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4C0F005C"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AB4DC2">
              <w:rPr>
                <w:rFonts w:ascii="symbols" w:eastAsia="MS Gothic" w:hAnsi="symbols"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9026E94" w:rsidR="00A80868" w:rsidRPr="003C7DED" w:rsidRDefault="00AB4DC2" w:rsidP="008C14E9">
            <w:pPr>
              <w:rPr>
                <w:rFonts w:ascii="Arial" w:hAnsi="Arial" w:cs="Arial"/>
                <w:sz w:val="22"/>
                <w:szCs w:val="22"/>
              </w:rPr>
            </w:pPr>
            <w:r>
              <w:rPr>
                <w:rFonts w:ascii="Arial" w:hAnsi="Arial" w:cs="Arial"/>
                <w:sz w:val="22"/>
                <w:szCs w:val="22"/>
              </w:rPr>
              <w:t>Inam Alsalim</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662D3F39" w:rsidR="00B60A98" w:rsidRPr="003C7DED" w:rsidRDefault="00AB4DC2"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CAF3654" w:rsidR="00A80868" w:rsidRPr="003C7DED" w:rsidRDefault="00AB4DC2" w:rsidP="008C14E9">
            <w:pPr>
              <w:rPr>
                <w:rFonts w:ascii="Arial" w:hAnsi="Arial" w:cs="Arial"/>
                <w:sz w:val="22"/>
                <w:szCs w:val="22"/>
              </w:rPr>
            </w:pPr>
            <w:r w:rsidRPr="00AB4DC2">
              <w:rPr>
                <w:rFonts w:ascii="Arial" w:hAnsi="Arial" w:cs="Arial"/>
                <w:sz w:val="22"/>
                <w:szCs w:val="22"/>
              </w:rPr>
              <w:t>IEH/CPLL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6E0C8FD" w:rsidR="00A80868" w:rsidRPr="003C7DED" w:rsidRDefault="00AB4DC2"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7E2B1E6" w:rsidR="00A80868" w:rsidRPr="003C7DED" w:rsidRDefault="006523E1" w:rsidP="008C14E9">
            <w:pPr>
              <w:rPr>
                <w:rFonts w:ascii="Arial" w:hAnsi="Arial" w:cs="Arial"/>
                <w:sz w:val="22"/>
                <w:szCs w:val="22"/>
              </w:rPr>
            </w:pPr>
            <w:hyperlink r:id="rId11" w:history="1">
              <w:r w:rsidRPr="00112CA9">
                <w:rPr>
                  <w:rStyle w:val="Hyperlink"/>
                  <w:rFonts w:ascii="Arial" w:hAnsi="Arial" w:cs="Arial"/>
                  <w:sz w:val="22"/>
                  <w:szCs w:val="22"/>
                </w:rPr>
                <w:t>2502495@student.uwtsd.ac.uk</w:t>
              </w:r>
            </w:hyperlink>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20D42F79"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5C7F75B9" w:rsidR="0069797A" w:rsidRPr="003C7DED" w:rsidRDefault="00AB4DC2" w:rsidP="008C14E9">
            <w:pPr>
              <w:rPr>
                <w:rFonts w:ascii="Arial" w:hAnsi="Arial" w:cs="Arial"/>
                <w:sz w:val="22"/>
                <w:szCs w:val="22"/>
              </w:rPr>
            </w:pPr>
            <w:r>
              <w:rPr>
                <w:rFonts w:ascii="Arial" w:hAnsi="Arial" w:cs="Arial"/>
                <w:sz w:val="22"/>
                <w:szCs w:val="22"/>
              </w:rPr>
              <w:t xml:space="preserve">Exploring teachers’ </w:t>
            </w:r>
            <w:r w:rsidRPr="00AB4DC2">
              <w:rPr>
                <w:rFonts w:ascii="Arial" w:hAnsi="Arial" w:cs="Arial"/>
                <w:sz w:val="22"/>
                <w:szCs w:val="22"/>
              </w:rPr>
              <w:t>perceptions of preparedness and practice in implementing the Additional Learning Needs (ALN) Code for Wales</w:t>
            </w:r>
            <w:r w:rsidRPr="003C7DED">
              <w:rPr>
                <w:rFonts w:ascii="Arial" w:hAnsi="Arial" w:cs="Arial"/>
                <w:sz w:val="22"/>
                <w:szCs w:val="22"/>
              </w:rPr>
              <w:t xml:space="preserve">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2D5557A6" w:rsidR="0069797A" w:rsidRPr="003C7DED" w:rsidRDefault="00AB4DC2" w:rsidP="008C14E9">
            <w:pPr>
              <w:rPr>
                <w:rFonts w:ascii="Arial" w:hAnsi="Arial" w:cs="Arial"/>
                <w:sz w:val="22"/>
                <w:szCs w:val="22"/>
              </w:rPr>
            </w:pPr>
            <w:r>
              <w:rPr>
                <w:rFonts w:ascii="Arial" w:hAnsi="Arial" w:cs="Arial"/>
                <w:sz w:val="22"/>
                <w:szCs w:val="22"/>
              </w:rPr>
              <w:t>01/04/2026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1FAA06E7" w:rsidR="0069797A" w:rsidRPr="003C7DED" w:rsidRDefault="00AB4DC2" w:rsidP="008C14E9">
            <w:pPr>
              <w:rPr>
                <w:rFonts w:ascii="Arial" w:hAnsi="Arial" w:cs="Arial"/>
                <w:sz w:val="22"/>
                <w:szCs w:val="22"/>
              </w:rPr>
            </w:pPr>
            <w:r>
              <w:rPr>
                <w:rFonts w:ascii="Arial" w:hAnsi="Arial" w:cs="Arial"/>
                <w:sz w:val="22"/>
                <w:szCs w:val="22"/>
              </w:rPr>
              <w:t>30/09/2026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6F9AA0B" w:rsidR="00A80868" w:rsidRPr="003C7DED" w:rsidRDefault="00AB4DC2" w:rsidP="008C14E9">
            <w:pPr>
              <w:rPr>
                <w:rFonts w:ascii="Arial" w:hAnsi="Arial" w:cs="Arial"/>
                <w:sz w:val="22"/>
                <w:szCs w:val="22"/>
              </w:rPr>
            </w:pPr>
            <w:r w:rsidRPr="00AB4DC2">
              <w:rPr>
                <w:rFonts w:ascii="Arial" w:hAnsi="Arial" w:cs="Arial"/>
                <w:sz w:val="22"/>
                <w:szCs w:val="22"/>
              </w:rPr>
              <w:t>2502495</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DE94A02" w:rsidR="00A80868" w:rsidRPr="003C7DED" w:rsidRDefault="00AB4DC2" w:rsidP="008C14E9">
            <w:pPr>
              <w:rPr>
                <w:rFonts w:ascii="Arial" w:hAnsi="Arial" w:cs="Arial"/>
                <w:sz w:val="22"/>
                <w:szCs w:val="22"/>
              </w:rPr>
            </w:pPr>
            <w:r>
              <w:rPr>
                <w:rFonts w:ascii="Arial" w:hAnsi="Arial" w:cs="Arial"/>
                <w:sz w:val="22"/>
                <w:szCs w:val="22"/>
              </w:rPr>
              <w:t>Doctorate in Education</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EE56A36" w:rsidR="00A80868" w:rsidRPr="003C7DED" w:rsidRDefault="00AB4DC2" w:rsidP="008C14E9">
            <w:pPr>
              <w:rPr>
                <w:rFonts w:ascii="Arial" w:hAnsi="Arial" w:cs="Arial"/>
                <w:sz w:val="22"/>
                <w:szCs w:val="22"/>
              </w:rPr>
            </w:pPr>
            <w:r>
              <w:rPr>
                <w:rFonts w:ascii="Arial" w:hAnsi="Arial" w:cs="Arial"/>
                <w:sz w:val="22"/>
                <w:szCs w:val="22"/>
              </w:rPr>
              <w:t>Cathrine Morgans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89C4B3" w:rsidR="00A35E44" w:rsidRPr="003C7DED" w:rsidRDefault="002B5451"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r w:rsidR="00A35E44"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D2BC64A" w:rsidR="00F150A6" w:rsidRPr="003C7DED" w:rsidRDefault="002B545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E7DE51F" w:rsidR="00F150A6" w:rsidRPr="003C7DED" w:rsidRDefault="002B5451"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F288B5F" w:rsidR="00F150A6" w:rsidRPr="003C7DED" w:rsidRDefault="002B545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2316D5F7" w:rsidR="00F150A6" w:rsidRPr="003C7DED" w:rsidRDefault="002B545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42B6C0B6" w:rsidR="00F150A6" w:rsidRPr="003C7DED" w:rsidRDefault="002B545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0DEC28B5" w:rsidR="00F150A6" w:rsidRPr="003C7DED" w:rsidRDefault="006523E1" w:rsidP="008C14E9">
            <w:pPr>
              <w:autoSpaceDE w:val="0"/>
              <w:autoSpaceDN w:val="0"/>
              <w:adjustRightInd w:val="0"/>
              <w:rPr>
                <w:rFonts w:ascii="Arial" w:hAnsi="Arial" w:cs="Arial"/>
                <w:b/>
                <w:bCs/>
                <w:sz w:val="22"/>
                <w:szCs w:val="22"/>
              </w:rPr>
            </w:pPr>
            <w:r>
              <w:rPr>
                <w:rStyle w:val="Strong"/>
                <w:rFonts w:eastAsiaTheme="majorEastAsia"/>
                <w:color w:val="000000"/>
              </w:rPr>
              <w:t>(BERA, 2024)</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79C3F55F" w:rsidR="00F150A6" w:rsidRPr="003C7DED" w:rsidRDefault="002B545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6DA93F83"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2B5451">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9ACAA08" w14:textId="4E9039CE" w:rsidR="003F1A54" w:rsidRPr="003C7DED" w:rsidRDefault="003F1A54" w:rsidP="008C14E9">
            <w:pPr>
              <w:autoSpaceDE w:val="0"/>
              <w:autoSpaceDN w:val="0"/>
              <w:adjustRightInd w:val="0"/>
              <w:rPr>
                <w:rFonts w:ascii="Arial" w:hAnsi="Arial" w:cs="Arial"/>
                <w:sz w:val="22"/>
                <w:szCs w:val="22"/>
              </w:rPr>
            </w:pPr>
          </w:p>
          <w:p w14:paraId="5E05F4BD" w14:textId="77777777" w:rsidR="002B5451" w:rsidRDefault="002B5451" w:rsidP="002B5451">
            <w:pPr>
              <w:pStyle w:val="NormalWeb"/>
              <w:rPr>
                <w:color w:val="000000"/>
              </w:rPr>
            </w:pPr>
            <w:r>
              <w:rPr>
                <w:color w:val="000000"/>
              </w:rPr>
              <w:t>The aim of this research is to explore how teachers perceive their preparedness to implement the Additional Learning Needs (ALN) Code for Wales within their professional practice. The study seeks to examine how teachers interpret the expectations of the ALN framework and how these expectations are enacted in everyday classroom contexts within Welsh schools. By focusing on teachers’ experiences, the research aims to provide insight into the relationship between national policy reform and professional practice in inclusive education.</w:t>
            </w:r>
          </w:p>
          <w:p w14:paraId="258ADD2A" w14:textId="77777777" w:rsidR="002B5451" w:rsidRDefault="002B5451" w:rsidP="002B5451">
            <w:pPr>
              <w:pStyle w:val="NormalWeb"/>
              <w:rPr>
                <w:color w:val="000000"/>
              </w:rPr>
            </w:pPr>
            <w:r>
              <w:rPr>
                <w:color w:val="000000"/>
              </w:rPr>
              <w:t>To achieve this aim, the study will pursue several objectives. First, it will investigate teachers’ perceptions of their readiness to implement the ALN Code in their professional roles. Second, it will identify the challenges and barriers teachers encounter when applying ALN policy in school settings. Third, the study will examine the types of professional training, resources, and institutional support that teachers perceive as most effective in supporting ALN implementation. Finally, the research will explore how teachers interpret and apply the principles of the ALN Code in their day-to-day teaching practice, including their involvement in supporting learners with additional learning needs.</w:t>
            </w:r>
          </w:p>
          <w:p w14:paraId="5B535A50" w14:textId="77777777" w:rsidR="002B5451" w:rsidRDefault="002B5451" w:rsidP="002B5451">
            <w:pPr>
              <w:pStyle w:val="NormalWeb"/>
              <w:rPr>
                <w:color w:val="000000"/>
              </w:rPr>
            </w:pPr>
            <w:r>
              <w:rPr>
                <w:color w:val="000000"/>
              </w:rPr>
              <w:t>Through addressing these objectives, the research aims to contribute to a clearer understanding of how inclusive education policy is experienced and enacted within school environments.</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31E55739" w14:textId="3B29BBDE" w:rsidR="002B5451" w:rsidRDefault="002B5451" w:rsidP="002B5451">
            <w:pPr>
              <w:pStyle w:val="NormalWeb"/>
              <w:rPr>
                <w:color w:val="000000"/>
              </w:rPr>
            </w:pPr>
            <w:r>
              <w:rPr>
                <w:color w:val="000000"/>
              </w:rPr>
              <w:lastRenderedPageBreak/>
              <w:t>This research addresses an important issue within inclusive education by examining teachers’ preparedness to implement the Additional Learning Needs Code for Wales. Teachers are central to the successful implementation of inclusive education policy, and understanding their experiences is essential for evaluating how policy expectations translate into classroom practice. By exploring teachers’ perspectives, the study contributes to ongoing discussions about inclusive education, policy enactment, and the professional conditions necessary to support effective educational reform.</w:t>
            </w:r>
          </w:p>
          <w:p w14:paraId="464FF44F" w14:textId="77777777" w:rsidR="002B5451" w:rsidRDefault="002B5451" w:rsidP="002B5451">
            <w:pPr>
              <w:pStyle w:val="NormalWeb"/>
              <w:rPr>
                <w:color w:val="000000"/>
              </w:rPr>
            </w:pPr>
            <w:r>
              <w:rPr>
                <w:color w:val="000000"/>
              </w:rPr>
              <w:t>The research has the potential to advance understanding by providing empirical insight into how teachers interpret and respond to the requirements of the ALN framework. While previous studies have examined inclusive education policy at a system level, fewer studies have focused specifically on teachers’ experiences of preparedness within the Welsh context. The study therefore aims to generate new knowledge about the practical challenges and professional support needs associated with ALN implementation.</w:t>
            </w:r>
          </w:p>
          <w:p w14:paraId="045C42EF" w14:textId="77777777" w:rsidR="002B5451" w:rsidRDefault="002B5451" w:rsidP="002B5451">
            <w:pPr>
              <w:pStyle w:val="NormalWeb"/>
              <w:rPr>
                <w:color w:val="000000"/>
              </w:rPr>
            </w:pPr>
            <w:r>
              <w:rPr>
                <w:color w:val="000000"/>
              </w:rPr>
              <w:t>The research is particularly timely given the ongoing implementation of the ALN system across Wales. As schools continue adapting to new legislative expectations, examining teachers’ experiences can provide valuable insight into how reforms are being embedded in practice. The findings may inform policy development, teacher education, and professional learning initiatives aimed at strengthening inclusive educational provision.</w:t>
            </w:r>
          </w:p>
          <w:p w14:paraId="54A60189" w14:textId="62808232"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CC8CB7B" w14:textId="77777777" w:rsidR="002B5451" w:rsidRDefault="002B5451" w:rsidP="002B5451">
            <w:pPr>
              <w:pStyle w:val="NormalWeb"/>
              <w:rPr>
                <w:color w:val="000000"/>
              </w:rPr>
            </w:pPr>
            <w:r>
              <w:rPr>
                <w:color w:val="000000"/>
              </w:rPr>
              <w:t>This study adopts a qualitative research design to explore teachers’ perceptions of preparedness and professional practice in implementing the Additional Learning Needs Code for Wales. Qualitative research is appropriate because the study seeks to understand participants’ experiences, interpretations, and professional perspectives rather than measure outcomes quantitatively.</w:t>
            </w:r>
          </w:p>
          <w:p w14:paraId="4E3311CA" w14:textId="77777777" w:rsidR="002B5451" w:rsidRDefault="002B5451" w:rsidP="002B5451">
            <w:pPr>
              <w:pStyle w:val="NormalWeb"/>
              <w:rPr>
                <w:color w:val="000000"/>
              </w:rPr>
            </w:pPr>
            <w:r>
              <w:rPr>
                <w:color w:val="000000"/>
              </w:rPr>
              <w:t>Data will be collected through semi-structured interviews with approximately six to ten teachers working in Welsh schools who have experience of implementing the ALN framework. Semi-structured interviews allow participants to reflect on their professional experiences in depth while ensuring that key topics relevant to the research questions are addressed. The interview data will be analysed using thematic analysis to identify patterns and themes related to teachers’ perceptions of preparedness, challenges encountered, and the types of professional support required.</w:t>
            </w:r>
          </w:p>
          <w:p w14:paraId="183E3FA3" w14:textId="77777777" w:rsidR="002B5451" w:rsidRDefault="002B5451" w:rsidP="002B5451">
            <w:pPr>
              <w:pStyle w:val="NormalWeb"/>
              <w:rPr>
                <w:color w:val="000000"/>
              </w:rPr>
            </w:pPr>
            <w:r>
              <w:rPr>
                <w:color w:val="000000"/>
              </w:rPr>
              <w:t>The proposed design is feasible within the timeframe of the research project, as a small sample allows detailed analysis while remaining manageable for transcription and coding. Potential risks include difficulties recruiting participants or scheduling interviews due to teachers’ workload. These risks will be managed by recruiting participants through professional networks and offering flexible interview arrangements, including online interviews.</w:t>
            </w:r>
          </w:p>
          <w:p w14:paraId="271C0E1C" w14:textId="77777777" w:rsidR="002B5451" w:rsidRDefault="002B5451" w:rsidP="002B5451">
            <w:pPr>
              <w:pStyle w:val="NormalWeb"/>
              <w:rPr>
                <w:color w:val="000000"/>
              </w:rPr>
            </w:pPr>
            <w:r>
              <w:rPr>
                <w:color w:val="000000"/>
              </w:rPr>
              <w:t>The findings are expected to contribute to improved understanding of how inclusive education policies are implemented in practice and may inform future professional development and policy implementation strategies.</w:t>
            </w:r>
          </w:p>
          <w:p w14:paraId="3CF2D692" w14:textId="77777777" w:rsidR="009E402A" w:rsidRDefault="009E402A" w:rsidP="009E402A">
            <w:pPr>
              <w:pStyle w:val="NormalWeb"/>
              <w:rPr>
                <w:color w:val="000000"/>
              </w:rPr>
            </w:pPr>
            <w:r>
              <w:rPr>
                <w:color w:val="000000"/>
              </w:rPr>
              <w:t>Braun, V. and Clarke, V. (2006) ‘Using thematic analysis in psychology’,</w:t>
            </w:r>
            <w:r>
              <w:rPr>
                <w:rStyle w:val="apple-converted-space"/>
                <w:rFonts w:eastAsiaTheme="majorEastAsia"/>
                <w:color w:val="000000"/>
              </w:rPr>
              <w:t> </w:t>
            </w:r>
            <w:r>
              <w:rPr>
                <w:rStyle w:val="Emphasis"/>
                <w:rFonts w:eastAsiaTheme="majorEastAsia"/>
                <w:color w:val="000000"/>
              </w:rPr>
              <w:t>Qualitative Research in Psychology</w:t>
            </w:r>
            <w:r>
              <w:rPr>
                <w:color w:val="000000"/>
              </w:rPr>
              <w:t>, 3(2), pp. 77–101.</w:t>
            </w:r>
          </w:p>
          <w:p w14:paraId="4B1E7342" w14:textId="77777777" w:rsidR="009E402A" w:rsidRDefault="009E402A" w:rsidP="009E402A">
            <w:pPr>
              <w:pStyle w:val="NormalWeb"/>
              <w:rPr>
                <w:color w:val="000000"/>
              </w:rPr>
            </w:pPr>
            <w:r>
              <w:rPr>
                <w:color w:val="000000"/>
              </w:rPr>
              <w:t>Braun, V. and Clarke, V. (2021)</w:t>
            </w:r>
            <w:r>
              <w:rPr>
                <w:rStyle w:val="apple-converted-space"/>
                <w:rFonts w:eastAsiaTheme="majorEastAsia"/>
                <w:color w:val="000000"/>
              </w:rPr>
              <w:t> </w:t>
            </w:r>
            <w:r>
              <w:rPr>
                <w:rStyle w:val="Emphasis"/>
                <w:rFonts w:eastAsiaTheme="majorEastAsia"/>
                <w:color w:val="000000"/>
              </w:rPr>
              <w:t>Thematic analysis: A practical guide</w:t>
            </w:r>
            <w:r>
              <w:rPr>
                <w:color w:val="000000"/>
              </w:rPr>
              <w:t>. London: SAGE.</w:t>
            </w:r>
          </w:p>
          <w:p w14:paraId="6A388B1B" w14:textId="77777777" w:rsidR="009E402A" w:rsidRDefault="009E402A" w:rsidP="009E402A">
            <w:pPr>
              <w:pStyle w:val="NormalWeb"/>
              <w:rPr>
                <w:color w:val="000000"/>
              </w:rPr>
            </w:pPr>
            <w:r>
              <w:rPr>
                <w:color w:val="000000"/>
              </w:rPr>
              <w:lastRenderedPageBreak/>
              <w:t xml:space="preserve">Creswell, J.W. and </w:t>
            </w:r>
            <w:proofErr w:type="spellStart"/>
            <w:r>
              <w:rPr>
                <w:color w:val="000000"/>
              </w:rPr>
              <w:t>Poth</w:t>
            </w:r>
            <w:proofErr w:type="spellEnd"/>
            <w:r>
              <w:rPr>
                <w:color w:val="000000"/>
              </w:rPr>
              <w:t>, C.N. (2018)</w:t>
            </w:r>
            <w:r>
              <w:rPr>
                <w:rStyle w:val="apple-converted-space"/>
                <w:rFonts w:eastAsiaTheme="majorEastAsia"/>
                <w:color w:val="000000"/>
              </w:rPr>
              <w:t> </w:t>
            </w:r>
            <w:r>
              <w:rPr>
                <w:rStyle w:val="Emphasis"/>
                <w:rFonts w:eastAsiaTheme="majorEastAsia"/>
                <w:color w:val="000000"/>
              </w:rPr>
              <w:t>Qualitative inquiry and research design: Choosing among five approaches</w:t>
            </w:r>
            <w:r>
              <w:rPr>
                <w:color w:val="000000"/>
              </w:rPr>
              <w:t xml:space="preserve">. 4th </w:t>
            </w:r>
            <w:proofErr w:type="spellStart"/>
            <w:r>
              <w:rPr>
                <w:color w:val="000000"/>
              </w:rPr>
              <w:t>edn</w:t>
            </w:r>
            <w:proofErr w:type="spellEnd"/>
            <w:r>
              <w:rPr>
                <w:color w:val="000000"/>
              </w:rPr>
              <w:t>. Thousand Oaks, CA: SAGE.</w:t>
            </w:r>
          </w:p>
          <w:p w14:paraId="163D8CBD" w14:textId="77777777" w:rsidR="009E402A" w:rsidRDefault="009E402A" w:rsidP="009E402A">
            <w:pPr>
              <w:pStyle w:val="NormalWeb"/>
              <w:rPr>
                <w:color w:val="000000"/>
              </w:rPr>
            </w:pPr>
            <w:r>
              <w:rPr>
                <w:color w:val="000000"/>
              </w:rPr>
              <w:t>Kvale, S. and Brinkmann, S. (2015)</w:t>
            </w:r>
            <w:r>
              <w:rPr>
                <w:rStyle w:val="apple-converted-space"/>
                <w:rFonts w:eastAsiaTheme="majorEastAsia"/>
                <w:color w:val="000000"/>
              </w:rPr>
              <w:t> </w:t>
            </w:r>
            <w:proofErr w:type="spellStart"/>
            <w:r>
              <w:rPr>
                <w:rStyle w:val="Emphasis"/>
                <w:rFonts w:eastAsiaTheme="majorEastAsia"/>
                <w:color w:val="000000"/>
              </w:rPr>
              <w:t>InterViews</w:t>
            </w:r>
            <w:proofErr w:type="spellEnd"/>
            <w:r>
              <w:rPr>
                <w:rStyle w:val="Emphasis"/>
                <w:rFonts w:eastAsiaTheme="majorEastAsia"/>
                <w:color w:val="000000"/>
              </w:rPr>
              <w:t>: Learning the craft of qualitative research interviewing</w:t>
            </w:r>
            <w:r>
              <w:rPr>
                <w:color w:val="000000"/>
              </w:rPr>
              <w:t xml:space="preserve">. 3rd </w:t>
            </w:r>
            <w:proofErr w:type="spellStart"/>
            <w:r>
              <w:rPr>
                <w:color w:val="000000"/>
              </w:rPr>
              <w:t>edn</w:t>
            </w:r>
            <w:proofErr w:type="spellEnd"/>
            <w:r>
              <w:rPr>
                <w:color w:val="000000"/>
              </w:rPr>
              <w:t>. London: SAGE.</w:t>
            </w:r>
          </w:p>
          <w:p w14:paraId="524CE0C9" w14:textId="77777777" w:rsidR="009E402A" w:rsidRDefault="009E402A" w:rsidP="009E402A">
            <w:pPr>
              <w:pStyle w:val="NormalWeb"/>
              <w:rPr>
                <w:color w:val="000000"/>
              </w:rPr>
            </w:pPr>
            <w:r>
              <w:rPr>
                <w:color w:val="000000"/>
              </w:rPr>
              <w:t>Welsh Government (2021)</w:t>
            </w:r>
            <w:r>
              <w:rPr>
                <w:rStyle w:val="apple-converted-space"/>
                <w:rFonts w:eastAsiaTheme="majorEastAsia"/>
                <w:color w:val="000000"/>
              </w:rPr>
              <w:t> </w:t>
            </w:r>
            <w:r>
              <w:rPr>
                <w:rStyle w:val="Emphasis"/>
                <w:rFonts w:eastAsiaTheme="majorEastAsia"/>
                <w:color w:val="000000"/>
              </w:rPr>
              <w:t>The Additional Learning Needs Code for Wales 2021</w:t>
            </w:r>
            <w:r>
              <w:rPr>
                <w:color w:val="000000"/>
              </w:rPr>
              <w:t>. Cardiff: Welsh Government.</w:t>
            </w:r>
          </w:p>
          <w:p w14:paraId="1B57B3CD" w14:textId="77777777" w:rsidR="009E402A" w:rsidRDefault="009E402A" w:rsidP="002B5451">
            <w:pPr>
              <w:pStyle w:val="NormalWeb"/>
              <w:rPr>
                <w:color w:val="000000"/>
              </w:rPr>
            </w:pPr>
          </w:p>
          <w:p w14:paraId="45E8B681" w14:textId="2FEA5B99"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7E0F1D03" w14:textId="77777777" w:rsidR="002B5451" w:rsidRDefault="002B5451" w:rsidP="002B5451">
            <w:pPr>
              <w:pStyle w:val="NormalWeb"/>
              <w:rPr>
                <w:color w:val="000000"/>
              </w:rPr>
            </w:pPr>
            <w:r>
              <w:rPr>
                <w:color w:val="000000"/>
              </w:rPr>
              <w:t>Research activities for this study will take place in the following locations:</w:t>
            </w:r>
          </w:p>
          <w:p w14:paraId="24D8F2EE" w14:textId="77777777" w:rsidR="002B5451" w:rsidRDefault="002B5451" w:rsidP="002B5451">
            <w:pPr>
              <w:pStyle w:val="NormalWeb"/>
              <w:rPr>
                <w:color w:val="000000"/>
              </w:rPr>
            </w:pPr>
            <w:r>
              <w:rPr>
                <w:color w:val="000000"/>
              </w:rPr>
              <w:t>• Welsh primary and secondary schools (participants’ professional settings)</w:t>
            </w:r>
            <w:r>
              <w:rPr>
                <w:color w:val="000000"/>
              </w:rPr>
              <w:br/>
              <w:t>• Online interview platforms (e.g., Microsoft Teams or Zoom) where interviews are conducted remotely</w:t>
            </w:r>
            <w:r>
              <w:rPr>
                <w:color w:val="000000"/>
              </w:rPr>
              <w:br/>
              <w:t>• Researcher’s home workspace for transcription, data analysis, and writing</w:t>
            </w:r>
          </w:p>
          <w:p w14:paraId="69B5749C" w14:textId="24161422"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48A02663"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2B5451">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7096CB83" w:rsidR="00BD363F" w:rsidRPr="003C7DED" w:rsidRDefault="006523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0EE1F5ED" w:rsidR="00BD363F" w:rsidRPr="003C7DED" w:rsidRDefault="006523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98FA730" w:rsidR="00BD363F" w:rsidRPr="003C7DED" w:rsidRDefault="006523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C9872A8" w:rsidR="00BD363F" w:rsidRPr="003C7DED" w:rsidRDefault="002B54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59020DB5" w14:textId="16003A29" w:rsidR="00BD363F" w:rsidRPr="003C7DED" w:rsidRDefault="006523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664E223D" w:rsidR="00BD363F" w:rsidRPr="003C7DED" w:rsidRDefault="006523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6B03B5F" w:rsidR="00BD363F" w:rsidRPr="003C7DED" w:rsidRDefault="002B545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7B4D837" w:rsidR="00BD363F" w:rsidRPr="003C7DED" w:rsidRDefault="006523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58C13EF9" w:rsidR="00BD363F" w:rsidRPr="003C7DED" w:rsidRDefault="006523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C6EB561" w:rsidR="00BD363F" w:rsidRPr="003C7DED" w:rsidRDefault="006523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7379607" w:rsidR="00BD363F" w:rsidRPr="003C7DED" w:rsidRDefault="006523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9E620DC" w:rsidR="00BD363F" w:rsidRPr="003C7DED" w:rsidRDefault="006523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E7E0D0D" w:rsidR="00BD363F" w:rsidRPr="003C7DED" w:rsidRDefault="006523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18021877" w:rsidR="00BD363F" w:rsidRPr="003C7DED" w:rsidRDefault="006523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E754744" w:rsidR="00BD363F" w:rsidRPr="003C7DED" w:rsidRDefault="006523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64E093E" w:rsidR="00BD363F" w:rsidRPr="003C7DED" w:rsidRDefault="006523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7AF8FC11" w:rsidR="00BD363F" w:rsidRPr="003C7DED" w:rsidRDefault="006523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5C3E04F" w:rsidR="00BD363F" w:rsidRPr="003C7DED" w:rsidRDefault="006523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73EFC80" w14:textId="709CF3F9" w:rsidR="003F1A54" w:rsidRPr="003C7DED" w:rsidRDefault="006523E1" w:rsidP="004135AB">
            <w:pPr>
              <w:autoSpaceDE w:val="0"/>
              <w:autoSpaceDN w:val="0"/>
              <w:adjustRightInd w:val="0"/>
              <w:rPr>
                <w:rFonts w:ascii="Arial" w:hAnsi="Arial" w:cs="Arial"/>
                <w:sz w:val="22"/>
                <w:szCs w:val="22"/>
              </w:rPr>
            </w:pPr>
            <w:r>
              <w:rPr>
                <w:rFonts w:ascii="-webkit-standard" w:hAnsi="-webkit-standard"/>
                <w:color w:val="000000"/>
                <w:sz w:val="27"/>
                <w:szCs w:val="27"/>
              </w:rPr>
              <w:t>Not applicable. The study will use semi-structured interviews as the sole primary data collection method.</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657CA5E1" w14:textId="77777777" w:rsidR="002B5451" w:rsidRDefault="002B5451" w:rsidP="002B5451">
            <w:pPr>
              <w:pStyle w:val="NormalWeb"/>
              <w:rPr>
                <w:color w:val="000000"/>
              </w:rPr>
            </w:pPr>
            <w:r>
              <w:rPr>
                <w:color w:val="000000"/>
              </w:rPr>
              <w:t xml:space="preserve">An appropriately convened sample will be ensured </w:t>
            </w:r>
            <w:proofErr w:type="gramStart"/>
            <w:r>
              <w:rPr>
                <w:color w:val="000000"/>
              </w:rPr>
              <w:t>through the use of</w:t>
            </w:r>
            <w:proofErr w:type="gramEnd"/>
            <w:r>
              <w:rPr>
                <w:rStyle w:val="apple-converted-space"/>
                <w:rFonts w:eastAsiaTheme="majorEastAsia"/>
                <w:color w:val="000000"/>
              </w:rPr>
              <w:t> </w:t>
            </w:r>
            <w:r>
              <w:rPr>
                <w:rStyle w:val="Strong"/>
                <w:rFonts w:eastAsiaTheme="majorEastAsia"/>
                <w:color w:val="000000"/>
              </w:rPr>
              <w:t>purposive sampling</w:t>
            </w:r>
            <w:r>
              <w:rPr>
                <w:color w:val="000000"/>
              </w:rPr>
              <w:t>, selecting participants who have direct professional experience of implementing the Additional Learning Needs (ALN) Code for Wales. This sampling strategy allows the research to focus on individuals who are directly involved in applying ALN policy within educational settings, ensuring that the data collected is relevant to the research aims.</w:t>
            </w:r>
          </w:p>
          <w:p w14:paraId="79F4A185" w14:textId="77777777" w:rsidR="002B5451" w:rsidRDefault="002B5451" w:rsidP="002B5451">
            <w:pPr>
              <w:pStyle w:val="NormalWeb"/>
              <w:rPr>
                <w:color w:val="000000"/>
              </w:rPr>
            </w:pPr>
            <w:r>
              <w:rPr>
                <w:color w:val="000000"/>
              </w:rPr>
              <w:t>The study aims to recruit</w:t>
            </w:r>
            <w:r>
              <w:rPr>
                <w:rStyle w:val="apple-converted-space"/>
                <w:rFonts w:eastAsiaTheme="majorEastAsia"/>
                <w:color w:val="000000"/>
              </w:rPr>
              <w:t> </w:t>
            </w:r>
            <w:r>
              <w:rPr>
                <w:rStyle w:val="Strong"/>
                <w:rFonts w:eastAsiaTheme="majorEastAsia"/>
                <w:color w:val="000000"/>
              </w:rPr>
              <w:t>approximately six to ten teachers</w:t>
            </w:r>
            <w:r>
              <w:rPr>
                <w:rStyle w:val="apple-converted-space"/>
                <w:rFonts w:eastAsiaTheme="majorEastAsia"/>
                <w:color w:val="000000"/>
              </w:rPr>
              <w:t> </w:t>
            </w:r>
            <w:r>
              <w:rPr>
                <w:color w:val="000000"/>
              </w:rPr>
              <w:t>working in Welsh primary or secondary schools. This sample size was determined based on qualitative research guidance, which emphasises the importance of generating rich, in-depth insights rather than large numerical samples. Semi-structured interview studies typically involve smaller groups of participants because the focus is on exploring experiences and perspectives in detail.</w:t>
            </w:r>
          </w:p>
          <w:p w14:paraId="38E56407" w14:textId="77777777" w:rsidR="002B5451" w:rsidRDefault="002B5451" w:rsidP="002B5451">
            <w:pPr>
              <w:pStyle w:val="NormalWeb"/>
              <w:rPr>
                <w:color w:val="000000"/>
              </w:rPr>
            </w:pPr>
            <w:r>
              <w:rPr>
                <w:color w:val="000000"/>
              </w:rPr>
              <w:t>The proposed number is also considered feasible within the timeframe of the research project while allowing sufficient data to identify patterns and themes through thematic analysis. Potential risks such as dual roles or perceived pressure to participate will be addressed by ensuring that participation is entirely voluntary. School leaders will not be involved in selecting participants, and individuals will be invited to contact the researcher directly if they wish to participate.</w:t>
            </w:r>
          </w:p>
          <w:p w14:paraId="398B1CFC" w14:textId="06722EDE"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35970B8D" w14:textId="77777777" w:rsidR="002B5451" w:rsidRDefault="002B5451" w:rsidP="002B5451">
            <w:pPr>
              <w:pStyle w:val="NormalWeb"/>
              <w:rPr>
                <w:color w:val="000000"/>
              </w:rPr>
            </w:pPr>
            <w:r>
              <w:rPr>
                <w:color w:val="000000"/>
              </w:rPr>
              <w:lastRenderedPageBreak/>
              <w:t>Participants will be</w:t>
            </w:r>
            <w:r>
              <w:rPr>
                <w:rStyle w:val="apple-converted-space"/>
                <w:rFonts w:eastAsiaTheme="majorEastAsia"/>
                <w:color w:val="000000"/>
              </w:rPr>
              <w:t> </w:t>
            </w:r>
            <w:r>
              <w:rPr>
                <w:rStyle w:val="Strong"/>
                <w:rFonts w:eastAsiaTheme="majorEastAsia"/>
                <w:color w:val="000000"/>
              </w:rPr>
              <w:t>qualified teachers working in mainstream primary or secondary schools in Wales who have experience of implementing the Additional Learning Needs (ALN) Code for Wales within their professional practice</w:t>
            </w:r>
            <w:r>
              <w:rPr>
                <w:color w:val="000000"/>
              </w:rPr>
              <w:t>.</w:t>
            </w:r>
          </w:p>
          <w:p w14:paraId="7EA2F9FC" w14:textId="77777777" w:rsidR="002B5451" w:rsidRDefault="002B5451" w:rsidP="002B5451">
            <w:pPr>
              <w:pStyle w:val="NormalWeb"/>
              <w:rPr>
                <w:color w:val="000000"/>
              </w:rPr>
            </w:pPr>
            <w:r>
              <w:rPr>
                <w:color w:val="000000"/>
              </w:rPr>
              <w:t>These teachers are particularly relevant to the study because they play a key role in identifying and supporting learners with additional learning needs and are responsible for applying the ALN framework within classroom practice. Many teachers are involved in developing or contributing to</w:t>
            </w:r>
            <w:r>
              <w:rPr>
                <w:rStyle w:val="apple-converted-space"/>
                <w:rFonts w:eastAsiaTheme="majorEastAsia"/>
                <w:color w:val="000000"/>
              </w:rPr>
              <w:t> </w:t>
            </w:r>
            <w:r>
              <w:rPr>
                <w:rStyle w:val="Strong"/>
                <w:rFonts w:eastAsiaTheme="majorEastAsia"/>
                <w:color w:val="000000"/>
              </w:rPr>
              <w:t>Individual Development Plans (IDPs)</w:t>
            </w:r>
            <w:r>
              <w:rPr>
                <w:rStyle w:val="apple-converted-space"/>
                <w:rFonts w:eastAsiaTheme="majorEastAsia"/>
                <w:color w:val="000000"/>
              </w:rPr>
              <w:t> </w:t>
            </w:r>
            <w:r>
              <w:rPr>
                <w:color w:val="000000"/>
              </w:rPr>
              <w:t>and working collaboratively with Additional Learning Needs Coordinators (ALNCos) and other professionals.</w:t>
            </w:r>
          </w:p>
          <w:p w14:paraId="4D5D299D" w14:textId="77777777" w:rsidR="002B5451" w:rsidRDefault="002B5451" w:rsidP="002B5451">
            <w:pPr>
              <w:pStyle w:val="NormalWeb"/>
              <w:rPr>
                <w:color w:val="000000"/>
              </w:rPr>
            </w:pPr>
            <w:r>
              <w:rPr>
                <w:color w:val="000000"/>
              </w:rPr>
              <w:t>Recruiting participants with this specific professional experience ensures that the research captures informed perspectives from practitioners who are directly engaged with ALN policy implementation.</w:t>
            </w:r>
          </w:p>
          <w:p w14:paraId="16130357" w14:textId="37C2572C" w:rsidR="00BD363F" w:rsidRPr="003C7DED" w:rsidRDefault="00BD363F" w:rsidP="004135AB">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5F5FCA03" w14:textId="77777777" w:rsidR="002B5451" w:rsidRDefault="002B5451" w:rsidP="002B5451">
            <w:pPr>
              <w:pStyle w:val="NormalWeb"/>
              <w:rPr>
                <w:color w:val="000000"/>
              </w:rPr>
            </w:pPr>
            <w:r>
              <w:rPr>
                <w:color w:val="000000"/>
              </w:rPr>
              <w:t>Participants will be identified through</w:t>
            </w:r>
            <w:r>
              <w:rPr>
                <w:rStyle w:val="apple-converted-space"/>
                <w:rFonts w:eastAsiaTheme="majorEastAsia"/>
                <w:color w:val="000000"/>
              </w:rPr>
              <w:t> </w:t>
            </w:r>
            <w:r>
              <w:rPr>
                <w:rStyle w:val="Strong"/>
                <w:rFonts w:eastAsiaTheme="majorEastAsia"/>
                <w:color w:val="000000"/>
              </w:rPr>
              <w:t>professional networks within the Welsh education sector</w:t>
            </w:r>
            <w:r>
              <w:rPr>
                <w:color w:val="000000"/>
              </w:rPr>
              <w:t>, including contacts within schools and teacher communities. The researcher may share information about the study with potential participants through professional communication channels or teacher networks.</w:t>
            </w:r>
          </w:p>
          <w:p w14:paraId="78D5BD50" w14:textId="77777777" w:rsidR="002B5451" w:rsidRDefault="002B5451" w:rsidP="002B5451">
            <w:pPr>
              <w:pStyle w:val="NormalWeb"/>
              <w:rPr>
                <w:color w:val="000000"/>
              </w:rPr>
            </w:pPr>
            <w:r>
              <w:rPr>
                <w:color w:val="000000"/>
              </w:rPr>
              <w:t>Potential participants may also be invited through</w:t>
            </w:r>
            <w:r>
              <w:rPr>
                <w:rStyle w:val="apple-converted-space"/>
                <w:rFonts w:eastAsiaTheme="majorEastAsia"/>
                <w:color w:val="000000"/>
              </w:rPr>
              <w:t> </w:t>
            </w:r>
            <w:r>
              <w:rPr>
                <w:rStyle w:val="Strong"/>
                <w:rFonts w:eastAsiaTheme="majorEastAsia"/>
                <w:color w:val="000000"/>
              </w:rPr>
              <w:t>professional contacts within schools</w:t>
            </w:r>
            <w:r>
              <w:rPr>
                <w:color w:val="000000"/>
              </w:rPr>
              <w:t>, but school leaders will not select participants directly to avoid any perception of pressure to participate. Instead, interested individuals will be asked to contact the researcher voluntarily if they wish to take part.</w:t>
            </w:r>
          </w:p>
          <w:p w14:paraId="3ACC994E" w14:textId="77777777" w:rsidR="002B5451" w:rsidRDefault="002B5451" w:rsidP="002B5451">
            <w:pPr>
              <w:pStyle w:val="NormalWeb"/>
              <w:rPr>
                <w:color w:val="000000"/>
              </w:rPr>
            </w:pPr>
            <w:r>
              <w:rPr>
                <w:color w:val="000000"/>
              </w:rPr>
              <w:t>Teachers who express interest will receive further information about the study, including a participant information sheet and consent form.</w:t>
            </w:r>
          </w:p>
          <w:p w14:paraId="38BA6F1D" w14:textId="2FB21F19" w:rsidR="00BD363F" w:rsidRPr="003C7DED" w:rsidRDefault="00BD363F"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78B4175A" w14:textId="77777777" w:rsidR="00F11D35" w:rsidRDefault="00F11D35" w:rsidP="00F11D35">
            <w:pPr>
              <w:pStyle w:val="NormalWeb"/>
              <w:rPr>
                <w:color w:val="000000"/>
              </w:rPr>
            </w:pPr>
            <w:r>
              <w:rPr>
                <w:color w:val="000000"/>
              </w:rPr>
              <w:t>Yes. The study will focus specifically on</w:t>
            </w:r>
            <w:r>
              <w:rPr>
                <w:rStyle w:val="apple-converted-space"/>
                <w:rFonts w:eastAsiaTheme="majorEastAsia"/>
                <w:color w:val="000000"/>
              </w:rPr>
              <w:t> </w:t>
            </w:r>
            <w:r>
              <w:rPr>
                <w:rStyle w:val="Strong"/>
                <w:rFonts w:eastAsiaTheme="majorEastAsia"/>
                <w:color w:val="000000"/>
              </w:rPr>
              <w:t>qualified teachers who have experience implementing the ALN Code within their professional practice</w:t>
            </w:r>
            <w:r>
              <w:rPr>
                <w:color w:val="000000"/>
              </w:rPr>
              <w:t>.</w:t>
            </w:r>
          </w:p>
          <w:p w14:paraId="2FF0BDAD" w14:textId="77777777" w:rsidR="00F11D35" w:rsidRDefault="00F11D35" w:rsidP="00F11D35">
            <w:pPr>
              <w:pStyle w:val="NormalWeb"/>
              <w:rPr>
                <w:color w:val="000000"/>
              </w:rPr>
            </w:pPr>
            <w:r>
              <w:rPr>
                <w:color w:val="000000"/>
              </w:rPr>
              <w:t>Individuals who are not directly involved in teaching or supporting learners with additional learning needs will be excluded. This may include administrative staff, trainee teachers without classroom responsibility, or professionals whose roles are not directly related to classroom teaching.</w:t>
            </w:r>
          </w:p>
          <w:p w14:paraId="41A95191" w14:textId="77777777" w:rsidR="00F11D35" w:rsidRDefault="00F11D35" w:rsidP="00F11D35">
            <w:pPr>
              <w:pStyle w:val="NormalWeb"/>
              <w:rPr>
                <w:color w:val="000000"/>
              </w:rPr>
            </w:pPr>
            <w:r>
              <w:rPr>
                <w:color w:val="000000"/>
              </w:rPr>
              <w:lastRenderedPageBreak/>
              <w:t>Potential participants will be asked to confirm their professional role when expressing interest in the study. This ensures that only individuals with relevant experience are included.</w:t>
            </w:r>
          </w:p>
          <w:p w14:paraId="4F134D86" w14:textId="43B1025A" w:rsidR="00BD363F" w:rsidRPr="003C7DED" w:rsidRDefault="00BD363F" w:rsidP="004135AB">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75079A99" w14:textId="77777777" w:rsidR="00F11D35" w:rsidRDefault="00F11D35" w:rsidP="00F11D35">
            <w:pPr>
              <w:pStyle w:val="NormalWeb"/>
              <w:rPr>
                <w:color w:val="000000"/>
              </w:rPr>
            </w:pPr>
            <w:r>
              <w:rPr>
                <w:color w:val="000000"/>
              </w:rPr>
              <w:t>No. The research will not involve any element of deception.</w:t>
            </w:r>
          </w:p>
          <w:p w14:paraId="3FC2E5B4" w14:textId="77777777" w:rsidR="00F11D35" w:rsidRDefault="00F11D35" w:rsidP="00F11D35">
            <w:pPr>
              <w:pStyle w:val="NormalWeb"/>
              <w:rPr>
                <w:color w:val="000000"/>
              </w:rPr>
            </w:pPr>
            <w:r>
              <w:rPr>
                <w:color w:val="000000"/>
              </w:rPr>
              <w:t>Participants will be fully informed about the purpose of the study, the methods of data collection, and what their participation will involve before they agree to take part. A participant information sheet will outline the aims of the research and how the data will be used.</w:t>
            </w:r>
          </w:p>
          <w:p w14:paraId="32F3097A" w14:textId="77777777" w:rsidR="00F11D35" w:rsidRDefault="00F11D35" w:rsidP="00F11D35">
            <w:pPr>
              <w:pStyle w:val="NormalWeb"/>
              <w:rPr>
                <w:color w:val="000000"/>
              </w:rPr>
            </w:pPr>
            <w:r>
              <w:rPr>
                <w:color w:val="000000"/>
              </w:rPr>
              <w:t>Because the study explores teachers’ professional experiences and perceptions, it is not necessary to conceal the purpose of the research. Full transparency helps to maintain trust between the researcher and participants and supports ethical research practice.</w:t>
            </w:r>
          </w:p>
          <w:p w14:paraId="31934223" w14:textId="0C92C120" w:rsidR="00BD363F" w:rsidRPr="003C7DED" w:rsidRDefault="00BD363F" w:rsidP="004135AB">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0FE366C0" w14:textId="77777777" w:rsidR="00F11D35" w:rsidRDefault="00F11D35" w:rsidP="00F11D35">
            <w:pPr>
              <w:pStyle w:val="NormalWeb"/>
              <w:rPr>
                <w:color w:val="000000"/>
              </w:rPr>
            </w:pPr>
            <w:r>
              <w:rPr>
                <w:color w:val="000000"/>
              </w:rPr>
              <w:t>Participation in this study will be entirely voluntary, and participants will have the right to withdraw from the research at any stage without providing a reason. Participants will be informed of this right in the participant information sheet and consent form before agreeing to take part in the study. They will also be reminded that they may choose not to answer any interview questions they feel uncomfortable responding to.</w:t>
            </w:r>
          </w:p>
          <w:p w14:paraId="21E98222" w14:textId="77777777" w:rsidR="00F11D35" w:rsidRDefault="00F11D35" w:rsidP="00F11D35">
            <w:pPr>
              <w:pStyle w:val="NormalWeb"/>
              <w:rPr>
                <w:color w:val="000000"/>
              </w:rPr>
            </w:pPr>
            <w:r>
              <w:rPr>
                <w:color w:val="000000"/>
              </w:rPr>
              <w:t>Participants will be able to withdraw their participation and request the removal of their data</w:t>
            </w:r>
            <w:r>
              <w:rPr>
                <w:rStyle w:val="apple-converted-space"/>
                <w:rFonts w:eastAsiaTheme="majorEastAsia"/>
                <w:color w:val="000000"/>
              </w:rPr>
              <w:t> </w:t>
            </w:r>
            <w:r>
              <w:rPr>
                <w:rStyle w:val="Strong"/>
                <w:rFonts w:eastAsiaTheme="majorEastAsia"/>
                <w:color w:val="000000"/>
              </w:rPr>
              <w:t>up to the point at which the interview data has been anonymised and incorporated into the analysis</w:t>
            </w:r>
            <w:r>
              <w:rPr>
                <w:color w:val="000000"/>
              </w:rPr>
              <w:t>. Once transcripts have been anonymised and combined with other participants’ data during the analysis process, it may no longer be possible to identify and remove individual contributions. This limitation will be clearly explained to participants before they consent to participate.</w:t>
            </w:r>
          </w:p>
          <w:p w14:paraId="1632168A" w14:textId="77777777" w:rsidR="00F11D35" w:rsidRDefault="00F11D35" w:rsidP="00F11D35">
            <w:pPr>
              <w:pStyle w:val="NormalWeb"/>
              <w:rPr>
                <w:color w:val="000000"/>
              </w:rPr>
            </w:pPr>
            <w:r>
              <w:rPr>
                <w:color w:val="000000"/>
              </w:rPr>
              <w:t>If a participant withdraws before this stage, any interview recordings or transcripts associated with that participant will be deleted and will not be included in the research findings.</w:t>
            </w:r>
          </w:p>
          <w:p w14:paraId="7634875C" w14:textId="3A98B84E" w:rsidR="00BD363F" w:rsidRPr="003C7DED" w:rsidRDefault="00BD363F" w:rsidP="004135AB">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D610B0F" w14:textId="77777777" w:rsidR="00F11D35" w:rsidRDefault="00F11D35" w:rsidP="00F11D35">
            <w:pPr>
              <w:pStyle w:val="NormalWeb"/>
              <w:rPr>
                <w:color w:val="000000"/>
              </w:rPr>
            </w:pPr>
            <w:r>
              <w:rPr>
                <w:color w:val="000000"/>
              </w:rPr>
              <w:t>Potential participants will be given</w:t>
            </w:r>
            <w:r>
              <w:rPr>
                <w:rStyle w:val="apple-converted-space"/>
                <w:rFonts w:eastAsiaTheme="majorEastAsia"/>
                <w:color w:val="000000"/>
              </w:rPr>
              <w:t> </w:t>
            </w:r>
            <w:r>
              <w:rPr>
                <w:rStyle w:val="Strong"/>
                <w:rFonts w:eastAsiaTheme="majorEastAsia"/>
                <w:color w:val="000000"/>
              </w:rPr>
              <w:t>a minimum of one week</w:t>
            </w:r>
            <w:r>
              <w:rPr>
                <w:rStyle w:val="apple-converted-space"/>
                <w:rFonts w:eastAsiaTheme="majorEastAsia"/>
                <w:color w:val="000000"/>
              </w:rPr>
              <w:t> </w:t>
            </w:r>
            <w:r>
              <w:rPr>
                <w:color w:val="000000"/>
              </w:rPr>
              <w:t xml:space="preserve">to decide whether they wish to take part in the research after receiving the participant information sheet. This period allows individuals sufficient time to review the details of the study, </w:t>
            </w:r>
            <w:r>
              <w:rPr>
                <w:color w:val="000000"/>
              </w:rPr>
              <w:lastRenderedPageBreak/>
              <w:t>consider what participation involves, and decide whether they feel comfortable taking part.</w:t>
            </w:r>
          </w:p>
          <w:p w14:paraId="3EF21E6F" w14:textId="77777777" w:rsidR="00F11D35" w:rsidRDefault="00F11D35" w:rsidP="00F11D35">
            <w:pPr>
              <w:pStyle w:val="NormalWeb"/>
              <w:rPr>
                <w:color w:val="000000"/>
              </w:rPr>
            </w:pPr>
            <w:r>
              <w:rPr>
                <w:color w:val="000000"/>
              </w:rPr>
              <w:t>During this time, participants will be able to contact the researcher if they have any questions or require additional information about the research. Allowing a reasonable decision period helps ensure that participation is genuinely voluntary and that individuals do not feel pressured to make an immediate decision.</w:t>
            </w:r>
          </w:p>
          <w:p w14:paraId="69865606" w14:textId="77777777" w:rsidR="00F11D35" w:rsidRDefault="00F11D35" w:rsidP="00F11D35">
            <w:pPr>
              <w:pStyle w:val="NormalWeb"/>
              <w:rPr>
                <w:color w:val="000000"/>
              </w:rPr>
            </w:pPr>
            <w:r>
              <w:rPr>
                <w:color w:val="000000"/>
              </w:rPr>
              <w:t>If a participant agrees to take part, a mutually convenient time will then be arranged for the interview.</w:t>
            </w:r>
          </w:p>
          <w:p w14:paraId="39C1C08F" w14:textId="7C6943F5" w:rsidR="00BD363F" w:rsidRPr="003C7DED" w:rsidRDefault="00BD363F" w:rsidP="004135AB">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71DDC742" w14:textId="77777777" w:rsidR="00F11D35" w:rsidRDefault="00F11D35" w:rsidP="00F11D35">
            <w:pPr>
              <w:pStyle w:val="NormalWeb"/>
              <w:rPr>
                <w:color w:val="000000"/>
              </w:rPr>
            </w:pPr>
            <w:r>
              <w:rPr>
                <w:color w:val="000000"/>
              </w:rPr>
              <w:t>The study will take steps to ensure that all participants are able to understand the research information and participate comfortably. A</w:t>
            </w:r>
            <w:r>
              <w:rPr>
                <w:rStyle w:val="apple-converted-space"/>
                <w:rFonts w:eastAsiaTheme="majorEastAsia"/>
                <w:color w:val="000000"/>
              </w:rPr>
              <w:t> </w:t>
            </w:r>
            <w:r>
              <w:rPr>
                <w:rStyle w:val="Strong"/>
                <w:rFonts w:eastAsiaTheme="majorEastAsia"/>
                <w:color w:val="000000"/>
              </w:rPr>
              <w:t>participant information sheet written in clear and accessible language</w:t>
            </w:r>
            <w:r>
              <w:rPr>
                <w:rStyle w:val="apple-converted-space"/>
                <w:rFonts w:eastAsiaTheme="majorEastAsia"/>
                <w:color w:val="000000"/>
              </w:rPr>
              <w:t> </w:t>
            </w:r>
            <w:r>
              <w:rPr>
                <w:color w:val="000000"/>
              </w:rPr>
              <w:t>will be provided to all potential participants. This document will explain the purpose of the study, what participation involves, and participants’ rights.</w:t>
            </w:r>
          </w:p>
          <w:p w14:paraId="64322B95" w14:textId="77777777" w:rsidR="00F11D35" w:rsidRDefault="00F11D35" w:rsidP="00F11D35">
            <w:pPr>
              <w:pStyle w:val="NormalWeb"/>
              <w:rPr>
                <w:color w:val="000000"/>
              </w:rPr>
            </w:pPr>
            <w:r>
              <w:rPr>
                <w:color w:val="000000"/>
              </w:rPr>
              <w:t>If a participant has difficulty understanding written information, the researcher will provide</w:t>
            </w:r>
            <w:r>
              <w:rPr>
                <w:rStyle w:val="apple-converted-space"/>
                <w:rFonts w:eastAsiaTheme="majorEastAsia"/>
                <w:color w:val="000000"/>
              </w:rPr>
              <w:t> </w:t>
            </w:r>
            <w:r>
              <w:rPr>
                <w:rStyle w:val="Strong"/>
                <w:rFonts w:eastAsiaTheme="majorEastAsia"/>
                <w:color w:val="000000"/>
              </w:rPr>
              <w:t>additional verbal explanations</w:t>
            </w:r>
            <w:r>
              <w:rPr>
                <w:rStyle w:val="apple-converted-space"/>
                <w:rFonts w:eastAsiaTheme="majorEastAsia"/>
                <w:color w:val="000000"/>
              </w:rPr>
              <w:t> </w:t>
            </w:r>
            <w:r>
              <w:rPr>
                <w:color w:val="000000"/>
              </w:rPr>
              <w:t>and answer any questions to ensure that the participant fully understands the research before giving consent. Participants will also be given sufficient time to review the information.</w:t>
            </w:r>
          </w:p>
          <w:p w14:paraId="73BECFAA" w14:textId="77777777" w:rsidR="00F11D35" w:rsidRDefault="00F11D35" w:rsidP="00F11D35">
            <w:pPr>
              <w:pStyle w:val="NormalWeb"/>
              <w:rPr>
                <w:color w:val="000000"/>
              </w:rPr>
            </w:pPr>
            <w:r>
              <w:rPr>
                <w:color w:val="000000"/>
              </w:rPr>
              <w:t xml:space="preserve">Where participants have </w:t>
            </w:r>
            <w:proofErr w:type="gramStart"/>
            <w:r>
              <w:rPr>
                <w:color w:val="000000"/>
              </w:rPr>
              <w:t>particular communication</w:t>
            </w:r>
            <w:proofErr w:type="gramEnd"/>
            <w:r>
              <w:rPr>
                <w:color w:val="000000"/>
              </w:rPr>
              <w:t xml:space="preserve"> preferences or accessibility requirements, reasonable adjustments will be made where possible. For example, interviews may be conducted</w:t>
            </w:r>
            <w:r>
              <w:rPr>
                <w:rStyle w:val="apple-converted-space"/>
                <w:rFonts w:eastAsiaTheme="majorEastAsia"/>
                <w:color w:val="000000"/>
              </w:rPr>
              <w:t> </w:t>
            </w:r>
            <w:r>
              <w:rPr>
                <w:rStyle w:val="Strong"/>
                <w:rFonts w:eastAsiaTheme="majorEastAsia"/>
                <w:color w:val="000000"/>
              </w:rPr>
              <w:t>online or in person depending on participant preference</w:t>
            </w:r>
            <w:r>
              <w:rPr>
                <w:color w:val="000000"/>
              </w:rPr>
              <w:t>, and participants may request clarification or ask for questions to be repeated during the interview.</w:t>
            </w:r>
          </w:p>
          <w:p w14:paraId="7A31931B" w14:textId="77777777" w:rsidR="00F11D35" w:rsidRDefault="00F11D35" w:rsidP="00F11D35">
            <w:pPr>
              <w:pStyle w:val="NormalWeb"/>
              <w:rPr>
                <w:color w:val="000000"/>
              </w:rPr>
            </w:pPr>
            <w:r>
              <w:rPr>
                <w:color w:val="000000"/>
              </w:rPr>
              <w:t>Although the study involves qualified teachers who are expected to have professional communication skills, these arrangements are included to ensure that participation remains</w:t>
            </w:r>
            <w:r>
              <w:rPr>
                <w:rStyle w:val="apple-converted-space"/>
                <w:rFonts w:eastAsiaTheme="majorEastAsia"/>
                <w:color w:val="000000"/>
              </w:rPr>
              <w:t> </w:t>
            </w:r>
            <w:r>
              <w:rPr>
                <w:rStyle w:val="Strong"/>
                <w:rFonts w:eastAsiaTheme="majorEastAsia"/>
                <w:color w:val="000000"/>
              </w:rPr>
              <w:t>accessible and inclusive</w:t>
            </w:r>
            <w:r>
              <w:rPr>
                <w:rStyle w:val="apple-converted-space"/>
                <w:rFonts w:eastAsiaTheme="majorEastAsia"/>
                <w:color w:val="000000"/>
              </w:rPr>
              <w:t> </w:t>
            </w:r>
            <w:r>
              <w:rPr>
                <w:color w:val="000000"/>
              </w:rPr>
              <w:t>for all potential participants.</w:t>
            </w:r>
          </w:p>
          <w:p w14:paraId="0750FD97" w14:textId="03D3DD4F"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4D7ACD5E"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F11D35">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lastRenderedPageBreak/>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B257952"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F11D35">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67AC2763"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F11D35">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526FF0AF"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F11D35">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2B713CBF"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r w:rsidR="00F11D35">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77C04EB3" w14:textId="77777777" w:rsidR="00F11D35" w:rsidRDefault="00F11D35" w:rsidP="00F11D35">
            <w:pPr>
              <w:pStyle w:val="NormalWeb"/>
              <w:rPr>
                <w:color w:val="000000"/>
              </w:rPr>
            </w:pPr>
            <w:r>
              <w:rPr>
                <w:color w:val="000000"/>
              </w:rPr>
              <w:t>This research will involve the collection of personal data in the form of</w:t>
            </w:r>
            <w:r>
              <w:rPr>
                <w:rStyle w:val="apple-converted-space"/>
                <w:rFonts w:eastAsiaTheme="majorEastAsia"/>
                <w:color w:val="000000"/>
              </w:rPr>
              <w:t> </w:t>
            </w:r>
            <w:r>
              <w:rPr>
                <w:rStyle w:val="Strong"/>
                <w:rFonts w:eastAsiaTheme="majorEastAsia"/>
                <w:color w:val="000000"/>
              </w:rPr>
              <w:t xml:space="preserve">audio recordings and interview </w:t>
            </w:r>
            <w:proofErr w:type="spellStart"/>
            <w:r>
              <w:rPr>
                <w:rStyle w:val="Strong"/>
                <w:rFonts w:eastAsiaTheme="majorEastAsia"/>
                <w:color w:val="000000"/>
              </w:rPr>
              <w:t>transcripts</w:t>
            </w:r>
            <w:r>
              <w:rPr>
                <w:color w:val="000000"/>
              </w:rPr>
              <w:t>obtained</w:t>
            </w:r>
            <w:proofErr w:type="spellEnd"/>
            <w:r>
              <w:rPr>
                <w:color w:val="000000"/>
              </w:rPr>
              <w:t xml:space="preserve"> from teachers participating in semi-structured interviews. Although participants will not be asked to provide sensitive personal information, the data collected may include professional background details such as teaching role and experience, which could indirectly relate to identifiable individuals. Audio recordings and transcripts are classified as personal data under the General Data Protection Regulation (2016) and the Data Protection Act (2018).</w:t>
            </w:r>
          </w:p>
          <w:p w14:paraId="27982735" w14:textId="77777777" w:rsidR="00F11D35" w:rsidRDefault="00F11D35" w:rsidP="00F11D35">
            <w:pPr>
              <w:pStyle w:val="NormalWeb"/>
              <w:rPr>
                <w:color w:val="000000"/>
              </w:rPr>
            </w:pPr>
            <w:r>
              <w:rPr>
                <w:color w:val="000000"/>
              </w:rPr>
              <w:t xml:space="preserve">The collection of this data is necessary </w:t>
            </w:r>
            <w:proofErr w:type="gramStart"/>
            <w:r>
              <w:rPr>
                <w:color w:val="000000"/>
              </w:rPr>
              <w:t>in order to</w:t>
            </w:r>
            <w:proofErr w:type="gramEnd"/>
            <w:r>
              <w:rPr>
                <w:color w:val="000000"/>
              </w:rPr>
              <w:t xml:space="preserve"> address the research aims, which focus on exploring teachers’ perceptions of their preparedness to implement the Additional Learning Needs (ALN) Code for Wales. Recording interviews ensures that participants’ responses are captured accurately and allows for </w:t>
            </w:r>
            <w:r>
              <w:rPr>
                <w:color w:val="000000"/>
              </w:rPr>
              <w:lastRenderedPageBreak/>
              <w:t>detailed and reliable transcription. This supports the integrity and rigour of the data analysis process, particularly in relation to thematic analysis.</w:t>
            </w:r>
          </w:p>
          <w:p w14:paraId="1324F19A" w14:textId="77777777" w:rsidR="00F11D35" w:rsidRDefault="00F11D35" w:rsidP="00F11D35">
            <w:pPr>
              <w:pStyle w:val="NormalWeb"/>
              <w:rPr>
                <w:color w:val="000000"/>
              </w:rPr>
            </w:pPr>
            <w:r>
              <w:rPr>
                <w:color w:val="000000"/>
              </w:rPr>
              <w:t>All personal data will be handled in accordance with data protection requirements. Interview data will be anonymised during transcription by removing identifying information and replacing names with pseudonyms. The data collected will be limited to what is necessary for the purposes of the research and will not include unnecessary personal or sensitive information. The use of personal data is therefore justified as essential for generating meaningful and reliable insights into teachers’ experiences of ALN implementation.</w:t>
            </w:r>
          </w:p>
          <w:p w14:paraId="6903EDC4" w14:textId="444DCD0D" w:rsidR="003F1A54" w:rsidRPr="003C7DED" w:rsidRDefault="003F1A54" w:rsidP="004135AB">
            <w:pPr>
              <w:autoSpaceDE w:val="0"/>
              <w:autoSpaceDN w:val="0"/>
              <w:adjustRightInd w:val="0"/>
              <w:rPr>
                <w:rFonts w:ascii="Arial" w:hAnsi="Arial" w:cs="Arial"/>
                <w:i/>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664A87A" w:rsidR="001F7B84" w:rsidRPr="003C7DED" w:rsidRDefault="00F11D3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273DF65A" w:rsidR="001F7B84" w:rsidRPr="003C7DED" w:rsidRDefault="00F11D3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74A97E37" w:rsidR="001F7B84" w:rsidRPr="003C7DED" w:rsidRDefault="00F11D3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53FCE922" w:rsidR="001F7B84" w:rsidRPr="003C7DED" w:rsidRDefault="00F11D3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D368C4B" w:rsidR="001F7B84" w:rsidRPr="003C7DED" w:rsidRDefault="00F11D3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9180D7A" w:rsidR="001F7B84" w:rsidRPr="003C7DED" w:rsidRDefault="00F11D3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1AFFD83" w:rsidR="000C5261" w:rsidRPr="003C7DED" w:rsidRDefault="00F94BF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49D8C8DF" w:rsidR="001F7B84" w:rsidRPr="003C7DED" w:rsidRDefault="00F11D3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19C0040C" w:rsidR="001F7B84" w:rsidRPr="003C7DED" w:rsidRDefault="00F11D3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10FE9C82" w:rsidR="001F7B84" w:rsidRPr="003C7DED" w:rsidRDefault="00F11D3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70EC46A1" w:rsidR="001F7B84" w:rsidRPr="003C7DED" w:rsidRDefault="00F11D3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4D38F22F" w:rsidR="001F7B84" w:rsidRPr="003C7DED" w:rsidRDefault="00F11D3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231FB076" w:rsidR="001F7B84" w:rsidRPr="003C7DED" w:rsidRDefault="00F11D3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43D6853B" w:rsidR="001F7B84" w:rsidRPr="003C7DED" w:rsidRDefault="00F11D3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1"/>
                <w14:checkedState w14:val="2612" w14:font="MS Gothic"/>
                <w14:uncheckedState w14:val="2610" w14:font="MS Gothic"/>
              </w14:checkbox>
            </w:sdtPr>
            <w:sdtContent>
              <w:p w14:paraId="39076680" w14:textId="0959A38B" w:rsidR="00702469" w:rsidRDefault="00F11D35"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064B4C9" w:rsidR="00702469" w:rsidRDefault="00F11D35"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14416FB0" w:rsidR="001F7B84" w:rsidRPr="003C7DED" w:rsidRDefault="00F11D3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285A1A05" w:rsidR="001F7B84" w:rsidRPr="003C7DED" w:rsidRDefault="00F11D35" w:rsidP="004135AB">
            <w:pPr>
              <w:autoSpaceDE w:val="0"/>
              <w:autoSpaceDN w:val="0"/>
              <w:adjustRightInd w:val="0"/>
              <w:rPr>
                <w:rFonts w:ascii="Arial" w:hAnsi="Arial" w:cs="Arial"/>
              </w:rPr>
            </w:pPr>
            <w:r>
              <w:rPr>
                <w:rFonts w:ascii="-webkit-standard" w:hAnsi="-webkit-standard"/>
                <w:color w:val="000000"/>
                <w:sz w:val="27"/>
                <w:szCs w:val="27"/>
              </w:rPr>
              <w:t>Not applicable. All participants will receive full information about the research and provide written informed consent before participation.</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443B2B12" w14:textId="77777777" w:rsidR="00F11D35" w:rsidRDefault="00F11D35" w:rsidP="00F11D35">
            <w:pPr>
              <w:pStyle w:val="NormalWeb"/>
              <w:rPr>
                <w:color w:val="000000"/>
              </w:rPr>
            </w:pPr>
            <w:r>
              <w:rPr>
                <w:color w:val="000000"/>
              </w:rPr>
              <w:t>Potential participants will receive a</w:t>
            </w:r>
            <w:r>
              <w:rPr>
                <w:rStyle w:val="apple-converted-space"/>
                <w:rFonts w:eastAsiaTheme="majorEastAsia"/>
                <w:color w:val="000000"/>
              </w:rPr>
              <w:t> </w:t>
            </w:r>
            <w:r>
              <w:rPr>
                <w:rStyle w:val="Strong"/>
                <w:rFonts w:eastAsiaTheme="majorEastAsia"/>
                <w:color w:val="000000"/>
              </w:rPr>
              <w:t>participant information sheet</w:t>
            </w:r>
            <w:r>
              <w:rPr>
                <w:rStyle w:val="apple-converted-space"/>
                <w:rFonts w:eastAsiaTheme="majorEastAsia"/>
                <w:color w:val="000000"/>
              </w:rPr>
              <w:t> </w:t>
            </w:r>
            <w:r>
              <w:rPr>
                <w:color w:val="000000"/>
              </w:rPr>
              <w:t>outlining the purpose of the research, the nature of their participation, and how the data will be used. This information will be provided before any data collection takes place to ensure participants have sufficient time to review the study details and ask questions.</w:t>
            </w:r>
          </w:p>
          <w:p w14:paraId="2CF01A25" w14:textId="77777777" w:rsidR="00F11D35" w:rsidRDefault="00F11D35" w:rsidP="00F11D35">
            <w:pPr>
              <w:pStyle w:val="NormalWeb"/>
              <w:rPr>
                <w:color w:val="000000"/>
              </w:rPr>
            </w:pPr>
            <w:r>
              <w:rPr>
                <w:color w:val="000000"/>
              </w:rPr>
              <w:t>Participants who agree to take part will be asked to complete a</w:t>
            </w:r>
            <w:r>
              <w:rPr>
                <w:rStyle w:val="apple-converted-space"/>
                <w:rFonts w:eastAsiaTheme="majorEastAsia"/>
                <w:color w:val="000000"/>
              </w:rPr>
              <w:t> </w:t>
            </w:r>
            <w:r>
              <w:rPr>
                <w:rStyle w:val="Strong"/>
                <w:rFonts w:eastAsiaTheme="majorEastAsia"/>
                <w:color w:val="000000"/>
              </w:rPr>
              <w:t>written consent form</w:t>
            </w:r>
            <w:r>
              <w:rPr>
                <w:rStyle w:val="apple-converted-space"/>
                <w:rFonts w:eastAsiaTheme="majorEastAsia"/>
                <w:color w:val="000000"/>
              </w:rPr>
              <w:t> </w:t>
            </w:r>
            <w:r>
              <w:rPr>
                <w:color w:val="000000"/>
              </w:rPr>
              <w:t>confirming that they understand the purpose of the study and agree to participate voluntarily. The consent form will also confirm that participants understand their right to withdraw from the study at any stage without providing a reason.</w:t>
            </w:r>
          </w:p>
          <w:p w14:paraId="1227D7A8" w14:textId="77777777" w:rsidR="00F11D35" w:rsidRDefault="00F11D35" w:rsidP="00F11D35">
            <w:pPr>
              <w:pStyle w:val="NormalWeb"/>
              <w:rPr>
                <w:color w:val="000000"/>
              </w:rPr>
            </w:pPr>
            <w:r>
              <w:rPr>
                <w:color w:val="000000"/>
              </w:rPr>
              <w:t>Consent will be obtained before interviews take place. Participants will also be reminded of their rights at the beginning of the interview. No data will be collected until written consent has been obtained.</w:t>
            </w:r>
          </w:p>
          <w:p w14:paraId="351FFEB5" w14:textId="4C7BCB82"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79A0D0EF" w14:textId="77777777" w:rsidR="002462A9" w:rsidRDefault="002462A9" w:rsidP="002462A9">
            <w:pPr>
              <w:pStyle w:val="NormalWeb"/>
              <w:rPr>
                <w:color w:val="000000"/>
              </w:rPr>
            </w:pPr>
            <w:r>
              <w:rPr>
                <w:color w:val="000000"/>
              </w:rPr>
              <w:t>Participants’ confidentiality will be protected throughout the research process. Any personal information collected will be treated as confidential and will only be used for the purposes of this research study. Participants’ names, school names, and any identifying details will not be included in transcripts or research outputs.</w:t>
            </w:r>
          </w:p>
          <w:p w14:paraId="297C471A" w14:textId="77777777" w:rsidR="002462A9" w:rsidRDefault="002462A9" w:rsidP="002462A9">
            <w:pPr>
              <w:pStyle w:val="NormalWeb"/>
              <w:rPr>
                <w:color w:val="000000"/>
              </w:rPr>
            </w:pPr>
            <w:r>
              <w:rPr>
                <w:color w:val="000000"/>
              </w:rPr>
              <w:t>Interview recordings will be transcribed and anonymised by removing identifying information and replacing names with pseudonyms. Digital data, including interview recordings and transcripts, will be stored on password-protected and encrypted devices accessible only to the researcher. Physical documents, such as signed consent forms, will be stored securely in a locked location.</w:t>
            </w:r>
          </w:p>
          <w:p w14:paraId="1FC0880A" w14:textId="77777777" w:rsidR="002462A9" w:rsidRDefault="002462A9" w:rsidP="002462A9">
            <w:pPr>
              <w:pStyle w:val="NormalWeb"/>
              <w:rPr>
                <w:color w:val="000000"/>
              </w:rPr>
            </w:pPr>
            <w:r>
              <w:rPr>
                <w:color w:val="000000"/>
              </w:rPr>
              <w:t>The data collected will not be shared with third parties outside the research project. Participants will be informed of how their information will be used and stored through the participant information sheet, ensuring that they understand and agree to the handling of their data before consenting to participate.</w:t>
            </w:r>
          </w:p>
          <w:p w14:paraId="40A215EE" w14:textId="7A1102AE" w:rsidR="001F7B84" w:rsidRPr="003C7DED" w:rsidRDefault="001F7B84"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49FDE3FB" w:rsidR="001F7B84" w:rsidRPr="003C7DED" w:rsidRDefault="002462A9" w:rsidP="004135AB">
            <w:pPr>
              <w:rPr>
                <w:rFonts w:ascii="Arial" w:hAnsi="Arial" w:cs="Arial"/>
                <w:sz w:val="22"/>
                <w:szCs w:val="22"/>
              </w:rPr>
            </w:pPr>
            <w:r>
              <w:rPr>
                <w:rFonts w:ascii="-webkit-standard" w:hAnsi="-webkit-standard"/>
                <w:color w:val="000000"/>
                <w:sz w:val="27"/>
                <w:szCs w:val="27"/>
              </w:rPr>
              <w:t>Participant Information Sheet</w:t>
            </w:r>
            <w:r>
              <w:rPr>
                <w:color w:val="000000"/>
              </w:rPr>
              <w:br/>
            </w:r>
            <w:r>
              <w:rPr>
                <w:rFonts w:ascii="-webkit-standard" w:hAnsi="-webkit-standard"/>
                <w:color w:val="000000"/>
                <w:sz w:val="27"/>
                <w:szCs w:val="27"/>
              </w:rPr>
              <w:t>Participant Consent Form</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53DF590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2462A9">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1BE13201"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2462A9">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5D68BD4" w:rsidR="00AA4E90" w:rsidRPr="003C7DED" w:rsidRDefault="002462A9"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0B28125E" w:rsidR="006E7E24" w:rsidRDefault="002462A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65B916F" w:rsidR="006E7E24" w:rsidRDefault="002462A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47F5B20A" w:rsidR="006E7E24" w:rsidRDefault="002462A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2934DFE" w:rsidR="006E7E24" w:rsidRDefault="002462A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28AAFB2" w:rsidR="006E7E24" w:rsidRPr="003C7DED" w:rsidRDefault="002462A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3D33C76" w:rsidR="006E7E24" w:rsidRPr="003C7DED" w:rsidRDefault="002462A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2C9B5A0" w:rsidR="006E7E24" w:rsidRPr="003C7DED" w:rsidRDefault="002462A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092048A6" w:rsidR="006E7E24" w:rsidRPr="003C7DED" w:rsidRDefault="002462A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5F538DE" w:rsidR="006E7E24" w:rsidRPr="003C7DED" w:rsidRDefault="002462A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0E344415" w:rsidR="00E44410" w:rsidRDefault="0021617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EFCD9F9" w:rsidR="00E44410" w:rsidRDefault="0021617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0A6BAAB" w14:textId="77777777" w:rsidR="0021617E" w:rsidRDefault="0021617E" w:rsidP="0021617E">
            <w:pPr>
              <w:pStyle w:val="NormalWeb"/>
              <w:rPr>
                <w:color w:val="000000"/>
              </w:rPr>
            </w:pPr>
            <w:r>
              <w:rPr>
                <w:color w:val="000000"/>
              </w:rPr>
              <w:t>The research will make limited use of artificial intelligence tools, specifically Microsoft Copilot, for general support with drafting, structuring, and refining written text. The tool will not be used for data collection, analysis, or interpretation of research findings.</w:t>
            </w:r>
          </w:p>
          <w:p w14:paraId="6753DEB4" w14:textId="77777777" w:rsidR="0021617E" w:rsidRDefault="0021617E" w:rsidP="0021617E">
            <w:pPr>
              <w:pStyle w:val="NormalWeb"/>
              <w:rPr>
                <w:color w:val="000000"/>
              </w:rPr>
            </w:pPr>
            <w:r>
              <w:rPr>
                <w:color w:val="000000"/>
              </w:rPr>
              <w:t>No personal or identifiable participant data will be entered into the AI system. All research data, including interview transcripts, will be handled and analysed manually by the researcher to ensure compliance with data protection regulations and ethical guidelines.</w:t>
            </w:r>
          </w:p>
          <w:p w14:paraId="17937C28" w14:textId="77777777" w:rsidR="0021617E" w:rsidRDefault="0021617E" w:rsidP="0021617E">
            <w:pPr>
              <w:pStyle w:val="NormalWeb"/>
              <w:rPr>
                <w:color w:val="000000"/>
              </w:rPr>
            </w:pPr>
            <w:r>
              <w:rPr>
                <w:color w:val="000000"/>
              </w:rPr>
              <w:t>Microsoft Copilot is a Microsoft-based tool, with data storage subject to Microsoft’s data handling policies. The use of AI will comply with current University guidance on the ethical use of artificial intelligence, ensuring transparency, academic integrity, and data security.</w:t>
            </w:r>
          </w:p>
          <w:p w14:paraId="58AA46BD" w14:textId="3B9650CE"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pPr w:leftFromText="180" w:rightFromText="180" w:vertAnchor="text" w:tblpY="1"/>
        <w:tblOverlap w:val="never"/>
        <w:tblW w:w="8185" w:type="dxa"/>
        <w:tblLook w:val="04A0" w:firstRow="1" w:lastRow="0" w:firstColumn="1" w:lastColumn="0" w:noHBand="0" w:noVBand="1"/>
      </w:tblPr>
      <w:tblGrid>
        <w:gridCol w:w="535"/>
        <w:gridCol w:w="7650"/>
      </w:tblGrid>
      <w:tr w:rsidR="001F7B84" w:rsidRPr="003C7DED" w14:paraId="7E032424" w14:textId="77777777" w:rsidTr="00B8353D">
        <w:trPr>
          <w:trHeight w:val="538"/>
        </w:trPr>
        <w:tc>
          <w:tcPr>
            <w:tcW w:w="535" w:type="dxa"/>
            <w:shd w:val="clear" w:color="auto" w:fill="F2F2F2" w:themeFill="background1" w:themeFillShade="F2"/>
            <w:vAlign w:val="center"/>
          </w:tcPr>
          <w:p w14:paraId="3DDEEBAF" w14:textId="4731A983" w:rsidR="001F7B84" w:rsidRPr="003C7DED" w:rsidRDefault="00927121" w:rsidP="00B8353D">
            <w:pPr>
              <w:jc w:val="center"/>
              <w:rPr>
                <w:rFonts w:ascii="Arial" w:hAnsi="Arial" w:cs="Arial"/>
                <w:sz w:val="22"/>
                <w:szCs w:val="22"/>
              </w:rPr>
            </w:pPr>
            <w:r w:rsidRPr="003C7DED">
              <w:rPr>
                <w:rFonts w:ascii="Arial" w:hAnsi="Arial" w:cs="Arial"/>
                <w:sz w:val="22"/>
                <w:szCs w:val="22"/>
              </w:rPr>
              <w:t>1</w:t>
            </w:r>
          </w:p>
        </w:tc>
        <w:tc>
          <w:tcPr>
            <w:tcW w:w="7650" w:type="dxa"/>
            <w:shd w:val="clear" w:color="auto" w:fill="F2F2F2" w:themeFill="background1" w:themeFillShade="F2"/>
            <w:vAlign w:val="center"/>
          </w:tcPr>
          <w:p w14:paraId="0B0C9D81" w14:textId="774B3431" w:rsidR="001F7B84" w:rsidRPr="003C7DED" w:rsidRDefault="001F7B84" w:rsidP="00B8353D">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B8353D">
        <w:trPr>
          <w:trHeight w:val="522"/>
        </w:trPr>
        <w:tc>
          <w:tcPr>
            <w:tcW w:w="8185" w:type="dxa"/>
            <w:gridSpan w:val="2"/>
            <w:vAlign w:val="center"/>
          </w:tcPr>
          <w:p w14:paraId="0D69284A" w14:textId="77777777" w:rsidR="0021617E" w:rsidRDefault="0021617E" w:rsidP="00B8353D">
            <w:pPr>
              <w:pStyle w:val="NormalWeb"/>
              <w:rPr>
                <w:color w:val="000000"/>
              </w:rPr>
            </w:pPr>
            <w:r>
              <w:rPr>
                <w:color w:val="000000"/>
              </w:rPr>
              <w:t>This study will generate qualitative data through semi-structured interviews with teachers who have experience of implementing the Additional Learning Needs (ALN) Code for Wales. The primary data will consist of audio recordings and verbatim transcripts of participants’ responses, capturing their perceptions of preparedness, professional experiences, and the challenges associated with ALN implementation.</w:t>
            </w:r>
          </w:p>
          <w:p w14:paraId="163B5D4D" w14:textId="77777777" w:rsidR="0021617E" w:rsidRDefault="0021617E" w:rsidP="00B8353D">
            <w:pPr>
              <w:pStyle w:val="NormalWeb"/>
              <w:rPr>
                <w:color w:val="000000"/>
              </w:rPr>
            </w:pPr>
            <w:r>
              <w:rPr>
                <w:color w:val="000000"/>
              </w:rPr>
              <w:t xml:space="preserve">In addition, limited contextual data will be collected, such as participants’ teaching role and school setting, </w:t>
            </w:r>
            <w:proofErr w:type="gramStart"/>
            <w:r>
              <w:rPr>
                <w:color w:val="000000"/>
              </w:rPr>
              <w:t>in order to</w:t>
            </w:r>
            <w:proofErr w:type="gramEnd"/>
            <w:r>
              <w:rPr>
                <w:color w:val="000000"/>
              </w:rPr>
              <w:t xml:space="preserve"> support interpretation of the findings. No sensitive personal data beyond professional information will be collected.</w:t>
            </w:r>
          </w:p>
          <w:p w14:paraId="7E771235" w14:textId="77777777" w:rsidR="0021617E" w:rsidRDefault="0021617E" w:rsidP="00B8353D">
            <w:pPr>
              <w:pStyle w:val="NormalWeb"/>
              <w:rPr>
                <w:color w:val="000000"/>
              </w:rPr>
            </w:pPr>
            <w:r>
              <w:rPr>
                <w:color w:val="000000"/>
              </w:rPr>
              <w:lastRenderedPageBreak/>
              <w:t>The interview transcripts will form the main dataset and will be used for thematic analysis to identify patterns and key themes relating to teachers’ experiences of inclusive education policy in practice.</w:t>
            </w:r>
          </w:p>
          <w:p w14:paraId="39028725" w14:textId="77777777" w:rsidR="0021617E" w:rsidRDefault="0021617E" w:rsidP="00B8353D">
            <w:pPr>
              <w:pStyle w:val="NormalWeb"/>
              <w:rPr>
                <w:color w:val="000000"/>
              </w:rPr>
            </w:pPr>
            <w:r>
              <w:rPr>
                <w:color w:val="000000"/>
              </w:rPr>
              <w:t>All data will be anonymised during transcription to remove identifying information and will be stored securely in accordance with data protection regulations and University guidelines.</w:t>
            </w:r>
          </w:p>
          <w:p w14:paraId="598E87D1" w14:textId="44DC9998" w:rsidR="00CD54AD" w:rsidRPr="003C7DED" w:rsidRDefault="00CD54AD" w:rsidP="00B8353D">
            <w:pPr>
              <w:rPr>
                <w:rFonts w:ascii="Arial" w:hAnsi="Arial" w:cs="Arial"/>
                <w:bCs/>
                <w:sz w:val="22"/>
                <w:szCs w:val="22"/>
              </w:rPr>
            </w:pPr>
          </w:p>
        </w:tc>
      </w:tr>
      <w:tr w:rsidR="001F7B84" w:rsidRPr="003C7DED" w14:paraId="0262A7E2" w14:textId="77777777" w:rsidTr="00B8353D">
        <w:trPr>
          <w:trHeight w:val="786"/>
        </w:trPr>
        <w:tc>
          <w:tcPr>
            <w:tcW w:w="535" w:type="dxa"/>
            <w:shd w:val="clear" w:color="auto" w:fill="F2F2F2" w:themeFill="background1" w:themeFillShade="F2"/>
            <w:vAlign w:val="center"/>
          </w:tcPr>
          <w:p w14:paraId="41977504" w14:textId="3F9FC341" w:rsidR="001F7B84" w:rsidRPr="003C7DED" w:rsidRDefault="000747E1" w:rsidP="00B8353D">
            <w:pPr>
              <w:jc w:val="center"/>
              <w:rPr>
                <w:rFonts w:ascii="Arial" w:hAnsi="Arial" w:cs="Arial"/>
                <w:sz w:val="22"/>
                <w:szCs w:val="22"/>
              </w:rPr>
            </w:pPr>
            <w:r w:rsidRPr="003C7DED">
              <w:rPr>
                <w:rFonts w:ascii="Arial" w:hAnsi="Arial" w:cs="Arial"/>
                <w:sz w:val="22"/>
                <w:szCs w:val="22"/>
              </w:rPr>
              <w:lastRenderedPageBreak/>
              <w:t>2</w:t>
            </w:r>
          </w:p>
        </w:tc>
        <w:tc>
          <w:tcPr>
            <w:tcW w:w="7650" w:type="dxa"/>
            <w:shd w:val="clear" w:color="auto" w:fill="F2F2F2" w:themeFill="background1" w:themeFillShade="F2"/>
            <w:vAlign w:val="center"/>
          </w:tcPr>
          <w:p w14:paraId="26A0D045" w14:textId="0097F28C" w:rsidR="001F7B84" w:rsidRPr="003C7DED" w:rsidRDefault="001F7B84" w:rsidP="00B8353D">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B8353D" w:rsidRPr="003C7DED" w14:paraId="67289D77" w14:textId="77777777" w:rsidTr="00B8353D">
        <w:trPr>
          <w:trHeight w:val="769"/>
        </w:trPr>
        <w:tc>
          <w:tcPr>
            <w:tcW w:w="8185" w:type="dxa"/>
            <w:gridSpan w:val="2"/>
            <w:vAlign w:val="center"/>
          </w:tcPr>
          <w:p w14:paraId="418C0D32" w14:textId="77777777" w:rsidR="00B8353D" w:rsidRDefault="00B8353D" w:rsidP="00B8353D">
            <w:pPr>
              <w:pStyle w:val="NormalWeb"/>
              <w:rPr>
                <w:color w:val="000000"/>
              </w:rPr>
            </w:pPr>
            <w:r>
              <w:rPr>
                <w:color w:val="000000"/>
              </w:rPr>
              <w:t>The researcher will have primary responsibility for all aspects of data management throughout the research process. This includes the collection, storage, organisation, analysis, and secure handling of all research data generated during the study.</w:t>
            </w:r>
          </w:p>
          <w:p w14:paraId="34E317BF" w14:textId="77777777" w:rsidR="00B8353D" w:rsidRDefault="00B8353D" w:rsidP="00B8353D">
            <w:pPr>
              <w:pStyle w:val="NormalWeb"/>
              <w:rPr>
                <w:color w:val="000000"/>
              </w:rPr>
            </w:pPr>
            <w:r>
              <w:rPr>
                <w:color w:val="000000"/>
              </w:rPr>
              <w:t xml:space="preserve">The researcher will ensure that all data are managed in accordance with the UK General Data Protection Regulation (UK GDPR), the Data Protection Act 2018, and University policies on research ethics and data management. Responsibilities will include anonymising interview transcripts, securely </w:t>
            </w:r>
            <w:proofErr w:type="gramStart"/>
            <w:r>
              <w:rPr>
                <w:color w:val="000000"/>
              </w:rPr>
              <w:t>storing</w:t>
            </w:r>
            <w:proofErr w:type="gramEnd"/>
            <w:r>
              <w:rPr>
                <w:color w:val="000000"/>
              </w:rPr>
              <w:t xml:space="preserve"> digital and physical data, and ensuring that access to data is restricted to authorised individuals only.</w:t>
            </w:r>
          </w:p>
          <w:p w14:paraId="0712D966" w14:textId="77777777" w:rsidR="00B8353D" w:rsidRDefault="00B8353D" w:rsidP="00B8353D">
            <w:pPr>
              <w:pStyle w:val="NormalWeb"/>
              <w:rPr>
                <w:color w:val="000000"/>
              </w:rPr>
            </w:pPr>
            <w:r>
              <w:rPr>
                <w:color w:val="000000"/>
              </w:rPr>
              <w:t>As this study is being conducted as an individual research project, there are</w:t>
            </w:r>
            <w:r>
              <w:rPr>
                <w:rStyle w:val="apple-converted-space"/>
                <w:rFonts w:eastAsiaTheme="majorEastAsia"/>
                <w:color w:val="000000"/>
              </w:rPr>
              <w:t> </w:t>
            </w:r>
            <w:r>
              <w:rPr>
                <w:rStyle w:val="Strong"/>
                <w:rFonts w:eastAsiaTheme="majorEastAsia"/>
                <w:color w:val="000000"/>
              </w:rPr>
              <w:t>no partner institutions or research team members involved</w:t>
            </w:r>
            <w:r>
              <w:rPr>
                <w:color w:val="000000"/>
              </w:rPr>
              <w:t>. The researcher’s Director of Studies will provide academic supervision and guidance but will not have direct access to identifiable data unless required for supervisory or ethical purposes.</w:t>
            </w:r>
          </w:p>
          <w:p w14:paraId="792ADDD1" w14:textId="77777777" w:rsidR="00B8353D" w:rsidRDefault="00B8353D" w:rsidP="00B8353D">
            <w:pPr>
              <w:pStyle w:val="NormalWeb"/>
              <w:rPr>
                <w:color w:val="000000"/>
              </w:rPr>
            </w:pPr>
            <w:r>
              <w:rPr>
                <w:color w:val="000000"/>
              </w:rPr>
              <w:t>Overall, the researcher will ensure that data are handled responsibly, securely, and in line with ethical and legal requirements throughout the duration of the project.</w:t>
            </w:r>
          </w:p>
          <w:p w14:paraId="7D2A9F27" w14:textId="1F28887F" w:rsidR="00B8353D" w:rsidRPr="003C7DED" w:rsidRDefault="00B8353D" w:rsidP="00B8353D">
            <w:pPr>
              <w:rPr>
                <w:rFonts w:ascii="Arial" w:hAnsi="Arial" w:cs="Arial"/>
                <w:bCs/>
                <w:sz w:val="22"/>
                <w:szCs w:val="22"/>
              </w:rPr>
            </w:pPr>
          </w:p>
        </w:tc>
      </w:tr>
      <w:tr w:rsidR="001F7B84" w:rsidRPr="003C7DED" w14:paraId="6F423ECA" w14:textId="77777777" w:rsidTr="00B8353D">
        <w:trPr>
          <w:trHeight w:val="676"/>
        </w:trPr>
        <w:tc>
          <w:tcPr>
            <w:tcW w:w="535" w:type="dxa"/>
            <w:shd w:val="clear" w:color="auto" w:fill="F2F2F2" w:themeFill="background1" w:themeFillShade="F2"/>
            <w:vAlign w:val="center"/>
          </w:tcPr>
          <w:p w14:paraId="0AFA212E" w14:textId="6F126981" w:rsidR="001F7B84" w:rsidRPr="003C7DED" w:rsidRDefault="000747E1" w:rsidP="00B8353D">
            <w:pPr>
              <w:jc w:val="center"/>
              <w:rPr>
                <w:rFonts w:ascii="Arial" w:hAnsi="Arial" w:cs="Arial"/>
                <w:sz w:val="22"/>
                <w:szCs w:val="22"/>
              </w:rPr>
            </w:pPr>
            <w:r w:rsidRPr="003C7DED">
              <w:rPr>
                <w:rFonts w:ascii="Arial" w:hAnsi="Arial" w:cs="Arial"/>
                <w:sz w:val="22"/>
                <w:szCs w:val="22"/>
              </w:rPr>
              <w:t>3</w:t>
            </w:r>
          </w:p>
        </w:tc>
        <w:tc>
          <w:tcPr>
            <w:tcW w:w="7650" w:type="dxa"/>
            <w:shd w:val="clear" w:color="auto" w:fill="F2F2F2" w:themeFill="background1" w:themeFillShade="F2"/>
            <w:vAlign w:val="center"/>
          </w:tcPr>
          <w:p w14:paraId="6146AC06" w14:textId="02C0D0D1" w:rsidR="001F7B84" w:rsidRPr="003C7DED" w:rsidRDefault="001F7B84" w:rsidP="00B8353D">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B8353D">
        <w:trPr>
          <w:trHeight w:val="511"/>
        </w:trPr>
        <w:tc>
          <w:tcPr>
            <w:tcW w:w="8185" w:type="dxa"/>
            <w:gridSpan w:val="2"/>
            <w:vAlign w:val="center"/>
          </w:tcPr>
          <w:p w14:paraId="308E5F0E" w14:textId="77777777" w:rsidR="0021617E" w:rsidRDefault="0021617E" w:rsidP="00B8353D">
            <w:pPr>
              <w:pStyle w:val="NormalWeb"/>
              <w:rPr>
                <w:color w:val="000000"/>
              </w:rPr>
            </w:pPr>
            <w:r>
              <w:rPr>
                <w:color w:val="000000"/>
              </w:rPr>
              <w:t>This study will not rely on existing datasets containing personal or participant-level data. However, it will draw on</w:t>
            </w:r>
            <w:r>
              <w:rPr>
                <w:rStyle w:val="apple-converted-space"/>
                <w:rFonts w:eastAsiaTheme="majorEastAsia"/>
                <w:color w:val="000000"/>
              </w:rPr>
              <w:t> </w:t>
            </w:r>
            <w:r>
              <w:rPr>
                <w:rStyle w:val="Strong"/>
                <w:rFonts w:eastAsiaTheme="majorEastAsia"/>
                <w:color w:val="000000"/>
              </w:rPr>
              <w:t>existing literature and policy documents</w:t>
            </w:r>
            <w:r>
              <w:rPr>
                <w:rStyle w:val="apple-converted-space"/>
                <w:rFonts w:eastAsiaTheme="majorEastAsia"/>
                <w:color w:val="000000"/>
              </w:rPr>
              <w:t> </w:t>
            </w:r>
            <w:r>
              <w:rPr>
                <w:color w:val="000000"/>
              </w:rPr>
              <w:t>to inform the research design and contextualise the study. Key sources include the Additional Learning Needs Code for Wales and relevant academic literature on inclusive education, policy implementation, and teacher preparedness.</w:t>
            </w:r>
          </w:p>
          <w:p w14:paraId="60E16D62" w14:textId="77777777" w:rsidR="0021617E" w:rsidRDefault="0021617E" w:rsidP="00B8353D">
            <w:pPr>
              <w:pStyle w:val="NormalWeb"/>
              <w:rPr>
                <w:color w:val="000000"/>
              </w:rPr>
            </w:pPr>
            <w:r>
              <w:rPr>
                <w:color w:val="000000"/>
              </w:rPr>
              <w:t>While existing research provides valuable insights into inclusive education and educational reform, there is a</w:t>
            </w:r>
            <w:r>
              <w:rPr>
                <w:rStyle w:val="apple-converted-space"/>
                <w:rFonts w:eastAsiaTheme="majorEastAsia"/>
                <w:color w:val="000000"/>
              </w:rPr>
              <w:t> </w:t>
            </w:r>
            <w:r>
              <w:rPr>
                <w:rStyle w:val="Strong"/>
                <w:rFonts w:eastAsiaTheme="majorEastAsia"/>
                <w:color w:val="000000"/>
              </w:rPr>
              <w:t>limited body of empirical evidence</w:t>
            </w:r>
            <w:r>
              <w:rPr>
                <w:rStyle w:val="apple-converted-space"/>
                <w:rFonts w:eastAsiaTheme="majorEastAsia"/>
                <w:color w:val="000000"/>
              </w:rPr>
              <w:t> </w:t>
            </w:r>
            <w:r>
              <w:rPr>
                <w:color w:val="000000"/>
              </w:rPr>
              <w:t xml:space="preserve">focusing specifically on teachers’ perceptions of preparedness in implementing the ALN Code within the Welsh context. </w:t>
            </w:r>
            <w:proofErr w:type="gramStart"/>
            <w:r>
              <w:rPr>
                <w:color w:val="000000"/>
              </w:rPr>
              <w:t>In particular, there</w:t>
            </w:r>
            <w:proofErr w:type="gramEnd"/>
            <w:r>
              <w:rPr>
                <w:color w:val="000000"/>
              </w:rPr>
              <w:t xml:space="preserve"> is a gap in research exploring how teachers experience the practical application of the ALN framework in everyday classroom settings, including the challenges they encounter and the types of support they require.</w:t>
            </w:r>
          </w:p>
          <w:p w14:paraId="432E2583" w14:textId="77777777" w:rsidR="0021617E" w:rsidRDefault="0021617E" w:rsidP="00B8353D">
            <w:pPr>
              <w:pStyle w:val="NormalWeb"/>
              <w:rPr>
                <w:color w:val="000000"/>
              </w:rPr>
            </w:pPr>
            <w:r>
              <w:rPr>
                <w:color w:val="000000"/>
              </w:rPr>
              <w:lastRenderedPageBreak/>
              <w:t>As a result, the study will generate</w:t>
            </w:r>
            <w:r>
              <w:rPr>
                <w:rStyle w:val="apple-converted-space"/>
                <w:rFonts w:eastAsiaTheme="majorEastAsia"/>
                <w:color w:val="000000"/>
              </w:rPr>
              <w:t> </w:t>
            </w:r>
            <w:r>
              <w:rPr>
                <w:rStyle w:val="Strong"/>
                <w:rFonts w:eastAsiaTheme="majorEastAsia"/>
                <w:color w:val="000000"/>
              </w:rPr>
              <w:t>primary qualitative data through interviews</w:t>
            </w:r>
            <w:r>
              <w:rPr>
                <w:rStyle w:val="apple-converted-space"/>
                <w:rFonts w:eastAsiaTheme="majorEastAsia"/>
                <w:color w:val="000000"/>
              </w:rPr>
              <w:t> </w:t>
            </w:r>
            <w:r>
              <w:rPr>
                <w:color w:val="000000"/>
              </w:rPr>
              <w:t>to address this gap. The data collected will provide context-specific insights that are not available in existing literature, contributing to a deeper understanding of how policy is interpreted and enacted in practice.</w:t>
            </w:r>
          </w:p>
          <w:p w14:paraId="7A32DC52" w14:textId="73A5A5A7" w:rsidR="00CD54AD" w:rsidRPr="003C7DED" w:rsidRDefault="00CD54AD" w:rsidP="00B8353D">
            <w:pPr>
              <w:rPr>
                <w:rFonts w:ascii="Arial" w:hAnsi="Arial" w:cs="Arial"/>
                <w:sz w:val="22"/>
                <w:szCs w:val="22"/>
              </w:rPr>
            </w:pPr>
          </w:p>
        </w:tc>
      </w:tr>
      <w:tr w:rsidR="001F7B84" w:rsidRPr="003C7DED" w14:paraId="0DD0FD35" w14:textId="77777777" w:rsidTr="00B8353D">
        <w:trPr>
          <w:trHeight w:val="511"/>
        </w:trPr>
        <w:tc>
          <w:tcPr>
            <w:tcW w:w="535" w:type="dxa"/>
            <w:shd w:val="clear" w:color="auto" w:fill="F2F2F2" w:themeFill="background1" w:themeFillShade="F2"/>
            <w:vAlign w:val="center"/>
          </w:tcPr>
          <w:p w14:paraId="538A617B" w14:textId="3A1797CD" w:rsidR="001F7B84" w:rsidRPr="003C7DED" w:rsidRDefault="000747E1" w:rsidP="00B8353D">
            <w:pPr>
              <w:jc w:val="center"/>
              <w:rPr>
                <w:rFonts w:ascii="Arial" w:hAnsi="Arial" w:cs="Arial"/>
                <w:sz w:val="22"/>
                <w:szCs w:val="22"/>
              </w:rPr>
            </w:pPr>
            <w:r w:rsidRPr="003C7DED">
              <w:rPr>
                <w:rFonts w:ascii="Arial" w:hAnsi="Arial" w:cs="Arial"/>
                <w:sz w:val="22"/>
                <w:szCs w:val="22"/>
              </w:rPr>
              <w:lastRenderedPageBreak/>
              <w:t>4</w:t>
            </w:r>
          </w:p>
        </w:tc>
        <w:tc>
          <w:tcPr>
            <w:tcW w:w="7650" w:type="dxa"/>
            <w:shd w:val="clear" w:color="auto" w:fill="F2F2F2" w:themeFill="background1" w:themeFillShade="F2"/>
            <w:vAlign w:val="center"/>
          </w:tcPr>
          <w:p w14:paraId="34286C56" w14:textId="283BF6ED" w:rsidR="001F7B84" w:rsidRPr="003C7DED" w:rsidRDefault="001F7B84" w:rsidP="00B8353D">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B8353D">
        <w:trPr>
          <w:trHeight w:val="516"/>
        </w:trPr>
        <w:tc>
          <w:tcPr>
            <w:tcW w:w="8185" w:type="dxa"/>
            <w:gridSpan w:val="2"/>
            <w:vAlign w:val="center"/>
          </w:tcPr>
          <w:p w14:paraId="4C0B162D" w14:textId="77777777" w:rsidR="0021617E" w:rsidRDefault="0021617E" w:rsidP="00B8353D">
            <w:pPr>
              <w:pStyle w:val="NormalWeb"/>
              <w:rPr>
                <w:color w:val="000000"/>
              </w:rPr>
            </w:pPr>
            <w:r>
              <w:rPr>
                <w:color w:val="000000"/>
              </w:rPr>
              <w:t>Data will be systematically prepared, organised, and documented to ensure accuracy, consistency, and ease of analysis. Audio recordings from interviews will be transcribed verbatim, and all transcripts will be anonymised by removing identifying information and assigning pseudonyms to participants. This process will ensure that individuals cannot be identified from the data.</w:t>
            </w:r>
          </w:p>
          <w:p w14:paraId="605E97D5" w14:textId="77777777" w:rsidR="0021617E" w:rsidRDefault="0021617E" w:rsidP="00B8353D">
            <w:pPr>
              <w:pStyle w:val="NormalWeb"/>
              <w:rPr>
                <w:color w:val="000000"/>
              </w:rPr>
            </w:pPr>
            <w:r>
              <w:rPr>
                <w:color w:val="000000"/>
              </w:rPr>
              <w:t>Digital data files, including audio recordings and transcripts, will be clearly labelled using consistent naming conventions and organised into secure folders to support efficient data management. Basic contextual information, such as participants’ roles and settings, will be recorded separately from the main dataset to further protect anonymity.</w:t>
            </w:r>
          </w:p>
          <w:p w14:paraId="27F3BE44" w14:textId="77777777" w:rsidR="0021617E" w:rsidRDefault="0021617E" w:rsidP="00B8353D">
            <w:pPr>
              <w:pStyle w:val="NormalWeb"/>
              <w:rPr>
                <w:color w:val="000000"/>
              </w:rPr>
            </w:pPr>
            <w:r>
              <w:rPr>
                <w:color w:val="000000"/>
              </w:rPr>
              <w:t>Documentation will be maintained throughout the research process to support transparency and rigour. This will include records of data collection dates, transcription procedures, and coding decisions made during thematic analysis. Maintaining this audit trail will help ensure that the research process is systematic and can be clearly understood.</w:t>
            </w:r>
          </w:p>
          <w:p w14:paraId="4CD70228" w14:textId="77777777" w:rsidR="0021617E" w:rsidRDefault="0021617E" w:rsidP="00B8353D">
            <w:pPr>
              <w:pStyle w:val="NormalWeb"/>
              <w:rPr>
                <w:color w:val="000000"/>
              </w:rPr>
            </w:pPr>
            <w:r>
              <w:rPr>
                <w:color w:val="000000"/>
              </w:rPr>
              <w:t xml:space="preserve">All data will be stored securely on password-protected and encrypted devices in line with </w:t>
            </w:r>
            <w:proofErr w:type="gramStart"/>
            <w:r>
              <w:rPr>
                <w:color w:val="000000"/>
              </w:rPr>
              <w:t>University</w:t>
            </w:r>
            <w:proofErr w:type="gramEnd"/>
            <w:r>
              <w:rPr>
                <w:color w:val="000000"/>
              </w:rPr>
              <w:t xml:space="preserve"> policies and data protection regulations. Access to data will be restricted to the researcher, and all data will be handled in accordance with ethical and legal requirements.</w:t>
            </w:r>
          </w:p>
          <w:p w14:paraId="0DD56124" w14:textId="79DC8CD8" w:rsidR="00CD54AD" w:rsidRPr="003C7DED" w:rsidRDefault="00CD54AD" w:rsidP="00B8353D">
            <w:pPr>
              <w:rPr>
                <w:rFonts w:ascii="Arial" w:hAnsi="Arial" w:cs="Arial"/>
                <w:sz w:val="22"/>
                <w:szCs w:val="22"/>
              </w:rPr>
            </w:pPr>
          </w:p>
        </w:tc>
      </w:tr>
      <w:tr w:rsidR="00B8353D" w:rsidRPr="003C7DED" w14:paraId="65EC5A14" w14:textId="77777777" w:rsidTr="00B8353D">
        <w:trPr>
          <w:trHeight w:val="516"/>
        </w:trPr>
        <w:tc>
          <w:tcPr>
            <w:tcW w:w="535" w:type="dxa"/>
            <w:shd w:val="clear" w:color="auto" w:fill="F2F2F2" w:themeFill="background1" w:themeFillShade="F2"/>
            <w:vAlign w:val="center"/>
          </w:tcPr>
          <w:p w14:paraId="7575779F" w14:textId="36275DF4" w:rsidR="00B8353D" w:rsidRPr="003C7DED" w:rsidRDefault="00B8353D" w:rsidP="00B8353D">
            <w:pPr>
              <w:jc w:val="center"/>
              <w:rPr>
                <w:rFonts w:ascii="Arial" w:hAnsi="Arial" w:cs="Arial"/>
                <w:sz w:val="22"/>
                <w:szCs w:val="22"/>
              </w:rPr>
            </w:pPr>
            <w:r w:rsidRPr="003C7DED">
              <w:rPr>
                <w:rFonts w:ascii="Arial" w:hAnsi="Arial" w:cs="Arial"/>
                <w:sz w:val="22"/>
                <w:szCs w:val="22"/>
              </w:rPr>
              <w:t>5</w:t>
            </w:r>
          </w:p>
        </w:tc>
        <w:tc>
          <w:tcPr>
            <w:tcW w:w="7650" w:type="dxa"/>
            <w:shd w:val="clear" w:color="auto" w:fill="F2F2F2" w:themeFill="background1" w:themeFillShade="F2"/>
            <w:vAlign w:val="center"/>
          </w:tcPr>
          <w:p w14:paraId="4FE38183" w14:textId="4B945A9B" w:rsidR="00B8353D" w:rsidRPr="003C7DED" w:rsidRDefault="00B8353D" w:rsidP="00B8353D">
            <w:pPr>
              <w:rPr>
                <w:rFonts w:ascii="Arial" w:hAnsi="Arial" w:cs="Arial"/>
                <w:b/>
                <w:bCs/>
                <w:sz w:val="22"/>
                <w:szCs w:val="22"/>
              </w:rPr>
            </w:pPr>
            <w:r w:rsidRPr="003C7DED">
              <w:rPr>
                <w:rFonts w:ascii="Arial" w:hAnsi="Arial" w:cs="Arial"/>
                <w:b/>
                <w:bCs/>
                <w:sz w:val="22"/>
                <w:szCs w:val="22"/>
              </w:rPr>
              <w:t>Quality assurance of data</w:t>
            </w:r>
          </w:p>
        </w:tc>
      </w:tr>
      <w:tr w:rsidR="00B8353D" w:rsidRPr="003C7DED" w14:paraId="01CBF21D" w14:textId="77777777" w:rsidTr="00B8353D">
        <w:trPr>
          <w:trHeight w:val="769"/>
        </w:trPr>
        <w:tc>
          <w:tcPr>
            <w:tcW w:w="8185" w:type="dxa"/>
            <w:gridSpan w:val="2"/>
            <w:vAlign w:val="center"/>
          </w:tcPr>
          <w:p w14:paraId="441D2CDD" w14:textId="77777777" w:rsidR="00B8353D" w:rsidRDefault="00B8353D" w:rsidP="00B8353D">
            <w:pPr>
              <w:pStyle w:val="NormalWeb"/>
              <w:rPr>
                <w:color w:val="000000"/>
              </w:rPr>
            </w:pPr>
            <w:r>
              <w:rPr>
                <w:color w:val="000000"/>
              </w:rPr>
              <w:t>Procedures will be implemented at each stage of the research process to ensure the accuracy, consistency, and reliability of the data collected. During data collection, semi-structured interviews will be conducted using an interview guide aligned with the research questions to ensure consistency across participants while allowing flexibility for in-depth responses. With participants’ consent, interviews will be audio-recorded to ensure that responses are captured accurately.</w:t>
            </w:r>
          </w:p>
          <w:p w14:paraId="2E4F03DC" w14:textId="77777777" w:rsidR="00B8353D" w:rsidRDefault="00B8353D" w:rsidP="00B8353D">
            <w:pPr>
              <w:pStyle w:val="NormalWeb"/>
              <w:rPr>
                <w:color w:val="000000"/>
              </w:rPr>
            </w:pPr>
            <w:r>
              <w:rPr>
                <w:color w:val="000000"/>
              </w:rPr>
              <w:t>During transcription, recordings will be transcribed verbatim, and transcripts will be checked against the original audio to ensure accuracy and completeness. Any errors or omissions identified during this process will be corrected. Data will be anonymised at the point of transcription by removing identifying details.</w:t>
            </w:r>
          </w:p>
          <w:p w14:paraId="2853E624" w14:textId="77777777" w:rsidR="00B8353D" w:rsidRDefault="00B8353D" w:rsidP="00B8353D">
            <w:pPr>
              <w:pStyle w:val="NormalWeb"/>
              <w:rPr>
                <w:color w:val="000000"/>
              </w:rPr>
            </w:pPr>
            <w:r>
              <w:rPr>
                <w:color w:val="000000"/>
              </w:rPr>
              <w:t>All digital files will be clearly labelled and organised using consistent naming conventions to reduce the risk of data loss or misidentification. Data entry and storage processes will be carefully managed to ensure that files are stored securely and can be easily retrieved.</w:t>
            </w:r>
          </w:p>
          <w:p w14:paraId="35B0B70A" w14:textId="77777777" w:rsidR="00B8353D" w:rsidRDefault="00B8353D" w:rsidP="00B8353D">
            <w:pPr>
              <w:pStyle w:val="NormalWeb"/>
              <w:rPr>
                <w:color w:val="000000"/>
              </w:rPr>
            </w:pPr>
            <w:r>
              <w:rPr>
                <w:color w:val="000000"/>
              </w:rPr>
              <w:lastRenderedPageBreak/>
              <w:t>During analysis, coding and theme development will be conducted systematically, with regular review of the data to ensure consistency in interpretation. An audit trail will be maintained to document analytical decisions, supporting transparency and rigour throughout the research process.</w:t>
            </w:r>
          </w:p>
          <w:p w14:paraId="576ACACE" w14:textId="77777777" w:rsidR="00B8353D" w:rsidRDefault="00B8353D" w:rsidP="00B8353D">
            <w:pPr>
              <w:pStyle w:val="NormalWeb"/>
              <w:rPr>
                <w:color w:val="000000"/>
              </w:rPr>
            </w:pPr>
            <w:r>
              <w:rPr>
                <w:color w:val="000000"/>
              </w:rPr>
              <w:t>These procedures will ensure that the data collected are reliable, accurate, and suitable for addressing the research aims.</w:t>
            </w:r>
          </w:p>
          <w:p w14:paraId="1564C8EC" w14:textId="7CAAEB98" w:rsidR="00B8353D" w:rsidRPr="003C7DED" w:rsidRDefault="00B8353D" w:rsidP="00B8353D">
            <w:pPr>
              <w:pStyle w:val="ListParagraph"/>
              <w:rPr>
                <w:rFonts w:ascii="Arial" w:hAnsi="Arial" w:cs="Arial"/>
                <w:b/>
                <w:bCs/>
                <w:color w:val="4EA72E" w:themeColor="accent6"/>
                <w:sz w:val="22"/>
                <w:szCs w:val="22"/>
              </w:rPr>
            </w:pPr>
            <w:r w:rsidRPr="003C7DED">
              <w:rPr>
                <w:rFonts w:ascii="Arial" w:hAnsi="Arial" w:cs="Arial"/>
                <w:bCs/>
                <w:color w:val="4EA72E" w:themeColor="accent6"/>
                <w:sz w:val="22"/>
                <w:szCs w:val="22"/>
              </w:rPr>
              <w:t>.</w:t>
            </w:r>
          </w:p>
          <w:p w14:paraId="0D0B33B9" w14:textId="36F63992" w:rsidR="00B8353D" w:rsidRPr="003C7DED" w:rsidRDefault="00B8353D" w:rsidP="00B8353D">
            <w:pPr>
              <w:rPr>
                <w:rFonts w:ascii="Arial" w:hAnsi="Arial" w:cs="Arial"/>
                <w:sz w:val="22"/>
                <w:szCs w:val="22"/>
              </w:rPr>
            </w:pPr>
          </w:p>
        </w:tc>
      </w:tr>
      <w:tr w:rsidR="001F7B84" w:rsidRPr="003C7DED" w14:paraId="54821B22" w14:textId="77777777" w:rsidTr="00B8353D">
        <w:trPr>
          <w:trHeight w:val="536"/>
        </w:trPr>
        <w:tc>
          <w:tcPr>
            <w:tcW w:w="535" w:type="dxa"/>
            <w:shd w:val="clear" w:color="auto" w:fill="F2F2F2" w:themeFill="background1" w:themeFillShade="F2"/>
            <w:vAlign w:val="center"/>
          </w:tcPr>
          <w:p w14:paraId="568688A5" w14:textId="1F4C3940" w:rsidR="001F7B84" w:rsidRPr="003C7DED" w:rsidRDefault="000747E1" w:rsidP="00B8353D">
            <w:pPr>
              <w:jc w:val="center"/>
              <w:rPr>
                <w:rFonts w:ascii="Arial" w:hAnsi="Arial" w:cs="Arial"/>
                <w:sz w:val="22"/>
                <w:szCs w:val="22"/>
              </w:rPr>
            </w:pPr>
            <w:r w:rsidRPr="003C7DED">
              <w:rPr>
                <w:rFonts w:ascii="Arial" w:hAnsi="Arial" w:cs="Arial"/>
                <w:sz w:val="22"/>
                <w:szCs w:val="22"/>
              </w:rPr>
              <w:lastRenderedPageBreak/>
              <w:t>6</w:t>
            </w:r>
          </w:p>
        </w:tc>
        <w:tc>
          <w:tcPr>
            <w:tcW w:w="7650" w:type="dxa"/>
            <w:shd w:val="clear" w:color="auto" w:fill="F2F2F2" w:themeFill="background1" w:themeFillShade="F2"/>
            <w:vAlign w:val="center"/>
          </w:tcPr>
          <w:p w14:paraId="7D8438C0" w14:textId="2C861A42" w:rsidR="001F7B84" w:rsidRPr="003C7DED" w:rsidRDefault="001F7B84" w:rsidP="00B8353D">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B8353D">
        <w:trPr>
          <w:trHeight w:val="1065"/>
        </w:trPr>
        <w:tc>
          <w:tcPr>
            <w:tcW w:w="8185" w:type="dxa"/>
            <w:gridSpan w:val="2"/>
            <w:vAlign w:val="center"/>
          </w:tcPr>
          <w:p w14:paraId="0E3F122F" w14:textId="77777777" w:rsidR="00B8353D" w:rsidRDefault="00B8353D" w:rsidP="00B8353D">
            <w:pPr>
              <w:pStyle w:val="NormalWeb"/>
              <w:rPr>
                <w:color w:val="000000"/>
              </w:rPr>
            </w:pPr>
            <w:r>
              <w:rPr>
                <w:color w:val="000000"/>
              </w:rPr>
              <w:t>All data will be securely stored using the</w:t>
            </w:r>
            <w:r>
              <w:rPr>
                <w:rStyle w:val="apple-converted-space"/>
                <w:rFonts w:eastAsiaTheme="majorEastAsia"/>
                <w:color w:val="000000"/>
              </w:rPr>
              <w:t> </w:t>
            </w:r>
            <w:r>
              <w:rPr>
                <w:rStyle w:val="Strong"/>
                <w:rFonts w:eastAsiaTheme="majorEastAsia"/>
                <w:color w:val="000000"/>
              </w:rPr>
              <w:t>UWTSD OneDrive system</w:t>
            </w:r>
            <w:r>
              <w:rPr>
                <w:color w:val="000000"/>
              </w:rPr>
              <w:t>, which is protected by password authentication and</w:t>
            </w:r>
            <w:r>
              <w:rPr>
                <w:rStyle w:val="apple-converted-space"/>
                <w:rFonts w:eastAsiaTheme="majorEastAsia"/>
                <w:color w:val="000000"/>
              </w:rPr>
              <w:t> </w:t>
            </w:r>
            <w:r>
              <w:rPr>
                <w:rStyle w:val="Strong"/>
                <w:rFonts w:eastAsiaTheme="majorEastAsia"/>
                <w:color w:val="000000"/>
              </w:rPr>
              <w:t>multi-factor authentication (Authenticator approval)</w:t>
            </w:r>
            <w:r>
              <w:rPr>
                <w:color w:val="000000"/>
              </w:rPr>
              <w:t>. Access to all data will be restricted to the researcher only.</w:t>
            </w:r>
          </w:p>
          <w:p w14:paraId="24A952BE" w14:textId="77777777" w:rsidR="00B8353D" w:rsidRDefault="00B8353D" w:rsidP="00B8353D">
            <w:pPr>
              <w:pStyle w:val="NormalWeb"/>
              <w:rPr>
                <w:color w:val="000000"/>
              </w:rPr>
            </w:pPr>
            <w:r>
              <w:rPr>
                <w:color w:val="000000"/>
              </w:rPr>
              <w:t>Digital data, including audio recordings and interview transcripts, will be stored within this secure system throughout the duration of the research. Identifiable data will be stored separately from anonymised transcripts to minimise the risk of identification.</w:t>
            </w:r>
          </w:p>
          <w:p w14:paraId="0ED8094F" w14:textId="77777777" w:rsidR="00B8353D" w:rsidRDefault="00B8353D" w:rsidP="00B8353D">
            <w:pPr>
              <w:pStyle w:val="NormalWeb"/>
              <w:rPr>
                <w:color w:val="000000"/>
              </w:rPr>
            </w:pPr>
            <w:r>
              <w:rPr>
                <w:color w:val="000000"/>
              </w:rPr>
              <w:t>Regular backups will be maintained within the secure University system to prevent data loss. No research data will be stored on unsecured personal devices or external platforms. These measures ensure that data are protected against unauthorised access, loss, or misuse during the research process.</w:t>
            </w:r>
          </w:p>
          <w:p w14:paraId="1E57CFBB" w14:textId="02350DB1" w:rsidR="00CD54AD" w:rsidRPr="003C7DED" w:rsidRDefault="00CD54AD" w:rsidP="00B8353D">
            <w:pPr>
              <w:rPr>
                <w:rFonts w:ascii="Arial" w:hAnsi="Arial" w:cs="Arial"/>
                <w:sz w:val="22"/>
                <w:szCs w:val="22"/>
              </w:rPr>
            </w:pPr>
          </w:p>
        </w:tc>
      </w:tr>
      <w:tr w:rsidR="001F7B84" w:rsidRPr="003C7DED" w14:paraId="3F223082" w14:textId="77777777" w:rsidTr="00B8353D">
        <w:trPr>
          <w:trHeight w:val="474"/>
        </w:trPr>
        <w:tc>
          <w:tcPr>
            <w:tcW w:w="535" w:type="dxa"/>
            <w:shd w:val="clear" w:color="auto" w:fill="F2F2F2" w:themeFill="background1" w:themeFillShade="F2"/>
            <w:vAlign w:val="center"/>
          </w:tcPr>
          <w:p w14:paraId="40015DF9" w14:textId="4A3D1D66" w:rsidR="001F7B84" w:rsidRPr="003C7DED" w:rsidRDefault="000747E1" w:rsidP="00B8353D">
            <w:pPr>
              <w:jc w:val="center"/>
              <w:rPr>
                <w:rFonts w:ascii="Arial" w:hAnsi="Arial" w:cs="Arial"/>
                <w:sz w:val="22"/>
                <w:szCs w:val="22"/>
              </w:rPr>
            </w:pPr>
            <w:r w:rsidRPr="003C7DED">
              <w:rPr>
                <w:rFonts w:ascii="Arial" w:hAnsi="Arial" w:cs="Arial"/>
                <w:sz w:val="22"/>
                <w:szCs w:val="22"/>
              </w:rPr>
              <w:t>7</w:t>
            </w:r>
          </w:p>
        </w:tc>
        <w:tc>
          <w:tcPr>
            <w:tcW w:w="7650" w:type="dxa"/>
            <w:shd w:val="clear" w:color="auto" w:fill="F2F2F2" w:themeFill="background1" w:themeFillShade="F2"/>
            <w:vAlign w:val="center"/>
          </w:tcPr>
          <w:p w14:paraId="1F8B53FF" w14:textId="2C5C74DB" w:rsidR="001F7B84" w:rsidRPr="003C7DED" w:rsidRDefault="001F7B84" w:rsidP="00B8353D">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B8353D">
        <w:trPr>
          <w:trHeight w:val="769"/>
        </w:trPr>
        <w:tc>
          <w:tcPr>
            <w:tcW w:w="8185" w:type="dxa"/>
            <w:gridSpan w:val="2"/>
            <w:vAlign w:val="center"/>
          </w:tcPr>
          <w:p w14:paraId="1A96A567" w14:textId="77777777" w:rsidR="00B8353D" w:rsidRDefault="00B8353D" w:rsidP="00B8353D">
            <w:pPr>
              <w:pStyle w:val="NormalWeb"/>
              <w:rPr>
                <w:color w:val="000000"/>
              </w:rPr>
            </w:pPr>
            <w:r>
              <w:rPr>
                <w:color w:val="000000"/>
              </w:rPr>
              <w:t>Following transcription and anonymisation, identifiable data (such as audio recordings) will be securely deleted. Anonymised data, including interview transcripts and analytical materials, will be retained for long-term storage.</w:t>
            </w:r>
          </w:p>
          <w:p w14:paraId="20540F2D" w14:textId="77777777" w:rsidR="00B8353D" w:rsidRDefault="00B8353D" w:rsidP="00B8353D">
            <w:pPr>
              <w:pStyle w:val="NormalWeb"/>
              <w:rPr>
                <w:color w:val="000000"/>
              </w:rPr>
            </w:pPr>
            <w:r>
              <w:rPr>
                <w:color w:val="000000"/>
              </w:rPr>
              <w:t>All retained data will be stored securely within the</w:t>
            </w:r>
            <w:r>
              <w:rPr>
                <w:rStyle w:val="apple-converted-space"/>
                <w:rFonts w:eastAsiaTheme="majorEastAsia"/>
                <w:color w:val="000000"/>
              </w:rPr>
              <w:t> </w:t>
            </w:r>
            <w:r>
              <w:rPr>
                <w:rStyle w:val="Strong"/>
                <w:rFonts w:eastAsiaTheme="majorEastAsia"/>
                <w:color w:val="000000"/>
              </w:rPr>
              <w:t>UWTSD OneDrive system</w:t>
            </w:r>
            <w:r>
              <w:rPr>
                <w:color w:val="000000"/>
              </w:rPr>
              <w:t>, protected by password access and</w:t>
            </w:r>
            <w:r>
              <w:rPr>
                <w:rStyle w:val="apple-converted-space"/>
                <w:rFonts w:eastAsiaTheme="majorEastAsia"/>
                <w:color w:val="000000"/>
              </w:rPr>
              <w:t> </w:t>
            </w:r>
            <w:r>
              <w:rPr>
                <w:rStyle w:val="Strong"/>
                <w:rFonts w:eastAsiaTheme="majorEastAsia"/>
                <w:color w:val="000000"/>
              </w:rPr>
              <w:t>multi-factor authentication (Authenticator approval)</w:t>
            </w:r>
            <w:r>
              <w:rPr>
                <w:color w:val="000000"/>
              </w:rPr>
              <w:t>. Access will remain restricted to the researcher and, where appropriate, supervisory staff for academic purposes.</w:t>
            </w:r>
          </w:p>
          <w:p w14:paraId="53D6F203" w14:textId="77777777" w:rsidR="00B8353D" w:rsidRDefault="00B8353D" w:rsidP="00B8353D">
            <w:pPr>
              <w:pStyle w:val="NormalWeb"/>
              <w:rPr>
                <w:color w:val="000000"/>
              </w:rPr>
            </w:pPr>
            <w:r>
              <w:rPr>
                <w:color w:val="000000"/>
              </w:rPr>
              <w:t>Data will be retained for a period of</w:t>
            </w:r>
            <w:r>
              <w:rPr>
                <w:rStyle w:val="apple-converted-space"/>
                <w:rFonts w:eastAsiaTheme="majorEastAsia"/>
                <w:color w:val="000000"/>
              </w:rPr>
              <w:t> </w:t>
            </w:r>
            <w:r>
              <w:rPr>
                <w:rStyle w:val="Strong"/>
                <w:rFonts w:eastAsiaTheme="majorEastAsia"/>
                <w:color w:val="000000"/>
              </w:rPr>
              <w:t>up to five years</w:t>
            </w:r>
            <w:r>
              <w:rPr>
                <w:rStyle w:val="apple-converted-space"/>
                <w:rFonts w:eastAsiaTheme="majorEastAsia"/>
                <w:color w:val="000000"/>
              </w:rPr>
              <w:t> </w:t>
            </w:r>
            <w:r>
              <w:rPr>
                <w:color w:val="000000"/>
              </w:rPr>
              <w:t xml:space="preserve">in accordance with </w:t>
            </w:r>
            <w:proofErr w:type="gramStart"/>
            <w:r>
              <w:rPr>
                <w:color w:val="000000"/>
              </w:rPr>
              <w:t>University</w:t>
            </w:r>
            <w:proofErr w:type="gramEnd"/>
            <w:r>
              <w:rPr>
                <w:color w:val="000000"/>
              </w:rPr>
              <w:t xml:space="preserve"> guidelines. After this period, all data will be securely deleted.</w:t>
            </w:r>
          </w:p>
          <w:p w14:paraId="5D47894E" w14:textId="77777777" w:rsidR="00CD54AD" w:rsidRDefault="00B8353D" w:rsidP="00B8353D">
            <w:pPr>
              <w:pStyle w:val="NormalWeb"/>
              <w:rPr>
                <w:color w:val="000000"/>
              </w:rPr>
            </w:pPr>
            <w:r>
              <w:rPr>
                <w:color w:val="000000"/>
              </w:rPr>
              <w:t>There are no plans to deposit data in external repositories due to the potential risk of indirect identification. These arrangements ensure compliance with data protection legislation and University policies while maintaining participant confidentiality.</w:t>
            </w:r>
          </w:p>
          <w:p w14:paraId="528C9AA6" w14:textId="768F3B76" w:rsidR="00B8353D" w:rsidRPr="00B8353D" w:rsidRDefault="00B8353D" w:rsidP="00B8353D">
            <w:pPr>
              <w:pStyle w:val="NormalWeb"/>
              <w:rPr>
                <w:color w:val="000000"/>
              </w:rPr>
            </w:pPr>
          </w:p>
        </w:tc>
        <w:tc>
          <w:p w14:paraId="4CF143B1" w14:textId="77777777" w:rsidR="00B8353D" w:rsidRDefault="00B8353D" w:rsidP="00B8353D">
            <w:pPr>
              <w:pStyle w:val="NormalWeb"/>
              <w:rPr>
                <w:color w:val="000000"/>
              </w:rPr>
            </w:pPr>
            <w:r>
              <w:rPr>
                <w:color w:val="000000"/>
              </w:rPr>
              <w:t>Following transcription and anonymisation, identifiable data (such as audio recordings) will be securely deleted. Anonymised data, including interview transcripts and analytical materials, will be retained for long-term storage.</w:t>
            </w:r>
          </w:p>
          <w:p w14:paraId="5EBEBCAF" w14:textId="77777777" w:rsidR="00B8353D" w:rsidRDefault="00B8353D" w:rsidP="00B8353D">
            <w:pPr>
              <w:pStyle w:val="NormalWeb"/>
              <w:rPr>
                <w:color w:val="000000"/>
              </w:rPr>
            </w:pPr>
            <w:r>
              <w:rPr>
                <w:color w:val="000000"/>
              </w:rPr>
              <w:t>All retained data will be stored securely within the</w:t>
            </w:r>
            <w:r>
              <w:rPr>
                <w:rStyle w:val="apple-converted-space"/>
                <w:rFonts w:eastAsiaTheme="majorEastAsia"/>
                <w:color w:val="000000"/>
              </w:rPr>
              <w:t> </w:t>
            </w:r>
            <w:r>
              <w:rPr>
                <w:rStyle w:val="Strong"/>
                <w:rFonts w:eastAsiaTheme="majorEastAsia"/>
                <w:color w:val="000000"/>
              </w:rPr>
              <w:t>UWTSD OneDrive system</w:t>
            </w:r>
            <w:r>
              <w:rPr>
                <w:color w:val="000000"/>
              </w:rPr>
              <w:t>, protected by password access and</w:t>
            </w:r>
            <w:r>
              <w:rPr>
                <w:rStyle w:val="apple-converted-space"/>
                <w:rFonts w:eastAsiaTheme="majorEastAsia"/>
                <w:color w:val="000000"/>
              </w:rPr>
              <w:t> </w:t>
            </w:r>
            <w:r>
              <w:rPr>
                <w:rStyle w:val="Strong"/>
                <w:rFonts w:eastAsiaTheme="majorEastAsia"/>
                <w:color w:val="000000"/>
              </w:rPr>
              <w:t>multi-factor authentication (Authenticator approval)</w:t>
            </w:r>
            <w:r>
              <w:rPr>
                <w:color w:val="000000"/>
              </w:rPr>
              <w:t>. Access will remain restricted to the researcher and, where appropriate, supervisory staff for academic purposes.</w:t>
            </w:r>
          </w:p>
          <w:p w14:paraId="5659682E" w14:textId="77777777" w:rsidR="00B8353D" w:rsidRDefault="00B8353D" w:rsidP="00B8353D">
            <w:pPr>
              <w:pStyle w:val="NormalWeb"/>
              <w:rPr>
                <w:color w:val="000000"/>
              </w:rPr>
            </w:pPr>
            <w:r>
              <w:rPr>
                <w:color w:val="000000"/>
              </w:rPr>
              <w:t>Data will be retained for a period of</w:t>
            </w:r>
            <w:r>
              <w:rPr>
                <w:rStyle w:val="apple-converted-space"/>
                <w:rFonts w:eastAsiaTheme="majorEastAsia"/>
                <w:color w:val="000000"/>
              </w:rPr>
              <w:t> </w:t>
            </w:r>
            <w:r>
              <w:rPr>
                <w:rStyle w:val="Strong"/>
                <w:rFonts w:eastAsiaTheme="majorEastAsia"/>
                <w:color w:val="000000"/>
              </w:rPr>
              <w:t>up to five years</w:t>
            </w:r>
            <w:r>
              <w:rPr>
                <w:rStyle w:val="apple-converted-space"/>
                <w:rFonts w:eastAsiaTheme="majorEastAsia"/>
                <w:color w:val="000000"/>
              </w:rPr>
              <w:t> </w:t>
            </w:r>
            <w:r>
              <w:rPr>
                <w:color w:val="000000"/>
              </w:rPr>
              <w:t xml:space="preserve">in accordance with </w:t>
            </w:r>
            <w:proofErr w:type="gramStart"/>
            <w:r>
              <w:rPr>
                <w:color w:val="000000"/>
              </w:rPr>
              <w:t>University</w:t>
            </w:r>
            <w:proofErr w:type="gramEnd"/>
            <w:r>
              <w:rPr>
                <w:color w:val="000000"/>
              </w:rPr>
              <w:t xml:space="preserve"> guidelines. After this period, all data will be securely deleted.</w:t>
            </w:r>
          </w:p>
          <w:p w14:paraId="3EFE880D" w14:textId="77777777" w:rsidR="00B8353D" w:rsidRDefault="00B8353D" w:rsidP="00B8353D">
            <w:pPr>
              <w:pStyle w:val="NormalWeb"/>
              <w:rPr>
                <w:color w:val="000000"/>
              </w:rPr>
            </w:pPr>
            <w:r>
              <w:rPr>
                <w:color w:val="000000"/>
              </w:rPr>
              <w:t>There are no plans to deposit data in external repositories due to the potential risk of indirect identification. These arrangements ensure compliance with data protection legislation and University policies while maintaining participant confidentiality.</w:t>
            </w:r>
          </w:p>
        </w:tc>
      </w:tr>
      <w:tr w:rsidR="001F7B84" w:rsidRPr="003C7DED" w14:paraId="7BB5CBC0" w14:textId="77777777" w:rsidTr="00B8353D">
        <w:trPr>
          <w:trHeight w:val="503"/>
        </w:trPr>
        <w:tc>
          <w:tcPr>
            <w:tcW w:w="535" w:type="dxa"/>
            <w:shd w:val="clear" w:color="auto" w:fill="F2F2F2" w:themeFill="background1" w:themeFillShade="F2"/>
            <w:vAlign w:val="center"/>
          </w:tcPr>
          <w:p w14:paraId="548043B7" w14:textId="259DA108" w:rsidR="001F7B84" w:rsidRPr="003C7DED" w:rsidRDefault="000747E1" w:rsidP="00B8353D">
            <w:pPr>
              <w:jc w:val="center"/>
              <w:rPr>
                <w:rFonts w:ascii="Arial" w:hAnsi="Arial" w:cs="Arial"/>
                <w:sz w:val="22"/>
                <w:szCs w:val="22"/>
              </w:rPr>
            </w:pPr>
            <w:r w:rsidRPr="003C7DED">
              <w:rPr>
                <w:rFonts w:ascii="Arial" w:hAnsi="Arial" w:cs="Arial"/>
                <w:sz w:val="22"/>
                <w:szCs w:val="22"/>
              </w:rPr>
              <w:t>8</w:t>
            </w:r>
          </w:p>
        </w:tc>
        <w:tc>
          <w:tcPr>
            <w:tcW w:w="7650" w:type="dxa"/>
            <w:shd w:val="clear" w:color="auto" w:fill="F2F2F2" w:themeFill="background1" w:themeFillShade="F2"/>
            <w:vAlign w:val="center"/>
          </w:tcPr>
          <w:p w14:paraId="1363EE33" w14:textId="7CA92F81" w:rsidR="001F7B84" w:rsidRPr="003C7DED" w:rsidRDefault="001F7B84" w:rsidP="00B8353D">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B8353D">
        <w:trPr>
          <w:trHeight w:val="983"/>
        </w:trPr>
        <w:tc>
          <w:tcPr>
            <w:tcW w:w="8185" w:type="dxa"/>
            <w:gridSpan w:val="2"/>
            <w:vAlign w:val="center"/>
          </w:tcPr>
          <w:p w14:paraId="44276589" w14:textId="77777777" w:rsidR="004044E7" w:rsidRDefault="004044E7" w:rsidP="00B8353D">
            <w:pPr>
              <w:pStyle w:val="NormalWeb"/>
              <w:rPr>
                <w:color w:val="000000"/>
              </w:rPr>
            </w:pPr>
            <w:r>
              <w:rPr>
                <w:color w:val="000000"/>
              </w:rPr>
              <w:lastRenderedPageBreak/>
              <w:t>The data generated in this study will be accompanied by appropriate documentation to ensure clarity, transparency, and effective interpretation. This will include an</w:t>
            </w:r>
            <w:r>
              <w:rPr>
                <w:rStyle w:val="apple-converted-space"/>
                <w:rFonts w:eastAsiaTheme="majorEastAsia"/>
                <w:color w:val="000000"/>
              </w:rPr>
              <w:t> </w:t>
            </w:r>
            <w:r>
              <w:rPr>
                <w:rStyle w:val="Strong"/>
                <w:rFonts w:eastAsiaTheme="majorEastAsia"/>
                <w:color w:val="000000"/>
              </w:rPr>
              <w:t>interview schedule</w:t>
            </w:r>
            <w:r>
              <w:rPr>
                <w:color w:val="000000"/>
              </w:rPr>
              <w:t>, anonymised participant information (e.g. role and school context), and records of the data collection process, such as interview dates and formats. In addition, documentation relating to the analytical process, including coding frameworks and theme development, will be maintained.</w:t>
            </w:r>
          </w:p>
          <w:p w14:paraId="366F22DE" w14:textId="77777777" w:rsidR="004044E7" w:rsidRDefault="004044E7" w:rsidP="00B8353D">
            <w:pPr>
              <w:pStyle w:val="NormalWeb"/>
              <w:rPr>
                <w:color w:val="000000"/>
              </w:rPr>
            </w:pPr>
            <w:r>
              <w:rPr>
                <w:color w:val="000000"/>
              </w:rPr>
              <w:t xml:space="preserve">During the research, data will be systematically documented </w:t>
            </w:r>
            <w:proofErr w:type="gramStart"/>
            <w:r>
              <w:rPr>
                <w:color w:val="000000"/>
              </w:rPr>
              <w:t>through the use of</w:t>
            </w:r>
            <w:proofErr w:type="gramEnd"/>
            <w:r>
              <w:rPr>
                <w:rStyle w:val="apple-converted-space"/>
                <w:rFonts w:eastAsiaTheme="majorEastAsia"/>
                <w:color w:val="000000"/>
              </w:rPr>
              <w:t> </w:t>
            </w:r>
            <w:r>
              <w:rPr>
                <w:rStyle w:val="Strong"/>
                <w:rFonts w:eastAsiaTheme="majorEastAsia"/>
                <w:color w:val="000000"/>
              </w:rPr>
              <w:t>clear file naming conventions and organised folder structures</w:t>
            </w:r>
            <w:r>
              <w:rPr>
                <w:color w:val="000000"/>
              </w:rPr>
              <w:t>, enabling efficient storage and retrieval. An audit trail will be maintained to record key decisions made during data collection and analysis, supporting transparency and methodological rigour.</w:t>
            </w:r>
          </w:p>
          <w:p w14:paraId="60998047" w14:textId="77777777" w:rsidR="004044E7" w:rsidRDefault="004044E7" w:rsidP="00B8353D">
            <w:pPr>
              <w:pStyle w:val="NormalWeb"/>
              <w:rPr>
                <w:color w:val="000000"/>
              </w:rPr>
            </w:pPr>
            <w:r>
              <w:rPr>
                <w:color w:val="000000"/>
              </w:rPr>
              <w:t>Contextual information will be included to support understanding of the data, such as the purpose of the study, the research questions, and the methodological approach. All documentation will be designed to ensure that anonymised data can be understood and interpreted accurately, while maintaining participant confidentiality.</w:t>
            </w:r>
          </w:p>
          <w:p w14:paraId="7BDB17A1" w14:textId="77777777" w:rsidR="004044E7" w:rsidRDefault="004044E7" w:rsidP="00B8353D">
            <w:pPr>
              <w:pStyle w:val="NormalWeb"/>
              <w:rPr>
                <w:color w:val="000000"/>
              </w:rPr>
            </w:pPr>
            <w:r>
              <w:rPr>
                <w:color w:val="000000"/>
              </w:rPr>
              <w:t>Although the data are not intended for external sharing, these documentation practices ensure that the dataset is well-structured, clearly described, and suitable for internal use, verification, and potential future research purposes.</w:t>
            </w:r>
          </w:p>
          <w:p w14:paraId="085691EB" w14:textId="0A6DDCCB" w:rsidR="00CD54AD" w:rsidRPr="003C7DED" w:rsidRDefault="00CD54AD" w:rsidP="00B8353D">
            <w:pPr>
              <w:rPr>
                <w:rFonts w:ascii="Arial" w:hAnsi="Arial" w:cs="Arial"/>
                <w:sz w:val="22"/>
                <w:szCs w:val="22"/>
              </w:rPr>
            </w:pPr>
          </w:p>
        </w:tc>
      </w:tr>
      <w:tr w:rsidR="001F7B84" w:rsidRPr="003C7DED" w14:paraId="56F9F60B" w14:textId="77777777" w:rsidTr="00B8353D">
        <w:trPr>
          <w:trHeight w:val="552"/>
        </w:trPr>
        <w:tc>
          <w:tcPr>
            <w:tcW w:w="535" w:type="dxa"/>
            <w:shd w:val="clear" w:color="auto" w:fill="F2F2F2" w:themeFill="background1" w:themeFillShade="F2"/>
            <w:vAlign w:val="center"/>
          </w:tcPr>
          <w:p w14:paraId="22016E80" w14:textId="678BFD20" w:rsidR="001F7B84" w:rsidRPr="003C7DED" w:rsidRDefault="00864354" w:rsidP="00B8353D">
            <w:pPr>
              <w:jc w:val="center"/>
              <w:rPr>
                <w:rFonts w:ascii="Arial" w:hAnsi="Arial" w:cs="Arial"/>
                <w:sz w:val="22"/>
                <w:szCs w:val="22"/>
              </w:rPr>
            </w:pPr>
            <w:r w:rsidRPr="003C7DED">
              <w:rPr>
                <w:rFonts w:ascii="Arial" w:hAnsi="Arial" w:cs="Arial"/>
                <w:sz w:val="22"/>
                <w:szCs w:val="22"/>
              </w:rPr>
              <w:t>9</w:t>
            </w:r>
          </w:p>
        </w:tc>
        <w:tc>
          <w:tcPr>
            <w:tcW w:w="7650" w:type="dxa"/>
            <w:shd w:val="clear" w:color="auto" w:fill="F2F2F2" w:themeFill="background1" w:themeFillShade="F2"/>
            <w:vAlign w:val="center"/>
          </w:tcPr>
          <w:p w14:paraId="474C58DD" w14:textId="216B0AC7" w:rsidR="001F7B84" w:rsidRPr="003C7DED" w:rsidRDefault="001F7B84" w:rsidP="00B8353D">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B8353D" w:rsidRPr="003C7DED" w14:paraId="75F4635C" w14:textId="77777777" w:rsidTr="00B8353D">
        <w:trPr>
          <w:trHeight w:val="1172"/>
        </w:trPr>
        <w:tc>
          <w:tcPr>
            <w:tcW w:w="8185" w:type="dxa"/>
            <w:gridSpan w:val="2"/>
            <w:vAlign w:val="center"/>
          </w:tcPr>
          <w:p w14:paraId="6DE34D69" w14:textId="77777777" w:rsidR="00B8353D" w:rsidRDefault="00B8353D" w:rsidP="00B8353D">
            <w:pPr>
              <w:pStyle w:val="NormalWeb"/>
              <w:rPr>
                <w:color w:val="000000"/>
              </w:rPr>
            </w:pPr>
            <w:r>
              <w:rPr>
                <w:color w:val="000000"/>
              </w:rPr>
              <w:t>The data generated in this study will</w:t>
            </w:r>
            <w:r>
              <w:rPr>
                <w:rStyle w:val="apple-converted-space"/>
                <w:rFonts w:eastAsiaTheme="majorEastAsia"/>
                <w:color w:val="000000"/>
              </w:rPr>
              <w:t> </w:t>
            </w:r>
            <w:r>
              <w:rPr>
                <w:rStyle w:val="Strong"/>
                <w:rFonts w:eastAsiaTheme="majorEastAsia"/>
                <w:color w:val="000000"/>
              </w:rPr>
              <w:t>not be shared publicly or deposited in external data repositories</w:t>
            </w:r>
            <w:r>
              <w:rPr>
                <w:color w:val="000000"/>
              </w:rPr>
              <w:t>. This is due to the small sample size and the nature of the qualitative data, which may increase the risk of indirect identification of participants, even after anonymisation. As the research involves teachers discussing professional experiences within specific educational contexts, maintaining confidentiality is a priority.</w:t>
            </w:r>
          </w:p>
          <w:p w14:paraId="441DB532" w14:textId="77777777" w:rsidR="00B8353D" w:rsidRDefault="00B8353D" w:rsidP="00B8353D">
            <w:pPr>
              <w:pStyle w:val="NormalWeb"/>
              <w:rPr>
                <w:color w:val="000000"/>
              </w:rPr>
            </w:pPr>
            <w:r>
              <w:rPr>
                <w:color w:val="000000"/>
              </w:rPr>
              <w:t>Anonymised extracts from interview transcripts may be included in the final dissertation or any related academic outputs to support analysis and findings. These extracts will be carefully selected to ensure that no identifying information is disclosed.</w:t>
            </w:r>
          </w:p>
          <w:p w14:paraId="42BD2956" w14:textId="77777777" w:rsidR="00B8353D" w:rsidRDefault="00B8353D" w:rsidP="00B8353D">
            <w:pPr>
              <w:pStyle w:val="NormalWeb"/>
              <w:rPr>
                <w:color w:val="000000"/>
              </w:rPr>
            </w:pPr>
            <w:r>
              <w:rPr>
                <w:color w:val="000000"/>
              </w:rPr>
              <w:t>There are therefore</w:t>
            </w:r>
            <w:r>
              <w:rPr>
                <w:rStyle w:val="apple-converted-space"/>
                <w:rFonts w:eastAsiaTheme="majorEastAsia"/>
                <w:color w:val="000000"/>
              </w:rPr>
              <w:t> </w:t>
            </w:r>
            <w:r>
              <w:rPr>
                <w:rStyle w:val="Strong"/>
                <w:rFonts w:eastAsiaTheme="majorEastAsia"/>
                <w:color w:val="000000"/>
              </w:rPr>
              <w:t>restrictions on data sharing</w:t>
            </w:r>
            <w:r>
              <w:rPr>
                <w:color w:val="000000"/>
              </w:rPr>
              <w:t>, and access to the full dataset will be limited to the researcher and, where necessary, supervisory staff for academic purposes. The data will not be made openly available, and no charges will apply as the dataset is not intended for external access.</w:t>
            </w:r>
          </w:p>
          <w:p w14:paraId="6DE7B0D7" w14:textId="77777777" w:rsidR="00B8353D" w:rsidRDefault="00B8353D" w:rsidP="00B8353D">
            <w:pPr>
              <w:pStyle w:val="NormalWeb"/>
              <w:rPr>
                <w:color w:val="000000"/>
              </w:rPr>
            </w:pPr>
            <w:r>
              <w:rPr>
                <w:color w:val="000000"/>
              </w:rPr>
              <w:t>A potential obstacle to data sharing is the risk of participant identification due to contextual details. This will be managed by</w:t>
            </w:r>
            <w:r>
              <w:rPr>
                <w:rStyle w:val="apple-converted-space"/>
                <w:rFonts w:eastAsiaTheme="majorEastAsia"/>
                <w:color w:val="000000"/>
              </w:rPr>
              <w:t> </w:t>
            </w:r>
            <w:r>
              <w:rPr>
                <w:rStyle w:val="Strong"/>
                <w:rFonts w:eastAsiaTheme="majorEastAsia"/>
                <w:color w:val="000000"/>
              </w:rPr>
              <w:t>not sharing raw data externally</w:t>
            </w:r>
            <w:r>
              <w:rPr>
                <w:rStyle w:val="apple-converted-space"/>
                <w:rFonts w:eastAsiaTheme="majorEastAsia"/>
                <w:color w:val="000000"/>
              </w:rPr>
              <w:t> </w:t>
            </w:r>
            <w:r>
              <w:rPr>
                <w:color w:val="000000"/>
              </w:rPr>
              <w:t>and by ensuring that all reported findings are fully anonymised.</w:t>
            </w:r>
          </w:p>
          <w:p w14:paraId="6C7817D2" w14:textId="77777777" w:rsidR="00B8353D" w:rsidRDefault="00B8353D" w:rsidP="00B8353D">
            <w:pPr>
              <w:pStyle w:val="NormalWeb"/>
              <w:rPr>
                <w:color w:val="000000"/>
              </w:rPr>
            </w:pPr>
            <w:r>
              <w:rPr>
                <w:color w:val="000000"/>
              </w:rPr>
              <w:t xml:space="preserve">The findings of the study will be shared through the dissertation and may contribute to academic or professional discussions on inclusive education. The </w:t>
            </w:r>
            <w:r>
              <w:rPr>
                <w:color w:val="000000"/>
              </w:rPr>
              <w:lastRenderedPageBreak/>
              <w:t>data will not require updating, as it represents a snapshot of participants’ experiences during the research period.</w:t>
            </w:r>
          </w:p>
          <w:p w14:paraId="4E60E314" w14:textId="58BD3691" w:rsidR="00B8353D" w:rsidRPr="003C7DED" w:rsidRDefault="00B8353D" w:rsidP="00B8353D">
            <w:pPr>
              <w:pStyle w:val="ListParagraph"/>
              <w:numPr>
                <w:ilvl w:val="0"/>
                <w:numId w:val="11"/>
              </w:numPr>
              <w:rPr>
                <w:rFonts w:ascii="Arial" w:hAnsi="Arial" w:cs="Arial"/>
                <w:bCs/>
                <w:sz w:val="22"/>
                <w:szCs w:val="22"/>
              </w:rPr>
            </w:pPr>
          </w:p>
        </w:tc>
      </w:tr>
      <w:tr w:rsidR="001F7B84" w:rsidRPr="003C7DED" w14:paraId="67A33176" w14:textId="77777777" w:rsidTr="00B8353D">
        <w:trPr>
          <w:trHeight w:val="680"/>
        </w:trPr>
        <w:tc>
          <w:tcPr>
            <w:tcW w:w="535" w:type="dxa"/>
            <w:shd w:val="clear" w:color="auto" w:fill="F2F2F2" w:themeFill="background1" w:themeFillShade="F2"/>
            <w:vAlign w:val="center"/>
          </w:tcPr>
          <w:p w14:paraId="73F6948D" w14:textId="2DA83E18" w:rsidR="001F7B84" w:rsidRPr="003C7DED" w:rsidRDefault="00864354" w:rsidP="00B8353D">
            <w:pPr>
              <w:jc w:val="center"/>
              <w:rPr>
                <w:rFonts w:ascii="Arial" w:hAnsi="Arial" w:cs="Arial"/>
                <w:sz w:val="22"/>
                <w:szCs w:val="22"/>
              </w:rPr>
            </w:pPr>
            <w:r w:rsidRPr="003C7DED">
              <w:rPr>
                <w:rFonts w:ascii="Arial" w:hAnsi="Arial" w:cs="Arial"/>
                <w:sz w:val="22"/>
                <w:szCs w:val="22"/>
              </w:rPr>
              <w:lastRenderedPageBreak/>
              <w:t>10</w:t>
            </w:r>
          </w:p>
        </w:tc>
        <w:tc>
          <w:tcPr>
            <w:tcW w:w="7650" w:type="dxa"/>
            <w:shd w:val="clear" w:color="auto" w:fill="F2F2F2" w:themeFill="background1" w:themeFillShade="F2"/>
            <w:vAlign w:val="center"/>
          </w:tcPr>
          <w:p w14:paraId="1C68481D" w14:textId="6A90C70E" w:rsidR="001F7B84" w:rsidRPr="003C7DED" w:rsidRDefault="001F7B84" w:rsidP="00B8353D">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B8353D">
        <w:trPr>
          <w:trHeight w:val="769"/>
        </w:trPr>
        <w:tc>
          <w:tcPr>
            <w:tcW w:w="8185" w:type="dxa"/>
            <w:gridSpan w:val="2"/>
            <w:vAlign w:val="center"/>
          </w:tcPr>
          <w:p w14:paraId="0B6DF04B" w14:textId="77777777" w:rsidR="004044E7" w:rsidRDefault="004044E7" w:rsidP="00B8353D">
            <w:pPr>
              <w:pStyle w:val="NormalWeb"/>
              <w:rPr>
                <w:color w:val="000000"/>
              </w:rPr>
            </w:pPr>
            <w:r>
              <w:rPr>
                <w:color w:val="000000"/>
              </w:rPr>
              <w:t>The copyright and Intellectual Property Rights (IPR) of the data generated through this research will be held by the</w:t>
            </w:r>
            <w:r>
              <w:rPr>
                <w:rStyle w:val="apple-converted-space"/>
                <w:rFonts w:eastAsiaTheme="majorEastAsia"/>
                <w:color w:val="000000"/>
              </w:rPr>
              <w:t> </w:t>
            </w:r>
            <w:r>
              <w:rPr>
                <w:rStyle w:val="Strong"/>
                <w:rFonts w:eastAsiaTheme="majorEastAsia"/>
                <w:color w:val="000000"/>
              </w:rPr>
              <w:t>researcher</w:t>
            </w:r>
            <w:r>
              <w:rPr>
                <w:color w:val="000000"/>
              </w:rPr>
              <w:t xml:space="preserve">, in accordance with </w:t>
            </w:r>
            <w:proofErr w:type="gramStart"/>
            <w:r>
              <w:rPr>
                <w:color w:val="000000"/>
              </w:rPr>
              <w:t>University</w:t>
            </w:r>
            <w:proofErr w:type="gramEnd"/>
            <w:r>
              <w:rPr>
                <w:color w:val="000000"/>
              </w:rPr>
              <w:t xml:space="preserve"> policies governing student research. The research is being conducted as part of an academic programme at the University of Wales Trinity Saint David, and therefore ownership of the research outputs will align with institutional regulations.</w:t>
            </w:r>
          </w:p>
          <w:p w14:paraId="13A829A4" w14:textId="77777777" w:rsidR="004044E7" w:rsidRDefault="004044E7" w:rsidP="00B8353D">
            <w:pPr>
              <w:pStyle w:val="NormalWeb"/>
              <w:rPr>
                <w:color w:val="000000"/>
              </w:rPr>
            </w:pPr>
            <w:r>
              <w:rPr>
                <w:color w:val="000000"/>
              </w:rPr>
              <w:t>All original data, including anonymised interview transcripts, analytical materials, and written outputs, will be produced by the researcher. Participants will not hold ownership rights over the research data; however, their contributions will be respected and protected through strict adherence to confidentiality and ethical guidelines.</w:t>
            </w:r>
          </w:p>
          <w:p w14:paraId="35523B7D" w14:textId="77777777" w:rsidR="004044E7" w:rsidRDefault="004044E7" w:rsidP="00B8353D">
            <w:pPr>
              <w:pStyle w:val="NormalWeb"/>
              <w:rPr>
                <w:color w:val="000000"/>
              </w:rPr>
            </w:pPr>
            <w:r>
              <w:rPr>
                <w:color w:val="000000"/>
              </w:rPr>
              <w:t xml:space="preserve">The University may retain certain rights to access the research for academic, assessment, or archival purposes. Any use of the data beyond the scope of this research, such as publication or dissemination, will be conducted in line with </w:t>
            </w:r>
            <w:proofErr w:type="gramStart"/>
            <w:r>
              <w:rPr>
                <w:color w:val="000000"/>
              </w:rPr>
              <w:t>University</w:t>
            </w:r>
            <w:proofErr w:type="gramEnd"/>
            <w:r>
              <w:rPr>
                <w:color w:val="000000"/>
              </w:rPr>
              <w:t xml:space="preserve"> policies and ethical standards, ensuring that participants’ anonymity and confidentiality are maintained.</w:t>
            </w:r>
          </w:p>
          <w:p w14:paraId="4F053F79" w14:textId="77777777" w:rsidR="00CD54AD" w:rsidRPr="003C7DED" w:rsidRDefault="00CD54AD" w:rsidP="00B8353D">
            <w:pPr>
              <w:rPr>
                <w:rFonts w:ascii="Arial" w:hAnsi="Arial" w:cs="Arial"/>
                <w:sz w:val="22"/>
                <w:szCs w:val="22"/>
              </w:rPr>
            </w:pPr>
          </w:p>
        </w:tc>
      </w:tr>
      <w:tr w:rsidR="001F7B84" w:rsidRPr="003C7DED" w14:paraId="650B437C" w14:textId="77777777" w:rsidTr="00B8353D">
        <w:trPr>
          <w:trHeight w:val="546"/>
        </w:trPr>
        <w:tc>
          <w:tcPr>
            <w:tcW w:w="535" w:type="dxa"/>
            <w:shd w:val="clear" w:color="auto" w:fill="F2F2F2" w:themeFill="background1" w:themeFillShade="F2"/>
            <w:vAlign w:val="center"/>
          </w:tcPr>
          <w:p w14:paraId="2A17EC32" w14:textId="7394ADDA" w:rsidR="001F7B84" w:rsidRPr="003C7DED" w:rsidRDefault="00864354" w:rsidP="00B8353D">
            <w:pPr>
              <w:jc w:val="center"/>
              <w:rPr>
                <w:rFonts w:ascii="Arial" w:hAnsi="Arial" w:cs="Arial"/>
                <w:sz w:val="22"/>
                <w:szCs w:val="22"/>
              </w:rPr>
            </w:pPr>
            <w:r w:rsidRPr="003C7DED">
              <w:rPr>
                <w:rFonts w:ascii="Arial" w:hAnsi="Arial" w:cs="Arial"/>
                <w:sz w:val="22"/>
                <w:szCs w:val="22"/>
              </w:rPr>
              <w:t>11</w:t>
            </w:r>
          </w:p>
        </w:tc>
        <w:tc>
          <w:tcPr>
            <w:tcW w:w="7650" w:type="dxa"/>
            <w:shd w:val="clear" w:color="auto" w:fill="F2F2F2" w:themeFill="background1" w:themeFillShade="F2"/>
            <w:vAlign w:val="center"/>
          </w:tcPr>
          <w:p w14:paraId="5E39A8BD" w14:textId="3834864D" w:rsidR="001F7B84" w:rsidRPr="003C7DED" w:rsidRDefault="001F7B84" w:rsidP="00B8353D">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B8353D">
        <w:trPr>
          <w:trHeight w:val="1280"/>
        </w:trPr>
        <w:tc>
          <w:tcPr>
            <w:tcW w:w="8185" w:type="dxa"/>
            <w:gridSpan w:val="2"/>
            <w:vAlign w:val="center"/>
          </w:tcPr>
          <w:p w14:paraId="312EC299" w14:textId="77777777" w:rsidR="004044E7" w:rsidRDefault="004044E7" w:rsidP="00B8353D">
            <w:pPr>
              <w:pStyle w:val="NormalWeb"/>
              <w:rPr>
                <w:color w:val="000000"/>
              </w:rPr>
            </w:pPr>
            <w:r>
              <w:rPr>
                <w:color w:val="000000"/>
              </w:rPr>
              <w:t>The resources required for this study are minimal and primarily consist of standard digital tools. The researcher will require access to a</w:t>
            </w:r>
            <w:r>
              <w:rPr>
                <w:rStyle w:val="apple-converted-space"/>
                <w:rFonts w:eastAsiaTheme="majorEastAsia"/>
                <w:color w:val="000000"/>
              </w:rPr>
              <w:t> </w:t>
            </w:r>
            <w:r>
              <w:rPr>
                <w:rStyle w:val="Strong"/>
                <w:rFonts w:eastAsiaTheme="majorEastAsia"/>
                <w:color w:val="000000"/>
              </w:rPr>
              <w:t>computer or laptop</w:t>
            </w:r>
            <w:r>
              <w:rPr>
                <w:rStyle w:val="apple-converted-space"/>
                <w:rFonts w:eastAsiaTheme="majorEastAsia"/>
                <w:color w:val="000000"/>
              </w:rPr>
              <w:t> </w:t>
            </w:r>
            <w:r>
              <w:rPr>
                <w:color w:val="000000"/>
              </w:rPr>
              <w:t>for data collection, transcription, analysis, and writing. A</w:t>
            </w:r>
            <w:r>
              <w:rPr>
                <w:rStyle w:val="apple-converted-space"/>
                <w:rFonts w:eastAsiaTheme="majorEastAsia"/>
                <w:color w:val="000000"/>
              </w:rPr>
              <w:t> </w:t>
            </w:r>
            <w:r>
              <w:rPr>
                <w:rStyle w:val="Strong"/>
                <w:rFonts w:eastAsiaTheme="majorEastAsia"/>
                <w:color w:val="000000"/>
              </w:rPr>
              <w:t xml:space="preserve">secure online </w:t>
            </w:r>
            <w:proofErr w:type="gramStart"/>
            <w:r>
              <w:rPr>
                <w:rStyle w:val="Strong"/>
                <w:rFonts w:eastAsiaTheme="majorEastAsia"/>
                <w:color w:val="000000"/>
              </w:rPr>
              <w:t>platform</w:t>
            </w:r>
            <w:r>
              <w:rPr>
                <w:color w:val="000000"/>
              </w:rPr>
              <w:t>(</w:t>
            </w:r>
            <w:proofErr w:type="gramEnd"/>
            <w:r>
              <w:rPr>
                <w:color w:val="000000"/>
              </w:rPr>
              <w:t>e.g. Microsoft Teams) will be used to conduct interviews where appropriate. In addition, a</w:t>
            </w:r>
            <w:r>
              <w:rPr>
                <w:rStyle w:val="apple-converted-space"/>
                <w:rFonts w:eastAsiaTheme="majorEastAsia"/>
                <w:color w:val="000000"/>
              </w:rPr>
              <w:t> </w:t>
            </w:r>
            <w:r>
              <w:rPr>
                <w:rStyle w:val="Strong"/>
                <w:rFonts w:eastAsiaTheme="majorEastAsia"/>
                <w:color w:val="000000"/>
              </w:rPr>
              <w:t>digital audio recording function</w:t>
            </w:r>
            <w:r>
              <w:rPr>
                <w:rStyle w:val="apple-converted-space"/>
                <w:rFonts w:eastAsiaTheme="majorEastAsia"/>
                <w:color w:val="000000"/>
              </w:rPr>
              <w:t> </w:t>
            </w:r>
            <w:r>
              <w:rPr>
                <w:color w:val="000000"/>
              </w:rPr>
              <w:t>will be used to record interviews, subject to participant consent.</w:t>
            </w:r>
          </w:p>
          <w:p w14:paraId="69EC4145" w14:textId="77777777" w:rsidR="004044E7" w:rsidRDefault="004044E7" w:rsidP="00B8353D">
            <w:pPr>
              <w:pStyle w:val="NormalWeb"/>
              <w:rPr>
                <w:color w:val="000000"/>
              </w:rPr>
            </w:pPr>
            <w:r>
              <w:rPr>
                <w:color w:val="000000"/>
              </w:rPr>
              <w:t>Secure storage facilities will be required to store research data. This will include</w:t>
            </w:r>
            <w:r>
              <w:rPr>
                <w:rStyle w:val="apple-converted-space"/>
                <w:rFonts w:eastAsiaTheme="majorEastAsia"/>
                <w:color w:val="000000"/>
              </w:rPr>
              <w:t> </w:t>
            </w:r>
            <w:r>
              <w:rPr>
                <w:rStyle w:val="Strong"/>
                <w:rFonts w:eastAsiaTheme="majorEastAsia"/>
                <w:color w:val="000000"/>
              </w:rPr>
              <w:t>password-protected and encrypted devices</w:t>
            </w:r>
            <w:r>
              <w:rPr>
                <w:color w:val="000000"/>
              </w:rPr>
              <w:t>, as well as, where available,</w:t>
            </w:r>
            <w:r>
              <w:rPr>
                <w:rStyle w:val="apple-converted-space"/>
                <w:rFonts w:eastAsiaTheme="majorEastAsia"/>
                <w:color w:val="000000"/>
              </w:rPr>
              <w:t> </w:t>
            </w:r>
            <w:r>
              <w:rPr>
                <w:rStyle w:val="Strong"/>
                <w:rFonts w:eastAsiaTheme="majorEastAsia"/>
                <w:color w:val="000000"/>
              </w:rPr>
              <w:t>University-approved secure storage systems</w:t>
            </w:r>
            <w:r>
              <w:rPr>
                <w:color w:val="000000"/>
              </w:rPr>
              <w:t>. The cost of data storage is minimal, as the volume of data generated (audio recordings and transcripts) is relatively small and can be stored within existing institutional or personal secure storage capacity.</w:t>
            </w:r>
          </w:p>
          <w:p w14:paraId="2790DE2B" w14:textId="77777777" w:rsidR="004044E7" w:rsidRDefault="004044E7" w:rsidP="00B8353D">
            <w:pPr>
              <w:pStyle w:val="NormalWeb"/>
              <w:rPr>
                <w:color w:val="000000"/>
              </w:rPr>
            </w:pPr>
            <w:r>
              <w:rPr>
                <w:color w:val="000000"/>
              </w:rPr>
              <w:t>No specialised equipment, laboratory resources, or external services are required. There are no significant financial costs associated with this research, and all required resources are already available to the researcher through personal or University provision.</w:t>
            </w:r>
          </w:p>
          <w:p w14:paraId="7BA7D2E3" w14:textId="77777777" w:rsidR="004044E7" w:rsidRDefault="004044E7" w:rsidP="00B8353D">
            <w:pPr>
              <w:pStyle w:val="NormalWeb"/>
              <w:rPr>
                <w:color w:val="000000"/>
              </w:rPr>
            </w:pPr>
            <w:r>
              <w:rPr>
                <w:color w:val="000000"/>
              </w:rPr>
              <w:t xml:space="preserve">Long-term storage of anonymised data will be maintained using secure digital storage systems, and no additional funding is required. Overall, the resources </w:t>
            </w:r>
            <w:r>
              <w:rPr>
                <w:color w:val="000000"/>
              </w:rPr>
              <w:lastRenderedPageBreak/>
              <w:t>required are appropriate to the scale and scope of the project and can be met without external funding.</w:t>
            </w:r>
          </w:p>
          <w:p w14:paraId="7C28CA4E" w14:textId="0ADFEF2E" w:rsidR="00CD54AD" w:rsidRPr="003C7DED" w:rsidRDefault="00CD54AD" w:rsidP="00B8353D">
            <w:pPr>
              <w:rPr>
                <w:rFonts w:ascii="Arial" w:hAnsi="Arial" w:cs="Arial"/>
                <w:sz w:val="22"/>
                <w:szCs w:val="22"/>
              </w:rPr>
            </w:pPr>
          </w:p>
        </w:tc>
      </w:tr>
    </w:tbl>
    <w:p w14:paraId="168C1CE1" w14:textId="07D0D97F" w:rsidR="00BD363F" w:rsidRPr="003C7DED" w:rsidRDefault="00B8353D" w:rsidP="00BD363F">
      <w:pPr>
        <w:spacing w:after="240"/>
        <w:rPr>
          <w:rFonts w:ascii="Arial" w:hAnsi="Arial" w:cs="Arial"/>
          <w:b/>
          <w:sz w:val="22"/>
          <w:szCs w:val="22"/>
        </w:rPr>
      </w:pPr>
      <w:r>
        <w:rPr>
          <w:rFonts w:ascii="Arial" w:hAnsi="Arial" w:cs="Arial"/>
          <w:b/>
          <w:sz w:val="22"/>
          <w:szCs w:val="22"/>
        </w:rPr>
        <w:lastRenderedPageBreak/>
        <w:br w:type="textWrapping" w:clear="all"/>
      </w: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pPr w:leftFromText="180" w:rightFromText="180" w:vertAnchor="text" w:tblpX="-34" w:tblpY="1"/>
        <w:tblOverlap w:val="never"/>
        <w:tblW w:w="103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21617E">
        <w:tc>
          <w:tcPr>
            <w:tcW w:w="10374" w:type="dxa"/>
            <w:gridSpan w:val="5"/>
            <w:shd w:val="clear" w:color="auto" w:fill="C1E4F5" w:themeFill="accent1" w:themeFillTint="33"/>
          </w:tcPr>
          <w:p w14:paraId="5212635B" w14:textId="2CD7050E" w:rsidR="00417CBF" w:rsidRPr="003C7DED" w:rsidRDefault="00417CBF" w:rsidP="0021617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21617E">
            <w:pPr>
              <w:rPr>
                <w:rFonts w:ascii="Arial" w:hAnsi="Arial" w:cs="Arial"/>
                <w:sz w:val="22"/>
                <w:szCs w:val="22"/>
              </w:rPr>
            </w:pPr>
          </w:p>
          <w:p w14:paraId="456371B5" w14:textId="77777777" w:rsidR="00417CBF" w:rsidRPr="003C7DED" w:rsidRDefault="00417CBF" w:rsidP="0021617E">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21617E">
        <w:tc>
          <w:tcPr>
            <w:tcW w:w="520" w:type="dxa"/>
            <w:vMerge w:val="restart"/>
            <w:shd w:val="clear" w:color="auto" w:fill="F2F2F2" w:themeFill="background1" w:themeFillShade="F2"/>
            <w:vAlign w:val="center"/>
          </w:tcPr>
          <w:p w14:paraId="74DCEADF" w14:textId="3FD679B0" w:rsidR="00417CBF" w:rsidRPr="003C7DED" w:rsidRDefault="00417CBF" w:rsidP="0021617E">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21617E">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21617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21617E">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21617E">
        <w:tc>
          <w:tcPr>
            <w:tcW w:w="520" w:type="dxa"/>
            <w:vMerge/>
            <w:shd w:val="clear" w:color="auto" w:fill="F2F2F2" w:themeFill="background1" w:themeFillShade="F2"/>
          </w:tcPr>
          <w:p w14:paraId="4F65A497" w14:textId="77777777" w:rsidR="00417CBF" w:rsidRPr="003C7DED" w:rsidRDefault="00417CBF" w:rsidP="0021617E">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21617E">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48A268C" w:rsidR="00417CBF" w:rsidRPr="003C7DED" w:rsidRDefault="00000000" w:rsidP="0021617E">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2462A9">
                  <w:rPr>
                    <w:rFonts w:ascii="MS Gothic" w:eastAsia="MS Gothic" w:hAnsi="MS Gothic" w:cs="Arial" w:hint="eastAsia"/>
                    <w:sz w:val="22"/>
                    <w:szCs w:val="22"/>
                  </w:rPr>
                  <w:t>☒</w:t>
                </w:r>
              </w:sdtContent>
            </w:sdt>
          </w:p>
        </w:tc>
      </w:tr>
      <w:tr w:rsidR="00417CBF" w:rsidRPr="003C7DED" w14:paraId="0AC11C5A" w14:textId="77777777" w:rsidTr="0021617E">
        <w:tc>
          <w:tcPr>
            <w:tcW w:w="10374" w:type="dxa"/>
            <w:gridSpan w:val="5"/>
            <w:shd w:val="clear" w:color="auto" w:fill="F2F2F2" w:themeFill="background1" w:themeFillShade="F2"/>
          </w:tcPr>
          <w:p w14:paraId="6583C247" w14:textId="62DC795D" w:rsidR="00417CBF" w:rsidRPr="003C7DED" w:rsidRDefault="00417CBF" w:rsidP="0021617E">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21617E">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21617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21617E">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21617E">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21617E">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21617E">
        <w:trPr>
          <w:trHeight w:val="22"/>
        </w:trPr>
        <w:tc>
          <w:tcPr>
            <w:tcW w:w="520" w:type="dxa"/>
            <w:vMerge/>
            <w:shd w:val="clear" w:color="auto" w:fill="F2F2F2" w:themeFill="background1" w:themeFillShade="F2"/>
            <w:vAlign w:val="center"/>
          </w:tcPr>
          <w:p w14:paraId="61B4D686" w14:textId="77777777" w:rsidR="00CC617C" w:rsidRPr="003C7DED" w:rsidRDefault="00CC617C" w:rsidP="0021617E">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21617E">
            <w:pPr>
              <w:rPr>
                <w:rFonts w:ascii="Arial" w:hAnsi="Arial" w:cs="Arial"/>
                <w:b/>
                <w:bCs/>
                <w:sz w:val="22"/>
                <w:szCs w:val="22"/>
              </w:rPr>
            </w:pPr>
          </w:p>
        </w:tc>
        <w:tc>
          <w:tcPr>
            <w:tcW w:w="852" w:type="dxa"/>
            <w:shd w:val="clear" w:color="auto" w:fill="D9D9D9" w:themeFill="background1" w:themeFillShade="D9"/>
            <w:vAlign w:val="center"/>
          </w:tcPr>
          <w:p w14:paraId="080DCFDB" w14:textId="365828B7" w:rsidR="00CC617C" w:rsidRPr="003C7DED" w:rsidRDefault="00000000" w:rsidP="0021617E">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2462A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21617E">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21617E">
        <w:tc>
          <w:tcPr>
            <w:tcW w:w="4838" w:type="dxa"/>
            <w:gridSpan w:val="2"/>
            <w:vAlign w:val="center"/>
          </w:tcPr>
          <w:p w14:paraId="28A69069" w14:textId="46B8B8A1" w:rsidR="00CD54AD" w:rsidRPr="003C7DED" w:rsidRDefault="002462A9" w:rsidP="0021617E">
            <w:pPr>
              <w:rPr>
                <w:rFonts w:ascii="Arial" w:hAnsi="Arial" w:cs="Arial"/>
                <w:b/>
                <w:bCs/>
                <w:sz w:val="22"/>
                <w:szCs w:val="22"/>
              </w:rPr>
            </w:pPr>
            <w:r>
              <w:rPr>
                <w:rFonts w:ascii="-webkit-standard" w:hAnsi="-webkit-standard"/>
                <w:color w:val="000000"/>
                <w:sz w:val="27"/>
                <w:szCs w:val="27"/>
              </w:rPr>
              <w:t>Participants may be concerned that their responses, particularly if critical of policy implementation or school practices, could affect their professional relationships, reputation, or employment if their identity were disclosed. There is also a potential risk of perceived pressure to participate if the researcher is known to participants within a professional context. Additionally, discussing challenges related to implementing the Additional Learning Needs (ALN) Code may cause mild discomfort.</w:t>
            </w:r>
          </w:p>
        </w:tc>
        <w:tc>
          <w:tcPr>
            <w:tcW w:w="5536" w:type="dxa"/>
            <w:gridSpan w:val="3"/>
          </w:tcPr>
          <w:p w14:paraId="0ED229C8" w14:textId="77777777" w:rsidR="002462A9" w:rsidRDefault="002462A9" w:rsidP="0021617E">
            <w:pPr>
              <w:pStyle w:val="NormalWeb"/>
              <w:rPr>
                <w:color w:val="000000"/>
              </w:rPr>
            </w:pPr>
            <w:r>
              <w:rPr>
                <w:color w:val="000000"/>
              </w:rPr>
              <w:t>All data will be</w:t>
            </w:r>
            <w:r>
              <w:rPr>
                <w:rStyle w:val="apple-converted-space"/>
                <w:rFonts w:eastAsiaTheme="majorEastAsia"/>
                <w:color w:val="000000"/>
              </w:rPr>
              <w:t> </w:t>
            </w:r>
            <w:r>
              <w:rPr>
                <w:rStyle w:val="Strong"/>
                <w:rFonts w:eastAsiaTheme="majorEastAsia"/>
                <w:color w:val="000000"/>
              </w:rPr>
              <w:t>fully anonymised</w:t>
            </w:r>
            <w:r>
              <w:rPr>
                <w:color w:val="000000"/>
              </w:rPr>
              <w:t>, with identifying details such as names, schools, and roles removed from transcripts and research outputs. Participants will be assigned pseudonyms to protect their identity. Interview data will be stored securely on password-protected devices, accessible only to the researcher.</w:t>
            </w:r>
          </w:p>
          <w:p w14:paraId="2F999195" w14:textId="77777777" w:rsidR="002462A9" w:rsidRDefault="002462A9" w:rsidP="0021617E">
            <w:pPr>
              <w:pStyle w:val="NormalWeb"/>
              <w:rPr>
                <w:color w:val="000000"/>
              </w:rPr>
            </w:pPr>
            <w:r>
              <w:rPr>
                <w:color w:val="000000"/>
              </w:rPr>
              <w:t>Participation will be</w:t>
            </w:r>
            <w:r>
              <w:rPr>
                <w:rStyle w:val="apple-converted-space"/>
                <w:rFonts w:eastAsiaTheme="majorEastAsia"/>
                <w:color w:val="000000"/>
              </w:rPr>
              <w:t> </w:t>
            </w:r>
            <w:r>
              <w:rPr>
                <w:rStyle w:val="Strong"/>
                <w:rFonts w:eastAsiaTheme="majorEastAsia"/>
                <w:color w:val="000000"/>
              </w:rPr>
              <w:t>entirely voluntary</w:t>
            </w:r>
            <w:r>
              <w:rPr>
                <w:color w:val="000000"/>
              </w:rPr>
              <w:t>, and this will be clearly stated in the participant information sheet and consent form. Participants will be informed that their decision to participate or withdraw will have</w:t>
            </w:r>
            <w:r>
              <w:rPr>
                <w:rStyle w:val="apple-converted-space"/>
                <w:rFonts w:eastAsiaTheme="majorEastAsia"/>
                <w:color w:val="000000"/>
              </w:rPr>
              <w:t> </w:t>
            </w:r>
            <w:r>
              <w:rPr>
                <w:rStyle w:val="Strong"/>
                <w:rFonts w:eastAsiaTheme="majorEastAsia"/>
                <w:color w:val="000000"/>
              </w:rPr>
              <w:t>no impact on their employment or professional standing</w:t>
            </w:r>
            <w:r>
              <w:rPr>
                <w:color w:val="000000"/>
              </w:rPr>
              <w:t>. School leaders will not be involved in recruiting participants to reduce any risk of perceived coercion.</w:t>
            </w:r>
          </w:p>
          <w:p w14:paraId="3172D640" w14:textId="77777777" w:rsidR="002462A9" w:rsidRDefault="002462A9" w:rsidP="0021617E">
            <w:pPr>
              <w:pStyle w:val="NormalWeb"/>
              <w:rPr>
                <w:color w:val="000000"/>
              </w:rPr>
            </w:pPr>
            <w:r>
              <w:rPr>
                <w:color w:val="000000"/>
              </w:rPr>
              <w:t>Interviews will be conducted in a</w:t>
            </w:r>
            <w:r>
              <w:rPr>
                <w:rStyle w:val="apple-converted-space"/>
                <w:rFonts w:eastAsiaTheme="majorEastAsia"/>
                <w:color w:val="000000"/>
              </w:rPr>
              <w:t> </w:t>
            </w:r>
            <w:r>
              <w:rPr>
                <w:rStyle w:val="Strong"/>
                <w:rFonts w:eastAsiaTheme="majorEastAsia"/>
                <w:color w:val="000000"/>
              </w:rPr>
              <w:t>private setting or secure online environment</w:t>
            </w:r>
            <w:r>
              <w:rPr>
                <w:color w:val="000000"/>
              </w:rPr>
              <w:t>, and participants will be reminded that they may decline to answer any question or withdraw at any time. These measures will ensure confidentiality, minimise discomfort, and protect participants’ professional standing.</w:t>
            </w:r>
          </w:p>
          <w:p w14:paraId="01B0956D" w14:textId="0FC270E0" w:rsidR="00D429A5" w:rsidRPr="003C7DED" w:rsidRDefault="00D429A5" w:rsidP="0021617E">
            <w:pPr>
              <w:rPr>
                <w:rFonts w:ascii="Arial" w:hAnsi="Arial" w:cs="Arial"/>
                <w:i/>
                <w:sz w:val="22"/>
                <w:szCs w:val="22"/>
              </w:rPr>
            </w:pPr>
          </w:p>
        </w:tc>
      </w:tr>
      <w:tr w:rsidR="00CC617C" w:rsidRPr="003C7DED" w14:paraId="7C40EAD1" w14:textId="77777777" w:rsidTr="0021617E">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21617E">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21617E">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21617E">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21617E">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21617E">
        <w:trPr>
          <w:trHeight w:val="37"/>
        </w:trPr>
        <w:tc>
          <w:tcPr>
            <w:tcW w:w="520" w:type="dxa"/>
            <w:vMerge/>
            <w:shd w:val="clear" w:color="auto" w:fill="F2F2F2" w:themeFill="background1" w:themeFillShade="F2"/>
            <w:vAlign w:val="center"/>
          </w:tcPr>
          <w:p w14:paraId="7E87F690" w14:textId="77777777" w:rsidR="00CC617C" w:rsidRPr="003C7DED" w:rsidRDefault="00CC617C" w:rsidP="0021617E">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21617E">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21617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A2D76AF" w:rsidR="00CC617C" w:rsidRPr="003C7DED" w:rsidRDefault="00000000" w:rsidP="0021617E">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2462A9">
                  <w:rPr>
                    <w:rFonts w:ascii="MS Gothic" w:eastAsia="MS Gothic" w:hAnsi="MS Gothic" w:cs="Arial" w:hint="eastAsia"/>
                    <w:sz w:val="22"/>
                    <w:szCs w:val="22"/>
                  </w:rPr>
                  <w:t>☒</w:t>
                </w:r>
              </w:sdtContent>
            </w:sdt>
          </w:p>
        </w:tc>
      </w:tr>
      <w:tr w:rsidR="00CD54AD" w:rsidRPr="003C7DED" w14:paraId="75743102" w14:textId="77777777" w:rsidTr="0021617E">
        <w:tc>
          <w:tcPr>
            <w:tcW w:w="4838" w:type="dxa"/>
            <w:gridSpan w:val="2"/>
            <w:vAlign w:val="center"/>
          </w:tcPr>
          <w:p w14:paraId="617D43F1" w14:textId="220CA279" w:rsidR="00CD54AD" w:rsidRDefault="00CD54AD" w:rsidP="0021617E">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21617E">
            <w:pPr>
              <w:rPr>
                <w:rFonts w:ascii="Arial" w:hAnsi="Arial" w:cs="Arial"/>
                <w:i/>
                <w:iCs/>
                <w:sz w:val="22"/>
                <w:szCs w:val="22"/>
              </w:rPr>
            </w:pPr>
          </w:p>
          <w:p w14:paraId="306F6657" w14:textId="488912AC" w:rsidR="00CD54AD" w:rsidRPr="003C7DED" w:rsidRDefault="00047BCE" w:rsidP="0021617E">
            <w:pPr>
              <w:rPr>
                <w:rFonts w:ascii="Arial" w:hAnsi="Arial" w:cs="Arial"/>
                <w:b/>
                <w:bCs/>
                <w:sz w:val="22"/>
                <w:szCs w:val="22"/>
              </w:rPr>
            </w:pPr>
            <w:r>
              <w:rPr>
                <w:rFonts w:ascii="-webkit-standard" w:hAnsi="-webkit-standard"/>
                <w:color w:val="000000"/>
                <w:sz w:val="27"/>
                <w:szCs w:val="27"/>
              </w:rPr>
              <w:t xml:space="preserve">The study is considered low risk and does not involve activities that would lead to legal concerns. However, there </w:t>
            </w:r>
            <w:r>
              <w:rPr>
                <w:rFonts w:ascii="-webkit-standard" w:hAnsi="-webkit-standard"/>
                <w:color w:val="000000"/>
                <w:sz w:val="27"/>
                <w:szCs w:val="27"/>
              </w:rPr>
              <w:lastRenderedPageBreak/>
              <w:t>is a minimal risk associated with handling personal data, including interview recordings and transcripts, which must be managed in accordance with data protection legislation.</w:t>
            </w:r>
          </w:p>
        </w:tc>
        <w:tc>
          <w:tcPr>
            <w:tcW w:w="5536" w:type="dxa"/>
            <w:gridSpan w:val="3"/>
          </w:tcPr>
          <w:p w14:paraId="3AB3C820" w14:textId="77777777" w:rsidR="00C70845" w:rsidRPr="003C7DED" w:rsidRDefault="00C70845" w:rsidP="0021617E">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21617E">
            <w:pPr>
              <w:rPr>
                <w:rFonts w:ascii="Arial" w:hAnsi="Arial" w:cs="Arial"/>
                <w:iCs/>
                <w:sz w:val="22"/>
                <w:szCs w:val="22"/>
              </w:rPr>
            </w:pPr>
          </w:p>
          <w:p w14:paraId="1D9330D6" w14:textId="77777777" w:rsidR="00047BCE" w:rsidRDefault="00047BCE" w:rsidP="0021617E">
            <w:pPr>
              <w:pStyle w:val="NormalWeb"/>
              <w:rPr>
                <w:color w:val="000000"/>
              </w:rPr>
            </w:pPr>
            <w:r>
              <w:rPr>
                <w:color w:val="000000"/>
              </w:rPr>
              <w:t>All research activities will comply with the</w:t>
            </w:r>
            <w:r>
              <w:rPr>
                <w:rStyle w:val="apple-converted-space"/>
                <w:rFonts w:eastAsiaTheme="majorEastAsia"/>
                <w:color w:val="000000"/>
              </w:rPr>
              <w:t> </w:t>
            </w:r>
            <w:r>
              <w:rPr>
                <w:rStyle w:val="Strong"/>
                <w:rFonts w:eastAsiaTheme="majorEastAsia"/>
                <w:color w:val="000000"/>
              </w:rPr>
              <w:t>UK General Data Protection Regulation (UK GDPR)</w:t>
            </w:r>
            <w:r>
              <w:rPr>
                <w:rStyle w:val="apple-converted-space"/>
                <w:rFonts w:eastAsiaTheme="majorEastAsia"/>
                <w:color w:val="000000"/>
              </w:rPr>
              <w:t> </w:t>
            </w:r>
            <w:r>
              <w:rPr>
                <w:color w:val="000000"/>
              </w:rPr>
              <w:t>and the</w:t>
            </w:r>
            <w:r>
              <w:rPr>
                <w:rStyle w:val="apple-converted-space"/>
                <w:rFonts w:eastAsiaTheme="majorEastAsia"/>
                <w:color w:val="000000"/>
              </w:rPr>
              <w:t> </w:t>
            </w:r>
            <w:r>
              <w:rPr>
                <w:rStyle w:val="Strong"/>
                <w:rFonts w:eastAsiaTheme="majorEastAsia"/>
                <w:color w:val="000000"/>
              </w:rPr>
              <w:t>Data Protection Act 2018</w:t>
            </w:r>
            <w:r>
              <w:rPr>
                <w:color w:val="000000"/>
              </w:rPr>
              <w:t xml:space="preserve">. Written </w:t>
            </w:r>
            <w:r>
              <w:rPr>
                <w:color w:val="000000"/>
              </w:rPr>
              <w:lastRenderedPageBreak/>
              <w:t>informed consent will be obtained from all participants prior to data collection, including consent for audio recording.</w:t>
            </w:r>
          </w:p>
          <w:p w14:paraId="32C5475A" w14:textId="77777777" w:rsidR="00047BCE" w:rsidRDefault="00047BCE" w:rsidP="0021617E">
            <w:pPr>
              <w:pStyle w:val="NormalWeb"/>
              <w:rPr>
                <w:color w:val="000000"/>
              </w:rPr>
            </w:pPr>
            <w:r>
              <w:rPr>
                <w:color w:val="000000"/>
              </w:rPr>
              <w:t>Data will be securely stored on encrypted, password-protected devices, and access will be restricted to the researcher. Personal identifiers will be removed during transcription to ensure anonymity. Participants will be informed of the limits of confidentiality, including that any disclosure of serious harm would need to be reported in line with ethical and legal responsibilities.</w:t>
            </w:r>
          </w:p>
          <w:p w14:paraId="554F17B8" w14:textId="77777777" w:rsidR="00047BCE" w:rsidRDefault="00047BCE" w:rsidP="0021617E">
            <w:pPr>
              <w:pStyle w:val="NormalWeb"/>
              <w:rPr>
                <w:color w:val="000000"/>
              </w:rPr>
            </w:pPr>
            <w:r>
              <w:rPr>
                <w:color w:val="000000"/>
              </w:rPr>
              <w:t>The study will not seek to collect information relating to illegal or sensitive activities, and interview questions will focus on professional experiences of policy implementation. By following institutional guidelines and ethical standards, legal risks will be effectively minimised.</w:t>
            </w:r>
          </w:p>
          <w:p w14:paraId="27F17723" w14:textId="14820949" w:rsidR="00CD54AD" w:rsidRPr="003C7DED" w:rsidRDefault="00CD54AD" w:rsidP="0021617E">
            <w:pPr>
              <w:rPr>
                <w:rFonts w:ascii="Arial" w:hAnsi="Arial" w:cs="Arial"/>
                <w:i/>
                <w:sz w:val="22"/>
                <w:szCs w:val="22"/>
              </w:rPr>
            </w:pPr>
          </w:p>
        </w:tc>
      </w:tr>
      <w:tr w:rsidR="00417CBF" w:rsidRPr="003C7DED" w14:paraId="34D45F12" w14:textId="77777777" w:rsidTr="0021617E">
        <w:tc>
          <w:tcPr>
            <w:tcW w:w="520" w:type="dxa"/>
            <w:vMerge w:val="restart"/>
            <w:shd w:val="clear" w:color="auto" w:fill="F2F2F2" w:themeFill="background1" w:themeFillShade="F2"/>
            <w:vAlign w:val="center"/>
          </w:tcPr>
          <w:p w14:paraId="40A3DC47" w14:textId="12BFCFF6" w:rsidR="00417CBF" w:rsidRPr="003C7DED" w:rsidRDefault="00CD54AD" w:rsidP="0021617E">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21617E">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21617E">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21617E">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21617E">
        <w:tc>
          <w:tcPr>
            <w:tcW w:w="520" w:type="dxa"/>
            <w:vMerge/>
            <w:shd w:val="clear" w:color="auto" w:fill="F2F2F2" w:themeFill="background1" w:themeFillShade="F2"/>
            <w:vAlign w:val="center"/>
          </w:tcPr>
          <w:p w14:paraId="2BD45F53" w14:textId="77777777" w:rsidR="00417CBF" w:rsidRPr="003C7DED" w:rsidRDefault="00417CBF" w:rsidP="0021617E">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21617E">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F149657" w:rsidR="00417CBF"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047BCE">
                  <w:rPr>
                    <w:rFonts w:ascii="MS Gothic" w:eastAsia="MS Gothic" w:hAnsi="MS Gothic" w:cs="Arial" w:hint="eastAsia"/>
                    <w:sz w:val="22"/>
                    <w:szCs w:val="22"/>
                  </w:rPr>
                  <w:t>☒</w:t>
                </w:r>
              </w:sdtContent>
            </w:sdt>
          </w:p>
        </w:tc>
      </w:tr>
      <w:tr w:rsidR="00CD54AD" w:rsidRPr="003C7DED" w14:paraId="45C7BFD7" w14:textId="77777777" w:rsidTr="0021617E">
        <w:tc>
          <w:tcPr>
            <w:tcW w:w="4838" w:type="dxa"/>
            <w:gridSpan w:val="2"/>
            <w:vAlign w:val="center"/>
          </w:tcPr>
          <w:p w14:paraId="524FF47A" w14:textId="69466416" w:rsidR="00CD54AD" w:rsidRDefault="00CD54AD" w:rsidP="0021617E">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21617E">
            <w:pPr>
              <w:rPr>
                <w:rFonts w:ascii="Arial" w:hAnsi="Arial" w:cs="Arial"/>
                <w:i/>
                <w:iCs/>
                <w:sz w:val="22"/>
                <w:szCs w:val="22"/>
              </w:rPr>
            </w:pPr>
          </w:p>
          <w:p w14:paraId="0E86F0A5" w14:textId="77777777" w:rsidR="00047BCE" w:rsidRDefault="00047BCE" w:rsidP="0021617E">
            <w:pPr>
              <w:pStyle w:val="NormalWeb"/>
              <w:rPr>
                <w:color w:val="000000"/>
              </w:rPr>
            </w:pPr>
            <w:r>
              <w:rPr>
                <w:color w:val="000000"/>
              </w:rPr>
              <w:t>The study is considered</w:t>
            </w:r>
            <w:r>
              <w:rPr>
                <w:rStyle w:val="apple-converted-space"/>
                <w:rFonts w:eastAsiaTheme="majorEastAsia"/>
                <w:color w:val="000000"/>
              </w:rPr>
              <w:t> </w:t>
            </w:r>
            <w:r>
              <w:rPr>
                <w:rStyle w:val="Strong"/>
                <w:rFonts w:eastAsiaTheme="majorEastAsia"/>
                <w:color w:val="000000"/>
              </w:rPr>
              <w:t>low risk in terms of economic harm</w:t>
            </w:r>
            <w:r>
              <w:rPr>
                <w:color w:val="000000"/>
              </w:rPr>
              <w:t>. However, a minimal risk exists in that participants may need to give up time during their working day or personal time to take part in interviews. This could result in a minor opportunity cost, particularly given teachers’ existing workload and time commitments.</w:t>
            </w:r>
          </w:p>
          <w:p w14:paraId="69CA921A" w14:textId="77777777" w:rsidR="00047BCE" w:rsidRDefault="00047BCE" w:rsidP="0021617E">
            <w:pPr>
              <w:pStyle w:val="NormalWeb"/>
              <w:rPr>
                <w:color w:val="000000"/>
              </w:rPr>
            </w:pPr>
            <w:r>
              <w:rPr>
                <w:color w:val="000000"/>
              </w:rPr>
              <w:t>There is also a small risk associated with the use of digital devices for recording and storing data, including potential loss, damage, or theft of equipment, which could have financial implications for the researcher.</w:t>
            </w:r>
          </w:p>
          <w:p w14:paraId="16AFD7B4" w14:textId="25D243FC" w:rsidR="00CD54AD" w:rsidRPr="003C7DED" w:rsidRDefault="00CD54AD" w:rsidP="0021617E">
            <w:pPr>
              <w:rPr>
                <w:rFonts w:ascii="Arial" w:hAnsi="Arial" w:cs="Arial"/>
                <w:b/>
                <w:bCs/>
                <w:sz w:val="22"/>
                <w:szCs w:val="22"/>
              </w:rPr>
            </w:pPr>
          </w:p>
        </w:tc>
        <w:tc>
          <w:tcPr>
            <w:tcW w:w="5536" w:type="dxa"/>
            <w:gridSpan w:val="3"/>
          </w:tcPr>
          <w:p w14:paraId="7A926FE1" w14:textId="77777777" w:rsidR="00047BCE" w:rsidRDefault="00047BCE" w:rsidP="0021617E">
            <w:pPr>
              <w:pStyle w:val="NormalWeb"/>
              <w:rPr>
                <w:color w:val="000000"/>
              </w:rPr>
            </w:pPr>
            <w:proofErr w:type="spellStart"/>
            <w:r>
              <w:rPr>
                <w:color w:val="000000"/>
              </w:rPr>
              <w:t>nterviews</w:t>
            </w:r>
            <w:proofErr w:type="spellEnd"/>
            <w:r>
              <w:rPr>
                <w:color w:val="000000"/>
              </w:rPr>
              <w:t xml:space="preserve"> will be arranged at</w:t>
            </w:r>
            <w:r>
              <w:rPr>
                <w:rStyle w:val="apple-converted-space"/>
                <w:rFonts w:eastAsiaTheme="majorEastAsia"/>
                <w:color w:val="000000"/>
              </w:rPr>
              <w:t> </w:t>
            </w:r>
            <w:r>
              <w:rPr>
                <w:rStyle w:val="Strong"/>
                <w:rFonts w:eastAsiaTheme="majorEastAsia"/>
                <w:color w:val="000000"/>
              </w:rPr>
              <w:t>times convenient to participants</w:t>
            </w:r>
            <w:r>
              <w:rPr>
                <w:color w:val="000000"/>
              </w:rPr>
              <w:t>, including outside teaching hours where appropriate, to minimise any disruption to their professional responsibilities. The duration of interviews will be clearly communicated in advance (approximately 30–45 minutes), allowing participants to make an informed decision about their involvement. Participants will be reminded that participation is voluntary and that they may withdraw or reschedule at any time without penalty.</w:t>
            </w:r>
          </w:p>
          <w:p w14:paraId="5EDAFEE0" w14:textId="77777777" w:rsidR="00047BCE" w:rsidRDefault="00047BCE" w:rsidP="0021617E">
            <w:pPr>
              <w:pStyle w:val="NormalWeb"/>
              <w:rPr>
                <w:color w:val="000000"/>
              </w:rPr>
            </w:pPr>
            <w:r>
              <w:rPr>
                <w:color w:val="000000"/>
              </w:rPr>
              <w:t>To mitigate risks associated with equipment, all digital devices used for recording and storing data will be</w:t>
            </w:r>
            <w:r>
              <w:rPr>
                <w:rStyle w:val="apple-converted-space"/>
                <w:rFonts w:eastAsiaTheme="majorEastAsia"/>
                <w:color w:val="000000"/>
              </w:rPr>
              <w:t> </w:t>
            </w:r>
            <w:r>
              <w:rPr>
                <w:rStyle w:val="Strong"/>
                <w:rFonts w:eastAsiaTheme="majorEastAsia"/>
                <w:color w:val="000000"/>
              </w:rPr>
              <w:t>password-protected and securely maintained</w:t>
            </w:r>
            <w:r>
              <w:rPr>
                <w:color w:val="000000"/>
              </w:rPr>
              <w:t>. Data will be stored on encrypted systems where possible, reducing the risk of loss or unauthorised access. The researcher will follow institutional guidelines for data protection and device security.</w:t>
            </w:r>
          </w:p>
          <w:p w14:paraId="1270C60C" w14:textId="77777777" w:rsidR="00047BCE" w:rsidRDefault="00047BCE" w:rsidP="0021617E">
            <w:pPr>
              <w:pStyle w:val="NormalWeb"/>
              <w:rPr>
                <w:color w:val="000000"/>
              </w:rPr>
            </w:pPr>
            <w:r>
              <w:rPr>
                <w:color w:val="000000"/>
              </w:rPr>
              <w:t>No financial incentives will be offered, and participation will not result in any direct financial cost or loss to participants, the researcher, or the University. Overall, the likelihood of economic harm is considered minimal.</w:t>
            </w:r>
          </w:p>
          <w:p w14:paraId="716EE157" w14:textId="7BCF0B7E" w:rsidR="00155B27" w:rsidRPr="003C7DED" w:rsidRDefault="00155B27" w:rsidP="0021617E">
            <w:pPr>
              <w:rPr>
                <w:rFonts w:ascii="Arial" w:hAnsi="Arial" w:cs="Arial"/>
                <w:i/>
                <w:sz w:val="22"/>
                <w:szCs w:val="22"/>
              </w:rPr>
            </w:pPr>
          </w:p>
        </w:tc>
      </w:tr>
      <w:tr w:rsidR="00395AF2" w:rsidRPr="003C7DED" w14:paraId="06BD0537" w14:textId="77777777" w:rsidTr="0021617E">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21617E">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21617E">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21617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21617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21617E">
        <w:trPr>
          <w:trHeight w:val="315"/>
        </w:trPr>
        <w:tc>
          <w:tcPr>
            <w:tcW w:w="520" w:type="dxa"/>
            <w:vMerge/>
            <w:shd w:val="clear" w:color="auto" w:fill="F2F2F2" w:themeFill="background1" w:themeFillShade="F2"/>
            <w:vAlign w:val="center"/>
          </w:tcPr>
          <w:p w14:paraId="2C63DF60" w14:textId="77777777" w:rsidR="00395AF2" w:rsidRPr="003C7DED" w:rsidRDefault="00395AF2" w:rsidP="0021617E">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21617E">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B3F9C69" w:rsidR="00395AF2"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047BCE">
                  <w:rPr>
                    <w:rFonts w:ascii="MS Gothic" w:eastAsia="MS Gothic" w:hAnsi="MS Gothic" w:cs="Arial" w:hint="eastAsia"/>
                    <w:sz w:val="22"/>
                    <w:szCs w:val="22"/>
                  </w:rPr>
                  <w:t>☒</w:t>
                </w:r>
              </w:sdtContent>
            </w:sdt>
          </w:p>
        </w:tc>
      </w:tr>
      <w:tr w:rsidR="00CD54AD" w:rsidRPr="003C7DED" w14:paraId="19F929B1" w14:textId="77777777" w:rsidTr="0021617E">
        <w:trPr>
          <w:trHeight w:val="1062"/>
        </w:trPr>
        <w:tc>
          <w:tcPr>
            <w:tcW w:w="4838" w:type="dxa"/>
            <w:gridSpan w:val="2"/>
            <w:vAlign w:val="center"/>
          </w:tcPr>
          <w:p w14:paraId="1C7DCD79" w14:textId="321278A7" w:rsidR="00CD54AD" w:rsidRPr="003C7DED" w:rsidRDefault="00CD54AD" w:rsidP="0021617E">
            <w:pPr>
              <w:rPr>
                <w:rFonts w:ascii="Arial" w:hAnsi="Arial" w:cs="Arial"/>
                <w:i/>
                <w:iCs/>
                <w:sz w:val="22"/>
                <w:szCs w:val="22"/>
              </w:rPr>
            </w:pPr>
            <w:r w:rsidRPr="003C7DED">
              <w:rPr>
                <w:rFonts w:ascii="Arial" w:hAnsi="Arial" w:cs="Arial"/>
                <w:i/>
                <w:iCs/>
                <w:sz w:val="22"/>
                <w:szCs w:val="22"/>
              </w:rPr>
              <w:lastRenderedPageBreak/>
              <w:t>Risk:</w:t>
            </w:r>
          </w:p>
          <w:p w14:paraId="3802540A" w14:textId="77777777" w:rsidR="008E37A3" w:rsidRDefault="008E37A3" w:rsidP="0021617E">
            <w:pPr>
              <w:rPr>
                <w:rFonts w:ascii="Arial" w:hAnsi="Arial" w:cs="Arial"/>
                <w:iCs/>
                <w:sz w:val="22"/>
                <w:szCs w:val="22"/>
              </w:rPr>
            </w:pPr>
          </w:p>
          <w:p w14:paraId="5ACE63DE" w14:textId="77777777" w:rsidR="00047BCE" w:rsidRDefault="00047BCE" w:rsidP="0021617E">
            <w:pPr>
              <w:pStyle w:val="NormalWeb"/>
              <w:rPr>
                <w:color w:val="000000"/>
              </w:rPr>
            </w:pPr>
            <w:r>
              <w:rPr>
                <w:color w:val="000000"/>
              </w:rPr>
              <w:t>The study presents</w:t>
            </w:r>
            <w:r>
              <w:rPr>
                <w:rStyle w:val="apple-converted-space"/>
                <w:rFonts w:eastAsiaTheme="majorEastAsia"/>
                <w:color w:val="000000"/>
              </w:rPr>
              <w:t> </w:t>
            </w:r>
            <w:r>
              <w:rPr>
                <w:rStyle w:val="Strong"/>
                <w:rFonts w:eastAsiaTheme="majorEastAsia"/>
                <w:color w:val="000000"/>
              </w:rPr>
              <w:t>minimal reputational risk</w:t>
            </w:r>
            <w:r>
              <w:rPr>
                <w:color w:val="000000"/>
              </w:rPr>
              <w:t>. However, there is a potential risk that participants may feel their views have been misrepresented or that their professional experiences have not been accurately reflected. If this were to occur, it could impact perceptions of the researcher or the University. There is also a small risk that reporting findings related to challenges in implementing the Additional Learning Needs (ALN) Code could be perceived negatively if not presented carefully and sensitively.</w:t>
            </w:r>
          </w:p>
          <w:p w14:paraId="4BB8CE76" w14:textId="62DD31DA" w:rsidR="00CD54AD" w:rsidRPr="003C7DED" w:rsidRDefault="00CD54AD" w:rsidP="0021617E">
            <w:pPr>
              <w:rPr>
                <w:rFonts w:ascii="Arial" w:hAnsi="Arial" w:cs="Arial"/>
                <w:b/>
                <w:bCs/>
                <w:sz w:val="22"/>
                <w:szCs w:val="22"/>
              </w:rPr>
            </w:pPr>
          </w:p>
        </w:tc>
        <w:tc>
          <w:tcPr>
            <w:tcW w:w="5536" w:type="dxa"/>
            <w:gridSpan w:val="3"/>
          </w:tcPr>
          <w:p w14:paraId="0BD55292" w14:textId="24F72C54" w:rsidR="00CD54AD" w:rsidRPr="003C7DED" w:rsidRDefault="00C70845" w:rsidP="0021617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21617E">
            <w:pPr>
              <w:rPr>
                <w:rFonts w:ascii="Arial" w:hAnsi="Arial" w:cs="Arial"/>
                <w:sz w:val="22"/>
                <w:szCs w:val="22"/>
              </w:rPr>
            </w:pPr>
          </w:p>
          <w:p w14:paraId="583F52F3" w14:textId="77777777" w:rsidR="00047BCE" w:rsidRDefault="00047BCE" w:rsidP="0021617E">
            <w:pPr>
              <w:pStyle w:val="NormalWeb"/>
              <w:rPr>
                <w:color w:val="000000"/>
              </w:rPr>
            </w:pPr>
            <w:r>
              <w:rPr>
                <w:color w:val="000000"/>
              </w:rPr>
              <w:t xml:space="preserve">o </w:t>
            </w:r>
            <w:proofErr w:type="gramStart"/>
            <w:r>
              <w:rPr>
                <w:color w:val="000000"/>
              </w:rPr>
              <w:t>minimise</w:t>
            </w:r>
            <w:proofErr w:type="gramEnd"/>
            <w:r>
              <w:rPr>
                <w:color w:val="000000"/>
              </w:rPr>
              <w:t xml:space="preserve"> reputational risk, the researcher will ensure that all data are</w:t>
            </w:r>
            <w:r>
              <w:rPr>
                <w:rStyle w:val="apple-converted-space"/>
                <w:rFonts w:eastAsiaTheme="majorEastAsia"/>
                <w:color w:val="000000"/>
              </w:rPr>
              <w:t> </w:t>
            </w:r>
            <w:r>
              <w:rPr>
                <w:rStyle w:val="Strong"/>
                <w:rFonts w:eastAsiaTheme="majorEastAsia"/>
                <w:color w:val="000000"/>
              </w:rPr>
              <w:t>reported accurately, fairly, and without bias</w:t>
            </w:r>
            <w:r>
              <w:rPr>
                <w:color w:val="000000"/>
              </w:rPr>
              <w:t>. Participants will be provided with clear information about how their data will be used through the participant information sheet, ensuring transparency from the outset.</w:t>
            </w:r>
          </w:p>
          <w:p w14:paraId="105E0D12" w14:textId="77777777" w:rsidR="00047BCE" w:rsidRDefault="00047BCE" w:rsidP="0021617E">
            <w:pPr>
              <w:pStyle w:val="NormalWeb"/>
              <w:rPr>
                <w:color w:val="000000"/>
              </w:rPr>
            </w:pPr>
            <w:r>
              <w:rPr>
                <w:color w:val="000000"/>
              </w:rPr>
              <w:t>All findings will be presented in an</w:t>
            </w:r>
            <w:r>
              <w:rPr>
                <w:rStyle w:val="apple-converted-space"/>
                <w:rFonts w:eastAsiaTheme="majorEastAsia"/>
                <w:color w:val="000000"/>
              </w:rPr>
              <w:t> </w:t>
            </w:r>
            <w:r>
              <w:rPr>
                <w:rStyle w:val="Strong"/>
                <w:rFonts w:eastAsiaTheme="majorEastAsia"/>
                <w:color w:val="000000"/>
              </w:rPr>
              <w:t>anonymised form</w:t>
            </w:r>
            <w:r>
              <w:rPr>
                <w:color w:val="000000"/>
              </w:rPr>
              <w:t>, with no identifying information included, ensuring that individual participants, schools, or organisations cannot be recognised. Care will be taken to represent participants’ views respectfully and within their proper context.</w:t>
            </w:r>
          </w:p>
          <w:p w14:paraId="03282863" w14:textId="77777777" w:rsidR="00047BCE" w:rsidRDefault="00047BCE" w:rsidP="0021617E">
            <w:pPr>
              <w:pStyle w:val="NormalWeb"/>
              <w:rPr>
                <w:color w:val="000000"/>
              </w:rPr>
            </w:pPr>
            <w:r>
              <w:rPr>
                <w:color w:val="000000"/>
              </w:rPr>
              <w:t>The researcher will maintain</w:t>
            </w:r>
            <w:r>
              <w:rPr>
                <w:rStyle w:val="apple-converted-space"/>
                <w:rFonts w:eastAsiaTheme="majorEastAsia"/>
                <w:color w:val="000000"/>
              </w:rPr>
              <w:t> </w:t>
            </w:r>
            <w:r>
              <w:rPr>
                <w:rStyle w:val="Strong"/>
                <w:rFonts w:eastAsiaTheme="majorEastAsia"/>
                <w:color w:val="000000"/>
              </w:rPr>
              <w:t>professional and ethical standards throughout the research process</w:t>
            </w:r>
            <w:r>
              <w:rPr>
                <w:color w:val="000000"/>
              </w:rPr>
              <w:t>, including adherence to university guidelines and academic integrity. Where appropriate, participants may be given the opportunity to clarify their responses during the interview to ensure accurate representation.</w:t>
            </w:r>
          </w:p>
          <w:p w14:paraId="36A1FDF6" w14:textId="77777777" w:rsidR="00047BCE" w:rsidRDefault="00047BCE" w:rsidP="0021617E">
            <w:pPr>
              <w:pStyle w:val="NormalWeb"/>
              <w:rPr>
                <w:color w:val="000000"/>
              </w:rPr>
            </w:pPr>
            <w:r>
              <w:rPr>
                <w:color w:val="000000"/>
              </w:rPr>
              <w:t>The research will be conducted independently, with no conflicts of interest or external funding influencing the findings. These measures will help ensure that the study maintains credibility and does not negatively impact the reputation of the researcher or the University.</w:t>
            </w:r>
          </w:p>
          <w:p w14:paraId="3839BC4A" w14:textId="77777777" w:rsidR="00CD54AD" w:rsidRPr="003C7DED" w:rsidRDefault="00CD54AD" w:rsidP="0021617E">
            <w:pPr>
              <w:rPr>
                <w:rFonts w:ascii="Arial" w:hAnsi="Arial" w:cs="Arial"/>
                <w:i/>
                <w:sz w:val="22"/>
                <w:szCs w:val="22"/>
              </w:rPr>
            </w:pPr>
          </w:p>
        </w:tc>
      </w:tr>
      <w:tr w:rsidR="00395AF2" w:rsidRPr="003C7DED" w14:paraId="11012082" w14:textId="77777777" w:rsidTr="0021617E">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21617E">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21617E">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21617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21617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21617E">
        <w:trPr>
          <w:trHeight w:val="22"/>
        </w:trPr>
        <w:tc>
          <w:tcPr>
            <w:tcW w:w="520" w:type="dxa"/>
            <w:vMerge/>
            <w:shd w:val="clear" w:color="auto" w:fill="F2F2F2" w:themeFill="background1" w:themeFillShade="F2"/>
            <w:vAlign w:val="center"/>
          </w:tcPr>
          <w:p w14:paraId="69353083" w14:textId="77777777" w:rsidR="00395AF2" w:rsidRPr="003C7DED" w:rsidRDefault="00395AF2" w:rsidP="0021617E">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21617E">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3B2FCEE" w:rsidR="00395AF2"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047BCE">
                  <w:rPr>
                    <w:rFonts w:ascii="MS Gothic" w:eastAsia="MS Gothic" w:hAnsi="MS Gothic" w:cs="Arial" w:hint="eastAsia"/>
                    <w:sz w:val="22"/>
                    <w:szCs w:val="22"/>
                  </w:rPr>
                  <w:t>☒</w:t>
                </w:r>
              </w:sdtContent>
            </w:sdt>
          </w:p>
        </w:tc>
      </w:tr>
      <w:tr w:rsidR="00CD54AD" w:rsidRPr="003C7DED" w14:paraId="23E5CFCE" w14:textId="77777777" w:rsidTr="0021617E">
        <w:tc>
          <w:tcPr>
            <w:tcW w:w="4838" w:type="dxa"/>
            <w:gridSpan w:val="2"/>
            <w:vAlign w:val="center"/>
          </w:tcPr>
          <w:p w14:paraId="7348C46F" w14:textId="58EB7644" w:rsidR="00CD54AD" w:rsidRPr="003C7DED" w:rsidRDefault="00CD54AD" w:rsidP="0021617E">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21617E">
            <w:pPr>
              <w:rPr>
                <w:rFonts w:ascii="Arial" w:hAnsi="Arial" w:cs="Arial"/>
                <w:iCs/>
                <w:sz w:val="18"/>
                <w:szCs w:val="18"/>
              </w:rPr>
            </w:pPr>
          </w:p>
          <w:p w14:paraId="2BAC4D61" w14:textId="77777777" w:rsidR="00047BCE" w:rsidRDefault="00047BCE" w:rsidP="0021617E">
            <w:pPr>
              <w:pStyle w:val="NormalWeb"/>
              <w:rPr>
                <w:color w:val="000000"/>
              </w:rPr>
            </w:pPr>
            <w:r>
              <w:rPr>
                <w:color w:val="000000"/>
              </w:rPr>
              <w:t>The study is considered</w:t>
            </w:r>
            <w:r>
              <w:rPr>
                <w:rStyle w:val="apple-converted-space"/>
                <w:rFonts w:eastAsiaTheme="majorEastAsia"/>
                <w:color w:val="000000"/>
              </w:rPr>
              <w:t> </w:t>
            </w:r>
            <w:r>
              <w:rPr>
                <w:rStyle w:val="Strong"/>
                <w:rFonts w:eastAsiaTheme="majorEastAsia"/>
                <w:color w:val="000000"/>
              </w:rPr>
              <w:t>low risk in relation to safeguarding</w:t>
            </w:r>
            <w:r>
              <w:rPr>
                <w:color w:val="000000"/>
              </w:rPr>
              <w:t>, as it involves</w:t>
            </w:r>
            <w:r>
              <w:rPr>
                <w:rStyle w:val="apple-converted-space"/>
                <w:rFonts w:eastAsiaTheme="majorEastAsia"/>
                <w:color w:val="000000"/>
              </w:rPr>
              <w:t> </w:t>
            </w:r>
            <w:r>
              <w:rPr>
                <w:rStyle w:val="Strong"/>
                <w:rFonts w:eastAsiaTheme="majorEastAsia"/>
                <w:color w:val="000000"/>
              </w:rPr>
              <w:t>adult participants (qualified teachers)</w:t>
            </w:r>
            <w:r>
              <w:rPr>
                <w:rStyle w:val="apple-converted-space"/>
                <w:rFonts w:eastAsiaTheme="majorEastAsia"/>
                <w:color w:val="000000"/>
              </w:rPr>
              <w:t> </w:t>
            </w:r>
            <w:r>
              <w:rPr>
                <w:color w:val="000000"/>
              </w:rPr>
              <w:t>and does not include children, young people, or vulnerable adults. Therefore, the risk of harm, abuse, or exploitation within the research process is minimal.</w:t>
            </w:r>
          </w:p>
          <w:p w14:paraId="0C21538A" w14:textId="77777777" w:rsidR="00047BCE" w:rsidRDefault="00047BCE" w:rsidP="0021617E">
            <w:pPr>
              <w:pStyle w:val="NormalWeb"/>
              <w:rPr>
                <w:color w:val="000000"/>
              </w:rPr>
            </w:pPr>
            <w:r>
              <w:rPr>
                <w:color w:val="000000"/>
              </w:rPr>
              <w:t xml:space="preserve">However, there is a small potential risk that the researcher may be conducting interviews with participants who are known to them in a professional context. This could create a perceived risk of blurred professional boundaries or misunderstanding of the </w:t>
            </w:r>
            <w:r>
              <w:rPr>
                <w:color w:val="000000"/>
              </w:rPr>
              <w:lastRenderedPageBreak/>
              <w:t>researcher–participant relationship. Additionally, conducting interviews in private settings could create a minimal risk of the researcher being in a situation that could be misinterpreted.</w:t>
            </w:r>
          </w:p>
          <w:p w14:paraId="7CA2A3FC" w14:textId="29D00068" w:rsidR="00CD54AD" w:rsidRPr="003C7DED" w:rsidRDefault="00CD54AD" w:rsidP="0021617E">
            <w:pPr>
              <w:rPr>
                <w:rFonts w:ascii="Arial" w:hAnsi="Arial" w:cs="Arial"/>
                <w:b/>
                <w:bCs/>
                <w:sz w:val="22"/>
                <w:szCs w:val="22"/>
              </w:rPr>
            </w:pPr>
          </w:p>
        </w:tc>
        <w:tc>
          <w:tcPr>
            <w:tcW w:w="5536" w:type="dxa"/>
            <w:gridSpan w:val="3"/>
          </w:tcPr>
          <w:p w14:paraId="0AB48837" w14:textId="77777777" w:rsidR="00C70845" w:rsidRPr="003C7DED" w:rsidRDefault="00C70845" w:rsidP="0021617E">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21617E">
            <w:pPr>
              <w:rPr>
                <w:rFonts w:ascii="Arial" w:hAnsi="Arial" w:cs="Arial"/>
                <w:i/>
                <w:sz w:val="22"/>
                <w:szCs w:val="22"/>
              </w:rPr>
            </w:pPr>
          </w:p>
          <w:p w14:paraId="2295114F" w14:textId="77777777" w:rsidR="00047BCE" w:rsidRDefault="00047BCE" w:rsidP="0021617E">
            <w:pPr>
              <w:pStyle w:val="NormalWeb"/>
              <w:rPr>
                <w:color w:val="000000"/>
              </w:rPr>
            </w:pPr>
            <w:r>
              <w:rPr>
                <w:color w:val="000000"/>
              </w:rPr>
              <w:t>All interactions will be conducted in a</w:t>
            </w:r>
            <w:r>
              <w:rPr>
                <w:rStyle w:val="apple-converted-space"/>
                <w:rFonts w:eastAsiaTheme="majorEastAsia"/>
                <w:color w:val="000000"/>
              </w:rPr>
              <w:t> </w:t>
            </w:r>
            <w:r>
              <w:rPr>
                <w:rStyle w:val="Strong"/>
                <w:rFonts w:eastAsiaTheme="majorEastAsia"/>
                <w:color w:val="000000"/>
              </w:rPr>
              <w:t>professional and transparent manner</w:t>
            </w:r>
            <w:r>
              <w:rPr>
                <w:color w:val="000000"/>
              </w:rPr>
              <w:t>, maintaining clear boundaries between the researcher and participants. Interviews will take place either through</w:t>
            </w:r>
            <w:r>
              <w:rPr>
                <w:rStyle w:val="apple-converted-space"/>
                <w:rFonts w:eastAsiaTheme="majorEastAsia"/>
                <w:color w:val="000000"/>
              </w:rPr>
              <w:t> </w:t>
            </w:r>
            <w:r>
              <w:rPr>
                <w:rStyle w:val="Strong"/>
                <w:rFonts w:eastAsiaTheme="majorEastAsia"/>
                <w:color w:val="000000"/>
              </w:rPr>
              <w:t>secure online platforms (e.g., Microsoft Teams)</w:t>
            </w:r>
            <w:r>
              <w:rPr>
                <w:rStyle w:val="apple-converted-space"/>
                <w:rFonts w:eastAsiaTheme="majorEastAsia"/>
                <w:color w:val="000000"/>
              </w:rPr>
              <w:t> </w:t>
            </w:r>
            <w:r>
              <w:rPr>
                <w:color w:val="000000"/>
              </w:rPr>
              <w:t>or in appropriate professional settings where confidentiality can be maintained without creating isolated or inappropriate situations.</w:t>
            </w:r>
          </w:p>
          <w:p w14:paraId="4BC5BAEC" w14:textId="77777777" w:rsidR="00047BCE" w:rsidRDefault="00047BCE" w:rsidP="0021617E">
            <w:pPr>
              <w:pStyle w:val="NormalWeb"/>
              <w:rPr>
                <w:color w:val="000000"/>
              </w:rPr>
            </w:pPr>
            <w:r>
              <w:rPr>
                <w:color w:val="000000"/>
              </w:rPr>
              <w:t xml:space="preserve">The researcher will not conduct interviews in private or inappropriate environments and will ensure that all communication remains focused on the research. A </w:t>
            </w:r>
            <w:r>
              <w:rPr>
                <w:color w:val="000000"/>
              </w:rPr>
              <w:lastRenderedPageBreak/>
              <w:t>clear record of interview arrangements (date, time, and format) will be maintained.</w:t>
            </w:r>
          </w:p>
          <w:p w14:paraId="7BA0C48D" w14:textId="77777777" w:rsidR="00047BCE" w:rsidRDefault="00047BCE" w:rsidP="0021617E">
            <w:pPr>
              <w:pStyle w:val="NormalWeb"/>
              <w:rPr>
                <w:color w:val="000000"/>
              </w:rPr>
            </w:pPr>
            <w:r>
              <w:rPr>
                <w:color w:val="000000"/>
              </w:rPr>
              <w:t>Participants will be fully informed about the purpose of the research and their rights before taking part. The study will adhere to</w:t>
            </w:r>
            <w:r>
              <w:rPr>
                <w:rStyle w:val="apple-converted-space"/>
                <w:rFonts w:eastAsiaTheme="majorEastAsia"/>
                <w:color w:val="000000"/>
              </w:rPr>
              <w:t> </w:t>
            </w:r>
            <w:proofErr w:type="gramStart"/>
            <w:r>
              <w:rPr>
                <w:rStyle w:val="Strong"/>
                <w:rFonts w:eastAsiaTheme="majorEastAsia"/>
                <w:color w:val="000000"/>
              </w:rPr>
              <w:t>University</w:t>
            </w:r>
            <w:proofErr w:type="gramEnd"/>
            <w:r>
              <w:rPr>
                <w:rStyle w:val="Strong"/>
                <w:rFonts w:eastAsiaTheme="majorEastAsia"/>
                <w:color w:val="000000"/>
              </w:rPr>
              <w:t xml:space="preserve"> ethical guidelines and professional standards of conduct</w:t>
            </w:r>
            <w:r>
              <w:rPr>
                <w:rStyle w:val="apple-converted-space"/>
                <w:rFonts w:eastAsiaTheme="majorEastAsia"/>
                <w:color w:val="000000"/>
              </w:rPr>
              <w:t> </w:t>
            </w:r>
            <w:r>
              <w:rPr>
                <w:color w:val="000000"/>
              </w:rPr>
              <w:t>throughout.</w:t>
            </w:r>
          </w:p>
          <w:p w14:paraId="61A146BD" w14:textId="77777777" w:rsidR="00047BCE" w:rsidRDefault="00047BCE" w:rsidP="0021617E">
            <w:pPr>
              <w:pStyle w:val="NormalWeb"/>
              <w:rPr>
                <w:color w:val="000000"/>
              </w:rPr>
            </w:pPr>
            <w:r>
              <w:rPr>
                <w:color w:val="000000"/>
              </w:rPr>
              <w:t>As the study does not involve vulnerable groups,</w:t>
            </w:r>
            <w:r>
              <w:rPr>
                <w:rStyle w:val="apple-converted-space"/>
                <w:rFonts w:eastAsiaTheme="majorEastAsia"/>
                <w:color w:val="000000"/>
              </w:rPr>
              <w:t> </w:t>
            </w:r>
            <w:r>
              <w:rPr>
                <w:rStyle w:val="Strong"/>
                <w:rFonts w:eastAsiaTheme="majorEastAsia"/>
                <w:color w:val="000000"/>
              </w:rPr>
              <w:t>DBS checks and additional safeguarding procedures are not required</w:t>
            </w:r>
            <w:r>
              <w:rPr>
                <w:color w:val="000000"/>
              </w:rPr>
              <w:t xml:space="preserve">, but professional conduct and ethical responsibility will be </w:t>
            </w:r>
            <w:proofErr w:type="gramStart"/>
            <w:r>
              <w:rPr>
                <w:color w:val="000000"/>
              </w:rPr>
              <w:t>upheld at all times</w:t>
            </w:r>
            <w:proofErr w:type="gramEnd"/>
            <w:r>
              <w:rPr>
                <w:color w:val="000000"/>
              </w:rPr>
              <w:t>.</w:t>
            </w:r>
          </w:p>
          <w:p w14:paraId="1A70A00B" w14:textId="77777777" w:rsidR="00A225BC" w:rsidRPr="00FF6D14" w:rsidRDefault="00A225BC" w:rsidP="0021617E">
            <w:pPr>
              <w:rPr>
                <w:rFonts w:ascii="Arial" w:hAnsi="Arial" w:cs="Arial"/>
                <w:color w:val="4EA72E" w:themeColor="accent6"/>
              </w:rPr>
            </w:pPr>
          </w:p>
          <w:p w14:paraId="152ABEC9" w14:textId="59EAF8EF" w:rsidR="00A225BC" w:rsidRPr="003C7DED" w:rsidRDefault="00A225BC" w:rsidP="0021617E">
            <w:pPr>
              <w:rPr>
                <w:rFonts w:ascii="Arial" w:hAnsi="Arial" w:cs="Arial"/>
                <w:i/>
                <w:sz w:val="22"/>
                <w:szCs w:val="22"/>
              </w:rPr>
            </w:pPr>
          </w:p>
        </w:tc>
      </w:tr>
      <w:tr w:rsidR="00395AF2" w:rsidRPr="003C7DED" w14:paraId="41AC8180" w14:textId="77777777" w:rsidTr="0021617E">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21617E">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21617E">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21617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21617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21617E">
        <w:trPr>
          <w:trHeight w:val="67"/>
        </w:trPr>
        <w:tc>
          <w:tcPr>
            <w:tcW w:w="520" w:type="dxa"/>
            <w:vMerge/>
            <w:shd w:val="clear" w:color="auto" w:fill="F2F2F2" w:themeFill="background1" w:themeFillShade="F2"/>
            <w:vAlign w:val="center"/>
          </w:tcPr>
          <w:p w14:paraId="134BC8C1" w14:textId="77777777" w:rsidR="00395AF2" w:rsidRPr="003C7DED" w:rsidRDefault="00395AF2" w:rsidP="0021617E">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21617E">
            <w:pPr>
              <w:rPr>
                <w:rFonts w:ascii="Arial" w:hAnsi="Arial" w:cs="Arial"/>
                <w:b/>
                <w:sz w:val="22"/>
                <w:szCs w:val="22"/>
              </w:rPr>
            </w:pPr>
          </w:p>
        </w:tc>
        <w:tc>
          <w:tcPr>
            <w:tcW w:w="852" w:type="dxa"/>
            <w:shd w:val="clear" w:color="auto" w:fill="D9D9D9" w:themeFill="background1" w:themeFillShade="D9"/>
            <w:vAlign w:val="center"/>
          </w:tcPr>
          <w:p w14:paraId="42E21134" w14:textId="42A1ACF1" w:rsidR="00395AF2"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047BC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21617E">
        <w:tc>
          <w:tcPr>
            <w:tcW w:w="10374" w:type="dxa"/>
            <w:gridSpan w:val="5"/>
            <w:vAlign w:val="center"/>
          </w:tcPr>
          <w:p w14:paraId="62672318" w14:textId="77777777" w:rsidR="00CD54AD" w:rsidRPr="003C7DED" w:rsidRDefault="00CD54AD" w:rsidP="0021617E">
            <w:pPr>
              <w:rPr>
                <w:rFonts w:ascii="Arial" w:hAnsi="Arial" w:cs="Arial"/>
                <w:color w:val="0070C0"/>
              </w:rPr>
            </w:pPr>
          </w:p>
          <w:p w14:paraId="45A849B4" w14:textId="77777777" w:rsidR="00047BCE" w:rsidRDefault="00047BCE" w:rsidP="0021617E">
            <w:pPr>
              <w:pStyle w:val="NormalWeb"/>
              <w:rPr>
                <w:color w:val="000000"/>
              </w:rPr>
            </w:pPr>
            <w:r>
              <w:rPr>
                <w:color w:val="000000"/>
              </w:rPr>
              <w:t>Although the study does not focus on highly sensitive personal issues, participants may experience</w:t>
            </w:r>
            <w:r>
              <w:rPr>
                <w:rStyle w:val="apple-converted-space"/>
                <w:rFonts w:eastAsiaTheme="majorEastAsia"/>
                <w:color w:val="000000"/>
              </w:rPr>
              <w:t> </w:t>
            </w:r>
            <w:r>
              <w:rPr>
                <w:rStyle w:val="Strong"/>
                <w:rFonts w:eastAsiaTheme="majorEastAsia"/>
                <w:color w:val="000000"/>
              </w:rPr>
              <w:t>mild discomfort or unease</w:t>
            </w:r>
            <w:r>
              <w:rPr>
                <w:rStyle w:val="apple-converted-space"/>
                <w:rFonts w:eastAsiaTheme="majorEastAsia"/>
                <w:color w:val="000000"/>
              </w:rPr>
              <w:t> </w:t>
            </w:r>
            <w:r>
              <w:rPr>
                <w:color w:val="000000"/>
              </w:rPr>
              <w:t>when discussing challenges related to implementing the Additional Learning Needs (ALN) Code, including workload pressures, confidence, or perceived limitations in support. Participants may also be cautious when expressing views about policy or school practices, particularly if these are critical.</w:t>
            </w:r>
          </w:p>
          <w:p w14:paraId="642054C8" w14:textId="77777777" w:rsidR="00047BCE" w:rsidRDefault="00047BCE" w:rsidP="0021617E">
            <w:pPr>
              <w:pStyle w:val="NormalWeb"/>
              <w:rPr>
                <w:color w:val="000000"/>
              </w:rPr>
            </w:pPr>
            <w:r>
              <w:rPr>
                <w:color w:val="000000"/>
              </w:rPr>
              <w:t>There is a small possibility that participants may feel concerned about how their responses could be interpreted or used, which could lead to reluctance or mild anxiety during the interview process.</w:t>
            </w:r>
          </w:p>
          <w:p w14:paraId="4761670E" w14:textId="77777777" w:rsidR="00047BCE" w:rsidRDefault="00047BCE" w:rsidP="0021617E">
            <w:pPr>
              <w:pStyle w:val="Heading3"/>
              <w:rPr>
                <w:color w:val="000000"/>
              </w:rPr>
            </w:pPr>
            <w:r>
              <w:rPr>
                <w:color w:val="000000"/>
              </w:rPr>
              <w:t>How will you address any risks?</w:t>
            </w:r>
          </w:p>
          <w:p w14:paraId="7EBB5B39" w14:textId="77777777" w:rsidR="00047BCE" w:rsidRDefault="00047BCE" w:rsidP="0021617E">
            <w:pPr>
              <w:pStyle w:val="NormalWeb"/>
              <w:rPr>
                <w:color w:val="000000"/>
              </w:rPr>
            </w:pPr>
            <w:r>
              <w:rPr>
                <w:color w:val="000000"/>
              </w:rPr>
              <w:t>Participants will be fully informed in advance about the nature of the interview topics through the</w:t>
            </w:r>
            <w:r>
              <w:rPr>
                <w:rStyle w:val="apple-converted-space"/>
                <w:rFonts w:eastAsiaTheme="majorEastAsia"/>
                <w:color w:val="000000"/>
              </w:rPr>
              <w:t> </w:t>
            </w:r>
            <w:r>
              <w:rPr>
                <w:rStyle w:val="Strong"/>
                <w:rFonts w:eastAsiaTheme="majorEastAsia"/>
                <w:color w:val="000000"/>
              </w:rPr>
              <w:t>participant information sheet</w:t>
            </w:r>
            <w:r>
              <w:rPr>
                <w:color w:val="000000"/>
              </w:rPr>
              <w:t>, including that questions will relate to their professional experiences of ALN implementation.</w:t>
            </w:r>
          </w:p>
          <w:p w14:paraId="74A7A36C" w14:textId="77777777" w:rsidR="00047BCE" w:rsidRDefault="00047BCE" w:rsidP="0021617E">
            <w:pPr>
              <w:pStyle w:val="NormalWeb"/>
              <w:rPr>
                <w:color w:val="000000"/>
              </w:rPr>
            </w:pPr>
            <w:r>
              <w:rPr>
                <w:color w:val="000000"/>
              </w:rPr>
              <w:t>Participants will be reminded that they are</w:t>
            </w:r>
            <w:r>
              <w:rPr>
                <w:rStyle w:val="apple-converted-space"/>
                <w:rFonts w:eastAsiaTheme="majorEastAsia"/>
                <w:color w:val="000000"/>
              </w:rPr>
              <w:t> </w:t>
            </w:r>
            <w:r>
              <w:rPr>
                <w:rStyle w:val="Strong"/>
                <w:rFonts w:eastAsiaTheme="majorEastAsia"/>
                <w:color w:val="000000"/>
              </w:rPr>
              <w:t>not required to answer any questions they feel uncomfortable with</w:t>
            </w:r>
            <w:r>
              <w:rPr>
                <w:rStyle w:val="apple-converted-space"/>
                <w:rFonts w:eastAsiaTheme="majorEastAsia"/>
                <w:color w:val="000000"/>
              </w:rPr>
              <w:t> </w:t>
            </w:r>
            <w:r>
              <w:rPr>
                <w:color w:val="000000"/>
              </w:rPr>
              <w:t>and may pause or withdraw from the interview at any time without consequence. The researcher will monitor participants’ comfort during the interview and will pause or stop the discussion if any signs of discomfort are observed.</w:t>
            </w:r>
          </w:p>
          <w:p w14:paraId="5E3560E4" w14:textId="77777777" w:rsidR="00047BCE" w:rsidRDefault="00047BCE" w:rsidP="0021617E">
            <w:pPr>
              <w:pStyle w:val="NormalWeb"/>
              <w:rPr>
                <w:color w:val="000000"/>
              </w:rPr>
            </w:pPr>
            <w:r>
              <w:rPr>
                <w:color w:val="000000"/>
              </w:rPr>
              <w:t>Interviews will be conducted in a respectful and supportive manner, focusing on professional experiences rather than personal or sensitive issues. No questions will deliberately seek to elicit highly sensitive, personal, or illegal information.</w:t>
            </w:r>
          </w:p>
          <w:p w14:paraId="40D2F201" w14:textId="77777777" w:rsidR="00047BCE" w:rsidRDefault="00047BCE" w:rsidP="0021617E">
            <w:pPr>
              <w:pStyle w:val="NormalWeb"/>
              <w:rPr>
                <w:color w:val="000000"/>
              </w:rPr>
            </w:pPr>
            <w:r>
              <w:rPr>
                <w:color w:val="000000"/>
              </w:rPr>
              <w:t>If any unexpected distress arises, participants will be encouraged to take a break or discontinue participation. Although the likelihood of distress is low, participants will be signposted to appropriate support services if required.</w:t>
            </w:r>
          </w:p>
          <w:p w14:paraId="779AEEC5" w14:textId="77777777" w:rsidR="00047BCE" w:rsidRDefault="00047BCE" w:rsidP="0021617E">
            <w:pPr>
              <w:pStyle w:val="NormalWeb"/>
              <w:rPr>
                <w:color w:val="000000"/>
              </w:rPr>
            </w:pPr>
            <w:r>
              <w:rPr>
                <w:color w:val="000000"/>
              </w:rPr>
              <w:lastRenderedPageBreak/>
              <w:t>The researcher will also ensure appropriate supervision and support throughout the research process to manage any potential emotional impact.</w:t>
            </w:r>
          </w:p>
          <w:p w14:paraId="074146ED" w14:textId="72B93161" w:rsidR="00CD54AD" w:rsidRPr="003C7DED" w:rsidRDefault="00CD54AD" w:rsidP="0021617E">
            <w:pPr>
              <w:rPr>
                <w:rFonts w:ascii="Arial" w:hAnsi="Arial" w:cs="Arial"/>
              </w:rPr>
            </w:pPr>
          </w:p>
        </w:tc>
      </w:tr>
      <w:tr w:rsidR="00CC617C" w:rsidRPr="003C7DED" w14:paraId="1551CC16" w14:textId="77777777" w:rsidTr="0021617E">
        <w:tc>
          <w:tcPr>
            <w:tcW w:w="520" w:type="dxa"/>
            <w:shd w:val="clear" w:color="auto" w:fill="F2F2F2" w:themeFill="background1" w:themeFillShade="F2"/>
            <w:vAlign w:val="center"/>
          </w:tcPr>
          <w:p w14:paraId="565C9939" w14:textId="77777777" w:rsidR="00CC617C" w:rsidRPr="003C7DED" w:rsidRDefault="00CC617C" w:rsidP="0021617E">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21617E">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21617E">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21617E">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21617E">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21617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21617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21617E">
        <w:trPr>
          <w:trHeight w:val="787"/>
        </w:trPr>
        <w:tc>
          <w:tcPr>
            <w:tcW w:w="520" w:type="dxa"/>
            <w:vMerge/>
            <w:shd w:val="clear" w:color="auto" w:fill="F2F2F2" w:themeFill="background1" w:themeFillShade="F2"/>
            <w:vAlign w:val="center"/>
          </w:tcPr>
          <w:p w14:paraId="4F43E83C" w14:textId="77777777" w:rsidR="00395AF2" w:rsidRPr="003C7DED" w:rsidRDefault="00395AF2" w:rsidP="0021617E">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21617E">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D68D6DF" w:rsidR="00395AF2"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047BCE">
                  <w:rPr>
                    <w:rFonts w:ascii="MS Gothic" w:eastAsia="MS Gothic" w:hAnsi="MS Gothic" w:cs="Arial" w:hint="eastAsia"/>
                    <w:sz w:val="22"/>
                    <w:szCs w:val="22"/>
                  </w:rPr>
                  <w:t>☒</w:t>
                </w:r>
              </w:sdtContent>
            </w:sdt>
          </w:p>
        </w:tc>
      </w:tr>
      <w:tr w:rsidR="00CD54AD" w:rsidRPr="003C7DED" w14:paraId="2CBC0DD7" w14:textId="77777777" w:rsidTr="0021617E">
        <w:tc>
          <w:tcPr>
            <w:tcW w:w="4838" w:type="dxa"/>
            <w:gridSpan w:val="2"/>
            <w:vAlign w:val="center"/>
          </w:tcPr>
          <w:p w14:paraId="0B5353F7" w14:textId="4BB2DA23" w:rsidR="00CD54AD" w:rsidRPr="003C7DED" w:rsidRDefault="00CD54AD" w:rsidP="0021617E">
            <w:pPr>
              <w:rPr>
                <w:rFonts w:ascii="Arial" w:hAnsi="Arial" w:cs="Arial"/>
                <w:i/>
                <w:iCs/>
                <w:sz w:val="22"/>
                <w:szCs w:val="22"/>
              </w:rPr>
            </w:pPr>
            <w:r w:rsidRPr="003C7DED">
              <w:rPr>
                <w:rFonts w:ascii="Arial" w:hAnsi="Arial" w:cs="Arial"/>
                <w:i/>
                <w:iCs/>
                <w:sz w:val="22"/>
                <w:szCs w:val="22"/>
              </w:rPr>
              <w:t>Risk:</w:t>
            </w:r>
          </w:p>
          <w:p w14:paraId="17CE37E8" w14:textId="77777777" w:rsidR="00875388" w:rsidRDefault="00875388" w:rsidP="0021617E">
            <w:pPr>
              <w:pStyle w:val="NormalWeb"/>
              <w:rPr>
                <w:color w:val="000000"/>
              </w:rPr>
            </w:pPr>
            <w:r>
              <w:rPr>
                <w:color w:val="000000"/>
              </w:rPr>
              <w:t>The study is considered</w:t>
            </w:r>
            <w:r>
              <w:rPr>
                <w:rStyle w:val="apple-converted-space"/>
                <w:rFonts w:eastAsiaTheme="majorEastAsia"/>
                <w:color w:val="000000"/>
              </w:rPr>
              <w:t> </w:t>
            </w:r>
            <w:r>
              <w:rPr>
                <w:rStyle w:val="Strong"/>
                <w:rFonts w:eastAsiaTheme="majorEastAsia"/>
                <w:color w:val="000000"/>
              </w:rPr>
              <w:t>low risk in relation to location hazards</w:t>
            </w:r>
            <w:r>
              <w:rPr>
                <w:color w:val="000000"/>
              </w:rPr>
              <w:t>, as it does not involve working in hazardous environments such as laboratories, construction sites, remote locations, or areas with increased safety concerns. The research will be conducted through</w:t>
            </w:r>
            <w:r>
              <w:rPr>
                <w:rStyle w:val="apple-converted-space"/>
                <w:rFonts w:eastAsiaTheme="majorEastAsia"/>
                <w:color w:val="000000"/>
              </w:rPr>
              <w:t> </w:t>
            </w:r>
            <w:r>
              <w:rPr>
                <w:rStyle w:val="Strong"/>
                <w:rFonts w:eastAsiaTheme="majorEastAsia"/>
                <w:color w:val="000000"/>
              </w:rPr>
              <w:t>semi-structured interviews with teachers</w:t>
            </w:r>
            <w:r>
              <w:rPr>
                <w:color w:val="000000"/>
              </w:rPr>
              <w:t>, either online or in safe, professional settings such as schools.</w:t>
            </w:r>
          </w:p>
          <w:p w14:paraId="5D438BB5" w14:textId="77777777" w:rsidR="00875388" w:rsidRDefault="00875388" w:rsidP="0021617E">
            <w:pPr>
              <w:pStyle w:val="NormalWeb"/>
              <w:rPr>
                <w:color w:val="000000"/>
              </w:rPr>
            </w:pPr>
            <w:r>
              <w:rPr>
                <w:color w:val="000000"/>
              </w:rPr>
              <w:t>There is a minimal risk associated with</w:t>
            </w:r>
            <w:r>
              <w:rPr>
                <w:rStyle w:val="apple-converted-space"/>
                <w:rFonts w:eastAsiaTheme="majorEastAsia"/>
                <w:color w:val="000000"/>
              </w:rPr>
              <w:t> </w:t>
            </w:r>
            <w:r>
              <w:rPr>
                <w:rStyle w:val="Strong"/>
                <w:rFonts w:eastAsiaTheme="majorEastAsia"/>
                <w:color w:val="000000"/>
              </w:rPr>
              <w:t>travel to interview locations</w:t>
            </w:r>
            <w:r>
              <w:rPr>
                <w:rStyle w:val="apple-converted-space"/>
                <w:rFonts w:eastAsiaTheme="majorEastAsia"/>
                <w:color w:val="000000"/>
              </w:rPr>
              <w:t> </w:t>
            </w:r>
            <w:r>
              <w:rPr>
                <w:color w:val="000000"/>
              </w:rPr>
              <w:t>if face-to-face interviews are conducted, including routine risks related to commuting. However, no activities involving extreme weather, overseas travel, or hazardous conditions are anticipated.</w:t>
            </w:r>
          </w:p>
          <w:p w14:paraId="361A68E8" w14:textId="65BCD1EC" w:rsidR="00CD54AD" w:rsidRPr="003C7DED" w:rsidRDefault="00CD54AD" w:rsidP="0021617E">
            <w:pPr>
              <w:rPr>
                <w:rFonts w:ascii="Arial" w:hAnsi="Arial" w:cs="Arial"/>
                <w:sz w:val="22"/>
                <w:szCs w:val="22"/>
              </w:rPr>
            </w:pPr>
          </w:p>
        </w:tc>
        <w:tc>
          <w:tcPr>
            <w:tcW w:w="5536" w:type="dxa"/>
            <w:gridSpan w:val="3"/>
          </w:tcPr>
          <w:p w14:paraId="4ADA5C3A" w14:textId="77777777" w:rsidR="00C70845" w:rsidRPr="003C7DED" w:rsidRDefault="00C70845" w:rsidP="0021617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77777777" w:rsidR="00CD54AD" w:rsidRDefault="00CD54AD" w:rsidP="0021617E">
            <w:pPr>
              <w:rPr>
                <w:rFonts w:ascii="Arial" w:hAnsi="Arial" w:cs="Arial"/>
                <w:iCs/>
                <w:color w:val="4EA72E" w:themeColor="accent6"/>
                <w:sz w:val="22"/>
                <w:szCs w:val="22"/>
              </w:rPr>
            </w:pPr>
          </w:p>
          <w:p w14:paraId="259A7421" w14:textId="77777777" w:rsidR="00875388" w:rsidRDefault="00875388" w:rsidP="0021617E">
            <w:pPr>
              <w:pStyle w:val="NormalWeb"/>
              <w:rPr>
                <w:color w:val="000000"/>
              </w:rPr>
            </w:pPr>
            <w:r>
              <w:rPr>
                <w:color w:val="000000"/>
              </w:rPr>
              <w:t>To minimise risk, interviews will primarily be conducted via</w:t>
            </w:r>
            <w:r>
              <w:rPr>
                <w:rStyle w:val="apple-converted-space"/>
                <w:rFonts w:eastAsiaTheme="majorEastAsia"/>
                <w:color w:val="000000"/>
              </w:rPr>
              <w:t> </w:t>
            </w:r>
            <w:r>
              <w:rPr>
                <w:rStyle w:val="Strong"/>
                <w:rFonts w:eastAsiaTheme="majorEastAsia"/>
                <w:color w:val="000000"/>
              </w:rPr>
              <w:t>secure online platforms (e.g. Microsoft Teams)</w:t>
            </w:r>
            <w:r>
              <w:rPr>
                <w:rStyle w:val="apple-converted-space"/>
                <w:rFonts w:eastAsiaTheme="majorEastAsia"/>
                <w:color w:val="000000"/>
              </w:rPr>
              <w:t> </w:t>
            </w:r>
            <w:r>
              <w:rPr>
                <w:color w:val="000000"/>
              </w:rPr>
              <w:t>where possible, reducing the need for travel. Where in-person interviews are necessary, they will take place in</w:t>
            </w:r>
            <w:r>
              <w:rPr>
                <w:rStyle w:val="apple-converted-space"/>
                <w:rFonts w:eastAsiaTheme="majorEastAsia"/>
                <w:color w:val="000000"/>
              </w:rPr>
              <w:t> </w:t>
            </w:r>
            <w:r>
              <w:rPr>
                <w:rStyle w:val="Strong"/>
                <w:rFonts w:eastAsiaTheme="majorEastAsia"/>
                <w:color w:val="000000"/>
              </w:rPr>
              <w:t>safe and familiar environments</w:t>
            </w:r>
            <w:r>
              <w:rPr>
                <w:color w:val="000000"/>
              </w:rPr>
              <w:t>, such as school settings, during appropriate hours.</w:t>
            </w:r>
          </w:p>
          <w:p w14:paraId="3165DEF9" w14:textId="77777777" w:rsidR="00875388" w:rsidRDefault="00875388" w:rsidP="0021617E">
            <w:pPr>
              <w:pStyle w:val="NormalWeb"/>
              <w:rPr>
                <w:color w:val="000000"/>
              </w:rPr>
            </w:pPr>
            <w:r>
              <w:rPr>
                <w:color w:val="000000"/>
              </w:rPr>
              <w:t>Any travel undertaken will follow normal safety precautions, including planning journeys in advance and avoiding unnecessary risk. The researcher will ensure that all research activities take place in</w:t>
            </w:r>
            <w:r>
              <w:rPr>
                <w:rStyle w:val="apple-converted-space"/>
                <w:rFonts w:eastAsiaTheme="majorEastAsia"/>
                <w:color w:val="000000"/>
              </w:rPr>
              <w:t> </w:t>
            </w:r>
            <w:r>
              <w:rPr>
                <w:rStyle w:val="Strong"/>
                <w:rFonts w:eastAsiaTheme="majorEastAsia"/>
                <w:color w:val="000000"/>
              </w:rPr>
              <w:t>appropriate and non-hazardous locations</w:t>
            </w:r>
            <w:r>
              <w:rPr>
                <w:color w:val="000000"/>
              </w:rPr>
              <w:t>.</w:t>
            </w:r>
          </w:p>
          <w:p w14:paraId="2C27BDCA" w14:textId="77777777" w:rsidR="00875388" w:rsidRDefault="00875388" w:rsidP="0021617E">
            <w:pPr>
              <w:pStyle w:val="NormalWeb"/>
              <w:rPr>
                <w:color w:val="000000"/>
              </w:rPr>
            </w:pPr>
            <w:r>
              <w:rPr>
                <w:color w:val="000000"/>
              </w:rPr>
              <w:t>The study does not involve high-risk environments, and therefore the likelihood of location-related hazards is considered very low.</w:t>
            </w:r>
          </w:p>
          <w:p w14:paraId="189CC28C" w14:textId="77777777" w:rsidR="00875388" w:rsidRPr="003C7DED" w:rsidRDefault="00875388" w:rsidP="0021617E">
            <w:pPr>
              <w:rPr>
                <w:rFonts w:ascii="Arial" w:hAnsi="Arial" w:cs="Arial"/>
                <w:i/>
                <w:iCs/>
                <w:sz w:val="22"/>
                <w:szCs w:val="22"/>
              </w:rPr>
            </w:pPr>
          </w:p>
          <w:p w14:paraId="0DAC7974" w14:textId="77777777" w:rsidR="00CD54AD" w:rsidRPr="003C7DED" w:rsidRDefault="00CD54AD" w:rsidP="0021617E">
            <w:pPr>
              <w:rPr>
                <w:rFonts w:ascii="Arial" w:hAnsi="Arial" w:cs="Arial"/>
                <w:i/>
                <w:iCs/>
                <w:sz w:val="22"/>
                <w:szCs w:val="22"/>
              </w:rPr>
            </w:pPr>
          </w:p>
        </w:tc>
      </w:tr>
      <w:tr w:rsidR="00395AF2" w:rsidRPr="003C7DED" w14:paraId="4B758C23" w14:textId="77777777" w:rsidTr="0021617E">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21617E">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21617E">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21617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21617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21617E">
        <w:trPr>
          <w:trHeight w:val="427"/>
        </w:trPr>
        <w:tc>
          <w:tcPr>
            <w:tcW w:w="520" w:type="dxa"/>
            <w:vMerge/>
            <w:shd w:val="clear" w:color="auto" w:fill="F2F2F2" w:themeFill="background1" w:themeFillShade="F2"/>
            <w:vAlign w:val="center"/>
          </w:tcPr>
          <w:p w14:paraId="5D89EB02" w14:textId="77777777" w:rsidR="00395AF2" w:rsidRPr="003C7DED" w:rsidRDefault="00395AF2" w:rsidP="0021617E">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21617E">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B592674" w:rsidR="00395AF2"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875388">
                  <w:rPr>
                    <w:rFonts w:ascii="MS Gothic" w:eastAsia="MS Gothic" w:hAnsi="MS Gothic" w:cs="Arial" w:hint="eastAsia"/>
                    <w:sz w:val="22"/>
                    <w:szCs w:val="22"/>
                  </w:rPr>
                  <w:t>☒</w:t>
                </w:r>
              </w:sdtContent>
            </w:sdt>
          </w:p>
        </w:tc>
      </w:tr>
      <w:tr w:rsidR="00CD54AD" w:rsidRPr="003C7DED" w14:paraId="13F21F7E" w14:textId="77777777" w:rsidTr="0021617E">
        <w:tc>
          <w:tcPr>
            <w:tcW w:w="4838" w:type="dxa"/>
            <w:gridSpan w:val="2"/>
            <w:vAlign w:val="center"/>
          </w:tcPr>
          <w:p w14:paraId="778DFCCB" w14:textId="48BFEE29" w:rsidR="00CD54AD" w:rsidRPr="003C7DED" w:rsidRDefault="00CD54AD" w:rsidP="0021617E">
            <w:pPr>
              <w:rPr>
                <w:rFonts w:ascii="Arial" w:hAnsi="Arial" w:cs="Arial"/>
                <w:i/>
                <w:iCs/>
                <w:sz w:val="22"/>
                <w:szCs w:val="22"/>
              </w:rPr>
            </w:pPr>
            <w:r w:rsidRPr="003C7DED">
              <w:rPr>
                <w:rFonts w:ascii="Arial" w:hAnsi="Arial" w:cs="Arial"/>
                <w:i/>
                <w:iCs/>
                <w:sz w:val="22"/>
                <w:szCs w:val="22"/>
              </w:rPr>
              <w:t>Risk:</w:t>
            </w:r>
          </w:p>
          <w:p w14:paraId="6E0C0DD8" w14:textId="77777777" w:rsidR="00875388" w:rsidRDefault="00875388" w:rsidP="0021617E">
            <w:pPr>
              <w:pStyle w:val="NormalWeb"/>
              <w:rPr>
                <w:color w:val="000000"/>
              </w:rPr>
            </w:pPr>
            <w:r>
              <w:rPr>
                <w:color w:val="000000"/>
              </w:rPr>
              <w:t>The study is considered</w:t>
            </w:r>
            <w:r>
              <w:rPr>
                <w:rStyle w:val="apple-converted-space"/>
                <w:rFonts w:eastAsiaTheme="majorEastAsia"/>
                <w:color w:val="000000"/>
              </w:rPr>
              <w:t> </w:t>
            </w:r>
            <w:r>
              <w:rPr>
                <w:rStyle w:val="Strong"/>
                <w:rFonts w:eastAsiaTheme="majorEastAsia"/>
                <w:color w:val="000000"/>
              </w:rPr>
              <w:t>low risk in relation to activity hazards</w:t>
            </w:r>
            <w:r>
              <w:rPr>
                <w:color w:val="000000"/>
              </w:rPr>
              <w:t>, as it does not involve physically demanding tasks, hazardous activities, or work in high-risk environments. The research consists of</w:t>
            </w:r>
            <w:r>
              <w:rPr>
                <w:rStyle w:val="apple-converted-space"/>
                <w:rFonts w:eastAsiaTheme="majorEastAsia"/>
                <w:color w:val="000000"/>
              </w:rPr>
              <w:t> </w:t>
            </w:r>
            <w:r>
              <w:rPr>
                <w:rStyle w:val="Strong"/>
                <w:rFonts w:eastAsiaTheme="majorEastAsia"/>
                <w:color w:val="000000"/>
              </w:rPr>
              <w:t>semi-structured interviews with teachers</w:t>
            </w:r>
            <w:r>
              <w:rPr>
                <w:color w:val="000000"/>
              </w:rPr>
              <w:t>, which are not physically strenuous.</w:t>
            </w:r>
          </w:p>
          <w:p w14:paraId="5F7BF9D9" w14:textId="77777777" w:rsidR="00875388" w:rsidRDefault="00875388" w:rsidP="0021617E">
            <w:pPr>
              <w:pStyle w:val="NormalWeb"/>
              <w:rPr>
                <w:color w:val="000000"/>
              </w:rPr>
            </w:pPr>
            <w:r>
              <w:rPr>
                <w:color w:val="000000"/>
              </w:rPr>
              <w:t>However, there is a minimal potential risk of</w:t>
            </w:r>
            <w:r>
              <w:rPr>
                <w:rStyle w:val="apple-converted-space"/>
                <w:rFonts w:eastAsiaTheme="majorEastAsia"/>
                <w:color w:val="000000"/>
              </w:rPr>
              <w:t> </w:t>
            </w:r>
            <w:r>
              <w:rPr>
                <w:rStyle w:val="Strong"/>
                <w:rFonts w:eastAsiaTheme="majorEastAsia"/>
                <w:color w:val="000000"/>
              </w:rPr>
              <w:t>mild emotional or cognitive strain</w:t>
            </w:r>
            <w:r>
              <w:rPr>
                <w:color w:val="000000"/>
              </w:rPr>
              <w:t xml:space="preserve">, as </w:t>
            </w:r>
            <w:r>
              <w:rPr>
                <w:color w:val="000000"/>
              </w:rPr>
              <w:lastRenderedPageBreak/>
              <w:t>participants may reflect on professional challenges related to implementing the Additional Learning Needs (ALN) Code. There may also be minor risks associated with prolonged screen use during online interviews or routine travel if face-to-face interviews are conducted.</w:t>
            </w:r>
          </w:p>
          <w:p w14:paraId="5A7AA337" w14:textId="678B8221" w:rsidR="00CD54AD" w:rsidRPr="003C7DED" w:rsidRDefault="00CD54AD" w:rsidP="0021617E">
            <w:pPr>
              <w:rPr>
                <w:rFonts w:ascii="Arial" w:hAnsi="Arial" w:cs="Arial"/>
                <w:sz w:val="22"/>
                <w:szCs w:val="22"/>
              </w:rPr>
            </w:pPr>
          </w:p>
        </w:tc>
        <w:tc>
          <w:tcPr>
            <w:tcW w:w="5536" w:type="dxa"/>
            <w:gridSpan w:val="3"/>
          </w:tcPr>
          <w:p w14:paraId="36110A64" w14:textId="77777777" w:rsidR="00C70845" w:rsidRPr="003C7DED" w:rsidRDefault="00C70845" w:rsidP="0021617E">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57D219" w14:textId="77777777" w:rsidR="00CD54AD" w:rsidRDefault="00CD54AD" w:rsidP="0021617E">
            <w:pPr>
              <w:rPr>
                <w:rFonts w:ascii="Arial" w:hAnsi="Arial" w:cs="Arial"/>
                <w:iCs/>
                <w:color w:val="4EA72E" w:themeColor="accent6"/>
                <w:sz w:val="22"/>
                <w:szCs w:val="22"/>
              </w:rPr>
            </w:pPr>
          </w:p>
          <w:p w14:paraId="240A4304" w14:textId="77777777" w:rsidR="00875388" w:rsidRDefault="00875388" w:rsidP="0021617E">
            <w:pPr>
              <w:pStyle w:val="NormalWeb"/>
              <w:rPr>
                <w:color w:val="000000"/>
              </w:rPr>
            </w:pPr>
            <w:r>
              <w:rPr>
                <w:color w:val="000000"/>
              </w:rPr>
              <w:t>Interviews will be conducted in a</w:t>
            </w:r>
            <w:r>
              <w:rPr>
                <w:rStyle w:val="apple-converted-space"/>
                <w:rFonts w:eastAsiaTheme="majorEastAsia"/>
                <w:color w:val="000000"/>
              </w:rPr>
              <w:t> </w:t>
            </w:r>
            <w:r>
              <w:rPr>
                <w:rStyle w:val="Strong"/>
                <w:rFonts w:eastAsiaTheme="majorEastAsia"/>
                <w:color w:val="000000"/>
              </w:rPr>
              <w:t>professional and supportive manner</w:t>
            </w:r>
            <w:r>
              <w:rPr>
                <w:color w:val="000000"/>
              </w:rPr>
              <w:t>, focusing on participants’ professional experiences rather than sensitive personal issues. Participants will be informed in advance about the nature of the discussion and reminded that they may</w:t>
            </w:r>
            <w:r>
              <w:rPr>
                <w:rStyle w:val="apple-converted-space"/>
                <w:rFonts w:eastAsiaTheme="majorEastAsia"/>
                <w:color w:val="000000"/>
              </w:rPr>
              <w:t> </w:t>
            </w:r>
            <w:r>
              <w:rPr>
                <w:rStyle w:val="Strong"/>
                <w:rFonts w:eastAsiaTheme="majorEastAsia"/>
                <w:color w:val="000000"/>
              </w:rPr>
              <w:t>decline to answer any questions or withdraw at any time</w:t>
            </w:r>
            <w:r>
              <w:rPr>
                <w:color w:val="000000"/>
              </w:rPr>
              <w:t>.</w:t>
            </w:r>
          </w:p>
          <w:p w14:paraId="38B9BBFB" w14:textId="77777777" w:rsidR="00875388" w:rsidRDefault="00875388" w:rsidP="0021617E">
            <w:pPr>
              <w:pStyle w:val="NormalWeb"/>
              <w:rPr>
                <w:color w:val="000000"/>
              </w:rPr>
            </w:pPr>
            <w:r>
              <w:rPr>
                <w:color w:val="000000"/>
              </w:rPr>
              <w:t>Interviews will be of</w:t>
            </w:r>
            <w:r>
              <w:rPr>
                <w:rStyle w:val="apple-converted-space"/>
                <w:rFonts w:eastAsiaTheme="majorEastAsia"/>
                <w:color w:val="000000"/>
              </w:rPr>
              <w:t> </w:t>
            </w:r>
            <w:r>
              <w:rPr>
                <w:rStyle w:val="Strong"/>
                <w:rFonts w:eastAsiaTheme="majorEastAsia"/>
                <w:color w:val="000000"/>
              </w:rPr>
              <w:t>reasonable duration (approximately 30–45 minutes)</w:t>
            </w:r>
            <w:r>
              <w:rPr>
                <w:rStyle w:val="apple-converted-space"/>
                <w:rFonts w:eastAsiaTheme="majorEastAsia"/>
                <w:color w:val="000000"/>
              </w:rPr>
              <w:t> </w:t>
            </w:r>
            <w:r>
              <w:rPr>
                <w:color w:val="000000"/>
              </w:rPr>
              <w:t xml:space="preserve">to avoid fatigue, and </w:t>
            </w:r>
            <w:r>
              <w:rPr>
                <w:color w:val="000000"/>
              </w:rPr>
              <w:lastRenderedPageBreak/>
              <w:t>breaks will be offered if needed. Where online interviews are conducted, participants will be encouraged to take breaks if required.</w:t>
            </w:r>
          </w:p>
          <w:p w14:paraId="486D699E" w14:textId="77777777" w:rsidR="00875388" w:rsidRDefault="00875388" w:rsidP="0021617E">
            <w:pPr>
              <w:pStyle w:val="NormalWeb"/>
              <w:rPr>
                <w:color w:val="000000"/>
              </w:rPr>
            </w:pPr>
            <w:r>
              <w:rPr>
                <w:color w:val="000000"/>
              </w:rPr>
              <w:t>Any travel associated with in-person interviews will follow normal safety precautions. No activities involving physical risk, hazardous conditions, or demanding tasks will be undertaken.</w:t>
            </w:r>
          </w:p>
          <w:p w14:paraId="2879BFA5" w14:textId="77777777" w:rsidR="00875388" w:rsidRDefault="00875388" w:rsidP="0021617E">
            <w:pPr>
              <w:pStyle w:val="NormalWeb"/>
              <w:rPr>
                <w:color w:val="000000"/>
              </w:rPr>
            </w:pPr>
            <w:r>
              <w:rPr>
                <w:color w:val="000000"/>
              </w:rPr>
              <w:t>Given the nature of the study, the likelihood of activity-related harm is considered very low.</w:t>
            </w:r>
          </w:p>
          <w:p w14:paraId="3CC95C99" w14:textId="77777777" w:rsidR="00875388" w:rsidRPr="003C7DED" w:rsidRDefault="00875388" w:rsidP="0021617E">
            <w:pPr>
              <w:rPr>
                <w:rFonts w:ascii="Arial" w:hAnsi="Arial" w:cs="Arial"/>
              </w:rPr>
            </w:pPr>
          </w:p>
        </w:tc>
      </w:tr>
      <w:tr w:rsidR="00395AF2" w:rsidRPr="003C7DED" w14:paraId="50CBF152" w14:textId="77777777" w:rsidTr="0021617E">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21617E">
            <w:pPr>
              <w:jc w:val="center"/>
              <w:rPr>
                <w:rFonts w:ascii="Arial" w:hAnsi="Arial" w:cs="Arial"/>
                <w:sz w:val="22"/>
                <w:szCs w:val="22"/>
              </w:rPr>
            </w:pPr>
            <w:r w:rsidRPr="003C7DED">
              <w:rPr>
                <w:rFonts w:ascii="Arial" w:hAnsi="Arial" w:cs="Arial"/>
                <w:sz w:val="22"/>
                <w:szCs w:val="22"/>
              </w:rPr>
              <w:lastRenderedPageBreak/>
              <w:t>10</w:t>
            </w:r>
          </w:p>
        </w:tc>
        <w:tc>
          <w:tcPr>
            <w:tcW w:w="8316" w:type="dxa"/>
            <w:gridSpan w:val="2"/>
            <w:vMerge w:val="restart"/>
            <w:shd w:val="clear" w:color="auto" w:fill="F2F2F2" w:themeFill="background1" w:themeFillShade="F2"/>
          </w:tcPr>
          <w:p w14:paraId="4AAEEA4E" w14:textId="286A081B" w:rsidR="00395AF2" w:rsidRPr="003C7DED" w:rsidRDefault="00395AF2" w:rsidP="0021617E">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21617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21617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21617E">
        <w:trPr>
          <w:trHeight w:val="37"/>
        </w:trPr>
        <w:tc>
          <w:tcPr>
            <w:tcW w:w="520" w:type="dxa"/>
            <w:vMerge/>
            <w:shd w:val="clear" w:color="auto" w:fill="F2F2F2" w:themeFill="background1" w:themeFillShade="F2"/>
            <w:vAlign w:val="center"/>
          </w:tcPr>
          <w:p w14:paraId="4160FE04" w14:textId="77777777" w:rsidR="00395AF2" w:rsidRPr="003C7DED" w:rsidRDefault="00395AF2" w:rsidP="0021617E">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21617E">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6EF38C7" w:rsidR="00395AF2"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875388">
                  <w:rPr>
                    <w:rFonts w:ascii="MS Gothic" w:eastAsia="MS Gothic" w:hAnsi="MS Gothic" w:cs="Arial" w:hint="eastAsia"/>
                    <w:sz w:val="22"/>
                    <w:szCs w:val="22"/>
                  </w:rPr>
                  <w:t>☒</w:t>
                </w:r>
              </w:sdtContent>
            </w:sdt>
          </w:p>
        </w:tc>
      </w:tr>
      <w:tr w:rsidR="00CD54AD" w:rsidRPr="003C7DED" w14:paraId="5127E937" w14:textId="77777777" w:rsidTr="0021617E">
        <w:tc>
          <w:tcPr>
            <w:tcW w:w="4838" w:type="dxa"/>
            <w:gridSpan w:val="2"/>
            <w:vAlign w:val="center"/>
          </w:tcPr>
          <w:p w14:paraId="3AF5AD7B" w14:textId="6A950BD3" w:rsidR="00CD54AD" w:rsidRPr="003C7DED" w:rsidRDefault="00CD54AD" w:rsidP="0021617E">
            <w:pPr>
              <w:rPr>
                <w:rFonts w:ascii="Arial" w:hAnsi="Arial" w:cs="Arial"/>
                <w:i/>
                <w:iCs/>
                <w:sz w:val="22"/>
                <w:szCs w:val="22"/>
              </w:rPr>
            </w:pPr>
            <w:r w:rsidRPr="003C7DED">
              <w:rPr>
                <w:rFonts w:ascii="Arial" w:hAnsi="Arial" w:cs="Arial"/>
                <w:i/>
                <w:iCs/>
                <w:sz w:val="22"/>
                <w:szCs w:val="22"/>
              </w:rPr>
              <w:t>Risk:</w:t>
            </w:r>
          </w:p>
          <w:p w14:paraId="5D5AC5E2" w14:textId="77777777" w:rsidR="00875388" w:rsidRDefault="00875388" w:rsidP="0021617E">
            <w:pPr>
              <w:pStyle w:val="NormalWeb"/>
              <w:rPr>
                <w:color w:val="000000"/>
              </w:rPr>
            </w:pPr>
            <w:r>
              <w:rPr>
                <w:color w:val="000000"/>
              </w:rPr>
              <w:t>The study is considered</w:t>
            </w:r>
            <w:r>
              <w:rPr>
                <w:rStyle w:val="apple-converted-space"/>
                <w:rFonts w:eastAsiaTheme="majorEastAsia"/>
                <w:color w:val="000000"/>
              </w:rPr>
              <w:t> </w:t>
            </w:r>
            <w:r>
              <w:rPr>
                <w:rStyle w:val="Strong"/>
                <w:rFonts w:eastAsiaTheme="majorEastAsia"/>
                <w:color w:val="000000"/>
              </w:rPr>
              <w:t>low risk in relation to machinery and equipment</w:t>
            </w:r>
            <w:r>
              <w:rPr>
                <w:color w:val="000000"/>
              </w:rPr>
              <w:t>, as it does not involve the use of laboratory equipment, machinery, or hazardous instruments. The research will involve the use of standard digital devices, such as a</w:t>
            </w:r>
            <w:r>
              <w:rPr>
                <w:rStyle w:val="apple-converted-space"/>
                <w:rFonts w:eastAsiaTheme="majorEastAsia"/>
                <w:color w:val="000000"/>
              </w:rPr>
              <w:t> </w:t>
            </w:r>
            <w:r>
              <w:rPr>
                <w:rStyle w:val="Strong"/>
                <w:rFonts w:eastAsiaTheme="majorEastAsia"/>
                <w:color w:val="000000"/>
              </w:rPr>
              <w:t>laptop or audio recording device</w:t>
            </w:r>
            <w:r>
              <w:rPr>
                <w:color w:val="000000"/>
              </w:rPr>
              <w:t>, for conducting and recording interviews.</w:t>
            </w:r>
          </w:p>
          <w:p w14:paraId="7E6645CA" w14:textId="77777777" w:rsidR="00875388" w:rsidRDefault="00875388" w:rsidP="0021617E">
            <w:pPr>
              <w:pStyle w:val="NormalWeb"/>
              <w:rPr>
                <w:color w:val="000000"/>
              </w:rPr>
            </w:pPr>
            <w:r>
              <w:rPr>
                <w:color w:val="000000"/>
              </w:rPr>
              <w:t>There is a minimal risk associated with</w:t>
            </w:r>
            <w:r>
              <w:rPr>
                <w:rStyle w:val="apple-converted-space"/>
                <w:rFonts w:eastAsiaTheme="majorEastAsia"/>
                <w:color w:val="000000"/>
              </w:rPr>
              <w:t> </w:t>
            </w:r>
            <w:r>
              <w:rPr>
                <w:rStyle w:val="Strong"/>
                <w:rFonts w:eastAsiaTheme="majorEastAsia"/>
                <w:color w:val="000000"/>
              </w:rPr>
              <w:t>prolonged use of computer equipment</w:t>
            </w:r>
            <w:r>
              <w:rPr>
                <w:color w:val="000000"/>
              </w:rPr>
              <w:t>, such as minor ergonomic strain or screen fatigue during data collection, transcription, or analysis. There is also a very low risk associated with the use of electrical equipment, such as laptops.</w:t>
            </w:r>
          </w:p>
          <w:p w14:paraId="0339D384" w14:textId="73FD7412" w:rsidR="00CD54AD" w:rsidRPr="003C7DED" w:rsidRDefault="00CD54AD" w:rsidP="0021617E">
            <w:pPr>
              <w:rPr>
                <w:rFonts w:ascii="Arial" w:hAnsi="Arial" w:cs="Arial"/>
                <w:sz w:val="22"/>
                <w:szCs w:val="22"/>
              </w:rPr>
            </w:pPr>
          </w:p>
        </w:tc>
        <w:tc>
          <w:tcPr>
            <w:tcW w:w="5536" w:type="dxa"/>
            <w:gridSpan w:val="3"/>
          </w:tcPr>
          <w:p w14:paraId="46C878B1" w14:textId="77777777" w:rsidR="00C70845" w:rsidRPr="003C7DED" w:rsidRDefault="00C70845" w:rsidP="0021617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A644D" w14:textId="77777777" w:rsidR="00875388" w:rsidRDefault="00875388" w:rsidP="0021617E">
            <w:pPr>
              <w:pStyle w:val="NormalWeb"/>
              <w:rPr>
                <w:color w:val="000000"/>
              </w:rPr>
            </w:pPr>
            <w:r>
              <w:rPr>
                <w:color w:val="000000"/>
              </w:rPr>
              <w:t>The researcher will follow standard safe practices when using digital equipment, including ensuring that devices are in good working condition and used in appropriate environments. Work will be carried out in a</w:t>
            </w:r>
            <w:r>
              <w:rPr>
                <w:rStyle w:val="apple-converted-space"/>
                <w:rFonts w:eastAsiaTheme="majorEastAsia"/>
                <w:color w:val="000000"/>
              </w:rPr>
              <w:t> </w:t>
            </w:r>
            <w:r>
              <w:rPr>
                <w:rStyle w:val="Strong"/>
                <w:rFonts w:eastAsiaTheme="majorEastAsia"/>
                <w:color w:val="000000"/>
              </w:rPr>
              <w:t>safe and suitable workspace</w:t>
            </w:r>
            <w:r>
              <w:rPr>
                <w:color w:val="000000"/>
              </w:rPr>
              <w:t>, with attention to basic ergonomic considerations such as posture and regular breaks to reduce the risk of strain.</w:t>
            </w:r>
          </w:p>
          <w:p w14:paraId="4B46D3FC" w14:textId="77777777" w:rsidR="00875388" w:rsidRDefault="00875388" w:rsidP="0021617E">
            <w:pPr>
              <w:pStyle w:val="NormalWeb"/>
              <w:rPr>
                <w:color w:val="000000"/>
              </w:rPr>
            </w:pPr>
            <w:r>
              <w:rPr>
                <w:color w:val="000000"/>
              </w:rPr>
              <w:t>Electrical equipment will be used in accordance with normal safety guidelines, and no specialised or hazardous machinery will be used at any stage of the research.</w:t>
            </w:r>
          </w:p>
          <w:p w14:paraId="773F47AE" w14:textId="77777777" w:rsidR="00875388" w:rsidRDefault="00875388" w:rsidP="0021617E">
            <w:pPr>
              <w:pStyle w:val="NormalWeb"/>
              <w:rPr>
                <w:color w:val="000000"/>
              </w:rPr>
            </w:pPr>
            <w:r>
              <w:rPr>
                <w:color w:val="000000"/>
              </w:rPr>
              <w:t>Given the nature of the study, the likelihood of harm associated with machinery or equipment is considered very low.</w:t>
            </w:r>
          </w:p>
          <w:p w14:paraId="6EDDE1AF" w14:textId="3668D5AF" w:rsidR="00CD54AD" w:rsidRPr="003A3C4A" w:rsidRDefault="003A3C4A" w:rsidP="0021617E">
            <w:pPr>
              <w:rPr>
                <w:rFonts w:ascii="Arial" w:hAnsi="Arial" w:cs="Arial"/>
                <w:iCs/>
                <w:color w:val="4EA72E" w:themeColor="accent6"/>
                <w:sz w:val="22"/>
                <w:szCs w:val="22"/>
              </w:rPr>
            </w:pPr>
            <w:r>
              <w:rPr>
                <w:rFonts w:ascii="Arial" w:hAnsi="Arial" w:cs="Arial"/>
                <w:iCs/>
                <w:color w:val="4EA72E" w:themeColor="accent6"/>
                <w:sz w:val="22"/>
                <w:szCs w:val="22"/>
              </w:rPr>
              <w:t>.</w:t>
            </w:r>
          </w:p>
        </w:tc>
      </w:tr>
      <w:tr w:rsidR="00395AF2" w:rsidRPr="003C7DED" w14:paraId="1F2FDB8F" w14:textId="77777777" w:rsidTr="0021617E">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21617E">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21617E">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21617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21617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21617E">
        <w:trPr>
          <w:trHeight w:val="37"/>
        </w:trPr>
        <w:tc>
          <w:tcPr>
            <w:tcW w:w="520" w:type="dxa"/>
            <w:vMerge/>
            <w:shd w:val="clear" w:color="auto" w:fill="F2F2F2" w:themeFill="background1" w:themeFillShade="F2"/>
            <w:vAlign w:val="center"/>
          </w:tcPr>
          <w:p w14:paraId="026BE287" w14:textId="77777777" w:rsidR="00395AF2" w:rsidRPr="003C7DED" w:rsidRDefault="00395AF2" w:rsidP="0021617E">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21617E">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9E1ABE9" w:rsidR="00395AF2"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875388">
                  <w:rPr>
                    <w:rFonts w:ascii="MS Gothic" w:eastAsia="MS Gothic" w:hAnsi="MS Gothic" w:cs="Arial" w:hint="eastAsia"/>
                    <w:sz w:val="22"/>
                    <w:szCs w:val="22"/>
                  </w:rPr>
                  <w:t>☒</w:t>
                </w:r>
              </w:sdtContent>
            </w:sdt>
          </w:p>
        </w:tc>
      </w:tr>
      <w:tr w:rsidR="00CD54AD" w:rsidRPr="003C7DED" w14:paraId="7AD6C7F8" w14:textId="77777777" w:rsidTr="0021617E">
        <w:trPr>
          <w:trHeight w:val="1020"/>
        </w:trPr>
        <w:tc>
          <w:tcPr>
            <w:tcW w:w="4838" w:type="dxa"/>
            <w:gridSpan w:val="2"/>
            <w:vAlign w:val="center"/>
          </w:tcPr>
          <w:p w14:paraId="0A06D1EC" w14:textId="7CE49D30" w:rsidR="00CD54AD" w:rsidRPr="003C7DED" w:rsidRDefault="00CD54AD" w:rsidP="0021617E">
            <w:pPr>
              <w:rPr>
                <w:rFonts w:ascii="Arial" w:hAnsi="Arial" w:cs="Arial"/>
                <w:i/>
                <w:iCs/>
                <w:sz w:val="22"/>
                <w:szCs w:val="22"/>
              </w:rPr>
            </w:pPr>
            <w:r w:rsidRPr="003C7DED">
              <w:rPr>
                <w:rFonts w:ascii="Arial" w:hAnsi="Arial" w:cs="Arial"/>
                <w:i/>
                <w:iCs/>
                <w:sz w:val="22"/>
                <w:szCs w:val="22"/>
              </w:rPr>
              <w:t>Risk:</w:t>
            </w:r>
          </w:p>
          <w:p w14:paraId="75EA00F9" w14:textId="77777777" w:rsidR="00875388" w:rsidRDefault="00875388" w:rsidP="0021617E">
            <w:pPr>
              <w:pStyle w:val="NormalWeb"/>
              <w:rPr>
                <w:color w:val="000000"/>
              </w:rPr>
            </w:pPr>
            <w:r>
              <w:rPr>
                <w:color w:val="000000"/>
              </w:rPr>
              <w:t>The study presents</w:t>
            </w:r>
            <w:r>
              <w:rPr>
                <w:rStyle w:val="apple-converted-space"/>
                <w:rFonts w:eastAsiaTheme="majorEastAsia"/>
                <w:color w:val="000000"/>
              </w:rPr>
              <w:t> </w:t>
            </w:r>
            <w:r>
              <w:rPr>
                <w:rStyle w:val="Strong"/>
                <w:rFonts w:eastAsiaTheme="majorEastAsia"/>
                <w:color w:val="000000"/>
              </w:rPr>
              <w:t>no risk in relation to chemicals or hazardous substances</w:t>
            </w:r>
            <w:r>
              <w:rPr>
                <w:color w:val="000000"/>
              </w:rPr>
              <w:t>, as it does not involve laboratory work, fieldwork, or any activities that require the use, handling, storage, or disposal of chemical or biological materials.</w:t>
            </w:r>
          </w:p>
          <w:p w14:paraId="2D344619" w14:textId="77777777" w:rsidR="00875388" w:rsidRDefault="00875388" w:rsidP="0021617E">
            <w:pPr>
              <w:pStyle w:val="NormalWeb"/>
              <w:rPr>
                <w:color w:val="000000"/>
              </w:rPr>
            </w:pPr>
            <w:r>
              <w:rPr>
                <w:color w:val="000000"/>
              </w:rPr>
              <w:t>The research consists solely of</w:t>
            </w:r>
            <w:r>
              <w:rPr>
                <w:rStyle w:val="apple-converted-space"/>
                <w:rFonts w:eastAsiaTheme="majorEastAsia"/>
                <w:color w:val="000000"/>
              </w:rPr>
              <w:t> </w:t>
            </w:r>
            <w:r>
              <w:rPr>
                <w:rStyle w:val="Strong"/>
                <w:rFonts w:eastAsiaTheme="majorEastAsia"/>
                <w:color w:val="000000"/>
              </w:rPr>
              <w:t>semi-structured interviews with teachers</w:t>
            </w:r>
            <w:r>
              <w:rPr>
                <w:color w:val="000000"/>
              </w:rPr>
              <w:t xml:space="preserve">, conducted either online or in standard </w:t>
            </w:r>
            <w:r>
              <w:rPr>
                <w:color w:val="000000"/>
              </w:rPr>
              <w:lastRenderedPageBreak/>
              <w:t>professional environments such as schools. No substances, equipment, or materials associated with chemical or biological risk will be used at any stage of the study.</w:t>
            </w:r>
          </w:p>
          <w:p w14:paraId="0A3AE05F" w14:textId="39F48DA0" w:rsidR="00CD54AD" w:rsidRPr="003C7DED" w:rsidRDefault="00CD54AD" w:rsidP="0021617E">
            <w:pPr>
              <w:rPr>
                <w:rFonts w:ascii="Arial" w:hAnsi="Arial" w:cs="Arial"/>
                <w:sz w:val="22"/>
                <w:szCs w:val="22"/>
              </w:rPr>
            </w:pPr>
          </w:p>
        </w:tc>
        <w:tc>
          <w:tcPr>
            <w:tcW w:w="5536" w:type="dxa"/>
            <w:gridSpan w:val="3"/>
          </w:tcPr>
          <w:p w14:paraId="13CAFA64" w14:textId="77777777" w:rsidR="00C70845" w:rsidRPr="003C7DED" w:rsidRDefault="00C70845" w:rsidP="0021617E">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F2A77A" w14:textId="77777777" w:rsidR="00CD54AD" w:rsidRDefault="00CD54AD" w:rsidP="0021617E">
            <w:pPr>
              <w:rPr>
                <w:rFonts w:ascii="Arial" w:hAnsi="Arial" w:cs="Arial"/>
                <w:iCs/>
                <w:color w:val="4EA72E" w:themeColor="accent6"/>
                <w:sz w:val="22"/>
                <w:szCs w:val="22"/>
              </w:rPr>
            </w:pPr>
          </w:p>
          <w:p w14:paraId="15A93001" w14:textId="77777777" w:rsidR="00875388" w:rsidRDefault="00875388" w:rsidP="0021617E">
            <w:pPr>
              <w:pStyle w:val="NormalWeb"/>
              <w:rPr>
                <w:color w:val="000000"/>
              </w:rPr>
            </w:pPr>
            <w:r>
              <w:rPr>
                <w:color w:val="000000"/>
              </w:rPr>
              <w:t>As no chemicals or hazardous substances are involved in this research, no specific risk mitigation measures are required in this area.</w:t>
            </w:r>
          </w:p>
          <w:p w14:paraId="16A35ED2" w14:textId="77777777" w:rsidR="00875388" w:rsidRDefault="00875388" w:rsidP="0021617E">
            <w:pPr>
              <w:pStyle w:val="NormalWeb"/>
              <w:rPr>
                <w:color w:val="000000"/>
              </w:rPr>
            </w:pPr>
            <w:r>
              <w:rPr>
                <w:color w:val="000000"/>
              </w:rPr>
              <w:t>All research activities will take place in</w:t>
            </w:r>
            <w:r>
              <w:rPr>
                <w:rStyle w:val="apple-converted-space"/>
                <w:rFonts w:eastAsiaTheme="majorEastAsia"/>
                <w:color w:val="000000"/>
              </w:rPr>
              <w:t> </w:t>
            </w:r>
            <w:r>
              <w:rPr>
                <w:rStyle w:val="Strong"/>
                <w:rFonts w:eastAsiaTheme="majorEastAsia"/>
                <w:color w:val="000000"/>
              </w:rPr>
              <w:t>safe and controlled environments</w:t>
            </w:r>
            <w:r>
              <w:rPr>
                <w:color w:val="000000"/>
              </w:rPr>
              <w:t xml:space="preserve">, and the study will adhere to general University health and safety guidelines. The researcher will ensure that no materials or procedures </w:t>
            </w:r>
            <w:r>
              <w:rPr>
                <w:color w:val="000000"/>
              </w:rPr>
              <w:lastRenderedPageBreak/>
              <w:t>involving chemical or biological risk are introduced during the research process.</w:t>
            </w:r>
          </w:p>
          <w:p w14:paraId="14796A92" w14:textId="77777777" w:rsidR="00875388" w:rsidRDefault="00875388" w:rsidP="0021617E">
            <w:pPr>
              <w:pStyle w:val="NormalWeb"/>
              <w:rPr>
                <w:color w:val="000000"/>
              </w:rPr>
            </w:pPr>
            <w:r>
              <w:rPr>
                <w:color w:val="000000"/>
              </w:rPr>
              <w:t>Given the nature of the study, the likelihood of harm related to chemicals or hazardous substances is considered negligible.</w:t>
            </w:r>
          </w:p>
          <w:p w14:paraId="7C198A2D" w14:textId="77777777" w:rsidR="00875388" w:rsidRPr="003C7DED" w:rsidRDefault="00875388" w:rsidP="0021617E">
            <w:pPr>
              <w:rPr>
                <w:rFonts w:ascii="Arial" w:hAnsi="Arial" w:cs="Arial"/>
                <w:i/>
                <w:sz w:val="18"/>
                <w:szCs w:val="18"/>
              </w:rPr>
            </w:pPr>
          </w:p>
        </w:tc>
      </w:tr>
      <w:tr w:rsidR="00395AF2" w:rsidRPr="003C7DED" w14:paraId="2E63BD26" w14:textId="77777777" w:rsidTr="0021617E">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21617E">
            <w:pPr>
              <w:jc w:val="center"/>
              <w:rPr>
                <w:rFonts w:ascii="Arial" w:hAnsi="Arial" w:cs="Arial"/>
                <w:sz w:val="22"/>
                <w:szCs w:val="22"/>
              </w:rPr>
            </w:pPr>
            <w:r w:rsidRPr="003C7DED">
              <w:rPr>
                <w:rFonts w:ascii="Arial" w:hAnsi="Arial" w:cs="Arial"/>
                <w:sz w:val="22"/>
                <w:szCs w:val="22"/>
              </w:rPr>
              <w:lastRenderedPageBreak/>
              <w:t>12</w:t>
            </w:r>
          </w:p>
        </w:tc>
        <w:tc>
          <w:tcPr>
            <w:tcW w:w="8316" w:type="dxa"/>
            <w:gridSpan w:val="2"/>
            <w:vMerge w:val="restart"/>
            <w:shd w:val="clear" w:color="auto" w:fill="F2F2F2" w:themeFill="background1" w:themeFillShade="F2"/>
          </w:tcPr>
          <w:p w14:paraId="1CC27D64" w14:textId="6C1DCC41" w:rsidR="00395AF2" w:rsidRPr="003C7DED" w:rsidRDefault="00395AF2" w:rsidP="0021617E">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21617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21617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21617E">
        <w:trPr>
          <w:trHeight w:val="22"/>
        </w:trPr>
        <w:tc>
          <w:tcPr>
            <w:tcW w:w="520" w:type="dxa"/>
            <w:vMerge/>
            <w:shd w:val="clear" w:color="auto" w:fill="F2F2F2" w:themeFill="background1" w:themeFillShade="F2"/>
            <w:vAlign w:val="center"/>
          </w:tcPr>
          <w:p w14:paraId="20852247" w14:textId="77777777" w:rsidR="00395AF2" w:rsidRPr="003C7DED" w:rsidRDefault="00395AF2" w:rsidP="0021617E">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21617E">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8B5EBBF" w:rsidR="00395AF2"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875388">
                  <w:rPr>
                    <w:rFonts w:ascii="MS Gothic" w:eastAsia="MS Gothic" w:hAnsi="MS Gothic" w:cs="Arial" w:hint="eastAsia"/>
                    <w:sz w:val="22"/>
                    <w:szCs w:val="22"/>
                  </w:rPr>
                  <w:t>☒</w:t>
                </w:r>
              </w:sdtContent>
            </w:sdt>
          </w:p>
        </w:tc>
      </w:tr>
      <w:tr w:rsidR="00CD54AD" w:rsidRPr="003C7DED" w14:paraId="70DE5A7E" w14:textId="77777777" w:rsidTr="0021617E">
        <w:trPr>
          <w:trHeight w:val="918"/>
        </w:trPr>
        <w:tc>
          <w:tcPr>
            <w:tcW w:w="4838" w:type="dxa"/>
            <w:gridSpan w:val="2"/>
            <w:vAlign w:val="center"/>
          </w:tcPr>
          <w:p w14:paraId="435C1BB1" w14:textId="68AC2230" w:rsidR="00CD54AD" w:rsidRPr="003C7DED" w:rsidRDefault="00CD54AD" w:rsidP="0021617E">
            <w:pPr>
              <w:rPr>
                <w:rFonts w:ascii="Arial" w:hAnsi="Arial" w:cs="Arial"/>
                <w:i/>
                <w:iCs/>
                <w:sz w:val="22"/>
                <w:szCs w:val="22"/>
              </w:rPr>
            </w:pPr>
            <w:r w:rsidRPr="003C7DED">
              <w:rPr>
                <w:rFonts w:ascii="Arial" w:hAnsi="Arial" w:cs="Arial"/>
                <w:i/>
                <w:iCs/>
                <w:sz w:val="22"/>
                <w:szCs w:val="22"/>
              </w:rPr>
              <w:t>Risk:</w:t>
            </w:r>
          </w:p>
          <w:p w14:paraId="25C4947A" w14:textId="77777777" w:rsidR="00875388" w:rsidRDefault="00875388" w:rsidP="0021617E">
            <w:pPr>
              <w:pStyle w:val="NormalWeb"/>
              <w:rPr>
                <w:color w:val="000000"/>
              </w:rPr>
            </w:pPr>
            <w:r>
              <w:rPr>
                <w:color w:val="000000"/>
              </w:rPr>
              <w:t xml:space="preserve">he </w:t>
            </w:r>
            <w:proofErr w:type="gramStart"/>
            <w:r>
              <w:rPr>
                <w:color w:val="000000"/>
              </w:rPr>
              <w:t>study</w:t>
            </w:r>
            <w:proofErr w:type="gramEnd"/>
            <w:r>
              <w:rPr>
                <w:color w:val="000000"/>
              </w:rPr>
              <w:t xml:space="preserve"> presents</w:t>
            </w:r>
            <w:r>
              <w:rPr>
                <w:rStyle w:val="apple-converted-space"/>
                <w:rFonts w:eastAsiaTheme="majorEastAsia"/>
                <w:color w:val="000000"/>
              </w:rPr>
              <w:t> </w:t>
            </w:r>
            <w:r>
              <w:rPr>
                <w:rStyle w:val="Strong"/>
                <w:rFonts w:eastAsiaTheme="majorEastAsia"/>
                <w:color w:val="000000"/>
              </w:rPr>
              <w:t>no risk in relation to physical agents</w:t>
            </w:r>
            <w:r>
              <w:rPr>
                <w:color w:val="000000"/>
              </w:rPr>
              <w:t>, as it does not involve exposure to noise, vibration, radiation, lasers, or electromagnetic fields. The research will be conducted through</w:t>
            </w:r>
            <w:r>
              <w:rPr>
                <w:rStyle w:val="apple-converted-space"/>
                <w:rFonts w:eastAsiaTheme="majorEastAsia"/>
                <w:color w:val="000000"/>
              </w:rPr>
              <w:t> </w:t>
            </w:r>
            <w:r>
              <w:rPr>
                <w:rStyle w:val="Strong"/>
                <w:rFonts w:eastAsiaTheme="majorEastAsia"/>
                <w:color w:val="000000"/>
              </w:rPr>
              <w:t>semi-structured interviews with teachers</w:t>
            </w:r>
            <w:r>
              <w:rPr>
                <w:color w:val="000000"/>
              </w:rPr>
              <w:t>, either online or in standard professional environments such as schools.</w:t>
            </w:r>
          </w:p>
          <w:p w14:paraId="0180C951" w14:textId="77777777" w:rsidR="00875388" w:rsidRDefault="00875388" w:rsidP="0021617E">
            <w:pPr>
              <w:pStyle w:val="NormalWeb"/>
              <w:rPr>
                <w:color w:val="000000"/>
              </w:rPr>
            </w:pPr>
            <w:r>
              <w:rPr>
                <w:color w:val="000000"/>
              </w:rPr>
              <w:t>There is no use of specialised equipment or environments that would expose the researcher or participants to hazardous physical conditions.</w:t>
            </w:r>
          </w:p>
          <w:p w14:paraId="05D5D74E" w14:textId="56FF9359" w:rsidR="00CD54AD" w:rsidRPr="003C7DED" w:rsidRDefault="00CD54AD" w:rsidP="0021617E">
            <w:pPr>
              <w:rPr>
                <w:rFonts w:ascii="Arial" w:hAnsi="Arial" w:cs="Arial"/>
                <w:sz w:val="22"/>
                <w:szCs w:val="22"/>
              </w:rPr>
            </w:pPr>
          </w:p>
        </w:tc>
        <w:tc>
          <w:tcPr>
            <w:tcW w:w="5536" w:type="dxa"/>
            <w:gridSpan w:val="3"/>
          </w:tcPr>
          <w:p w14:paraId="6CF48ADE" w14:textId="77777777" w:rsidR="00C70845" w:rsidRPr="003C7DED" w:rsidRDefault="00C70845" w:rsidP="0021617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6341FFC" w14:textId="77777777" w:rsidR="00875388" w:rsidRDefault="00875388" w:rsidP="0021617E">
            <w:pPr>
              <w:pStyle w:val="NormalWeb"/>
              <w:rPr>
                <w:color w:val="000000"/>
              </w:rPr>
            </w:pPr>
            <w:r>
              <w:rPr>
                <w:color w:val="000000"/>
              </w:rPr>
              <w:t>As the study does not involve any exposure to physical agents, no specific mitigation measures are required in this area.</w:t>
            </w:r>
          </w:p>
          <w:p w14:paraId="68BBBAB2" w14:textId="77777777" w:rsidR="00875388" w:rsidRDefault="00875388" w:rsidP="0021617E">
            <w:pPr>
              <w:pStyle w:val="NormalWeb"/>
              <w:rPr>
                <w:color w:val="000000"/>
              </w:rPr>
            </w:pPr>
            <w:r>
              <w:rPr>
                <w:color w:val="000000"/>
              </w:rPr>
              <w:t>All research activities will take place in</w:t>
            </w:r>
            <w:r>
              <w:rPr>
                <w:rStyle w:val="apple-converted-space"/>
                <w:rFonts w:eastAsiaTheme="majorEastAsia"/>
                <w:color w:val="000000"/>
              </w:rPr>
              <w:t> </w:t>
            </w:r>
            <w:r>
              <w:rPr>
                <w:rStyle w:val="Strong"/>
                <w:rFonts w:eastAsiaTheme="majorEastAsia"/>
                <w:color w:val="000000"/>
              </w:rPr>
              <w:t>safe and controlled environments</w:t>
            </w:r>
            <w:r>
              <w:rPr>
                <w:color w:val="000000"/>
              </w:rPr>
              <w:t>, and the researcher will adhere to general University health and safety guidelines. No equipment or procedures involving physical risk will be used during the research.</w:t>
            </w:r>
          </w:p>
          <w:p w14:paraId="04F628B1" w14:textId="77777777" w:rsidR="00875388" w:rsidRDefault="00875388" w:rsidP="0021617E">
            <w:pPr>
              <w:pStyle w:val="NormalWeb"/>
              <w:rPr>
                <w:color w:val="000000"/>
              </w:rPr>
            </w:pPr>
            <w:r>
              <w:rPr>
                <w:color w:val="000000"/>
              </w:rPr>
              <w:t>Given the nature of the study, the likelihood of harm associated with physical agents is negligible.</w:t>
            </w:r>
          </w:p>
          <w:p w14:paraId="665548FF" w14:textId="4B1C429B" w:rsidR="00CD54AD" w:rsidRPr="003A3C4A" w:rsidRDefault="00CD54AD" w:rsidP="0021617E">
            <w:pPr>
              <w:rPr>
                <w:rFonts w:ascii="Arial" w:hAnsi="Arial" w:cs="Arial"/>
                <w:i/>
                <w:iCs/>
                <w:sz w:val="22"/>
                <w:szCs w:val="22"/>
              </w:rPr>
            </w:pPr>
          </w:p>
        </w:tc>
      </w:tr>
      <w:tr w:rsidR="00CD54AD" w:rsidRPr="003C7DED" w14:paraId="46B2F815" w14:textId="77777777" w:rsidTr="0021617E">
        <w:tc>
          <w:tcPr>
            <w:tcW w:w="520" w:type="dxa"/>
            <w:vMerge w:val="restart"/>
            <w:shd w:val="clear" w:color="auto" w:fill="F2F2F2" w:themeFill="background1" w:themeFillShade="F2"/>
            <w:vAlign w:val="center"/>
          </w:tcPr>
          <w:p w14:paraId="63056FCB" w14:textId="4FAD66DA" w:rsidR="00CD54AD" w:rsidRPr="003C7DED" w:rsidRDefault="00CD54AD" w:rsidP="0021617E">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21617E">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21617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21617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21617E">
        <w:tc>
          <w:tcPr>
            <w:tcW w:w="520" w:type="dxa"/>
            <w:vMerge/>
            <w:shd w:val="clear" w:color="auto" w:fill="F2F2F2" w:themeFill="background1" w:themeFillShade="F2"/>
            <w:vAlign w:val="center"/>
          </w:tcPr>
          <w:p w14:paraId="286B6417" w14:textId="77777777" w:rsidR="00CD54AD" w:rsidRPr="003C7DED" w:rsidRDefault="00CD54AD" w:rsidP="0021617E">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21617E">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D56E4D9" w:rsidR="00CD54AD" w:rsidRPr="003C7DED" w:rsidRDefault="00000000" w:rsidP="0021617E">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875388">
                  <w:rPr>
                    <w:rFonts w:ascii="MS Gothic" w:eastAsia="MS Gothic" w:hAnsi="MS Gothic" w:cs="Arial" w:hint="eastAsia"/>
                    <w:sz w:val="22"/>
                    <w:szCs w:val="22"/>
                  </w:rPr>
                  <w:t>☒</w:t>
                </w:r>
              </w:sdtContent>
            </w:sdt>
          </w:p>
        </w:tc>
      </w:tr>
      <w:tr w:rsidR="00CD54AD" w:rsidRPr="003C7DED" w14:paraId="4701B85E" w14:textId="77777777" w:rsidTr="0021617E">
        <w:tc>
          <w:tcPr>
            <w:tcW w:w="4838" w:type="dxa"/>
            <w:gridSpan w:val="2"/>
            <w:vAlign w:val="center"/>
          </w:tcPr>
          <w:p w14:paraId="5AE41BAA" w14:textId="629EB20F" w:rsidR="00CD54AD" w:rsidRDefault="00CD54AD" w:rsidP="0021617E">
            <w:pPr>
              <w:rPr>
                <w:rFonts w:ascii="Arial" w:hAnsi="Arial" w:cs="Arial"/>
                <w:i/>
                <w:iCs/>
                <w:sz w:val="22"/>
                <w:szCs w:val="22"/>
              </w:rPr>
            </w:pPr>
            <w:r w:rsidRPr="003C7DED">
              <w:rPr>
                <w:rFonts w:ascii="Arial" w:hAnsi="Arial" w:cs="Arial"/>
                <w:i/>
                <w:iCs/>
                <w:sz w:val="22"/>
                <w:szCs w:val="22"/>
              </w:rPr>
              <w:t>Risk:</w:t>
            </w:r>
          </w:p>
          <w:p w14:paraId="6753EC6B" w14:textId="77777777" w:rsidR="00875388" w:rsidRDefault="00875388" w:rsidP="0021617E">
            <w:pPr>
              <w:pStyle w:val="NormalWeb"/>
              <w:rPr>
                <w:color w:val="000000"/>
              </w:rPr>
            </w:pPr>
            <w:r>
              <w:rPr>
                <w:color w:val="000000"/>
              </w:rPr>
              <w:t>The study presents</w:t>
            </w:r>
            <w:r>
              <w:rPr>
                <w:rStyle w:val="apple-converted-space"/>
                <w:rFonts w:eastAsiaTheme="majorEastAsia"/>
                <w:color w:val="000000"/>
              </w:rPr>
              <w:t> </w:t>
            </w:r>
            <w:r>
              <w:rPr>
                <w:rStyle w:val="Strong"/>
                <w:rFonts w:eastAsiaTheme="majorEastAsia"/>
                <w:color w:val="000000"/>
              </w:rPr>
              <w:t>no environmental risk</w:t>
            </w:r>
            <w:r>
              <w:rPr>
                <w:color w:val="000000"/>
              </w:rPr>
              <w:t>, as it does not involve activities that could impact natural environments, ecosystems, or heritage sites. The research will be conducted through</w:t>
            </w:r>
            <w:r>
              <w:rPr>
                <w:rStyle w:val="apple-converted-space"/>
                <w:rFonts w:eastAsiaTheme="majorEastAsia"/>
                <w:color w:val="000000"/>
              </w:rPr>
              <w:t> </w:t>
            </w:r>
            <w:r>
              <w:rPr>
                <w:rStyle w:val="Strong"/>
                <w:rFonts w:eastAsiaTheme="majorEastAsia"/>
                <w:color w:val="000000"/>
              </w:rPr>
              <w:t>semi-structured interviews with teachers</w:t>
            </w:r>
            <w:r>
              <w:rPr>
                <w:color w:val="000000"/>
              </w:rPr>
              <w:t>, either online or in standard professional environments such as schools.</w:t>
            </w:r>
          </w:p>
          <w:p w14:paraId="19A1B80A" w14:textId="77777777" w:rsidR="00875388" w:rsidRDefault="00875388" w:rsidP="0021617E">
            <w:pPr>
              <w:pStyle w:val="NormalWeb"/>
              <w:rPr>
                <w:color w:val="000000"/>
              </w:rPr>
            </w:pPr>
            <w:r>
              <w:rPr>
                <w:color w:val="000000"/>
              </w:rPr>
              <w:t>There are no activities involving fieldwork, use of pollutants, or interaction with protected environments. As such, there is no risk of environmental damage arising from the research.</w:t>
            </w:r>
          </w:p>
          <w:p w14:paraId="7F90FC5F" w14:textId="6E344BFC" w:rsidR="00CD54AD" w:rsidRPr="003C7DED" w:rsidRDefault="00CD54AD" w:rsidP="0021617E">
            <w:pPr>
              <w:rPr>
                <w:rFonts w:ascii="Arial" w:hAnsi="Arial" w:cs="Arial"/>
                <w:sz w:val="22"/>
                <w:szCs w:val="22"/>
              </w:rPr>
            </w:pPr>
          </w:p>
        </w:tc>
        <w:tc>
          <w:tcPr>
            <w:tcW w:w="5536" w:type="dxa"/>
            <w:gridSpan w:val="3"/>
          </w:tcPr>
          <w:p w14:paraId="7C805DDB" w14:textId="77777777" w:rsidR="00C70845" w:rsidRPr="003C7DED" w:rsidRDefault="00C70845" w:rsidP="0021617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C672A1" w14:textId="77777777" w:rsidR="00875388" w:rsidRDefault="00875388" w:rsidP="0021617E">
            <w:pPr>
              <w:pStyle w:val="NormalWeb"/>
              <w:rPr>
                <w:color w:val="000000"/>
              </w:rPr>
            </w:pPr>
            <w:r>
              <w:rPr>
                <w:color w:val="000000"/>
              </w:rPr>
              <w:t>As no environmental risks are associated with this study, no specific mitigation measures are required.</w:t>
            </w:r>
          </w:p>
          <w:p w14:paraId="5A28769C" w14:textId="77777777" w:rsidR="00875388" w:rsidRDefault="00875388" w:rsidP="0021617E">
            <w:pPr>
              <w:pStyle w:val="NormalWeb"/>
              <w:rPr>
                <w:color w:val="000000"/>
              </w:rPr>
            </w:pPr>
            <w:r>
              <w:rPr>
                <w:color w:val="000000"/>
              </w:rPr>
              <w:t>All research activities will be conducted in</w:t>
            </w:r>
            <w:r>
              <w:rPr>
                <w:rStyle w:val="apple-converted-space"/>
                <w:rFonts w:eastAsiaTheme="majorEastAsia"/>
                <w:color w:val="000000"/>
              </w:rPr>
              <w:t> </w:t>
            </w:r>
            <w:r>
              <w:rPr>
                <w:rStyle w:val="Strong"/>
                <w:rFonts w:eastAsiaTheme="majorEastAsia"/>
                <w:color w:val="000000"/>
              </w:rPr>
              <w:t>controlled, low-impact environments</w:t>
            </w:r>
            <w:r>
              <w:rPr>
                <w:color w:val="000000"/>
              </w:rPr>
              <w:t>, and the study will not involve any procedures that could result in environmental harm. The researcher will adhere to general University guidelines and good practice, ensuring that the research does not negatively impact the environment.</w:t>
            </w:r>
          </w:p>
          <w:p w14:paraId="5D5B1CB5" w14:textId="77777777" w:rsidR="00875388" w:rsidRDefault="00875388" w:rsidP="0021617E">
            <w:pPr>
              <w:pStyle w:val="NormalWeb"/>
              <w:rPr>
                <w:color w:val="000000"/>
              </w:rPr>
            </w:pPr>
            <w:r>
              <w:rPr>
                <w:color w:val="000000"/>
              </w:rPr>
              <w:t>Given the nature of the study, the likelihood of environmental harm is negligible.</w:t>
            </w:r>
          </w:p>
          <w:p w14:paraId="17F5AD30" w14:textId="77777777" w:rsidR="00CD54AD" w:rsidRPr="003C7DED" w:rsidRDefault="00CD54AD" w:rsidP="0021617E">
            <w:pPr>
              <w:rPr>
                <w:rFonts w:ascii="Arial" w:hAnsi="Arial" w:cs="Arial"/>
              </w:rPr>
            </w:pPr>
          </w:p>
        </w:tc>
      </w:tr>
    </w:tbl>
    <w:p w14:paraId="2163922B" w14:textId="269CC34F" w:rsidR="000B5B9A" w:rsidRPr="003C7DED" w:rsidRDefault="0021617E" w:rsidP="000B5B9A">
      <w:pPr>
        <w:rPr>
          <w:rFonts w:ascii="Arial" w:hAnsi="Arial" w:cs="Arial"/>
        </w:rPr>
      </w:pPr>
      <w:r>
        <w:rPr>
          <w:rFonts w:ascii="Arial" w:hAnsi="Arial" w:cs="Arial"/>
        </w:rPr>
        <w:br w:type="textWrapping" w:clear="all"/>
      </w: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616CE19"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75388">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7EE7B0C" w:rsidR="00CD54AD" w:rsidRPr="003C7DED" w:rsidRDefault="00F94BF0" w:rsidP="004135AB">
            <w:pPr>
              <w:pStyle w:val="NoSpacing"/>
              <w:rPr>
                <w:rFonts w:ascii="Arial" w:hAnsi="Arial" w:cs="Arial"/>
                <w:sz w:val="22"/>
                <w:szCs w:val="22"/>
              </w:rPr>
            </w:pPr>
            <w:r>
              <w:rPr>
                <w:rFonts w:ascii="Arial" w:hAnsi="Arial" w:cs="Arial"/>
                <w:sz w:val="22"/>
                <w:szCs w:val="22"/>
              </w:rPr>
              <w:t>Inam Alsalim</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3C6D87C" w:rsidR="00CD54AD" w:rsidRPr="003C7DED" w:rsidRDefault="00F94BF0" w:rsidP="004135AB">
            <w:pPr>
              <w:pStyle w:val="NoSpacing"/>
              <w:rPr>
                <w:rFonts w:ascii="Arial" w:hAnsi="Arial" w:cs="Arial"/>
                <w:b/>
                <w:bCs/>
                <w:sz w:val="22"/>
                <w:szCs w:val="22"/>
              </w:rPr>
            </w:pPr>
            <w:r>
              <w:rPr>
                <w:rFonts w:ascii="Arial" w:hAnsi="Arial" w:cs="Arial"/>
                <w:b/>
                <w:bCs/>
                <w:sz w:val="22"/>
                <w:szCs w:val="22"/>
              </w:rPr>
              <w:t>INAAM</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22EEDCD" w:rsidR="00CD54AD" w:rsidRPr="003C7DED" w:rsidRDefault="00F94BF0" w:rsidP="004135AB">
            <w:pPr>
              <w:pStyle w:val="NoSpacing"/>
              <w:rPr>
                <w:rFonts w:ascii="Arial" w:hAnsi="Arial" w:cs="Arial"/>
                <w:b/>
                <w:bCs/>
                <w:sz w:val="22"/>
                <w:szCs w:val="22"/>
              </w:rPr>
            </w:pPr>
            <w:r>
              <w:rPr>
                <w:rFonts w:ascii="Arial" w:hAnsi="Arial" w:cs="Arial"/>
                <w:b/>
                <w:bCs/>
                <w:sz w:val="22"/>
                <w:szCs w:val="22"/>
              </w:rPr>
              <w:t>17/03/2026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DF448CA" w:rsidR="007F0207" w:rsidRPr="003C7DED" w:rsidRDefault="00F94BF0" w:rsidP="007F0207">
            <w:pPr>
              <w:pStyle w:val="NoSpacing"/>
              <w:rPr>
                <w:rFonts w:ascii="Arial" w:hAnsi="Arial" w:cs="Arial"/>
                <w:b/>
                <w:bCs/>
                <w:sz w:val="22"/>
                <w:szCs w:val="22"/>
              </w:rPr>
            </w:pPr>
            <w:proofErr w:type="spellStart"/>
            <w:r>
              <w:rPr>
                <w:rFonts w:ascii="Arial" w:hAnsi="Arial" w:cs="Arial"/>
                <w:b/>
                <w:bCs/>
                <w:sz w:val="22"/>
                <w:szCs w:val="22"/>
              </w:rPr>
              <w:t>Cthrine</w:t>
            </w:r>
            <w:proofErr w:type="spellEnd"/>
            <w:r>
              <w:rPr>
                <w:rFonts w:ascii="Arial" w:hAnsi="Arial" w:cs="Arial"/>
                <w:b/>
                <w:bCs/>
                <w:sz w:val="22"/>
                <w:szCs w:val="22"/>
              </w:rPr>
              <w:t xml:space="preserve"> Morgans</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FB1604B" w:rsidR="00237489" w:rsidRPr="003C7DED" w:rsidRDefault="00F94BF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1B6A83A9" w:rsidR="00237489" w:rsidRPr="003C7DED" w:rsidRDefault="00F94BF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03E99DCC" w:rsidR="00237489" w:rsidRPr="003C7DED" w:rsidRDefault="00F94BF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6EFA554" w:rsidR="00237489" w:rsidRPr="003C7DED" w:rsidRDefault="00F94BF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E62D1BF" w:rsidR="00237489" w:rsidRPr="003C7DED" w:rsidRDefault="00F94BF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09C97B60" w:rsidR="00237489" w:rsidRPr="003C7DED" w:rsidRDefault="00F94BF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54DA7F57" w:rsidR="00C70845" w:rsidRPr="00391075" w:rsidRDefault="008555A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5394DA0F" w:rsidR="00C70845" w:rsidRPr="00391075" w:rsidRDefault="008555A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240F48E5" w:rsidR="00C70845" w:rsidRPr="00391075" w:rsidRDefault="008555A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0F7659E9" w:rsidR="00C70845" w:rsidRPr="00391075" w:rsidRDefault="008555A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09870799" w:rsidR="00C70845" w:rsidRPr="00391075" w:rsidRDefault="008555AF"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7BF76AD9" w:rsidR="00886A02" w:rsidRPr="003C7DED" w:rsidRDefault="00F94BF0"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17CE509"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F94BF0">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5C6F98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F94BF0">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5D6A475"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8555AF">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F16CD7A"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8555AF">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287445A0"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8555AF">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5AECCDB9" w14:textId="097F2479" w:rsidR="006B2FD0" w:rsidRPr="003C7DED" w:rsidRDefault="006B2FD0" w:rsidP="008C14E9">
            <w:pPr>
              <w:rPr>
                <w:rFonts w:ascii="Arial" w:hAnsi="Arial" w:cs="Arial"/>
                <w:b/>
                <w:i/>
                <w:sz w:val="22"/>
                <w:szCs w:val="22"/>
              </w:rPr>
            </w:pP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1361B3A4" w14:textId="345B5A73" w:rsidR="008E1354" w:rsidRPr="00737DAA" w:rsidRDefault="008E1354" w:rsidP="00AD3F3D">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13EC27B9" w:rsidR="00423774" w:rsidRPr="00423774" w:rsidRDefault="00423774" w:rsidP="00423774">
            <w:pPr>
              <w:rPr>
                <w:rFonts w:ascii="Arial" w:hAnsi="Arial" w:cs="Arial"/>
                <w:color w:val="4EA72E" w:themeColor="accent6"/>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lastRenderedPageBreak/>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60010C5B" w:rsidR="00423774" w:rsidRPr="00423774" w:rsidRDefault="00423774" w:rsidP="00423774">
            <w:pPr>
              <w:rPr>
                <w:rFonts w:ascii="Arial" w:hAnsi="Arial" w:cs="Arial"/>
                <w:color w:val="4EA72E" w:themeColor="accent6"/>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025C6B74" w:rsidR="00FE7F8B" w:rsidRPr="00423774" w:rsidRDefault="00FE7F8B" w:rsidP="00AD3F3D">
            <w:pPr>
              <w:rPr>
                <w:rFonts w:ascii="Arial" w:hAnsi="Arial" w:cs="Arial"/>
                <w:color w:val="4EA72E" w:themeColor="accent6"/>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lastRenderedPageBreak/>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1D5C36C2" w:rsidR="00FE7F8B" w:rsidRPr="00423774" w:rsidRDefault="00FE7F8B" w:rsidP="00AD3F3D">
            <w:pPr>
              <w:rPr>
                <w:rFonts w:ascii="Arial" w:hAnsi="Arial" w:cs="Arial"/>
                <w:color w:val="4EA72E" w:themeColor="accent6"/>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0B47FA2F"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639A4E46"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3DC2A483"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536953C6"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75AD1ABC"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2DFA57C4"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0DB0D4B4"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5690AE44"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781665A6" w:rsidR="00C70845" w:rsidRDefault="00AD3F3D"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01F9B183"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AD3F3D">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429CAE11"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AD3F3D">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63D16DFB" w:rsidR="00E964B1" w:rsidRPr="003C7DED" w:rsidRDefault="00AD3F3D"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4F7AC839" w:rsidR="00E964B1" w:rsidRPr="003C7DED" w:rsidRDefault="00AD3F3D"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64975F7A" w:rsidR="00E964B1" w:rsidRPr="003C7DED" w:rsidRDefault="00AD3F3D"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341CC887" w:rsidR="00E964B1" w:rsidRPr="003C7DED" w:rsidRDefault="00AD3F3D"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3963CF96" w:rsidR="00D11497" w:rsidRPr="00423774" w:rsidRDefault="00D11497" w:rsidP="00D11497">
            <w:pPr>
              <w:rPr>
                <w:rFonts w:ascii="Arial" w:hAnsi="Arial" w:cs="Arial"/>
                <w:color w:val="4EA72E" w:themeColor="accent6"/>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1BDBE2C1"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7F14D114"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6311B8EA"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3DFEB169"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75DA606B"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211FBF80"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29611FD7"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7AF8D394"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5B61FB92"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7A20C8D9"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081A0DB8"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3C5CF348"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47FDD78E"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60D077FB"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30728C62"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1AA66761" w:rsidR="00E964B1" w:rsidRPr="003C7DED" w:rsidRDefault="00AD3F3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20EB8F08" w:rsidR="00D93238" w:rsidRPr="003C7DED" w:rsidRDefault="00AD3F3D"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5F7BBA2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AD3F3D">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7AF8295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AD3F3D">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2C256096"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AD3F3D">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156060E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AD3F3D">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35957E51"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1AE27C18"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320E97AC"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6D4D0DCA"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4D7C4EE0"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2F2DF3B2"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169370D0"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200FA9DE"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24235E14"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65C97C49"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2AF7D368"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49101452"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54868386"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437428D7"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3C167BF9"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7925B43C"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77BABA78"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2FE4D092"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534F718F"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6FDDEE0C"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737BC321"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232C689A"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469F24A5"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59F660A2"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264FE2F3" w:rsidR="007D29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7850FA30" w:rsidR="004614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36E1BC96" w:rsidR="004614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34E6374A" w:rsidR="004614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07D71565" w:rsidR="004614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30BF5C0A" w:rsidR="004614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3FF618CE" w:rsidR="004614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45D3BF55" w:rsidR="004614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67B6DC9E" w:rsidR="004614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3612FEAB" w:rsidR="004614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79A55753" w:rsidR="004614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2BADA53D" w:rsidR="004614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4B2E2F7A" w:rsidR="004614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4886337C" w:rsidR="004614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320CB5F9" w:rsidR="004614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274832DC" w:rsidR="004614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3951A651" w:rsidR="004614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49377A56" w:rsidR="00461429" w:rsidRPr="003C7DED" w:rsidRDefault="00AD3F3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3B7D5CCC" w:rsidR="00B45BCD" w:rsidRPr="003C7DED" w:rsidRDefault="00AD3F3D"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4E7801E3" w:rsidR="00B45BCD" w:rsidRPr="003C7DED" w:rsidRDefault="00AD3F3D"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62094807" w:rsidR="00B45BCD" w:rsidRPr="003C7DED" w:rsidRDefault="00AD3F3D"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0B5E9009"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AD3F3D">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1BA17215"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AD3F3D">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3F47E2B1"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AD3F3D">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F3ACFE" w14:textId="77777777" w:rsidR="00852739" w:rsidRDefault="00852739" w:rsidP="00E12CE5">
      <w:r>
        <w:separator/>
      </w:r>
    </w:p>
  </w:endnote>
  <w:endnote w:type="continuationSeparator" w:id="0">
    <w:p w14:paraId="433EBEE0" w14:textId="77777777" w:rsidR="00852739" w:rsidRDefault="0085273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ymbols">
    <w:altName w:val="Cambria"/>
    <w:panose1 w:val="020B0604020202020204"/>
    <w:charset w:val="00"/>
    <w:family w:val="roman"/>
    <w:pitch w:val="default"/>
  </w:font>
  <w:font w:name="Segoe UI Symbol">
    <w:panose1 w:val="020B0502040204020203"/>
    <w:charset w:val="00"/>
    <w:family w:val="swiss"/>
    <w:pitch w:val="variable"/>
    <w:sig w:usb0="800001E3" w:usb1="1200FFEF" w:usb2="00040000" w:usb3="00000000" w:csb0="00000001" w:csb1="00000000"/>
  </w:font>
  <w:font w:name="-webkit-standard">
    <w:altName w:val="Cambria"/>
    <w:panose1 w:val="020B0604020202020204"/>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notTrueType/>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D41957" w14:textId="77777777" w:rsidR="00852739" w:rsidRDefault="00852739" w:rsidP="00E12CE5">
      <w:r>
        <w:separator/>
      </w:r>
    </w:p>
  </w:footnote>
  <w:footnote w:type="continuationSeparator" w:id="0">
    <w:p w14:paraId="125E43AD" w14:textId="77777777" w:rsidR="00852739" w:rsidRDefault="0085273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47BCE"/>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1617E"/>
    <w:rsid w:val="00220E9B"/>
    <w:rsid w:val="00237489"/>
    <w:rsid w:val="0023753B"/>
    <w:rsid w:val="002462A9"/>
    <w:rsid w:val="00257A43"/>
    <w:rsid w:val="00276276"/>
    <w:rsid w:val="00285476"/>
    <w:rsid w:val="002854C0"/>
    <w:rsid w:val="00286853"/>
    <w:rsid w:val="002B36F0"/>
    <w:rsid w:val="002B5451"/>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044E7"/>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328AD"/>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3E1"/>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52739"/>
    <w:rsid w:val="008555AF"/>
    <w:rsid w:val="00864354"/>
    <w:rsid w:val="00872452"/>
    <w:rsid w:val="00875388"/>
    <w:rsid w:val="008774E7"/>
    <w:rsid w:val="00886A02"/>
    <w:rsid w:val="008978F6"/>
    <w:rsid w:val="008A1E4E"/>
    <w:rsid w:val="008A7843"/>
    <w:rsid w:val="008C4D8C"/>
    <w:rsid w:val="008E1354"/>
    <w:rsid w:val="008E37A3"/>
    <w:rsid w:val="008E5FA5"/>
    <w:rsid w:val="009019A1"/>
    <w:rsid w:val="00904D5B"/>
    <w:rsid w:val="0092525A"/>
    <w:rsid w:val="00927121"/>
    <w:rsid w:val="00940625"/>
    <w:rsid w:val="00942D08"/>
    <w:rsid w:val="00960376"/>
    <w:rsid w:val="00975C54"/>
    <w:rsid w:val="009A3155"/>
    <w:rsid w:val="009D1B48"/>
    <w:rsid w:val="009E402A"/>
    <w:rsid w:val="009E5E57"/>
    <w:rsid w:val="00A010DD"/>
    <w:rsid w:val="00A12FB0"/>
    <w:rsid w:val="00A225BC"/>
    <w:rsid w:val="00A3228E"/>
    <w:rsid w:val="00A35E44"/>
    <w:rsid w:val="00A45BB9"/>
    <w:rsid w:val="00A54125"/>
    <w:rsid w:val="00A56AD8"/>
    <w:rsid w:val="00A57055"/>
    <w:rsid w:val="00A70A75"/>
    <w:rsid w:val="00A70E38"/>
    <w:rsid w:val="00A718A3"/>
    <w:rsid w:val="00A75883"/>
    <w:rsid w:val="00A80868"/>
    <w:rsid w:val="00A91940"/>
    <w:rsid w:val="00AA4E90"/>
    <w:rsid w:val="00AB2FEE"/>
    <w:rsid w:val="00AB4DC2"/>
    <w:rsid w:val="00AD3877"/>
    <w:rsid w:val="00AD3F3D"/>
    <w:rsid w:val="00AE6E5A"/>
    <w:rsid w:val="00B20EC5"/>
    <w:rsid w:val="00B2789A"/>
    <w:rsid w:val="00B36605"/>
    <w:rsid w:val="00B45BCD"/>
    <w:rsid w:val="00B60A98"/>
    <w:rsid w:val="00B63D8E"/>
    <w:rsid w:val="00B8353D"/>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18C2"/>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1D35"/>
    <w:rsid w:val="00F14A3F"/>
    <w:rsid w:val="00F150A6"/>
    <w:rsid w:val="00F1771F"/>
    <w:rsid w:val="00F20A10"/>
    <w:rsid w:val="00F344E1"/>
    <w:rsid w:val="00F60A15"/>
    <w:rsid w:val="00F830BF"/>
    <w:rsid w:val="00F94BF0"/>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character" w:customStyle="1" w:styleId="apple-converted-space">
    <w:name w:val="apple-converted-space"/>
    <w:basedOn w:val="DefaultParagraphFont"/>
    <w:rsid w:val="002B5451"/>
  </w:style>
  <w:style w:type="character" w:styleId="Emphasis">
    <w:name w:val="Emphasis"/>
    <w:basedOn w:val="DefaultParagraphFont"/>
    <w:uiPriority w:val="20"/>
    <w:qFormat/>
    <w:rsid w:val="009E402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502495@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42</Pages>
  <Words>13416</Words>
  <Characters>81171</Characters>
  <Application>Microsoft Office Word</Application>
  <DocSecurity>0</DocSecurity>
  <Lines>2029</Lines>
  <Paragraphs>1087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93500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Inam Alsalim (2502495)</cp:lastModifiedBy>
  <cp:revision>15</cp:revision>
  <dcterms:created xsi:type="dcterms:W3CDTF">2025-10-20T08:23:00Z</dcterms:created>
  <dcterms:modified xsi:type="dcterms:W3CDTF">2026-03-18T16:36:00Z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