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76374717"/>
        <w:docPartObj>
          <w:docPartGallery w:val="Cover Pages"/>
          <w:docPartUnique/>
        </w:docPartObj>
      </w:sdtPr>
      <w:sdtEndPr>
        <w:rPr>
          <w:rFonts w:ascii="Arial" w:hAnsi="Arial" w:cs="Arial"/>
        </w:rPr>
      </w:sdtEndPr>
      <w:sdtContent>
        <w:p w14:paraId="1C19EF98" w14:textId="74C7049F" w:rsidR="00B90D10" w:rsidRDefault="00B90D10">
          <w:r>
            <w:rPr>
              <w:noProof/>
            </w:rPr>
            <mc:AlternateContent>
              <mc:Choice Requires="wpg">
                <w:drawing>
                  <wp:anchor distT="0" distB="0" distL="114300" distR="114300" simplePos="0" relativeHeight="251662336" behindDoc="0" locked="0" layoutInCell="1" allowOverlap="1" wp14:anchorId="2A096A65" wp14:editId="464365C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36341A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AF886F7" w14:textId="599A969E" w:rsidR="00B90D10" w:rsidRDefault="00FA59D1">
          <w:pPr>
            <w:rPr>
              <w:rFonts w:ascii="Arial" w:eastAsiaTheme="majorEastAsia" w:hAnsi="Arial" w:cs="Arial"/>
              <w:sz w:val="32"/>
              <w:szCs w:val="32"/>
            </w:rPr>
          </w:pPr>
          <w:r>
            <w:rPr>
              <w:noProof/>
            </w:rPr>
            <mc:AlternateContent>
              <mc:Choice Requires="wps">
                <w:drawing>
                  <wp:anchor distT="0" distB="0" distL="114300" distR="114300" simplePos="0" relativeHeight="251660288" behindDoc="0" locked="0" layoutInCell="1" allowOverlap="1" wp14:anchorId="22A563C2" wp14:editId="7A81135C">
                    <wp:simplePos x="0" y="0"/>
                    <wp:positionH relativeFrom="margin">
                      <wp:posOffset>177660</wp:posOffset>
                    </wp:positionH>
                    <wp:positionV relativeFrom="page">
                      <wp:posOffset>6486019</wp:posOffset>
                    </wp:positionV>
                    <wp:extent cx="5617845" cy="1998980"/>
                    <wp:effectExtent l="0" t="0" r="0" b="1270"/>
                    <wp:wrapSquare wrapText="bothSides"/>
                    <wp:docPr id="152" name="Text Box 152"/>
                    <wp:cNvGraphicFramePr/>
                    <a:graphic xmlns:a="http://schemas.openxmlformats.org/drawingml/2006/main">
                      <a:graphicData uri="http://schemas.microsoft.com/office/word/2010/wordprocessingShape">
                        <wps:wsp>
                          <wps:cNvSpPr txBox="1"/>
                          <wps:spPr>
                            <a:xfrm>
                              <a:off x="0" y="0"/>
                              <a:ext cx="5617845" cy="1998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535E4C" w14:textId="77777777" w:rsidR="00FA59D1" w:rsidRPr="00657DD7" w:rsidRDefault="00FA59D1" w:rsidP="00DB6C7B">
                                <w:pPr>
                                  <w:pStyle w:val="NoSpacing"/>
                                  <w:spacing w:line="360" w:lineRule="auto"/>
                                  <w:jc w:val="center"/>
                                  <w:rPr>
                                    <w:rFonts w:ascii="Arial" w:hAnsi="Arial" w:cs="Arial"/>
                                    <w:color w:val="000000" w:themeColor="text1"/>
                                  </w:rPr>
                                </w:pPr>
                                <w:r w:rsidRPr="00657DD7">
                                  <w:rPr>
                                    <w:rFonts w:ascii="Arial" w:hAnsi="Arial" w:cs="Arial"/>
                                    <w:color w:val="000000" w:themeColor="text1"/>
                                  </w:rPr>
                                  <w:t>Student name: Liviu Dinu</w:t>
                                </w:r>
                              </w:p>
                              <w:p w14:paraId="7555482C" w14:textId="77777777" w:rsidR="00FA59D1" w:rsidRPr="00657DD7" w:rsidRDefault="00FA59D1" w:rsidP="00DB6C7B">
                                <w:pPr>
                                  <w:pStyle w:val="NoSpacing"/>
                                  <w:spacing w:line="360" w:lineRule="auto"/>
                                  <w:jc w:val="center"/>
                                  <w:rPr>
                                    <w:rFonts w:ascii="Arial" w:hAnsi="Arial" w:cs="Arial"/>
                                    <w:color w:val="000000" w:themeColor="text1"/>
                                  </w:rPr>
                                </w:pPr>
                                <w:r w:rsidRPr="00657DD7">
                                  <w:rPr>
                                    <w:rFonts w:ascii="Arial" w:hAnsi="Arial" w:cs="Arial"/>
                                    <w:color w:val="000000" w:themeColor="text1"/>
                                  </w:rPr>
                                  <w:t>Student number: 2017648</w:t>
                                </w:r>
                              </w:p>
                              <w:p w14:paraId="63BEB386" w14:textId="12187306" w:rsidR="00FA59D1" w:rsidRPr="00657DD7" w:rsidRDefault="00FA59D1" w:rsidP="00DB6C7B">
                                <w:pPr>
                                  <w:pStyle w:val="NoSpacing"/>
                                  <w:spacing w:line="360" w:lineRule="auto"/>
                                  <w:jc w:val="center"/>
                                  <w:rPr>
                                    <w:rFonts w:ascii="Arial" w:hAnsi="Arial" w:cs="Arial"/>
                                    <w:color w:val="000000" w:themeColor="text1"/>
                                  </w:rPr>
                                </w:pPr>
                                <w:r w:rsidRPr="00657DD7">
                                  <w:rPr>
                                    <w:rFonts w:ascii="Arial" w:hAnsi="Arial" w:cs="Arial"/>
                                    <w:color w:val="000000" w:themeColor="text1"/>
                                  </w:rPr>
                                  <w:t xml:space="preserve">Module name: </w:t>
                                </w:r>
                                <w:r w:rsidR="00C018A8" w:rsidRPr="00657DD7">
                                  <w:rPr>
                                    <w:rFonts w:ascii="Arial" w:hAnsi="Arial" w:cs="Arial"/>
                                    <w:color w:val="000000" w:themeColor="text1"/>
                                  </w:rPr>
                                  <w:t>Professional Career Development</w:t>
                                </w:r>
                              </w:p>
                              <w:p w14:paraId="25F9F91E" w14:textId="214EB7EB" w:rsidR="00FA59D1" w:rsidRPr="00657DD7" w:rsidRDefault="00FA59D1" w:rsidP="00DB6C7B">
                                <w:pPr>
                                  <w:pStyle w:val="NoSpacing"/>
                                  <w:spacing w:line="360" w:lineRule="auto"/>
                                  <w:jc w:val="center"/>
                                  <w:rPr>
                                    <w:rFonts w:ascii="Arial" w:hAnsi="Arial" w:cs="Arial"/>
                                    <w:color w:val="000000" w:themeColor="text1"/>
                                  </w:rPr>
                                </w:pPr>
                                <w:r w:rsidRPr="00657DD7">
                                  <w:rPr>
                                    <w:rFonts w:ascii="Arial" w:hAnsi="Arial" w:cs="Arial"/>
                                    <w:color w:val="000000" w:themeColor="text1"/>
                                  </w:rPr>
                                  <w:t>Module code: BM</w:t>
                                </w:r>
                                <w:r w:rsidR="00C018A8" w:rsidRPr="00657DD7">
                                  <w:rPr>
                                    <w:rFonts w:ascii="Arial" w:hAnsi="Arial" w:cs="Arial"/>
                                    <w:color w:val="000000" w:themeColor="text1"/>
                                  </w:rPr>
                                  <w:t>SW4005</w:t>
                                </w:r>
                              </w:p>
                              <w:p w14:paraId="01D6BAC9" w14:textId="332896D2" w:rsidR="00FA59D1" w:rsidRPr="00657DD7" w:rsidRDefault="00FA59D1" w:rsidP="00DB6C7B">
                                <w:pPr>
                                  <w:pStyle w:val="NoSpacing"/>
                                  <w:spacing w:line="360" w:lineRule="auto"/>
                                  <w:jc w:val="center"/>
                                  <w:rPr>
                                    <w:color w:val="000000" w:themeColor="text1"/>
                                  </w:rPr>
                                </w:pPr>
                                <w:r w:rsidRPr="00657DD7">
                                  <w:rPr>
                                    <w:rFonts w:ascii="Arial" w:hAnsi="Arial" w:cs="Arial"/>
                                    <w:color w:val="000000" w:themeColor="text1"/>
                                  </w:rPr>
                                  <w:t xml:space="preserve">Lecturer’s name: </w:t>
                                </w:r>
                                <w:r w:rsidR="00C018A8" w:rsidRPr="00657DD7">
                                  <w:rPr>
                                    <w:rFonts w:ascii="Arial" w:hAnsi="Arial" w:cs="Arial"/>
                                    <w:color w:val="000000" w:themeColor="text1"/>
                                  </w:rPr>
                                  <w:t>Farah Islam</w:t>
                                </w:r>
                              </w:p>
                              <w:p w14:paraId="5A262B71" w14:textId="73CCB2F8" w:rsidR="00B90D10" w:rsidRDefault="00B90D10">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2A563C2" id="_x0000_t202" coordsize="21600,21600" o:spt="202" path="m,l,21600r21600,l21600,xe">
                    <v:stroke joinstyle="miter"/>
                    <v:path gradientshapeok="t" o:connecttype="rect"/>
                  </v:shapetype>
                  <v:shape id="Text Box 152" o:spid="_x0000_s1026" type="#_x0000_t202" style="position:absolute;margin-left:14pt;margin-top:510.7pt;width:442.35pt;height:157.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" filled="f" stroked="f" strokeweight=".5pt">
                    <v:textbox inset="126pt,0,54pt,0">
                      <w:txbxContent>
                        <w:p w14:paraId="0C535E4C" w14:textId="77777777" w:rsidR="00FA59D1" w:rsidRPr="00657DD7" w:rsidRDefault="00FA59D1" w:rsidP="00DB6C7B">
                          <w:pPr>
                            <w:pStyle w:val="NoSpacing"/>
                            <w:spacing w:line="360" w:lineRule="auto"/>
                            <w:jc w:val="center"/>
                            <w:rPr>
                              <w:rFonts w:ascii="Arial" w:hAnsi="Arial" w:cs="Arial"/>
                              <w:color w:val="000000" w:themeColor="text1"/>
                            </w:rPr>
                          </w:pPr>
                          <w:r w:rsidRPr="00657DD7">
                            <w:rPr>
                              <w:rFonts w:ascii="Arial" w:hAnsi="Arial" w:cs="Arial"/>
                              <w:color w:val="000000" w:themeColor="text1"/>
                            </w:rPr>
                            <w:t>Student name: Liviu Dinu</w:t>
                          </w:r>
                        </w:p>
                        <w:p w14:paraId="7555482C" w14:textId="77777777" w:rsidR="00FA59D1" w:rsidRPr="00657DD7" w:rsidRDefault="00FA59D1" w:rsidP="00DB6C7B">
                          <w:pPr>
                            <w:pStyle w:val="NoSpacing"/>
                            <w:spacing w:line="360" w:lineRule="auto"/>
                            <w:jc w:val="center"/>
                            <w:rPr>
                              <w:rFonts w:ascii="Arial" w:hAnsi="Arial" w:cs="Arial"/>
                              <w:color w:val="000000" w:themeColor="text1"/>
                            </w:rPr>
                          </w:pPr>
                          <w:r w:rsidRPr="00657DD7">
                            <w:rPr>
                              <w:rFonts w:ascii="Arial" w:hAnsi="Arial" w:cs="Arial"/>
                              <w:color w:val="000000" w:themeColor="text1"/>
                            </w:rPr>
                            <w:t>Student number: 2017648</w:t>
                          </w:r>
                        </w:p>
                        <w:p w14:paraId="63BEB386" w14:textId="12187306" w:rsidR="00FA59D1" w:rsidRPr="00657DD7" w:rsidRDefault="00FA59D1" w:rsidP="00DB6C7B">
                          <w:pPr>
                            <w:pStyle w:val="NoSpacing"/>
                            <w:spacing w:line="360" w:lineRule="auto"/>
                            <w:jc w:val="center"/>
                            <w:rPr>
                              <w:rFonts w:ascii="Arial" w:hAnsi="Arial" w:cs="Arial"/>
                              <w:color w:val="000000" w:themeColor="text1"/>
                            </w:rPr>
                          </w:pPr>
                          <w:r w:rsidRPr="00657DD7">
                            <w:rPr>
                              <w:rFonts w:ascii="Arial" w:hAnsi="Arial" w:cs="Arial"/>
                              <w:color w:val="000000" w:themeColor="text1"/>
                            </w:rPr>
                            <w:t xml:space="preserve">Module name: </w:t>
                          </w:r>
                          <w:r w:rsidR="00C018A8" w:rsidRPr="00657DD7">
                            <w:rPr>
                              <w:rFonts w:ascii="Arial" w:hAnsi="Arial" w:cs="Arial"/>
                              <w:color w:val="000000" w:themeColor="text1"/>
                            </w:rPr>
                            <w:t>Professional Career Development</w:t>
                          </w:r>
                        </w:p>
                        <w:p w14:paraId="25F9F91E" w14:textId="214EB7EB" w:rsidR="00FA59D1" w:rsidRPr="00657DD7" w:rsidRDefault="00FA59D1" w:rsidP="00DB6C7B">
                          <w:pPr>
                            <w:pStyle w:val="NoSpacing"/>
                            <w:spacing w:line="360" w:lineRule="auto"/>
                            <w:jc w:val="center"/>
                            <w:rPr>
                              <w:rFonts w:ascii="Arial" w:hAnsi="Arial" w:cs="Arial"/>
                              <w:color w:val="000000" w:themeColor="text1"/>
                            </w:rPr>
                          </w:pPr>
                          <w:r w:rsidRPr="00657DD7">
                            <w:rPr>
                              <w:rFonts w:ascii="Arial" w:hAnsi="Arial" w:cs="Arial"/>
                              <w:color w:val="000000" w:themeColor="text1"/>
                            </w:rPr>
                            <w:t>Module code: BM</w:t>
                          </w:r>
                          <w:r w:rsidR="00C018A8" w:rsidRPr="00657DD7">
                            <w:rPr>
                              <w:rFonts w:ascii="Arial" w:hAnsi="Arial" w:cs="Arial"/>
                              <w:color w:val="000000" w:themeColor="text1"/>
                            </w:rPr>
                            <w:t>SW4005</w:t>
                          </w:r>
                        </w:p>
                        <w:p w14:paraId="01D6BAC9" w14:textId="332896D2" w:rsidR="00FA59D1" w:rsidRPr="00657DD7" w:rsidRDefault="00FA59D1" w:rsidP="00DB6C7B">
                          <w:pPr>
                            <w:pStyle w:val="NoSpacing"/>
                            <w:spacing w:line="360" w:lineRule="auto"/>
                            <w:jc w:val="center"/>
                            <w:rPr>
                              <w:color w:val="000000" w:themeColor="text1"/>
                            </w:rPr>
                          </w:pPr>
                          <w:r w:rsidRPr="00657DD7">
                            <w:rPr>
                              <w:rFonts w:ascii="Arial" w:hAnsi="Arial" w:cs="Arial"/>
                              <w:color w:val="000000" w:themeColor="text1"/>
                            </w:rPr>
                            <w:t xml:space="preserve">Lecturer’s name: </w:t>
                          </w:r>
                          <w:r w:rsidR="00C018A8" w:rsidRPr="00657DD7">
                            <w:rPr>
                              <w:rFonts w:ascii="Arial" w:hAnsi="Arial" w:cs="Arial"/>
                              <w:color w:val="000000" w:themeColor="text1"/>
                            </w:rPr>
                            <w:t>Farah Islam</w:t>
                          </w:r>
                        </w:p>
                        <w:p w14:paraId="5A262B71" w14:textId="73CCB2F8" w:rsidR="00B90D10" w:rsidRDefault="00B90D10">
                          <w:pPr>
                            <w:pStyle w:val="NoSpacing"/>
                            <w:jc w:val="right"/>
                            <w:rPr>
                              <w:color w:val="595959" w:themeColor="text1" w:themeTint="A6"/>
                              <w:sz w:val="18"/>
                              <w:szCs w:val="18"/>
                            </w:rPr>
                          </w:pP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F61B9C9" wp14:editId="7AD17052">
                    <wp:simplePos x="0" y="0"/>
                    <wp:positionH relativeFrom="margin">
                      <wp:align>center</wp:align>
                    </wp:positionH>
                    <wp:positionV relativeFrom="page">
                      <wp:posOffset>3238382</wp:posOffset>
                    </wp:positionV>
                    <wp:extent cx="7315200" cy="983615"/>
                    <wp:effectExtent l="0" t="0" r="0" b="698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98414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F313A8" w14:textId="7E212880" w:rsidR="00B90D10" w:rsidRDefault="00582D81">
                                <w:pPr>
                                  <w:jc w:val="right"/>
                                  <w:rPr>
                                    <w:color w:val="4472C4" w:themeColor="accent1"/>
                                    <w:sz w:val="64"/>
                                    <w:szCs w:val="64"/>
                                  </w:rPr>
                                </w:pPr>
                                <w:sdt>
                                  <w:sdtPr>
                                    <w:rPr>
                                      <w:rFonts w:ascii="Arial" w:hAnsi="Arial" w:cs="Arial"/>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A59D1" w:rsidRPr="00FA59D1">
                                      <w:rPr>
                                        <w:rFonts w:ascii="Arial" w:hAnsi="Arial" w:cs="Arial"/>
                                        <w:caps/>
                                        <w:color w:val="4472C4" w:themeColor="accent1"/>
                                        <w:sz w:val="56"/>
                                        <w:szCs w:val="56"/>
                                      </w:rPr>
                                      <w:t>reflective portofolio</w:t>
                                    </w:r>
                                  </w:sdtContent>
                                </w:sdt>
                              </w:p>
                              <w:p w14:paraId="7045C51B" w14:textId="1ED4073C" w:rsidR="00B90D10" w:rsidRDefault="00B90D10">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F61B9C9" id="Text Box 154" o:spid="_x0000_s1027" type="#_x0000_t202" style="position:absolute;margin-left:0;margin-top:255pt;width:8in;height:77.45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" filled="f" stroked="f" strokeweight=".5pt">
                    <v:textbox inset="126pt,0,54pt,0">
                      <w:txbxContent>
                        <w:p w14:paraId="08F313A8" w14:textId="7E212880" w:rsidR="00B90D10" w:rsidRDefault="00B90D10">
                          <w:pPr>
                            <w:jc w:val="right"/>
                            <w:rPr>
                              <w:color w:val="4472C4" w:themeColor="accent1"/>
                              <w:sz w:val="64"/>
                              <w:szCs w:val="64"/>
                            </w:rPr>
                          </w:pPr>
                          <w:sdt>
                            <w:sdtPr>
                              <w:rPr>
                                <w:rFonts w:ascii="Arial" w:hAnsi="Arial" w:cs="Arial"/>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A59D1" w:rsidRPr="00FA59D1">
                                <w:rPr>
                                  <w:rFonts w:ascii="Arial" w:hAnsi="Arial" w:cs="Arial"/>
                                  <w:caps/>
                                  <w:color w:val="4472C4" w:themeColor="accent1"/>
                                  <w:sz w:val="56"/>
                                  <w:szCs w:val="56"/>
                                </w:rPr>
                                <w:t>reflective portofolio</w:t>
                              </w:r>
                            </w:sdtContent>
                          </w:sdt>
                        </w:p>
                        <w:p w14:paraId="7045C51B" w14:textId="1ED4073C" w:rsidR="00B90D10" w:rsidRDefault="00B90D10">
                          <w:pPr>
                            <w:jc w:val="right"/>
                            <w:rPr>
                              <w:smallCaps/>
                              <w:color w:val="404040" w:themeColor="text1" w:themeTint="BF"/>
                              <w:sz w:val="36"/>
                              <w:szCs w:val="36"/>
                            </w:rPr>
                          </w:pPr>
                        </w:p>
                      </w:txbxContent>
                    </v:textbox>
                    <w10:wrap type="square" anchorx="margin" anchory="page"/>
                  </v:shape>
                </w:pict>
              </mc:Fallback>
            </mc:AlternateContent>
          </w:r>
          <w:r w:rsidR="00B90D10">
            <w:rPr>
              <w:rFonts w:ascii="Arial" w:hAnsi="Arial" w:cs="Arial"/>
            </w:rPr>
            <w:br w:type="page"/>
          </w:r>
        </w:p>
      </w:sdtContent>
    </w:sdt>
    <w:p w14:paraId="24B841D7" w14:textId="77777777" w:rsidR="00B90D10" w:rsidRDefault="00B90D10" w:rsidP="00EF4EBF">
      <w:pPr>
        <w:pStyle w:val="Heading1"/>
        <w:jc w:val="center"/>
        <w:rPr>
          <w:rFonts w:ascii="Arial" w:hAnsi="Arial" w:cs="Arial"/>
          <w:color w:val="auto"/>
        </w:rPr>
      </w:pPr>
    </w:p>
    <w:sdt>
      <w:sdtPr>
        <w:rPr>
          <w:rFonts w:asciiTheme="minorHAnsi" w:eastAsiaTheme="minorHAnsi" w:hAnsiTheme="minorHAnsi" w:cstheme="minorBidi"/>
          <w:color w:val="auto"/>
          <w:sz w:val="22"/>
          <w:szCs w:val="22"/>
          <w:lang w:val="en-GB"/>
        </w:rPr>
        <w:id w:val="-878707022"/>
        <w:docPartObj>
          <w:docPartGallery w:val="Table of Contents"/>
          <w:docPartUnique/>
        </w:docPartObj>
      </w:sdtPr>
      <w:sdtEndPr>
        <w:rPr>
          <w:b/>
          <w:bCs/>
          <w:noProof/>
        </w:rPr>
      </w:sdtEndPr>
      <w:sdtContent>
        <w:p w14:paraId="1411E6EE" w14:textId="3420B518" w:rsidR="00B90D10" w:rsidRPr="006875B6" w:rsidRDefault="00B90D10" w:rsidP="006875B6">
          <w:pPr>
            <w:pStyle w:val="TOCHeading"/>
            <w:spacing w:line="360" w:lineRule="auto"/>
            <w:jc w:val="center"/>
            <w:rPr>
              <w:rFonts w:ascii="Arial" w:hAnsi="Arial" w:cs="Arial"/>
              <w:color w:val="auto"/>
            </w:rPr>
          </w:pPr>
          <w:r w:rsidRPr="006875B6">
            <w:rPr>
              <w:rFonts w:ascii="Arial" w:hAnsi="Arial" w:cs="Arial"/>
              <w:color w:val="auto"/>
            </w:rPr>
            <w:t>Contents</w:t>
          </w:r>
        </w:p>
        <w:p w14:paraId="4C31F3AD" w14:textId="11C98E69" w:rsidR="009B6A5A" w:rsidRDefault="00B90D1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808388" w:history="1">
            <w:r w:rsidR="009B6A5A" w:rsidRPr="006E631F">
              <w:rPr>
                <w:rStyle w:val="Hyperlink"/>
                <w:rFonts w:ascii="Arial" w:hAnsi="Arial" w:cs="Arial"/>
                <w:noProof/>
              </w:rPr>
              <w:t>Introduction</w:t>
            </w:r>
            <w:r w:rsidR="009B6A5A">
              <w:rPr>
                <w:noProof/>
                <w:webHidden/>
              </w:rPr>
              <w:tab/>
            </w:r>
            <w:r w:rsidR="009B6A5A">
              <w:rPr>
                <w:noProof/>
                <w:webHidden/>
              </w:rPr>
              <w:fldChar w:fldCharType="begin"/>
            </w:r>
            <w:r w:rsidR="009B6A5A">
              <w:rPr>
                <w:noProof/>
                <w:webHidden/>
              </w:rPr>
              <w:instrText xml:space="preserve"> PAGEREF _Toc89808388 \h </w:instrText>
            </w:r>
            <w:r w:rsidR="009B6A5A">
              <w:rPr>
                <w:noProof/>
                <w:webHidden/>
              </w:rPr>
            </w:r>
            <w:r w:rsidR="009B6A5A">
              <w:rPr>
                <w:noProof/>
                <w:webHidden/>
              </w:rPr>
              <w:fldChar w:fldCharType="separate"/>
            </w:r>
            <w:r w:rsidR="009B6A5A">
              <w:rPr>
                <w:noProof/>
                <w:webHidden/>
              </w:rPr>
              <w:t>2</w:t>
            </w:r>
            <w:r w:rsidR="009B6A5A">
              <w:rPr>
                <w:noProof/>
                <w:webHidden/>
              </w:rPr>
              <w:fldChar w:fldCharType="end"/>
            </w:r>
          </w:hyperlink>
        </w:p>
        <w:p w14:paraId="335E1B8D" w14:textId="32200B87" w:rsidR="009B6A5A" w:rsidRDefault="00582D81">
          <w:pPr>
            <w:pStyle w:val="TOC1"/>
            <w:tabs>
              <w:tab w:val="right" w:leader="dot" w:pos="9016"/>
            </w:tabs>
            <w:rPr>
              <w:rFonts w:eastAsiaTheme="minorEastAsia"/>
              <w:noProof/>
              <w:lang w:eastAsia="en-GB"/>
            </w:rPr>
          </w:pPr>
          <w:hyperlink w:anchor="_Toc89808389" w:history="1">
            <w:r w:rsidR="009B6A5A" w:rsidRPr="006E631F">
              <w:rPr>
                <w:rStyle w:val="Hyperlink"/>
                <w:rFonts w:ascii="Arial" w:hAnsi="Arial" w:cs="Arial"/>
                <w:noProof/>
              </w:rPr>
              <w:t>SWOT Analysis</w:t>
            </w:r>
            <w:r w:rsidR="009B6A5A">
              <w:rPr>
                <w:noProof/>
                <w:webHidden/>
              </w:rPr>
              <w:tab/>
            </w:r>
            <w:r w:rsidR="009B6A5A">
              <w:rPr>
                <w:noProof/>
                <w:webHidden/>
              </w:rPr>
              <w:fldChar w:fldCharType="begin"/>
            </w:r>
            <w:r w:rsidR="009B6A5A">
              <w:rPr>
                <w:noProof/>
                <w:webHidden/>
              </w:rPr>
              <w:instrText xml:space="preserve"> PAGEREF _Toc89808389 \h </w:instrText>
            </w:r>
            <w:r w:rsidR="009B6A5A">
              <w:rPr>
                <w:noProof/>
                <w:webHidden/>
              </w:rPr>
            </w:r>
            <w:r w:rsidR="009B6A5A">
              <w:rPr>
                <w:noProof/>
                <w:webHidden/>
              </w:rPr>
              <w:fldChar w:fldCharType="separate"/>
            </w:r>
            <w:r w:rsidR="009B6A5A">
              <w:rPr>
                <w:noProof/>
                <w:webHidden/>
              </w:rPr>
              <w:t>3</w:t>
            </w:r>
            <w:r w:rsidR="009B6A5A">
              <w:rPr>
                <w:noProof/>
                <w:webHidden/>
              </w:rPr>
              <w:fldChar w:fldCharType="end"/>
            </w:r>
          </w:hyperlink>
        </w:p>
        <w:p w14:paraId="3C53B2AF" w14:textId="2098E225" w:rsidR="009B6A5A" w:rsidRDefault="00582D81">
          <w:pPr>
            <w:pStyle w:val="TOC1"/>
            <w:tabs>
              <w:tab w:val="right" w:leader="dot" w:pos="9016"/>
            </w:tabs>
            <w:rPr>
              <w:rFonts w:eastAsiaTheme="minorEastAsia"/>
              <w:noProof/>
              <w:lang w:eastAsia="en-GB"/>
            </w:rPr>
          </w:pPr>
          <w:hyperlink w:anchor="_Toc89808390" w:history="1">
            <w:r w:rsidR="009B6A5A" w:rsidRPr="006E631F">
              <w:rPr>
                <w:rStyle w:val="Hyperlink"/>
                <w:rFonts w:ascii="Arial" w:hAnsi="Arial" w:cs="Arial"/>
                <w:noProof/>
              </w:rPr>
              <w:t>Personal Development Plan</w:t>
            </w:r>
            <w:r w:rsidR="009B6A5A">
              <w:rPr>
                <w:noProof/>
                <w:webHidden/>
              </w:rPr>
              <w:tab/>
            </w:r>
            <w:r w:rsidR="009B6A5A">
              <w:rPr>
                <w:noProof/>
                <w:webHidden/>
              </w:rPr>
              <w:fldChar w:fldCharType="begin"/>
            </w:r>
            <w:r w:rsidR="009B6A5A">
              <w:rPr>
                <w:noProof/>
                <w:webHidden/>
              </w:rPr>
              <w:instrText xml:space="preserve"> PAGEREF _Toc89808390 \h </w:instrText>
            </w:r>
            <w:r w:rsidR="009B6A5A">
              <w:rPr>
                <w:noProof/>
                <w:webHidden/>
              </w:rPr>
            </w:r>
            <w:r w:rsidR="009B6A5A">
              <w:rPr>
                <w:noProof/>
                <w:webHidden/>
              </w:rPr>
              <w:fldChar w:fldCharType="separate"/>
            </w:r>
            <w:r w:rsidR="009B6A5A">
              <w:rPr>
                <w:noProof/>
                <w:webHidden/>
              </w:rPr>
              <w:t>4</w:t>
            </w:r>
            <w:r w:rsidR="009B6A5A">
              <w:rPr>
                <w:noProof/>
                <w:webHidden/>
              </w:rPr>
              <w:fldChar w:fldCharType="end"/>
            </w:r>
          </w:hyperlink>
        </w:p>
        <w:p w14:paraId="71FAC1D5" w14:textId="2E2488BC" w:rsidR="009B6A5A" w:rsidRDefault="00582D81">
          <w:pPr>
            <w:pStyle w:val="TOC1"/>
            <w:tabs>
              <w:tab w:val="right" w:leader="dot" w:pos="9016"/>
            </w:tabs>
            <w:rPr>
              <w:rFonts w:eastAsiaTheme="minorEastAsia"/>
              <w:noProof/>
              <w:lang w:eastAsia="en-GB"/>
            </w:rPr>
          </w:pPr>
          <w:hyperlink w:anchor="_Toc89808391" w:history="1">
            <w:r w:rsidR="009B6A5A" w:rsidRPr="006E631F">
              <w:rPr>
                <w:rStyle w:val="Hyperlink"/>
                <w:rFonts w:ascii="Arial" w:hAnsi="Arial" w:cs="Arial"/>
                <w:noProof/>
              </w:rPr>
              <w:t>Effective manager</w:t>
            </w:r>
            <w:r w:rsidR="009B6A5A">
              <w:rPr>
                <w:noProof/>
                <w:webHidden/>
              </w:rPr>
              <w:tab/>
            </w:r>
            <w:r w:rsidR="009B6A5A">
              <w:rPr>
                <w:noProof/>
                <w:webHidden/>
              </w:rPr>
              <w:fldChar w:fldCharType="begin"/>
            </w:r>
            <w:r w:rsidR="009B6A5A">
              <w:rPr>
                <w:noProof/>
                <w:webHidden/>
              </w:rPr>
              <w:instrText xml:space="preserve"> PAGEREF _Toc89808391 \h </w:instrText>
            </w:r>
            <w:r w:rsidR="009B6A5A">
              <w:rPr>
                <w:noProof/>
                <w:webHidden/>
              </w:rPr>
            </w:r>
            <w:r w:rsidR="009B6A5A">
              <w:rPr>
                <w:noProof/>
                <w:webHidden/>
              </w:rPr>
              <w:fldChar w:fldCharType="separate"/>
            </w:r>
            <w:r w:rsidR="009B6A5A">
              <w:rPr>
                <w:noProof/>
                <w:webHidden/>
              </w:rPr>
              <w:t>5</w:t>
            </w:r>
            <w:r w:rsidR="009B6A5A">
              <w:rPr>
                <w:noProof/>
                <w:webHidden/>
              </w:rPr>
              <w:fldChar w:fldCharType="end"/>
            </w:r>
          </w:hyperlink>
        </w:p>
        <w:p w14:paraId="3BEAF58D" w14:textId="70DA0002" w:rsidR="009B6A5A" w:rsidRDefault="00582D81">
          <w:pPr>
            <w:pStyle w:val="TOC1"/>
            <w:tabs>
              <w:tab w:val="right" w:leader="dot" w:pos="9016"/>
            </w:tabs>
            <w:rPr>
              <w:rFonts w:eastAsiaTheme="minorEastAsia"/>
              <w:noProof/>
              <w:lang w:eastAsia="en-GB"/>
            </w:rPr>
          </w:pPr>
          <w:hyperlink w:anchor="_Toc89808392" w:history="1">
            <w:r w:rsidR="009B6A5A" w:rsidRPr="006E631F">
              <w:rPr>
                <w:rStyle w:val="Hyperlink"/>
                <w:rFonts w:ascii="Arial" w:hAnsi="Arial" w:cs="Arial"/>
                <w:noProof/>
              </w:rPr>
              <w:t>Concepts learned while study Professional and Career development</w:t>
            </w:r>
            <w:r w:rsidR="009B6A5A">
              <w:rPr>
                <w:noProof/>
                <w:webHidden/>
              </w:rPr>
              <w:tab/>
            </w:r>
            <w:r w:rsidR="009B6A5A">
              <w:rPr>
                <w:noProof/>
                <w:webHidden/>
              </w:rPr>
              <w:fldChar w:fldCharType="begin"/>
            </w:r>
            <w:r w:rsidR="009B6A5A">
              <w:rPr>
                <w:noProof/>
                <w:webHidden/>
              </w:rPr>
              <w:instrText xml:space="preserve"> PAGEREF _Toc89808392 \h </w:instrText>
            </w:r>
            <w:r w:rsidR="009B6A5A">
              <w:rPr>
                <w:noProof/>
                <w:webHidden/>
              </w:rPr>
            </w:r>
            <w:r w:rsidR="009B6A5A">
              <w:rPr>
                <w:noProof/>
                <w:webHidden/>
              </w:rPr>
              <w:fldChar w:fldCharType="separate"/>
            </w:r>
            <w:r w:rsidR="009B6A5A">
              <w:rPr>
                <w:noProof/>
                <w:webHidden/>
              </w:rPr>
              <w:t>7</w:t>
            </w:r>
            <w:r w:rsidR="009B6A5A">
              <w:rPr>
                <w:noProof/>
                <w:webHidden/>
              </w:rPr>
              <w:fldChar w:fldCharType="end"/>
            </w:r>
          </w:hyperlink>
        </w:p>
        <w:p w14:paraId="3FDAEEBA" w14:textId="133FA1D9" w:rsidR="009B6A5A" w:rsidRDefault="00582D81">
          <w:pPr>
            <w:pStyle w:val="TOC1"/>
            <w:tabs>
              <w:tab w:val="right" w:leader="dot" w:pos="9016"/>
            </w:tabs>
            <w:rPr>
              <w:rFonts w:eastAsiaTheme="minorEastAsia"/>
              <w:noProof/>
              <w:lang w:eastAsia="en-GB"/>
            </w:rPr>
          </w:pPr>
          <w:hyperlink w:anchor="_Toc89808393" w:history="1">
            <w:r w:rsidR="009B6A5A" w:rsidRPr="006E631F">
              <w:rPr>
                <w:rStyle w:val="Hyperlink"/>
                <w:rFonts w:ascii="Arial" w:hAnsi="Arial" w:cs="Arial"/>
                <w:noProof/>
              </w:rPr>
              <w:t>Conclusion</w:t>
            </w:r>
            <w:r w:rsidR="009B6A5A">
              <w:rPr>
                <w:noProof/>
                <w:webHidden/>
              </w:rPr>
              <w:tab/>
            </w:r>
            <w:r w:rsidR="009B6A5A">
              <w:rPr>
                <w:noProof/>
                <w:webHidden/>
              </w:rPr>
              <w:fldChar w:fldCharType="begin"/>
            </w:r>
            <w:r w:rsidR="009B6A5A">
              <w:rPr>
                <w:noProof/>
                <w:webHidden/>
              </w:rPr>
              <w:instrText xml:space="preserve"> PAGEREF _Toc89808393 \h </w:instrText>
            </w:r>
            <w:r w:rsidR="009B6A5A">
              <w:rPr>
                <w:noProof/>
                <w:webHidden/>
              </w:rPr>
            </w:r>
            <w:r w:rsidR="009B6A5A">
              <w:rPr>
                <w:noProof/>
                <w:webHidden/>
              </w:rPr>
              <w:fldChar w:fldCharType="separate"/>
            </w:r>
            <w:r w:rsidR="009B6A5A">
              <w:rPr>
                <w:noProof/>
                <w:webHidden/>
              </w:rPr>
              <w:t>10</w:t>
            </w:r>
            <w:r w:rsidR="009B6A5A">
              <w:rPr>
                <w:noProof/>
                <w:webHidden/>
              </w:rPr>
              <w:fldChar w:fldCharType="end"/>
            </w:r>
          </w:hyperlink>
        </w:p>
        <w:p w14:paraId="4D051A81" w14:textId="0D2B0D3E" w:rsidR="009B6A5A" w:rsidRDefault="00582D81">
          <w:pPr>
            <w:pStyle w:val="TOC1"/>
            <w:tabs>
              <w:tab w:val="right" w:leader="dot" w:pos="9016"/>
            </w:tabs>
            <w:rPr>
              <w:rFonts w:eastAsiaTheme="minorEastAsia"/>
              <w:noProof/>
              <w:lang w:eastAsia="en-GB"/>
            </w:rPr>
          </w:pPr>
          <w:hyperlink w:anchor="_Toc89808394" w:history="1">
            <w:r w:rsidR="009B6A5A" w:rsidRPr="006E631F">
              <w:rPr>
                <w:rStyle w:val="Hyperlink"/>
                <w:rFonts w:ascii="Arial" w:hAnsi="Arial" w:cs="Arial"/>
                <w:noProof/>
              </w:rPr>
              <w:t>Reference list</w:t>
            </w:r>
            <w:r w:rsidR="009B6A5A">
              <w:rPr>
                <w:noProof/>
                <w:webHidden/>
              </w:rPr>
              <w:tab/>
            </w:r>
            <w:r w:rsidR="009B6A5A">
              <w:rPr>
                <w:noProof/>
                <w:webHidden/>
              </w:rPr>
              <w:fldChar w:fldCharType="begin"/>
            </w:r>
            <w:r w:rsidR="009B6A5A">
              <w:rPr>
                <w:noProof/>
                <w:webHidden/>
              </w:rPr>
              <w:instrText xml:space="preserve"> PAGEREF _Toc89808394 \h </w:instrText>
            </w:r>
            <w:r w:rsidR="009B6A5A">
              <w:rPr>
                <w:noProof/>
                <w:webHidden/>
              </w:rPr>
            </w:r>
            <w:r w:rsidR="009B6A5A">
              <w:rPr>
                <w:noProof/>
                <w:webHidden/>
              </w:rPr>
              <w:fldChar w:fldCharType="separate"/>
            </w:r>
            <w:r w:rsidR="009B6A5A">
              <w:rPr>
                <w:noProof/>
                <w:webHidden/>
              </w:rPr>
              <w:t>11</w:t>
            </w:r>
            <w:r w:rsidR="009B6A5A">
              <w:rPr>
                <w:noProof/>
                <w:webHidden/>
              </w:rPr>
              <w:fldChar w:fldCharType="end"/>
            </w:r>
          </w:hyperlink>
        </w:p>
        <w:p w14:paraId="0DD4E3EC" w14:textId="57D6A4E6" w:rsidR="00B90D10" w:rsidRDefault="00B90D10" w:rsidP="006875B6">
          <w:pPr>
            <w:spacing w:line="360" w:lineRule="auto"/>
            <w:jc w:val="both"/>
          </w:pPr>
          <w:r>
            <w:rPr>
              <w:b/>
              <w:bCs/>
              <w:noProof/>
            </w:rPr>
            <w:fldChar w:fldCharType="end"/>
          </w:r>
        </w:p>
      </w:sdtContent>
    </w:sdt>
    <w:p w14:paraId="6F5D73EC" w14:textId="77777777" w:rsidR="00B90D10" w:rsidRDefault="00B90D10" w:rsidP="00EF4EBF">
      <w:pPr>
        <w:pStyle w:val="Heading1"/>
        <w:jc w:val="center"/>
        <w:rPr>
          <w:rFonts w:ascii="Arial" w:hAnsi="Arial" w:cs="Arial"/>
          <w:color w:val="auto"/>
        </w:rPr>
      </w:pPr>
    </w:p>
    <w:p w14:paraId="64CB5D73" w14:textId="77777777" w:rsidR="00B90D10" w:rsidRDefault="00B90D10" w:rsidP="00EF4EBF">
      <w:pPr>
        <w:pStyle w:val="Heading1"/>
        <w:jc w:val="center"/>
        <w:rPr>
          <w:rFonts w:ascii="Arial" w:hAnsi="Arial" w:cs="Arial"/>
          <w:color w:val="auto"/>
        </w:rPr>
      </w:pPr>
    </w:p>
    <w:p w14:paraId="19FA7D3E" w14:textId="77777777" w:rsidR="00B90D10" w:rsidRDefault="00B90D10" w:rsidP="00EF4EBF">
      <w:pPr>
        <w:pStyle w:val="Heading1"/>
        <w:jc w:val="center"/>
        <w:rPr>
          <w:rFonts w:ascii="Arial" w:hAnsi="Arial" w:cs="Arial"/>
          <w:color w:val="auto"/>
        </w:rPr>
      </w:pPr>
    </w:p>
    <w:p w14:paraId="4C238323" w14:textId="77777777" w:rsidR="00B90D10" w:rsidRDefault="00B90D10" w:rsidP="00EF4EBF">
      <w:pPr>
        <w:pStyle w:val="Heading1"/>
        <w:jc w:val="center"/>
        <w:rPr>
          <w:rFonts w:ascii="Arial" w:hAnsi="Arial" w:cs="Arial"/>
          <w:color w:val="auto"/>
        </w:rPr>
      </w:pPr>
    </w:p>
    <w:p w14:paraId="5EEE9476" w14:textId="77777777" w:rsidR="00B90D10" w:rsidRDefault="00B90D10" w:rsidP="00EF4EBF">
      <w:pPr>
        <w:pStyle w:val="Heading1"/>
        <w:jc w:val="center"/>
        <w:rPr>
          <w:rFonts w:ascii="Arial" w:hAnsi="Arial" w:cs="Arial"/>
          <w:color w:val="auto"/>
        </w:rPr>
      </w:pPr>
    </w:p>
    <w:p w14:paraId="174D3EAF" w14:textId="77777777" w:rsidR="00B90D10" w:rsidRDefault="00B90D10" w:rsidP="00EF4EBF">
      <w:pPr>
        <w:pStyle w:val="Heading1"/>
        <w:jc w:val="center"/>
        <w:rPr>
          <w:rFonts w:ascii="Arial" w:hAnsi="Arial" w:cs="Arial"/>
          <w:color w:val="auto"/>
        </w:rPr>
      </w:pPr>
    </w:p>
    <w:p w14:paraId="5810F141" w14:textId="77777777" w:rsidR="00B90D10" w:rsidRDefault="00B90D10" w:rsidP="00EF4EBF">
      <w:pPr>
        <w:pStyle w:val="Heading1"/>
        <w:jc w:val="center"/>
        <w:rPr>
          <w:rFonts w:ascii="Arial" w:hAnsi="Arial" w:cs="Arial"/>
          <w:color w:val="auto"/>
        </w:rPr>
      </w:pPr>
    </w:p>
    <w:p w14:paraId="4292AC57" w14:textId="77777777" w:rsidR="00B90D10" w:rsidRDefault="00B90D10" w:rsidP="00EF4EBF">
      <w:pPr>
        <w:pStyle w:val="Heading1"/>
        <w:jc w:val="center"/>
        <w:rPr>
          <w:rFonts w:ascii="Arial" w:hAnsi="Arial" w:cs="Arial"/>
          <w:color w:val="auto"/>
        </w:rPr>
      </w:pPr>
    </w:p>
    <w:p w14:paraId="2BE99AC5" w14:textId="77777777" w:rsidR="00B90D10" w:rsidRDefault="00B90D10" w:rsidP="00EF4EBF">
      <w:pPr>
        <w:pStyle w:val="Heading1"/>
        <w:jc w:val="center"/>
        <w:rPr>
          <w:rFonts w:ascii="Arial" w:hAnsi="Arial" w:cs="Arial"/>
          <w:color w:val="auto"/>
        </w:rPr>
      </w:pPr>
    </w:p>
    <w:p w14:paraId="19D3BEAC" w14:textId="77777777" w:rsidR="00B90D10" w:rsidRDefault="00B90D10" w:rsidP="00EF4EBF">
      <w:pPr>
        <w:pStyle w:val="Heading1"/>
        <w:jc w:val="center"/>
        <w:rPr>
          <w:rFonts w:ascii="Arial" w:hAnsi="Arial" w:cs="Arial"/>
          <w:color w:val="auto"/>
        </w:rPr>
      </w:pPr>
    </w:p>
    <w:p w14:paraId="0D62529E" w14:textId="77777777" w:rsidR="00B90D10" w:rsidRDefault="00B90D10" w:rsidP="00EF4EBF">
      <w:pPr>
        <w:pStyle w:val="Heading1"/>
        <w:jc w:val="center"/>
        <w:rPr>
          <w:rFonts w:ascii="Arial" w:hAnsi="Arial" w:cs="Arial"/>
          <w:color w:val="auto"/>
        </w:rPr>
      </w:pPr>
    </w:p>
    <w:p w14:paraId="23BAEC8D" w14:textId="4EF61EB2" w:rsidR="00B90D10" w:rsidRDefault="00B90D10" w:rsidP="00EF4EBF">
      <w:pPr>
        <w:pStyle w:val="Heading1"/>
        <w:jc w:val="center"/>
        <w:rPr>
          <w:rFonts w:ascii="Arial" w:hAnsi="Arial" w:cs="Arial"/>
          <w:color w:val="auto"/>
        </w:rPr>
      </w:pPr>
    </w:p>
    <w:p w14:paraId="530460E3" w14:textId="77777777" w:rsidR="0068058E" w:rsidRPr="0068058E" w:rsidRDefault="0068058E" w:rsidP="0068058E"/>
    <w:p w14:paraId="7F364FCE" w14:textId="60CB45A5" w:rsidR="00B90D10" w:rsidRDefault="00B90D10" w:rsidP="00CB4B2C">
      <w:pPr>
        <w:pStyle w:val="Heading1"/>
        <w:rPr>
          <w:rFonts w:ascii="Arial" w:hAnsi="Arial" w:cs="Arial"/>
          <w:color w:val="auto"/>
        </w:rPr>
      </w:pPr>
    </w:p>
    <w:p w14:paraId="46BFEA9A" w14:textId="4B97F999" w:rsidR="00B90D10" w:rsidRDefault="00B90D10" w:rsidP="00B90D10"/>
    <w:p w14:paraId="204F52C0" w14:textId="44966764" w:rsidR="00B90D10" w:rsidRPr="0063141D" w:rsidRDefault="0063141D" w:rsidP="0063141D">
      <w:pPr>
        <w:pStyle w:val="Heading1"/>
        <w:jc w:val="center"/>
        <w:rPr>
          <w:rFonts w:ascii="Arial" w:hAnsi="Arial" w:cs="Arial"/>
          <w:color w:val="auto"/>
        </w:rPr>
      </w:pPr>
      <w:bookmarkStart w:id="0" w:name="_Toc89808388"/>
      <w:r w:rsidRPr="0063141D">
        <w:rPr>
          <w:rFonts w:ascii="Arial" w:hAnsi="Arial" w:cs="Arial"/>
          <w:color w:val="auto"/>
        </w:rPr>
        <w:lastRenderedPageBreak/>
        <w:t>Introduction</w:t>
      </w:r>
      <w:bookmarkEnd w:id="0"/>
    </w:p>
    <w:p w14:paraId="59D814F0" w14:textId="4BF1C15E" w:rsidR="0063141D" w:rsidRDefault="0063141D" w:rsidP="00B90D10"/>
    <w:p w14:paraId="14940FC3" w14:textId="13F9DE9C" w:rsidR="0063141D" w:rsidRPr="00CF1747" w:rsidRDefault="00A576D5" w:rsidP="00CF1747">
      <w:pPr>
        <w:spacing w:line="360" w:lineRule="auto"/>
        <w:jc w:val="both"/>
        <w:rPr>
          <w:rFonts w:ascii="Arial" w:hAnsi="Arial" w:cs="Arial"/>
        </w:rPr>
      </w:pPr>
      <w:r w:rsidRPr="00CF1747">
        <w:rPr>
          <w:rFonts w:ascii="Arial" w:hAnsi="Arial" w:cs="Arial"/>
        </w:rPr>
        <w:t xml:space="preserve">The following reflective portfolio report highlight my own skills and competencies using the analysis tools that I learned in the class such as SWOT Analysis and Personal Development Plan. </w:t>
      </w:r>
    </w:p>
    <w:p w14:paraId="73DDD2B9" w14:textId="15C4B9A5" w:rsidR="00A576D5" w:rsidRPr="00CF1747" w:rsidRDefault="00A576D5" w:rsidP="00CF1747">
      <w:pPr>
        <w:spacing w:line="360" w:lineRule="auto"/>
        <w:jc w:val="both"/>
        <w:rPr>
          <w:rFonts w:ascii="Arial" w:hAnsi="Arial" w:cs="Arial"/>
        </w:rPr>
      </w:pPr>
      <w:r w:rsidRPr="00CF1747">
        <w:rPr>
          <w:rFonts w:ascii="Arial" w:hAnsi="Arial" w:cs="Arial"/>
        </w:rPr>
        <w:t xml:space="preserve">To produce the reflective analysis to assess the concepts I have learned from this module I used a suitable reflective model. </w:t>
      </w:r>
    </w:p>
    <w:p w14:paraId="3712AAE3" w14:textId="5368BD05" w:rsidR="00A576D5" w:rsidRPr="00CF1747" w:rsidRDefault="00A576D5" w:rsidP="00CF1747">
      <w:pPr>
        <w:spacing w:line="360" w:lineRule="auto"/>
        <w:jc w:val="both"/>
        <w:rPr>
          <w:rFonts w:ascii="Arial" w:hAnsi="Arial" w:cs="Arial"/>
        </w:rPr>
      </w:pPr>
      <w:r w:rsidRPr="00CF1747">
        <w:rPr>
          <w:rFonts w:ascii="Arial" w:hAnsi="Arial" w:cs="Arial"/>
        </w:rPr>
        <w:t>I defined SWOT Analysis and Personal Development Plan and I cite sources to support my points.</w:t>
      </w:r>
    </w:p>
    <w:p w14:paraId="74284341" w14:textId="3916221E" w:rsidR="00A576D5" w:rsidRPr="00CF1747" w:rsidRDefault="00A576D5" w:rsidP="00CF1747">
      <w:pPr>
        <w:spacing w:line="360" w:lineRule="auto"/>
        <w:jc w:val="both"/>
        <w:rPr>
          <w:rFonts w:ascii="Arial" w:hAnsi="Arial" w:cs="Arial"/>
        </w:rPr>
      </w:pPr>
      <w:r w:rsidRPr="00CF1747">
        <w:rPr>
          <w:rFonts w:ascii="Arial" w:hAnsi="Arial" w:cs="Arial"/>
        </w:rPr>
        <w:t>Also, I introduced a</w:t>
      </w:r>
      <w:r w:rsidR="00CF1747" w:rsidRPr="00CF1747">
        <w:rPr>
          <w:rFonts w:ascii="Arial" w:hAnsi="Arial" w:cs="Arial"/>
        </w:rPr>
        <w:t xml:space="preserve">nd highlight the skills required for an effective manager in the Ambulance Service Sector. </w:t>
      </w:r>
    </w:p>
    <w:p w14:paraId="0BC4A763" w14:textId="77777777" w:rsidR="00A576D5" w:rsidRPr="00CF1747" w:rsidRDefault="00A576D5" w:rsidP="00CF1747">
      <w:pPr>
        <w:spacing w:line="360" w:lineRule="auto"/>
        <w:jc w:val="both"/>
        <w:rPr>
          <w:rFonts w:ascii="Arial" w:hAnsi="Arial" w:cs="Arial"/>
        </w:rPr>
      </w:pPr>
    </w:p>
    <w:p w14:paraId="5D99D679" w14:textId="71C5BC0B" w:rsidR="0063141D" w:rsidRDefault="0063141D" w:rsidP="00B90D10"/>
    <w:p w14:paraId="49CBD4E7" w14:textId="2BB372C4" w:rsidR="0063141D" w:rsidRDefault="0063141D" w:rsidP="00B90D10"/>
    <w:p w14:paraId="1E46A2AB" w14:textId="16DB4F51" w:rsidR="0063141D" w:rsidRDefault="0063141D" w:rsidP="00B90D10"/>
    <w:p w14:paraId="767E9E0E" w14:textId="728271CC" w:rsidR="0063141D" w:rsidRDefault="0063141D" w:rsidP="00B90D10"/>
    <w:p w14:paraId="1154A2E9" w14:textId="43D49D6B" w:rsidR="0063141D" w:rsidRDefault="0063141D" w:rsidP="00B90D10"/>
    <w:p w14:paraId="4EA7DE99" w14:textId="77777777" w:rsidR="0063141D" w:rsidRDefault="0063141D" w:rsidP="00B90D10"/>
    <w:p w14:paraId="04CA6D50" w14:textId="64D04BEF" w:rsidR="0063141D" w:rsidRDefault="0063141D" w:rsidP="00B90D10"/>
    <w:p w14:paraId="25FE00AB" w14:textId="1C6C68BB" w:rsidR="0063141D" w:rsidRDefault="0063141D" w:rsidP="00B90D10"/>
    <w:p w14:paraId="05FA81CA" w14:textId="7651CA2B" w:rsidR="0063141D" w:rsidRDefault="0063141D" w:rsidP="00B90D10"/>
    <w:p w14:paraId="3AC5BEC5" w14:textId="4F345BD0" w:rsidR="0063141D" w:rsidRDefault="0063141D" w:rsidP="00B90D10"/>
    <w:p w14:paraId="26B32902" w14:textId="42390186" w:rsidR="0063141D" w:rsidRDefault="0063141D" w:rsidP="00B90D10"/>
    <w:p w14:paraId="1FFC5CAE" w14:textId="2F7C4160" w:rsidR="0063141D" w:rsidRDefault="0063141D" w:rsidP="00B90D10"/>
    <w:p w14:paraId="4CE4C243" w14:textId="7EFD5BA1" w:rsidR="0063141D" w:rsidRDefault="0063141D" w:rsidP="00B90D10"/>
    <w:p w14:paraId="58B120C7" w14:textId="1E4364B6" w:rsidR="0063141D" w:rsidRDefault="0063141D" w:rsidP="00B90D10"/>
    <w:p w14:paraId="1A7B5B9B" w14:textId="097619B6" w:rsidR="0063141D" w:rsidRDefault="0063141D" w:rsidP="00B90D10"/>
    <w:p w14:paraId="12C50AC6" w14:textId="2C3B157D" w:rsidR="0063141D" w:rsidRDefault="0063141D" w:rsidP="00B90D10"/>
    <w:p w14:paraId="4303081F" w14:textId="4CD3529C" w:rsidR="00B90D10" w:rsidRDefault="00B90D10" w:rsidP="0063141D">
      <w:pPr>
        <w:pStyle w:val="Heading1"/>
        <w:rPr>
          <w:rFonts w:ascii="Arial" w:hAnsi="Arial" w:cs="Arial"/>
          <w:color w:val="auto"/>
        </w:rPr>
      </w:pPr>
    </w:p>
    <w:p w14:paraId="6214FF1D" w14:textId="5A8BF092" w:rsidR="0063141D" w:rsidRDefault="0063141D" w:rsidP="0063141D"/>
    <w:p w14:paraId="4599069A" w14:textId="77777777" w:rsidR="0063141D" w:rsidRPr="0063141D" w:rsidRDefault="0063141D" w:rsidP="0063141D"/>
    <w:p w14:paraId="4347E082" w14:textId="1CD21883" w:rsidR="00D71CA7" w:rsidRDefault="006C5B09" w:rsidP="00EF4EBF">
      <w:pPr>
        <w:pStyle w:val="Heading1"/>
        <w:jc w:val="center"/>
        <w:rPr>
          <w:rFonts w:ascii="Arial" w:hAnsi="Arial" w:cs="Arial"/>
          <w:color w:val="auto"/>
        </w:rPr>
      </w:pPr>
      <w:bookmarkStart w:id="1" w:name="_Toc89808389"/>
      <w:r w:rsidRPr="00EF4EBF">
        <w:rPr>
          <w:rFonts w:ascii="Arial" w:hAnsi="Arial" w:cs="Arial"/>
          <w:color w:val="auto"/>
        </w:rPr>
        <w:lastRenderedPageBreak/>
        <w:t>SWOT Analysis</w:t>
      </w:r>
      <w:bookmarkEnd w:id="1"/>
    </w:p>
    <w:p w14:paraId="0E1FB019" w14:textId="77777777" w:rsidR="00EF4EBF" w:rsidRPr="00EF4EBF" w:rsidRDefault="00EF4EBF" w:rsidP="00EF4EBF"/>
    <w:p w14:paraId="13A7916C" w14:textId="05BB45F0" w:rsidR="006C5B09" w:rsidRPr="00E74047" w:rsidRDefault="006C5B09" w:rsidP="00EF4EBF">
      <w:pPr>
        <w:spacing w:line="360" w:lineRule="auto"/>
        <w:jc w:val="both"/>
        <w:rPr>
          <w:rFonts w:ascii="Arial" w:hAnsi="Arial" w:cs="Arial"/>
        </w:rPr>
      </w:pPr>
      <w:r w:rsidRPr="00E74047">
        <w:rPr>
          <w:rFonts w:ascii="Arial" w:hAnsi="Arial" w:cs="Arial"/>
        </w:rPr>
        <w:t xml:space="preserve">SWOT Analysis is a tool that refers to think further about any strategies that an individual might take to develop additional skills or to broaden the experience. </w:t>
      </w:r>
    </w:p>
    <w:p w14:paraId="7C76B331" w14:textId="229E0018" w:rsidR="006C5B09" w:rsidRPr="00E74047" w:rsidRDefault="006C5B09" w:rsidP="00EF4EBF">
      <w:pPr>
        <w:spacing w:line="360" w:lineRule="auto"/>
        <w:jc w:val="both"/>
        <w:rPr>
          <w:rFonts w:ascii="Arial" w:hAnsi="Arial" w:cs="Arial"/>
        </w:rPr>
      </w:pPr>
      <w:r w:rsidRPr="00E74047">
        <w:rPr>
          <w:rFonts w:ascii="Arial" w:hAnsi="Arial" w:cs="Arial"/>
        </w:rPr>
        <w:t xml:space="preserve">For using this </w:t>
      </w:r>
      <w:r w:rsidR="00655D8C" w:rsidRPr="00E74047">
        <w:rPr>
          <w:rFonts w:ascii="Arial" w:hAnsi="Arial" w:cs="Arial"/>
        </w:rPr>
        <w:t xml:space="preserve">framework, SWOT Analysis, individuals must see them self as a product. Therefore, SWOT Analysis, </w:t>
      </w:r>
      <w:r w:rsidR="00112DAD" w:rsidRPr="00E74047">
        <w:rPr>
          <w:rFonts w:ascii="Arial" w:hAnsi="Arial" w:cs="Arial"/>
        </w:rPr>
        <w:t>is easy to understand and use, as it refers to:</w:t>
      </w:r>
    </w:p>
    <w:p w14:paraId="22766C91" w14:textId="4AF3AFE3" w:rsidR="00112DAD" w:rsidRPr="00E74047" w:rsidRDefault="00112DAD" w:rsidP="00EF4EBF">
      <w:pPr>
        <w:pStyle w:val="ListParagraph"/>
        <w:numPr>
          <w:ilvl w:val="0"/>
          <w:numId w:val="1"/>
        </w:numPr>
        <w:spacing w:line="360" w:lineRule="auto"/>
        <w:jc w:val="both"/>
        <w:rPr>
          <w:rFonts w:ascii="Arial" w:hAnsi="Arial" w:cs="Arial"/>
        </w:rPr>
      </w:pPr>
      <w:r w:rsidRPr="00E74047">
        <w:rPr>
          <w:rFonts w:ascii="Arial" w:hAnsi="Arial" w:cs="Arial"/>
        </w:rPr>
        <w:t xml:space="preserve">Strengths – that an individual already have and might build on. </w:t>
      </w:r>
    </w:p>
    <w:p w14:paraId="01AF68B1" w14:textId="7543406F" w:rsidR="00112DAD" w:rsidRPr="00E74047" w:rsidRDefault="00112DAD" w:rsidP="00EF4EBF">
      <w:pPr>
        <w:pStyle w:val="ListParagraph"/>
        <w:numPr>
          <w:ilvl w:val="0"/>
          <w:numId w:val="1"/>
        </w:numPr>
        <w:spacing w:line="360" w:lineRule="auto"/>
        <w:jc w:val="both"/>
        <w:rPr>
          <w:rFonts w:ascii="Arial" w:hAnsi="Arial" w:cs="Arial"/>
        </w:rPr>
      </w:pPr>
      <w:r w:rsidRPr="00E74047">
        <w:rPr>
          <w:rFonts w:ascii="Arial" w:hAnsi="Arial" w:cs="Arial"/>
        </w:rPr>
        <w:t xml:space="preserve">Weaknesses – that an individual have but must reduce them or work around. </w:t>
      </w:r>
    </w:p>
    <w:p w14:paraId="5B0C4D3D" w14:textId="0D712B69" w:rsidR="00112DAD" w:rsidRPr="00E74047" w:rsidRDefault="00112DAD" w:rsidP="00EF4EBF">
      <w:pPr>
        <w:pStyle w:val="ListParagraph"/>
        <w:numPr>
          <w:ilvl w:val="0"/>
          <w:numId w:val="1"/>
        </w:numPr>
        <w:spacing w:line="360" w:lineRule="auto"/>
        <w:jc w:val="both"/>
        <w:rPr>
          <w:rFonts w:ascii="Arial" w:hAnsi="Arial" w:cs="Arial"/>
        </w:rPr>
      </w:pPr>
      <w:r w:rsidRPr="00E74047">
        <w:rPr>
          <w:rFonts w:ascii="Arial" w:hAnsi="Arial" w:cs="Arial"/>
        </w:rPr>
        <w:t xml:space="preserve">Opportunities – here is about what offers are to the market and being able to exploit better than others. </w:t>
      </w:r>
    </w:p>
    <w:p w14:paraId="2350FAD1" w14:textId="793F49E6" w:rsidR="00112DAD" w:rsidRPr="00E74047" w:rsidRDefault="00112DAD" w:rsidP="00EF4EBF">
      <w:pPr>
        <w:pStyle w:val="ListParagraph"/>
        <w:numPr>
          <w:ilvl w:val="0"/>
          <w:numId w:val="1"/>
        </w:numPr>
        <w:spacing w:line="360" w:lineRule="auto"/>
        <w:jc w:val="both"/>
        <w:rPr>
          <w:rFonts w:ascii="Arial" w:hAnsi="Arial" w:cs="Arial"/>
        </w:rPr>
      </w:pPr>
      <w:r w:rsidRPr="00E74047">
        <w:rPr>
          <w:rFonts w:ascii="Arial" w:hAnsi="Arial" w:cs="Arial"/>
        </w:rPr>
        <w:t xml:space="preserve">Threats </w:t>
      </w:r>
      <w:r w:rsidR="00765D7A" w:rsidRPr="00E74047">
        <w:rPr>
          <w:rFonts w:ascii="Arial" w:hAnsi="Arial" w:cs="Arial"/>
        </w:rPr>
        <w:t>–</w:t>
      </w:r>
      <w:r w:rsidRPr="00E74047">
        <w:rPr>
          <w:rFonts w:ascii="Arial" w:hAnsi="Arial" w:cs="Arial"/>
        </w:rPr>
        <w:t xml:space="preserve"> </w:t>
      </w:r>
      <w:r w:rsidR="00765D7A" w:rsidRPr="00E74047">
        <w:rPr>
          <w:rFonts w:ascii="Arial" w:hAnsi="Arial" w:cs="Arial"/>
        </w:rPr>
        <w:t xml:space="preserve">need to be avoided and take actions against them. </w:t>
      </w:r>
    </w:p>
    <w:p w14:paraId="0C02EDA0" w14:textId="5AF1A173" w:rsidR="00765D7A" w:rsidRPr="00E74047" w:rsidRDefault="00765D7A" w:rsidP="00EF4EBF">
      <w:pPr>
        <w:spacing w:line="360" w:lineRule="auto"/>
        <w:jc w:val="both"/>
        <w:rPr>
          <w:rFonts w:ascii="Arial" w:hAnsi="Arial" w:cs="Arial"/>
        </w:rPr>
      </w:pPr>
      <w:r w:rsidRPr="00E74047">
        <w:rPr>
          <w:rFonts w:ascii="Arial" w:hAnsi="Arial" w:cs="Arial"/>
        </w:rPr>
        <w:t xml:space="preserve">In the figure shown </w:t>
      </w:r>
      <w:r w:rsidR="0048246A" w:rsidRPr="00E74047">
        <w:rPr>
          <w:rFonts w:ascii="Arial" w:hAnsi="Arial" w:cs="Arial"/>
        </w:rPr>
        <w:t>below</w:t>
      </w:r>
      <w:r w:rsidRPr="00E74047">
        <w:rPr>
          <w:rFonts w:ascii="Arial" w:hAnsi="Arial" w:cs="Arial"/>
        </w:rPr>
        <w:t xml:space="preserve"> </w:t>
      </w:r>
      <w:r w:rsidR="00F8413B" w:rsidRPr="00E74047">
        <w:rPr>
          <w:rFonts w:ascii="Arial" w:hAnsi="Arial" w:cs="Arial"/>
        </w:rPr>
        <w:t>I audit my own skills and competencies using SWOT Analysis framework</w:t>
      </w:r>
      <w:r w:rsidR="00234C91">
        <w:rPr>
          <w:rFonts w:ascii="Arial" w:hAnsi="Arial" w:cs="Arial"/>
        </w:rPr>
        <w:t xml:space="preserve"> (Cottrell, 2015)</w:t>
      </w:r>
      <w:r w:rsidR="00F8413B" w:rsidRPr="00E74047">
        <w:rPr>
          <w:rFonts w:ascii="Arial" w:hAnsi="Arial" w:cs="Arial"/>
        </w:rPr>
        <w:t xml:space="preserve">. </w:t>
      </w:r>
    </w:p>
    <w:tbl>
      <w:tblPr>
        <w:tblStyle w:val="TableGrid"/>
        <w:tblpPr w:leftFromText="180" w:rightFromText="180" w:vertAnchor="text" w:horzAnchor="margin" w:tblpXSpec="center" w:tblpY="155"/>
        <w:tblW w:w="0" w:type="auto"/>
        <w:tblLook w:val="04A0" w:firstRow="1" w:lastRow="0" w:firstColumn="1" w:lastColumn="0" w:noHBand="0" w:noVBand="1"/>
      </w:tblPr>
      <w:tblGrid>
        <w:gridCol w:w="3733"/>
        <w:gridCol w:w="3733"/>
      </w:tblGrid>
      <w:tr w:rsidR="00500D2E" w14:paraId="6FA570AD" w14:textId="77777777" w:rsidTr="00500D2E">
        <w:trPr>
          <w:trHeight w:val="767"/>
        </w:trPr>
        <w:tc>
          <w:tcPr>
            <w:tcW w:w="3733" w:type="dxa"/>
          </w:tcPr>
          <w:p w14:paraId="3D1405B3"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Strengths</w:t>
            </w:r>
          </w:p>
          <w:p w14:paraId="442B6EA8" w14:textId="77777777" w:rsidR="00500D2E" w:rsidRPr="00500D2E" w:rsidRDefault="00500D2E" w:rsidP="00500D2E">
            <w:pPr>
              <w:spacing w:line="360" w:lineRule="auto"/>
              <w:rPr>
                <w:rFonts w:ascii="Arial" w:hAnsi="Arial" w:cs="Arial"/>
                <w:sz w:val="18"/>
                <w:szCs w:val="18"/>
              </w:rPr>
            </w:pPr>
          </w:p>
          <w:p w14:paraId="5140F993"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Creative thinking</w:t>
            </w:r>
          </w:p>
          <w:p w14:paraId="44B34E60"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Willing to learn</w:t>
            </w:r>
          </w:p>
          <w:p w14:paraId="2DD287C7"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Good time management skills</w:t>
            </w:r>
          </w:p>
          <w:p w14:paraId="00AF9B0A"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Good listener</w:t>
            </w:r>
          </w:p>
          <w:p w14:paraId="6BDB7585"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Full of life and energy</w:t>
            </w:r>
          </w:p>
          <w:p w14:paraId="5D385392"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Rational and Practical</w:t>
            </w:r>
          </w:p>
          <w:p w14:paraId="54EAEEC4"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Love to experiment with new ideas and solutions</w:t>
            </w:r>
          </w:p>
          <w:p w14:paraId="53D6B02A"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Perceptive</w:t>
            </w:r>
          </w:p>
          <w:p w14:paraId="6E3128BA"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I like to communicate clearly, with direct and factual questions and answers</w:t>
            </w:r>
          </w:p>
          <w:p w14:paraId="6EF44FDE"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Sociable</w:t>
            </w:r>
          </w:p>
          <w:p w14:paraId="2DA8F1DC" w14:textId="77777777" w:rsidR="00500D2E" w:rsidRPr="00500D2E" w:rsidRDefault="00500D2E" w:rsidP="00500D2E">
            <w:pPr>
              <w:spacing w:line="360" w:lineRule="auto"/>
              <w:rPr>
                <w:rFonts w:ascii="Arial" w:hAnsi="Arial" w:cs="Arial"/>
                <w:sz w:val="18"/>
                <w:szCs w:val="18"/>
              </w:rPr>
            </w:pPr>
          </w:p>
        </w:tc>
        <w:tc>
          <w:tcPr>
            <w:tcW w:w="3733" w:type="dxa"/>
          </w:tcPr>
          <w:p w14:paraId="4553424A"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Opportunities</w:t>
            </w:r>
          </w:p>
          <w:p w14:paraId="2622E1A8" w14:textId="77777777" w:rsidR="00500D2E" w:rsidRPr="00500D2E" w:rsidRDefault="00500D2E" w:rsidP="00500D2E">
            <w:pPr>
              <w:spacing w:line="360" w:lineRule="auto"/>
              <w:rPr>
                <w:rFonts w:ascii="Arial" w:hAnsi="Arial" w:cs="Arial"/>
                <w:sz w:val="18"/>
                <w:szCs w:val="18"/>
              </w:rPr>
            </w:pPr>
          </w:p>
          <w:p w14:paraId="2337BC88"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Companies embracing employee with no experience</w:t>
            </w:r>
          </w:p>
          <w:p w14:paraId="2C48605C"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Companies with carer development program</w:t>
            </w:r>
          </w:p>
        </w:tc>
      </w:tr>
      <w:tr w:rsidR="00500D2E" w14:paraId="5A862DAB" w14:textId="77777777" w:rsidTr="00500D2E">
        <w:trPr>
          <w:trHeight w:val="1001"/>
        </w:trPr>
        <w:tc>
          <w:tcPr>
            <w:tcW w:w="3733" w:type="dxa"/>
          </w:tcPr>
          <w:p w14:paraId="38E09316"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Weaknesses</w:t>
            </w:r>
          </w:p>
          <w:p w14:paraId="1A777EBF" w14:textId="77777777" w:rsidR="00500D2E" w:rsidRPr="00500D2E" w:rsidRDefault="00500D2E" w:rsidP="00500D2E">
            <w:pPr>
              <w:spacing w:line="360" w:lineRule="auto"/>
              <w:rPr>
                <w:rFonts w:ascii="Arial" w:hAnsi="Arial" w:cs="Arial"/>
                <w:sz w:val="18"/>
                <w:szCs w:val="18"/>
              </w:rPr>
            </w:pPr>
          </w:p>
          <w:p w14:paraId="7546315C"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Insensitive</w:t>
            </w:r>
          </w:p>
          <w:p w14:paraId="20E09DAB"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Impatient</w:t>
            </w:r>
          </w:p>
          <w:p w14:paraId="640D7DB7"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Risk-prone</w:t>
            </w:r>
          </w:p>
          <w:p w14:paraId="749CB217"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Unstructured</w:t>
            </w:r>
          </w:p>
          <w:p w14:paraId="3A6909AD"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May Miss the Bigg Picture</w:t>
            </w:r>
          </w:p>
          <w:p w14:paraId="6AA50C49"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Defiant</w:t>
            </w:r>
          </w:p>
          <w:p w14:paraId="58D52F93" w14:textId="77777777" w:rsidR="00500D2E" w:rsidRPr="00500D2E" w:rsidRDefault="00500D2E" w:rsidP="00500D2E">
            <w:pPr>
              <w:spacing w:line="360" w:lineRule="auto"/>
              <w:rPr>
                <w:rFonts w:ascii="Arial" w:hAnsi="Arial" w:cs="Arial"/>
                <w:sz w:val="18"/>
                <w:szCs w:val="18"/>
              </w:rPr>
            </w:pPr>
          </w:p>
        </w:tc>
        <w:tc>
          <w:tcPr>
            <w:tcW w:w="3733" w:type="dxa"/>
          </w:tcPr>
          <w:p w14:paraId="058EF931"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Threats</w:t>
            </w:r>
          </w:p>
          <w:p w14:paraId="58FA77A9" w14:textId="77777777" w:rsidR="00500D2E" w:rsidRPr="00500D2E" w:rsidRDefault="00500D2E" w:rsidP="00500D2E">
            <w:pPr>
              <w:spacing w:line="360" w:lineRule="auto"/>
              <w:rPr>
                <w:rFonts w:ascii="Arial" w:hAnsi="Arial" w:cs="Arial"/>
                <w:sz w:val="18"/>
                <w:szCs w:val="18"/>
              </w:rPr>
            </w:pPr>
          </w:p>
          <w:p w14:paraId="1BCD6457"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High number of applicants for a job</w:t>
            </w:r>
          </w:p>
          <w:p w14:paraId="318F1E32"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Limited availability to travel</w:t>
            </w:r>
          </w:p>
        </w:tc>
      </w:tr>
    </w:tbl>
    <w:p w14:paraId="5890B303" w14:textId="42305713" w:rsidR="00F8413B" w:rsidRDefault="00F8413B" w:rsidP="00765D7A"/>
    <w:p w14:paraId="53895DB3" w14:textId="57DC8826" w:rsidR="00F8413B" w:rsidRDefault="00F8413B" w:rsidP="00765D7A">
      <w:r>
        <w:t xml:space="preserve"> </w:t>
      </w:r>
    </w:p>
    <w:p w14:paraId="48FD3DE9" w14:textId="22963326" w:rsidR="00F76480" w:rsidRDefault="00F76480" w:rsidP="00EE1827">
      <w:pPr>
        <w:pStyle w:val="Heading1"/>
        <w:jc w:val="center"/>
        <w:rPr>
          <w:rFonts w:ascii="Arial" w:hAnsi="Arial" w:cs="Arial"/>
          <w:color w:val="auto"/>
        </w:rPr>
      </w:pPr>
      <w:bookmarkStart w:id="2" w:name="_Toc89808390"/>
      <w:r w:rsidRPr="00F76480">
        <w:rPr>
          <w:rFonts w:ascii="Arial" w:hAnsi="Arial" w:cs="Arial"/>
          <w:color w:val="auto"/>
        </w:rPr>
        <w:lastRenderedPageBreak/>
        <w:t>Personal Development Plan</w:t>
      </w:r>
      <w:bookmarkEnd w:id="2"/>
    </w:p>
    <w:p w14:paraId="7734EF6D" w14:textId="44D21265" w:rsidR="006C4DD5" w:rsidRDefault="006C4DD5" w:rsidP="006C4DD5"/>
    <w:p w14:paraId="4A1898D0" w14:textId="2DE08E97" w:rsidR="006C4DD5" w:rsidRPr="00671AB8" w:rsidRDefault="006C4DD5" w:rsidP="00671AB8">
      <w:pPr>
        <w:spacing w:line="360" w:lineRule="auto"/>
        <w:jc w:val="both"/>
        <w:rPr>
          <w:rFonts w:ascii="Arial" w:hAnsi="Arial" w:cs="Arial"/>
        </w:rPr>
      </w:pPr>
      <w:r w:rsidRPr="00671AB8">
        <w:rPr>
          <w:rFonts w:ascii="Arial" w:hAnsi="Arial" w:cs="Arial"/>
        </w:rPr>
        <w:t xml:space="preserve">According to Eisele (2013), that when using a PDP plan, an employee learns and reflects on behavioural necessary changes. </w:t>
      </w:r>
      <w:r w:rsidR="00BB7BF7" w:rsidRPr="00671AB8">
        <w:rPr>
          <w:rFonts w:ascii="Arial" w:hAnsi="Arial" w:cs="Arial"/>
        </w:rPr>
        <w:t xml:space="preserve">Using an action plan framework, motivation it is successfully linked with both learning and performance. </w:t>
      </w:r>
      <w:r w:rsidR="00D4037C" w:rsidRPr="00671AB8">
        <w:rPr>
          <w:rFonts w:ascii="Arial" w:hAnsi="Arial" w:cs="Arial"/>
        </w:rPr>
        <w:t xml:space="preserve">The purpose of the study is to understand under which conditions personal development plan can be effectively for learning outcomes and both the organization manner of supporting the PDP practice as well as the employee motivation is considered. </w:t>
      </w:r>
    </w:p>
    <w:tbl>
      <w:tblPr>
        <w:tblStyle w:val="TableGrid"/>
        <w:tblpPr w:leftFromText="180" w:rightFromText="180" w:vertAnchor="text" w:horzAnchor="margin" w:tblpXSpec="center" w:tblpY="435"/>
        <w:tblW w:w="10114" w:type="dxa"/>
        <w:tblLook w:val="04A0" w:firstRow="1" w:lastRow="0" w:firstColumn="1" w:lastColumn="0" w:noHBand="0" w:noVBand="1"/>
      </w:tblPr>
      <w:tblGrid>
        <w:gridCol w:w="1444"/>
        <w:gridCol w:w="1701"/>
        <w:gridCol w:w="1853"/>
        <w:gridCol w:w="1915"/>
        <w:gridCol w:w="1550"/>
        <w:gridCol w:w="910"/>
        <w:gridCol w:w="741"/>
      </w:tblGrid>
      <w:tr w:rsidR="00500D2E" w:rsidRPr="007340FE" w14:paraId="52B145EE" w14:textId="77777777" w:rsidTr="00500D2E">
        <w:trPr>
          <w:trHeight w:val="1413"/>
        </w:trPr>
        <w:tc>
          <w:tcPr>
            <w:tcW w:w="1444" w:type="dxa"/>
          </w:tcPr>
          <w:p w14:paraId="46BBDDF7" w14:textId="77777777" w:rsidR="00500D2E" w:rsidRPr="007340FE" w:rsidRDefault="00500D2E" w:rsidP="00500D2E">
            <w:pPr>
              <w:spacing w:line="360" w:lineRule="auto"/>
              <w:rPr>
                <w:rFonts w:ascii="Arial" w:hAnsi="Arial" w:cs="Arial"/>
                <w:sz w:val="16"/>
                <w:szCs w:val="16"/>
              </w:rPr>
            </w:pPr>
            <w:r w:rsidRPr="007340FE">
              <w:rPr>
                <w:rFonts w:ascii="Arial" w:hAnsi="Arial" w:cs="Arial"/>
                <w:sz w:val="16"/>
                <w:szCs w:val="16"/>
              </w:rPr>
              <w:t>Establish the purpose/direction</w:t>
            </w:r>
          </w:p>
        </w:tc>
        <w:tc>
          <w:tcPr>
            <w:tcW w:w="1701" w:type="dxa"/>
          </w:tcPr>
          <w:p w14:paraId="303F1423" w14:textId="77777777" w:rsidR="00500D2E" w:rsidRPr="007340FE" w:rsidRDefault="00500D2E" w:rsidP="00500D2E">
            <w:pPr>
              <w:spacing w:line="360" w:lineRule="auto"/>
              <w:rPr>
                <w:rFonts w:ascii="Arial" w:hAnsi="Arial" w:cs="Arial"/>
                <w:sz w:val="16"/>
                <w:szCs w:val="16"/>
              </w:rPr>
            </w:pPr>
            <w:r w:rsidRPr="007340FE">
              <w:rPr>
                <w:rFonts w:ascii="Arial" w:hAnsi="Arial" w:cs="Arial"/>
                <w:sz w:val="16"/>
                <w:szCs w:val="16"/>
              </w:rPr>
              <w:t>Identify development need</w:t>
            </w:r>
          </w:p>
        </w:tc>
        <w:tc>
          <w:tcPr>
            <w:tcW w:w="1853" w:type="dxa"/>
          </w:tcPr>
          <w:p w14:paraId="7EF46086" w14:textId="77777777" w:rsidR="00500D2E" w:rsidRPr="007340FE" w:rsidRDefault="00500D2E" w:rsidP="00500D2E">
            <w:pPr>
              <w:spacing w:line="360" w:lineRule="auto"/>
              <w:rPr>
                <w:rFonts w:ascii="Arial" w:hAnsi="Arial" w:cs="Arial"/>
                <w:sz w:val="16"/>
                <w:szCs w:val="16"/>
              </w:rPr>
            </w:pPr>
            <w:r w:rsidRPr="007340FE">
              <w:rPr>
                <w:rFonts w:ascii="Arial" w:hAnsi="Arial" w:cs="Arial"/>
                <w:sz w:val="16"/>
                <w:szCs w:val="16"/>
              </w:rPr>
              <w:t>Look at development opportunities</w:t>
            </w:r>
          </w:p>
        </w:tc>
        <w:tc>
          <w:tcPr>
            <w:tcW w:w="1915" w:type="dxa"/>
          </w:tcPr>
          <w:p w14:paraId="0027DE68" w14:textId="77777777" w:rsidR="00500D2E" w:rsidRPr="007340FE" w:rsidRDefault="00500D2E" w:rsidP="00500D2E">
            <w:pPr>
              <w:spacing w:line="360" w:lineRule="auto"/>
              <w:rPr>
                <w:rFonts w:ascii="Arial" w:hAnsi="Arial" w:cs="Arial"/>
                <w:sz w:val="16"/>
                <w:szCs w:val="16"/>
              </w:rPr>
            </w:pPr>
            <w:r w:rsidRPr="007340FE">
              <w:rPr>
                <w:rFonts w:ascii="Arial" w:hAnsi="Arial" w:cs="Arial"/>
                <w:sz w:val="16"/>
                <w:szCs w:val="16"/>
              </w:rPr>
              <w:t>Formulate action plan</w:t>
            </w:r>
          </w:p>
        </w:tc>
        <w:tc>
          <w:tcPr>
            <w:tcW w:w="1550" w:type="dxa"/>
          </w:tcPr>
          <w:p w14:paraId="148BFAA6" w14:textId="77777777" w:rsidR="00500D2E" w:rsidRPr="007340FE" w:rsidRDefault="00500D2E" w:rsidP="00500D2E">
            <w:pPr>
              <w:spacing w:line="360" w:lineRule="auto"/>
              <w:rPr>
                <w:rFonts w:ascii="Arial" w:hAnsi="Arial" w:cs="Arial"/>
                <w:sz w:val="16"/>
                <w:szCs w:val="16"/>
              </w:rPr>
            </w:pPr>
            <w:r w:rsidRPr="007340FE">
              <w:rPr>
                <w:rFonts w:ascii="Arial" w:hAnsi="Arial" w:cs="Arial"/>
                <w:sz w:val="16"/>
                <w:szCs w:val="16"/>
              </w:rPr>
              <w:t>Undertake development</w:t>
            </w:r>
          </w:p>
        </w:tc>
        <w:tc>
          <w:tcPr>
            <w:tcW w:w="910" w:type="dxa"/>
          </w:tcPr>
          <w:p w14:paraId="591B74FE" w14:textId="77777777" w:rsidR="00500D2E" w:rsidRPr="007340FE" w:rsidRDefault="00500D2E" w:rsidP="00500D2E">
            <w:pPr>
              <w:spacing w:line="360" w:lineRule="auto"/>
              <w:rPr>
                <w:rFonts w:ascii="Arial" w:hAnsi="Arial" w:cs="Arial"/>
                <w:sz w:val="16"/>
                <w:szCs w:val="16"/>
              </w:rPr>
            </w:pPr>
            <w:r w:rsidRPr="007340FE">
              <w:rPr>
                <w:rFonts w:ascii="Arial" w:hAnsi="Arial" w:cs="Arial"/>
                <w:sz w:val="16"/>
                <w:szCs w:val="16"/>
              </w:rPr>
              <w:t>Record outcomes</w:t>
            </w:r>
          </w:p>
        </w:tc>
        <w:tc>
          <w:tcPr>
            <w:tcW w:w="741" w:type="dxa"/>
          </w:tcPr>
          <w:p w14:paraId="0D640F72" w14:textId="77777777" w:rsidR="00500D2E" w:rsidRPr="007340FE" w:rsidRDefault="00500D2E" w:rsidP="00500D2E">
            <w:pPr>
              <w:spacing w:line="360" w:lineRule="auto"/>
              <w:rPr>
                <w:rFonts w:ascii="Arial" w:hAnsi="Arial" w:cs="Arial"/>
                <w:sz w:val="16"/>
                <w:szCs w:val="16"/>
              </w:rPr>
            </w:pPr>
            <w:r w:rsidRPr="007340FE">
              <w:rPr>
                <w:rFonts w:ascii="Arial" w:hAnsi="Arial" w:cs="Arial"/>
                <w:sz w:val="16"/>
                <w:szCs w:val="16"/>
              </w:rPr>
              <w:t xml:space="preserve">Review </w:t>
            </w:r>
          </w:p>
        </w:tc>
      </w:tr>
      <w:tr w:rsidR="00500D2E" w:rsidRPr="007340FE" w14:paraId="4A57F9D4" w14:textId="77777777" w:rsidTr="00500D2E">
        <w:trPr>
          <w:trHeight w:val="277"/>
        </w:trPr>
        <w:tc>
          <w:tcPr>
            <w:tcW w:w="1444" w:type="dxa"/>
          </w:tcPr>
          <w:p w14:paraId="75D49A2B" w14:textId="77777777" w:rsidR="00500D2E" w:rsidRPr="007340FE" w:rsidRDefault="00500D2E" w:rsidP="00500D2E">
            <w:pPr>
              <w:spacing w:line="360" w:lineRule="auto"/>
              <w:rPr>
                <w:rFonts w:ascii="Arial" w:hAnsi="Arial" w:cs="Arial"/>
                <w:sz w:val="16"/>
                <w:szCs w:val="16"/>
              </w:rPr>
            </w:pPr>
            <w:r w:rsidRPr="007340FE">
              <w:rPr>
                <w:rFonts w:ascii="Arial" w:hAnsi="Arial" w:cs="Arial"/>
                <w:sz w:val="16"/>
                <w:szCs w:val="16"/>
              </w:rPr>
              <w:t>Completing BSc (Hons) Paramedic Science</w:t>
            </w:r>
          </w:p>
        </w:tc>
        <w:tc>
          <w:tcPr>
            <w:tcW w:w="1701" w:type="dxa"/>
          </w:tcPr>
          <w:p w14:paraId="782B543C" w14:textId="77777777" w:rsidR="00500D2E" w:rsidRPr="007340FE" w:rsidRDefault="00500D2E" w:rsidP="00500D2E">
            <w:pPr>
              <w:pStyle w:val="ListParagraph"/>
              <w:numPr>
                <w:ilvl w:val="0"/>
                <w:numId w:val="2"/>
              </w:numPr>
              <w:spacing w:line="360" w:lineRule="auto"/>
              <w:rPr>
                <w:rFonts w:ascii="Arial" w:hAnsi="Arial" w:cs="Arial"/>
                <w:sz w:val="16"/>
                <w:szCs w:val="16"/>
              </w:rPr>
            </w:pPr>
            <w:r w:rsidRPr="007340FE">
              <w:rPr>
                <w:rFonts w:ascii="Arial" w:hAnsi="Arial" w:cs="Arial"/>
                <w:sz w:val="16"/>
                <w:szCs w:val="16"/>
              </w:rPr>
              <w:t>Learn about the BSc (Hons) application process.</w:t>
            </w:r>
          </w:p>
          <w:p w14:paraId="314B824D" w14:textId="77777777" w:rsidR="00500D2E" w:rsidRPr="007340FE" w:rsidRDefault="00500D2E" w:rsidP="00500D2E">
            <w:pPr>
              <w:pStyle w:val="ListParagraph"/>
              <w:numPr>
                <w:ilvl w:val="0"/>
                <w:numId w:val="2"/>
              </w:numPr>
              <w:spacing w:line="360" w:lineRule="auto"/>
              <w:rPr>
                <w:rFonts w:ascii="Arial" w:hAnsi="Arial" w:cs="Arial"/>
                <w:sz w:val="16"/>
                <w:szCs w:val="16"/>
              </w:rPr>
            </w:pPr>
            <w:r w:rsidRPr="007340FE">
              <w:rPr>
                <w:rFonts w:ascii="Arial" w:hAnsi="Arial" w:cs="Arial"/>
                <w:sz w:val="16"/>
                <w:szCs w:val="16"/>
              </w:rPr>
              <w:t>Find a suitable University.</w:t>
            </w:r>
          </w:p>
          <w:p w14:paraId="38D28B3B" w14:textId="77777777" w:rsidR="00500D2E" w:rsidRPr="007340FE" w:rsidRDefault="00500D2E" w:rsidP="00500D2E">
            <w:pPr>
              <w:pStyle w:val="ListParagraph"/>
              <w:numPr>
                <w:ilvl w:val="0"/>
                <w:numId w:val="2"/>
              </w:numPr>
              <w:spacing w:line="360" w:lineRule="auto"/>
              <w:rPr>
                <w:rFonts w:ascii="Arial" w:hAnsi="Arial" w:cs="Arial"/>
                <w:sz w:val="16"/>
                <w:szCs w:val="16"/>
              </w:rPr>
            </w:pPr>
            <w:r w:rsidRPr="007340FE">
              <w:rPr>
                <w:rFonts w:ascii="Arial" w:hAnsi="Arial" w:cs="Arial"/>
                <w:sz w:val="16"/>
                <w:szCs w:val="16"/>
              </w:rPr>
              <w:t>Look at funding routes.</w:t>
            </w:r>
          </w:p>
          <w:p w14:paraId="00342650" w14:textId="77777777" w:rsidR="00500D2E" w:rsidRPr="007340FE" w:rsidRDefault="00500D2E" w:rsidP="00500D2E">
            <w:pPr>
              <w:pStyle w:val="ListParagraph"/>
              <w:numPr>
                <w:ilvl w:val="0"/>
                <w:numId w:val="2"/>
              </w:numPr>
              <w:spacing w:line="360" w:lineRule="auto"/>
              <w:rPr>
                <w:rFonts w:ascii="Arial" w:hAnsi="Arial" w:cs="Arial"/>
                <w:sz w:val="16"/>
                <w:szCs w:val="16"/>
              </w:rPr>
            </w:pPr>
            <w:r w:rsidRPr="007340FE">
              <w:rPr>
                <w:rFonts w:ascii="Arial" w:hAnsi="Arial" w:cs="Arial"/>
                <w:sz w:val="16"/>
                <w:szCs w:val="16"/>
              </w:rPr>
              <w:t xml:space="preserve">Create and submit my BSc (Hons). </w:t>
            </w:r>
          </w:p>
          <w:p w14:paraId="6BAE704D" w14:textId="77777777" w:rsidR="00500D2E" w:rsidRPr="007340FE" w:rsidRDefault="00500D2E" w:rsidP="00500D2E">
            <w:pPr>
              <w:spacing w:line="360" w:lineRule="auto"/>
              <w:rPr>
                <w:rFonts w:ascii="Arial" w:hAnsi="Arial" w:cs="Arial"/>
                <w:sz w:val="16"/>
                <w:szCs w:val="16"/>
              </w:rPr>
            </w:pPr>
          </w:p>
        </w:tc>
        <w:tc>
          <w:tcPr>
            <w:tcW w:w="1853" w:type="dxa"/>
          </w:tcPr>
          <w:p w14:paraId="1E171E61" w14:textId="77777777" w:rsidR="00500D2E" w:rsidRPr="007340FE" w:rsidRDefault="00500D2E" w:rsidP="00500D2E">
            <w:pPr>
              <w:pStyle w:val="ListParagraph"/>
              <w:numPr>
                <w:ilvl w:val="0"/>
                <w:numId w:val="3"/>
              </w:numPr>
              <w:spacing w:line="360" w:lineRule="auto"/>
              <w:rPr>
                <w:rFonts w:ascii="Arial" w:hAnsi="Arial" w:cs="Arial"/>
                <w:sz w:val="16"/>
                <w:szCs w:val="16"/>
              </w:rPr>
            </w:pPr>
            <w:r w:rsidRPr="007340FE">
              <w:rPr>
                <w:rFonts w:ascii="Arial" w:hAnsi="Arial" w:cs="Arial"/>
                <w:sz w:val="16"/>
                <w:szCs w:val="16"/>
              </w:rPr>
              <w:t>Paramedic Training Ambulance.</w:t>
            </w:r>
          </w:p>
          <w:p w14:paraId="77F54062" w14:textId="77777777" w:rsidR="00500D2E" w:rsidRPr="007340FE" w:rsidRDefault="00500D2E" w:rsidP="00500D2E">
            <w:pPr>
              <w:pStyle w:val="ListParagraph"/>
              <w:numPr>
                <w:ilvl w:val="0"/>
                <w:numId w:val="3"/>
              </w:numPr>
              <w:spacing w:line="360" w:lineRule="auto"/>
              <w:rPr>
                <w:rFonts w:ascii="Arial" w:hAnsi="Arial" w:cs="Arial"/>
                <w:sz w:val="16"/>
                <w:szCs w:val="16"/>
              </w:rPr>
            </w:pPr>
            <w:r w:rsidRPr="007340FE">
              <w:rPr>
                <w:rFonts w:ascii="Arial" w:hAnsi="Arial" w:cs="Arial"/>
                <w:sz w:val="16"/>
                <w:szCs w:val="16"/>
              </w:rPr>
              <w:t>Clinical Training Facilities.</w:t>
            </w:r>
          </w:p>
          <w:p w14:paraId="16B3E4F1" w14:textId="77777777" w:rsidR="00500D2E" w:rsidRPr="007340FE" w:rsidRDefault="00500D2E" w:rsidP="00500D2E">
            <w:pPr>
              <w:pStyle w:val="ListParagraph"/>
              <w:numPr>
                <w:ilvl w:val="0"/>
                <w:numId w:val="3"/>
              </w:numPr>
              <w:spacing w:line="360" w:lineRule="auto"/>
              <w:rPr>
                <w:rFonts w:ascii="Arial" w:hAnsi="Arial" w:cs="Arial"/>
                <w:sz w:val="16"/>
                <w:szCs w:val="16"/>
              </w:rPr>
            </w:pPr>
            <w:r w:rsidRPr="007340FE">
              <w:rPr>
                <w:rFonts w:ascii="Arial" w:hAnsi="Arial" w:cs="Arial"/>
                <w:sz w:val="16"/>
                <w:szCs w:val="16"/>
              </w:rPr>
              <w:t>Immediate employment with NHS or private pre-hospital organization.</w:t>
            </w:r>
          </w:p>
        </w:tc>
        <w:tc>
          <w:tcPr>
            <w:tcW w:w="1915" w:type="dxa"/>
          </w:tcPr>
          <w:p w14:paraId="0E62B66A" w14:textId="77777777" w:rsidR="00500D2E" w:rsidRPr="007340FE" w:rsidRDefault="00500D2E" w:rsidP="00500D2E">
            <w:pPr>
              <w:pStyle w:val="ListParagraph"/>
              <w:numPr>
                <w:ilvl w:val="0"/>
                <w:numId w:val="4"/>
              </w:numPr>
              <w:spacing w:line="360" w:lineRule="auto"/>
              <w:rPr>
                <w:rFonts w:ascii="Arial" w:hAnsi="Arial" w:cs="Arial"/>
                <w:sz w:val="16"/>
                <w:szCs w:val="16"/>
              </w:rPr>
            </w:pPr>
            <w:r w:rsidRPr="007340FE">
              <w:rPr>
                <w:rFonts w:ascii="Arial" w:hAnsi="Arial" w:cs="Arial"/>
                <w:sz w:val="16"/>
                <w:szCs w:val="16"/>
              </w:rPr>
              <w:t>Keep focused on my established purpose.</w:t>
            </w:r>
          </w:p>
          <w:p w14:paraId="7BFCB135" w14:textId="77777777" w:rsidR="00500D2E" w:rsidRPr="007340FE" w:rsidRDefault="00500D2E" w:rsidP="00500D2E">
            <w:pPr>
              <w:pStyle w:val="ListParagraph"/>
              <w:numPr>
                <w:ilvl w:val="0"/>
                <w:numId w:val="4"/>
              </w:numPr>
              <w:spacing w:line="360" w:lineRule="auto"/>
              <w:rPr>
                <w:rFonts w:ascii="Arial" w:hAnsi="Arial" w:cs="Arial"/>
                <w:sz w:val="16"/>
                <w:szCs w:val="16"/>
              </w:rPr>
            </w:pPr>
            <w:r w:rsidRPr="007340FE">
              <w:rPr>
                <w:rFonts w:ascii="Arial" w:hAnsi="Arial" w:cs="Arial"/>
                <w:sz w:val="16"/>
                <w:szCs w:val="16"/>
              </w:rPr>
              <w:t>Keep up to date with the university placement requirements.</w:t>
            </w:r>
          </w:p>
          <w:p w14:paraId="28274101" w14:textId="77777777" w:rsidR="00500D2E" w:rsidRPr="007340FE" w:rsidRDefault="00500D2E" w:rsidP="00500D2E">
            <w:pPr>
              <w:pStyle w:val="ListParagraph"/>
              <w:numPr>
                <w:ilvl w:val="0"/>
                <w:numId w:val="4"/>
              </w:numPr>
              <w:spacing w:line="360" w:lineRule="auto"/>
              <w:rPr>
                <w:rFonts w:ascii="Arial" w:hAnsi="Arial" w:cs="Arial"/>
                <w:sz w:val="16"/>
                <w:szCs w:val="16"/>
              </w:rPr>
            </w:pPr>
            <w:r w:rsidRPr="007340FE">
              <w:rPr>
                <w:rFonts w:ascii="Arial" w:hAnsi="Arial" w:cs="Arial"/>
                <w:sz w:val="16"/>
                <w:szCs w:val="16"/>
              </w:rPr>
              <w:t>Read guides on how to apply and get advice.</w:t>
            </w:r>
          </w:p>
        </w:tc>
        <w:tc>
          <w:tcPr>
            <w:tcW w:w="1550" w:type="dxa"/>
          </w:tcPr>
          <w:p w14:paraId="04F59BDC" w14:textId="77777777" w:rsidR="00500D2E" w:rsidRPr="007340FE" w:rsidRDefault="00500D2E" w:rsidP="00500D2E">
            <w:pPr>
              <w:pStyle w:val="ListParagraph"/>
              <w:numPr>
                <w:ilvl w:val="0"/>
                <w:numId w:val="5"/>
              </w:numPr>
              <w:spacing w:line="360" w:lineRule="auto"/>
              <w:rPr>
                <w:rFonts w:ascii="Arial" w:hAnsi="Arial" w:cs="Arial"/>
                <w:sz w:val="16"/>
                <w:szCs w:val="16"/>
              </w:rPr>
            </w:pPr>
            <w:r w:rsidRPr="007340FE">
              <w:rPr>
                <w:rFonts w:ascii="Arial" w:hAnsi="Arial" w:cs="Arial"/>
                <w:sz w:val="16"/>
                <w:szCs w:val="16"/>
              </w:rPr>
              <w:t>Not missing classes.</w:t>
            </w:r>
          </w:p>
          <w:p w14:paraId="5D68E7E4" w14:textId="77777777" w:rsidR="00500D2E" w:rsidRPr="007340FE" w:rsidRDefault="00500D2E" w:rsidP="00500D2E">
            <w:pPr>
              <w:pStyle w:val="ListParagraph"/>
              <w:numPr>
                <w:ilvl w:val="0"/>
                <w:numId w:val="5"/>
              </w:numPr>
              <w:spacing w:line="360" w:lineRule="auto"/>
              <w:rPr>
                <w:rFonts w:ascii="Arial" w:hAnsi="Arial" w:cs="Arial"/>
                <w:sz w:val="16"/>
                <w:szCs w:val="16"/>
              </w:rPr>
            </w:pPr>
            <w:r w:rsidRPr="007340FE">
              <w:rPr>
                <w:rFonts w:ascii="Arial" w:hAnsi="Arial" w:cs="Arial"/>
                <w:sz w:val="16"/>
                <w:szCs w:val="16"/>
              </w:rPr>
              <w:t xml:space="preserve">Ask lecturers for help, when needed. </w:t>
            </w:r>
          </w:p>
          <w:p w14:paraId="1C94ECAC" w14:textId="77777777" w:rsidR="00500D2E" w:rsidRPr="007340FE" w:rsidRDefault="00500D2E" w:rsidP="00500D2E">
            <w:pPr>
              <w:pStyle w:val="ListParagraph"/>
              <w:spacing w:line="360" w:lineRule="auto"/>
              <w:rPr>
                <w:rFonts w:ascii="Arial" w:hAnsi="Arial" w:cs="Arial"/>
                <w:sz w:val="16"/>
                <w:szCs w:val="16"/>
              </w:rPr>
            </w:pPr>
          </w:p>
        </w:tc>
        <w:tc>
          <w:tcPr>
            <w:tcW w:w="910" w:type="dxa"/>
          </w:tcPr>
          <w:p w14:paraId="184849F8" w14:textId="77777777" w:rsidR="00500D2E" w:rsidRPr="007340FE" w:rsidRDefault="00500D2E" w:rsidP="00500D2E">
            <w:pPr>
              <w:spacing w:line="360" w:lineRule="auto"/>
              <w:rPr>
                <w:rFonts w:ascii="Arial" w:hAnsi="Arial" w:cs="Arial"/>
                <w:sz w:val="16"/>
                <w:szCs w:val="16"/>
              </w:rPr>
            </w:pPr>
            <w:r>
              <w:rPr>
                <w:rFonts w:ascii="Arial" w:hAnsi="Arial" w:cs="Arial"/>
                <w:sz w:val="16"/>
                <w:szCs w:val="16"/>
              </w:rPr>
              <w:t xml:space="preserve">I would like to have found a funded BSc (Hons) place by the end of January 2022. </w:t>
            </w:r>
          </w:p>
        </w:tc>
        <w:tc>
          <w:tcPr>
            <w:tcW w:w="741" w:type="dxa"/>
          </w:tcPr>
          <w:p w14:paraId="284A6D83" w14:textId="77777777" w:rsidR="00500D2E" w:rsidRPr="007340FE" w:rsidRDefault="00500D2E" w:rsidP="00500D2E">
            <w:pPr>
              <w:spacing w:line="360" w:lineRule="auto"/>
              <w:rPr>
                <w:rFonts w:ascii="Arial" w:hAnsi="Arial" w:cs="Arial"/>
                <w:sz w:val="16"/>
                <w:szCs w:val="16"/>
              </w:rPr>
            </w:pPr>
            <w:r>
              <w:rPr>
                <w:rFonts w:ascii="Arial" w:hAnsi="Arial" w:cs="Arial"/>
                <w:sz w:val="16"/>
                <w:szCs w:val="16"/>
              </w:rPr>
              <w:t>-</w:t>
            </w:r>
          </w:p>
        </w:tc>
      </w:tr>
    </w:tbl>
    <w:p w14:paraId="1ACAF4F9" w14:textId="1B7226C1" w:rsidR="003B0AA3" w:rsidRPr="00A91A24" w:rsidRDefault="003B0AA3" w:rsidP="00A91A24">
      <w:pPr>
        <w:spacing w:line="360" w:lineRule="auto"/>
        <w:jc w:val="both"/>
        <w:rPr>
          <w:rFonts w:ascii="Arial" w:hAnsi="Arial" w:cs="Arial"/>
        </w:rPr>
      </w:pPr>
      <w:r w:rsidRPr="00A91A24">
        <w:rPr>
          <w:rFonts w:ascii="Arial" w:hAnsi="Arial" w:cs="Arial"/>
        </w:rPr>
        <w:t>Personal Development Plan</w:t>
      </w:r>
    </w:p>
    <w:p w14:paraId="054574C9" w14:textId="77777777" w:rsidR="003B0AA3" w:rsidRDefault="003B0AA3" w:rsidP="006C4DD5"/>
    <w:p w14:paraId="40B746DC" w14:textId="522634AC" w:rsidR="006C4DD5" w:rsidRDefault="006C4DD5" w:rsidP="006C4DD5"/>
    <w:p w14:paraId="6C4460DA" w14:textId="3D14E217" w:rsidR="00671AB8" w:rsidRDefault="00671AB8" w:rsidP="006C4DD5"/>
    <w:p w14:paraId="65326931" w14:textId="59FA58A9" w:rsidR="00617877" w:rsidRDefault="00617877" w:rsidP="006C4DD5"/>
    <w:p w14:paraId="74283FC1" w14:textId="4722D2B0" w:rsidR="00617877" w:rsidRDefault="00617877" w:rsidP="006C4DD5"/>
    <w:p w14:paraId="2BFFA94F" w14:textId="151E82EF" w:rsidR="00617877" w:rsidRDefault="00617877" w:rsidP="006C4DD5"/>
    <w:p w14:paraId="4E91C08C" w14:textId="77777777" w:rsidR="00EE1827" w:rsidRDefault="00EE1827" w:rsidP="006C4DD5"/>
    <w:p w14:paraId="5E935A93" w14:textId="5606B27C" w:rsidR="00671AB8" w:rsidRDefault="00671AB8" w:rsidP="006C4DD5"/>
    <w:p w14:paraId="59FA2D44" w14:textId="331F984F" w:rsidR="00671AB8" w:rsidRDefault="00671AB8" w:rsidP="00481965">
      <w:pPr>
        <w:pStyle w:val="Heading1"/>
        <w:jc w:val="center"/>
        <w:rPr>
          <w:rFonts w:ascii="Arial" w:hAnsi="Arial" w:cs="Arial"/>
          <w:color w:val="auto"/>
        </w:rPr>
      </w:pPr>
      <w:bookmarkStart w:id="3" w:name="_Toc89808391"/>
      <w:r w:rsidRPr="00481965">
        <w:rPr>
          <w:rFonts w:ascii="Arial" w:hAnsi="Arial" w:cs="Arial"/>
          <w:color w:val="auto"/>
        </w:rPr>
        <w:lastRenderedPageBreak/>
        <w:t>Effective manager</w:t>
      </w:r>
      <w:bookmarkEnd w:id="3"/>
    </w:p>
    <w:p w14:paraId="5E22CFA9" w14:textId="77777777" w:rsidR="00ED660F" w:rsidRPr="00ED660F" w:rsidRDefault="00ED660F" w:rsidP="00CA38FA">
      <w:pPr>
        <w:spacing w:line="360" w:lineRule="auto"/>
        <w:jc w:val="both"/>
      </w:pPr>
    </w:p>
    <w:p w14:paraId="0C8D1A58" w14:textId="4D4D930D" w:rsidR="00F93E5C" w:rsidRPr="0003159B" w:rsidRDefault="008A57CC" w:rsidP="00CA38FA">
      <w:pPr>
        <w:spacing w:line="360" w:lineRule="auto"/>
        <w:jc w:val="both"/>
        <w:rPr>
          <w:rFonts w:ascii="Arial" w:hAnsi="Arial" w:cs="Arial"/>
        </w:rPr>
      </w:pPr>
      <w:r w:rsidRPr="0003159B">
        <w:rPr>
          <w:rFonts w:ascii="Arial" w:hAnsi="Arial" w:cs="Arial"/>
        </w:rPr>
        <w:t>In the article of Carl (2005) the way of how to develop effectiveness as a manager is talked. Organizations over the years recognize the need of management development that enable managers to have a better cooperation with the dynamic and complex external conditions. Also, Carl (2005) says that in the 21</w:t>
      </w:r>
      <w:r w:rsidRPr="0003159B">
        <w:rPr>
          <w:rFonts w:ascii="Arial" w:hAnsi="Arial" w:cs="Arial"/>
          <w:vertAlign w:val="superscript"/>
        </w:rPr>
        <w:t>st</w:t>
      </w:r>
      <w:r w:rsidRPr="0003159B">
        <w:rPr>
          <w:rFonts w:ascii="Arial" w:hAnsi="Arial" w:cs="Arial"/>
        </w:rPr>
        <w:t xml:space="preserve"> Century, essentials management skills led organizations to manage the changing conditions more effectively. </w:t>
      </w:r>
    </w:p>
    <w:p w14:paraId="74F507AF" w14:textId="5419B13D" w:rsidR="008A57CC" w:rsidRPr="0003159B" w:rsidRDefault="008A57CC" w:rsidP="00CA38FA">
      <w:pPr>
        <w:spacing w:line="360" w:lineRule="auto"/>
        <w:jc w:val="both"/>
        <w:rPr>
          <w:rFonts w:ascii="Arial" w:hAnsi="Arial" w:cs="Arial"/>
        </w:rPr>
      </w:pPr>
      <w:r w:rsidRPr="0003159B">
        <w:rPr>
          <w:rFonts w:ascii="Arial" w:hAnsi="Arial" w:cs="Arial"/>
        </w:rPr>
        <w:t>The management development is the process of developing effective managers</w:t>
      </w:r>
      <w:r w:rsidR="00ED660F" w:rsidRPr="0003159B">
        <w:rPr>
          <w:rFonts w:ascii="Arial" w:hAnsi="Arial" w:cs="Arial"/>
        </w:rPr>
        <w:t xml:space="preserve"> that can meet organizations needs and there are some aspects that must be taken in consideration: knowledge, planning, analytical and creative skills, and interpersonal skills. </w:t>
      </w:r>
    </w:p>
    <w:p w14:paraId="78B16260" w14:textId="2142A0D8" w:rsidR="004065DB" w:rsidRPr="0003159B" w:rsidRDefault="004065DB" w:rsidP="00CA38FA">
      <w:pPr>
        <w:spacing w:line="360" w:lineRule="auto"/>
        <w:jc w:val="both"/>
        <w:rPr>
          <w:rFonts w:ascii="Arial" w:hAnsi="Arial" w:cs="Arial"/>
        </w:rPr>
      </w:pPr>
      <w:r w:rsidRPr="0003159B">
        <w:rPr>
          <w:rFonts w:ascii="Arial" w:hAnsi="Arial" w:cs="Arial"/>
        </w:rPr>
        <w:t>Moreover, El-</w:t>
      </w:r>
      <w:proofErr w:type="spellStart"/>
      <w:r w:rsidRPr="0003159B">
        <w:rPr>
          <w:rFonts w:ascii="Arial" w:hAnsi="Arial" w:cs="Arial"/>
        </w:rPr>
        <w:t>Sabaa</w:t>
      </w:r>
      <w:proofErr w:type="spellEnd"/>
      <w:r w:rsidRPr="0003159B">
        <w:rPr>
          <w:rFonts w:ascii="Arial" w:hAnsi="Arial" w:cs="Arial"/>
        </w:rPr>
        <w:t xml:space="preserve"> </w:t>
      </w:r>
      <w:r w:rsidR="007C1A84" w:rsidRPr="0003159B">
        <w:rPr>
          <w:rFonts w:ascii="Arial" w:hAnsi="Arial" w:cs="Arial"/>
        </w:rPr>
        <w:t>(2001</w:t>
      </w:r>
      <w:r w:rsidRPr="0003159B">
        <w:rPr>
          <w:rFonts w:ascii="Arial" w:hAnsi="Arial" w:cs="Arial"/>
        </w:rPr>
        <w:t xml:space="preserve">) says that the ability of an effective manager is the human skill which is existing in a person to work effectively as a group member and to lead a team </w:t>
      </w:r>
      <w:r w:rsidR="007C1A84" w:rsidRPr="0003159B">
        <w:rPr>
          <w:rFonts w:ascii="Arial" w:hAnsi="Arial" w:cs="Arial"/>
        </w:rPr>
        <w:t xml:space="preserve">with cooperative effort. The human skill that an effective manager owns, demonstrate the way the managers see and recognize the attitudes of his equals, superiors or subordinates and the way </w:t>
      </w:r>
      <w:r w:rsidR="00903574" w:rsidRPr="0003159B">
        <w:rPr>
          <w:rFonts w:ascii="Arial" w:hAnsi="Arial" w:cs="Arial"/>
        </w:rPr>
        <w:t>they</w:t>
      </w:r>
      <w:r w:rsidR="007C1A84" w:rsidRPr="0003159B">
        <w:rPr>
          <w:rFonts w:ascii="Arial" w:hAnsi="Arial" w:cs="Arial"/>
        </w:rPr>
        <w:t xml:space="preserve"> behave. So, the human skills are based on working with people and is very sensitive to the needs and motivation the managers team led.   </w:t>
      </w:r>
    </w:p>
    <w:p w14:paraId="14213219" w14:textId="381AF140" w:rsidR="00920471" w:rsidRPr="0003159B" w:rsidRDefault="00920471" w:rsidP="00CA38FA">
      <w:pPr>
        <w:spacing w:line="360" w:lineRule="auto"/>
        <w:jc w:val="both"/>
        <w:rPr>
          <w:rFonts w:ascii="Arial" w:hAnsi="Arial" w:cs="Arial"/>
        </w:rPr>
      </w:pPr>
      <w:r w:rsidRPr="0003159B">
        <w:rPr>
          <w:rFonts w:ascii="Arial" w:hAnsi="Arial" w:cs="Arial"/>
        </w:rPr>
        <w:t xml:space="preserve">As my plan action is to follow a Paramedic Science BSc (Hons) the focus on effective management will be in the emergency services. </w:t>
      </w:r>
    </w:p>
    <w:p w14:paraId="7CA5FF0F" w14:textId="0EF7C76B" w:rsidR="00920471" w:rsidRPr="0003159B" w:rsidRDefault="00920471" w:rsidP="00CA38FA">
      <w:pPr>
        <w:spacing w:line="360" w:lineRule="auto"/>
        <w:jc w:val="both"/>
        <w:rPr>
          <w:rFonts w:ascii="Arial" w:hAnsi="Arial" w:cs="Arial"/>
        </w:rPr>
      </w:pPr>
      <w:r w:rsidRPr="0003159B">
        <w:rPr>
          <w:rFonts w:ascii="Arial" w:hAnsi="Arial" w:cs="Arial"/>
        </w:rPr>
        <w:t xml:space="preserve">This occupational field comes with workloads and responsibilities </w:t>
      </w:r>
      <w:r w:rsidR="003018F1" w:rsidRPr="0003159B">
        <w:rPr>
          <w:rFonts w:ascii="Arial" w:hAnsi="Arial" w:cs="Arial"/>
        </w:rPr>
        <w:t xml:space="preserve">that are extremely demanding for employees given the objective of reducing the managing risks of harm to the public. </w:t>
      </w:r>
    </w:p>
    <w:p w14:paraId="52A9FAE8" w14:textId="0773023A" w:rsidR="005A61C8" w:rsidRPr="0003159B" w:rsidRDefault="005A61C8" w:rsidP="00CA38FA">
      <w:pPr>
        <w:spacing w:line="360" w:lineRule="auto"/>
        <w:jc w:val="both"/>
        <w:rPr>
          <w:rFonts w:ascii="Arial" w:hAnsi="Arial" w:cs="Arial"/>
        </w:rPr>
      </w:pPr>
      <w:r w:rsidRPr="0003159B">
        <w:rPr>
          <w:rFonts w:ascii="Arial" w:hAnsi="Arial" w:cs="Arial"/>
        </w:rPr>
        <w:t xml:space="preserve">Managers in ambulance services face to challenges in their interaction with employee that are working as paramedics. </w:t>
      </w:r>
    </w:p>
    <w:p w14:paraId="62290F8F" w14:textId="6D62F079" w:rsidR="005A61C8" w:rsidRPr="0003159B" w:rsidRDefault="009D5907" w:rsidP="00CA38FA">
      <w:pPr>
        <w:spacing w:line="360" w:lineRule="auto"/>
        <w:jc w:val="both"/>
        <w:rPr>
          <w:rFonts w:ascii="Arial" w:hAnsi="Arial" w:cs="Arial"/>
        </w:rPr>
      </w:pPr>
      <w:r w:rsidRPr="0003159B">
        <w:rPr>
          <w:rFonts w:ascii="Arial" w:hAnsi="Arial" w:cs="Arial"/>
        </w:rPr>
        <w:t>In the study of Holmberg et al (2017), where identified some types of knowledge that the Emergency Medical Service (EMS) managers consider desirable in their Ambulance Clinicians. The study revealed that an effective manager must have</w:t>
      </w:r>
      <w:r w:rsidR="0036068B" w:rsidRPr="0003159B">
        <w:rPr>
          <w:rFonts w:ascii="Arial" w:hAnsi="Arial" w:cs="Arial"/>
        </w:rPr>
        <w:t xml:space="preserve"> in their team employee that have</w:t>
      </w:r>
      <w:r w:rsidRPr="0003159B">
        <w:rPr>
          <w:rFonts w:ascii="Arial" w:hAnsi="Arial" w:cs="Arial"/>
        </w:rPr>
        <w:t xml:space="preserve">: </w:t>
      </w:r>
    </w:p>
    <w:p w14:paraId="49388F6B" w14:textId="0D10764A" w:rsidR="009D5907" w:rsidRPr="0003159B" w:rsidRDefault="009D5907" w:rsidP="00CA38FA">
      <w:pPr>
        <w:pStyle w:val="ListParagraph"/>
        <w:numPr>
          <w:ilvl w:val="0"/>
          <w:numId w:val="6"/>
        </w:numPr>
        <w:spacing w:line="360" w:lineRule="auto"/>
        <w:jc w:val="both"/>
        <w:rPr>
          <w:rFonts w:ascii="Arial" w:hAnsi="Arial" w:cs="Arial"/>
        </w:rPr>
      </w:pPr>
      <w:r w:rsidRPr="0003159B">
        <w:rPr>
          <w:rFonts w:ascii="Arial" w:hAnsi="Arial" w:cs="Arial"/>
        </w:rPr>
        <w:t xml:space="preserve">Knowledge to handle the specific ambulance care: where the ambulance context is considered complex, involves working in difficult environment, they must have knowledge of leadership and cooperating with </w:t>
      </w:r>
      <w:r w:rsidR="00EB24E3" w:rsidRPr="0003159B">
        <w:rPr>
          <w:rFonts w:ascii="Arial" w:hAnsi="Arial" w:cs="Arial"/>
        </w:rPr>
        <w:t xml:space="preserve">other professions and solve problems. </w:t>
      </w:r>
    </w:p>
    <w:p w14:paraId="4B96A36A" w14:textId="72B907EA" w:rsidR="00EB24E3" w:rsidRPr="0003159B" w:rsidRDefault="00EB24E3" w:rsidP="00CA38FA">
      <w:pPr>
        <w:pStyle w:val="ListParagraph"/>
        <w:numPr>
          <w:ilvl w:val="0"/>
          <w:numId w:val="6"/>
        </w:numPr>
        <w:spacing w:line="360" w:lineRule="auto"/>
        <w:jc w:val="both"/>
        <w:rPr>
          <w:rFonts w:ascii="Arial" w:hAnsi="Arial" w:cs="Arial"/>
        </w:rPr>
      </w:pPr>
      <w:r w:rsidRPr="0003159B">
        <w:rPr>
          <w:rFonts w:ascii="Arial" w:hAnsi="Arial" w:cs="Arial"/>
        </w:rPr>
        <w:t xml:space="preserve">Knowledge to assess and care for patients’ medical needs: the patients’ urgent and no-urgent medical needs is a desirable aspect of knowledge. The knowledge involves ability of assessing and care for patients of different ages with different medical needs. </w:t>
      </w:r>
    </w:p>
    <w:p w14:paraId="3F71A102" w14:textId="3BB88958" w:rsidR="00EB24E3" w:rsidRPr="0003159B" w:rsidRDefault="00EB24E3" w:rsidP="00CA38FA">
      <w:pPr>
        <w:pStyle w:val="ListParagraph"/>
        <w:numPr>
          <w:ilvl w:val="0"/>
          <w:numId w:val="6"/>
        </w:numPr>
        <w:spacing w:line="360" w:lineRule="auto"/>
        <w:jc w:val="both"/>
        <w:rPr>
          <w:rFonts w:ascii="Arial" w:hAnsi="Arial" w:cs="Arial"/>
        </w:rPr>
      </w:pPr>
      <w:r w:rsidRPr="0003159B">
        <w:rPr>
          <w:rFonts w:ascii="Arial" w:hAnsi="Arial" w:cs="Arial"/>
        </w:rPr>
        <w:lastRenderedPageBreak/>
        <w:t xml:space="preserve">Knowledge to holistically assess and care for patients in difficult situations: the </w:t>
      </w:r>
      <w:r w:rsidR="0036068B" w:rsidRPr="0003159B">
        <w:rPr>
          <w:rFonts w:ascii="Arial" w:hAnsi="Arial" w:cs="Arial"/>
        </w:rPr>
        <w:t>ambulance clinicians</w:t>
      </w:r>
      <w:r w:rsidRPr="0003159B">
        <w:rPr>
          <w:rFonts w:ascii="Arial" w:hAnsi="Arial" w:cs="Arial"/>
        </w:rPr>
        <w:t xml:space="preserve"> need to be able to perceive the whole patients and not only on the medical diagnosis, which highlight that the ambulance care must comprise more aspects than just medical care. </w:t>
      </w:r>
    </w:p>
    <w:p w14:paraId="02E82B86" w14:textId="446329A5" w:rsidR="00EB24E3" w:rsidRPr="0003159B" w:rsidRDefault="00EB24E3" w:rsidP="00CA38FA">
      <w:pPr>
        <w:pStyle w:val="ListParagraph"/>
        <w:numPr>
          <w:ilvl w:val="0"/>
          <w:numId w:val="6"/>
        </w:numPr>
        <w:spacing w:line="360" w:lineRule="auto"/>
        <w:jc w:val="both"/>
        <w:rPr>
          <w:rFonts w:ascii="Arial" w:hAnsi="Arial" w:cs="Arial"/>
        </w:rPr>
      </w:pPr>
      <w:r w:rsidRPr="0003159B">
        <w:rPr>
          <w:rFonts w:ascii="Arial" w:hAnsi="Arial" w:cs="Arial"/>
        </w:rPr>
        <w:t xml:space="preserve">Knowledge </w:t>
      </w:r>
      <w:r w:rsidR="002D4971" w:rsidRPr="0003159B">
        <w:rPr>
          <w:rFonts w:ascii="Arial" w:hAnsi="Arial" w:cs="Arial"/>
        </w:rPr>
        <w:t>from formal education and experience: well prepared educational with formal education</w:t>
      </w:r>
      <w:r w:rsidR="0036068B" w:rsidRPr="0003159B">
        <w:rPr>
          <w:rFonts w:ascii="Arial" w:hAnsi="Arial" w:cs="Arial"/>
        </w:rPr>
        <w:t xml:space="preserve"> is</w:t>
      </w:r>
      <w:r w:rsidR="002D4971" w:rsidRPr="0003159B">
        <w:rPr>
          <w:rFonts w:ascii="Arial" w:hAnsi="Arial" w:cs="Arial"/>
        </w:rPr>
        <w:t xml:space="preserve"> desirable and essentials.</w:t>
      </w:r>
    </w:p>
    <w:p w14:paraId="6BBE9709" w14:textId="294C6FC4" w:rsidR="002D4971" w:rsidRPr="0003159B" w:rsidRDefault="002D4971" w:rsidP="00CA38FA">
      <w:pPr>
        <w:pStyle w:val="ListParagraph"/>
        <w:numPr>
          <w:ilvl w:val="0"/>
          <w:numId w:val="6"/>
        </w:numPr>
        <w:spacing w:line="360" w:lineRule="auto"/>
        <w:jc w:val="both"/>
        <w:rPr>
          <w:rFonts w:ascii="Arial" w:hAnsi="Arial" w:cs="Arial"/>
        </w:rPr>
      </w:pPr>
      <w:r w:rsidRPr="0003159B">
        <w:rPr>
          <w:rFonts w:ascii="Arial" w:hAnsi="Arial" w:cs="Arial"/>
        </w:rPr>
        <w:t xml:space="preserve">Knowledge about the organization: </w:t>
      </w:r>
      <w:r w:rsidR="0036068B" w:rsidRPr="0003159B">
        <w:rPr>
          <w:rFonts w:ascii="Arial" w:hAnsi="Arial" w:cs="Arial"/>
        </w:rPr>
        <w:t>ambulance clinicians</w:t>
      </w:r>
      <w:r w:rsidRPr="0003159B">
        <w:rPr>
          <w:rFonts w:ascii="Arial" w:hAnsi="Arial" w:cs="Arial"/>
        </w:rPr>
        <w:t xml:space="preserve"> must have knowledge how to improve and work along with the organization. </w:t>
      </w:r>
    </w:p>
    <w:p w14:paraId="2C9626F7" w14:textId="499BC47E" w:rsidR="002D4971" w:rsidRPr="0003159B" w:rsidRDefault="002D4971" w:rsidP="00CA38FA">
      <w:pPr>
        <w:spacing w:line="360" w:lineRule="auto"/>
        <w:jc w:val="both"/>
        <w:rPr>
          <w:rFonts w:ascii="Arial" w:hAnsi="Arial" w:cs="Arial"/>
        </w:rPr>
      </w:pPr>
      <w:r w:rsidRPr="0003159B">
        <w:rPr>
          <w:rFonts w:ascii="Arial" w:hAnsi="Arial" w:cs="Arial"/>
        </w:rPr>
        <w:t xml:space="preserve">In conclusion of the </w:t>
      </w:r>
      <w:r w:rsidR="0036068B" w:rsidRPr="0003159B">
        <w:rPr>
          <w:rFonts w:ascii="Arial" w:hAnsi="Arial" w:cs="Arial"/>
        </w:rPr>
        <w:t>study,</w:t>
      </w:r>
      <w:r w:rsidRPr="0003159B">
        <w:rPr>
          <w:rFonts w:ascii="Arial" w:hAnsi="Arial" w:cs="Arial"/>
        </w:rPr>
        <w:t xml:space="preserve"> </w:t>
      </w:r>
      <w:r w:rsidR="0036068B" w:rsidRPr="0003159B">
        <w:rPr>
          <w:rFonts w:ascii="Arial" w:hAnsi="Arial" w:cs="Arial"/>
        </w:rPr>
        <w:t>is</w:t>
      </w:r>
      <w:r w:rsidRPr="0003159B">
        <w:rPr>
          <w:rFonts w:ascii="Arial" w:hAnsi="Arial" w:cs="Arial"/>
        </w:rPr>
        <w:t xml:space="preserve"> highlighted that the </w:t>
      </w:r>
      <w:r w:rsidR="0036068B" w:rsidRPr="0003159B">
        <w:rPr>
          <w:rFonts w:ascii="Arial" w:hAnsi="Arial" w:cs="Arial"/>
        </w:rPr>
        <w:t>ambulance clinicians</w:t>
      </w:r>
      <w:r w:rsidRPr="0003159B">
        <w:rPr>
          <w:rFonts w:ascii="Arial" w:hAnsi="Arial" w:cs="Arial"/>
        </w:rPr>
        <w:t xml:space="preserve"> should be more concentrated on medical knowledge and knowledge related to the ambulance service. </w:t>
      </w:r>
    </w:p>
    <w:p w14:paraId="77CDEC50" w14:textId="07E501F1" w:rsidR="00B96EDB" w:rsidRPr="0003159B" w:rsidRDefault="00B96EDB" w:rsidP="00CA38FA">
      <w:pPr>
        <w:spacing w:line="360" w:lineRule="auto"/>
        <w:jc w:val="both"/>
        <w:rPr>
          <w:rFonts w:ascii="Arial" w:hAnsi="Arial" w:cs="Arial"/>
        </w:rPr>
      </w:pPr>
      <w:r w:rsidRPr="0003159B">
        <w:rPr>
          <w:rFonts w:ascii="Arial" w:hAnsi="Arial" w:cs="Arial"/>
        </w:rPr>
        <w:t xml:space="preserve">Looking to Managers in Ambulance Service jobs on Indeed, the requirements include knowledge in the Ambulance Service as an Ambulance Clinician. Pointing this, all the knowledges revealed by the managers in Holmberg (2017) that the ambulance clinicians should have, they also need to be assigned to them. </w:t>
      </w:r>
    </w:p>
    <w:p w14:paraId="77883837" w14:textId="0BD37911" w:rsidR="00B96EDB" w:rsidRPr="0003159B" w:rsidRDefault="00B96EDB" w:rsidP="00CA38FA">
      <w:pPr>
        <w:spacing w:line="360" w:lineRule="auto"/>
        <w:jc w:val="both"/>
        <w:rPr>
          <w:rFonts w:ascii="Arial" w:hAnsi="Arial" w:cs="Arial"/>
        </w:rPr>
      </w:pPr>
      <w:r w:rsidRPr="0003159B">
        <w:rPr>
          <w:rFonts w:ascii="Arial" w:hAnsi="Arial" w:cs="Arial"/>
        </w:rPr>
        <w:t xml:space="preserve">Also, the communication skills </w:t>
      </w:r>
      <w:r w:rsidR="00B06CE1" w:rsidRPr="0003159B">
        <w:rPr>
          <w:rFonts w:ascii="Arial" w:hAnsi="Arial" w:cs="Arial"/>
        </w:rPr>
        <w:t>are</w:t>
      </w:r>
      <w:r w:rsidRPr="0003159B">
        <w:rPr>
          <w:rFonts w:ascii="Arial" w:hAnsi="Arial" w:cs="Arial"/>
        </w:rPr>
        <w:t xml:space="preserve"> a common requirement to all the jobs I have seen from different organisations that posted their offers. </w:t>
      </w:r>
    </w:p>
    <w:p w14:paraId="4AD83DCB" w14:textId="2BFF898A" w:rsidR="00B06CE1" w:rsidRPr="0003159B" w:rsidRDefault="00B06CE1" w:rsidP="00CA38FA">
      <w:pPr>
        <w:spacing w:line="360" w:lineRule="auto"/>
        <w:jc w:val="both"/>
        <w:rPr>
          <w:rFonts w:ascii="Arial" w:hAnsi="Arial" w:cs="Arial"/>
        </w:rPr>
      </w:pPr>
      <w:r w:rsidRPr="0003159B">
        <w:rPr>
          <w:rFonts w:ascii="Arial" w:hAnsi="Arial" w:cs="Arial"/>
        </w:rPr>
        <w:t>Therefore, according to Norby</w:t>
      </w:r>
      <w:r w:rsidR="003920D1" w:rsidRPr="0003159B">
        <w:rPr>
          <w:rFonts w:ascii="Arial" w:hAnsi="Arial" w:cs="Arial"/>
        </w:rPr>
        <w:t xml:space="preserve"> </w:t>
      </w:r>
      <w:r w:rsidRPr="0003159B">
        <w:rPr>
          <w:rFonts w:ascii="Arial" w:hAnsi="Arial" w:cs="Arial"/>
        </w:rPr>
        <w:t xml:space="preserve">(2015), managers in ambulance service face with communicative challenges in their daily interaction with their superiors or employee working as ambulance clinicians. </w:t>
      </w:r>
      <w:r w:rsidR="00780436" w:rsidRPr="0003159B">
        <w:rPr>
          <w:rFonts w:ascii="Arial" w:hAnsi="Arial" w:cs="Arial"/>
        </w:rPr>
        <w:t xml:space="preserve">A good communication often clarifies and explain strategic goals efficiently. Managing time effectively the managers must have more time to discuss with their employee individual as they could give more detailed explanations of the organizational aims and system related procedures. </w:t>
      </w:r>
    </w:p>
    <w:p w14:paraId="04743F4E" w14:textId="59064147" w:rsidR="00D734C2" w:rsidRPr="0003159B" w:rsidRDefault="00D734C2" w:rsidP="00CA38FA">
      <w:pPr>
        <w:spacing w:line="360" w:lineRule="auto"/>
        <w:jc w:val="both"/>
        <w:rPr>
          <w:rFonts w:ascii="Arial" w:hAnsi="Arial" w:cs="Arial"/>
        </w:rPr>
      </w:pPr>
      <w:r w:rsidRPr="0003159B">
        <w:rPr>
          <w:rFonts w:ascii="Arial" w:hAnsi="Arial" w:cs="Arial"/>
        </w:rPr>
        <w:t xml:space="preserve">In ambulance service sector is essential to secure a good </w:t>
      </w:r>
      <w:r w:rsidR="003920D1" w:rsidRPr="0003159B">
        <w:rPr>
          <w:rFonts w:ascii="Arial" w:hAnsi="Arial" w:cs="Arial"/>
        </w:rPr>
        <w:t xml:space="preserve">management communication as when the communication is short and direct, there can be little to understand and cover complex communicative intentions. Usually, the communication between managers and ambulance clinicians is happen through radio, telephone or online and the misinterpretation of the information received is challenging to be avoided. </w:t>
      </w:r>
    </w:p>
    <w:p w14:paraId="18E582C9" w14:textId="73B4FEEA" w:rsidR="00B06CE1" w:rsidRPr="0003159B" w:rsidRDefault="003920D1" w:rsidP="00CA38FA">
      <w:pPr>
        <w:spacing w:line="360" w:lineRule="auto"/>
        <w:jc w:val="both"/>
        <w:rPr>
          <w:rFonts w:ascii="Arial" w:hAnsi="Arial" w:cs="Arial"/>
        </w:rPr>
      </w:pPr>
      <w:r w:rsidRPr="0003159B">
        <w:rPr>
          <w:rFonts w:ascii="Arial" w:hAnsi="Arial" w:cs="Arial"/>
        </w:rPr>
        <w:t>Norby (2015) says that there can be used two communication principles that are useful for reducing misinterpretation:</w:t>
      </w:r>
    </w:p>
    <w:p w14:paraId="01A453D8" w14:textId="5CB2F6FD" w:rsidR="003920D1" w:rsidRPr="0003159B" w:rsidRDefault="0003159B" w:rsidP="00CA38FA">
      <w:pPr>
        <w:pStyle w:val="ListParagraph"/>
        <w:numPr>
          <w:ilvl w:val="0"/>
          <w:numId w:val="1"/>
        </w:numPr>
        <w:spacing w:line="360" w:lineRule="auto"/>
        <w:jc w:val="both"/>
        <w:rPr>
          <w:rFonts w:ascii="Arial" w:hAnsi="Arial" w:cs="Arial"/>
        </w:rPr>
      </w:pPr>
      <w:r w:rsidRPr="0003159B">
        <w:rPr>
          <w:rFonts w:ascii="Arial" w:hAnsi="Arial" w:cs="Arial"/>
        </w:rPr>
        <w:t>Managers need to clarify the beliefs that the paramedics associated with the speech act, so that can be ended up those paramedics are aware of the situation.</w:t>
      </w:r>
    </w:p>
    <w:p w14:paraId="09F33F94" w14:textId="16AE710D" w:rsidR="00F93E5C" w:rsidRPr="00617877" w:rsidRDefault="0003159B" w:rsidP="00CA38FA">
      <w:pPr>
        <w:pStyle w:val="ListParagraph"/>
        <w:numPr>
          <w:ilvl w:val="0"/>
          <w:numId w:val="1"/>
        </w:numPr>
        <w:spacing w:line="360" w:lineRule="auto"/>
        <w:jc w:val="both"/>
        <w:rPr>
          <w:rFonts w:ascii="Arial" w:hAnsi="Arial" w:cs="Arial"/>
        </w:rPr>
      </w:pPr>
      <w:r w:rsidRPr="0003159B">
        <w:rPr>
          <w:rFonts w:ascii="Arial" w:hAnsi="Arial" w:cs="Arial"/>
        </w:rPr>
        <w:t>When paramedics do not understand in the way they want, managers should clarify their interpretation by asking the paramedics ho</w:t>
      </w:r>
      <w:r w:rsidR="008E4796">
        <w:rPr>
          <w:rFonts w:ascii="Arial" w:hAnsi="Arial" w:cs="Arial"/>
        </w:rPr>
        <w:t>w</w:t>
      </w:r>
      <w:r w:rsidRPr="0003159B">
        <w:rPr>
          <w:rFonts w:ascii="Arial" w:hAnsi="Arial" w:cs="Arial"/>
        </w:rPr>
        <w:t xml:space="preserve"> they understo</w:t>
      </w:r>
      <w:r w:rsidR="008E4796">
        <w:rPr>
          <w:rFonts w:ascii="Arial" w:hAnsi="Arial" w:cs="Arial"/>
        </w:rPr>
        <w:t xml:space="preserve">od. </w:t>
      </w:r>
    </w:p>
    <w:p w14:paraId="10699D23" w14:textId="00A779A9" w:rsidR="00F93E5C" w:rsidRDefault="00F93E5C" w:rsidP="00F93E5C">
      <w:pPr>
        <w:pStyle w:val="Heading1"/>
        <w:spacing w:line="360" w:lineRule="auto"/>
        <w:jc w:val="center"/>
        <w:rPr>
          <w:rFonts w:ascii="Arial" w:hAnsi="Arial" w:cs="Arial"/>
          <w:color w:val="auto"/>
        </w:rPr>
      </w:pPr>
      <w:bookmarkStart w:id="4" w:name="_Toc89808392"/>
      <w:r w:rsidRPr="00F93E5C">
        <w:rPr>
          <w:rFonts w:ascii="Arial" w:hAnsi="Arial" w:cs="Arial"/>
          <w:color w:val="auto"/>
        </w:rPr>
        <w:lastRenderedPageBreak/>
        <w:t>Concepts learned while study Professional and Career development</w:t>
      </w:r>
      <w:bookmarkEnd w:id="4"/>
    </w:p>
    <w:p w14:paraId="33F2E7F1" w14:textId="08B8CE17" w:rsidR="001F61E9" w:rsidRPr="00E51A17" w:rsidRDefault="001F61E9" w:rsidP="00E51A17">
      <w:pPr>
        <w:spacing w:line="360" w:lineRule="auto"/>
        <w:jc w:val="both"/>
        <w:rPr>
          <w:rFonts w:ascii="Arial" w:hAnsi="Arial" w:cs="Arial"/>
        </w:rPr>
      </w:pPr>
    </w:p>
    <w:p w14:paraId="34C6F68D" w14:textId="29FD86C6" w:rsidR="001F61E9" w:rsidRPr="00E51A17" w:rsidRDefault="001F61E9" w:rsidP="00CA38FA">
      <w:pPr>
        <w:spacing w:line="360" w:lineRule="auto"/>
        <w:jc w:val="both"/>
        <w:rPr>
          <w:rFonts w:ascii="Arial" w:hAnsi="Arial" w:cs="Arial"/>
        </w:rPr>
      </w:pPr>
      <w:r w:rsidRPr="00E51A17">
        <w:rPr>
          <w:rFonts w:ascii="Arial" w:hAnsi="Arial" w:cs="Arial"/>
        </w:rPr>
        <w:t>For assessing the concepts that I learned from this module I will use Driscoll’s ‘What’ model. This model</w:t>
      </w:r>
      <w:r w:rsidR="00290E17" w:rsidRPr="00E51A17">
        <w:rPr>
          <w:rFonts w:ascii="Arial" w:hAnsi="Arial" w:cs="Arial"/>
        </w:rPr>
        <w:t xml:space="preserve"> purpose is to be simple and be useful when seek to learn from your own experience. This model says that there are three steps that need to be followed</w:t>
      </w:r>
      <w:r w:rsidR="004571BC" w:rsidRPr="00E51A17">
        <w:rPr>
          <w:rFonts w:ascii="Arial" w:hAnsi="Arial" w:cs="Arial"/>
        </w:rPr>
        <w:t xml:space="preserve"> (Allan and Driscoll, 2014)</w:t>
      </w:r>
      <w:r w:rsidR="00290E17" w:rsidRPr="00E51A17">
        <w:rPr>
          <w:rFonts w:ascii="Arial" w:hAnsi="Arial" w:cs="Arial"/>
        </w:rPr>
        <w:t>:</w:t>
      </w:r>
    </w:p>
    <w:p w14:paraId="1B18D891" w14:textId="384755D0" w:rsidR="00290E17" w:rsidRPr="00E51A17" w:rsidRDefault="00290E17" w:rsidP="00CA38FA">
      <w:pPr>
        <w:pStyle w:val="ListParagraph"/>
        <w:numPr>
          <w:ilvl w:val="0"/>
          <w:numId w:val="9"/>
        </w:numPr>
        <w:spacing w:line="360" w:lineRule="auto"/>
        <w:jc w:val="both"/>
        <w:rPr>
          <w:rFonts w:ascii="Arial" w:hAnsi="Arial" w:cs="Arial"/>
        </w:rPr>
      </w:pPr>
      <w:r w:rsidRPr="00E51A17">
        <w:rPr>
          <w:rFonts w:ascii="Arial" w:hAnsi="Arial" w:cs="Arial"/>
        </w:rPr>
        <w:t>What? – involves a descriptive image of an event or experience</w:t>
      </w:r>
    </w:p>
    <w:p w14:paraId="23B3F191" w14:textId="5F95A01A" w:rsidR="00290E17" w:rsidRPr="00E51A17" w:rsidRDefault="00290E17" w:rsidP="00CA38FA">
      <w:pPr>
        <w:pStyle w:val="ListParagraph"/>
        <w:numPr>
          <w:ilvl w:val="0"/>
          <w:numId w:val="9"/>
        </w:numPr>
        <w:spacing w:line="360" w:lineRule="auto"/>
        <w:jc w:val="both"/>
        <w:rPr>
          <w:rFonts w:ascii="Arial" w:hAnsi="Arial" w:cs="Arial"/>
        </w:rPr>
      </w:pPr>
      <w:r w:rsidRPr="00E51A17">
        <w:rPr>
          <w:rFonts w:ascii="Arial" w:hAnsi="Arial" w:cs="Arial"/>
        </w:rPr>
        <w:t>So what? – answer to question like ‘Do I felt any challenges in any way?’</w:t>
      </w:r>
    </w:p>
    <w:p w14:paraId="2E27D076" w14:textId="722DCA04" w:rsidR="00290E17" w:rsidRPr="00E51A17" w:rsidRDefault="00290E17" w:rsidP="00CA38FA">
      <w:pPr>
        <w:pStyle w:val="ListParagraph"/>
        <w:numPr>
          <w:ilvl w:val="0"/>
          <w:numId w:val="9"/>
        </w:numPr>
        <w:spacing w:line="360" w:lineRule="auto"/>
        <w:jc w:val="both"/>
        <w:rPr>
          <w:rFonts w:ascii="Arial" w:hAnsi="Arial" w:cs="Arial"/>
        </w:rPr>
      </w:pPr>
      <w:r w:rsidRPr="00E51A17">
        <w:rPr>
          <w:rFonts w:ascii="Arial" w:hAnsi="Arial" w:cs="Arial"/>
        </w:rPr>
        <w:t>Now what? – answer to question like ‘what I learned from it?’</w:t>
      </w:r>
    </w:p>
    <w:p w14:paraId="61ABF0DD" w14:textId="1C444067" w:rsidR="00FA59D1" w:rsidRPr="00E51A17" w:rsidRDefault="00FA59D1" w:rsidP="00CA38FA">
      <w:pPr>
        <w:pStyle w:val="ListParagraph"/>
        <w:spacing w:line="360" w:lineRule="auto"/>
        <w:jc w:val="both"/>
        <w:rPr>
          <w:rFonts w:ascii="Arial" w:hAnsi="Arial" w:cs="Arial"/>
        </w:rPr>
      </w:pPr>
    </w:p>
    <w:p w14:paraId="01677B66" w14:textId="77777777" w:rsidR="00FA59D1" w:rsidRPr="00E51A17" w:rsidRDefault="00FA59D1" w:rsidP="00CA38FA">
      <w:pPr>
        <w:pStyle w:val="ListParagraph"/>
        <w:spacing w:line="360" w:lineRule="auto"/>
        <w:jc w:val="both"/>
        <w:rPr>
          <w:rFonts w:ascii="Arial" w:hAnsi="Arial" w:cs="Arial"/>
        </w:rPr>
      </w:pPr>
    </w:p>
    <w:p w14:paraId="61987FE5" w14:textId="1F6B8A11" w:rsidR="00FA59D1" w:rsidRPr="00E51A17" w:rsidRDefault="00FA59D1" w:rsidP="00CA38FA">
      <w:pPr>
        <w:pStyle w:val="ListParagraph"/>
        <w:numPr>
          <w:ilvl w:val="0"/>
          <w:numId w:val="11"/>
        </w:numPr>
        <w:spacing w:line="360" w:lineRule="auto"/>
        <w:jc w:val="both"/>
        <w:rPr>
          <w:rFonts w:ascii="Arial" w:hAnsi="Arial" w:cs="Arial"/>
        </w:rPr>
      </w:pPr>
      <w:r w:rsidRPr="00E51A17">
        <w:rPr>
          <w:rFonts w:ascii="Arial" w:hAnsi="Arial" w:cs="Arial"/>
        </w:rPr>
        <w:t>Setting goals and objectives (SMART)</w:t>
      </w:r>
    </w:p>
    <w:p w14:paraId="7B9C6791" w14:textId="06FAC78F" w:rsidR="00A41CA5" w:rsidRPr="00E51A17" w:rsidRDefault="00A41CA5" w:rsidP="00CA38FA">
      <w:pPr>
        <w:spacing w:line="360" w:lineRule="auto"/>
        <w:jc w:val="both"/>
        <w:rPr>
          <w:rFonts w:ascii="Arial" w:hAnsi="Arial" w:cs="Arial"/>
        </w:rPr>
      </w:pPr>
      <w:r w:rsidRPr="00E51A17">
        <w:rPr>
          <w:rFonts w:ascii="Arial" w:hAnsi="Arial" w:cs="Arial"/>
        </w:rPr>
        <w:t xml:space="preserve">It is known that the assessment performance does not stop at university and lots of employers adopt the forms of employee performance review. Objectives, feedback, and evaluation are the aims of performance review and </w:t>
      </w:r>
      <w:r w:rsidR="00CE4E88" w:rsidRPr="00E51A17">
        <w:rPr>
          <w:rFonts w:ascii="Arial" w:hAnsi="Arial" w:cs="Arial"/>
        </w:rPr>
        <w:t>involves</w:t>
      </w:r>
      <w:r w:rsidRPr="00E51A17">
        <w:rPr>
          <w:rFonts w:ascii="Arial" w:hAnsi="Arial" w:cs="Arial"/>
        </w:rPr>
        <w:t xml:space="preserve"> monitoring setting goals against SMART (Specific, Measurable, Achievable, Realistic and Timed) work objectiv</w:t>
      </w:r>
      <w:r w:rsidR="00CE4E88" w:rsidRPr="00E51A17">
        <w:rPr>
          <w:rFonts w:ascii="Arial" w:hAnsi="Arial" w:cs="Arial"/>
        </w:rPr>
        <w:t xml:space="preserve">es, updating SMART work objectives the period that is coming, understand whether there would be any additional support that people may need do work effectively, looking at the current and future learning and developments objectives and needs. </w:t>
      </w:r>
    </w:p>
    <w:p w14:paraId="5DC67950" w14:textId="7FF2C065" w:rsidR="00CE4E88" w:rsidRPr="00E51A17" w:rsidRDefault="003478AD" w:rsidP="00CA38FA">
      <w:pPr>
        <w:spacing w:line="360" w:lineRule="auto"/>
        <w:jc w:val="both"/>
        <w:rPr>
          <w:rFonts w:ascii="Arial" w:hAnsi="Arial" w:cs="Arial"/>
        </w:rPr>
      </w:pPr>
      <w:r w:rsidRPr="00E51A17">
        <w:rPr>
          <w:rFonts w:ascii="Arial" w:hAnsi="Arial" w:cs="Arial"/>
        </w:rPr>
        <w:t>The aims and learning objectives of the first class I had, were to learn the skills and have knowledge for working effectively</w:t>
      </w:r>
      <w:r w:rsidR="00C83000" w:rsidRPr="00E51A17">
        <w:rPr>
          <w:rFonts w:ascii="Arial" w:hAnsi="Arial" w:cs="Arial"/>
        </w:rPr>
        <w:t xml:space="preserve"> and to establish employment goals and develop a personal action plan.</w:t>
      </w:r>
    </w:p>
    <w:p w14:paraId="0E417358" w14:textId="0DBBDBBA" w:rsidR="00C83000" w:rsidRPr="00E51A17" w:rsidRDefault="00C83000" w:rsidP="00CA38FA">
      <w:pPr>
        <w:spacing w:line="360" w:lineRule="auto"/>
        <w:jc w:val="both"/>
        <w:rPr>
          <w:rFonts w:ascii="Arial" w:hAnsi="Arial" w:cs="Arial"/>
        </w:rPr>
      </w:pPr>
      <w:r w:rsidRPr="00E51A17">
        <w:rPr>
          <w:rFonts w:ascii="Arial" w:hAnsi="Arial" w:cs="Arial"/>
        </w:rPr>
        <w:t>Th</w:t>
      </w:r>
      <w:r w:rsidR="00050217">
        <w:rPr>
          <w:rFonts w:ascii="Arial" w:hAnsi="Arial" w:cs="Arial"/>
        </w:rPr>
        <w:t>r</w:t>
      </w:r>
      <w:r w:rsidRPr="00E51A17">
        <w:rPr>
          <w:rFonts w:ascii="Arial" w:hAnsi="Arial" w:cs="Arial"/>
        </w:rPr>
        <w:t xml:space="preserve">ough the first class, I read articles and I completed activities that enable me to have an understanding why the personal development plan is important. Here I learned that the Personal Development </w:t>
      </w:r>
      <w:r w:rsidR="000924C5" w:rsidRPr="00E51A17">
        <w:rPr>
          <w:rFonts w:ascii="Arial" w:hAnsi="Arial" w:cs="Arial"/>
        </w:rPr>
        <w:t>Plan include SMART goals which refers to:</w:t>
      </w:r>
    </w:p>
    <w:p w14:paraId="782ED412" w14:textId="6F0E9422" w:rsidR="000924C5" w:rsidRPr="00E51A17" w:rsidRDefault="000924C5" w:rsidP="00CA38FA">
      <w:pPr>
        <w:pStyle w:val="ListParagraph"/>
        <w:numPr>
          <w:ilvl w:val="0"/>
          <w:numId w:val="1"/>
        </w:numPr>
        <w:spacing w:line="360" w:lineRule="auto"/>
        <w:jc w:val="both"/>
        <w:rPr>
          <w:rFonts w:ascii="Arial" w:hAnsi="Arial" w:cs="Arial"/>
        </w:rPr>
      </w:pPr>
      <w:r w:rsidRPr="00E51A17">
        <w:rPr>
          <w:rFonts w:ascii="Arial" w:hAnsi="Arial" w:cs="Arial"/>
        </w:rPr>
        <w:t>What I want to achieve.</w:t>
      </w:r>
    </w:p>
    <w:p w14:paraId="2251D16C" w14:textId="09F331AA" w:rsidR="000924C5" w:rsidRPr="00E51A17" w:rsidRDefault="000924C5" w:rsidP="00CA38FA">
      <w:pPr>
        <w:pStyle w:val="ListParagraph"/>
        <w:numPr>
          <w:ilvl w:val="0"/>
          <w:numId w:val="1"/>
        </w:numPr>
        <w:spacing w:line="360" w:lineRule="auto"/>
        <w:jc w:val="both"/>
        <w:rPr>
          <w:rFonts w:ascii="Arial" w:hAnsi="Arial" w:cs="Arial"/>
        </w:rPr>
      </w:pPr>
      <w:r w:rsidRPr="00E51A17">
        <w:rPr>
          <w:rFonts w:ascii="Arial" w:hAnsi="Arial" w:cs="Arial"/>
        </w:rPr>
        <w:t xml:space="preserve">How I will know when I will reach it. </w:t>
      </w:r>
    </w:p>
    <w:p w14:paraId="41B1DAA3" w14:textId="211FB764" w:rsidR="000924C5" w:rsidRPr="00E51A17" w:rsidRDefault="000924C5" w:rsidP="00CA38FA">
      <w:pPr>
        <w:pStyle w:val="ListParagraph"/>
        <w:numPr>
          <w:ilvl w:val="0"/>
          <w:numId w:val="1"/>
        </w:numPr>
        <w:spacing w:line="360" w:lineRule="auto"/>
        <w:jc w:val="both"/>
        <w:rPr>
          <w:rFonts w:ascii="Arial" w:hAnsi="Arial" w:cs="Arial"/>
        </w:rPr>
      </w:pPr>
      <w:r w:rsidRPr="00E51A17">
        <w:rPr>
          <w:rFonts w:ascii="Arial" w:hAnsi="Arial" w:cs="Arial"/>
        </w:rPr>
        <w:t>Can I accomplish the objective?</w:t>
      </w:r>
    </w:p>
    <w:p w14:paraId="58CB3478" w14:textId="03E0EE3C" w:rsidR="000924C5" w:rsidRPr="00E51A17" w:rsidRDefault="000924C5" w:rsidP="00CA38FA">
      <w:pPr>
        <w:pStyle w:val="ListParagraph"/>
        <w:numPr>
          <w:ilvl w:val="0"/>
          <w:numId w:val="1"/>
        </w:numPr>
        <w:spacing w:line="360" w:lineRule="auto"/>
        <w:jc w:val="both"/>
        <w:rPr>
          <w:rFonts w:ascii="Arial" w:hAnsi="Arial" w:cs="Arial"/>
        </w:rPr>
      </w:pPr>
      <w:r w:rsidRPr="00E51A17">
        <w:rPr>
          <w:rFonts w:ascii="Arial" w:hAnsi="Arial" w:cs="Arial"/>
        </w:rPr>
        <w:t>It is a realistic goal?</w:t>
      </w:r>
    </w:p>
    <w:p w14:paraId="1C2B03B1" w14:textId="6E5FA6DD" w:rsidR="000924C5" w:rsidRPr="00E51A17" w:rsidRDefault="000924C5" w:rsidP="00CA38FA">
      <w:pPr>
        <w:pStyle w:val="ListParagraph"/>
        <w:numPr>
          <w:ilvl w:val="0"/>
          <w:numId w:val="1"/>
        </w:numPr>
        <w:spacing w:line="360" w:lineRule="auto"/>
        <w:jc w:val="both"/>
        <w:rPr>
          <w:rFonts w:ascii="Arial" w:hAnsi="Arial" w:cs="Arial"/>
        </w:rPr>
      </w:pPr>
      <w:r w:rsidRPr="00E51A17">
        <w:rPr>
          <w:rFonts w:ascii="Arial" w:hAnsi="Arial" w:cs="Arial"/>
        </w:rPr>
        <w:t>When I want to accomplish it</w:t>
      </w:r>
      <w:r w:rsidR="000748D0" w:rsidRPr="00E51A17">
        <w:rPr>
          <w:rFonts w:ascii="Arial" w:hAnsi="Arial" w:cs="Arial"/>
        </w:rPr>
        <w:t>.</w:t>
      </w:r>
    </w:p>
    <w:p w14:paraId="669167EA" w14:textId="78B9BBE4" w:rsidR="000748D0" w:rsidRPr="00E51A17" w:rsidRDefault="000748D0" w:rsidP="00CA38FA">
      <w:pPr>
        <w:spacing w:line="360" w:lineRule="auto"/>
        <w:jc w:val="both"/>
        <w:rPr>
          <w:rFonts w:ascii="Arial" w:hAnsi="Arial" w:cs="Arial"/>
        </w:rPr>
      </w:pPr>
      <w:r w:rsidRPr="00E51A17">
        <w:rPr>
          <w:rFonts w:ascii="Arial" w:hAnsi="Arial" w:cs="Arial"/>
        </w:rPr>
        <w:t xml:space="preserve">I face challenges in doing the personal development plan, as I never knew I </w:t>
      </w:r>
      <w:r w:rsidR="00E51A17" w:rsidRPr="00E51A17">
        <w:rPr>
          <w:rFonts w:ascii="Arial" w:hAnsi="Arial" w:cs="Arial"/>
        </w:rPr>
        <w:t>must</w:t>
      </w:r>
      <w:r w:rsidRPr="00E51A17">
        <w:rPr>
          <w:rFonts w:ascii="Arial" w:hAnsi="Arial" w:cs="Arial"/>
        </w:rPr>
        <w:t xml:space="preserve"> do </w:t>
      </w:r>
      <w:r w:rsidR="00E51A17" w:rsidRPr="00E51A17">
        <w:rPr>
          <w:rFonts w:ascii="Arial" w:hAnsi="Arial" w:cs="Arial"/>
        </w:rPr>
        <w:t>one for myself. I always had a personal development plan made by my employers once a year.</w:t>
      </w:r>
    </w:p>
    <w:p w14:paraId="74A0ACC8" w14:textId="2C9ED2BB" w:rsidR="000924C5" w:rsidRDefault="00E51A17" w:rsidP="00CA38FA">
      <w:pPr>
        <w:spacing w:line="360" w:lineRule="auto"/>
        <w:jc w:val="both"/>
        <w:rPr>
          <w:rFonts w:ascii="Arial" w:hAnsi="Arial" w:cs="Arial"/>
        </w:rPr>
      </w:pPr>
      <w:r w:rsidRPr="00E51A17">
        <w:rPr>
          <w:rFonts w:ascii="Arial" w:hAnsi="Arial" w:cs="Arial"/>
        </w:rPr>
        <w:lastRenderedPageBreak/>
        <w:t xml:space="preserve">I learned that is important to create a personal development plan for yourself as I can learn and reflect as an employee on my behaviour necessary changes.  Also, having a personal development plan for my own objectives I can motivate myself to accomplish with the goals proposed. </w:t>
      </w:r>
    </w:p>
    <w:p w14:paraId="640727AC" w14:textId="77777777" w:rsidR="00F2543D" w:rsidRPr="00F2543D" w:rsidRDefault="00F2543D" w:rsidP="00CA38FA">
      <w:pPr>
        <w:spacing w:line="360" w:lineRule="auto"/>
        <w:jc w:val="both"/>
        <w:rPr>
          <w:rFonts w:ascii="Arial" w:hAnsi="Arial" w:cs="Arial"/>
        </w:rPr>
      </w:pPr>
    </w:p>
    <w:p w14:paraId="65AC8F0F" w14:textId="5A8457BD" w:rsidR="00E70A60" w:rsidRPr="00593B0A" w:rsidRDefault="00FA59D1" w:rsidP="00CA38FA">
      <w:pPr>
        <w:pStyle w:val="ListParagraph"/>
        <w:numPr>
          <w:ilvl w:val="0"/>
          <w:numId w:val="11"/>
        </w:numPr>
        <w:spacing w:line="360" w:lineRule="auto"/>
        <w:jc w:val="both"/>
        <w:rPr>
          <w:rFonts w:ascii="Arial" w:hAnsi="Arial" w:cs="Arial"/>
        </w:rPr>
      </w:pPr>
      <w:r w:rsidRPr="00593B0A">
        <w:rPr>
          <w:rFonts w:ascii="Arial" w:hAnsi="Arial" w:cs="Arial"/>
        </w:rPr>
        <w:t>UK Employment law</w:t>
      </w:r>
    </w:p>
    <w:p w14:paraId="1CAD5D6F" w14:textId="0FBBC7A5" w:rsidR="00E70A60" w:rsidRPr="00186946" w:rsidRDefault="00382328" w:rsidP="00CA38FA">
      <w:pPr>
        <w:spacing w:line="360" w:lineRule="auto"/>
        <w:jc w:val="both"/>
        <w:rPr>
          <w:rFonts w:ascii="Arial" w:hAnsi="Arial" w:cs="Arial"/>
        </w:rPr>
      </w:pPr>
      <w:r w:rsidRPr="00186946">
        <w:rPr>
          <w:rFonts w:ascii="Arial" w:hAnsi="Arial" w:cs="Arial"/>
        </w:rPr>
        <w:t xml:space="preserve">According to Taylor and Emir (2015) the employment law is defined and sub-divided with the reason of study in different ways. The employer’s point of view is based on useful </w:t>
      </w:r>
      <w:r w:rsidR="008B45D0" w:rsidRPr="00186946">
        <w:rPr>
          <w:rFonts w:ascii="Arial" w:hAnsi="Arial" w:cs="Arial"/>
        </w:rPr>
        <w:t>three-way</w:t>
      </w:r>
      <w:r w:rsidRPr="00186946">
        <w:rPr>
          <w:rFonts w:ascii="Arial" w:hAnsi="Arial" w:cs="Arial"/>
        </w:rPr>
        <w:t xml:space="preserve"> division focusing on three types of relationship that are regulated by the employment law.</w:t>
      </w:r>
    </w:p>
    <w:p w14:paraId="604DD91A" w14:textId="4FF8AFE1" w:rsidR="00382328" w:rsidRPr="00186946" w:rsidRDefault="008B45D0" w:rsidP="00CA38FA">
      <w:pPr>
        <w:pStyle w:val="ListParagraph"/>
        <w:numPr>
          <w:ilvl w:val="0"/>
          <w:numId w:val="1"/>
        </w:numPr>
        <w:spacing w:line="360" w:lineRule="auto"/>
        <w:jc w:val="both"/>
        <w:rPr>
          <w:rFonts w:ascii="Arial" w:hAnsi="Arial" w:cs="Arial"/>
        </w:rPr>
      </w:pPr>
      <w:r w:rsidRPr="00186946">
        <w:rPr>
          <w:rFonts w:ascii="Arial" w:hAnsi="Arial" w:cs="Arial"/>
        </w:rPr>
        <w:t>The employer-employee relation</w:t>
      </w:r>
    </w:p>
    <w:p w14:paraId="128037FD" w14:textId="32F8B763" w:rsidR="008B45D0" w:rsidRPr="00186946" w:rsidRDefault="008B45D0" w:rsidP="00CA38FA">
      <w:pPr>
        <w:pStyle w:val="ListParagraph"/>
        <w:numPr>
          <w:ilvl w:val="0"/>
          <w:numId w:val="1"/>
        </w:numPr>
        <w:spacing w:line="360" w:lineRule="auto"/>
        <w:jc w:val="both"/>
        <w:rPr>
          <w:rFonts w:ascii="Arial" w:hAnsi="Arial" w:cs="Arial"/>
        </w:rPr>
      </w:pPr>
      <w:r w:rsidRPr="00186946">
        <w:rPr>
          <w:rFonts w:ascii="Arial" w:hAnsi="Arial" w:cs="Arial"/>
        </w:rPr>
        <w:t>The employer-trade union relation</w:t>
      </w:r>
    </w:p>
    <w:p w14:paraId="3F503554" w14:textId="343CBC47" w:rsidR="008B45D0" w:rsidRPr="00186946" w:rsidRDefault="008B45D0" w:rsidP="00CA38FA">
      <w:pPr>
        <w:pStyle w:val="ListParagraph"/>
        <w:numPr>
          <w:ilvl w:val="0"/>
          <w:numId w:val="1"/>
        </w:numPr>
        <w:spacing w:line="360" w:lineRule="auto"/>
        <w:jc w:val="both"/>
        <w:rPr>
          <w:rFonts w:ascii="Arial" w:hAnsi="Arial" w:cs="Arial"/>
        </w:rPr>
      </w:pPr>
      <w:r w:rsidRPr="00186946">
        <w:rPr>
          <w:rFonts w:ascii="Arial" w:hAnsi="Arial" w:cs="Arial"/>
        </w:rPr>
        <w:t>The trade union-member relation</w:t>
      </w:r>
    </w:p>
    <w:p w14:paraId="190FC909" w14:textId="37AE4333" w:rsidR="008B45D0" w:rsidRPr="00186946" w:rsidRDefault="008B45D0" w:rsidP="00CA38FA">
      <w:pPr>
        <w:spacing w:line="360" w:lineRule="auto"/>
        <w:jc w:val="both"/>
        <w:rPr>
          <w:rFonts w:ascii="Arial" w:hAnsi="Arial" w:cs="Arial"/>
        </w:rPr>
      </w:pPr>
      <w:r w:rsidRPr="00186946">
        <w:rPr>
          <w:rFonts w:ascii="Arial" w:hAnsi="Arial" w:cs="Arial"/>
        </w:rPr>
        <w:t xml:space="preserve">All these three types of employment law include dismissal law, dismissal discrimination law, health and safety law and other rights that an employee has such as national minimum wage. </w:t>
      </w:r>
    </w:p>
    <w:p w14:paraId="3354C21C" w14:textId="76B27585" w:rsidR="006B30A6" w:rsidRPr="00186946" w:rsidRDefault="006B30A6" w:rsidP="00CA38FA">
      <w:pPr>
        <w:spacing w:line="360" w:lineRule="auto"/>
        <w:jc w:val="both"/>
        <w:rPr>
          <w:rFonts w:ascii="Arial" w:hAnsi="Arial" w:cs="Arial"/>
        </w:rPr>
      </w:pPr>
      <w:r w:rsidRPr="00186946">
        <w:rPr>
          <w:rFonts w:ascii="Arial" w:hAnsi="Arial" w:cs="Arial"/>
        </w:rPr>
        <w:t>The employment law balances the relation between employers and employee, as the employers can expect from employee what they ask employee to do but accomplish with the employee’s rights at work</w:t>
      </w:r>
      <w:r w:rsidR="006A48E5" w:rsidRPr="00186946">
        <w:rPr>
          <w:rFonts w:ascii="Arial" w:hAnsi="Arial" w:cs="Arial"/>
        </w:rPr>
        <w:t xml:space="preserve"> (CIPD, 2021)</w:t>
      </w:r>
      <w:r w:rsidRPr="00186946">
        <w:rPr>
          <w:rFonts w:ascii="Arial" w:hAnsi="Arial" w:cs="Arial"/>
        </w:rPr>
        <w:t xml:space="preserve">. </w:t>
      </w:r>
    </w:p>
    <w:p w14:paraId="7C468D55" w14:textId="570098C0" w:rsidR="006B30A6" w:rsidRPr="00186946" w:rsidRDefault="00C07B3B" w:rsidP="00CA38FA">
      <w:pPr>
        <w:spacing w:line="360" w:lineRule="auto"/>
        <w:jc w:val="both"/>
        <w:rPr>
          <w:rFonts w:ascii="Arial" w:hAnsi="Arial" w:cs="Arial"/>
        </w:rPr>
      </w:pPr>
      <w:r w:rsidRPr="00186946">
        <w:rPr>
          <w:rFonts w:ascii="Arial" w:hAnsi="Arial" w:cs="Arial"/>
        </w:rPr>
        <w:t>O</w:t>
      </w:r>
      <w:r w:rsidR="00255198" w:rsidRPr="00186946">
        <w:rPr>
          <w:rFonts w:ascii="Arial" w:hAnsi="Arial" w:cs="Arial"/>
        </w:rPr>
        <w:t>ne of the</w:t>
      </w:r>
      <w:r w:rsidRPr="00186946">
        <w:rPr>
          <w:rFonts w:ascii="Arial" w:hAnsi="Arial" w:cs="Arial"/>
        </w:rPr>
        <w:t xml:space="preserve"> subjects I had in one of the</w:t>
      </w:r>
      <w:r w:rsidR="00255198" w:rsidRPr="00186946">
        <w:rPr>
          <w:rFonts w:ascii="Arial" w:hAnsi="Arial" w:cs="Arial"/>
        </w:rPr>
        <w:t xml:space="preserve"> sessions for Professional Career Development module</w:t>
      </w:r>
      <w:r w:rsidRPr="00186946">
        <w:rPr>
          <w:rFonts w:ascii="Arial" w:hAnsi="Arial" w:cs="Arial"/>
        </w:rPr>
        <w:t xml:space="preserve"> was about Employment Legislation. In this session I read an article about the UK employment law, and I answered to a quiz test to test my knowledge about aspects related to employment legislation.</w:t>
      </w:r>
    </w:p>
    <w:p w14:paraId="4CF0E1B4" w14:textId="2977B467" w:rsidR="00C07B3B" w:rsidRPr="00186946" w:rsidRDefault="009B3E67" w:rsidP="00CA38FA">
      <w:pPr>
        <w:spacing w:line="360" w:lineRule="auto"/>
        <w:jc w:val="both"/>
        <w:rPr>
          <w:rFonts w:ascii="Arial" w:hAnsi="Arial" w:cs="Arial"/>
        </w:rPr>
      </w:pPr>
      <w:r w:rsidRPr="00186946">
        <w:rPr>
          <w:rFonts w:ascii="Arial" w:hAnsi="Arial" w:cs="Arial"/>
        </w:rPr>
        <w:t xml:space="preserve">I felt that I know most of the UK employment law, but when I completed the quiz test resulted that I selected wrong answer. I read again the module discussions about the employment law, and I paid more attention to what the lecturer explains to us. </w:t>
      </w:r>
    </w:p>
    <w:p w14:paraId="4235443B" w14:textId="6AFF7111" w:rsidR="00C07B3B" w:rsidRPr="00593B0A" w:rsidRDefault="009B3E67" w:rsidP="00CA38FA">
      <w:pPr>
        <w:spacing w:line="360" w:lineRule="auto"/>
        <w:jc w:val="both"/>
        <w:rPr>
          <w:rFonts w:ascii="Arial" w:hAnsi="Arial" w:cs="Arial"/>
        </w:rPr>
      </w:pPr>
      <w:r w:rsidRPr="00186946">
        <w:rPr>
          <w:rFonts w:ascii="Arial" w:hAnsi="Arial" w:cs="Arial"/>
        </w:rPr>
        <w:t xml:space="preserve">I learned and </w:t>
      </w:r>
      <w:r w:rsidR="00186946" w:rsidRPr="00186946">
        <w:rPr>
          <w:rFonts w:ascii="Arial" w:hAnsi="Arial" w:cs="Arial"/>
        </w:rPr>
        <w:t>understood</w:t>
      </w:r>
      <w:r w:rsidRPr="00186946">
        <w:rPr>
          <w:rFonts w:ascii="Arial" w:hAnsi="Arial" w:cs="Arial"/>
        </w:rPr>
        <w:t xml:space="preserve"> the purpose of the employment regulation and in what areas the employment law comes to play.</w:t>
      </w:r>
    </w:p>
    <w:p w14:paraId="33949784" w14:textId="77777777" w:rsidR="00E70A60" w:rsidRDefault="00E70A60" w:rsidP="00CA38FA">
      <w:pPr>
        <w:pStyle w:val="ListParagraph"/>
        <w:spacing w:line="360" w:lineRule="auto"/>
        <w:jc w:val="both"/>
      </w:pPr>
    </w:p>
    <w:p w14:paraId="532E845D" w14:textId="64A191A9" w:rsidR="00FA59D1" w:rsidRPr="0068058E" w:rsidRDefault="00FA59D1" w:rsidP="00CA38FA">
      <w:pPr>
        <w:pStyle w:val="ListParagraph"/>
        <w:numPr>
          <w:ilvl w:val="0"/>
          <w:numId w:val="11"/>
        </w:numPr>
        <w:spacing w:line="360" w:lineRule="auto"/>
        <w:jc w:val="both"/>
        <w:rPr>
          <w:rFonts w:ascii="Arial" w:hAnsi="Arial" w:cs="Arial"/>
        </w:rPr>
      </w:pPr>
      <w:r w:rsidRPr="0068058E">
        <w:rPr>
          <w:rFonts w:ascii="Arial" w:hAnsi="Arial" w:cs="Arial"/>
        </w:rPr>
        <w:t>Learning theories</w:t>
      </w:r>
    </w:p>
    <w:p w14:paraId="255DDD3C" w14:textId="357A0E7A" w:rsidR="00593B0A" w:rsidRPr="00DC4C2A" w:rsidRDefault="00E67BC5" w:rsidP="00CA38FA">
      <w:pPr>
        <w:spacing w:line="360" w:lineRule="auto"/>
        <w:jc w:val="both"/>
        <w:rPr>
          <w:rFonts w:ascii="Arial" w:hAnsi="Arial" w:cs="Arial"/>
        </w:rPr>
      </w:pPr>
      <w:r w:rsidRPr="00DC4C2A">
        <w:rPr>
          <w:rFonts w:ascii="Arial" w:hAnsi="Arial" w:cs="Arial"/>
        </w:rPr>
        <w:t>One of the learning theories studied was about writing my CV and facing with the interviews. According to Neugebauer</w:t>
      </w:r>
      <w:r w:rsidR="002E722E" w:rsidRPr="00DC4C2A">
        <w:rPr>
          <w:rFonts w:ascii="Arial" w:hAnsi="Arial" w:cs="Arial"/>
        </w:rPr>
        <w:t xml:space="preserve"> and Evans-Brain</w:t>
      </w:r>
      <w:r w:rsidRPr="00DC4C2A">
        <w:rPr>
          <w:rFonts w:ascii="Arial" w:hAnsi="Arial" w:cs="Arial"/>
        </w:rPr>
        <w:t xml:space="preserve"> (2016)</w:t>
      </w:r>
      <w:r w:rsidR="002E722E" w:rsidRPr="00DC4C2A">
        <w:rPr>
          <w:rFonts w:ascii="Arial" w:hAnsi="Arial" w:cs="Arial"/>
        </w:rPr>
        <w:t xml:space="preserve">, states that throughout all the employability process people need to be well organised, as this will help individuals when there is much pressure time on application dates. </w:t>
      </w:r>
    </w:p>
    <w:p w14:paraId="268A279A" w14:textId="5F508EA9" w:rsidR="002E722E" w:rsidRPr="00DC4C2A" w:rsidRDefault="002E722E" w:rsidP="00CA38FA">
      <w:pPr>
        <w:spacing w:line="360" w:lineRule="auto"/>
        <w:jc w:val="both"/>
        <w:rPr>
          <w:rFonts w:ascii="Arial" w:hAnsi="Arial" w:cs="Arial"/>
        </w:rPr>
      </w:pPr>
      <w:r w:rsidRPr="00DC4C2A">
        <w:rPr>
          <w:rFonts w:ascii="Arial" w:hAnsi="Arial" w:cs="Arial"/>
        </w:rPr>
        <w:lastRenderedPageBreak/>
        <w:t xml:space="preserve">Together with the CV it is useful to have a cover letter as this makes a big difference when employer take in consideration the applications. To summarize what means to be well organized, people need to have a </w:t>
      </w:r>
      <w:r w:rsidR="00EC7C5F" w:rsidRPr="00DC4C2A">
        <w:rPr>
          <w:rFonts w:ascii="Arial" w:hAnsi="Arial" w:cs="Arial"/>
        </w:rPr>
        <w:t xml:space="preserve">generic CV with all of them personal work history details, a list of our own competencies and time to understand what the application require. </w:t>
      </w:r>
    </w:p>
    <w:p w14:paraId="5B455302" w14:textId="4CE8ADE7" w:rsidR="00EC7C5F" w:rsidRPr="00DC4C2A" w:rsidRDefault="005017C1" w:rsidP="00CA38FA">
      <w:pPr>
        <w:spacing w:line="360" w:lineRule="auto"/>
        <w:jc w:val="both"/>
        <w:rPr>
          <w:rFonts w:ascii="Arial" w:hAnsi="Arial" w:cs="Arial"/>
        </w:rPr>
      </w:pPr>
      <w:r w:rsidRPr="00DC4C2A">
        <w:rPr>
          <w:rFonts w:ascii="Arial" w:hAnsi="Arial" w:cs="Arial"/>
        </w:rPr>
        <w:t xml:space="preserve">In the class I was assessed through a mock interview. The requirements of the task were to find a job I want to apply for, writing my CV, a cover letter and prepare well for the mock interview with the lecturer. </w:t>
      </w:r>
    </w:p>
    <w:p w14:paraId="17AC5C1C" w14:textId="77777777" w:rsidR="005017C1" w:rsidRPr="00DC4C2A" w:rsidRDefault="005017C1" w:rsidP="00CA38FA">
      <w:pPr>
        <w:spacing w:line="360" w:lineRule="auto"/>
        <w:jc w:val="both"/>
        <w:rPr>
          <w:rFonts w:ascii="Arial" w:hAnsi="Arial" w:cs="Arial"/>
        </w:rPr>
      </w:pPr>
      <w:r w:rsidRPr="00DC4C2A">
        <w:rPr>
          <w:rFonts w:ascii="Arial" w:hAnsi="Arial" w:cs="Arial"/>
        </w:rPr>
        <w:t xml:space="preserve">The challenge I faced with was that I was felt nervous at the mock interview. All the requirements for the task assignment </w:t>
      </w:r>
      <w:proofErr w:type="gramStart"/>
      <w:r w:rsidRPr="00DC4C2A">
        <w:rPr>
          <w:rFonts w:ascii="Arial" w:hAnsi="Arial" w:cs="Arial"/>
        </w:rPr>
        <w:t>I</w:t>
      </w:r>
      <w:proofErr w:type="gramEnd"/>
      <w:r w:rsidRPr="00DC4C2A">
        <w:rPr>
          <w:rFonts w:ascii="Arial" w:hAnsi="Arial" w:cs="Arial"/>
        </w:rPr>
        <w:t xml:space="preserve"> done in time and I felt that was the easiest part of this assignment.</w:t>
      </w:r>
    </w:p>
    <w:p w14:paraId="15645C26" w14:textId="238FFF70" w:rsidR="005017C1" w:rsidRPr="00DC4C2A" w:rsidRDefault="005017C1" w:rsidP="00CA38FA">
      <w:pPr>
        <w:spacing w:line="360" w:lineRule="auto"/>
        <w:jc w:val="both"/>
        <w:rPr>
          <w:rFonts w:ascii="Arial" w:hAnsi="Arial" w:cs="Arial"/>
        </w:rPr>
      </w:pPr>
      <w:r w:rsidRPr="00DC4C2A">
        <w:rPr>
          <w:rFonts w:ascii="Arial" w:hAnsi="Arial" w:cs="Arial"/>
        </w:rPr>
        <w:t xml:space="preserve">The feedback received from my lecturer says that I received 9.45 points out of 15 which means 63% from </w:t>
      </w:r>
      <w:r w:rsidR="00DC4C2A" w:rsidRPr="00DC4C2A">
        <w:rPr>
          <w:rFonts w:ascii="Arial" w:hAnsi="Arial" w:cs="Arial"/>
        </w:rPr>
        <w:t xml:space="preserve">100 points available. My introduction was nearly good, as I sound robotic and I appeared nervous, too. </w:t>
      </w:r>
      <w:r w:rsidRPr="00DC4C2A">
        <w:rPr>
          <w:rFonts w:ascii="Arial" w:hAnsi="Arial" w:cs="Arial"/>
        </w:rPr>
        <w:t xml:space="preserve"> </w:t>
      </w:r>
      <w:r w:rsidR="00DC4C2A" w:rsidRPr="00DC4C2A">
        <w:rPr>
          <w:rFonts w:ascii="Arial" w:hAnsi="Arial" w:cs="Arial"/>
        </w:rPr>
        <w:t xml:space="preserve">Also, I was struggled to answer to some question related to the job description and I had no questions for the interviewer. </w:t>
      </w:r>
    </w:p>
    <w:p w14:paraId="55745CFE" w14:textId="282B7E13" w:rsidR="00593B0A" w:rsidRDefault="00DC4C2A" w:rsidP="00CA38FA">
      <w:pPr>
        <w:spacing w:line="360" w:lineRule="auto"/>
        <w:jc w:val="both"/>
        <w:rPr>
          <w:rFonts w:ascii="Arial" w:hAnsi="Arial" w:cs="Arial"/>
        </w:rPr>
      </w:pPr>
      <w:r w:rsidRPr="00DC4C2A">
        <w:rPr>
          <w:rFonts w:ascii="Arial" w:hAnsi="Arial" w:cs="Arial"/>
        </w:rPr>
        <w:t xml:space="preserve">I learned that I need to be more specific and demonstrate confidence through voice, body language and eye contact, sell my own skills and reference previous experience and to asks thoughtful questions and demonstrate preparedness.  </w:t>
      </w:r>
    </w:p>
    <w:p w14:paraId="27907526" w14:textId="77777777" w:rsidR="00DC4C2A" w:rsidRPr="00DC4C2A" w:rsidRDefault="00DC4C2A" w:rsidP="00CA38FA">
      <w:pPr>
        <w:spacing w:line="360" w:lineRule="auto"/>
        <w:jc w:val="both"/>
        <w:rPr>
          <w:rFonts w:ascii="Arial" w:hAnsi="Arial" w:cs="Arial"/>
        </w:rPr>
      </w:pPr>
    </w:p>
    <w:p w14:paraId="29401FAD" w14:textId="20CD9C44" w:rsidR="00617877" w:rsidRPr="00725DEA" w:rsidRDefault="00FA59D1" w:rsidP="00CA38FA">
      <w:pPr>
        <w:pStyle w:val="ListParagraph"/>
        <w:numPr>
          <w:ilvl w:val="0"/>
          <w:numId w:val="11"/>
        </w:numPr>
        <w:spacing w:line="360" w:lineRule="auto"/>
        <w:jc w:val="both"/>
        <w:rPr>
          <w:rFonts w:ascii="Arial" w:hAnsi="Arial" w:cs="Arial"/>
        </w:rPr>
      </w:pPr>
      <w:r w:rsidRPr="00725DEA">
        <w:rPr>
          <w:rFonts w:ascii="Arial" w:hAnsi="Arial" w:cs="Arial"/>
        </w:rPr>
        <w:t>Self-awareness methods</w:t>
      </w:r>
    </w:p>
    <w:p w14:paraId="099DC4CF" w14:textId="24ABB4EE" w:rsidR="00617877" w:rsidRPr="00725DEA" w:rsidRDefault="0068058E" w:rsidP="00CA38FA">
      <w:pPr>
        <w:spacing w:line="360" w:lineRule="auto"/>
        <w:jc w:val="both"/>
        <w:rPr>
          <w:rFonts w:ascii="Arial" w:hAnsi="Arial" w:cs="Arial"/>
        </w:rPr>
      </w:pPr>
      <w:r w:rsidRPr="00725DEA">
        <w:rPr>
          <w:rFonts w:ascii="Arial" w:hAnsi="Arial" w:cs="Arial"/>
        </w:rPr>
        <w:t xml:space="preserve">Doing insight </w:t>
      </w:r>
      <w:r w:rsidR="0070315E" w:rsidRPr="00725DEA">
        <w:rPr>
          <w:rFonts w:ascii="Arial" w:hAnsi="Arial" w:cs="Arial"/>
        </w:rPr>
        <w:t xml:space="preserve">self-awareness quiz with help from a friend, that was assigned in class to complete, I receive a full report of what type of self-awareness I am. </w:t>
      </w:r>
    </w:p>
    <w:p w14:paraId="6A48CD8C" w14:textId="4D662069" w:rsidR="0070315E" w:rsidRPr="00725DEA" w:rsidRDefault="0070315E" w:rsidP="00CA38FA">
      <w:pPr>
        <w:spacing w:line="360" w:lineRule="auto"/>
        <w:jc w:val="both"/>
        <w:rPr>
          <w:rFonts w:ascii="Arial" w:hAnsi="Arial" w:cs="Arial"/>
        </w:rPr>
      </w:pPr>
      <w:r w:rsidRPr="00725DEA">
        <w:rPr>
          <w:rFonts w:ascii="Arial" w:hAnsi="Arial" w:cs="Arial"/>
        </w:rPr>
        <w:t xml:space="preserve">Self-awareness is about how my skills develop </w:t>
      </w:r>
      <w:proofErr w:type="gramStart"/>
      <w:r w:rsidRPr="00725DEA">
        <w:rPr>
          <w:rFonts w:ascii="Arial" w:hAnsi="Arial" w:cs="Arial"/>
        </w:rPr>
        <w:t>in order to</w:t>
      </w:r>
      <w:proofErr w:type="gramEnd"/>
      <w:r w:rsidRPr="00725DEA">
        <w:rPr>
          <w:rFonts w:ascii="Arial" w:hAnsi="Arial" w:cs="Arial"/>
        </w:rPr>
        <w:t xml:space="preserve"> see my self clearly. </w:t>
      </w:r>
    </w:p>
    <w:p w14:paraId="66C5451A" w14:textId="5818024F" w:rsidR="0070315E" w:rsidRPr="00725DEA" w:rsidRDefault="0070315E" w:rsidP="00CA38FA">
      <w:pPr>
        <w:spacing w:line="360" w:lineRule="auto"/>
        <w:jc w:val="both"/>
        <w:rPr>
          <w:rFonts w:ascii="Arial" w:hAnsi="Arial" w:cs="Arial"/>
        </w:rPr>
      </w:pPr>
      <w:r w:rsidRPr="00725DEA">
        <w:rPr>
          <w:rFonts w:ascii="Arial" w:hAnsi="Arial" w:cs="Arial"/>
        </w:rPr>
        <w:t xml:space="preserve">The report based on my answers and my friend answers about me revealed that I am a Seeker. Seeker according with the report received are not yet a developed understanding </w:t>
      </w:r>
      <w:r w:rsidR="00353C92" w:rsidRPr="00725DEA">
        <w:rPr>
          <w:rFonts w:ascii="Arial" w:hAnsi="Arial" w:cs="Arial"/>
        </w:rPr>
        <w:t xml:space="preserve">of who they are and how they are seen by others. </w:t>
      </w:r>
    </w:p>
    <w:p w14:paraId="2C1D6E5D" w14:textId="7FBF0AF3" w:rsidR="00353C92" w:rsidRPr="00725DEA" w:rsidRDefault="00353C92" w:rsidP="00CA38FA">
      <w:pPr>
        <w:spacing w:line="360" w:lineRule="auto"/>
        <w:jc w:val="both"/>
        <w:rPr>
          <w:rFonts w:ascii="Arial" w:hAnsi="Arial" w:cs="Arial"/>
        </w:rPr>
      </w:pPr>
      <w:r w:rsidRPr="00725DEA">
        <w:rPr>
          <w:rFonts w:ascii="Arial" w:hAnsi="Arial" w:cs="Arial"/>
        </w:rPr>
        <w:t>I learned that I must improve my internal (I can make choices that are going in the way of my well-being – staying in a situation that make me unhappy) and external self-awareness (I do not fully understand how others see me, as I can make a bad impression).</w:t>
      </w:r>
    </w:p>
    <w:p w14:paraId="17782717" w14:textId="77777777" w:rsidR="00353C92" w:rsidRDefault="00353C92" w:rsidP="00617877"/>
    <w:p w14:paraId="6023D466" w14:textId="599834D4" w:rsidR="0034189F" w:rsidRDefault="0034189F" w:rsidP="00617877"/>
    <w:p w14:paraId="3F2F98CF" w14:textId="6C719575" w:rsidR="0034189F" w:rsidRPr="0034189F" w:rsidRDefault="0034189F" w:rsidP="0034189F">
      <w:pPr>
        <w:pStyle w:val="Heading1"/>
        <w:jc w:val="center"/>
        <w:rPr>
          <w:rFonts w:ascii="Arial" w:hAnsi="Arial" w:cs="Arial"/>
          <w:color w:val="auto"/>
        </w:rPr>
      </w:pPr>
      <w:bookmarkStart w:id="5" w:name="_Toc89808393"/>
      <w:r w:rsidRPr="0034189F">
        <w:rPr>
          <w:rFonts w:ascii="Arial" w:hAnsi="Arial" w:cs="Arial"/>
          <w:color w:val="auto"/>
        </w:rPr>
        <w:lastRenderedPageBreak/>
        <w:t>Conclusion</w:t>
      </w:r>
      <w:bookmarkEnd w:id="5"/>
    </w:p>
    <w:p w14:paraId="3ABABF9B" w14:textId="1BA868D8" w:rsidR="0034189F" w:rsidRDefault="0034189F" w:rsidP="00617877"/>
    <w:p w14:paraId="26CADAEC" w14:textId="7F4B0709" w:rsidR="0034189F" w:rsidRPr="006F0DE9" w:rsidRDefault="00237C9B" w:rsidP="006F0DE9">
      <w:pPr>
        <w:spacing w:line="360" w:lineRule="auto"/>
        <w:jc w:val="both"/>
        <w:rPr>
          <w:rFonts w:ascii="Arial" w:hAnsi="Arial" w:cs="Arial"/>
        </w:rPr>
      </w:pPr>
      <w:r w:rsidRPr="006F0DE9">
        <w:rPr>
          <w:rFonts w:ascii="Arial" w:hAnsi="Arial" w:cs="Arial"/>
        </w:rPr>
        <w:t xml:space="preserve">This module helped me to understand better the skills that are needed to work effectively and a better knowledge about it. </w:t>
      </w:r>
    </w:p>
    <w:p w14:paraId="24291C71" w14:textId="56C304B7" w:rsidR="00237C9B" w:rsidRPr="006F0DE9" w:rsidRDefault="006F0DE9" w:rsidP="006F0DE9">
      <w:pPr>
        <w:spacing w:line="360" w:lineRule="auto"/>
        <w:jc w:val="both"/>
        <w:rPr>
          <w:rFonts w:ascii="Arial" w:hAnsi="Arial" w:cs="Arial"/>
        </w:rPr>
      </w:pPr>
      <w:r w:rsidRPr="006F0DE9">
        <w:rPr>
          <w:rFonts w:ascii="Arial" w:hAnsi="Arial" w:cs="Arial"/>
        </w:rPr>
        <w:t>I can demonstrate at the final of this course that I am aware about my personal strengths for further development, and I can establish goals and develop a personal development plan.</w:t>
      </w:r>
    </w:p>
    <w:p w14:paraId="270B8B24" w14:textId="2FEDD477" w:rsidR="0034189F" w:rsidRDefault="0034189F" w:rsidP="00617877"/>
    <w:p w14:paraId="51FC93DC" w14:textId="2E2EDE91" w:rsidR="0034189F" w:rsidRDefault="0034189F" w:rsidP="00617877"/>
    <w:p w14:paraId="571D2443" w14:textId="76B973F4" w:rsidR="0034189F" w:rsidRDefault="0034189F" w:rsidP="00617877"/>
    <w:p w14:paraId="43A253DF" w14:textId="31C1EBDB" w:rsidR="0034189F" w:rsidRDefault="0034189F" w:rsidP="00617877"/>
    <w:p w14:paraId="7781F7E3" w14:textId="6F4A9D61" w:rsidR="0034189F" w:rsidRDefault="0034189F" w:rsidP="00617877"/>
    <w:p w14:paraId="1C8473B9" w14:textId="1C5D5691" w:rsidR="0034189F" w:rsidRDefault="0034189F" w:rsidP="00617877"/>
    <w:p w14:paraId="43CEB6F1" w14:textId="32C72DA3" w:rsidR="0034189F" w:rsidRDefault="0034189F" w:rsidP="00617877"/>
    <w:p w14:paraId="1E2E908C" w14:textId="42F6720D" w:rsidR="0034189F" w:rsidRDefault="0034189F" w:rsidP="00617877"/>
    <w:p w14:paraId="03823691" w14:textId="5B08CC69" w:rsidR="0034189F" w:rsidRDefault="0034189F" w:rsidP="00617877"/>
    <w:p w14:paraId="7B96CA42" w14:textId="15EAC66F" w:rsidR="0034189F" w:rsidRDefault="0034189F" w:rsidP="00617877"/>
    <w:p w14:paraId="6ACB4C6A" w14:textId="143F7246" w:rsidR="00CA38FA" w:rsidRDefault="00CA38FA" w:rsidP="00617877"/>
    <w:p w14:paraId="610FB355" w14:textId="325F9DCB" w:rsidR="00CA38FA" w:rsidRDefault="00CA38FA" w:rsidP="00617877"/>
    <w:p w14:paraId="19354D64" w14:textId="2CE6A43C" w:rsidR="00CA38FA" w:rsidRDefault="00CA38FA" w:rsidP="00617877"/>
    <w:p w14:paraId="27376066" w14:textId="1279F14A" w:rsidR="00CA38FA" w:rsidRDefault="00CA38FA" w:rsidP="00617877"/>
    <w:p w14:paraId="6B2A5B41" w14:textId="52FBAF5E" w:rsidR="00CA38FA" w:rsidRDefault="00CA38FA" w:rsidP="00617877"/>
    <w:p w14:paraId="1C839293" w14:textId="7E9ADAAE" w:rsidR="00CA38FA" w:rsidRDefault="00CA38FA" w:rsidP="00617877"/>
    <w:p w14:paraId="15C437C7" w14:textId="239C9CCB" w:rsidR="00CA38FA" w:rsidRDefault="00CA38FA" w:rsidP="00617877"/>
    <w:p w14:paraId="4A37E6DF" w14:textId="5DA0CBA8" w:rsidR="00CA38FA" w:rsidRDefault="00CA38FA" w:rsidP="00617877"/>
    <w:p w14:paraId="7CB1D347" w14:textId="4D035689" w:rsidR="00CA38FA" w:rsidRDefault="00CA38FA" w:rsidP="00617877"/>
    <w:p w14:paraId="141B9678" w14:textId="01684520" w:rsidR="00CA38FA" w:rsidRDefault="00CA38FA" w:rsidP="00617877"/>
    <w:p w14:paraId="183093B3" w14:textId="1A9F00EA" w:rsidR="00CA38FA" w:rsidRDefault="00CA38FA" w:rsidP="00617877"/>
    <w:p w14:paraId="60F2C98A" w14:textId="77777777" w:rsidR="00CA38FA" w:rsidRDefault="00CA38FA" w:rsidP="00617877"/>
    <w:p w14:paraId="459568C5" w14:textId="68DCEBF9" w:rsidR="0034189F" w:rsidRDefault="0034189F" w:rsidP="00617877"/>
    <w:p w14:paraId="135C5C5E" w14:textId="49566CAA" w:rsidR="0034189F" w:rsidRDefault="0034189F" w:rsidP="00617877"/>
    <w:p w14:paraId="0BC665AE" w14:textId="77777777" w:rsidR="00021037" w:rsidRDefault="00021037" w:rsidP="00617877"/>
    <w:p w14:paraId="0493F645" w14:textId="77777777" w:rsidR="00617877" w:rsidRDefault="00617877" w:rsidP="00617877">
      <w:pPr>
        <w:pStyle w:val="Heading1"/>
        <w:jc w:val="center"/>
        <w:rPr>
          <w:rFonts w:ascii="Arial" w:hAnsi="Arial" w:cs="Arial"/>
          <w:color w:val="auto"/>
        </w:rPr>
      </w:pPr>
      <w:bookmarkStart w:id="6" w:name="_Toc89808394"/>
      <w:r w:rsidRPr="00135FF5">
        <w:rPr>
          <w:rFonts w:ascii="Arial" w:hAnsi="Arial" w:cs="Arial"/>
          <w:color w:val="auto"/>
        </w:rPr>
        <w:lastRenderedPageBreak/>
        <w:t>Reference list</w:t>
      </w:r>
      <w:bookmarkEnd w:id="6"/>
    </w:p>
    <w:p w14:paraId="6EAD0885" w14:textId="77777777" w:rsidR="003D0F63" w:rsidRPr="003D0F63" w:rsidRDefault="003D0F63" w:rsidP="003D0F63">
      <w:pPr>
        <w:spacing w:line="360" w:lineRule="auto"/>
        <w:rPr>
          <w:rFonts w:ascii="Arial" w:hAnsi="Arial" w:cs="Arial"/>
        </w:rPr>
      </w:pPr>
    </w:p>
    <w:p w14:paraId="7F2CC907" w14:textId="77777777" w:rsidR="003D0F63" w:rsidRPr="003D0F63" w:rsidRDefault="003D0F63" w:rsidP="001C59BB">
      <w:pPr>
        <w:spacing w:line="360" w:lineRule="auto"/>
        <w:jc w:val="both"/>
        <w:rPr>
          <w:rFonts w:ascii="Arial" w:hAnsi="Arial" w:cs="Arial"/>
        </w:rPr>
      </w:pPr>
    </w:p>
    <w:p w14:paraId="74291557"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t xml:space="preserve">Allan, E. G. and Driscoll, D. L. (2014). </w:t>
      </w:r>
      <w:r w:rsidRPr="003D0F63">
        <w:rPr>
          <w:rFonts w:ascii="Arial" w:hAnsi="Arial" w:cs="Arial"/>
          <w:i/>
          <w:iCs/>
        </w:rPr>
        <w:t>The three-fold benefit of reflective writing: Improving program assessment, student learning, and faculty professional development</w:t>
      </w:r>
      <w:r w:rsidRPr="003D0F63">
        <w:rPr>
          <w:rFonts w:ascii="Arial" w:hAnsi="Arial" w:cs="Arial"/>
        </w:rPr>
        <w:t xml:space="preserve">, Assessing Writing, Vol. 21, pp. 37-55. Available from: </w:t>
      </w:r>
      <w:hyperlink r:id="rId10" w:history="1">
        <w:r w:rsidRPr="003D0F63">
          <w:rPr>
            <w:rStyle w:val="Hyperlink"/>
            <w:rFonts w:ascii="Arial" w:hAnsi="Arial" w:cs="Arial"/>
          </w:rPr>
          <w:t>https://www.sciencedirect.com/science/article/pii/S1075293514000087</w:t>
        </w:r>
      </w:hyperlink>
      <w:r w:rsidRPr="003D0F63">
        <w:rPr>
          <w:rFonts w:ascii="Arial" w:hAnsi="Arial" w:cs="Arial"/>
        </w:rPr>
        <w:t xml:space="preserve"> Accessed 02.12.2021.</w:t>
      </w:r>
    </w:p>
    <w:p w14:paraId="672497EC"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t>Carl, E. (2005)</w:t>
      </w:r>
      <w:r w:rsidRPr="003D0F63">
        <w:rPr>
          <w:rFonts w:ascii="Arial" w:hAnsi="Arial" w:cs="Arial"/>
          <w:i/>
          <w:iCs/>
        </w:rPr>
        <w:t>. Developing effective managers</w:t>
      </w:r>
      <w:r w:rsidRPr="003D0F63">
        <w:rPr>
          <w:rFonts w:ascii="Arial" w:hAnsi="Arial" w:cs="Arial"/>
        </w:rPr>
        <w:t xml:space="preserve">, Manager, pp. 1-3. Available from: ProQuest Central. Accessed 10.12.2021. </w:t>
      </w:r>
    </w:p>
    <w:p w14:paraId="01E5398A"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t xml:space="preserve">CIPD (2015). Employment law, Chartered Institute of Personnel and Development. Available at: </w:t>
      </w:r>
      <w:hyperlink r:id="rId11" w:anchor="gref" w:history="1">
        <w:r w:rsidRPr="003D0F63">
          <w:rPr>
            <w:rStyle w:val="Hyperlink"/>
            <w:rFonts w:ascii="Arial" w:hAnsi="Arial" w:cs="Arial"/>
          </w:rPr>
          <w:t>https://www.cipd.co.uk/knowledge/fundamentals/emp-law#gref</w:t>
        </w:r>
      </w:hyperlink>
      <w:r w:rsidRPr="003D0F63">
        <w:rPr>
          <w:rFonts w:ascii="Arial" w:hAnsi="Arial" w:cs="Arial"/>
        </w:rPr>
        <w:t xml:space="preserve"> Accessed 10.12.2021. </w:t>
      </w:r>
    </w:p>
    <w:p w14:paraId="51DD1FD3"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t xml:space="preserve">Cottrell, S. (2015). Skills for Success: Personal Development and Employability, Macmillan Education UK, pp. 97-100. Available from: </w:t>
      </w:r>
      <w:hyperlink r:id="rId12" w:history="1">
        <w:r w:rsidRPr="003D0F63">
          <w:rPr>
            <w:rStyle w:val="Hyperlink"/>
            <w:rFonts w:ascii="Arial" w:hAnsi="Arial" w:cs="Arial"/>
          </w:rPr>
          <w:t>https://ebookcentral.proquest.com/lib/trinity/reader.action?docID=4762723</w:t>
        </w:r>
      </w:hyperlink>
      <w:r w:rsidRPr="003D0F63">
        <w:rPr>
          <w:rFonts w:ascii="Arial" w:hAnsi="Arial" w:cs="Arial"/>
        </w:rPr>
        <w:t xml:space="preserve"> Accessed 10.12.2021.</w:t>
      </w:r>
    </w:p>
    <w:p w14:paraId="2B1AC071"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t xml:space="preserve">Eisele, L. et al (2013). Employee motivation for personal development plan effectiveness. European Journal of Training and Development, 37(6), pp. 527-543. Available from: </w:t>
      </w:r>
      <w:hyperlink r:id="rId13" w:history="1">
        <w:r w:rsidRPr="003D0F63">
          <w:rPr>
            <w:rStyle w:val="Hyperlink"/>
            <w:rFonts w:ascii="Arial" w:hAnsi="Arial" w:cs="Arial"/>
          </w:rPr>
          <w:t>https://www.proquest.com/docview/2024492364/fulltextPDF/1B77191E5D841C9PQ/1?accountid=130472</w:t>
        </w:r>
      </w:hyperlink>
      <w:r w:rsidRPr="003D0F63">
        <w:rPr>
          <w:rFonts w:ascii="Arial" w:hAnsi="Arial" w:cs="Arial"/>
        </w:rPr>
        <w:t xml:space="preserve">  Accessed 10.12.2021. </w:t>
      </w:r>
    </w:p>
    <w:p w14:paraId="3C5570EA"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t>El-</w:t>
      </w:r>
      <w:proofErr w:type="spellStart"/>
      <w:r w:rsidRPr="003D0F63">
        <w:rPr>
          <w:rFonts w:ascii="Arial" w:hAnsi="Arial" w:cs="Arial"/>
        </w:rPr>
        <w:t>Sabaa</w:t>
      </w:r>
      <w:proofErr w:type="spellEnd"/>
      <w:r w:rsidRPr="003D0F63">
        <w:rPr>
          <w:rFonts w:ascii="Arial" w:hAnsi="Arial" w:cs="Arial"/>
        </w:rPr>
        <w:t xml:space="preserve">, S. (2001). </w:t>
      </w:r>
      <w:r w:rsidRPr="003D0F63">
        <w:rPr>
          <w:rFonts w:ascii="Arial" w:hAnsi="Arial" w:cs="Arial"/>
          <w:i/>
          <w:iCs/>
        </w:rPr>
        <w:t>The skills and career path of an effective project manager</w:t>
      </w:r>
      <w:r w:rsidRPr="003D0F63">
        <w:rPr>
          <w:rFonts w:ascii="Arial" w:hAnsi="Arial" w:cs="Arial"/>
        </w:rPr>
        <w:t xml:space="preserve">, International Journal of Project Management, Pergamon, pp. 1-7. Available from: </w:t>
      </w:r>
      <w:hyperlink r:id="rId14" w:history="1">
        <w:r w:rsidRPr="003D0F63">
          <w:rPr>
            <w:rStyle w:val="Hyperlink"/>
            <w:rFonts w:ascii="Arial" w:hAnsi="Arial" w:cs="Arial"/>
          </w:rPr>
          <w:t>https://www-sciencedirect-com.ezproxy.uwtsd.ac.uk/science/article/pii/S0263786399000344 Accessed 10.12.2021</w:t>
        </w:r>
      </w:hyperlink>
      <w:r w:rsidRPr="003D0F63">
        <w:rPr>
          <w:rFonts w:ascii="Arial" w:hAnsi="Arial" w:cs="Arial"/>
        </w:rPr>
        <w:t xml:space="preserve">. </w:t>
      </w:r>
    </w:p>
    <w:p w14:paraId="34D98DE3"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t xml:space="preserve">Holmberg, M. et al (2017). </w:t>
      </w:r>
      <w:r w:rsidRPr="003D0F63">
        <w:rPr>
          <w:rFonts w:ascii="Arial" w:hAnsi="Arial" w:cs="Arial"/>
          <w:i/>
          <w:iCs/>
        </w:rPr>
        <w:t>The knowledge desired by emergency medical service managers of their ambulance clinicians – A modified Delphi study</w:t>
      </w:r>
      <w:r w:rsidRPr="003D0F63">
        <w:rPr>
          <w:rFonts w:ascii="Arial" w:hAnsi="Arial" w:cs="Arial"/>
        </w:rPr>
        <w:t xml:space="preserve">, International Emergency Nursing. Available from: </w:t>
      </w:r>
      <w:hyperlink r:id="rId15" w:history="1">
        <w:r w:rsidRPr="003D0F63">
          <w:rPr>
            <w:rStyle w:val="Hyperlink"/>
            <w:rFonts w:ascii="Arial" w:hAnsi="Arial" w:cs="Arial"/>
          </w:rPr>
          <w:t>https://www.sciencedirect.com/science/article/abs/pii/S1755599X16301513 Accessed 10.12.2021</w:t>
        </w:r>
      </w:hyperlink>
      <w:r w:rsidRPr="003D0F63">
        <w:rPr>
          <w:rFonts w:ascii="Arial" w:hAnsi="Arial" w:cs="Arial"/>
        </w:rPr>
        <w:t>.</w:t>
      </w:r>
    </w:p>
    <w:p w14:paraId="1924FEE1" w14:textId="77777777" w:rsidR="003D0F63" w:rsidRPr="003D0F63" w:rsidRDefault="003D0F63" w:rsidP="001C59BB">
      <w:pPr>
        <w:pStyle w:val="ListParagraph"/>
        <w:numPr>
          <w:ilvl w:val="0"/>
          <w:numId w:val="8"/>
        </w:numPr>
        <w:spacing w:line="360" w:lineRule="auto"/>
        <w:jc w:val="both"/>
        <w:rPr>
          <w:rFonts w:ascii="Arial" w:eastAsia="Times New Roman" w:hAnsi="Arial" w:cs="Arial"/>
          <w:lang w:eastAsia="en-GB"/>
        </w:rPr>
      </w:pPr>
      <w:r w:rsidRPr="003D0F63">
        <w:rPr>
          <w:rFonts w:ascii="Arial" w:hAnsi="Arial" w:cs="Arial"/>
        </w:rPr>
        <w:t xml:space="preserve">Indeed (2021). </w:t>
      </w:r>
      <w:r w:rsidRPr="003D0F63">
        <w:rPr>
          <w:rFonts w:ascii="Arial" w:hAnsi="Arial" w:cs="Arial"/>
          <w:color w:val="202124"/>
          <w:shd w:val="clear" w:color="auto" w:fill="FFFFFF"/>
        </w:rPr>
        <w:t xml:space="preserve">Governance and Engagement Business Support Manager – Internal, </w:t>
      </w:r>
      <w:r w:rsidRPr="003D0F63">
        <w:rPr>
          <w:rFonts w:ascii="Arial" w:eastAsia="Times New Roman" w:hAnsi="Arial" w:cs="Arial"/>
          <w:lang w:eastAsia="en-GB"/>
        </w:rPr>
        <w:t xml:space="preserve">Southwestern Ambulance Service NHS Foundation Trust. Available from: Indeed. Accessed 10.12.2021. </w:t>
      </w:r>
    </w:p>
    <w:p w14:paraId="3B52C72B"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lastRenderedPageBreak/>
        <w:t xml:space="preserve"> </w:t>
      </w:r>
      <w:proofErr w:type="spellStart"/>
      <w:r w:rsidRPr="003D0F63">
        <w:rPr>
          <w:rFonts w:ascii="Arial" w:hAnsi="Arial" w:cs="Arial"/>
        </w:rPr>
        <w:t>Neugebaeur</w:t>
      </w:r>
      <w:proofErr w:type="spellEnd"/>
      <w:r w:rsidRPr="003D0F63">
        <w:rPr>
          <w:rFonts w:ascii="Arial" w:hAnsi="Arial" w:cs="Arial"/>
        </w:rPr>
        <w:t xml:space="preserve">, J. and Evans-Brain, J. (2016). Employability: Making the most of your career development, SAGE Publication, London, pp. 70-79. Available from: </w:t>
      </w:r>
      <w:hyperlink r:id="rId16" w:history="1">
        <w:r w:rsidRPr="003D0F63">
          <w:rPr>
            <w:rStyle w:val="Hyperlink"/>
            <w:rFonts w:ascii="Arial" w:hAnsi="Arial" w:cs="Arial"/>
          </w:rPr>
          <w:t>https://ebookcentral.proquest.com/lib/trinity/reader.action?docID=5164548#</w:t>
        </w:r>
      </w:hyperlink>
      <w:r w:rsidRPr="003D0F63">
        <w:rPr>
          <w:rFonts w:ascii="Arial" w:hAnsi="Arial" w:cs="Arial"/>
        </w:rPr>
        <w:t xml:space="preserve"> Accessed 10.12.2021. </w:t>
      </w:r>
    </w:p>
    <w:p w14:paraId="71AF96C2"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t xml:space="preserve">Taylor, S. and Emir, A. (2015). </w:t>
      </w:r>
      <w:r w:rsidRPr="003D0F63">
        <w:rPr>
          <w:rFonts w:ascii="Arial" w:hAnsi="Arial" w:cs="Arial"/>
          <w:i/>
          <w:iCs/>
        </w:rPr>
        <w:t>Employment Law: An Introduction</w:t>
      </w:r>
      <w:r w:rsidRPr="003D0F63">
        <w:rPr>
          <w:rFonts w:ascii="Arial" w:hAnsi="Arial" w:cs="Arial"/>
        </w:rPr>
        <w:t xml:space="preserve">, Oxford University Press, pp. 5-7. Available from: </w:t>
      </w:r>
      <w:hyperlink r:id="rId17" w:anchor="v=onepage&amp;q=uk%20employment%20law&amp;f=false" w:history="1">
        <w:r w:rsidRPr="003D0F63">
          <w:rPr>
            <w:rStyle w:val="Hyperlink"/>
            <w:rFonts w:ascii="Arial" w:hAnsi="Arial" w:cs="Arial"/>
          </w:rPr>
          <w:t>https://books.google.co.uk/books?hl=en&amp;lr=&amp;id=VrK6BwAAQBAJ&amp;oi=fnd&amp;pg=PP1&amp;dq=+uk+employment+law&amp;ots=2xjdQVtMLF&amp;sig=P-SvWST-5QvmZ30l8R3GHLvjDuw&amp;redir_esc=y#v=onepage&amp;q=uk%20employment%20law&amp;f=false</w:t>
        </w:r>
      </w:hyperlink>
      <w:r w:rsidRPr="003D0F63">
        <w:rPr>
          <w:rFonts w:ascii="Arial" w:hAnsi="Arial" w:cs="Arial"/>
        </w:rPr>
        <w:t xml:space="preserve"> Accessed 10.12.2021.</w:t>
      </w:r>
    </w:p>
    <w:sectPr w:rsidR="003D0F63" w:rsidRPr="003D0F63" w:rsidSect="00B90D10">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63447" w14:textId="77777777" w:rsidR="00582D81" w:rsidRDefault="00582D81" w:rsidP="00617877">
      <w:pPr>
        <w:spacing w:after="0" w:line="240" w:lineRule="auto"/>
      </w:pPr>
      <w:r>
        <w:separator/>
      </w:r>
    </w:p>
  </w:endnote>
  <w:endnote w:type="continuationSeparator" w:id="0">
    <w:p w14:paraId="2B9FCC90" w14:textId="77777777" w:rsidR="00582D81" w:rsidRDefault="00582D81" w:rsidP="00617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3000704"/>
      <w:docPartObj>
        <w:docPartGallery w:val="Page Numbers (Bottom of Page)"/>
        <w:docPartUnique/>
      </w:docPartObj>
    </w:sdtPr>
    <w:sdtEndPr>
      <w:rPr>
        <w:noProof/>
      </w:rPr>
    </w:sdtEndPr>
    <w:sdtContent>
      <w:p w14:paraId="0990C830" w14:textId="059667AA" w:rsidR="006875B6" w:rsidRDefault="006875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DCDA4B" w14:textId="77777777" w:rsidR="006875B6" w:rsidRDefault="00687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95A2B" w14:textId="77777777" w:rsidR="00582D81" w:rsidRDefault="00582D81" w:rsidP="00617877">
      <w:pPr>
        <w:spacing w:after="0" w:line="240" w:lineRule="auto"/>
      </w:pPr>
      <w:r>
        <w:separator/>
      </w:r>
    </w:p>
  </w:footnote>
  <w:footnote w:type="continuationSeparator" w:id="0">
    <w:p w14:paraId="792CF492" w14:textId="77777777" w:rsidR="00582D81" w:rsidRDefault="00582D81" w:rsidP="006178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17BF4"/>
    <w:multiLevelType w:val="hybridMultilevel"/>
    <w:tmpl w:val="0106A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F179F"/>
    <w:multiLevelType w:val="hybridMultilevel"/>
    <w:tmpl w:val="A2309C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271079"/>
    <w:multiLevelType w:val="hybridMultilevel"/>
    <w:tmpl w:val="32729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EE2B7F"/>
    <w:multiLevelType w:val="hybridMultilevel"/>
    <w:tmpl w:val="C8E44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4327BB"/>
    <w:multiLevelType w:val="hybridMultilevel"/>
    <w:tmpl w:val="C8B0A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74140E"/>
    <w:multiLevelType w:val="hybridMultilevel"/>
    <w:tmpl w:val="400EA6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46749A"/>
    <w:multiLevelType w:val="hybridMultilevel"/>
    <w:tmpl w:val="F64EBB5C"/>
    <w:lvl w:ilvl="0" w:tplc="D7A8D0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86457E"/>
    <w:multiLevelType w:val="hybridMultilevel"/>
    <w:tmpl w:val="47CE0C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3F3351"/>
    <w:multiLevelType w:val="hybridMultilevel"/>
    <w:tmpl w:val="4DEE2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C74A9B"/>
    <w:multiLevelType w:val="hybridMultilevel"/>
    <w:tmpl w:val="F25418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604B6222"/>
    <w:multiLevelType w:val="hybridMultilevel"/>
    <w:tmpl w:val="612AE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10"/>
  </w:num>
  <w:num w:numId="5">
    <w:abstractNumId w:val="8"/>
  </w:num>
  <w:num w:numId="6">
    <w:abstractNumId w:val="3"/>
  </w:num>
  <w:num w:numId="7">
    <w:abstractNumId w:val="7"/>
  </w:num>
  <w:num w:numId="8">
    <w:abstractNumId w:val="0"/>
  </w:num>
  <w:num w:numId="9">
    <w:abstractNumId w:val="4"/>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B09"/>
    <w:rsid w:val="00021037"/>
    <w:rsid w:val="0003159B"/>
    <w:rsid w:val="00050217"/>
    <w:rsid w:val="000748D0"/>
    <w:rsid w:val="000924C5"/>
    <w:rsid w:val="00112DAD"/>
    <w:rsid w:val="00135FF5"/>
    <w:rsid w:val="00186946"/>
    <w:rsid w:val="001C59BB"/>
    <w:rsid w:val="001F61E9"/>
    <w:rsid w:val="00215174"/>
    <w:rsid w:val="00234C91"/>
    <w:rsid w:val="00235101"/>
    <w:rsid w:val="00237C9B"/>
    <w:rsid w:val="00255198"/>
    <w:rsid w:val="00285F08"/>
    <w:rsid w:val="00290E17"/>
    <w:rsid w:val="002C0A25"/>
    <w:rsid w:val="002D4971"/>
    <w:rsid w:val="002E722E"/>
    <w:rsid w:val="003018F1"/>
    <w:rsid w:val="0034189F"/>
    <w:rsid w:val="003478AD"/>
    <w:rsid w:val="00353C92"/>
    <w:rsid w:val="0036068B"/>
    <w:rsid w:val="00382328"/>
    <w:rsid w:val="003920D1"/>
    <w:rsid w:val="003A1107"/>
    <w:rsid w:val="003B0AA3"/>
    <w:rsid w:val="003D0F63"/>
    <w:rsid w:val="004065DB"/>
    <w:rsid w:val="0044394D"/>
    <w:rsid w:val="004571BC"/>
    <w:rsid w:val="00481965"/>
    <w:rsid w:val="0048246A"/>
    <w:rsid w:val="00500D2E"/>
    <w:rsid w:val="005017C1"/>
    <w:rsid w:val="00582D81"/>
    <w:rsid w:val="00593B0A"/>
    <w:rsid w:val="005A61C8"/>
    <w:rsid w:val="00617877"/>
    <w:rsid w:val="0063141D"/>
    <w:rsid w:val="00655D8C"/>
    <w:rsid w:val="00657DD7"/>
    <w:rsid w:val="00671AB8"/>
    <w:rsid w:val="0068058E"/>
    <w:rsid w:val="006875B6"/>
    <w:rsid w:val="0069274A"/>
    <w:rsid w:val="006A48E5"/>
    <w:rsid w:val="006B30A6"/>
    <w:rsid w:val="006C4DD5"/>
    <w:rsid w:val="006C5B09"/>
    <w:rsid w:val="006F0DE9"/>
    <w:rsid w:val="0070315E"/>
    <w:rsid w:val="00725DEA"/>
    <w:rsid w:val="007340FE"/>
    <w:rsid w:val="00765D7A"/>
    <w:rsid w:val="00780436"/>
    <w:rsid w:val="007A6E63"/>
    <w:rsid w:val="007C1A84"/>
    <w:rsid w:val="008A57CC"/>
    <w:rsid w:val="008B45D0"/>
    <w:rsid w:val="008E4796"/>
    <w:rsid w:val="00903574"/>
    <w:rsid w:val="00920471"/>
    <w:rsid w:val="009904FA"/>
    <w:rsid w:val="009B3E67"/>
    <w:rsid w:val="009B6A5A"/>
    <w:rsid w:val="009D5907"/>
    <w:rsid w:val="00A41CA5"/>
    <w:rsid w:val="00A5377E"/>
    <w:rsid w:val="00A576D5"/>
    <w:rsid w:val="00A87841"/>
    <w:rsid w:val="00A91A24"/>
    <w:rsid w:val="00B06CE1"/>
    <w:rsid w:val="00B11314"/>
    <w:rsid w:val="00B25EBF"/>
    <w:rsid w:val="00B70666"/>
    <w:rsid w:val="00B75220"/>
    <w:rsid w:val="00B90D10"/>
    <w:rsid w:val="00B94057"/>
    <w:rsid w:val="00B96EDB"/>
    <w:rsid w:val="00BB7BF7"/>
    <w:rsid w:val="00C018A8"/>
    <w:rsid w:val="00C07B3B"/>
    <w:rsid w:val="00C12377"/>
    <w:rsid w:val="00C42B81"/>
    <w:rsid w:val="00C52867"/>
    <w:rsid w:val="00C83000"/>
    <w:rsid w:val="00CA38FA"/>
    <w:rsid w:val="00CB4B2C"/>
    <w:rsid w:val="00CC0DA0"/>
    <w:rsid w:val="00CE4E88"/>
    <w:rsid w:val="00CF1747"/>
    <w:rsid w:val="00D4037C"/>
    <w:rsid w:val="00D473CB"/>
    <w:rsid w:val="00D71CA7"/>
    <w:rsid w:val="00D734C2"/>
    <w:rsid w:val="00DB6C7B"/>
    <w:rsid w:val="00DC4C2A"/>
    <w:rsid w:val="00DE5C06"/>
    <w:rsid w:val="00E51A17"/>
    <w:rsid w:val="00E67BC5"/>
    <w:rsid w:val="00E70A60"/>
    <w:rsid w:val="00E74047"/>
    <w:rsid w:val="00E97D99"/>
    <w:rsid w:val="00EB24E3"/>
    <w:rsid w:val="00EC7C5F"/>
    <w:rsid w:val="00ED660F"/>
    <w:rsid w:val="00EE1827"/>
    <w:rsid w:val="00EF4EBF"/>
    <w:rsid w:val="00F2543D"/>
    <w:rsid w:val="00F76480"/>
    <w:rsid w:val="00F8413B"/>
    <w:rsid w:val="00F93E5C"/>
    <w:rsid w:val="00FA5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7509F"/>
  <w15:chartTrackingRefBased/>
  <w15:docId w15:val="{E9E28997-5662-4E2F-89FB-845C955BD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E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2DAD"/>
    <w:pPr>
      <w:ind w:left="720"/>
      <w:contextualSpacing/>
    </w:pPr>
  </w:style>
  <w:style w:type="table" w:styleId="TableGrid">
    <w:name w:val="Table Grid"/>
    <w:basedOn w:val="TableNormal"/>
    <w:uiPriority w:val="39"/>
    <w:rsid w:val="00F84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F4E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4EB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F4EB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76480"/>
    <w:rPr>
      <w:color w:val="0563C1" w:themeColor="hyperlink"/>
      <w:u w:val="single"/>
    </w:rPr>
  </w:style>
  <w:style w:type="character" w:styleId="UnresolvedMention">
    <w:name w:val="Unresolved Mention"/>
    <w:basedOn w:val="DefaultParagraphFont"/>
    <w:uiPriority w:val="99"/>
    <w:semiHidden/>
    <w:unhideWhenUsed/>
    <w:rsid w:val="00F76480"/>
    <w:rPr>
      <w:color w:val="605E5C"/>
      <w:shd w:val="clear" w:color="auto" w:fill="E1DFDD"/>
    </w:rPr>
  </w:style>
  <w:style w:type="paragraph" w:styleId="Header">
    <w:name w:val="header"/>
    <w:basedOn w:val="Normal"/>
    <w:link w:val="HeaderChar"/>
    <w:uiPriority w:val="99"/>
    <w:unhideWhenUsed/>
    <w:rsid w:val="006178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877"/>
  </w:style>
  <w:style w:type="paragraph" w:styleId="Footer">
    <w:name w:val="footer"/>
    <w:basedOn w:val="Normal"/>
    <w:link w:val="FooterChar"/>
    <w:uiPriority w:val="99"/>
    <w:unhideWhenUsed/>
    <w:rsid w:val="006178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877"/>
  </w:style>
  <w:style w:type="paragraph" w:styleId="NoSpacing">
    <w:name w:val="No Spacing"/>
    <w:link w:val="NoSpacingChar"/>
    <w:uiPriority w:val="1"/>
    <w:qFormat/>
    <w:rsid w:val="00B90D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0D10"/>
    <w:rPr>
      <w:rFonts w:eastAsiaTheme="minorEastAsia"/>
      <w:lang w:val="en-US"/>
    </w:rPr>
  </w:style>
  <w:style w:type="paragraph" w:styleId="TOCHeading">
    <w:name w:val="TOC Heading"/>
    <w:basedOn w:val="Heading1"/>
    <w:next w:val="Normal"/>
    <w:uiPriority w:val="39"/>
    <w:unhideWhenUsed/>
    <w:qFormat/>
    <w:rsid w:val="00B90D10"/>
    <w:pPr>
      <w:outlineLvl w:val="9"/>
    </w:pPr>
    <w:rPr>
      <w:lang w:val="en-US"/>
    </w:rPr>
  </w:style>
  <w:style w:type="paragraph" w:styleId="TOC1">
    <w:name w:val="toc 1"/>
    <w:basedOn w:val="Normal"/>
    <w:next w:val="Normal"/>
    <w:autoRedefine/>
    <w:uiPriority w:val="39"/>
    <w:unhideWhenUsed/>
    <w:rsid w:val="00B90D1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801687">
      <w:bodyDiv w:val="1"/>
      <w:marLeft w:val="0"/>
      <w:marRight w:val="0"/>
      <w:marTop w:val="0"/>
      <w:marBottom w:val="0"/>
      <w:divBdr>
        <w:top w:val="none" w:sz="0" w:space="0" w:color="auto"/>
        <w:left w:val="none" w:sz="0" w:space="0" w:color="auto"/>
        <w:bottom w:val="none" w:sz="0" w:space="0" w:color="auto"/>
        <w:right w:val="none" w:sz="0" w:space="0" w:color="auto"/>
      </w:divBdr>
      <w:divsChild>
        <w:div w:id="1708800349">
          <w:marLeft w:val="0"/>
          <w:marRight w:val="0"/>
          <w:marTop w:val="0"/>
          <w:marBottom w:val="60"/>
          <w:divBdr>
            <w:top w:val="none" w:sz="0" w:space="0" w:color="auto"/>
            <w:left w:val="none" w:sz="0" w:space="0" w:color="auto"/>
            <w:bottom w:val="none" w:sz="0" w:space="0" w:color="auto"/>
            <w:right w:val="none" w:sz="0" w:space="0" w:color="auto"/>
          </w:divBdr>
        </w:div>
      </w:divsChild>
    </w:div>
    <w:div w:id="206984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oquest.com/docview/2024492364/fulltextPDF/1B77191E5D841C9PQ/1?accountid=13047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bookcentral.proquest.com/lib/trinity/reader.action?docID=4762723" TargetMode="External"/><Relationship Id="rId17" Type="http://schemas.openxmlformats.org/officeDocument/2006/relationships/hyperlink" Target="https://books.google.co.uk/books?hl=en&amp;lr=&amp;id=VrK6BwAAQBAJ&amp;oi=fnd&amp;pg=PP1&amp;dq=+uk+employment+law&amp;ots=2xjdQVtMLF&amp;sig=P-SvWST-5QvmZ30l8R3GHLvjDuw&amp;redir_esc=y" TargetMode="External"/><Relationship Id="rId2" Type="http://schemas.openxmlformats.org/officeDocument/2006/relationships/numbering" Target="numbering.xml"/><Relationship Id="rId16" Type="http://schemas.openxmlformats.org/officeDocument/2006/relationships/hyperlink" Target="https://ebookcentral.proquest.com/lib/trinity/reader.action?docID=516454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fundamentals/emp-law" TargetMode="External"/><Relationship Id="rId5" Type="http://schemas.openxmlformats.org/officeDocument/2006/relationships/webSettings" Target="webSettings.xml"/><Relationship Id="rId15" Type="http://schemas.openxmlformats.org/officeDocument/2006/relationships/hyperlink" Target="https://www.sciencedirect.com/science/article/abs/pii/S1755599X16301513%20Accessed%2010.12.2021" TargetMode="External"/><Relationship Id="rId10" Type="http://schemas.openxmlformats.org/officeDocument/2006/relationships/hyperlink" Target="https://www.sciencedirect.com/science/article/pii/S107529351400008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encedirect-com.ezproxy.uwtsd.ac.uk/science/article/pii/S0263786399000344%20Accessed%2010.12.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19D8B-D29E-4667-B652-96087775B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TotalTime>
  <Pages>13</Pages>
  <Words>2758</Words>
  <Characters>15725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reflective portofolio</vt:lpstr>
    </vt:vector>
  </TitlesOfParts>
  <Company/>
  <LinksUpToDate>false</LinksUpToDate>
  <CharactersWithSpaces>18447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portofolio</dc:title>
  <dc:subject/>
  <dc:creator>Liviu Dinu (2017648)</dc:creator>
  <cp:keywords/>
  <dc:description/>
  <cp:lastModifiedBy>Liviu Dinu (2017648)</cp:lastModifiedBy>
  <cp:revision>53</cp:revision>
  <dcterms:created xsi:type="dcterms:W3CDTF">2021-11-22T21:16:00Z</dcterms:created>
  <dcterms:modified xsi:type="dcterms:W3CDTF">2021-12-07T22:37:00Z</dcterms:modified>
</cp:coreProperties>
</file>