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CC0" w:rsidRDefault="00305CC0" w:rsidP="0020727B">
      <w:pPr>
        <w:jc w:val="center"/>
        <w:rPr>
          <w:sz w:val="48"/>
          <w:szCs w:val="48"/>
        </w:rPr>
      </w:pPr>
    </w:p>
    <w:p w:rsidR="00305CC0" w:rsidRDefault="00305CC0" w:rsidP="0020727B">
      <w:pPr>
        <w:jc w:val="center"/>
        <w:rPr>
          <w:sz w:val="48"/>
          <w:szCs w:val="48"/>
        </w:rPr>
      </w:pPr>
    </w:p>
    <w:p w:rsidR="00305CC0" w:rsidRDefault="00305CC0" w:rsidP="0020727B">
      <w:pPr>
        <w:jc w:val="center"/>
        <w:rPr>
          <w:sz w:val="48"/>
          <w:szCs w:val="48"/>
        </w:rPr>
      </w:pPr>
    </w:p>
    <w:p w:rsidR="00305CC0" w:rsidRDefault="00305CC0" w:rsidP="0020727B">
      <w:pPr>
        <w:jc w:val="center"/>
        <w:rPr>
          <w:sz w:val="48"/>
          <w:szCs w:val="48"/>
        </w:rPr>
      </w:pPr>
    </w:p>
    <w:p w:rsidR="00305CC0" w:rsidRPr="00305CC0" w:rsidRDefault="00305CC0" w:rsidP="00305CC0">
      <w:pPr>
        <w:pStyle w:val="Title"/>
        <w:jc w:val="center"/>
        <w:rPr>
          <w:b/>
          <w:color w:val="00B050"/>
        </w:rPr>
      </w:pPr>
      <w:r w:rsidRPr="00305CC0">
        <w:rPr>
          <w:color w:val="00B050"/>
        </w:rPr>
        <w:t>JOHNSON AND JOHNSON</w:t>
      </w:r>
    </w:p>
    <w:p w:rsidR="00305CC0" w:rsidRDefault="00305CC0" w:rsidP="0020727B">
      <w:pPr>
        <w:jc w:val="center"/>
        <w:rPr>
          <w:sz w:val="48"/>
          <w:szCs w:val="48"/>
        </w:rPr>
      </w:pPr>
    </w:p>
    <w:p w:rsidR="00305CC0" w:rsidRDefault="00305CC0" w:rsidP="0020727B">
      <w:pPr>
        <w:jc w:val="center"/>
        <w:rPr>
          <w:rFonts w:asciiTheme="majorHAnsi" w:hAnsiTheme="majorHAnsi" w:cs="Calibri"/>
          <w:color w:val="00B050"/>
          <w:sz w:val="48"/>
          <w:szCs w:val="48"/>
        </w:rPr>
      </w:pPr>
      <w:r w:rsidRPr="00305CC0">
        <w:rPr>
          <w:rFonts w:asciiTheme="majorHAnsi" w:hAnsiTheme="majorHAnsi" w:cs="Calibri"/>
          <w:color w:val="00B050"/>
          <w:sz w:val="48"/>
          <w:szCs w:val="48"/>
        </w:rPr>
        <w:t xml:space="preserve">SUSTAINABILITY </w:t>
      </w:r>
    </w:p>
    <w:p w:rsidR="00305CC0" w:rsidRDefault="00305CC0" w:rsidP="0020727B">
      <w:pPr>
        <w:jc w:val="center"/>
        <w:rPr>
          <w:rFonts w:asciiTheme="majorHAnsi" w:hAnsiTheme="majorHAnsi" w:cs="Calibri"/>
          <w:color w:val="00B050"/>
          <w:sz w:val="48"/>
          <w:szCs w:val="48"/>
        </w:rPr>
      </w:pPr>
    </w:p>
    <w:p w:rsidR="00305CC0" w:rsidRPr="00305CC0" w:rsidRDefault="00305CC0" w:rsidP="0020727B">
      <w:pPr>
        <w:jc w:val="center"/>
        <w:rPr>
          <w:rFonts w:asciiTheme="majorHAnsi" w:hAnsiTheme="majorHAnsi" w:cs="Calibri"/>
          <w:color w:val="00B050"/>
          <w:sz w:val="48"/>
          <w:szCs w:val="48"/>
        </w:rPr>
      </w:pPr>
    </w:p>
    <w:p w:rsidR="00305CC0" w:rsidRDefault="00A16C49" w:rsidP="00305CC0">
      <w:pPr>
        <w:rPr>
          <w:sz w:val="36"/>
          <w:szCs w:val="36"/>
        </w:rPr>
      </w:pPr>
      <w:r>
        <w:rPr>
          <w:sz w:val="36"/>
          <w:szCs w:val="36"/>
        </w:rPr>
        <w:t>TEOD</w:t>
      </w:r>
      <w:r w:rsidR="00305CC0">
        <w:rPr>
          <w:sz w:val="36"/>
          <w:szCs w:val="36"/>
        </w:rPr>
        <w:t>ORA IFTIME                                           DATE: 07 NOV 2021</w:t>
      </w:r>
    </w:p>
    <w:p w:rsidR="00305CC0" w:rsidRDefault="00305CC0" w:rsidP="00305CC0">
      <w:pPr>
        <w:rPr>
          <w:sz w:val="36"/>
          <w:szCs w:val="36"/>
        </w:rPr>
      </w:pPr>
    </w:p>
    <w:p w:rsidR="00305CC0" w:rsidRDefault="00305CC0" w:rsidP="00305CC0">
      <w:pPr>
        <w:rPr>
          <w:sz w:val="36"/>
          <w:szCs w:val="36"/>
        </w:rPr>
      </w:pPr>
      <w:r>
        <w:rPr>
          <w:sz w:val="36"/>
          <w:szCs w:val="36"/>
        </w:rPr>
        <w:t xml:space="preserve">                           </w:t>
      </w:r>
    </w:p>
    <w:p w:rsidR="00305CC0" w:rsidRDefault="00305CC0" w:rsidP="00305CC0">
      <w:pPr>
        <w:rPr>
          <w:sz w:val="36"/>
          <w:szCs w:val="36"/>
        </w:rPr>
      </w:pPr>
    </w:p>
    <w:p w:rsidR="00305CC0" w:rsidRPr="00305CC0" w:rsidRDefault="00305CC0" w:rsidP="00305CC0">
      <w:pPr>
        <w:rPr>
          <w:sz w:val="36"/>
          <w:szCs w:val="36"/>
        </w:rPr>
      </w:pPr>
      <w:r>
        <w:rPr>
          <w:sz w:val="36"/>
          <w:szCs w:val="36"/>
        </w:rPr>
        <w:t xml:space="preserve">                                LECTURER:  SHEILA KHAN</w:t>
      </w:r>
    </w:p>
    <w:p w:rsidR="00305CC0" w:rsidRDefault="00305CC0" w:rsidP="0020727B">
      <w:pPr>
        <w:jc w:val="center"/>
        <w:rPr>
          <w:sz w:val="48"/>
          <w:szCs w:val="48"/>
        </w:rPr>
      </w:pPr>
    </w:p>
    <w:p w:rsidR="00305CC0" w:rsidRDefault="00305CC0" w:rsidP="0020727B">
      <w:pPr>
        <w:jc w:val="center"/>
        <w:rPr>
          <w:sz w:val="48"/>
          <w:szCs w:val="48"/>
        </w:rPr>
      </w:pPr>
    </w:p>
    <w:p w:rsidR="00305CC0" w:rsidRDefault="00305CC0" w:rsidP="0020727B">
      <w:pPr>
        <w:jc w:val="center"/>
        <w:rPr>
          <w:sz w:val="48"/>
          <w:szCs w:val="48"/>
        </w:rPr>
      </w:pPr>
    </w:p>
    <w:p w:rsidR="00305CC0" w:rsidRDefault="00305CC0" w:rsidP="0020727B">
      <w:pPr>
        <w:jc w:val="center"/>
        <w:rPr>
          <w:sz w:val="48"/>
          <w:szCs w:val="48"/>
        </w:rPr>
      </w:pPr>
    </w:p>
    <w:p w:rsidR="00E52D89" w:rsidRDefault="00796817" w:rsidP="00305CC0">
      <w:pPr>
        <w:jc w:val="center"/>
        <w:rPr>
          <w:sz w:val="48"/>
          <w:szCs w:val="48"/>
        </w:rPr>
      </w:pPr>
      <w:r>
        <w:rPr>
          <w:sz w:val="48"/>
          <w:szCs w:val="48"/>
        </w:rPr>
        <w:t>Johnson&amp;Johnson sustainability</w:t>
      </w:r>
    </w:p>
    <w:p w:rsidR="00796817" w:rsidRDefault="00796817" w:rsidP="00796817">
      <w:pPr>
        <w:jc w:val="center"/>
        <w:rPr>
          <w:sz w:val="48"/>
          <w:szCs w:val="48"/>
        </w:rPr>
      </w:pPr>
    </w:p>
    <w:p w:rsidR="00796817" w:rsidRDefault="00796817" w:rsidP="00796817">
      <w:pPr>
        <w:jc w:val="center"/>
        <w:rPr>
          <w:sz w:val="48"/>
          <w:szCs w:val="48"/>
        </w:rPr>
      </w:pPr>
    </w:p>
    <w:p w:rsidR="00796817" w:rsidRDefault="0020727B" w:rsidP="00796817">
      <w:pPr>
        <w:rPr>
          <w:color w:val="000000" w:themeColor="text1"/>
          <w:sz w:val="36"/>
          <w:szCs w:val="36"/>
        </w:rPr>
      </w:pPr>
      <w:r>
        <w:rPr>
          <w:color w:val="000000" w:themeColor="text1"/>
          <w:sz w:val="36"/>
          <w:szCs w:val="36"/>
        </w:rPr>
        <w:t xml:space="preserve"> </w:t>
      </w:r>
      <w:r w:rsidR="00796817">
        <w:rPr>
          <w:color w:val="000000" w:themeColor="text1"/>
          <w:sz w:val="36"/>
          <w:szCs w:val="36"/>
        </w:rPr>
        <w:t>Humans are a part of the Earth's ecosystem, and we have a responsibility to conserve and preserve it. J</w:t>
      </w:r>
      <w:r w:rsidR="00C16DF8">
        <w:rPr>
          <w:color w:val="000000" w:themeColor="text1"/>
          <w:sz w:val="36"/>
          <w:szCs w:val="36"/>
        </w:rPr>
        <w:t>ohnson</w:t>
      </w:r>
      <w:r w:rsidR="00796817">
        <w:rPr>
          <w:color w:val="000000" w:themeColor="text1"/>
          <w:sz w:val="36"/>
          <w:szCs w:val="36"/>
        </w:rPr>
        <w:t>&amp;J</w:t>
      </w:r>
      <w:r w:rsidR="00C16DF8">
        <w:rPr>
          <w:color w:val="000000" w:themeColor="text1"/>
          <w:sz w:val="36"/>
          <w:szCs w:val="36"/>
        </w:rPr>
        <w:t>ohnson is working on</w:t>
      </w:r>
      <w:r w:rsidR="00796817">
        <w:rPr>
          <w:color w:val="000000" w:themeColor="text1"/>
          <w:sz w:val="36"/>
          <w:szCs w:val="36"/>
        </w:rPr>
        <w:t xml:space="preserve"> ensuring and promoting long-term sustainability.</w:t>
      </w:r>
    </w:p>
    <w:p w:rsidR="00AC2A04" w:rsidRPr="00A16C49" w:rsidRDefault="0020727B" w:rsidP="00796817">
      <w:pPr>
        <w:rPr>
          <w:color w:val="000000" w:themeColor="text1"/>
          <w:sz w:val="36"/>
          <w:szCs w:val="36"/>
        </w:rPr>
      </w:pPr>
      <w:r>
        <w:rPr>
          <w:color w:val="000000" w:themeColor="text1"/>
          <w:sz w:val="36"/>
          <w:szCs w:val="36"/>
        </w:rPr>
        <w:t xml:space="preserve"> </w:t>
      </w:r>
      <w:r w:rsidR="00796817">
        <w:rPr>
          <w:color w:val="000000" w:themeColor="text1"/>
          <w:sz w:val="36"/>
          <w:szCs w:val="36"/>
        </w:rPr>
        <w:t>Their values are spelled out in their Credo which outlines the values  that influence their decision. Simply-said their Credo encourages them to prioritise the need and the well being of those who they serve</w:t>
      </w:r>
      <w:r w:rsidR="00EC7B4C">
        <w:rPr>
          <w:color w:val="000000" w:themeColor="text1"/>
          <w:sz w:val="36"/>
          <w:szCs w:val="36"/>
        </w:rPr>
        <w:t xml:space="preserve"> says Robert Wood John</w:t>
      </w:r>
      <w:r w:rsidR="005E3D0E">
        <w:rPr>
          <w:color w:val="000000" w:themeColor="text1"/>
          <w:sz w:val="36"/>
          <w:szCs w:val="36"/>
        </w:rPr>
        <w:t>son the former chairman in 1943 (</w:t>
      </w:r>
      <w:r w:rsidR="00FB256F">
        <w:rPr>
          <w:sz w:val="36"/>
          <w:szCs w:val="36"/>
        </w:rPr>
        <w:t>Johnson&amp;Johnson</w:t>
      </w:r>
      <w:r w:rsidR="00AC2A04">
        <w:rPr>
          <w:sz w:val="36"/>
          <w:szCs w:val="36"/>
        </w:rPr>
        <w:t xml:space="preserve"> 2021</w:t>
      </w:r>
      <w:r w:rsidR="00A16C49">
        <w:rPr>
          <w:sz w:val="36"/>
          <w:szCs w:val="36"/>
        </w:rPr>
        <w:t>)</w:t>
      </w:r>
      <w:r w:rsidR="00315E19">
        <w:rPr>
          <w:sz w:val="36"/>
          <w:szCs w:val="36"/>
        </w:rPr>
        <w:t xml:space="preserve"> </w:t>
      </w:r>
      <w:r w:rsidR="005E3D0E">
        <w:rPr>
          <w:sz w:val="36"/>
          <w:szCs w:val="36"/>
        </w:rPr>
        <w:t>.</w:t>
      </w:r>
    </w:p>
    <w:p w:rsidR="006E374E" w:rsidRPr="00A16C49" w:rsidRDefault="00315E19" w:rsidP="00A16C49">
      <w:pPr>
        <w:rPr>
          <w:sz w:val="36"/>
          <w:szCs w:val="36"/>
        </w:rPr>
      </w:pPr>
      <w:r>
        <w:rPr>
          <w:sz w:val="36"/>
          <w:szCs w:val="36"/>
        </w:rPr>
        <w:t xml:space="preserve">On the orher hand we have all problems they faced with some of their products especially with the baby talc powder being in </w:t>
      </w:r>
      <w:r w:rsidR="006E374E">
        <w:rPr>
          <w:sz w:val="36"/>
          <w:szCs w:val="36"/>
        </w:rPr>
        <w:t>centre of scandals and Government</w:t>
      </w:r>
      <w:r w:rsidR="00A16C49">
        <w:rPr>
          <w:sz w:val="36"/>
          <w:szCs w:val="36"/>
        </w:rPr>
        <w:t xml:space="preserve"> investigations, being called “America’s most admired lawbreaker”</w:t>
      </w:r>
      <w:r w:rsidR="005E3D0E">
        <w:rPr>
          <w:sz w:val="36"/>
          <w:szCs w:val="36"/>
        </w:rPr>
        <w:t xml:space="preserve"> stated Kristine Compton</w:t>
      </w:r>
      <w:r w:rsidR="00A16C49">
        <w:rPr>
          <w:sz w:val="36"/>
          <w:szCs w:val="36"/>
        </w:rPr>
        <w:t xml:space="preserve"> </w:t>
      </w:r>
      <w:r w:rsidR="005E3D0E">
        <w:rPr>
          <w:sz w:val="36"/>
          <w:szCs w:val="36"/>
        </w:rPr>
        <w:t>(</w:t>
      </w:r>
      <w:r w:rsidR="006E374E">
        <w:rPr>
          <w:sz w:val="36"/>
          <w:szCs w:val="36"/>
        </w:rPr>
        <w:t xml:space="preserve">Kristin </w:t>
      </w:r>
      <w:r w:rsidR="005E3D0E">
        <w:rPr>
          <w:sz w:val="36"/>
          <w:szCs w:val="36"/>
        </w:rPr>
        <w:t xml:space="preserve">Compton </w:t>
      </w:r>
      <w:r w:rsidR="006E374E">
        <w:rPr>
          <w:sz w:val="36"/>
          <w:szCs w:val="36"/>
        </w:rPr>
        <w:t>2021)</w:t>
      </w:r>
      <w:r w:rsidR="005E3D0E">
        <w:rPr>
          <w:sz w:val="36"/>
          <w:szCs w:val="36"/>
        </w:rPr>
        <w:t>.</w:t>
      </w:r>
    </w:p>
    <w:p w:rsidR="000D2EF1" w:rsidRDefault="000D2EF1" w:rsidP="00796817"/>
    <w:p w:rsidR="000D2EF1" w:rsidRDefault="005D407A" w:rsidP="00796817">
      <w:pPr>
        <w:rPr>
          <w:sz w:val="36"/>
          <w:szCs w:val="36"/>
        </w:rPr>
      </w:pPr>
      <w:r>
        <w:rPr>
          <w:sz w:val="36"/>
          <w:szCs w:val="36"/>
        </w:rPr>
        <w:t>Their sustainability</w:t>
      </w:r>
      <w:r w:rsidR="000D2EF1">
        <w:rPr>
          <w:sz w:val="36"/>
          <w:szCs w:val="36"/>
        </w:rPr>
        <w:t xml:space="preserve"> contribution are divided into several categories, including energy, water, and waste management.</w:t>
      </w:r>
    </w:p>
    <w:p w:rsidR="00714B8C" w:rsidRPr="00714B8C" w:rsidRDefault="0055710C" w:rsidP="00A16C49">
      <w:pPr>
        <w:rPr>
          <w:sz w:val="36"/>
          <w:szCs w:val="36"/>
        </w:rPr>
      </w:pPr>
      <w:r w:rsidRPr="0055710C">
        <w:rPr>
          <w:sz w:val="36"/>
          <w:szCs w:val="36"/>
        </w:rPr>
        <w:t xml:space="preserve">Johnson &amp; Johnson has announced the signing of three distinct virtual power purchase agreements (VPPAs) </w:t>
      </w:r>
      <w:r w:rsidRPr="0055710C">
        <w:rPr>
          <w:sz w:val="36"/>
          <w:szCs w:val="36"/>
        </w:rPr>
        <w:lastRenderedPageBreak/>
        <w:t>throughout Europe, putting the business closer to its ambitious goal of meeting 100 percent of its electricity demand</w:t>
      </w:r>
      <w:r>
        <w:rPr>
          <w:sz w:val="36"/>
          <w:szCs w:val="36"/>
        </w:rPr>
        <w:t xml:space="preserve"> from renewable sources by 2025</w:t>
      </w:r>
      <w:r w:rsidR="005E3D0E">
        <w:rPr>
          <w:sz w:val="36"/>
          <w:szCs w:val="36"/>
        </w:rPr>
        <w:t xml:space="preserve"> (</w:t>
      </w:r>
      <w:r w:rsidR="00A16C49">
        <w:rPr>
          <w:sz w:val="36"/>
          <w:szCs w:val="36"/>
        </w:rPr>
        <w:t>Beatrice</w:t>
      </w:r>
      <w:r w:rsidR="005E3D0E">
        <w:rPr>
          <w:sz w:val="36"/>
          <w:szCs w:val="36"/>
        </w:rPr>
        <w:t xml:space="preserve"> </w:t>
      </w:r>
      <w:r w:rsidR="00714B8C">
        <w:rPr>
          <w:sz w:val="36"/>
          <w:szCs w:val="36"/>
        </w:rPr>
        <w:t>2021)</w:t>
      </w:r>
      <w:r w:rsidR="005E3D0E">
        <w:rPr>
          <w:sz w:val="36"/>
          <w:szCs w:val="36"/>
        </w:rPr>
        <w:t>.</w:t>
      </w:r>
      <w:r w:rsidR="00714B8C">
        <w:rPr>
          <w:sz w:val="36"/>
          <w:szCs w:val="36"/>
        </w:rPr>
        <w:t xml:space="preserve"> </w:t>
      </w:r>
    </w:p>
    <w:p w:rsidR="0055710C" w:rsidRDefault="0055710C" w:rsidP="00796817">
      <w:pPr>
        <w:rPr>
          <w:sz w:val="36"/>
          <w:szCs w:val="36"/>
        </w:rPr>
      </w:pPr>
    </w:p>
    <w:p w:rsidR="00FB256F" w:rsidRPr="005E3D0E" w:rsidRDefault="000D2EF1" w:rsidP="00A16C49">
      <w:pPr>
        <w:rPr>
          <w:sz w:val="36"/>
          <w:szCs w:val="36"/>
        </w:rPr>
      </w:pPr>
      <w:r>
        <w:rPr>
          <w:sz w:val="36"/>
          <w:szCs w:val="36"/>
        </w:rPr>
        <w:t xml:space="preserve">This represents the </w:t>
      </w:r>
      <w:r w:rsidR="0055710C">
        <w:rPr>
          <w:sz w:val="36"/>
          <w:szCs w:val="36"/>
        </w:rPr>
        <w:t>equal amount to avoid the carbon emis</w:t>
      </w:r>
      <w:r w:rsidR="00A075E5">
        <w:rPr>
          <w:sz w:val="36"/>
          <w:szCs w:val="36"/>
        </w:rPr>
        <w:t>sion from over 41.000 passenger</w:t>
      </w:r>
      <w:r w:rsidR="0055710C">
        <w:rPr>
          <w:sz w:val="36"/>
          <w:szCs w:val="36"/>
        </w:rPr>
        <w:t xml:space="preserve"> cars per year on the annual electricity </w:t>
      </w:r>
      <w:r w:rsidR="00A075E5">
        <w:rPr>
          <w:sz w:val="36"/>
          <w:szCs w:val="36"/>
        </w:rPr>
        <w:t>consumption or</w:t>
      </w:r>
      <w:r w:rsidR="00931008">
        <w:rPr>
          <w:sz w:val="36"/>
          <w:szCs w:val="36"/>
        </w:rPr>
        <w:t xml:space="preserve"> more than 82</w:t>
      </w:r>
      <w:r w:rsidR="00714B8C">
        <w:rPr>
          <w:sz w:val="36"/>
          <w:szCs w:val="36"/>
        </w:rPr>
        <w:t>.</w:t>
      </w:r>
      <w:r w:rsidR="00931008">
        <w:rPr>
          <w:sz w:val="36"/>
          <w:szCs w:val="36"/>
        </w:rPr>
        <w:t>000 homes says the Senior Director of Worldwide Environment, Health, Safety&amp; Sust</w:t>
      </w:r>
      <w:r w:rsidR="005E3D0E">
        <w:rPr>
          <w:sz w:val="36"/>
          <w:szCs w:val="36"/>
        </w:rPr>
        <w:t xml:space="preserve">ainability at Johnson &amp; Johnson </w:t>
      </w:r>
      <w:r w:rsidR="00931008">
        <w:rPr>
          <w:sz w:val="36"/>
          <w:szCs w:val="36"/>
        </w:rPr>
        <w:t>2018</w:t>
      </w:r>
      <w:r w:rsidR="005E3D0E">
        <w:rPr>
          <w:sz w:val="36"/>
          <w:szCs w:val="36"/>
        </w:rPr>
        <w:t xml:space="preserve"> </w:t>
      </w:r>
      <w:r w:rsidR="005E3D0E">
        <w:rPr>
          <w:rFonts w:ascii="Calibri" w:hAnsi="Calibri" w:cs="Calibri"/>
          <w:iCs/>
          <w:color w:val="404040"/>
          <w:sz w:val="36"/>
          <w:szCs w:val="36"/>
          <w:shd w:val="clear" w:color="auto" w:fill="FFFFFF"/>
        </w:rPr>
        <w:t xml:space="preserve">(Al Iannuzzi </w:t>
      </w:r>
      <w:r w:rsidR="00931008" w:rsidRPr="00305CC0">
        <w:rPr>
          <w:rFonts w:ascii="Calibri" w:hAnsi="Calibri" w:cs="Calibri"/>
          <w:iCs/>
          <w:color w:val="404040"/>
          <w:sz w:val="36"/>
          <w:szCs w:val="36"/>
          <w:shd w:val="clear" w:color="auto" w:fill="FFFFFF"/>
        </w:rPr>
        <w:t>2018</w:t>
      </w:r>
      <w:r w:rsidR="00FB256F" w:rsidRPr="00305CC0">
        <w:rPr>
          <w:rFonts w:ascii="Calibri" w:hAnsi="Calibri" w:cs="Calibri"/>
          <w:iCs/>
          <w:color w:val="404040"/>
          <w:sz w:val="36"/>
          <w:szCs w:val="36"/>
          <w:shd w:val="clear" w:color="auto" w:fill="FFFFFF"/>
        </w:rPr>
        <w:t>)</w:t>
      </w:r>
      <w:r w:rsidR="005E3D0E">
        <w:rPr>
          <w:rFonts w:ascii="Calibri" w:hAnsi="Calibri" w:cs="Calibri"/>
          <w:iCs/>
          <w:color w:val="404040"/>
          <w:sz w:val="36"/>
          <w:szCs w:val="36"/>
          <w:shd w:val="clear" w:color="auto" w:fill="FFFFFF"/>
        </w:rPr>
        <w:t>.</w:t>
      </w:r>
    </w:p>
    <w:p w:rsidR="00931008" w:rsidRDefault="00931008" w:rsidP="00796817">
      <w:pPr>
        <w:rPr>
          <w:sz w:val="36"/>
          <w:szCs w:val="36"/>
        </w:rPr>
      </w:pPr>
      <w:r>
        <w:rPr>
          <w:sz w:val="36"/>
          <w:szCs w:val="36"/>
        </w:rPr>
        <w:t>Most of these sources are J</w:t>
      </w:r>
      <w:r w:rsidR="00714B8C">
        <w:rPr>
          <w:sz w:val="36"/>
          <w:szCs w:val="36"/>
        </w:rPr>
        <w:t>ohnson</w:t>
      </w:r>
      <w:r>
        <w:rPr>
          <w:sz w:val="36"/>
          <w:szCs w:val="36"/>
        </w:rPr>
        <w:t>&amp;J</w:t>
      </w:r>
      <w:r w:rsidR="00714B8C">
        <w:rPr>
          <w:sz w:val="36"/>
          <w:szCs w:val="36"/>
        </w:rPr>
        <w:t>ohnsons</w:t>
      </w:r>
      <w:r>
        <w:rPr>
          <w:sz w:val="36"/>
          <w:szCs w:val="36"/>
        </w:rPr>
        <w:t xml:space="preserve"> sites and anyone could think they are biased but they have proved over the years they live by their word</w:t>
      </w:r>
      <w:r w:rsidR="00262B74">
        <w:rPr>
          <w:sz w:val="36"/>
          <w:szCs w:val="36"/>
        </w:rPr>
        <w:t xml:space="preserve"> by winning several Awards. Here we can name a few</w:t>
      </w:r>
      <w:r w:rsidR="00A16C49">
        <w:rPr>
          <w:sz w:val="36"/>
          <w:szCs w:val="36"/>
        </w:rPr>
        <w:t>,</w:t>
      </w:r>
      <w:r w:rsidR="00262B74">
        <w:rPr>
          <w:sz w:val="36"/>
          <w:szCs w:val="36"/>
        </w:rPr>
        <w:t xml:space="preserve"> such as: </w:t>
      </w:r>
    </w:p>
    <w:p w:rsidR="00262B74" w:rsidRDefault="00A16C49" w:rsidP="00262B74">
      <w:pPr>
        <w:pStyle w:val="ListParagraph"/>
        <w:numPr>
          <w:ilvl w:val="0"/>
          <w:numId w:val="1"/>
        </w:numPr>
        <w:rPr>
          <w:sz w:val="36"/>
          <w:szCs w:val="36"/>
        </w:rPr>
      </w:pPr>
      <w:r>
        <w:rPr>
          <w:sz w:val="36"/>
          <w:szCs w:val="36"/>
        </w:rPr>
        <w:t>Climate L</w:t>
      </w:r>
      <w:r w:rsidR="00262B74">
        <w:rPr>
          <w:sz w:val="36"/>
          <w:szCs w:val="36"/>
        </w:rPr>
        <w:t xml:space="preserve">eadership Award for Excelence in Greenhouse Gas Management </w:t>
      </w:r>
    </w:p>
    <w:p w:rsidR="00262B74" w:rsidRDefault="00262B74" w:rsidP="00262B74">
      <w:pPr>
        <w:pStyle w:val="ListParagraph"/>
        <w:numPr>
          <w:ilvl w:val="0"/>
          <w:numId w:val="1"/>
        </w:numPr>
        <w:rPr>
          <w:sz w:val="36"/>
          <w:szCs w:val="36"/>
        </w:rPr>
      </w:pPr>
      <w:r>
        <w:rPr>
          <w:sz w:val="36"/>
          <w:szCs w:val="36"/>
        </w:rPr>
        <w:t>Environment Protection Agency recognised them as a top user of green power</w:t>
      </w:r>
    </w:p>
    <w:p w:rsidR="00262B74" w:rsidRDefault="00262B74" w:rsidP="00262B74">
      <w:pPr>
        <w:pStyle w:val="ListParagraph"/>
        <w:numPr>
          <w:ilvl w:val="0"/>
          <w:numId w:val="1"/>
        </w:numPr>
        <w:rPr>
          <w:sz w:val="36"/>
          <w:szCs w:val="36"/>
        </w:rPr>
      </w:pPr>
      <w:r>
        <w:rPr>
          <w:sz w:val="36"/>
          <w:szCs w:val="36"/>
        </w:rPr>
        <w:t xml:space="preserve">Global Conservation Hero Award </w:t>
      </w:r>
    </w:p>
    <w:p w:rsidR="000D5DF0" w:rsidRDefault="000D5DF0" w:rsidP="00100DE5">
      <w:pPr>
        <w:pStyle w:val="ListParagraph"/>
        <w:rPr>
          <w:sz w:val="36"/>
          <w:szCs w:val="36"/>
        </w:rPr>
      </w:pPr>
    </w:p>
    <w:p w:rsidR="005437A8" w:rsidRPr="00100DE5" w:rsidRDefault="000F7AA5" w:rsidP="00100DE5">
      <w:pPr>
        <w:rPr>
          <w:sz w:val="36"/>
          <w:szCs w:val="36"/>
        </w:rPr>
      </w:pPr>
      <w:r w:rsidRPr="00100DE5">
        <w:rPr>
          <w:sz w:val="36"/>
          <w:szCs w:val="36"/>
        </w:rPr>
        <w:t>In order to reach their goals they are developing different projects such as switching to energy-efficient district heating and environmentally beneficial bio gas generated from compost and organic waste in replacement of CO2 – heavy natural gas</w:t>
      </w:r>
    </w:p>
    <w:p w:rsidR="000F7AA5" w:rsidRPr="00100DE5" w:rsidRDefault="000F7AA5" w:rsidP="00100DE5">
      <w:pPr>
        <w:rPr>
          <w:sz w:val="36"/>
          <w:szCs w:val="36"/>
        </w:rPr>
      </w:pPr>
      <w:r w:rsidRPr="00100DE5">
        <w:rPr>
          <w:sz w:val="36"/>
          <w:szCs w:val="36"/>
        </w:rPr>
        <w:lastRenderedPageBreak/>
        <w:t>Another idea th</w:t>
      </w:r>
      <w:r w:rsidR="00314BC8">
        <w:rPr>
          <w:sz w:val="36"/>
          <w:szCs w:val="36"/>
        </w:rPr>
        <w:t>ey came up with is to provide</w:t>
      </w:r>
      <w:r w:rsidRPr="00100DE5">
        <w:rPr>
          <w:sz w:val="36"/>
          <w:szCs w:val="36"/>
        </w:rPr>
        <w:t xml:space="preserve"> electric cars charging station, covered bicycle parcking, and open area to preserve natural plants.</w:t>
      </w:r>
    </w:p>
    <w:p w:rsidR="000D5DF0" w:rsidRPr="005E3D0E" w:rsidRDefault="00314BC8" w:rsidP="005E3D0E">
      <w:pPr>
        <w:rPr>
          <w:sz w:val="36"/>
          <w:szCs w:val="36"/>
        </w:rPr>
      </w:pPr>
      <w:r>
        <w:rPr>
          <w:sz w:val="36"/>
          <w:szCs w:val="36"/>
        </w:rPr>
        <w:t xml:space="preserve">Part of their sustainability projects is also </w:t>
      </w:r>
      <w:r w:rsidR="000D5DF0" w:rsidRPr="00100DE5">
        <w:rPr>
          <w:sz w:val="36"/>
          <w:szCs w:val="36"/>
        </w:rPr>
        <w:t xml:space="preserve"> a windmill </w:t>
      </w:r>
      <w:r>
        <w:rPr>
          <w:sz w:val="36"/>
          <w:szCs w:val="36"/>
        </w:rPr>
        <w:t xml:space="preserve">they placed </w:t>
      </w:r>
      <w:r w:rsidR="000D5DF0" w:rsidRPr="00100DE5">
        <w:rPr>
          <w:sz w:val="36"/>
          <w:szCs w:val="36"/>
        </w:rPr>
        <w:t>in Geel that is intended to produce up to 15% of the city’s electricity</w:t>
      </w:r>
      <w:r w:rsidR="005E3D0E">
        <w:rPr>
          <w:sz w:val="36"/>
          <w:szCs w:val="36"/>
        </w:rPr>
        <w:t xml:space="preserve"> (</w:t>
      </w:r>
      <w:r w:rsidR="0045261E" w:rsidRPr="00100DE5">
        <w:rPr>
          <w:sz w:val="36"/>
          <w:szCs w:val="36"/>
        </w:rPr>
        <w:t>Renssleaer Pol</w:t>
      </w:r>
      <w:r w:rsidR="005E3D0E">
        <w:rPr>
          <w:sz w:val="36"/>
          <w:szCs w:val="36"/>
        </w:rPr>
        <w:t xml:space="preserve">itechnic Institute </w:t>
      </w:r>
      <w:r w:rsidR="0045261E" w:rsidRPr="00100DE5">
        <w:rPr>
          <w:sz w:val="36"/>
          <w:szCs w:val="36"/>
        </w:rPr>
        <w:t>2021)</w:t>
      </w:r>
      <w:r w:rsidR="005E3D0E">
        <w:rPr>
          <w:sz w:val="36"/>
          <w:szCs w:val="36"/>
        </w:rPr>
        <w:t>.</w:t>
      </w:r>
    </w:p>
    <w:p w:rsidR="00780BFF" w:rsidRPr="00780BFF" w:rsidRDefault="00260292" w:rsidP="005E3D0E">
      <w:pPr>
        <w:rPr>
          <w:sz w:val="36"/>
          <w:szCs w:val="36"/>
        </w:rPr>
      </w:pPr>
      <w:r>
        <w:rPr>
          <w:sz w:val="36"/>
          <w:szCs w:val="36"/>
        </w:rPr>
        <w:t>Johnsons and Johnsons</w:t>
      </w:r>
      <w:r w:rsidR="00780BFF">
        <w:rPr>
          <w:sz w:val="36"/>
          <w:szCs w:val="36"/>
        </w:rPr>
        <w:t>” is making significant pro</w:t>
      </w:r>
      <w:r>
        <w:rPr>
          <w:sz w:val="36"/>
          <w:szCs w:val="36"/>
        </w:rPr>
        <w:t xml:space="preserve">gress towards 100% renewable electricity goal with new wind and solar power purchase agreement </w:t>
      </w:r>
      <w:r w:rsidR="00780BFF">
        <w:rPr>
          <w:sz w:val="36"/>
          <w:szCs w:val="36"/>
        </w:rPr>
        <w:t>affirms Schneider Electric”, a global specialist in energy management who acted as technical advisor on the project</w:t>
      </w:r>
      <w:r w:rsidR="005E3D0E">
        <w:rPr>
          <w:sz w:val="36"/>
          <w:szCs w:val="36"/>
        </w:rPr>
        <w:t xml:space="preserve"> (Scheider Electric </w:t>
      </w:r>
      <w:r w:rsidR="00780BFF">
        <w:rPr>
          <w:sz w:val="36"/>
          <w:szCs w:val="36"/>
        </w:rPr>
        <w:t>2021</w:t>
      </w:r>
      <w:r w:rsidR="005E3D0E">
        <w:rPr>
          <w:sz w:val="36"/>
          <w:szCs w:val="36"/>
        </w:rPr>
        <w:t>).</w:t>
      </w:r>
    </w:p>
    <w:p w:rsidR="00262B74" w:rsidRDefault="00C13314" w:rsidP="00262B74">
      <w:pPr>
        <w:rPr>
          <w:sz w:val="36"/>
          <w:szCs w:val="36"/>
        </w:rPr>
      </w:pPr>
      <w:r>
        <w:rPr>
          <w:sz w:val="36"/>
          <w:szCs w:val="36"/>
        </w:rPr>
        <w:t xml:space="preserve"> </w:t>
      </w:r>
      <w:r w:rsidRPr="00C82FCC">
        <w:rPr>
          <w:sz w:val="36"/>
          <w:szCs w:val="36"/>
        </w:rPr>
        <w:t>J</w:t>
      </w:r>
      <w:r w:rsidR="00714B8C">
        <w:rPr>
          <w:sz w:val="36"/>
          <w:szCs w:val="36"/>
        </w:rPr>
        <w:t>ohnson</w:t>
      </w:r>
      <w:r w:rsidRPr="00C82FCC">
        <w:rPr>
          <w:sz w:val="36"/>
          <w:szCs w:val="36"/>
        </w:rPr>
        <w:t>&amp;J</w:t>
      </w:r>
      <w:r w:rsidR="00C16DF8">
        <w:rPr>
          <w:sz w:val="36"/>
          <w:szCs w:val="36"/>
        </w:rPr>
        <w:t>o</w:t>
      </w:r>
      <w:r w:rsidR="00714B8C">
        <w:rPr>
          <w:sz w:val="36"/>
          <w:szCs w:val="36"/>
        </w:rPr>
        <w:t>hnson</w:t>
      </w:r>
      <w:r w:rsidRPr="00C82FCC">
        <w:rPr>
          <w:sz w:val="36"/>
          <w:szCs w:val="36"/>
        </w:rPr>
        <w:t>'s largest solar installation, with 5,700 ground-mounted solar panels, is in Vacaville, California. Solar panels covers six and a half hectares and can generate up to a third of the site's electrical needs. In addition, the plant's carbon dioxide emissions are reduced by 5% by using solar energy.</w:t>
      </w:r>
    </w:p>
    <w:p w:rsidR="00E5199F" w:rsidRDefault="00E5199F" w:rsidP="00262B74">
      <w:pPr>
        <w:rPr>
          <w:sz w:val="36"/>
          <w:szCs w:val="36"/>
        </w:rPr>
      </w:pPr>
      <w:r>
        <w:rPr>
          <w:sz w:val="36"/>
          <w:szCs w:val="36"/>
        </w:rPr>
        <w:t>They also came up  with a great idea to bring local animals to eat the grass ar</w:t>
      </w:r>
      <w:r w:rsidR="00314BC8">
        <w:rPr>
          <w:sz w:val="36"/>
          <w:szCs w:val="36"/>
        </w:rPr>
        <w:t>ound the panels which reduce carbon dioxide</w:t>
      </w:r>
      <w:r>
        <w:rPr>
          <w:sz w:val="36"/>
          <w:szCs w:val="36"/>
        </w:rPr>
        <w:t xml:space="preserve"> emission because the farmers do not have to import as much grain to feed the animals</w:t>
      </w:r>
      <w:r w:rsidR="001422E0">
        <w:rPr>
          <w:sz w:val="36"/>
          <w:szCs w:val="36"/>
        </w:rPr>
        <w:t>.</w:t>
      </w:r>
    </w:p>
    <w:p w:rsidR="001422E0" w:rsidRDefault="001422E0" w:rsidP="001422E0">
      <w:pPr>
        <w:rPr>
          <w:sz w:val="36"/>
          <w:szCs w:val="36"/>
        </w:rPr>
      </w:pPr>
      <w:r>
        <w:rPr>
          <w:sz w:val="36"/>
          <w:szCs w:val="36"/>
        </w:rPr>
        <w:t xml:space="preserve">On one hand there are no sources that can argue the company’s commitment to sustainability but on the other hand the lawsuits they have been involved over the years and the products recall and even the vaccine they produced,  </w:t>
      </w:r>
      <w:r>
        <w:rPr>
          <w:sz w:val="36"/>
          <w:szCs w:val="36"/>
        </w:rPr>
        <w:lastRenderedPageBreak/>
        <w:t>proved they do good things for people and environment but they care more about money than anything else. All these sustainability projects means saving the company’s money</w:t>
      </w:r>
      <w:r w:rsidR="005E3D0E">
        <w:rPr>
          <w:sz w:val="36"/>
          <w:szCs w:val="36"/>
        </w:rPr>
        <w:t xml:space="preserve"> (Minseo Jeong </w:t>
      </w:r>
      <w:r>
        <w:rPr>
          <w:sz w:val="36"/>
          <w:szCs w:val="36"/>
        </w:rPr>
        <w:t>2021)</w:t>
      </w:r>
      <w:r w:rsidR="005E3D0E">
        <w:rPr>
          <w:sz w:val="36"/>
          <w:szCs w:val="36"/>
        </w:rPr>
        <w:t>.</w:t>
      </w:r>
    </w:p>
    <w:p w:rsidR="00E5199F" w:rsidRDefault="00E5199F" w:rsidP="00262B74">
      <w:pPr>
        <w:rPr>
          <w:sz w:val="36"/>
          <w:szCs w:val="36"/>
        </w:rPr>
      </w:pPr>
      <w:r>
        <w:rPr>
          <w:sz w:val="36"/>
          <w:szCs w:val="36"/>
        </w:rPr>
        <w:t xml:space="preserve">The company is using lots of different ideas to recycle their waste also and become greener but meanwhile there are many </w:t>
      </w:r>
      <w:r w:rsidR="00413C00">
        <w:rPr>
          <w:sz w:val="36"/>
          <w:szCs w:val="36"/>
        </w:rPr>
        <w:t>other things they can do:</w:t>
      </w:r>
    </w:p>
    <w:p w:rsidR="00413C00" w:rsidRDefault="00C16DF8" w:rsidP="00413C00">
      <w:pPr>
        <w:pStyle w:val="ListParagraph"/>
        <w:numPr>
          <w:ilvl w:val="0"/>
          <w:numId w:val="3"/>
        </w:numPr>
        <w:rPr>
          <w:sz w:val="36"/>
          <w:szCs w:val="36"/>
        </w:rPr>
      </w:pPr>
      <w:r>
        <w:rPr>
          <w:sz w:val="36"/>
          <w:szCs w:val="36"/>
        </w:rPr>
        <w:t>Working with educational Non- governmental organisations</w:t>
      </w:r>
      <w:r w:rsidR="00413C00">
        <w:rPr>
          <w:sz w:val="36"/>
          <w:szCs w:val="36"/>
        </w:rPr>
        <w:t xml:space="preserve"> as SABIC does (to help new generation explore the latest thinking in a sustainable living)</w:t>
      </w:r>
    </w:p>
    <w:p w:rsidR="00413C00" w:rsidRDefault="00413C00" w:rsidP="00413C00">
      <w:pPr>
        <w:pStyle w:val="ListParagraph"/>
        <w:numPr>
          <w:ilvl w:val="0"/>
          <w:numId w:val="3"/>
        </w:numPr>
        <w:rPr>
          <w:sz w:val="36"/>
          <w:szCs w:val="36"/>
        </w:rPr>
      </w:pPr>
      <w:r>
        <w:rPr>
          <w:sz w:val="36"/>
          <w:szCs w:val="36"/>
        </w:rPr>
        <w:t xml:space="preserve">ICF </w:t>
      </w:r>
      <w:r w:rsidR="001C2A7F">
        <w:rPr>
          <w:sz w:val="36"/>
          <w:szCs w:val="36"/>
        </w:rPr>
        <w:t xml:space="preserve">(insulating concrete form) </w:t>
      </w:r>
      <w:r>
        <w:rPr>
          <w:sz w:val="36"/>
          <w:szCs w:val="36"/>
        </w:rPr>
        <w:t>construction from fox blocks</w:t>
      </w:r>
    </w:p>
    <w:p w:rsidR="00413C00" w:rsidRDefault="00413C00" w:rsidP="00413C00">
      <w:pPr>
        <w:pStyle w:val="ListParagraph"/>
        <w:numPr>
          <w:ilvl w:val="0"/>
          <w:numId w:val="3"/>
        </w:numPr>
        <w:rPr>
          <w:sz w:val="36"/>
          <w:szCs w:val="36"/>
        </w:rPr>
      </w:pPr>
      <w:r>
        <w:rPr>
          <w:sz w:val="36"/>
          <w:szCs w:val="36"/>
        </w:rPr>
        <w:t>Greener spaces around the buildings and the cities they are operating</w:t>
      </w:r>
    </w:p>
    <w:p w:rsidR="00413C00" w:rsidRDefault="00413C00" w:rsidP="00413C00">
      <w:pPr>
        <w:pStyle w:val="ListParagraph"/>
        <w:numPr>
          <w:ilvl w:val="0"/>
          <w:numId w:val="3"/>
        </w:numPr>
        <w:rPr>
          <w:sz w:val="36"/>
          <w:szCs w:val="36"/>
        </w:rPr>
      </w:pPr>
      <w:r>
        <w:rPr>
          <w:sz w:val="36"/>
          <w:szCs w:val="36"/>
        </w:rPr>
        <w:t>The usage of eco blinds</w:t>
      </w:r>
    </w:p>
    <w:p w:rsidR="00413C00" w:rsidRDefault="00413C00" w:rsidP="00413C00">
      <w:pPr>
        <w:pStyle w:val="ListParagraph"/>
        <w:numPr>
          <w:ilvl w:val="0"/>
          <w:numId w:val="3"/>
        </w:numPr>
        <w:rPr>
          <w:sz w:val="36"/>
          <w:szCs w:val="36"/>
        </w:rPr>
      </w:pPr>
      <w:r>
        <w:rPr>
          <w:sz w:val="36"/>
          <w:szCs w:val="36"/>
        </w:rPr>
        <w:t xml:space="preserve">Water treatment plant </w:t>
      </w:r>
    </w:p>
    <w:p w:rsidR="00413C00" w:rsidRDefault="00413C00" w:rsidP="00413C00">
      <w:pPr>
        <w:pStyle w:val="ListParagraph"/>
        <w:numPr>
          <w:ilvl w:val="0"/>
          <w:numId w:val="3"/>
        </w:numPr>
        <w:rPr>
          <w:sz w:val="36"/>
          <w:szCs w:val="36"/>
        </w:rPr>
      </w:pPr>
      <w:r>
        <w:rPr>
          <w:sz w:val="36"/>
          <w:szCs w:val="36"/>
        </w:rPr>
        <w:t>Permeable pavers for their car parks like Schneider</w:t>
      </w:r>
    </w:p>
    <w:p w:rsidR="00714B8C" w:rsidRDefault="00413C00" w:rsidP="00714B8C">
      <w:pPr>
        <w:pStyle w:val="ListParagraph"/>
        <w:numPr>
          <w:ilvl w:val="0"/>
          <w:numId w:val="3"/>
        </w:numPr>
        <w:rPr>
          <w:sz w:val="36"/>
          <w:szCs w:val="36"/>
        </w:rPr>
      </w:pPr>
      <w:r>
        <w:rPr>
          <w:sz w:val="36"/>
          <w:szCs w:val="36"/>
        </w:rPr>
        <w:t>Electric car charging stations in all their plants</w:t>
      </w:r>
      <w:r w:rsidR="00100DE5">
        <w:rPr>
          <w:sz w:val="36"/>
          <w:szCs w:val="36"/>
        </w:rPr>
        <w:t xml:space="preserve"> </w:t>
      </w:r>
    </w:p>
    <w:p w:rsidR="00100DE5" w:rsidRDefault="00100DE5" w:rsidP="00100DE5">
      <w:pPr>
        <w:rPr>
          <w:sz w:val="36"/>
          <w:szCs w:val="36"/>
        </w:rPr>
      </w:pPr>
    </w:p>
    <w:p w:rsidR="00100DE5" w:rsidRPr="00100DE5" w:rsidRDefault="00100DE5" w:rsidP="00100DE5">
      <w:pPr>
        <w:rPr>
          <w:sz w:val="36"/>
          <w:szCs w:val="36"/>
        </w:rPr>
      </w:pPr>
    </w:p>
    <w:p w:rsidR="00413C00" w:rsidRDefault="00260292" w:rsidP="00413C00">
      <w:pPr>
        <w:jc w:val="both"/>
        <w:rPr>
          <w:sz w:val="36"/>
          <w:szCs w:val="36"/>
        </w:rPr>
      </w:pPr>
      <w:r>
        <w:rPr>
          <w:sz w:val="36"/>
          <w:szCs w:val="36"/>
        </w:rPr>
        <w:t>In conclusion a</w:t>
      </w:r>
      <w:r w:rsidR="00413C00">
        <w:rPr>
          <w:sz w:val="36"/>
          <w:szCs w:val="36"/>
        </w:rPr>
        <w:t>t the moment Johnson&amp;Johnson is not 100% green but their work towards it is significant and they have proved their commitment in reaching their goals</w:t>
      </w:r>
    </w:p>
    <w:p w:rsidR="00413C00" w:rsidRPr="00413C00" w:rsidRDefault="00413C00" w:rsidP="00413C00">
      <w:pPr>
        <w:jc w:val="both"/>
        <w:rPr>
          <w:sz w:val="36"/>
          <w:szCs w:val="36"/>
        </w:rPr>
      </w:pPr>
      <w:r>
        <w:rPr>
          <w:sz w:val="36"/>
          <w:szCs w:val="36"/>
        </w:rPr>
        <w:lastRenderedPageBreak/>
        <w:t xml:space="preserve">No doubt the latest pandemic </w:t>
      </w:r>
      <w:r w:rsidR="00260292">
        <w:rPr>
          <w:sz w:val="36"/>
          <w:szCs w:val="36"/>
        </w:rPr>
        <w:t>slowed down the programs process and also stopped some of them but having sustainability at the business core J</w:t>
      </w:r>
      <w:r w:rsidR="0089677C">
        <w:rPr>
          <w:sz w:val="36"/>
          <w:szCs w:val="36"/>
        </w:rPr>
        <w:t>ohnson</w:t>
      </w:r>
      <w:r w:rsidR="00260292">
        <w:rPr>
          <w:sz w:val="36"/>
          <w:szCs w:val="36"/>
        </w:rPr>
        <w:t>&amp;J</w:t>
      </w:r>
      <w:r w:rsidR="0089677C">
        <w:rPr>
          <w:sz w:val="36"/>
          <w:szCs w:val="36"/>
        </w:rPr>
        <w:t>ohnson</w:t>
      </w:r>
      <w:r w:rsidR="00260292">
        <w:rPr>
          <w:sz w:val="36"/>
          <w:szCs w:val="36"/>
        </w:rPr>
        <w:t xml:space="preserve"> will definitely carry on with their efforts to go ahead and accomplished their objectives in the agreed time scale.</w:t>
      </w:r>
    </w:p>
    <w:p w:rsidR="00413C00" w:rsidRPr="00413C00" w:rsidRDefault="00413C00" w:rsidP="00413C00">
      <w:pPr>
        <w:pStyle w:val="ListParagraph"/>
        <w:ind w:left="1440"/>
        <w:rPr>
          <w:sz w:val="36"/>
          <w:szCs w:val="36"/>
        </w:rPr>
      </w:pPr>
    </w:p>
    <w:p w:rsidR="00931008" w:rsidRDefault="00931008" w:rsidP="00796817">
      <w:pPr>
        <w:rPr>
          <w:sz w:val="36"/>
          <w:szCs w:val="36"/>
        </w:rPr>
      </w:pPr>
    </w:p>
    <w:p w:rsidR="00931008" w:rsidRDefault="00931008" w:rsidP="00796817">
      <w:pPr>
        <w:rPr>
          <w:sz w:val="36"/>
          <w:szCs w:val="36"/>
        </w:rPr>
      </w:pPr>
    </w:p>
    <w:p w:rsidR="00931008" w:rsidRDefault="00931008" w:rsidP="00796817">
      <w:pPr>
        <w:rPr>
          <w:sz w:val="36"/>
          <w:szCs w:val="36"/>
        </w:rPr>
      </w:pPr>
    </w:p>
    <w:p w:rsidR="00931008" w:rsidRDefault="00931008" w:rsidP="00796817">
      <w:pPr>
        <w:rPr>
          <w:sz w:val="36"/>
          <w:szCs w:val="36"/>
        </w:rPr>
      </w:pPr>
    </w:p>
    <w:p w:rsidR="00100DE5" w:rsidRDefault="00100DE5" w:rsidP="00796817">
      <w:pPr>
        <w:rPr>
          <w:sz w:val="36"/>
          <w:szCs w:val="36"/>
        </w:rPr>
      </w:pPr>
    </w:p>
    <w:p w:rsidR="00100DE5" w:rsidRDefault="00100DE5" w:rsidP="00796817">
      <w:pPr>
        <w:rPr>
          <w:sz w:val="36"/>
          <w:szCs w:val="36"/>
        </w:rPr>
      </w:pPr>
    </w:p>
    <w:p w:rsidR="00100DE5" w:rsidRDefault="00100DE5" w:rsidP="00796817">
      <w:pPr>
        <w:rPr>
          <w:sz w:val="36"/>
          <w:szCs w:val="36"/>
        </w:rPr>
      </w:pPr>
    </w:p>
    <w:p w:rsidR="001C2A7F" w:rsidRDefault="001C2A7F" w:rsidP="00796817">
      <w:pPr>
        <w:rPr>
          <w:sz w:val="36"/>
          <w:szCs w:val="36"/>
        </w:rPr>
      </w:pPr>
    </w:p>
    <w:p w:rsidR="00100DE5" w:rsidRDefault="00100DE5" w:rsidP="00796817">
      <w:pPr>
        <w:rPr>
          <w:sz w:val="36"/>
          <w:szCs w:val="36"/>
        </w:rPr>
      </w:pPr>
    </w:p>
    <w:p w:rsidR="00100DE5" w:rsidRDefault="00100DE5" w:rsidP="00796817">
      <w:pPr>
        <w:rPr>
          <w:sz w:val="36"/>
          <w:szCs w:val="36"/>
        </w:rPr>
      </w:pPr>
    </w:p>
    <w:p w:rsidR="00931008" w:rsidRDefault="00931008" w:rsidP="00796817">
      <w:pPr>
        <w:rPr>
          <w:sz w:val="36"/>
          <w:szCs w:val="36"/>
        </w:rPr>
      </w:pPr>
    </w:p>
    <w:p w:rsidR="005E3D0E" w:rsidRDefault="005E3D0E" w:rsidP="00796817">
      <w:pPr>
        <w:rPr>
          <w:sz w:val="36"/>
          <w:szCs w:val="36"/>
        </w:rPr>
      </w:pPr>
    </w:p>
    <w:p w:rsidR="001C2A7F" w:rsidRDefault="001C2A7F" w:rsidP="00796817">
      <w:pPr>
        <w:rPr>
          <w:sz w:val="36"/>
          <w:szCs w:val="36"/>
        </w:rPr>
      </w:pPr>
    </w:p>
    <w:p w:rsidR="001C2A7F" w:rsidRPr="00931008" w:rsidRDefault="001C2A7F" w:rsidP="00796817">
      <w:pPr>
        <w:rPr>
          <w:sz w:val="36"/>
          <w:szCs w:val="36"/>
        </w:rPr>
      </w:pPr>
    </w:p>
    <w:p w:rsidR="00931008" w:rsidRDefault="00931008" w:rsidP="0020727B">
      <w:pPr>
        <w:pStyle w:val="NoSpacing"/>
      </w:pPr>
    </w:p>
    <w:p w:rsidR="00100DE5" w:rsidRDefault="00100DE5" w:rsidP="00100DE5">
      <w:pPr>
        <w:pStyle w:val="NoSpacing"/>
        <w:jc w:val="center"/>
        <w:rPr>
          <w:color w:val="00B050"/>
          <w:sz w:val="44"/>
          <w:szCs w:val="44"/>
        </w:rPr>
      </w:pPr>
      <w:r>
        <w:rPr>
          <w:color w:val="00B050"/>
          <w:sz w:val="44"/>
          <w:szCs w:val="44"/>
        </w:rPr>
        <w:lastRenderedPageBreak/>
        <w:t>REFERENCES</w:t>
      </w:r>
    </w:p>
    <w:p w:rsidR="00100DE5" w:rsidRDefault="00100DE5" w:rsidP="0020727B">
      <w:pPr>
        <w:pStyle w:val="NoSpacing"/>
        <w:rPr>
          <w:color w:val="00B050"/>
          <w:sz w:val="44"/>
          <w:szCs w:val="44"/>
        </w:rPr>
      </w:pPr>
    </w:p>
    <w:p w:rsidR="00100DE5" w:rsidRPr="00100DE5" w:rsidRDefault="00100DE5" w:rsidP="00100DE5">
      <w:pPr>
        <w:pStyle w:val="NoSpacing"/>
        <w:rPr>
          <w:color w:val="00B050"/>
          <w:sz w:val="44"/>
          <w:szCs w:val="44"/>
        </w:rPr>
      </w:pPr>
    </w:p>
    <w:p w:rsidR="00931008" w:rsidRDefault="00305CC0" w:rsidP="00796817">
      <w:pPr>
        <w:rPr>
          <w:sz w:val="36"/>
          <w:szCs w:val="36"/>
        </w:rPr>
      </w:pPr>
      <w:r>
        <w:rPr>
          <w:sz w:val="36"/>
          <w:szCs w:val="36"/>
        </w:rPr>
        <w:t xml:space="preserve">1. </w:t>
      </w:r>
      <w:r w:rsidR="0020727B">
        <w:rPr>
          <w:sz w:val="36"/>
          <w:szCs w:val="36"/>
        </w:rPr>
        <w:t xml:space="preserve">Minseo Jeong, (2021) </w:t>
      </w:r>
      <w:r w:rsidR="0020727B" w:rsidRPr="0020727B">
        <w:rPr>
          <w:i/>
          <w:sz w:val="36"/>
          <w:szCs w:val="36"/>
        </w:rPr>
        <w:t>Johnson&amp;Johnson vaccine-side effects</w:t>
      </w:r>
      <w:r w:rsidR="0020727B">
        <w:rPr>
          <w:i/>
          <w:sz w:val="36"/>
          <w:szCs w:val="36"/>
        </w:rPr>
        <w:t>.</w:t>
      </w:r>
      <w:r w:rsidR="0020727B">
        <w:rPr>
          <w:sz w:val="36"/>
          <w:szCs w:val="36"/>
        </w:rPr>
        <w:t>Available at:</w:t>
      </w:r>
      <w:hyperlink r:id="rId7" w:anchor="Common-side-effects" w:history="1">
        <w:r w:rsidR="0020727B" w:rsidRPr="00224EA0">
          <w:rPr>
            <w:rStyle w:val="Hyperlink"/>
            <w:sz w:val="36"/>
            <w:szCs w:val="36"/>
          </w:rPr>
          <w:t>https://www.medicalnewstoday.com/articles/johnson-johnson-covid-19-vaccine-what-are-the-side-effects#Common-side-effects</w:t>
        </w:r>
      </w:hyperlink>
    </w:p>
    <w:p w:rsidR="0020727B" w:rsidRDefault="0020727B" w:rsidP="00796817">
      <w:pPr>
        <w:rPr>
          <w:sz w:val="36"/>
          <w:szCs w:val="36"/>
        </w:rPr>
      </w:pPr>
      <w:r>
        <w:rPr>
          <w:sz w:val="36"/>
          <w:szCs w:val="36"/>
        </w:rPr>
        <w:t>(Accessed :01 Nov 2021)</w:t>
      </w:r>
    </w:p>
    <w:p w:rsidR="0020727B" w:rsidRDefault="0020727B" w:rsidP="00796817">
      <w:pPr>
        <w:rPr>
          <w:sz w:val="36"/>
          <w:szCs w:val="36"/>
        </w:rPr>
      </w:pPr>
    </w:p>
    <w:p w:rsidR="0020727B" w:rsidRDefault="00305CC0" w:rsidP="0020727B">
      <w:pPr>
        <w:rPr>
          <w:sz w:val="36"/>
          <w:szCs w:val="36"/>
        </w:rPr>
      </w:pPr>
      <w:r>
        <w:rPr>
          <w:sz w:val="36"/>
          <w:szCs w:val="36"/>
        </w:rPr>
        <w:t xml:space="preserve">2. </w:t>
      </w:r>
      <w:r w:rsidR="0020727B">
        <w:rPr>
          <w:sz w:val="36"/>
          <w:szCs w:val="36"/>
        </w:rPr>
        <w:t xml:space="preserve">Scheider Electric (2021) </w:t>
      </w:r>
      <w:r w:rsidR="0020727B" w:rsidRPr="00780BFF">
        <w:rPr>
          <w:i/>
          <w:sz w:val="36"/>
          <w:szCs w:val="36"/>
        </w:rPr>
        <w:t>Johnsons and Johnsons” is making significant progress towards 100% renewable electricity goal with new wind and solar power purchase agreement</w:t>
      </w:r>
      <w:r w:rsidR="0020727B">
        <w:rPr>
          <w:i/>
          <w:sz w:val="36"/>
          <w:szCs w:val="36"/>
        </w:rPr>
        <w:t xml:space="preserve">. </w:t>
      </w:r>
      <w:r w:rsidR="0020727B">
        <w:rPr>
          <w:sz w:val="36"/>
          <w:szCs w:val="36"/>
        </w:rPr>
        <w:t xml:space="preserve">Available at: </w:t>
      </w:r>
      <w:hyperlink r:id="rId8" w:history="1">
        <w:r w:rsidR="0020727B" w:rsidRPr="00EE507E">
          <w:rPr>
            <w:rStyle w:val="Hyperlink"/>
            <w:sz w:val="36"/>
            <w:szCs w:val="36"/>
          </w:rPr>
          <w:t>https://perspectives.se.com/case-study/johnson-johnson-progress-towards-100-renewable-electricity</w:t>
        </w:r>
      </w:hyperlink>
    </w:p>
    <w:p w:rsidR="0020727B" w:rsidRDefault="0020727B" w:rsidP="0020727B">
      <w:pPr>
        <w:rPr>
          <w:sz w:val="36"/>
          <w:szCs w:val="36"/>
        </w:rPr>
      </w:pPr>
      <w:r>
        <w:rPr>
          <w:sz w:val="36"/>
          <w:szCs w:val="36"/>
        </w:rPr>
        <w:t>(Accessed: 28.10.2021</w:t>
      </w:r>
    </w:p>
    <w:p w:rsidR="00931008" w:rsidRDefault="00931008" w:rsidP="00796817">
      <w:pPr>
        <w:rPr>
          <w:sz w:val="36"/>
          <w:szCs w:val="36"/>
        </w:rPr>
      </w:pPr>
    </w:p>
    <w:p w:rsidR="0045261E" w:rsidRDefault="00305CC0" w:rsidP="001422E0">
      <w:r>
        <w:rPr>
          <w:sz w:val="36"/>
          <w:szCs w:val="36"/>
        </w:rPr>
        <w:t xml:space="preserve">3. </w:t>
      </w:r>
      <w:r w:rsidR="0045261E" w:rsidRPr="001422E0">
        <w:rPr>
          <w:sz w:val="36"/>
          <w:szCs w:val="36"/>
        </w:rPr>
        <w:t xml:space="preserve">Renssleaer Politechnic Institute (October 22, 2021)  </w:t>
      </w:r>
      <w:r w:rsidR="0045261E" w:rsidRPr="001422E0">
        <w:rPr>
          <w:i/>
          <w:sz w:val="36"/>
          <w:szCs w:val="36"/>
        </w:rPr>
        <w:t>Johnson&amp;Johnson Environmental Sustenability.</w:t>
      </w:r>
      <w:r w:rsidR="0045261E" w:rsidRPr="001422E0">
        <w:rPr>
          <w:sz w:val="36"/>
          <w:szCs w:val="36"/>
        </w:rPr>
        <w:t xml:space="preserve"> Available at:</w:t>
      </w:r>
      <w:hyperlink r:id="rId9" w:history="1">
        <w:r w:rsidR="0045261E" w:rsidRPr="001422E0">
          <w:rPr>
            <w:rStyle w:val="Hyperlink"/>
            <w:sz w:val="36"/>
            <w:szCs w:val="36"/>
          </w:rPr>
          <w:t>https://storymaps.arcgis.com/stories/930e939475454d1e9701b6b7011f1e79</w:t>
        </w:r>
      </w:hyperlink>
    </w:p>
    <w:p w:rsidR="0045261E" w:rsidRPr="00305CC0" w:rsidRDefault="00305CC0" w:rsidP="00305CC0">
      <w:pPr>
        <w:rPr>
          <w:sz w:val="36"/>
          <w:szCs w:val="36"/>
        </w:rPr>
      </w:pPr>
      <w:r w:rsidRPr="00305CC0">
        <w:rPr>
          <w:sz w:val="36"/>
          <w:szCs w:val="36"/>
        </w:rPr>
        <w:t>(</w:t>
      </w:r>
      <w:r w:rsidR="0045261E" w:rsidRPr="00305CC0">
        <w:rPr>
          <w:sz w:val="36"/>
          <w:szCs w:val="36"/>
        </w:rPr>
        <w:t>Accessed at: 25 Oct 2021</w:t>
      </w:r>
      <w:r w:rsidRPr="00305CC0">
        <w:rPr>
          <w:sz w:val="36"/>
          <w:szCs w:val="36"/>
        </w:rPr>
        <w:t>)</w:t>
      </w:r>
    </w:p>
    <w:p w:rsidR="00FB256F" w:rsidRPr="0045261E" w:rsidRDefault="00FB256F" w:rsidP="0045261E">
      <w:pPr>
        <w:pStyle w:val="ListParagraph"/>
        <w:jc w:val="both"/>
      </w:pPr>
    </w:p>
    <w:p w:rsidR="00FB256F" w:rsidRPr="00FB256F" w:rsidRDefault="00305CC0" w:rsidP="00FB256F">
      <w:pPr>
        <w:rPr>
          <w:rFonts w:ascii="Calibri" w:hAnsi="Calibri" w:cs="Calibri"/>
          <w:iCs/>
          <w:color w:val="404040"/>
          <w:sz w:val="36"/>
          <w:szCs w:val="36"/>
          <w:shd w:val="clear" w:color="auto" w:fill="FFFFFF"/>
        </w:rPr>
      </w:pPr>
      <w:r w:rsidRPr="00305CC0">
        <w:rPr>
          <w:rFonts w:ascii="Calibri" w:hAnsi="Calibri" w:cs="Calibri"/>
          <w:sz w:val="36"/>
          <w:szCs w:val="36"/>
        </w:rPr>
        <w:lastRenderedPageBreak/>
        <w:t>4.</w:t>
      </w:r>
      <w:r>
        <w:rPr>
          <w:rFonts w:ascii="Calibri" w:hAnsi="Calibri" w:cs="Calibri"/>
          <w:b/>
          <w:sz w:val="36"/>
          <w:szCs w:val="36"/>
        </w:rPr>
        <w:t xml:space="preserve"> </w:t>
      </w:r>
      <w:r w:rsidR="00FB256F" w:rsidRPr="00FB256F">
        <w:rPr>
          <w:rFonts w:ascii="Calibri" w:hAnsi="Calibri" w:cs="Calibri"/>
          <w:b/>
          <w:sz w:val="36"/>
          <w:szCs w:val="36"/>
        </w:rPr>
        <w:t xml:space="preserve"> </w:t>
      </w:r>
      <w:r w:rsidR="00FB256F" w:rsidRPr="00FB256F">
        <w:rPr>
          <w:rFonts w:ascii="Calibri" w:hAnsi="Calibri" w:cs="Calibri"/>
          <w:iCs/>
          <w:color w:val="404040"/>
          <w:sz w:val="36"/>
          <w:szCs w:val="36"/>
          <w:shd w:val="clear" w:color="auto" w:fill="FFFFFF"/>
        </w:rPr>
        <w:t xml:space="preserve">Al Iannuzzi. (2018) </w:t>
      </w:r>
      <w:r w:rsidR="00FB256F" w:rsidRPr="00FB256F">
        <w:rPr>
          <w:rFonts w:ascii="Calibri" w:hAnsi="Calibri" w:cs="Calibri"/>
          <w:i/>
          <w:iCs/>
          <w:color w:val="404040"/>
          <w:sz w:val="36"/>
          <w:szCs w:val="36"/>
          <w:shd w:val="clear" w:color="auto" w:fill="FFFFFF"/>
        </w:rPr>
        <w:t>How Johnson&amp;Johnson is leading the way with sustainable innovation.</w:t>
      </w:r>
    </w:p>
    <w:p w:rsidR="00FB256F" w:rsidRDefault="00FB256F" w:rsidP="00FB256F">
      <w:r w:rsidRPr="00FB256F">
        <w:rPr>
          <w:rFonts w:ascii="Calibri" w:hAnsi="Calibri" w:cs="Calibri"/>
          <w:i/>
          <w:iCs/>
          <w:color w:val="404040"/>
          <w:sz w:val="36"/>
          <w:szCs w:val="36"/>
          <w:shd w:val="clear" w:color="auto" w:fill="FFFFFF"/>
        </w:rPr>
        <w:t xml:space="preserve"> </w:t>
      </w:r>
      <w:r>
        <w:rPr>
          <w:rFonts w:ascii="Calibri" w:hAnsi="Calibri" w:cs="Calibri"/>
          <w:iCs/>
          <w:color w:val="404040"/>
          <w:sz w:val="36"/>
          <w:szCs w:val="36"/>
          <w:shd w:val="clear" w:color="auto" w:fill="FFFFFF"/>
        </w:rPr>
        <w:t xml:space="preserve">Available at: </w:t>
      </w:r>
      <w:hyperlink r:id="rId10" w:history="1">
        <w:r>
          <w:rPr>
            <w:rStyle w:val="Hyperlink"/>
            <w:sz w:val="36"/>
            <w:szCs w:val="36"/>
          </w:rPr>
          <w:t>https://www.jnj.com/innovation/how-johnson-johnson-is-leading-the-way-with-sustainable-innovation</w:t>
        </w:r>
      </w:hyperlink>
    </w:p>
    <w:p w:rsidR="00FB256F" w:rsidRDefault="00FB256F" w:rsidP="00FB256F">
      <w:pPr>
        <w:rPr>
          <w:rFonts w:ascii="Calibri" w:hAnsi="Calibri" w:cs="Calibri"/>
          <w:iCs/>
          <w:color w:val="404040"/>
          <w:sz w:val="36"/>
          <w:szCs w:val="36"/>
          <w:shd w:val="clear" w:color="auto" w:fill="FFFFFF"/>
        </w:rPr>
      </w:pPr>
      <w:r>
        <w:rPr>
          <w:rFonts w:ascii="Calibri" w:hAnsi="Calibri" w:cs="Calibri"/>
          <w:iCs/>
          <w:color w:val="404040"/>
          <w:sz w:val="36"/>
          <w:szCs w:val="36"/>
          <w:shd w:val="clear" w:color="auto" w:fill="FFFFFF"/>
        </w:rPr>
        <w:t>(Accessed: 25 Oct 2021)</w:t>
      </w:r>
    </w:p>
    <w:p w:rsidR="00C4157F" w:rsidRDefault="00C4157F" w:rsidP="00FB256F">
      <w:pPr>
        <w:rPr>
          <w:rFonts w:ascii="Calibri" w:hAnsi="Calibri" w:cs="Calibri"/>
          <w:iCs/>
          <w:color w:val="404040"/>
          <w:sz w:val="36"/>
          <w:szCs w:val="36"/>
          <w:shd w:val="clear" w:color="auto" w:fill="FFFFFF"/>
        </w:rPr>
      </w:pPr>
    </w:p>
    <w:p w:rsidR="00AC2A04" w:rsidRDefault="00305CC0" w:rsidP="00AC2A04">
      <w:r>
        <w:rPr>
          <w:sz w:val="36"/>
          <w:szCs w:val="36"/>
        </w:rPr>
        <w:t xml:space="preserve">5. </w:t>
      </w:r>
      <w:r w:rsidR="00AC2A04">
        <w:rPr>
          <w:sz w:val="36"/>
          <w:szCs w:val="36"/>
        </w:rPr>
        <w:t>Johnson&amp;Johnson .Available at:</w:t>
      </w:r>
      <w:r w:rsidR="00AC2A04">
        <w:t xml:space="preserve">  </w:t>
      </w:r>
      <w:hyperlink r:id="rId11" w:history="1">
        <w:r w:rsidR="00AC2A04">
          <w:rPr>
            <w:rStyle w:val="Hyperlink"/>
            <w:sz w:val="32"/>
            <w:szCs w:val="32"/>
          </w:rPr>
          <w:t>https://jnj.co.uk/our-heritage</w:t>
        </w:r>
      </w:hyperlink>
    </w:p>
    <w:p w:rsidR="00AC2A04" w:rsidRDefault="00305CC0" w:rsidP="00AC2A04">
      <w:pPr>
        <w:rPr>
          <w:sz w:val="36"/>
          <w:szCs w:val="36"/>
        </w:rPr>
      </w:pPr>
      <w:r>
        <w:rPr>
          <w:sz w:val="36"/>
          <w:szCs w:val="36"/>
        </w:rPr>
        <w:t>(</w:t>
      </w:r>
      <w:r w:rsidR="00AC2A04">
        <w:rPr>
          <w:sz w:val="36"/>
          <w:szCs w:val="36"/>
        </w:rPr>
        <w:t>Accessed: 26 Oct 2021</w:t>
      </w:r>
      <w:r>
        <w:rPr>
          <w:sz w:val="36"/>
          <w:szCs w:val="36"/>
        </w:rPr>
        <w:t>)</w:t>
      </w:r>
    </w:p>
    <w:p w:rsidR="00AC2A04" w:rsidRDefault="00305CC0" w:rsidP="00796817">
      <w:pPr>
        <w:rPr>
          <w:i/>
          <w:sz w:val="36"/>
          <w:szCs w:val="36"/>
        </w:rPr>
      </w:pPr>
      <w:r>
        <w:rPr>
          <w:sz w:val="36"/>
          <w:szCs w:val="36"/>
        </w:rPr>
        <w:t xml:space="preserve">6. </w:t>
      </w:r>
      <w:r w:rsidR="00AC2A04">
        <w:rPr>
          <w:sz w:val="36"/>
          <w:szCs w:val="36"/>
        </w:rPr>
        <w:t xml:space="preserve">Emanuel L. (2021) </w:t>
      </w:r>
      <w:r w:rsidR="00AC2A04">
        <w:rPr>
          <w:i/>
          <w:sz w:val="36"/>
          <w:szCs w:val="36"/>
        </w:rPr>
        <w:t>Renewable Energy. Available at:</w:t>
      </w:r>
      <w:r w:rsidR="00AC2A04" w:rsidRPr="00AC2A04">
        <w:t xml:space="preserve"> </w:t>
      </w:r>
      <w:hyperlink r:id="rId12" w:history="1">
        <w:r w:rsidR="00AC2A04" w:rsidRPr="00224EA0">
          <w:rPr>
            <w:rStyle w:val="Hyperlink"/>
            <w:i/>
            <w:sz w:val="36"/>
            <w:szCs w:val="36"/>
          </w:rPr>
          <w:t>https://www.se.com/ww/en/insights/tl/sustainability/renewable-energy-common-myths-debunked</w:t>
        </w:r>
      </w:hyperlink>
    </w:p>
    <w:p w:rsidR="00AC2A04" w:rsidRDefault="00AC2A04" w:rsidP="00796817">
      <w:pPr>
        <w:rPr>
          <w:sz w:val="36"/>
          <w:szCs w:val="36"/>
        </w:rPr>
      </w:pPr>
      <w:r>
        <w:rPr>
          <w:sz w:val="36"/>
          <w:szCs w:val="36"/>
        </w:rPr>
        <w:t>(</w:t>
      </w:r>
      <w:r w:rsidRPr="00AC2A04">
        <w:rPr>
          <w:sz w:val="36"/>
          <w:szCs w:val="36"/>
        </w:rPr>
        <w:t>Accessed</w:t>
      </w:r>
      <w:r>
        <w:rPr>
          <w:sz w:val="36"/>
          <w:szCs w:val="36"/>
        </w:rPr>
        <w:t>: 27Oct 2021)</w:t>
      </w:r>
    </w:p>
    <w:p w:rsidR="00C4157F" w:rsidRDefault="00C4157F" w:rsidP="00796817">
      <w:pPr>
        <w:rPr>
          <w:sz w:val="36"/>
          <w:szCs w:val="36"/>
        </w:rPr>
      </w:pPr>
    </w:p>
    <w:p w:rsidR="00AC2A04" w:rsidRDefault="00305CC0" w:rsidP="00796817">
      <w:pPr>
        <w:rPr>
          <w:sz w:val="36"/>
          <w:szCs w:val="36"/>
        </w:rPr>
      </w:pPr>
      <w:r>
        <w:rPr>
          <w:sz w:val="36"/>
          <w:szCs w:val="36"/>
        </w:rPr>
        <w:t xml:space="preserve">7. </w:t>
      </w:r>
      <w:r w:rsidR="00AC2A04">
        <w:rPr>
          <w:sz w:val="36"/>
          <w:szCs w:val="36"/>
        </w:rPr>
        <w:t xml:space="preserve">Sabic . (2021) </w:t>
      </w:r>
      <w:r w:rsidR="00AC2A04" w:rsidRPr="00AC2A04">
        <w:rPr>
          <w:i/>
          <w:sz w:val="36"/>
          <w:szCs w:val="36"/>
        </w:rPr>
        <w:t>Sustainability</w:t>
      </w:r>
      <w:r w:rsidR="00AC2A04">
        <w:rPr>
          <w:i/>
          <w:sz w:val="36"/>
          <w:szCs w:val="36"/>
        </w:rPr>
        <w:t xml:space="preserve">. </w:t>
      </w:r>
      <w:r w:rsidR="00AC2A04" w:rsidRPr="00AC2A04">
        <w:rPr>
          <w:sz w:val="36"/>
          <w:szCs w:val="36"/>
        </w:rPr>
        <w:t>Available at:</w:t>
      </w:r>
      <w:r w:rsidR="00AC2A04">
        <w:rPr>
          <w:sz w:val="36"/>
          <w:szCs w:val="36"/>
        </w:rPr>
        <w:t xml:space="preserve"> </w:t>
      </w:r>
      <w:hyperlink r:id="rId13" w:history="1">
        <w:r w:rsidR="00AC2A04" w:rsidRPr="00224EA0">
          <w:rPr>
            <w:rStyle w:val="Hyperlink"/>
            <w:sz w:val="36"/>
            <w:szCs w:val="36"/>
          </w:rPr>
          <w:t>https://www.sabic.com/en/collaboration/trend/sustainability?gclid=CjwKCAjwz5iMBhAEEiwAMEAwGIuUZgrHZ0erXJle-jJ502Wo1OhdueWPynxVlw6IhlMBpDeTgwr3xRoCdyEQAvD_BwE</w:t>
        </w:r>
      </w:hyperlink>
    </w:p>
    <w:p w:rsidR="00AC2A04" w:rsidRDefault="00AC2A04" w:rsidP="00796817">
      <w:pPr>
        <w:rPr>
          <w:sz w:val="36"/>
          <w:szCs w:val="36"/>
        </w:rPr>
      </w:pPr>
      <w:r>
        <w:rPr>
          <w:sz w:val="36"/>
          <w:szCs w:val="36"/>
        </w:rPr>
        <w:t>(Accessed: 04 Nov 2021)</w:t>
      </w:r>
    </w:p>
    <w:p w:rsidR="00C4157F" w:rsidRDefault="00C4157F" w:rsidP="00796817">
      <w:pPr>
        <w:rPr>
          <w:sz w:val="36"/>
          <w:szCs w:val="36"/>
        </w:rPr>
      </w:pPr>
    </w:p>
    <w:p w:rsidR="00C4157F" w:rsidRDefault="00305CC0" w:rsidP="00796817">
      <w:pPr>
        <w:rPr>
          <w:sz w:val="36"/>
          <w:szCs w:val="36"/>
        </w:rPr>
      </w:pPr>
      <w:r>
        <w:rPr>
          <w:sz w:val="36"/>
          <w:szCs w:val="36"/>
        </w:rPr>
        <w:t xml:space="preserve">8. </w:t>
      </w:r>
      <w:r w:rsidR="00AC2A04">
        <w:rPr>
          <w:sz w:val="36"/>
          <w:szCs w:val="36"/>
        </w:rPr>
        <w:t>John S. &amp; In H.,</w:t>
      </w:r>
      <w:r w:rsidR="00C4157F">
        <w:rPr>
          <w:sz w:val="36"/>
          <w:szCs w:val="36"/>
        </w:rPr>
        <w:t xml:space="preserve"> (2021) </w:t>
      </w:r>
      <w:r w:rsidR="00C4157F" w:rsidRPr="00C4157F">
        <w:rPr>
          <w:i/>
          <w:sz w:val="36"/>
          <w:szCs w:val="36"/>
        </w:rPr>
        <w:t>Possible link between J&amp;J vaccine and a rare blood clots</w:t>
      </w:r>
      <w:r w:rsidR="00C4157F">
        <w:rPr>
          <w:sz w:val="36"/>
          <w:szCs w:val="36"/>
        </w:rPr>
        <w:t xml:space="preserve">  Available at: </w:t>
      </w:r>
      <w:hyperlink r:id="rId14" w:history="1">
        <w:r w:rsidR="00C4157F" w:rsidRPr="00224EA0">
          <w:rPr>
            <w:rStyle w:val="Hyperlink"/>
            <w:sz w:val="36"/>
            <w:szCs w:val="36"/>
          </w:rPr>
          <w:t>https://www.theguardian.com/society/2021/apr/20/possible</w:t>
        </w:r>
        <w:r w:rsidR="00C4157F" w:rsidRPr="00224EA0">
          <w:rPr>
            <w:rStyle w:val="Hyperlink"/>
            <w:sz w:val="36"/>
            <w:szCs w:val="36"/>
          </w:rPr>
          <w:lastRenderedPageBreak/>
          <w:t>-link-between-johnson-johnson-vaccine-and-rare-blood-clots-says-regulator</w:t>
        </w:r>
      </w:hyperlink>
    </w:p>
    <w:p w:rsidR="00C4157F" w:rsidRDefault="00C4157F" w:rsidP="00796817">
      <w:pPr>
        <w:rPr>
          <w:sz w:val="36"/>
          <w:szCs w:val="36"/>
        </w:rPr>
      </w:pPr>
      <w:r>
        <w:rPr>
          <w:sz w:val="36"/>
          <w:szCs w:val="36"/>
        </w:rPr>
        <w:t xml:space="preserve">(Accessed: 02 Nov 2021) </w:t>
      </w:r>
    </w:p>
    <w:p w:rsidR="001422E0" w:rsidRDefault="001422E0" w:rsidP="00796817">
      <w:pPr>
        <w:rPr>
          <w:sz w:val="36"/>
          <w:szCs w:val="36"/>
        </w:rPr>
      </w:pPr>
    </w:p>
    <w:p w:rsidR="001422E0" w:rsidRPr="00C4157F" w:rsidRDefault="001422E0" w:rsidP="00796817">
      <w:pPr>
        <w:rPr>
          <w:sz w:val="36"/>
          <w:szCs w:val="36"/>
        </w:rPr>
      </w:pPr>
    </w:p>
    <w:p w:rsidR="00931008" w:rsidRPr="00AC2A04" w:rsidRDefault="00AC2A04" w:rsidP="00796817">
      <w:pPr>
        <w:rPr>
          <w:i/>
          <w:sz w:val="36"/>
          <w:szCs w:val="36"/>
        </w:rPr>
      </w:pPr>
      <w:r w:rsidRPr="00AC2A04">
        <w:rPr>
          <w:i/>
          <w:sz w:val="36"/>
          <w:szCs w:val="36"/>
        </w:rPr>
        <w:t xml:space="preserve"> </w:t>
      </w:r>
    </w:p>
    <w:p w:rsidR="00931008" w:rsidRPr="000D2EF1" w:rsidRDefault="00931008" w:rsidP="00796817">
      <w:pPr>
        <w:rPr>
          <w:sz w:val="36"/>
          <w:szCs w:val="36"/>
        </w:rPr>
      </w:pPr>
    </w:p>
    <w:p w:rsidR="004E41DD" w:rsidRDefault="00305CC0" w:rsidP="00796817">
      <w:pPr>
        <w:rPr>
          <w:sz w:val="36"/>
          <w:szCs w:val="36"/>
        </w:rPr>
      </w:pPr>
      <w:r>
        <w:rPr>
          <w:sz w:val="36"/>
          <w:szCs w:val="36"/>
        </w:rPr>
        <w:t xml:space="preserve">9. </w:t>
      </w:r>
      <w:r w:rsidR="00C4157F">
        <w:rPr>
          <w:sz w:val="36"/>
          <w:szCs w:val="36"/>
        </w:rPr>
        <w:t xml:space="preserve">Lisa Girion . (2018) </w:t>
      </w:r>
      <w:r w:rsidR="00C4157F">
        <w:rPr>
          <w:i/>
          <w:sz w:val="36"/>
          <w:szCs w:val="36"/>
        </w:rPr>
        <w:t>Johnson &amp;Johnson knew for decades that asbestos lurke</w:t>
      </w:r>
      <w:r w:rsidR="004E41DD">
        <w:rPr>
          <w:i/>
          <w:sz w:val="36"/>
          <w:szCs w:val="36"/>
        </w:rPr>
        <w:t>d</w:t>
      </w:r>
      <w:r w:rsidR="00C4157F">
        <w:rPr>
          <w:i/>
          <w:sz w:val="36"/>
          <w:szCs w:val="36"/>
        </w:rPr>
        <w:t xml:space="preserve"> in</w:t>
      </w:r>
      <w:r w:rsidR="004E41DD">
        <w:rPr>
          <w:i/>
          <w:sz w:val="36"/>
          <w:szCs w:val="36"/>
        </w:rPr>
        <w:t xml:space="preserve"> its</w:t>
      </w:r>
      <w:r w:rsidR="00C4157F">
        <w:rPr>
          <w:i/>
          <w:sz w:val="36"/>
          <w:szCs w:val="36"/>
        </w:rPr>
        <w:t xml:space="preserve"> baby powder</w:t>
      </w:r>
      <w:r w:rsidR="004E41DD">
        <w:rPr>
          <w:i/>
          <w:sz w:val="36"/>
          <w:szCs w:val="36"/>
        </w:rPr>
        <w:t>.</w:t>
      </w:r>
      <w:r w:rsidR="004E41DD" w:rsidRPr="004E41DD">
        <w:rPr>
          <w:sz w:val="36"/>
          <w:szCs w:val="36"/>
        </w:rPr>
        <w:t xml:space="preserve">Available at: </w:t>
      </w:r>
      <w:hyperlink r:id="rId15" w:history="1">
        <w:r w:rsidR="004E41DD" w:rsidRPr="004E41DD">
          <w:rPr>
            <w:rStyle w:val="Hyperlink"/>
            <w:sz w:val="36"/>
            <w:szCs w:val="36"/>
          </w:rPr>
          <w:t>https://www.reuters.com/investigates/special-report/johnsonandjohnson-cancer/</w:t>
        </w:r>
      </w:hyperlink>
    </w:p>
    <w:p w:rsidR="008616F1" w:rsidRDefault="008616F1" w:rsidP="00796817">
      <w:pPr>
        <w:rPr>
          <w:i/>
          <w:sz w:val="36"/>
          <w:szCs w:val="36"/>
        </w:rPr>
      </w:pPr>
      <w:r>
        <w:rPr>
          <w:sz w:val="36"/>
          <w:szCs w:val="36"/>
        </w:rPr>
        <w:t>(Accessed 27 Oct 2021)</w:t>
      </w:r>
    </w:p>
    <w:p w:rsidR="004E41DD" w:rsidRDefault="004E41DD" w:rsidP="00796817">
      <w:pPr>
        <w:rPr>
          <w:sz w:val="36"/>
          <w:szCs w:val="36"/>
        </w:rPr>
      </w:pPr>
    </w:p>
    <w:p w:rsidR="004E41DD" w:rsidRPr="004E41DD" w:rsidRDefault="00305CC0" w:rsidP="00796817">
      <w:pPr>
        <w:rPr>
          <w:sz w:val="36"/>
          <w:szCs w:val="36"/>
        </w:rPr>
      </w:pPr>
      <w:r>
        <w:rPr>
          <w:sz w:val="36"/>
          <w:szCs w:val="36"/>
        </w:rPr>
        <w:t xml:space="preserve">10. </w:t>
      </w:r>
      <w:r w:rsidR="004E41DD">
        <w:rPr>
          <w:sz w:val="36"/>
          <w:szCs w:val="36"/>
        </w:rPr>
        <w:t xml:space="preserve">Earth ORG. (2021). </w:t>
      </w:r>
      <w:r w:rsidR="004E41DD">
        <w:rPr>
          <w:i/>
          <w:sz w:val="36"/>
          <w:szCs w:val="36"/>
        </w:rPr>
        <w:t xml:space="preserve">The World’s 50 Most Sustainable Companies in 2021. </w:t>
      </w:r>
      <w:r w:rsidR="004E41DD" w:rsidRPr="004E41DD">
        <w:rPr>
          <w:sz w:val="36"/>
          <w:szCs w:val="36"/>
        </w:rPr>
        <w:t xml:space="preserve">Available at: </w:t>
      </w:r>
      <w:hyperlink r:id="rId16" w:history="1">
        <w:r w:rsidR="004E41DD" w:rsidRPr="004E41DD">
          <w:rPr>
            <w:rStyle w:val="Hyperlink"/>
            <w:sz w:val="36"/>
            <w:szCs w:val="36"/>
          </w:rPr>
          <w:t>https://earth.org/worlds-most-sustainable-companies-in-2021/</w:t>
        </w:r>
      </w:hyperlink>
    </w:p>
    <w:p w:rsidR="006E374E" w:rsidRDefault="004E41DD" w:rsidP="00796817">
      <w:pPr>
        <w:rPr>
          <w:sz w:val="36"/>
          <w:szCs w:val="36"/>
        </w:rPr>
      </w:pPr>
      <w:r>
        <w:rPr>
          <w:sz w:val="36"/>
          <w:szCs w:val="36"/>
        </w:rPr>
        <w:t>(</w:t>
      </w:r>
      <w:r w:rsidRPr="004E41DD">
        <w:rPr>
          <w:sz w:val="36"/>
          <w:szCs w:val="36"/>
        </w:rPr>
        <w:t>Accessed</w:t>
      </w:r>
      <w:r>
        <w:rPr>
          <w:sz w:val="36"/>
          <w:szCs w:val="36"/>
        </w:rPr>
        <w:t>: 28 Oct 2021)</w:t>
      </w:r>
    </w:p>
    <w:p w:rsidR="006E374E" w:rsidRDefault="006E374E" w:rsidP="00796817">
      <w:pPr>
        <w:rPr>
          <w:sz w:val="36"/>
          <w:szCs w:val="36"/>
        </w:rPr>
      </w:pPr>
    </w:p>
    <w:p w:rsidR="006E374E" w:rsidRPr="006E374E" w:rsidRDefault="00A075E5" w:rsidP="006E374E">
      <w:pPr>
        <w:rPr>
          <w:sz w:val="36"/>
          <w:szCs w:val="36"/>
        </w:rPr>
      </w:pPr>
      <w:r>
        <w:rPr>
          <w:sz w:val="36"/>
          <w:szCs w:val="36"/>
        </w:rPr>
        <w:t xml:space="preserve">11. </w:t>
      </w:r>
      <w:r w:rsidR="006E374E">
        <w:rPr>
          <w:sz w:val="36"/>
          <w:szCs w:val="36"/>
        </w:rPr>
        <w:t xml:space="preserve">Kristin Compton. (2021) </w:t>
      </w:r>
      <w:r w:rsidR="006E374E">
        <w:rPr>
          <w:i/>
          <w:sz w:val="36"/>
          <w:szCs w:val="36"/>
        </w:rPr>
        <w:t xml:space="preserve">Johnson&amp;Johnson. </w:t>
      </w:r>
      <w:r w:rsidR="006E374E">
        <w:rPr>
          <w:sz w:val="36"/>
          <w:szCs w:val="36"/>
        </w:rPr>
        <w:t xml:space="preserve">Available at: </w:t>
      </w:r>
      <w:hyperlink r:id="rId17" w:history="1">
        <w:r w:rsidR="006E374E" w:rsidRPr="00B60761">
          <w:rPr>
            <w:rStyle w:val="Hyperlink"/>
            <w:sz w:val="36"/>
            <w:szCs w:val="36"/>
          </w:rPr>
          <w:t>https://www.drugwatch.com/manufacturers/johnson-and-johnson/</w:t>
        </w:r>
      </w:hyperlink>
    </w:p>
    <w:p w:rsidR="006E374E" w:rsidRDefault="00A075E5" w:rsidP="006E374E">
      <w:pPr>
        <w:rPr>
          <w:color w:val="000000" w:themeColor="text1"/>
          <w:sz w:val="36"/>
          <w:szCs w:val="36"/>
        </w:rPr>
      </w:pPr>
      <w:r>
        <w:rPr>
          <w:color w:val="000000" w:themeColor="text1"/>
          <w:sz w:val="36"/>
          <w:szCs w:val="36"/>
        </w:rPr>
        <w:t>(</w:t>
      </w:r>
      <w:r w:rsidR="006E374E">
        <w:rPr>
          <w:color w:val="000000" w:themeColor="text1"/>
          <w:sz w:val="36"/>
          <w:szCs w:val="36"/>
        </w:rPr>
        <w:t>Accessed:03 Nov 2021</w:t>
      </w:r>
      <w:r>
        <w:rPr>
          <w:color w:val="000000" w:themeColor="text1"/>
          <w:sz w:val="36"/>
          <w:szCs w:val="36"/>
        </w:rPr>
        <w:t>)</w:t>
      </w:r>
    </w:p>
    <w:p w:rsidR="006E374E" w:rsidRPr="006E374E" w:rsidRDefault="006E374E" w:rsidP="006E374E">
      <w:pPr>
        <w:rPr>
          <w:color w:val="000000" w:themeColor="text1"/>
          <w:sz w:val="36"/>
          <w:szCs w:val="36"/>
        </w:rPr>
      </w:pPr>
    </w:p>
    <w:p w:rsidR="00796817" w:rsidRPr="004E41DD" w:rsidRDefault="004E41DD" w:rsidP="00796817">
      <w:pPr>
        <w:rPr>
          <w:sz w:val="36"/>
          <w:szCs w:val="36"/>
        </w:rPr>
      </w:pPr>
      <w:r>
        <w:rPr>
          <w:sz w:val="36"/>
          <w:szCs w:val="36"/>
        </w:rPr>
        <w:t xml:space="preserve"> </w:t>
      </w:r>
    </w:p>
    <w:sectPr w:rsidR="00796817" w:rsidRPr="004E41DD" w:rsidSect="00E52D8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CA5" w:rsidRDefault="00A47CA5" w:rsidP="000D5DF0">
      <w:pPr>
        <w:spacing w:after="0" w:line="240" w:lineRule="auto"/>
      </w:pPr>
      <w:r>
        <w:separator/>
      </w:r>
    </w:p>
  </w:endnote>
  <w:endnote w:type="continuationSeparator" w:id="0">
    <w:p w:rsidR="00A47CA5" w:rsidRDefault="00A47CA5" w:rsidP="000D5D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CA5" w:rsidRDefault="00A47CA5" w:rsidP="000D5DF0">
      <w:pPr>
        <w:spacing w:after="0" w:line="240" w:lineRule="auto"/>
      </w:pPr>
      <w:r>
        <w:separator/>
      </w:r>
    </w:p>
  </w:footnote>
  <w:footnote w:type="continuationSeparator" w:id="0">
    <w:p w:rsidR="00A47CA5" w:rsidRDefault="00A47CA5" w:rsidP="000D5D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4pt;height:11.4pt" o:bullet="t">
        <v:imagedata r:id="rId1" o:title="msoC33D"/>
      </v:shape>
    </w:pict>
  </w:numPicBullet>
  <w:abstractNum w:abstractNumId="0">
    <w:nsid w:val="04F26C81"/>
    <w:multiLevelType w:val="hybridMultilevel"/>
    <w:tmpl w:val="D8DE67F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A53BE2"/>
    <w:multiLevelType w:val="hybridMultilevel"/>
    <w:tmpl w:val="315E3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090309"/>
    <w:multiLevelType w:val="hybridMultilevel"/>
    <w:tmpl w:val="60A889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7F4793"/>
    <w:multiLevelType w:val="hybridMultilevel"/>
    <w:tmpl w:val="482088D6"/>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796817"/>
    <w:rsid w:val="000D2EF1"/>
    <w:rsid w:val="000D5DF0"/>
    <w:rsid w:val="000F7AA5"/>
    <w:rsid w:val="00100DE5"/>
    <w:rsid w:val="001422E0"/>
    <w:rsid w:val="001C2A7F"/>
    <w:rsid w:val="0020727B"/>
    <w:rsid w:val="00260292"/>
    <w:rsid w:val="00261858"/>
    <w:rsid w:val="00262B74"/>
    <w:rsid w:val="00305CC0"/>
    <w:rsid w:val="00314BC8"/>
    <w:rsid w:val="00315E19"/>
    <w:rsid w:val="00381D6D"/>
    <w:rsid w:val="00413C00"/>
    <w:rsid w:val="0045261E"/>
    <w:rsid w:val="004E41DD"/>
    <w:rsid w:val="005074D2"/>
    <w:rsid w:val="005437A8"/>
    <w:rsid w:val="0055710C"/>
    <w:rsid w:val="0057073D"/>
    <w:rsid w:val="005D407A"/>
    <w:rsid w:val="005E3D0E"/>
    <w:rsid w:val="006B6EA9"/>
    <w:rsid w:val="006E374E"/>
    <w:rsid w:val="00714B8C"/>
    <w:rsid w:val="00750D25"/>
    <w:rsid w:val="00780BFF"/>
    <w:rsid w:val="00796817"/>
    <w:rsid w:val="008616F1"/>
    <w:rsid w:val="0089677C"/>
    <w:rsid w:val="008D5144"/>
    <w:rsid w:val="00931008"/>
    <w:rsid w:val="00A075E5"/>
    <w:rsid w:val="00A16C49"/>
    <w:rsid w:val="00A47CA5"/>
    <w:rsid w:val="00AC2A04"/>
    <w:rsid w:val="00B71197"/>
    <w:rsid w:val="00C13314"/>
    <w:rsid w:val="00C16DF8"/>
    <w:rsid w:val="00C4157F"/>
    <w:rsid w:val="00C53E9C"/>
    <w:rsid w:val="00C555E6"/>
    <w:rsid w:val="00DD30AD"/>
    <w:rsid w:val="00E5199F"/>
    <w:rsid w:val="00E52D89"/>
    <w:rsid w:val="00EC7B4C"/>
    <w:rsid w:val="00FB25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2D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817"/>
    <w:rPr>
      <w:color w:val="0000FF" w:themeColor="hyperlink"/>
      <w:u w:val="single"/>
    </w:rPr>
  </w:style>
  <w:style w:type="paragraph" w:styleId="ListParagraph">
    <w:name w:val="List Paragraph"/>
    <w:basedOn w:val="Normal"/>
    <w:uiPriority w:val="34"/>
    <w:qFormat/>
    <w:rsid w:val="00262B74"/>
    <w:pPr>
      <w:ind w:left="720"/>
      <w:contextualSpacing/>
    </w:pPr>
  </w:style>
  <w:style w:type="paragraph" w:customStyle="1" w:styleId="sc-byline">
    <w:name w:val="sc-byline"/>
    <w:basedOn w:val="Normal"/>
    <w:rsid w:val="00262B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sx-3219280161">
    <w:name w:val="jsx-3219280161"/>
    <w:basedOn w:val="Normal"/>
    <w:rsid w:val="00262B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0D5DF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5DF0"/>
  </w:style>
  <w:style w:type="paragraph" w:styleId="Footer">
    <w:name w:val="footer"/>
    <w:basedOn w:val="Normal"/>
    <w:link w:val="FooterChar"/>
    <w:uiPriority w:val="99"/>
    <w:semiHidden/>
    <w:unhideWhenUsed/>
    <w:rsid w:val="000D5DF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D5DF0"/>
  </w:style>
  <w:style w:type="paragraph" w:styleId="NoSpacing">
    <w:name w:val="No Spacing"/>
    <w:uiPriority w:val="1"/>
    <w:qFormat/>
    <w:rsid w:val="0020727B"/>
    <w:pPr>
      <w:spacing w:after="0" w:line="240" w:lineRule="auto"/>
    </w:pPr>
  </w:style>
  <w:style w:type="character" w:styleId="FollowedHyperlink">
    <w:name w:val="FollowedHyperlink"/>
    <w:basedOn w:val="DefaultParagraphFont"/>
    <w:uiPriority w:val="99"/>
    <w:semiHidden/>
    <w:unhideWhenUsed/>
    <w:rsid w:val="00305CC0"/>
    <w:rPr>
      <w:color w:val="800080" w:themeColor="followedHyperlink"/>
      <w:u w:val="single"/>
    </w:rPr>
  </w:style>
  <w:style w:type="paragraph" w:styleId="Title">
    <w:name w:val="Title"/>
    <w:basedOn w:val="Normal"/>
    <w:next w:val="Normal"/>
    <w:link w:val="TitleChar"/>
    <w:uiPriority w:val="10"/>
    <w:qFormat/>
    <w:rsid w:val="00305CC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5CC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716777524">
      <w:bodyDiv w:val="1"/>
      <w:marLeft w:val="0"/>
      <w:marRight w:val="0"/>
      <w:marTop w:val="0"/>
      <w:marBottom w:val="0"/>
      <w:divBdr>
        <w:top w:val="none" w:sz="0" w:space="0" w:color="auto"/>
        <w:left w:val="none" w:sz="0" w:space="0" w:color="auto"/>
        <w:bottom w:val="none" w:sz="0" w:space="0" w:color="auto"/>
        <w:right w:val="none" w:sz="0" w:space="0" w:color="auto"/>
      </w:divBdr>
    </w:div>
    <w:div w:id="1550605987">
      <w:bodyDiv w:val="1"/>
      <w:marLeft w:val="0"/>
      <w:marRight w:val="0"/>
      <w:marTop w:val="0"/>
      <w:marBottom w:val="0"/>
      <w:divBdr>
        <w:top w:val="none" w:sz="0" w:space="0" w:color="auto"/>
        <w:left w:val="none" w:sz="0" w:space="0" w:color="auto"/>
        <w:bottom w:val="none" w:sz="0" w:space="0" w:color="auto"/>
        <w:right w:val="none" w:sz="0" w:space="0" w:color="auto"/>
      </w:divBdr>
    </w:div>
    <w:div w:id="185572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erspectives.se.com/case-study/johnson-johnson-progress-towards-100-renewable-electricity" TargetMode="External"/><Relationship Id="rId13" Type="http://schemas.openxmlformats.org/officeDocument/2006/relationships/hyperlink" Target="https://www.sabic.com/en/collaboration/trend/sustainability?gclid=CjwKCAjwz5iMBhAEEiwAMEAwGIuUZgrHZ0erXJle-jJ502Wo1OhdueWPynxVlw6IhlMBpDeTgwr3xRoCdyEQAvD_Bw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dicalnewstoday.com/articles/johnson-johnson-covid-19-vaccine-what-are-the-side-effects" TargetMode="External"/><Relationship Id="rId12" Type="http://schemas.openxmlformats.org/officeDocument/2006/relationships/hyperlink" Target="https://www.se.com/ww/en/insights/tl/sustainability/renewable-energy-common-myths-debunked" TargetMode="External"/><Relationship Id="rId17" Type="http://schemas.openxmlformats.org/officeDocument/2006/relationships/hyperlink" Target="https://www.drugwatch.com/manufacturers/johnson-and-johnson/" TargetMode="External"/><Relationship Id="rId2" Type="http://schemas.openxmlformats.org/officeDocument/2006/relationships/styles" Target="styles.xml"/><Relationship Id="rId16" Type="http://schemas.openxmlformats.org/officeDocument/2006/relationships/hyperlink" Target="https://earth.org/worlds-most-sustainable-companies-in-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nj.co.uk/our-heritage" TargetMode="External"/><Relationship Id="rId5" Type="http://schemas.openxmlformats.org/officeDocument/2006/relationships/footnotes" Target="footnotes.xml"/><Relationship Id="rId15" Type="http://schemas.openxmlformats.org/officeDocument/2006/relationships/hyperlink" Target="https://www.reuters.com/investigates/special-report/johnsonandjohnson-cancer/" TargetMode="External"/><Relationship Id="rId10" Type="http://schemas.openxmlformats.org/officeDocument/2006/relationships/hyperlink" Target="https://www.jnj.com/innovation/how-johnson-johnson-is-leading-the-way-with-sustainable-innova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torymaps.arcgis.com/stories/930e939475454d1e9701b6b7011f1e79" TargetMode="External"/><Relationship Id="rId14" Type="http://schemas.openxmlformats.org/officeDocument/2006/relationships/hyperlink" Target="https://www.theguardian.com/society/2021/apr/20/possible-link-between-johnson-johnson-vaccine-and-rare-blood-clots-says-regulato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10</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2021-11-04T12:31:00Z</dcterms:created>
  <dcterms:modified xsi:type="dcterms:W3CDTF">2021-11-07T13:28:00Z</dcterms:modified>
</cp:coreProperties>
</file>