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45332825"/>
        <w:docPartObj>
          <w:docPartGallery w:val="Cover Pages"/>
          <w:docPartUnique/>
        </w:docPartObj>
      </w:sdtPr>
      <w:sdtEndPr>
        <w:rPr>
          <w:rFonts w:ascii="Arial" w:hAnsi="Arial" w:cs="Arial"/>
          <w:sz w:val="24"/>
          <w:szCs w:val="24"/>
        </w:rPr>
      </w:sdtEndPr>
      <w:sdtContent>
        <w:p w14:paraId="1887B4BF" w14:textId="11888223" w:rsidR="00AB456A" w:rsidRDefault="00AB456A"/>
        <w:p w14:paraId="35EE15B8" w14:textId="775A2889" w:rsidR="00AB456A" w:rsidRDefault="00AB456A">
          <w:pPr>
            <w:rPr>
              <w:rFonts w:ascii="Arial" w:hAnsi="Arial" w:cs="Arial"/>
              <w:sz w:val="24"/>
              <w:szCs w:val="24"/>
            </w:rPr>
          </w:pPr>
          <w:r>
            <w:rPr>
              <w:noProof/>
            </w:rPr>
            <mc:AlternateContent>
              <mc:Choice Requires="wpg">
                <w:drawing>
                  <wp:anchor distT="0" distB="0" distL="114300" distR="114300" simplePos="0" relativeHeight="251659264" behindDoc="1" locked="0" layoutInCell="1" allowOverlap="1" wp14:anchorId="5A8225CF" wp14:editId="4DF15881">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3F6DB9D8" w14:textId="77777777" w:rsidR="00AB456A" w:rsidRDefault="00AB456A">
                                  <w:pPr>
                                    <w:rPr>
                                      <w:color w:val="FFFFFF" w:themeColor="background1"/>
                                      <w:sz w:val="72"/>
                                      <w:szCs w:val="72"/>
                                    </w:rPr>
                                  </w:pPr>
                                  <w:sdt>
                                    <w:sdtPr>
                                      <w:rPr>
                                        <w:color w:val="FFFFFF" w:themeColor="background1"/>
                                        <w:sz w:val="72"/>
                                        <w:szCs w:val="72"/>
                                      </w:rPr>
                                      <w:alias w:val="Title"/>
                                      <w:tag w:val=""/>
                                      <w:id w:val="-554696155"/>
                                      <w:showingPlcHdr/>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72"/>
                                          <w:szCs w:val="72"/>
                                        </w:rPr>
                                        <w:t>[Document title]</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5A8225CF"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3F6DB9D8" w14:textId="77777777" w:rsidR="00AB456A" w:rsidRDefault="00AB456A">
                            <w:pPr>
                              <w:rPr>
                                <w:color w:val="FFFFFF" w:themeColor="background1"/>
                                <w:sz w:val="72"/>
                                <w:szCs w:val="72"/>
                              </w:rPr>
                            </w:pPr>
                            <w:sdt>
                              <w:sdtPr>
                                <w:rPr>
                                  <w:color w:val="FFFFFF" w:themeColor="background1"/>
                                  <w:sz w:val="72"/>
                                  <w:szCs w:val="72"/>
                                </w:rPr>
                                <w:alias w:val="Title"/>
                                <w:tag w:val=""/>
                                <w:id w:val="-554696155"/>
                                <w:showingPlcHdr/>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72"/>
                                    <w:szCs w:val="72"/>
                                  </w:rPr>
                                  <w:t>[Document title]</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2336" behindDoc="0" locked="0" layoutInCell="1" allowOverlap="1" wp14:anchorId="3EDD32B1" wp14:editId="46EE845F">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626E629" w14:textId="77777777" w:rsidR="00AB456A" w:rsidRDefault="00AB456A">
                                <w:pPr>
                                  <w:pStyle w:val="NoSpacing"/>
                                  <w:rPr>
                                    <w:color w:val="7F7F7F" w:themeColor="text1" w:themeTint="80"/>
                                    <w:sz w:val="18"/>
                                    <w:szCs w:val="18"/>
                                  </w:rPr>
                                </w:pPr>
                                <w:sdt>
                                  <w:sdtPr>
                                    <w:rPr>
                                      <w:caps/>
                                      <w:color w:val="7F7F7F" w:themeColor="text1" w:themeTint="80"/>
                                      <w:sz w:val="18"/>
                                      <w:szCs w:val="18"/>
                                    </w:rPr>
                                    <w:alias w:val="Company"/>
                                    <w:tag w:val=""/>
                                    <w:id w:val="-1880927279"/>
                                    <w:showingPlcHdr/>
                                    <w:dataBinding w:prefixMappings="xmlns:ns0='http://schemas.openxmlformats.org/officeDocument/2006/extended-properties' " w:xpath="/ns0:Properties[1]/ns0:Company[1]" w:storeItemID="{6668398D-A668-4E3E-A5EB-62B293D839F1}"/>
                                    <w:text/>
                                  </w:sdtPr>
                                  <w:sdtContent>
                                    <w:r>
                                      <w:rPr>
                                        <w:caps/>
                                        <w:color w:val="7F7F7F" w:themeColor="text1" w:themeTint="80"/>
                                        <w:sz w:val="18"/>
                                        <w:szCs w:val="18"/>
                                      </w:rPr>
                                      <w:t>[Company name]</w:t>
                                    </w:r>
                                  </w:sdtContent>
                                </w:sdt>
                                <w:r>
                                  <w:rPr>
                                    <w:caps/>
                                    <w:color w:val="7F7F7F" w:themeColor="text1" w:themeTint="80"/>
                                    <w:sz w:val="18"/>
                                    <w:szCs w:val="18"/>
                                  </w:rPr>
                                  <w:t> </w:t>
                                </w:r>
                                <w:r>
                                  <w:rPr>
                                    <w:color w:val="7F7F7F" w:themeColor="text1" w:themeTint="80"/>
                                    <w:sz w:val="18"/>
                                    <w:szCs w:val="18"/>
                                  </w:rPr>
                                  <w:t>| </w:t>
                                </w:r>
                                <w:sdt>
                                  <w:sdtPr>
                                    <w:rPr>
                                      <w:color w:val="7F7F7F" w:themeColor="text1" w:themeTint="80"/>
                                      <w:sz w:val="18"/>
                                      <w:szCs w:val="18"/>
                                    </w:rPr>
                                    <w:alias w:val="Address"/>
                                    <w:tag w:val=""/>
                                    <w:id w:val="-1023088507"/>
                                    <w:showingPlcHdr/>
                                    <w:dataBinding w:prefixMappings="xmlns:ns0='http://schemas.microsoft.com/office/2006/coverPageProps' " w:xpath="/ns0:CoverPageProperties[1]/ns0:CompanyAddress[1]" w:storeItemID="{55AF091B-3C7A-41E3-B477-F2FDAA23CFDA}"/>
                                    <w:text/>
                                  </w:sdtPr>
                                  <w:sdtContent>
                                    <w:r>
                                      <w:rPr>
                                        <w:color w:val="7F7F7F" w:themeColor="text1" w:themeTint="80"/>
                                        <w:sz w:val="18"/>
                                        <w:szCs w:val="18"/>
                                      </w:rPr>
                                      <w:t>[Company address]</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3EDD32B1" id="_x0000_t202" coordsize="21600,21600" o:spt="202" path="m,l,21600r21600,l21600,xe">
                    <v:stroke joinstyle="miter"/>
                    <v:path gradientshapeok="t" o:connecttype="rect"/>
                  </v:shapetype>
                  <v:shape id="Text Box 128"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" filled="f" stroked="f" strokeweight=".5pt">
                    <v:textbox style="mso-fit-shape-to-text:t" inset="1in,0,86.4pt,0">
                      <w:txbxContent>
                        <w:p w14:paraId="0626E629" w14:textId="77777777" w:rsidR="00AB456A" w:rsidRDefault="00AB456A">
                          <w:pPr>
                            <w:pStyle w:val="NoSpacing"/>
                            <w:rPr>
                              <w:color w:val="7F7F7F" w:themeColor="text1" w:themeTint="80"/>
                              <w:sz w:val="18"/>
                              <w:szCs w:val="18"/>
                            </w:rPr>
                          </w:pPr>
                          <w:sdt>
                            <w:sdtPr>
                              <w:rPr>
                                <w:caps/>
                                <w:color w:val="7F7F7F" w:themeColor="text1" w:themeTint="80"/>
                                <w:sz w:val="18"/>
                                <w:szCs w:val="18"/>
                              </w:rPr>
                              <w:alias w:val="Company"/>
                              <w:tag w:val=""/>
                              <w:id w:val="-1880927279"/>
                              <w:showingPlcHdr/>
                              <w:dataBinding w:prefixMappings="xmlns:ns0='http://schemas.openxmlformats.org/officeDocument/2006/extended-properties' " w:xpath="/ns0:Properties[1]/ns0:Company[1]" w:storeItemID="{6668398D-A668-4E3E-A5EB-62B293D839F1}"/>
                              <w:text/>
                            </w:sdtPr>
                            <w:sdtContent>
                              <w:r>
                                <w:rPr>
                                  <w:caps/>
                                  <w:color w:val="7F7F7F" w:themeColor="text1" w:themeTint="80"/>
                                  <w:sz w:val="18"/>
                                  <w:szCs w:val="18"/>
                                </w:rPr>
                                <w:t>[Company name]</w:t>
                              </w:r>
                            </w:sdtContent>
                          </w:sdt>
                          <w:r>
                            <w:rPr>
                              <w:caps/>
                              <w:color w:val="7F7F7F" w:themeColor="text1" w:themeTint="80"/>
                              <w:sz w:val="18"/>
                              <w:szCs w:val="18"/>
                            </w:rPr>
                            <w:t> </w:t>
                          </w:r>
                          <w:r>
                            <w:rPr>
                              <w:color w:val="7F7F7F" w:themeColor="text1" w:themeTint="80"/>
                              <w:sz w:val="18"/>
                              <w:szCs w:val="18"/>
                            </w:rPr>
                            <w:t>| </w:t>
                          </w:r>
                          <w:sdt>
                            <w:sdtPr>
                              <w:rPr>
                                <w:color w:val="7F7F7F" w:themeColor="text1" w:themeTint="80"/>
                                <w:sz w:val="18"/>
                                <w:szCs w:val="18"/>
                              </w:rPr>
                              <w:alias w:val="Address"/>
                              <w:tag w:val=""/>
                              <w:id w:val="-1023088507"/>
                              <w:showingPlcHdr/>
                              <w:dataBinding w:prefixMappings="xmlns:ns0='http://schemas.microsoft.com/office/2006/coverPageProps' " w:xpath="/ns0:CoverPageProperties[1]/ns0:CompanyAddress[1]" w:storeItemID="{55AF091B-3C7A-41E3-B477-F2FDAA23CFDA}"/>
                              <w:text/>
                            </w:sdtPr>
                            <w:sdtContent>
                              <w:r>
                                <w:rPr>
                                  <w:color w:val="7F7F7F" w:themeColor="text1" w:themeTint="80"/>
                                  <w:sz w:val="18"/>
                                  <w:szCs w:val="18"/>
                                </w:rPr>
                                <w:t>[Company address]</w:t>
                              </w:r>
                            </w:sdtContent>
                          </w:sdt>
                        </w:p>
                      </w:txbxContent>
                    </v:textbox>
                    <w10:wrap type="square" anchorx="page" anchory="margin"/>
                  </v:shape>
                </w:pict>
              </mc:Fallback>
            </mc:AlternateContent>
          </w:r>
          <w:r>
            <w:rPr>
              <w:noProof/>
            </w:rPr>
            <mc:AlternateContent>
              <mc:Choice Requires="wps">
                <w:drawing>
                  <wp:anchor distT="0" distB="0" distL="114300" distR="114300" simplePos="0" relativeHeight="251661312" behindDoc="0" locked="0" layoutInCell="1" allowOverlap="1" wp14:anchorId="475902B5" wp14:editId="3CC9BD8F">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showingPlcHdr/>
                                  <w:dataBinding w:prefixMappings="xmlns:ns0='http://purl.org/dc/elements/1.1/' xmlns:ns1='http://schemas.openxmlformats.org/package/2006/metadata/core-properties' " w:xpath="/ns1:coreProperties[1]/ns0:subject[1]" w:storeItemID="{6C3C8BC8-F283-45AE-878A-BAB7291924A1}"/>
                                  <w:text/>
                                </w:sdtPr>
                                <w:sdtContent>
                                  <w:p w14:paraId="63285E82" w14:textId="77777777" w:rsidR="00AB456A" w:rsidRDefault="00AB456A">
                                    <w:pPr>
                                      <w:pStyle w:val="NoSpacing"/>
                                      <w:spacing w:before="40" w:after="40"/>
                                      <w:rPr>
                                        <w:caps/>
                                        <w:color w:val="4472C4" w:themeColor="accent1"/>
                                        <w:sz w:val="28"/>
                                        <w:szCs w:val="28"/>
                                      </w:rPr>
                                    </w:pPr>
                                    <w:r>
                                      <w:rPr>
                                        <w:caps/>
                                        <w:color w:val="4472C4" w:themeColor="accent1"/>
                                        <w:sz w:val="28"/>
                                        <w:szCs w:val="28"/>
                                      </w:rPr>
                                      <w:t>[Document subtitle]</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1EBE9E6F" w14:textId="14F024A7" w:rsidR="00AB456A" w:rsidRDefault="00AB456A">
                                    <w:pPr>
                                      <w:pStyle w:val="NoSpacing"/>
                                      <w:spacing w:before="40" w:after="40"/>
                                      <w:rPr>
                                        <w:caps/>
                                        <w:color w:val="5B9BD5" w:themeColor="accent5"/>
                                        <w:sz w:val="24"/>
                                        <w:szCs w:val="24"/>
                                      </w:rPr>
                                    </w:pPr>
                                    <w:r>
                                      <w:rPr>
                                        <w:caps/>
                                        <w:color w:val="5B9BD5" w:themeColor="accent5"/>
                                        <w:sz w:val="24"/>
                                        <w:szCs w:val="24"/>
                                      </w:rPr>
                                      <w:t>LOUISE HARRIES</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475902B5"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9WWQnW4CAAA/BQAADgAAAAAAAAAAAAAAAAAu&#10;AgAAZHJzL2Uyb0RvYy54bWxQSwECLQAUAAYACAAAACEAZbGUhtsAAAAEAQAADwAAAAAAAAAAAAAA&#10;AADIBAAAZHJzL2Rvd25yZXYueG1sUEsFBgAAAAAEAAQA8wAAANAFAAAAAA==&#10;" filled="f" stroked="f" strokeweight=".5pt">
                    <v:textbox style="mso-fit-shape-to-text:t" inset="1in,0,86.4pt,0">
                      <w:txbxContent>
                        <w:sdt>
                          <w:sdtPr>
                            <w:rPr>
                              <w:caps/>
                              <w:color w:val="4472C4" w:themeColor="accent1"/>
                              <w:sz w:val="28"/>
                              <w:szCs w:val="28"/>
                            </w:rPr>
                            <w:alias w:val="Subtitle"/>
                            <w:tag w:val=""/>
                            <w:id w:val="-1452929454"/>
                            <w:showingPlcHdr/>
                            <w:dataBinding w:prefixMappings="xmlns:ns0='http://purl.org/dc/elements/1.1/' xmlns:ns1='http://schemas.openxmlformats.org/package/2006/metadata/core-properties' " w:xpath="/ns1:coreProperties[1]/ns0:subject[1]" w:storeItemID="{6C3C8BC8-F283-45AE-878A-BAB7291924A1}"/>
                            <w:text/>
                          </w:sdtPr>
                          <w:sdtContent>
                            <w:p w14:paraId="63285E82" w14:textId="77777777" w:rsidR="00AB456A" w:rsidRDefault="00AB456A">
                              <w:pPr>
                                <w:pStyle w:val="NoSpacing"/>
                                <w:spacing w:before="40" w:after="40"/>
                                <w:rPr>
                                  <w:caps/>
                                  <w:color w:val="4472C4" w:themeColor="accent1"/>
                                  <w:sz w:val="28"/>
                                  <w:szCs w:val="28"/>
                                </w:rPr>
                              </w:pPr>
                              <w:r>
                                <w:rPr>
                                  <w:caps/>
                                  <w:color w:val="4472C4" w:themeColor="accent1"/>
                                  <w:sz w:val="28"/>
                                  <w:szCs w:val="28"/>
                                </w:rPr>
                                <w:t>[Document subtitle]</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1EBE9E6F" w14:textId="14F024A7" w:rsidR="00AB456A" w:rsidRDefault="00AB456A">
                              <w:pPr>
                                <w:pStyle w:val="NoSpacing"/>
                                <w:spacing w:before="40" w:after="40"/>
                                <w:rPr>
                                  <w:caps/>
                                  <w:color w:val="5B9BD5" w:themeColor="accent5"/>
                                  <w:sz w:val="24"/>
                                  <w:szCs w:val="24"/>
                                </w:rPr>
                              </w:pPr>
                              <w:r>
                                <w:rPr>
                                  <w:caps/>
                                  <w:color w:val="5B9BD5" w:themeColor="accent5"/>
                                  <w:sz w:val="24"/>
                                  <w:szCs w:val="24"/>
                                </w:rPr>
                                <w:t>LOUISE HARRIES</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2279EEB1" wp14:editId="2A325FB7">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2C0F69E" w14:textId="2A5EF14B" w:rsidR="00AB456A" w:rsidRDefault="00AB456A">
                                <w:pPr>
                                  <w:pStyle w:val="NoSpacing"/>
                                  <w:jc w:val="right"/>
                                  <w:rPr>
                                    <w:color w:val="FFFFFF" w:themeColor="background1"/>
                                    <w:sz w:val="24"/>
                                    <w:szCs w:val="24"/>
                                  </w:rPr>
                                </w:pPr>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2-01-01T00:00:00Z">
                                      <w:dateFormat w:val="yyyy"/>
                                      <w:lid w:val="en-US"/>
                                      <w:storeMappedDataAs w:val="dateTime"/>
                                      <w:calendar w:val="gregorian"/>
                                    </w:date>
                                  </w:sdtPr>
                                  <w:sdtContent>
                                    <w:r>
                                      <w:rPr>
                                        <w:color w:val="FFFFFF" w:themeColor="background1"/>
                                        <w:sz w:val="24"/>
                                        <w:szCs w:val="24"/>
                                      </w:rPr>
                                      <w:t>2022</w:t>
                                    </w:r>
                                  </w:sdtContent>
                                </w:sdt>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2279EEB1"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" fillcolor="#4472c4 [3204]" stroked="f" strokeweight="1pt">
                    <o:lock v:ext="edit" aspectratio="t"/>
                    <v:textbox inset="3.6pt,,3.6pt">
                      <w:txbxContent>
                        <w:p w14:paraId="12C0F69E" w14:textId="2A5EF14B" w:rsidR="00AB456A" w:rsidRDefault="00AB456A">
                          <w:pPr>
                            <w:pStyle w:val="NoSpacing"/>
                            <w:jc w:val="right"/>
                            <w:rPr>
                              <w:color w:val="FFFFFF" w:themeColor="background1"/>
                              <w:sz w:val="24"/>
                              <w:szCs w:val="24"/>
                            </w:rPr>
                          </w:pPr>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2-01-01T00:00:00Z">
                                <w:dateFormat w:val="yyyy"/>
                                <w:lid w:val="en-US"/>
                                <w:storeMappedDataAs w:val="dateTime"/>
                                <w:calendar w:val="gregorian"/>
                              </w:date>
                            </w:sdtPr>
                            <w:sdtContent>
                              <w:r>
                                <w:rPr>
                                  <w:color w:val="FFFFFF" w:themeColor="background1"/>
                                  <w:sz w:val="24"/>
                                  <w:szCs w:val="24"/>
                                </w:rPr>
                                <w:t>2022</w:t>
                              </w:r>
                            </w:sdtContent>
                          </w:sdt>
                        </w:p>
                      </w:txbxContent>
                    </v:textbox>
                    <w10:wrap anchorx="margin" anchory="page"/>
                  </v:rect>
                </w:pict>
              </mc:Fallback>
            </mc:AlternateContent>
          </w:r>
          <w:r>
            <w:rPr>
              <w:rFonts w:ascii="Arial" w:hAnsi="Arial" w:cs="Arial"/>
              <w:sz w:val="24"/>
              <w:szCs w:val="24"/>
            </w:rPr>
            <w:br w:type="page"/>
          </w:r>
        </w:p>
      </w:sdtContent>
    </w:sdt>
    <w:p w14:paraId="2AD139E3" w14:textId="467FF530" w:rsidR="00AB456A" w:rsidRPr="00AB456A" w:rsidRDefault="00AB456A" w:rsidP="00AB456A">
      <w:pPr>
        <w:spacing w:line="480" w:lineRule="auto"/>
        <w:rPr>
          <w:rFonts w:ascii="Arial" w:hAnsi="Arial" w:cs="Arial"/>
          <w:sz w:val="24"/>
          <w:szCs w:val="24"/>
        </w:rPr>
      </w:pPr>
      <w:r w:rsidRPr="00AB456A">
        <w:rPr>
          <w:rFonts w:ascii="Arial" w:hAnsi="Arial" w:cs="Arial"/>
          <w:sz w:val="24"/>
          <w:szCs w:val="24"/>
        </w:rPr>
        <w:lastRenderedPageBreak/>
        <w:t>Introduction</w:t>
      </w:r>
    </w:p>
    <w:p w14:paraId="37A68A3D" w14:textId="77777777" w:rsidR="00AB456A" w:rsidRPr="00AB456A" w:rsidRDefault="00AB456A" w:rsidP="00AB456A">
      <w:pPr>
        <w:spacing w:line="480" w:lineRule="auto"/>
        <w:rPr>
          <w:rFonts w:ascii="Arial" w:hAnsi="Arial" w:cs="Arial"/>
          <w:sz w:val="24"/>
          <w:szCs w:val="24"/>
        </w:rPr>
      </w:pPr>
      <w:r w:rsidRPr="00AB456A">
        <w:rPr>
          <w:rFonts w:ascii="Arial" w:hAnsi="Arial" w:cs="Arial"/>
          <w:sz w:val="24"/>
          <w:szCs w:val="24"/>
        </w:rPr>
        <w:t xml:space="preserve">The challenges facing policing are complex, interconnected and rapidly changing and developing. Indeed, the challenges facing modern society are equally so. </w:t>
      </w:r>
    </w:p>
    <w:p w14:paraId="0B1218A9" w14:textId="77777777" w:rsidR="00AB456A" w:rsidRPr="00AB456A" w:rsidRDefault="00AB456A" w:rsidP="00AB456A">
      <w:pPr>
        <w:spacing w:line="480" w:lineRule="auto"/>
        <w:rPr>
          <w:rFonts w:ascii="Arial" w:hAnsi="Arial" w:cs="Arial"/>
          <w:sz w:val="24"/>
          <w:szCs w:val="24"/>
        </w:rPr>
      </w:pPr>
      <w:r w:rsidRPr="00AB456A">
        <w:rPr>
          <w:rFonts w:ascii="Arial" w:hAnsi="Arial" w:cs="Arial"/>
          <w:sz w:val="24"/>
          <w:szCs w:val="24"/>
        </w:rPr>
        <w:t xml:space="preserve">As discussed by Walsh and Vito, (2019, p.322) Chuck Wexler, Chief Executive of the Police Executive Research Forum (2014) stated that the number of changes in policing in the 21st century are more in a year than in a decade a generation ago. </w:t>
      </w:r>
    </w:p>
    <w:p w14:paraId="5048BE58" w14:textId="77777777" w:rsidR="00AB456A" w:rsidRPr="00AB456A" w:rsidRDefault="00AB456A" w:rsidP="00AB456A">
      <w:pPr>
        <w:spacing w:line="480" w:lineRule="auto"/>
        <w:rPr>
          <w:rFonts w:ascii="Arial" w:hAnsi="Arial" w:cs="Arial"/>
          <w:sz w:val="24"/>
          <w:szCs w:val="24"/>
        </w:rPr>
      </w:pPr>
      <w:r w:rsidRPr="00AB456A">
        <w:rPr>
          <w:rFonts w:ascii="Arial" w:hAnsi="Arial" w:cs="Arial"/>
          <w:sz w:val="24"/>
          <w:szCs w:val="24"/>
        </w:rPr>
        <w:t xml:space="preserve">The unique role policing holds in society is now reflected by the public scrutiny and accountability which surrounds it. </w:t>
      </w:r>
    </w:p>
    <w:p w14:paraId="11BB2398" w14:textId="77777777" w:rsidR="00AB456A" w:rsidRPr="00AB456A" w:rsidRDefault="00AB456A" w:rsidP="00AB456A">
      <w:pPr>
        <w:spacing w:line="480" w:lineRule="auto"/>
        <w:rPr>
          <w:rFonts w:ascii="Arial" w:hAnsi="Arial" w:cs="Arial"/>
          <w:sz w:val="24"/>
          <w:szCs w:val="24"/>
        </w:rPr>
      </w:pPr>
      <w:r w:rsidRPr="00AB456A">
        <w:rPr>
          <w:rFonts w:ascii="Arial" w:hAnsi="Arial" w:cs="Arial"/>
          <w:sz w:val="24"/>
          <w:szCs w:val="24"/>
        </w:rPr>
        <w:t xml:space="preserve">Evolving technology and cybercrime, significant mistrust from communities around legitimacy, particularly those Black, </w:t>
      </w:r>
      <w:proofErr w:type="gramStart"/>
      <w:r w:rsidRPr="00AB456A">
        <w:rPr>
          <w:rFonts w:ascii="Arial" w:hAnsi="Arial" w:cs="Arial"/>
          <w:sz w:val="24"/>
          <w:szCs w:val="24"/>
        </w:rPr>
        <w:t>Asian</w:t>
      </w:r>
      <w:proofErr w:type="gramEnd"/>
      <w:r w:rsidRPr="00AB456A">
        <w:rPr>
          <w:rFonts w:ascii="Arial" w:hAnsi="Arial" w:cs="Arial"/>
          <w:sz w:val="24"/>
          <w:szCs w:val="24"/>
        </w:rPr>
        <w:t xml:space="preserve"> and Minority Ethnic, politicisation of policing, funding cuts, socio-economic issues are all challenges for policing. </w:t>
      </w:r>
    </w:p>
    <w:p w14:paraId="535127BA" w14:textId="77777777" w:rsidR="00AB456A" w:rsidRPr="00AB456A" w:rsidRDefault="00AB456A" w:rsidP="00AB456A">
      <w:pPr>
        <w:spacing w:line="480" w:lineRule="auto"/>
        <w:rPr>
          <w:rFonts w:ascii="Arial" w:hAnsi="Arial" w:cs="Arial"/>
          <w:sz w:val="24"/>
          <w:szCs w:val="24"/>
        </w:rPr>
      </w:pPr>
      <w:r w:rsidRPr="00AB456A">
        <w:rPr>
          <w:rFonts w:ascii="Arial" w:hAnsi="Arial" w:cs="Arial"/>
          <w:sz w:val="24"/>
          <w:szCs w:val="24"/>
        </w:rPr>
        <w:t xml:space="preserve">Many of the challenges are related to or impacted by culture. Against that backdrop is the need to recruit and retain officers to meet those challenges and create a new culture. </w:t>
      </w:r>
    </w:p>
    <w:p w14:paraId="6B6DFC89" w14:textId="77777777" w:rsidR="00AB456A" w:rsidRPr="00AB456A" w:rsidRDefault="00AB456A" w:rsidP="00AB456A">
      <w:pPr>
        <w:spacing w:line="480" w:lineRule="auto"/>
        <w:rPr>
          <w:rFonts w:ascii="Arial" w:hAnsi="Arial" w:cs="Arial"/>
          <w:sz w:val="24"/>
          <w:szCs w:val="24"/>
        </w:rPr>
      </w:pPr>
      <w:r w:rsidRPr="00AB456A">
        <w:rPr>
          <w:rFonts w:ascii="Arial" w:hAnsi="Arial" w:cs="Arial"/>
          <w:sz w:val="24"/>
          <w:szCs w:val="24"/>
        </w:rPr>
        <w:t xml:space="preserve">This paper will highlight why the internal culture, recruitment, training and professionalising of officers and staff, and retention is the most important challenge facing policing. The importance of getting this right, the issues encountered in doing so and the future implications of not investing in these areas will be explored.  It underpins and influences all the other challenges and will directly impact how those are met or overcome.  </w:t>
      </w:r>
    </w:p>
    <w:p w14:paraId="757DF82C" w14:textId="77777777" w:rsidR="00AB456A" w:rsidRPr="00AB456A" w:rsidRDefault="00AB456A" w:rsidP="00AB456A">
      <w:pPr>
        <w:spacing w:line="480" w:lineRule="auto"/>
        <w:rPr>
          <w:rFonts w:ascii="Arial" w:hAnsi="Arial" w:cs="Arial"/>
          <w:sz w:val="24"/>
          <w:szCs w:val="24"/>
        </w:rPr>
      </w:pPr>
      <w:r w:rsidRPr="00AB456A">
        <w:rPr>
          <w:rFonts w:ascii="Arial" w:hAnsi="Arial" w:cs="Arial"/>
          <w:sz w:val="24"/>
          <w:szCs w:val="24"/>
        </w:rPr>
        <w:t xml:space="preserve">If policing does not attract and retain officers and staff who are critical thinkers and problem solvers, how can it keep up with complex societal demands? This paper will explore the challenges relating to operation uplift, government targets, the PEQF </w:t>
      </w:r>
      <w:r w:rsidRPr="00AB456A">
        <w:rPr>
          <w:rFonts w:ascii="Arial" w:hAnsi="Arial" w:cs="Arial"/>
          <w:sz w:val="24"/>
          <w:szCs w:val="24"/>
        </w:rPr>
        <w:lastRenderedPageBreak/>
        <w:t xml:space="preserve">framework and direct entry. This paper will explore how the crisis in police legitimacy itself, is contributing to the very individuals we need to recruit not seeing policing as an attractive career choice. </w:t>
      </w:r>
    </w:p>
    <w:p w14:paraId="7CA6991B" w14:textId="77777777" w:rsidR="00AB456A" w:rsidRPr="00AB456A" w:rsidRDefault="00AB456A" w:rsidP="00AB456A">
      <w:pPr>
        <w:spacing w:line="480" w:lineRule="auto"/>
        <w:rPr>
          <w:rFonts w:ascii="Arial" w:hAnsi="Arial" w:cs="Arial"/>
          <w:sz w:val="24"/>
          <w:szCs w:val="24"/>
        </w:rPr>
      </w:pPr>
      <w:r w:rsidRPr="00AB456A">
        <w:rPr>
          <w:rFonts w:ascii="Arial" w:hAnsi="Arial" w:cs="Arial"/>
          <w:sz w:val="24"/>
          <w:szCs w:val="24"/>
        </w:rPr>
        <w:t xml:space="preserve">The challenge </w:t>
      </w:r>
    </w:p>
    <w:p w14:paraId="1E4C9B05" w14:textId="77777777" w:rsidR="00AB456A" w:rsidRPr="00AB456A" w:rsidRDefault="00AB456A" w:rsidP="00AB456A">
      <w:pPr>
        <w:spacing w:line="480" w:lineRule="auto"/>
        <w:rPr>
          <w:rFonts w:ascii="Arial" w:hAnsi="Arial" w:cs="Arial"/>
          <w:sz w:val="24"/>
          <w:szCs w:val="24"/>
        </w:rPr>
      </w:pPr>
      <w:r w:rsidRPr="00AB456A">
        <w:rPr>
          <w:rFonts w:ascii="Arial" w:hAnsi="Arial" w:cs="Arial"/>
          <w:sz w:val="24"/>
          <w:szCs w:val="24"/>
        </w:rPr>
        <w:t>Policing in England and Wales Future Operating Environment 2040, from the College of Policing sets out the threats, trends, and challenges for the future of policing. It recognises that the skills, knowledge, and life experiences required to succeed in policing will evolve over the next 20 years as officers and staff face more novel and complex demands. It highlights the changing skillset that will be needed, with traditional law enforcement skills and the increasing digital and technical skills. It then highlights that alongside those officers will need the interpersonal skills such as empathy, creativity, and collaboration. It refers to it as a blend of skills. (College of Policing 2020)</w:t>
      </w:r>
    </w:p>
    <w:p w14:paraId="7BE3CC2E" w14:textId="77777777" w:rsidR="00AB456A" w:rsidRPr="00AB456A" w:rsidRDefault="00AB456A" w:rsidP="00AB456A">
      <w:pPr>
        <w:spacing w:line="480" w:lineRule="auto"/>
        <w:rPr>
          <w:rFonts w:ascii="Arial" w:hAnsi="Arial" w:cs="Arial"/>
          <w:sz w:val="24"/>
          <w:szCs w:val="24"/>
        </w:rPr>
      </w:pPr>
      <w:r w:rsidRPr="00AB456A">
        <w:rPr>
          <w:rFonts w:ascii="Arial" w:hAnsi="Arial" w:cs="Arial"/>
          <w:sz w:val="24"/>
          <w:szCs w:val="24"/>
        </w:rPr>
        <w:t>As described in the interim report on the Strategic Police Review, “In the Peelian tradition, the question of the role and purpose of the police can only be answered with reference to the public. The police in England and Wales are not only publicly funded, public-facing and publicly accountable, but draw their ideological legitimacy and power from public approval, consent, and cooperation” (Policing Review, 2019)</w:t>
      </w:r>
    </w:p>
    <w:p w14:paraId="6D1CF7D8" w14:textId="77777777" w:rsidR="00AB456A" w:rsidRPr="00AB456A" w:rsidRDefault="00AB456A" w:rsidP="00AB456A">
      <w:pPr>
        <w:spacing w:line="480" w:lineRule="auto"/>
        <w:rPr>
          <w:rFonts w:ascii="Arial" w:hAnsi="Arial" w:cs="Arial"/>
          <w:sz w:val="24"/>
          <w:szCs w:val="24"/>
        </w:rPr>
      </w:pPr>
      <w:r w:rsidRPr="00AB456A">
        <w:rPr>
          <w:rFonts w:ascii="Arial" w:hAnsi="Arial" w:cs="Arial"/>
          <w:sz w:val="24"/>
          <w:szCs w:val="24"/>
        </w:rPr>
        <w:t xml:space="preserve">The public confidence in policing has been significantly undermined by a series of incidents, scandals, abhorrent </w:t>
      </w:r>
      <w:proofErr w:type="gramStart"/>
      <w:r w:rsidRPr="00AB456A">
        <w:rPr>
          <w:rFonts w:ascii="Arial" w:hAnsi="Arial" w:cs="Arial"/>
          <w:sz w:val="24"/>
          <w:szCs w:val="24"/>
        </w:rPr>
        <w:t>behaviours</w:t>
      </w:r>
      <w:proofErr w:type="gramEnd"/>
      <w:r w:rsidRPr="00AB456A">
        <w:rPr>
          <w:rFonts w:ascii="Arial" w:hAnsi="Arial" w:cs="Arial"/>
          <w:sz w:val="24"/>
          <w:szCs w:val="24"/>
        </w:rPr>
        <w:t xml:space="preserve"> and damaged relationships. Sarah Everard, Stephen </w:t>
      </w:r>
      <w:proofErr w:type="gramStart"/>
      <w:r w:rsidRPr="00AB456A">
        <w:rPr>
          <w:rFonts w:ascii="Arial" w:hAnsi="Arial" w:cs="Arial"/>
          <w:sz w:val="24"/>
          <w:szCs w:val="24"/>
        </w:rPr>
        <w:t>Lawrence</w:t>
      </w:r>
      <w:proofErr w:type="gramEnd"/>
      <w:r w:rsidRPr="00AB456A">
        <w:rPr>
          <w:rFonts w:ascii="Arial" w:hAnsi="Arial" w:cs="Arial"/>
          <w:sz w:val="24"/>
          <w:szCs w:val="24"/>
        </w:rPr>
        <w:t xml:space="preserve"> and the McPherson enquiry, the publicly played out debate as to whether to declare police institutionally racist and most lately the IOPC Operation Hotton to name just a few.</w:t>
      </w:r>
    </w:p>
    <w:p w14:paraId="0B5D127B" w14:textId="77777777" w:rsidR="00AB456A" w:rsidRPr="00AB456A" w:rsidRDefault="00AB456A" w:rsidP="00AB456A">
      <w:pPr>
        <w:spacing w:line="480" w:lineRule="auto"/>
        <w:rPr>
          <w:rFonts w:ascii="Arial" w:hAnsi="Arial" w:cs="Arial"/>
          <w:sz w:val="24"/>
          <w:szCs w:val="24"/>
        </w:rPr>
      </w:pPr>
      <w:r w:rsidRPr="00AB456A">
        <w:rPr>
          <w:rFonts w:ascii="Arial" w:hAnsi="Arial" w:cs="Arial"/>
          <w:sz w:val="24"/>
          <w:szCs w:val="24"/>
        </w:rPr>
        <w:lastRenderedPageBreak/>
        <w:t>These erosions of trust and confidence go back far into history, yet policing has failed to adequately respond. The 1982 Brixton riots were borne from a belief that the police were biased towards black people. The murder of Stephen Lawrence in 1993 and the resultant McPherson report was a damning indictment of the investigation and leadership, concluding that the police were institutionally racist. A recommendation from that report was that there be a drive to rebuild the confidence of the Ethnic Minority Communities in policing. It recommended the need to recruit from diverse communities to better represent those communities served. (Joyce 2011, pp.150-152)</w:t>
      </w:r>
    </w:p>
    <w:p w14:paraId="0C9AB9A6" w14:textId="77777777" w:rsidR="00AB456A" w:rsidRPr="00AB456A" w:rsidRDefault="00AB456A" w:rsidP="00AB456A">
      <w:pPr>
        <w:spacing w:line="480" w:lineRule="auto"/>
        <w:rPr>
          <w:rFonts w:ascii="Arial" w:hAnsi="Arial" w:cs="Arial"/>
          <w:sz w:val="24"/>
          <w:szCs w:val="24"/>
        </w:rPr>
      </w:pPr>
      <w:r w:rsidRPr="00AB456A">
        <w:rPr>
          <w:rFonts w:ascii="Arial" w:hAnsi="Arial" w:cs="Arial"/>
          <w:sz w:val="24"/>
          <w:szCs w:val="24"/>
        </w:rPr>
        <w:t>Yet in 2022 the new NPCC Race Action Plan is published still seeking to address the issues of racial disparity. (NPCC, 2022).</w:t>
      </w:r>
    </w:p>
    <w:p w14:paraId="26D0DB4A" w14:textId="77777777" w:rsidR="00AB456A" w:rsidRPr="00AB456A" w:rsidRDefault="00AB456A" w:rsidP="00AB456A">
      <w:pPr>
        <w:spacing w:line="480" w:lineRule="auto"/>
        <w:rPr>
          <w:rFonts w:ascii="Arial" w:hAnsi="Arial" w:cs="Arial"/>
          <w:sz w:val="24"/>
          <w:szCs w:val="24"/>
        </w:rPr>
      </w:pPr>
      <w:r w:rsidRPr="00AB456A">
        <w:rPr>
          <w:rFonts w:ascii="Arial" w:hAnsi="Arial" w:cs="Arial"/>
          <w:sz w:val="24"/>
          <w:szCs w:val="24"/>
        </w:rPr>
        <w:t xml:space="preserve">The murder of Sarah Everard by a serving police officer brought into the spotlight further the gap in trust and confidence. Despite the HMICFRS conclusion that the policing of the subsequent vigil was correct, the public perception suggests otherwise. (HMICFRS, 2021). </w:t>
      </w:r>
    </w:p>
    <w:p w14:paraId="35797263" w14:textId="77777777" w:rsidR="00AB456A" w:rsidRPr="00AB456A" w:rsidRDefault="00AB456A" w:rsidP="00AB456A">
      <w:pPr>
        <w:spacing w:line="480" w:lineRule="auto"/>
        <w:rPr>
          <w:rFonts w:ascii="Arial" w:hAnsi="Arial" w:cs="Arial"/>
          <w:sz w:val="24"/>
          <w:szCs w:val="24"/>
        </w:rPr>
      </w:pPr>
      <w:r w:rsidRPr="00AB456A">
        <w:rPr>
          <w:rFonts w:ascii="Arial" w:hAnsi="Arial" w:cs="Arial"/>
          <w:sz w:val="24"/>
          <w:szCs w:val="24"/>
        </w:rPr>
        <w:t>The policing of the Covid 19 pandemic damaged that relationship further. As a result, and quite rightly the public are questioning at every juncture the legitimacy of the police service.</w:t>
      </w:r>
    </w:p>
    <w:p w14:paraId="0F2604E7" w14:textId="77777777" w:rsidR="00AB456A" w:rsidRPr="00AB456A" w:rsidRDefault="00AB456A" w:rsidP="00AB456A">
      <w:pPr>
        <w:spacing w:line="480" w:lineRule="auto"/>
        <w:rPr>
          <w:rFonts w:ascii="Arial" w:hAnsi="Arial" w:cs="Arial"/>
          <w:sz w:val="24"/>
          <w:szCs w:val="24"/>
        </w:rPr>
      </w:pPr>
      <w:r w:rsidRPr="00AB456A">
        <w:rPr>
          <w:rFonts w:ascii="Arial" w:hAnsi="Arial" w:cs="Arial"/>
          <w:sz w:val="24"/>
          <w:szCs w:val="24"/>
        </w:rPr>
        <w:t>Following years of austerity and cuts in 2019, the Government made an announcement that they would begin immediate recruitment of 20,000 extra police officers, named Operation Uplift, this was always going to be a challenge for forces who had little warning to prepare for such a recruitment drive.</w:t>
      </w:r>
    </w:p>
    <w:p w14:paraId="4096C997" w14:textId="77777777" w:rsidR="00AB456A" w:rsidRPr="00AB456A" w:rsidRDefault="00AB456A" w:rsidP="00AB456A">
      <w:pPr>
        <w:spacing w:line="480" w:lineRule="auto"/>
        <w:rPr>
          <w:rFonts w:ascii="Arial" w:hAnsi="Arial" w:cs="Arial"/>
          <w:sz w:val="24"/>
          <w:szCs w:val="24"/>
        </w:rPr>
      </w:pPr>
      <w:r w:rsidRPr="00AB456A">
        <w:rPr>
          <w:rFonts w:ascii="Arial" w:hAnsi="Arial" w:cs="Arial"/>
          <w:sz w:val="24"/>
          <w:szCs w:val="24"/>
        </w:rPr>
        <w:lastRenderedPageBreak/>
        <w:t xml:space="preserve">Estimated by the Police Federation to </w:t>
      </w:r>
      <w:proofErr w:type="gramStart"/>
      <w:r w:rsidRPr="00AB456A">
        <w:rPr>
          <w:rFonts w:ascii="Arial" w:hAnsi="Arial" w:cs="Arial"/>
          <w:sz w:val="24"/>
          <w:szCs w:val="24"/>
        </w:rPr>
        <w:t>actually require</w:t>
      </w:r>
      <w:proofErr w:type="gramEnd"/>
      <w:r w:rsidRPr="00AB456A">
        <w:rPr>
          <w:rFonts w:ascii="Arial" w:hAnsi="Arial" w:cs="Arial"/>
          <w:sz w:val="24"/>
          <w:szCs w:val="24"/>
        </w:rPr>
        <w:t xml:space="preserve"> over 50,000 to replace those lost through attrition and retirements. This presents policing with a further challenge to meet the targets set for recruitment. (cite&gt;)</w:t>
      </w:r>
    </w:p>
    <w:p w14:paraId="73C07E1E" w14:textId="77777777" w:rsidR="00AB456A" w:rsidRPr="00AB456A" w:rsidRDefault="00AB456A" w:rsidP="00AB456A">
      <w:pPr>
        <w:spacing w:line="480" w:lineRule="auto"/>
        <w:rPr>
          <w:rFonts w:ascii="Arial" w:hAnsi="Arial" w:cs="Arial"/>
          <w:sz w:val="24"/>
          <w:szCs w:val="24"/>
        </w:rPr>
      </w:pPr>
      <w:r w:rsidRPr="00AB456A">
        <w:rPr>
          <w:rFonts w:ascii="Arial" w:hAnsi="Arial" w:cs="Arial"/>
          <w:sz w:val="24"/>
          <w:szCs w:val="24"/>
        </w:rPr>
        <w:t xml:space="preserve">The irony of this position is that the very fact that society has lost trust and confidence in policing and its legitimacy is being questioned causes a recruitment challenge. Policing is not seen by those it needs to recruit as an employer of choice. This is difficult to overcome, especially at the pace dictated by government which seeks to undermine its own intentions. </w:t>
      </w:r>
    </w:p>
    <w:p w14:paraId="3AB3440D" w14:textId="77777777" w:rsidR="00AB456A" w:rsidRPr="00AB456A" w:rsidRDefault="00AB456A" w:rsidP="00AB456A">
      <w:pPr>
        <w:spacing w:line="480" w:lineRule="auto"/>
        <w:rPr>
          <w:rFonts w:ascii="Arial" w:hAnsi="Arial" w:cs="Arial"/>
          <w:sz w:val="24"/>
          <w:szCs w:val="24"/>
        </w:rPr>
      </w:pPr>
      <w:r w:rsidRPr="00AB456A">
        <w:rPr>
          <w:rFonts w:ascii="Arial" w:hAnsi="Arial" w:cs="Arial"/>
          <w:sz w:val="24"/>
          <w:szCs w:val="24"/>
        </w:rPr>
        <w:t>Culture and Legitimacy</w:t>
      </w:r>
    </w:p>
    <w:p w14:paraId="0A468A02" w14:textId="77777777" w:rsidR="00AB456A" w:rsidRPr="00AB456A" w:rsidRDefault="00AB456A" w:rsidP="00AB456A">
      <w:pPr>
        <w:spacing w:line="480" w:lineRule="auto"/>
        <w:rPr>
          <w:rFonts w:ascii="Arial" w:hAnsi="Arial" w:cs="Arial"/>
          <w:sz w:val="24"/>
          <w:szCs w:val="24"/>
        </w:rPr>
      </w:pPr>
      <w:r w:rsidRPr="00AB456A">
        <w:rPr>
          <w:rFonts w:ascii="Arial" w:hAnsi="Arial" w:cs="Arial"/>
          <w:sz w:val="24"/>
          <w:szCs w:val="24"/>
        </w:rPr>
        <w:t xml:space="preserve">Police culture as defined by Cockcroft (2021, p. 6) is a way of explaining the common values, attitudes and behaviours that are believed to exist among police officers. </w:t>
      </w:r>
    </w:p>
    <w:p w14:paraId="4F2915B0" w14:textId="77777777" w:rsidR="00AB456A" w:rsidRPr="00AB456A" w:rsidRDefault="00AB456A" w:rsidP="00AB456A">
      <w:pPr>
        <w:spacing w:line="480" w:lineRule="auto"/>
        <w:rPr>
          <w:rFonts w:ascii="Arial" w:hAnsi="Arial" w:cs="Arial"/>
          <w:sz w:val="24"/>
          <w:szCs w:val="24"/>
        </w:rPr>
      </w:pPr>
      <w:r w:rsidRPr="00AB456A">
        <w:rPr>
          <w:rFonts w:ascii="Arial" w:hAnsi="Arial" w:cs="Arial"/>
          <w:sz w:val="24"/>
          <w:szCs w:val="24"/>
        </w:rPr>
        <w:t xml:space="preserve">Loftus (2009) as discussed by Lumsden (p,3) argues police culture is ‘alive and well’ and the resilience of characteristics of the police role mean that transformations in policing will remain incomplete. It is the culture in policing, which is often cited as the issue and culture is not simple to change. </w:t>
      </w:r>
    </w:p>
    <w:p w14:paraId="7631EC28" w14:textId="77777777" w:rsidR="00AB456A" w:rsidRPr="00AB456A" w:rsidRDefault="00AB456A" w:rsidP="00AB456A">
      <w:pPr>
        <w:spacing w:line="480" w:lineRule="auto"/>
        <w:rPr>
          <w:rFonts w:ascii="Arial" w:hAnsi="Arial" w:cs="Arial"/>
          <w:sz w:val="24"/>
          <w:szCs w:val="24"/>
        </w:rPr>
      </w:pPr>
      <w:r w:rsidRPr="00AB456A">
        <w:rPr>
          <w:rFonts w:ascii="Arial" w:hAnsi="Arial" w:cs="Arial"/>
          <w:sz w:val="24"/>
          <w:szCs w:val="24"/>
        </w:rPr>
        <w:t>Hays (2013, p.562) recognises the risks of not establishing legitimacy in the eyes of the public, those subject to their authority. In that they will encounter both passive resistance and open defiance as they seek to enforce the laws.</w:t>
      </w:r>
    </w:p>
    <w:p w14:paraId="743DB7F5" w14:textId="77777777" w:rsidR="00AB456A" w:rsidRPr="00AB456A" w:rsidRDefault="00AB456A" w:rsidP="00AB456A">
      <w:pPr>
        <w:spacing w:line="480" w:lineRule="auto"/>
        <w:rPr>
          <w:rFonts w:ascii="Arial" w:hAnsi="Arial" w:cs="Arial"/>
          <w:sz w:val="24"/>
          <w:szCs w:val="24"/>
        </w:rPr>
      </w:pPr>
      <w:r w:rsidRPr="00AB456A">
        <w:rPr>
          <w:rFonts w:ascii="Arial" w:hAnsi="Arial" w:cs="Arial"/>
          <w:sz w:val="24"/>
          <w:szCs w:val="24"/>
        </w:rPr>
        <w:t>Bolger and Walters 2019 explore the relationship between police procedural justice, police legitimacy, and people's willingness to cooperate with law enforcement.</w:t>
      </w:r>
    </w:p>
    <w:p w14:paraId="7EC734E6" w14:textId="77777777" w:rsidR="00AB456A" w:rsidRPr="00AB456A" w:rsidRDefault="00AB456A" w:rsidP="00AB456A">
      <w:pPr>
        <w:spacing w:line="480" w:lineRule="auto"/>
        <w:rPr>
          <w:rFonts w:ascii="Arial" w:hAnsi="Arial" w:cs="Arial"/>
          <w:sz w:val="24"/>
          <w:szCs w:val="24"/>
        </w:rPr>
      </w:pPr>
      <w:r w:rsidRPr="00AB456A">
        <w:rPr>
          <w:rFonts w:ascii="Arial" w:hAnsi="Arial" w:cs="Arial"/>
          <w:sz w:val="24"/>
          <w:szCs w:val="24"/>
        </w:rPr>
        <w:t xml:space="preserve">Fair cop 2 Quinton et al </w:t>
      </w:r>
      <w:proofErr w:type="gramStart"/>
      <w:r w:rsidRPr="00AB456A">
        <w:rPr>
          <w:rFonts w:ascii="Arial" w:hAnsi="Arial" w:cs="Arial"/>
          <w:sz w:val="24"/>
          <w:szCs w:val="24"/>
        </w:rPr>
        <w:t>(  )</w:t>
      </w:r>
      <w:proofErr w:type="gramEnd"/>
      <w:r w:rsidRPr="00AB456A">
        <w:rPr>
          <w:rFonts w:ascii="Arial" w:hAnsi="Arial" w:cs="Arial"/>
          <w:sz w:val="24"/>
          <w:szCs w:val="24"/>
        </w:rPr>
        <w:t xml:space="preserve">describes the benefits of organisational justice in non-policing contexts. It goes on to state that organisational culture comprises of key </w:t>
      </w:r>
      <w:r w:rsidRPr="00AB456A">
        <w:rPr>
          <w:rFonts w:ascii="Arial" w:hAnsi="Arial" w:cs="Arial"/>
          <w:sz w:val="24"/>
          <w:szCs w:val="24"/>
        </w:rPr>
        <w:lastRenderedPageBreak/>
        <w:t xml:space="preserve">elements that can directly and </w:t>
      </w:r>
      <w:proofErr w:type="spellStart"/>
      <w:r w:rsidRPr="00AB456A">
        <w:rPr>
          <w:rFonts w:ascii="Arial" w:hAnsi="Arial" w:cs="Arial"/>
          <w:sz w:val="24"/>
          <w:szCs w:val="24"/>
        </w:rPr>
        <w:t>idirectly</w:t>
      </w:r>
      <w:proofErr w:type="spellEnd"/>
      <w:r w:rsidRPr="00AB456A">
        <w:rPr>
          <w:rFonts w:ascii="Arial" w:hAnsi="Arial" w:cs="Arial"/>
          <w:sz w:val="24"/>
          <w:szCs w:val="24"/>
        </w:rPr>
        <w:t xml:space="preserve"> influence the attitudes and behaviours of employees. These being Distributive, where employees feel the input and reward are allocated across the organisation. Procedural justice is where decision making is fair, open honest and timely decisions are communicated and respectful and dignified contact between employees and employer, this having more of a positive impact on behaviours and attitudes. </w:t>
      </w:r>
    </w:p>
    <w:p w14:paraId="3B456858" w14:textId="77777777" w:rsidR="00AB456A" w:rsidRPr="00AB456A" w:rsidRDefault="00AB456A" w:rsidP="00AB456A">
      <w:pPr>
        <w:spacing w:line="480" w:lineRule="auto"/>
        <w:rPr>
          <w:rFonts w:ascii="Arial" w:hAnsi="Arial" w:cs="Arial"/>
          <w:sz w:val="24"/>
          <w:szCs w:val="24"/>
        </w:rPr>
      </w:pPr>
      <w:r w:rsidRPr="00AB456A">
        <w:rPr>
          <w:rFonts w:ascii="Arial" w:hAnsi="Arial" w:cs="Arial"/>
          <w:sz w:val="24"/>
          <w:szCs w:val="24"/>
        </w:rPr>
        <w:t xml:space="preserve">Bottoms and </w:t>
      </w:r>
      <w:proofErr w:type="spellStart"/>
      <w:r w:rsidRPr="00AB456A">
        <w:rPr>
          <w:rFonts w:ascii="Arial" w:hAnsi="Arial" w:cs="Arial"/>
          <w:sz w:val="24"/>
          <w:szCs w:val="24"/>
        </w:rPr>
        <w:t>Tankebe</w:t>
      </w:r>
      <w:proofErr w:type="spellEnd"/>
      <w:r w:rsidRPr="00AB456A">
        <w:rPr>
          <w:rFonts w:ascii="Arial" w:hAnsi="Arial" w:cs="Arial"/>
          <w:sz w:val="24"/>
          <w:szCs w:val="24"/>
        </w:rPr>
        <w:t xml:space="preserve"> (date) describe the concept of legitimacy as elusive and multi-faceted (p168) Drawing on the study of Tyler and Blacker (date) they highlight the importance of an individual’s identification with an organisation. Therefore, they conclude that how one perceives procedural justice within an organisation will </w:t>
      </w:r>
      <w:proofErr w:type="spellStart"/>
      <w:proofErr w:type="gramStart"/>
      <w:r w:rsidRPr="00AB456A">
        <w:rPr>
          <w:rFonts w:ascii="Arial" w:hAnsi="Arial" w:cs="Arial"/>
          <w:sz w:val="24"/>
          <w:szCs w:val="24"/>
        </w:rPr>
        <w:t>effect</w:t>
      </w:r>
      <w:proofErr w:type="spellEnd"/>
      <w:proofErr w:type="gramEnd"/>
      <w:r w:rsidRPr="00AB456A">
        <w:rPr>
          <w:rFonts w:ascii="Arial" w:hAnsi="Arial" w:cs="Arial"/>
          <w:sz w:val="24"/>
          <w:szCs w:val="24"/>
        </w:rPr>
        <w:t xml:space="preserve"> their own legitimacy when dealing with the public. They explore the interrelated concepts of power holder legitimacy and audience legitimacy. Concluding that they are of equal importance.</w:t>
      </w:r>
    </w:p>
    <w:p w14:paraId="70C0DD7E" w14:textId="77777777" w:rsidR="00AB456A" w:rsidRPr="00AB456A" w:rsidRDefault="00AB456A" w:rsidP="00AB456A">
      <w:pPr>
        <w:spacing w:line="480" w:lineRule="auto"/>
        <w:rPr>
          <w:rFonts w:ascii="Arial" w:hAnsi="Arial" w:cs="Arial"/>
          <w:sz w:val="24"/>
          <w:szCs w:val="24"/>
        </w:rPr>
      </w:pPr>
      <w:r w:rsidRPr="00AB456A">
        <w:rPr>
          <w:rFonts w:ascii="Arial" w:hAnsi="Arial" w:cs="Arial"/>
          <w:sz w:val="24"/>
          <w:szCs w:val="24"/>
        </w:rPr>
        <w:t xml:space="preserve">Bradford and Quinton (date) in their study of officers within Durham police draw emphasis on self-legitimacy and how the internal perception of fairness directly influences how officers may use their powers. </w:t>
      </w:r>
    </w:p>
    <w:p w14:paraId="31FE2FB3" w14:textId="77777777" w:rsidR="00AB456A" w:rsidRPr="00AB456A" w:rsidRDefault="00AB456A" w:rsidP="00AB456A">
      <w:pPr>
        <w:spacing w:line="480" w:lineRule="auto"/>
        <w:rPr>
          <w:rFonts w:ascii="Arial" w:hAnsi="Arial" w:cs="Arial"/>
          <w:sz w:val="24"/>
          <w:szCs w:val="24"/>
        </w:rPr>
      </w:pPr>
      <w:r w:rsidRPr="00AB456A">
        <w:rPr>
          <w:rFonts w:ascii="Arial" w:hAnsi="Arial" w:cs="Arial"/>
          <w:sz w:val="24"/>
          <w:szCs w:val="24"/>
        </w:rPr>
        <w:t>The study adds further support to Tyler, 2003, Tyler, 2006 process-based model. This is defined as when people who believe that they have been treated fairly and with respect by the police are more likely to view law enforcement agencies and officers as trustworthy and legitimate agents of social control.</w:t>
      </w:r>
    </w:p>
    <w:p w14:paraId="7F78A27E" w14:textId="77777777" w:rsidR="00AB456A" w:rsidRPr="00AB456A" w:rsidRDefault="00AB456A" w:rsidP="00AB456A">
      <w:pPr>
        <w:spacing w:line="480" w:lineRule="auto"/>
        <w:rPr>
          <w:rFonts w:ascii="Arial" w:hAnsi="Arial" w:cs="Arial"/>
          <w:sz w:val="24"/>
          <w:szCs w:val="24"/>
        </w:rPr>
      </w:pPr>
      <w:r w:rsidRPr="00AB456A">
        <w:rPr>
          <w:rFonts w:ascii="Arial" w:hAnsi="Arial" w:cs="Arial"/>
          <w:sz w:val="24"/>
          <w:szCs w:val="24"/>
        </w:rPr>
        <w:t xml:space="preserve">This is a fundamental point when considering building trust and confidence to enable recruitment from diverse communities and having a workforce that truly represents our communities. </w:t>
      </w:r>
    </w:p>
    <w:p w14:paraId="51FEAC04" w14:textId="77777777" w:rsidR="00AB456A" w:rsidRPr="00AB456A" w:rsidRDefault="00AB456A" w:rsidP="00AB456A">
      <w:pPr>
        <w:spacing w:line="480" w:lineRule="auto"/>
        <w:rPr>
          <w:rFonts w:ascii="Arial" w:hAnsi="Arial" w:cs="Arial"/>
          <w:sz w:val="24"/>
          <w:szCs w:val="24"/>
        </w:rPr>
      </w:pPr>
      <w:proofErr w:type="spellStart"/>
      <w:r w:rsidRPr="00AB456A">
        <w:rPr>
          <w:rFonts w:ascii="Arial" w:hAnsi="Arial" w:cs="Arial"/>
          <w:sz w:val="24"/>
          <w:szCs w:val="24"/>
        </w:rPr>
        <w:lastRenderedPageBreak/>
        <w:t>Todak</w:t>
      </w:r>
      <w:proofErr w:type="spellEnd"/>
      <w:r w:rsidRPr="00AB456A">
        <w:rPr>
          <w:rFonts w:ascii="Arial" w:hAnsi="Arial" w:cs="Arial"/>
          <w:sz w:val="24"/>
          <w:szCs w:val="24"/>
        </w:rPr>
        <w:t xml:space="preserve"> </w:t>
      </w:r>
      <w:proofErr w:type="gramStart"/>
      <w:r w:rsidRPr="00AB456A">
        <w:rPr>
          <w:rFonts w:ascii="Arial" w:hAnsi="Arial" w:cs="Arial"/>
          <w:sz w:val="24"/>
          <w:szCs w:val="24"/>
        </w:rPr>
        <w:t>(  )</w:t>
      </w:r>
      <w:proofErr w:type="gramEnd"/>
      <w:r w:rsidRPr="00AB456A">
        <w:rPr>
          <w:rFonts w:ascii="Arial" w:hAnsi="Arial" w:cs="Arial"/>
          <w:sz w:val="24"/>
          <w:szCs w:val="24"/>
        </w:rPr>
        <w:t xml:space="preserve"> in a study into the motivations of joining American law enforcement interestingly concluded that the sample anticipated challenges and that they would be faced with hostility. Women felt they would have additional challenges, due to pre-existing stereotypes. Interestingly the study found that women were uniquely motivated to become police officers because of these challenges. </w:t>
      </w:r>
      <w:proofErr w:type="gramStart"/>
      <w:r w:rsidRPr="00AB456A">
        <w:rPr>
          <w:rFonts w:ascii="Arial" w:hAnsi="Arial" w:cs="Arial"/>
          <w:sz w:val="24"/>
          <w:szCs w:val="24"/>
        </w:rPr>
        <w:t>Furthermore</w:t>
      </w:r>
      <w:proofErr w:type="gramEnd"/>
      <w:r w:rsidRPr="00AB456A">
        <w:rPr>
          <w:rFonts w:ascii="Arial" w:hAnsi="Arial" w:cs="Arial"/>
          <w:sz w:val="24"/>
          <w:szCs w:val="24"/>
        </w:rPr>
        <w:t xml:space="preserve"> the sampled women felt that they were indeed a solution to the legitimacy crisis, able to change the public- police dynamic.  </w:t>
      </w:r>
    </w:p>
    <w:p w14:paraId="3219F331" w14:textId="77777777" w:rsidR="00AB456A" w:rsidRPr="00AB456A" w:rsidRDefault="00AB456A" w:rsidP="00AB456A">
      <w:pPr>
        <w:spacing w:line="480" w:lineRule="auto"/>
        <w:rPr>
          <w:rFonts w:ascii="Arial" w:hAnsi="Arial" w:cs="Arial"/>
          <w:sz w:val="24"/>
          <w:szCs w:val="24"/>
        </w:rPr>
      </w:pPr>
      <w:proofErr w:type="spellStart"/>
      <w:r w:rsidRPr="00AB456A">
        <w:rPr>
          <w:rFonts w:ascii="Arial" w:hAnsi="Arial" w:cs="Arial"/>
          <w:sz w:val="24"/>
          <w:szCs w:val="24"/>
        </w:rPr>
        <w:t>Fridell</w:t>
      </w:r>
      <w:proofErr w:type="spellEnd"/>
      <w:r w:rsidRPr="00AB456A">
        <w:rPr>
          <w:rFonts w:ascii="Arial" w:hAnsi="Arial" w:cs="Arial"/>
          <w:sz w:val="24"/>
          <w:szCs w:val="24"/>
        </w:rPr>
        <w:t xml:space="preserve"> (??) highlights the importance of recruitment in promoting fair and impartial policing and the perceptions of it. He breaks it down into three objectives. Recruit and hire individuals who represent the diversity of the community. Hire people who can police in an unbiased fashion and guard against implicit biases in managerial decisions, such as hiring, promotion, and evaluations.</w:t>
      </w:r>
    </w:p>
    <w:p w14:paraId="28935B32" w14:textId="77777777" w:rsidR="00AB456A" w:rsidRPr="00AB456A" w:rsidRDefault="00AB456A" w:rsidP="00AB456A">
      <w:pPr>
        <w:spacing w:line="480" w:lineRule="auto"/>
        <w:rPr>
          <w:rFonts w:ascii="Arial" w:hAnsi="Arial" w:cs="Arial"/>
          <w:sz w:val="24"/>
          <w:szCs w:val="24"/>
        </w:rPr>
      </w:pPr>
      <w:proofErr w:type="gramStart"/>
      <w:r w:rsidRPr="00AB456A">
        <w:rPr>
          <w:rFonts w:ascii="Arial" w:hAnsi="Arial" w:cs="Arial"/>
          <w:sz w:val="24"/>
          <w:szCs w:val="24"/>
        </w:rPr>
        <w:t>In order to</w:t>
      </w:r>
      <w:proofErr w:type="gramEnd"/>
      <w:r w:rsidRPr="00AB456A">
        <w:rPr>
          <w:rFonts w:ascii="Arial" w:hAnsi="Arial" w:cs="Arial"/>
          <w:sz w:val="24"/>
          <w:szCs w:val="24"/>
        </w:rPr>
        <w:t xml:space="preserve"> deal with the discrimination emerging from racial prejudice in a policing context, which has pervaded police culture for decades due to its mainly white male membership, it is important resolve the barriers that prevent or block entry into or progression through the service through the development of a representative workforce, which will serve to improve police legitimacy. (Bowling et al., 2019; Waters et al., 2007) change wording copied from lecture</w:t>
      </w:r>
    </w:p>
    <w:p w14:paraId="381E5013" w14:textId="77777777" w:rsidR="00AB456A" w:rsidRPr="00AB456A" w:rsidRDefault="00AB456A" w:rsidP="00AB456A">
      <w:pPr>
        <w:spacing w:line="480" w:lineRule="auto"/>
        <w:rPr>
          <w:rFonts w:ascii="Arial" w:hAnsi="Arial" w:cs="Arial"/>
          <w:sz w:val="24"/>
          <w:szCs w:val="24"/>
        </w:rPr>
      </w:pPr>
    </w:p>
    <w:p w14:paraId="7DF2CA9B" w14:textId="77777777" w:rsidR="00AB456A" w:rsidRPr="00AB456A" w:rsidRDefault="00AB456A" w:rsidP="00AB456A">
      <w:pPr>
        <w:spacing w:line="480" w:lineRule="auto"/>
        <w:rPr>
          <w:rFonts w:ascii="Arial" w:hAnsi="Arial" w:cs="Arial"/>
          <w:sz w:val="24"/>
          <w:szCs w:val="24"/>
        </w:rPr>
      </w:pPr>
      <w:r w:rsidRPr="00AB456A">
        <w:rPr>
          <w:rFonts w:ascii="Arial" w:hAnsi="Arial" w:cs="Arial"/>
          <w:sz w:val="24"/>
          <w:szCs w:val="24"/>
        </w:rPr>
        <w:t>What measures are policing taking (700)</w:t>
      </w:r>
    </w:p>
    <w:p w14:paraId="6653971D" w14:textId="77777777" w:rsidR="00AB456A" w:rsidRPr="00AB456A" w:rsidRDefault="00AB456A" w:rsidP="00AB456A">
      <w:pPr>
        <w:spacing w:line="480" w:lineRule="auto"/>
        <w:rPr>
          <w:rFonts w:ascii="Arial" w:hAnsi="Arial" w:cs="Arial"/>
          <w:sz w:val="24"/>
          <w:szCs w:val="24"/>
        </w:rPr>
      </w:pPr>
      <w:proofErr w:type="gramStart"/>
      <w:r w:rsidRPr="00AB456A">
        <w:rPr>
          <w:rFonts w:ascii="Arial" w:hAnsi="Arial" w:cs="Arial"/>
          <w:sz w:val="24"/>
          <w:szCs w:val="24"/>
        </w:rPr>
        <w:t>In order to</w:t>
      </w:r>
      <w:proofErr w:type="gramEnd"/>
      <w:r w:rsidRPr="00AB456A">
        <w:rPr>
          <w:rFonts w:ascii="Arial" w:hAnsi="Arial" w:cs="Arial"/>
          <w:sz w:val="24"/>
          <w:szCs w:val="24"/>
        </w:rPr>
        <w:t xml:space="preserve"> seek to meet the challenge of the legitimacy crisis in policing a focus has been placed upon recruitment, professionalising and retaining police officers. </w:t>
      </w:r>
    </w:p>
    <w:p w14:paraId="2FD928A6" w14:textId="77777777" w:rsidR="00AB456A" w:rsidRPr="00AB456A" w:rsidRDefault="00AB456A" w:rsidP="00AB456A">
      <w:pPr>
        <w:spacing w:line="480" w:lineRule="auto"/>
        <w:rPr>
          <w:rFonts w:ascii="Arial" w:hAnsi="Arial" w:cs="Arial"/>
          <w:sz w:val="24"/>
          <w:szCs w:val="24"/>
        </w:rPr>
      </w:pPr>
      <w:r w:rsidRPr="00AB456A">
        <w:rPr>
          <w:rFonts w:ascii="Arial" w:hAnsi="Arial" w:cs="Arial"/>
          <w:sz w:val="24"/>
          <w:szCs w:val="24"/>
        </w:rPr>
        <w:lastRenderedPageBreak/>
        <w:t xml:space="preserve">Policing Vision 2025 – written and agreed by the Association of Police and Crime Commissioners – highlighted: a need for consistency, accreditation and defined roles and those roles need specific skills and knowledge, backed by qualifications. </w:t>
      </w:r>
    </w:p>
    <w:p w14:paraId="38F93E79" w14:textId="77777777" w:rsidR="00AB456A" w:rsidRPr="00AB456A" w:rsidRDefault="00AB456A" w:rsidP="00AB456A">
      <w:pPr>
        <w:spacing w:line="480" w:lineRule="auto"/>
        <w:rPr>
          <w:rFonts w:ascii="Arial" w:hAnsi="Arial" w:cs="Arial"/>
          <w:sz w:val="24"/>
          <w:szCs w:val="24"/>
        </w:rPr>
      </w:pPr>
      <w:r w:rsidRPr="00AB456A">
        <w:rPr>
          <w:rFonts w:ascii="Arial" w:hAnsi="Arial" w:cs="Arial"/>
          <w:sz w:val="24"/>
          <w:szCs w:val="24"/>
        </w:rPr>
        <w:t xml:space="preserve">This is not a new concept, in 2011 Peter Neyroud, a former Chief Constable published his home office commissioned review of police leadership and training in the UK. He concluded that there was a need to move from a service that acts professionally, to a professional service (Lumsdun 2018 p </w:t>
      </w:r>
      <w:proofErr w:type="gramStart"/>
      <w:r w:rsidRPr="00AB456A">
        <w:rPr>
          <w:rFonts w:ascii="Arial" w:hAnsi="Arial" w:cs="Arial"/>
          <w:sz w:val="24"/>
          <w:szCs w:val="24"/>
        </w:rPr>
        <w:t>9 )</w:t>
      </w:r>
      <w:proofErr w:type="gramEnd"/>
      <w:r w:rsidRPr="00AB456A">
        <w:rPr>
          <w:rFonts w:ascii="Arial" w:hAnsi="Arial" w:cs="Arial"/>
          <w:sz w:val="24"/>
          <w:szCs w:val="24"/>
        </w:rPr>
        <w:t xml:space="preserve"> </w:t>
      </w:r>
    </w:p>
    <w:p w14:paraId="4CDE7D73" w14:textId="77777777" w:rsidR="00AB456A" w:rsidRPr="00AB456A" w:rsidRDefault="00AB456A" w:rsidP="00AB456A">
      <w:pPr>
        <w:spacing w:line="480" w:lineRule="auto"/>
        <w:rPr>
          <w:rFonts w:ascii="Arial" w:hAnsi="Arial" w:cs="Arial"/>
          <w:sz w:val="24"/>
          <w:szCs w:val="24"/>
        </w:rPr>
      </w:pPr>
      <w:r w:rsidRPr="00AB456A">
        <w:rPr>
          <w:rFonts w:ascii="Arial" w:hAnsi="Arial" w:cs="Arial"/>
          <w:sz w:val="24"/>
          <w:szCs w:val="24"/>
        </w:rPr>
        <w:t xml:space="preserve">Peter Neyroud’s review of police leadership and training placed an emphasis on the importance of developing ‘a new and vibrant professionalism in policing’ (Neyroud, 2011: 14) It was from his review the College of Policing was established in 2012. </w:t>
      </w:r>
    </w:p>
    <w:p w14:paraId="0E7F8849" w14:textId="77777777" w:rsidR="00AB456A" w:rsidRPr="00AB456A" w:rsidRDefault="00AB456A" w:rsidP="00AB456A">
      <w:pPr>
        <w:spacing w:line="480" w:lineRule="auto"/>
        <w:rPr>
          <w:rFonts w:ascii="Arial" w:hAnsi="Arial" w:cs="Arial"/>
          <w:sz w:val="24"/>
          <w:szCs w:val="24"/>
        </w:rPr>
      </w:pPr>
      <w:r w:rsidRPr="00AB456A">
        <w:rPr>
          <w:rFonts w:ascii="Arial" w:hAnsi="Arial" w:cs="Arial"/>
          <w:sz w:val="24"/>
          <w:szCs w:val="24"/>
        </w:rPr>
        <w:t>Twenty years later and the College of Policing responding to the fundamental Review of the College of Policing has set about establishing a …</w:t>
      </w:r>
      <w:proofErr w:type="gramStart"/>
      <w:r w:rsidRPr="00AB456A">
        <w:rPr>
          <w:rFonts w:ascii="Arial" w:hAnsi="Arial" w:cs="Arial"/>
          <w:sz w:val="24"/>
          <w:szCs w:val="24"/>
        </w:rPr>
        <w:t>…..</w:t>
      </w:r>
      <w:proofErr w:type="gramEnd"/>
    </w:p>
    <w:p w14:paraId="4D9C1463" w14:textId="77777777" w:rsidR="00AB456A" w:rsidRPr="00AB456A" w:rsidRDefault="00AB456A" w:rsidP="00AB456A">
      <w:pPr>
        <w:spacing w:line="480" w:lineRule="auto"/>
        <w:rPr>
          <w:rFonts w:ascii="Arial" w:hAnsi="Arial" w:cs="Arial"/>
          <w:sz w:val="24"/>
          <w:szCs w:val="24"/>
        </w:rPr>
      </w:pPr>
      <w:r w:rsidRPr="00AB456A">
        <w:rPr>
          <w:rFonts w:ascii="Arial" w:hAnsi="Arial" w:cs="Arial"/>
          <w:sz w:val="24"/>
          <w:szCs w:val="24"/>
        </w:rPr>
        <w:t xml:space="preserve">In response to the lost confidence and </w:t>
      </w:r>
      <w:proofErr w:type="gramStart"/>
      <w:r w:rsidRPr="00AB456A">
        <w:rPr>
          <w:rFonts w:ascii="Arial" w:hAnsi="Arial" w:cs="Arial"/>
          <w:sz w:val="24"/>
          <w:szCs w:val="24"/>
        </w:rPr>
        <w:t>high profile</w:t>
      </w:r>
      <w:proofErr w:type="gramEnd"/>
      <w:r w:rsidRPr="00AB456A">
        <w:rPr>
          <w:rFonts w:ascii="Arial" w:hAnsi="Arial" w:cs="Arial"/>
          <w:sz w:val="24"/>
          <w:szCs w:val="24"/>
        </w:rPr>
        <w:t xml:space="preserve"> cases and recognising that change was needed NPCC have launched the Violence Against Women and Girls Agenda (VAWG) with a specific objective of improving trust and confidence in policing.  </w:t>
      </w:r>
    </w:p>
    <w:p w14:paraId="77C6F8D2" w14:textId="77777777" w:rsidR="00AB456A" w:rsidRPr="00AB456A" w:rsidRDefault="00AB456A" w:rsidP="00AB456A">
      <w:pPr>
        <w:spacing w:line="480" w:lineRule="auto"/>
        <w:rPr>
          <w:rFonts w:ascii="Arial" w:hAnsi="Arial" w:cs="Arial"/>
          <w:sz w:val="24"/>
          <w:szCs w:val="24"/>
        </w:rPr>
      </w:pPr>
      <w:r w:rsidRPr="00AB456A">
        <w:rPr>
          <w:rFonts w:ascii="Arial" w:hAnsi="Arial" w:cs="Arial"/>
          <w:sz w:val="24"/>
          <w:szCs w:val="24"/>
        </w:rPr>
        <w:t xml:space="preserve">The Race Action Plan launched by the College of Policing and NPCC clearly defines the need to become an anti-racist organisation, to reform and explain race disparities. The plan highlights the trust and confidence in police is significantly lower in black communities. It draws upon the facts that use of force and stop search are disproportionately applied to black people. That the police service is behind as an employer of choice where only 1.3% of officers are black. (Police Race Action </w:t>
      </w:r>
      <w:proofErr w:type="gramStart"/>
      <w:r w:rsidRPr="00AB456A">
        <w:rPr>
          <w:rFonts w:ascii="Arial" w:hAnsi="Arial" w:cs="Arial"/>
          <w:sz w:val="24"/>
          <w:szCs w:val="24"/>
        </w:rPr>
        <w:t>Plan )</w:t>
      </w:r>
      <w:proofErr w:type="gramEnd"/>
      <w:r w:rsidRPr="00AB456A">
        <w:rPr>
          <w:rFonts w:ascii="Arial" w:hAnsi="Arial" w:cs="Arial"/>
          <w:sz w:val="24"/>
          <w:szCs w:val="24"/>
        </w:rPr>
        <w:t xml:space="preserve"> </w:t>
      </w:r>
    </w:p>
    <w:p w14:paraId="27448ED8" w14:textId="77777777" w:rsidR="00AB456A" w:rsidRPr="00AB456A" w:rsidRDefault="00AB456A" w:rsidP="00AB456A">
      <w:pPr>
        <w:spacing w:line="480" w:lineRule="auto"/>
        <w:rPr>
          <w:rFonts w:ascii="Arial" w:hAnsi="Arial" w:cs="Arial"/>
          <w:sz w:val="24"/>
          <w:szCs w:val="24"/>
        </w:rPr>
      </w:pPr>
      <w:r w:rsidRPr="00AB456A">
        <w:rPr>
          <w:rFonts w:ascii="Arial" w:hAnsi="Arial" w:cs="Arial"/>
          <w:sz w:val="24"/>
          <w:szCs w:val="24"/>
        </w:rPr>
        <w:lastRenderedPageBreak/>
        <w:t xml:space="preserve">The Strategic Police review was initially launched in September 2019. There has not been such a detailed independent review of policing in decades. Chaired by Michael Barber it sought to set a long-term strategic vision for English and Welsh policing. </w:t>
      </w:r>
    </w:p>
    <w:p w14:paraId="0C28C65E" w14:textId="77777777" w:rsidR="00AB456A" w:rsidRPr="00AB456A" w:rsidRDefault="00AB456A" w:rsidP="00AB456A">
      <w:pPr>
        <w:spacing w:line="480" w:lineRule="auto"/>
        <w:rPr>
          <w:rFonts w:ascii="Arial" w:hAnsi="Arial" w:cs="Arial"/>
          <w:sz w:val="24"/>
          <w:szCs w:val="24"/>
        </w:rPr>
      </w:pPr>
      <w:r w:rsidRPr="00AB456A">
        <w:rPr>
          <w:rFonts w:ascii="Arial" w:hAnsi="Arial" w:cs="Arial"/>
          <w:sz w:val="24"/>
          <w:szCs w:val="24"/>
        </w:rPr>
        <w:t xml:space="preserve">The report found that the trust and confidence in policing has fallen steadily for </w:t>
      </w:r>
      <w:proofErr w:type="gramStart"/>
      <w:r w:rsidRPr="00AB456A">
        <w:rPr>
          <w:rFonts w:ascii="Arial" w:hAnsi="Arial" w:cs="Arial"/>
          <w:sz w:val="24"/>
          <w:szCs w:val="24"/>
        </w:rPr>
        <w:t>a number of</w:t>
      </w:r>
      <w:proofErr w:type="gramEnd"/>
      <w:r w:rsidRPr="00AB456A">
        <w:rPr>
          <w:rFonts w:ascii="Arial" w:hAnsi="Arial" w:cs="Arial"/>
          <w:sz w:val="24"/>
          <w:szCs w:val="24"/>
        </w:rPr>
        <w:t xml:space="preserve"> years, it also highlights that internal trust and confidence has too. </w:t>
      </w:r>
    </w:p>
    <w:p w14:paraId="134ECC15" w14:textId="77777777" w:rsidR="00AB456A" w:rsidRPr="00AB456A" w:rsidRDefault="00AB456A" w:rsidP="00AB456A">
      <w:pPr>
        <w:spacing w:line="480" w:lineRule="auto"/>
        <w:rPr>
          <w:rFonts w:ascii="Arial" w:hAnsi="Arial" w:cs="Arial"/>
          <w:sz w:val="24"/>
          <w:szCs w:val="24"/>
        </w:rPr>
      </w:pPr>
      <w:r w:rsidRPr="00AB456A">
        <w:rPr>
          <w:rFonts w:ascii="Arial" w:hAnsi="Arial" w:cs="Arial"/>
          <w:sz w:val="24"/>
          <w:szCs w:val="24"/>
        </w:rPr>
        <w:t xml:space="preserve">The report makes recommendations for a modern police service capable of meeting the challenges of the 21st century. (SPR….) The report reached three main conclusions that relate to capacity, capability and organisational. It then sets out </w:t>
      </w:r>
      <w:proofErr w:type="gramStart"/>
      <w:r w:rsidRPr="00AB456A">
        <w:rPr>
          <w:rFonts w:ascii="Arial" w:hAnsi="Arial" w:cs="Arial"/>
          <w:sz w:val="24"/>
          <w:szCs w:val="24"/>
        </w:rPr>
        <w:t>a number of</w:t>
      </w:r>
      <w:proofErr w:type="gramEnd"/>
      <w:r w:rsidRPr="00AB456A">
        <w:rPr>
          <w:rFonts w:ascii="Arial" w:hAnsi="Arial" w:cs="Arial"/>
          <w:sz w:val="24"/>
          <w:szCs w:val="24"/>
        </w:rPr>
        <w:t xml:space="preserve"> recommendations to meet those three areas. </w:t>
      </w:r>
    </w:p>
    <w:p w14:paraId="50F8037D" w14:textId="77777777" w:rsidR="00AB456A" w:rsidRPr="00AB456A" w:rsidRDefault="00AB456A" w:rsidP="00AB456A">
      <w:pPr>
        <w:spacing w:line="480" w:lineRule="auto"/>
        <w:rPr>
          <w:rFonts w:ascii="Arial" w:hAnsi="Arial" w:cs="Arial"/>
          <w:sz w:val="24"/>
          <w:szCs w:val="24"/>
        </w:rPr>
      </w:pPr>
      <w:r w:rsidRPr="00AB456A">
        <w:rPr>
          <w:rFonts w:ascii="Arial" w:hAnsi="Arial" w:cs="Arial"/>
          <w:sz w:val="24"/>
          <w:szCs w:val="24"/>
        </w:rPr>
        <w:t>Rt Hon Kit Malthouse MP – Policing Minister in the centre for policies online forum cites three main issues Process vs Culture, Leadership and culture and professionalism. (ref)</w:t>
      </w:r>
    </w:p>
    <w:p w14:paraId="55AAC5A6" w14:textId="77777777" w:rsidR="00AB456A" w:rsidRPr="00AB456A" w:rsidRDefault="00AB456A" w:rsidP="00AB456A">
      <w:pPr>
        <w:spacing w:line="480" w:lineRule="auto"/>
        <w:rPr>
          <w:rFonts w:ascii="Arial" w:hAnsi="Arial" w:cs="Arial"/>
          <w:sz w:val="24"/>
          <w:szCs w:val="24"/>
        </w:rPr>
      </w:pPr>
      <w:proofErr w:type="gramStart"/>
      <w:r w:rsidRPr="00AB456A">
        <w:rPr>
          <w:rFonts w:ascii="Arial" w:hAnsi="Arial" w:cs="Arial"/>
          <w:sz w:val="24"/>
          <w:szCs w:val="24"/>
        </w:rPr>
        <w:t>So</w:t>
      </w:r>
      <w:proofErr w:type="gramEnd"/>
      <w:r w:rsidRPr="00AB456A">
        <w:rPr>
          <w:rFonts w:ascii="Arial" w:hAnsi="Arial" w:cs="Arial"/>
          <w:sz w:val="24"/>
          <w:szCs w:val="24"/>
        </w:rPr>
        <w:t xml:space="preserve"> three significant pieces of work and strategy all draw towards the issue of improving trust, confidence, culture and legitimacy. </w:t>
      </w:r>
      <w:proofErr w:type="gramStart"/>
      <w:r w:rsidRPr="00AB456A">
        <w:rPr>
          <w:rFonts w:ascii="Arial" w:hAnsi="Arial" w:cs="Arial"/>
          <w:sz w:val="24"/>
          <w:szCs w:val="24"/>
        </w:rPr>
        <w:t>It is clear that the</w:t>
      </w:r>
      <w:proofErr w:type="gramEnd"/>
      <w:r w:rsidRPr="00AB456A">
        <w:rPr>
          <w:rFonts w:ascii="Arial" w:hAnsi="Arial" w:cs="Arial"/>
          <w:sz w:val="24"/>
          <w:szCs w:val="24"/>
        </w:rPr>
        <w:t xml:space="preserve"> time for change is indeed now.  </w:t>
      </w:r>
    </w:p>
    <w:p w14:paraId="136D5915" w14:textId="77777777" w:rsidR="00AB456A" w:rsidRPr="00AB456A" w:rsidRDefault="00AB456A" w:rsidP="00AB456A">
      <w:pPr>
        <w:spacing w:line="480" w:lineRule="auto"/>
        <w:rPr>
          <w:rFonts w:ascii="Arial" w:hAnsi="Arial" w:cs="Arial"/>
          <w:sz w:val="24"/>
          <w:szCs w:val="24"/>
        </w:rPr>
      </w:pPr>
      <w:r w:rsidRPr="00AB456A">
        <w:rPr>
          <w:rFonts w:ascii="Arial" w:hAnsi="Arial" w:cs="Arial"/>
          <w:sz w:val="24"/>
          <w:szCs w:val="24"/>
        </w:rPr>
        <w:t xml:space="preserve">It is estimated that over the next few years there will be over 50,000 new police officers. (ref) this is therefore an opportunity to fast track that cultural change. But it is vital that the right officers are recruited and retained. </w:t>
      </w:r>
    </w:p>
    <w:p w14:paraId="64FF440F" w14:textId="77777777" w:rsidR="00AB456A" w:rsidRPr="00AB456A" w:rsidRDefault="00AB456A" w:rsidP="00AB456A">
      <w:pPr>
        <w:spacing w:line="480" w:lineRule="auto"/>
        <w:rPr>
          <w:rFonts w:ascii="Arial" w:hAnsi="Arial" w:cs="Arial"/>
          <w:sz w:val="24"/>
          <w:szCs w:val="24"/>
        </w:rPr>
      </w:pPr>
      <w:r w:rsidRPr="00AB456A">
        <w:rPr>
          <w:rFonts w:ascii="Arial" w:hAnsi="Arial" w:cs="Arial"/>
          <w:sz w:val="24"/>
          <w:szCs w:val="24"/>
        </w:rPr>
        <w:t xml:space="preserve">The pressure placed upon forces to meet the Operation Uplift targets risk that opportunity. Forces are recruiting at pace and with that there presents a risk of standards being lowered, vetting checks being compromised, and retired officers being incentivised back into policing to simply meet targets. </w:t>
      </w:r>
    </w:p>
    <w:p w14:paraId="2FE2CD97" w14:textId="77777777" w:rsidR="00AB456A" w:rsidRPr="00AB456A" w:rsidRDefault="00AB456A" w:rsidP="00AB456A">
      <w:pPr>
        <w:spacing w:line="480" w:lineRule="auto"/>
        <w:rPr>
          <w:rFonts w:ascii="Arial" w:hAnsi="Arial" w:cs="Arial"/>
          <w:sz w:val="24"/>
          <w:szCs w:val="24"/>
        </w:rPr>
      </w:pPr>
      <w:r w:rsidRPr="00AB456A">
        <w:rPr>
          <w:rFonts w:ascii="Arial" w:hAnsi="Arial" w:cs="Arial"/>
          <w:sz w:val="24"/>
          <w:szCs w:val="24"/>
        </w:rPr>
        <w:lastRenderedPageBreak/>
        <w:t>This is in direct conflict with the bringing in the critical thinkers, problem solvers and the millennials who are happy to challenge and not accept the status quo.</w:t>
      </w:r>
    </w:p>
    <w:p w14:paraId="2AF5E10A" w14:textId="77777777" w:rsidR="00AB456A" w:rsidRPr="00AB456A" w:rsidRDefault="00AB456A" w:rsidP="00AB456A">
      <w:pPr>
        <w:spacing w:line="480" w:lineRule="auto"/>
        <w:rPr>
          <w:rFonts w:ascii="Arial" w:hAnsi="Arial" w:cs="Arial"/>
          <w:sz w:val="24"/>
          <w:szCs w:val="24"/>
        </w:rPr>
      </w:pPr>
      <w:r w:rsidRPr="00AB456A">
        <w:rPr>
          <w:rFonts w:ascii="Arial" w:hAnsi="Arial" w:cs="Arial"/>
          <w:sz w:val="24"/>
          <w:szCs w:val="24"/>
        </w:rPr>
        <w:t xml:space="preserve">A further risk is that the number of cross cutting strands do not come together with clear and consistent messaging. This is where the Fundamental Review into the College of Policing and the Strategic Police Review highlight the need for coordinated responses, best practice, </w:t>
      </w:r>
      <w:proofErr w:type="gramStart"/>
      <w:r w:rsidRPr="00AB456A">
        <w:rPr>
          <w:rFonts w:ascii="Arial" w:hAnsi="Arial" w:cs="Arial"/>
          <w:sz w:val="24"/>
          <w:szCs w:val="24"/>
        </w:rPr>
        <w:t>training</w:t>
      </w:r>
      <w:proofErr w:type="gramEnd"/>
      <w:r w:rsidRPr="00AB456A">
        <w:rPr>
          <w:rFonts w:ascii="Arial" w:hAnsi="Arial" w:cs="Arial"/>
          <w:sz w:val="24"/>
          <w:szCs w:val="24"/>
        </w:rPr>
        <w:t xml:space="preserve"> and development. </w:t>
      </w:r>
    </w:p>
    <w:p w14:paraId="35C7058A" w14:textId="77777777" w:rsidR="00AB456A" w:rsidRPr="00AB456A" w:rsidRDefault="00AB456A" w:rsidP="00AB456A">
      <w:pPr>
        <w:spacing w:line="480" w:lineRule="auto"/>
        <w:rPr>
          <w:rFonts w:ascii="Arial" w:hAnsi="Arial" w:cs="Arial"/>
          <w:sz w:val="24"/>
          <w:szCs w:val="24"/>
        </w:rPr>
      </w:pPr>
      <w:r w:rsidRPr="00AB456A">
        <w:rPr>
          <w:rFonts w:ascii="Arial" w:hAnsi="Arial" w:cs="Arial"/>
          <w:sz w:val="24"/>
          <w:szCs w:val="24"/>
        </w:rPr>
        <w:t>The College of Policing have announced the development of a National Centre for Police Leadership and importantly defines that this is for everyone in policing regardless of rank. ,,,,,,</w:t>
      </w:r>
    </w:p>
    <w:p w14:paraId="2F2C4EDC" w14:textId="77777777" w:rsidR="00AB456A" w:rsidRPr="00AB456A" w:rsidRDefault="00AB456A" w:rsidP="00AB456A">
      <w:pPr>
        <w:spacing w:line="480" w:lineRule="auto"/>
        <w:rPr>
          <w:rFonts w:ascii="Arial" w:hAnsi="Arial" w:cs="Arial"/>
          <w:sz w:val="24"/>
          <w:szCs w:val="24"/>
        </w:rPr>
      </w:pPr>
      <w:proofErr w:type="gramStart"/>
      <w:r w:rsidRPr="00AB456A">
        <w:rPr>
          <w:rFonts w:ascii="Arial" w:hAnsi="Arial" w:cs="Arial"/>
          <w:sz w:val="24"/>
          <w:szCs w:val="24"/>
        </w:rPr>
        <w:t>In order to</w:t>
      </w:r>
      <w:proofErr w:type="gramEnd"/>
      <w:r w:rsidRPr="00AB456A">
        <w:rPr>
          <w:rFonts w:ascii="Arial" w:hAnsi="Arial" w:cs="Arial"/>
          <w:sz w:val="24"/>
          <w:szCs w:val="24"/>
        </w:rPr>
        <w:t xml:space="preserve"> improve and drive recruitment we must understand what attracts people to a career in policing, and importantly what inhibits them from choosing policing as a career choice. </w:t>
      </w:r>
    </w:p>
    <w:p w14:paraId="51DA0B96" w14:textId="77777777" w:rsidR="00AB456A" w:rsidRPr="00AB456A" w:rsidRDefault="00AB456A" w:rsidP="00AB456A">
      <w:pPr>
        <w:spacing w:line="480" w:lineRule="auto"/>
        <w:rPr>
          <w:rFonts w:ascii="Arial" w:hAnsi="Arial" w:cs="Arial"/>
          <w:sz w:val="24"/>
          <w:szCs w:val="24"/>
        </w:rPr>
      </w:pPr>
      <w:proofErr w:type="spellStart"/>
      <w:r w:rsidRPr="00AB456A">
        <w:rPr>
          <w:rFonts w:ascii="Arial" w:hAnsi="Arial" w:cs="Arial"/>
          <w:sz w:val="24"/>
          <w:szCs w:val="24"/>
        </w:rPr>
        <w:t>Brunetto</w:t>
      </w:r>
      <w:proofErr w:type="spellEnd"/>
      <w:r w:rsidRPr="00AB456A">
        <w:rPr>
          <w:rFonts w:ascii="Arial" w:hAnsi="Arial" w:cs="Arial"/>
          <w:sz w:val="24"/>
          <w:szCs w:val="24"/>
        </w:rPr>
        <w:t xml:space="preserve"> et al () in their study regarding effect of emotional intelligence upon the job satisfaction, </w:t>
      </w:r>
      <w:proofErr w:type="gramStart"/>
      <w:r w:rsidRPr="00AB456A">
        <w:rPr>
          <w:rFonts w:ascii="Arial" w:hAnsi="Arial" w:cs="Arial"/>
          <w:sz w:val="24"/>
          <w:szCs w:val="24"/>
        </w:rPr>
        <w:t>well-being</w:t>
      </w:r>
      <w:proofErr w:type="gramEnd"/>
      <w:r w:rsidRPr="00AB456A">
        <w:rPr>
          <w:rFonts w:ascii="Arial" w:hAnsi="Arial" w:cs="Arial"/>
          <w:sz w:val="24"/>
          <w:szCs w:val="24"/>
        </w:rPr>
        <w:t xml:space="preserve"> and engagement of police officers in the context of explaining their organisational commitment and turnover intentions, found that emotional intelligence predicted their perceptions of well-being and job satisfaction. They concluded that influenced engagement and commitment and, </w:t>
      </w:r>
      <w:proofErr w:type="gramStart"/>
      <w:r w:rsidRPr="00AB456A">
        <w:rPr>
          <w:rFonts w:ascii="Arial" w:hAnsi="Arial" w:cs="Arial"/>
          <w:sz w:val="24"/>
          <w:szCs w:val="24"/>
        </w:rPr>
        <w:t>as a consequence</w:t>
      </w:r>
      <w:proofErr w:type="gramEnd"/>
      <w:r w:rsidRPr="00AB456A">
        <w:rPr>
          <w:rFonts w:ascii="Arial" w:hAnsi="Arial" w:cs="Arial"/>
          <w:sz w:val="24"/>
          <w:szCs w:val="24"/>
        </w:rPr>
        <w:t xml:space="preserve"> negatively affected turnover intentions.</w:t>
      </w:r>
    </w:p>
    <w:p w14:paraId="34FB6624" w14:textId="77777777" w:rsidR="00AB456A" w:rsidRPr="00AB456A" w:rsidRDefault="00AB456A" w:rsidP="00AB456A">
      <w:pPr>
        <w:spacing w:line="480" w:lineRule="auto"/>
        <w:rPr>
          <w:rFonts w:ascii="Arial" w:hAnsi="Arial" w:cs="Arial"/>
          <w:sz w:val="24"/>
          <w:szCs w:val="24"/>
        </w:rPr>
      </w:pPr>
      <w:r w:rsidRPr="00AB456A">
        <w:rPr>
          <w:rFonts w:ascii="Arial" w:hAnsi="Arial" w:cs="Arial"/>
          <w:sz w:val="24"/>
          <w:szCs w:val="24"/>
        </w:rPr>
        <w:t>An emerging area regarding recruitment is concerns about career entry (</w:t>
      </w:r>
      <w:proofErr w:type="spellStart"/>
      <w:r w:rsidRPr="00AB456A">
        <w:rPr>
          <w:rFonts w:ascii="Arial" w:hAnsi="Arial" w:cs="Arial"/>
          <w:sz w:val="24"/>
          <w:szCs w:val="24"/>
        </w:rPr>
        <w:t>Cambareri</w:t>
      </w:r>
      <w:proofErr w:type="spellEnd"/>
      <w:r w:rsidRPr="00AB456A">
        <w:rPr>
          <w:rFonts w:ascii="Arial" w:hAnsi="Arial" w:cs="Arial"/>
          <w:sz w:val="24"/>
          <w:szCs w:val="24"/>
        </w:rPr>
        <w:t xml:space="preserve"> &amp; Kuhns, 2018; Lord &amp; Friday, 2003; </w:t>
      </w:r>
      <w:proofErr w:type="spellStart"/>
      <w:r w:rsidRPr="00AB456A">
        <w:rPr>
          <w:rFonts w:ascii="Arial" w:hAnsi="Arial" w:cs="Arial"/>
          <w:sz w:val="24"/>
          <w:szCs w:val="24"/>
        </w:rPr>
        <w:t>Rossler</w:t>
      </w:r>
      <w:proofErr w:type="spellEnd"/>
      <w:r w:rsidRPr="00AB456A">
        <w:rPr>
          <w:rFonts w:ascii="Arial" w:hAnsi="Arial" w:cs="Arial"/>
          <w:sz w:val="24"/>
          <w:szCs w:val="24"/>
        </w:rPr>
        <w:t xml:space="preserve"> et al., 2020; </w:t>
      </w:r>
      <w:proofErr w:type="spellStart"/>
      <w:r w:rsidRPr="00AB456A">
        <w:rPr>
          <w:rFonts w:ascii="Arial" w:hAnsi="Arial" w:cs="Arial"/>
          <w:sz w:val="24"/>
          <w:szCs w:val="24"/>
        </w:rPr>
        <w:t>Todak</w:t>
      </w:r>
      <w:proofErr w:type="spellEnd"/>
      <w:r w:rsidRPr="00AB456A">
        <w:rPr>
          <w:rFonts w:ascii="Arial" w:hAnsi="Arial" w:cs="Arial"/>
          <w:sz w:val="24"/>
          <w:szCs w:val="24"/>
        </w:rPr>
        <w:t>, 2017).</w:t>
      </w:r>
    </w:p>
    <w:p w14:paraId="2B8A3517" w14:textId="77777777" w:rsidR="00AB456A" w:rsidRPr="00AB456A" w:rsidRDefault="00AB456A" w:rsidP="00AB456A">
      <w:pPr>
        <w:spacing w:line="480" w:lineRule="auto"/>
        <w:rPr>
          <w:rFonts w:ascii="Arial" w:hAnsi="Arial" w:cs="Arial"/>
          <w:sz w:val="24"/>
          <w:szCs w:val="24"/>
        </w:rPr>
      </w:pPr>
      <w:r w:rsidRPr="00AB456A">
        <w:rPr>
          <w:rFonts w:ascii="Arial" w:hAnsi="Arial" w:cs="Arial"/>
          <w:sz w:val="24"/>
          <w:szCs w:val="24"/>
        </w:rPr>
        <w:t xml:space="preserve">The PEQF also supports the recruitment of 20,000 new police officers, widening the gateway to, and broadening the appeal of, joining the service. “The service will struggle to reach it’s intended target of 20,000 more police if it is losing recruits or having to backfill officers who have decided the enough is enough and are walking </w:t>
      </w:r>
      <w:r w:rsidRPr="00AB456A">
        <w:rPr>
          <w:rFonts w:ascii="Arial" w:hAnsi="Arial" w:cs="Arial"/>
          <w:sz w:val="24"/>
          <w:szCs w:val="24"/>
        </w:rPr>
        <w:lastRenderedPageBreak/>
        <w:t>away from policing. The Government and police leaders need to take this retention issue very seriously.” West Midlands Police Federation</w:t>
      </w:r>
    </w:p>
    <w:p w14:paraId="70238E2A" w14:textId="77777777" w:rsidR="00AB456A" w:rsidRPr="00AB456A" w:rsidRDefault="00AB456A" w:rsidP="00AB456A">
      <w:pPr>
        <w:spacing w:line="480" w:lineRule="auto"/>
        <w:rPr>
          <w:rFonts w:ascii="Arial" w:hAnsi="Arial" w:cs="Arial"/>
          <w:sz w:val="24"/>
          <w:szCs w:val="24"/>
        </w:rPr>
      </w:pPr>
      <w:r w:rsidRPr="00AB456A">
        <w:rPr>
          <w:rFonts w:ascii="Arial" w:hAnsi="Arial" w:cs="Arial"/>
          <w:sz w:val="24"/>
          <w:szCs w:val="24"/>
        </w:rPr>
        <w:t xml:space="preserve">There is increasing demand on the police to do more than just solve crime and ‘catch the bad </w:t>
      </w:r>
      <w:proofErr w:type="gramStart"/>
      <w:r w:rsidRPr="00AB456A">
        <w:rPr>
          <w:rFonts w:ascii="Arial" w:hAnsi="Arial" w:cs="Arial"/>
          <w:sz w:val="24"/>
          <w:szCs w:val="24"/>
        </w:rPr>
        <w:t>guys’</w:t>
      </w:r>
      <w:proofErr w:type="gramEnd"/>
      <w:r w:rsidRPr="00AB456A">
        <w:rPr>
          <w:rFonts w:ascii="Arial" w:hAnsi="Arial" w:cs="Arial"/>
          <w:sz w:val="24"/>
          <w:szCs w:val="24"/>
        </w:rPr>
        <w:t>. It’s understood that learning and support for new recruits will help them to start well and stay in a job that recognises their level of expertise and values their contribution. (College of policing PEQF)</w:t>
      </w:r>
    </w:p>
    <w:p w14:paraId="1F11E728" w14:textId="77777777" w:rsidR="00AB456A" w:rsidRPr="00AB456A" w:rsidRDefault="00AB456A" w:rsidP="00AB456A">
      <w:pPr>
        <w:spacing w:line="480" w:lineRule="auto"/>
        <w:rPr>
          <w:rFonts w:ascii="Arial" w:hAnsi="Arial" w:cs="Arial"/>
          <w:sz w:val="24"/>
          <w:szCs w:val="24"/>
        </w:rPr>
      </w:pPr>
      <w:proofErr w:type="spellStart"/>
      <w:r w:rsidRPr="00AB456A">
        <w:rPr>
          <w:rFonts w:ascii="Arial" w:hAnsi="Arial" w:cs="Arial"/>
          <w:sz w:val="24"/>
          <w:szCs w:val="24"/>
        </w:rPr>
        <w:t>Hoggett</w:t>
      </w:r>
      <w:proofErr w:type="spellEnd"/>
      <w:r w:rsidRPr="00AB456A">
        <w:rPr>
          <w:rFonts w:ascii="Arial" w:hAnsi="Arial" w:cs="Arial"/>
          <w:sz w:val="24"/>
          <w:szCs w:val="24"/>
        </w:rPr>
        <w:t xml:space="preserve"> et al (2018) when considering fast track and direct entry in the context of legitimacy and leadership, conclude that police leaders however their entry route need to convince officers that they understand and importantly can advance and represent the interests of the police. Their research suggests that it is the creation of a shared sense of us that is important. This links to the internal legitimacy being key in developing the right culture. </w:t>
      </w:r>
    </w:p>
    <w:p w14:paraId="0CDDB3CA" w14:textId="77777777" w:rsidR="00AB456A" w:rsidRPr="00AB456A" w:rsidRDefault="00AB456A" w:rsidP="00AB456A">
      <w:pPr>
        <w:spacing w:line="480" w:lineRule="auto"/>
        <w:rPr>
          <w:rFonts w:ascii="Arial" w:hAnsi="Arial" w:cs="Arial"/>
          <w:sz w:val="24"/>
          <w:szCs w:val="24"/>
        </w:rPr>
      </w:pPr>
      <w:r w:rsidRPr="00AB456A">
        <w:rPr>
          <w:rFonts w:ascii="Arial" w:hAnsi="Arial" w:cs="Arial"/>
          <w:sz w:val="24"/>
          <w:szCs w:val="24"/>
        </w:rPr>
        <w:t>Conclusion</w:t>
      </w:r>
    </w:p>
    <w:p w14:paraId="30470016" w14:textId="77777777" w:rsidR="00AB456A" w:rsidRPr="00AB456A" w:rsidRDefault="00AB456A" w:rsidP="00AB456A">
      <w:pPr>
        <w:spacing w:line="480" w:lineRule="auto"/>
        <w:rPr>
          <w:rFonts w:ascii="Arial" w:hAnsi="Arial" w:cs="Arial"/>
          <w:sz w:val="24"/>
          <w:szCs w:val="24"/>
        </w:rPr>
      </w:pPr>
      <w:r w:rsidRPr="00AB456A">
        <w:rPr>
          <w:rFonts w:ascii="Arial" w:hAnsi="Arial" w:cs="Arial"/>
          <w:sz w:val="24"/>
          <w:szCs w:val="24"/>
        </w:rPr>
        <w:t xml:space="preserve">The police service is facing unprecedented challenges and change that is widely accepted. The challenge for policing with 43 forces across England and Wales makes it difficult to drive change that is consistent and embedded. The pace at which society is changing, the recruitment surge and concerns of attrition rates make this challenge more complex. </w:t>
      </w:r>
    </w:p>
    <w:p w14:paraId="2EDB0C35" w14:textId="77777777" w:rsidR="00AB456A" w:rsidRPr="00AB456A" w:rsidRDefault="00AB456A" w:rsidP="00AB456A">
      <w:pPr>
        <w:spacing w:line="480" w:lineRule="auto"/>
        <w:rPr>
          <w:rFonts w:ascii="Arial" w:hAnsi="Arial" w:cs="Arial"/>
          <w:sz w:val="24"/>
          <w:szCs w:val="24"/>
        </w:rPr>
      </w:pPr>
      <w:proofErr w:type="gramStart"/>
      <w:r w:rsidRPr="00AB456A">
        <w:rPr>
          <w:rFonts w:ascii="Arial" w:hAnsi="Arial" w:cs="Arial"/>
          <w:sz w:val="24"/>
          <w:szCs w:val="24"/>
        </w:rPr>
        <w:t>A number of</w:t>
      </w:r>
      <w:proofErr w:type="gramEnd"/>
      <w:r w:rsidRPr="00AB456A">
        <w:rPr>
          <w:rFonts w:ascii="Arial" w:hAnsi="Arial" w:cs="Arial"/>
          <w:sz w:val="24"/>
          <w:szCs w:val="24"/>
        </w:rPr>
        <w:t xml:space="preserve"> reviews and strategies have drawn similar conclusions and recommendations and at the centre is the College of Policing and the leadership academy (?)</w:t>
      </w:r>
    </w:p>
    <w:p w14:paraId="24701A48" w14:textId="77777777" w:rsidR="00AB456A" w:rsidRPr="00AB456A" w:rsidRDefault="00AB456A" w:rsidP="00AB456A">
      <w:pPr>
        <w:spacing w:line="480" w:lineRule="auto"/>
        <w:rPr>
          <w:rFonts w:ascii="Arial" w:hAnsi="Arial" w:cs="Arial"/>
          <w:sz w:val="24"/>
          <w:szCs w:val="24"/>
        </w:rPr>
      </w:pPr>
      <w:r w:rsidRPr="00AB456A">
        <w:rPr>
          <w:rFonts w:ascii="Arial" w:hAnsi="Arial" w:cs="Arial"/>
          <w:sz w:val="24"/>
          <w:szCs w:val="24"/>
        </w:rPr>
        <w:t xml:space="preserve">With the Police Race Action Plan and the Violence Against Women and Girls strategy there is a significant commitment to building trust and confidence from the </w:t>
      </w:r>
      <w:r w:rsidRPr="00AB456A">
        <w:rPr>
          <w:rFonts w:ascii="Arial" w:hAnsi="Arial" w:cs="Arial"/>
          <w:sz w:val="24"/>
          <w:szCs w:val="24"/>
        </w:rPr>
        <w:lastRenderedPageBreak/>
        <w:t xml:space="preserve">communities we serve. The College of Poling is reshaping demonstrating the coordinated approach. </w:t>
      </w:r>
    </w:p>
    <w:p w14:paraId="7BAD0B81" w14:textId="77777777" w:rsidR="00AB456A" w:rsidRPr="00AB456A" w:rsidRDefault="00AB456A" w:rsidP="00AB456A">
      <w:pPr>
        <w:spacing w:line="480" w:lineRule="auto"/>
        <w:rPr>
          <w:rFonts w:ascii="Arial" w:hAnsi="Arial" w:cs="Arial"/>
          <w:sz w:val="24"/>
          <w:szCs w:val="24"/>
        </w:rPr>
      </w:pPr>
      <w:proofErr w:type="gramStart"/>
      <w:r w:rsidRPr="00AB456A">
        <w:rPr>
          <w:rFonts w:ascii="Arial" w:hAnsi="Arial" w:cs="Arial"/>
          <w:sz w:val="24"/>
          <w:szCs w:val="24"/>
        </w:rPr>
        <w:t>In order to</w:t>
      </w:r>
      <w:proofErr w:type="gramEnd"/>
      <w:r w:rsidRPr="00AB456A">
        <w:rPr>
          <w:rFonts w:ascii="Arial" w:hAnsi="Arial" w:cs="Arial"/>
          <w:sz w:val="24"/>
          <w:szCs w:val="24"/>
        </w:rPr>
        <w:t xml:space="preserve"> do that the service needs to reflect the society we police in its representation. Yet the need to recruit from diverse communities is hindered by the very fact there is lack of trust. By professionalising </w:t>
      </w:r>
      <w:proofErr w:type="gramStart"/>
      <w:r w:rsidRPr="00AB456A">
        <w:rPr>
          <w:rFonts w:ascii="Arial" w:hAnsi="Arial" w:cs="Arial"/>
          <w:sz w:val="24"/>
          <w:szCs w:val="24"/>
        </w:rPr>
        <w:t>policing</w:t>
      </w:r>
      <w:proofErr w:type="gramEnd"/>
      <w:r w:rsidRPr="00AB456A">
        <w:rPr>
          <w:rFonts w:ascii="Arial" w:hAnsi="Arial" w:cs="Arial"/>
          <w:sz w:val="24"/>
          <w:szCs w:val="24"/>
        </w:rPr>
        <w:t xml:space="preserve"> it can create a sense of belonging from employees as it gains the status of professions such as medicine and law. </w:t>
      </w:r>
    </w:p>
    <w:p w14:paraId="19F97FF0" w14:textId="389F3B6A" w:rsidR="00851EE6" w:rsidRPr="00AB456A" w:rsidRDefault="00AB456A" w:rsidP="00AB456A">
      <w:pPr>
        <w:spacing w:line="480" w:lineRule="auto"/>
        <w:rPr>
          <w:rFonts w:ascii="Arial" w:hAnsi="Arial" w:cs="Arial"/>
          <w:sz w:val="24"/>
          <w:szCs w:val="24"/>
        </w:rPr>
      </w:pPr>
      <w:r w:rsidRPr="00AB456A">
        <w:rPr>
          <w:rFonts w:ascii="Arial" w:hAnsi="Arial" w:cs="Arial"/>
          <w:sz w:val="24"/>
          <w:szCs w:val="24"/>
        </w:rPr>
        <w:t>A whole system approach to changing the culture of policing, of harnessing the recruitment drive to bring a fresh perspective with the significant number of officers. A quality delivery of training and continuous professional development, from a centralised function as recommended by the Strategic Poling Review.</w:t>
      </w:r>
    </w:p>
    <w:sectPr w:rsidR="00851EE6" w:rsidRPr="00AB456A" w:rsidSect="00AB456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456A"/>
    <w:rsid w:val="00851EE6"/>
    <w:rsid w:val="00AB45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69FC6A"/>
  <w15:chartTrackingRefBased/>
  <w15:docId w15:val="{8A3C8265-DA89-4028-9E64-3F2EF69A2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B456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B456A"/>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2022</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2575</Words>
  <Characters>14682</Characters>
  <Application>Microsoft Office Word</Application>
  <DocSecurity>0</DocSecurity>
  <Lines>122</Lines>
  <Paragraphs>34</Paragraphs>
  <ScaleCrop>false</ScaleCrop>
  <Company/>
  <LinksUpToDate>false</LinksUpToDate>
  <CharactersWithSpaces>17223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HARRIES</dc:creator>
  <cp:keywords/>
  <dc:description/>
  <cp:lastModifiedBy>LOUISE HARRIES</cp:lastModifiedBy>
  <cp:revision>1</cp:revision>
  <dcterms:created xsi:type="dcterms:W3CDTF">2022-07-23T17:03:00Z</dcterms:created>
  <dcterms:modified xsi:type="dcterms:W3CDTF">2022-07-23T17:05:00Z</dcterms:modified>
</cp:coreProperties>
</file>