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7686941"/>
        <w:docPartObj>
          <w:docPartGallery w:val="Cover Pages"/>
          <w:docPartUnique/>
        </w:docPartObj>
      </w:sdtPr>
      <w:sdtEndPr>
        <w:rPr>
          <w:bCs/>
        </w:rPr>
      </w:sdtEndPr>
      <w:sdtContent>
        <w:p w14:paraId="7DE45EF3" w14:textId="3F4822B4" w:rsidR="0094342B" w:rsidRDefault="0094342B">
          <w:r>
            <w:rPr>
              <w:noProof/>
            </w:rPr>
            <mc:AlternateContent>
              <mc:Choice Requires="wpg">
                <w:drawing>
                  <wp:anchor distT="0" distB="0" distL="114300" distR="114300" simplePos="0" relativeHeight="251659264" behindDoc="1" locked="0" layoutInCell="1" allowOverlap="1" wp14:anchorId="3D1B9E7E" wp14:editId="12652550">
                    <wp:simplePos x="0" y="0"/>
                    <wp:positionH relativeFrom="page">
                      <wp:align>center</wp:align>
                    </wp:positionH>
                    <wp:positionV relativeFrom="page">
                      <wp:align>center</wp:align>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83A993" w14:textId="5D8DF81C" w:rsidR="0094342B" w:rsidRDefault="0094342B">
                                      <w:pPr>
                                        <w:pStyle w:val="NoSpacing"/>
                                        <w:spacing w:before="120"/>
                                        <w:jc w:val="center"/>
                                        <w:rPr>
                                          <w:color w:val="FFFFFF" w:themeColor="background1"/>
                                        </w:rPr>
                                      </w:pPr>
                                      <w:r>
                                        <w:rPr>
                                          <w:color w:val="FFFFFF" w:themeColor="background1"/>
                                        </w:rPr>
                                        <w:t>Lainey Gallo (1900747)</w:t>
                                      </w:r>
                                    </w:p>
                                  </w:sdtContent>
                                </w:sdt>
                                <w:p w14:paraId="770D257F" w14:textId="1D6DD154" w:rsidR="0094342B" w:rsidRDefault="0094342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D3428">
                                        <w:rPr>
                                          <w:caps/>
                                          <w:color w:val="FFFFFF" w:themeColor="background1"/>
                                        </w:rPr>
                                        <w:t>EC</w:t>
                                      </w:r>
                                      <w:r w:rsidR="00876A29">
                                        <w:rPr>
                                          <w:caps/>
                                          <w:color w:val="FFFFFF" w:themeColor="background1"/>
                                        </w:rPr>
                                        <w:t>AD4007-C</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7" y="1461073"/>
                                <a:ext cx="6641824" cy="27172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88C65" w14:textId="17ECDBB5" w:rsidR="0094342B" w:rsidRPr="0094342B" w:rsidRDefault="0094342B" w:rsidP="0094342B">
                                  <w:pPr>
                                    <w:pStyle w:val="NoSpacing"/>
                                    <w:jc w:val="center"/>
                                    <w:rPr>
                                      <w:rFonts w:asciiTheme="majorHAnsi" w:eastAsiaTheme="majorEastAsia" w:hAnsiTheme="majorHAnsi" w:cstheme="majorBidi"/>
                                      <w:b/>
                                      <w:caps/>
                                      <w:color w:val="4472C4" w:themeColor="accent1"/>
                                      <w:sz w:val="72"/>
                                      <w:szCs w:val="72"/>
                                      <w:lang w:val="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 xml:space="preserve">     </w:t>
                                      </w:r>
                                    </w:sdtContent>
                                  </w:sdt>
                                  <w:r w:rsidRPr="0094342B">
                                    <w:rPr>
                                      <w:rFonts w:ascii="Arial" w:hAnsi="Arial" w:cs="Arial"/>
                                      <w:b/>
                                    </w:rPr>
                                    <w:t xml:space="preserve"> </w:t>
                                  </w:r>
                                  <w:r w:rsidRPr="005456A3">
                                    <w:rPr>
                                      <w:rFonts w:asciiTheme="majorHAnsi" w:eastAsiaTheme="majorEastAsia" w:hAnsiTheme="majorHAnsi" w:cstheme="majorBidi"/>
                                      <w:b/>
                                      <w:caps/>
                                      <w:color w:val="4472C4" w:themeColor="accent1"/>
                                      <w:sz w:val="40"/>
                                      <w:szCs w:val="40"/>
                                      <w:lang w:val="en-GB"/>
                                    </w:rPr>
                                    <w:t xml:space="preserve">Using the pupil profile given, identify how specific aspects of the child’s holistic development could be met within an educational setting. Underpin this with references to relevant </w:t>
                                  </w:r>
                                  <w:r w:rsidRPr="005456A3">
                                    <w:rPr>
                                      <w:rFonts w:asciiTheme="majorHAnsi" w:eastAsiaTheme="majorEastAsia" w:hAnsiTheme="majorHAnsi" w:cstheme="majorBidi"/>
                                      <w:b/>
                                      <w:caps/>
                                      <w:color w:val="4472C4" w:themeColor="accent1"/>
                                      <w:sz w:val="36"/>
                                      <w:szCs w:val="36"/>
                                      <w:lang w:val="en-GB"/>
                                    </w:rPr>
                                    <w:t xml:space="preserve">theories, research and examples </w:t>
                                  </w:r>
                                  <w:r w:rsidRPr="005456A3">
                                    <w:rPr>
                                      <w:rFonts w:asciiTheme="majorHAnsi" w:eastAsiaTheme="majorEastAsia" w:hAnsiTheme="majorHAnsi" w:cstheme="majorBidi"/>
                                      <w:b/>
                                      <w:caps/>
                                      <w:color w:val="4472C4" w:themeColor="accent1"/>
                                      <w:sz w:val="40"/>
                                      <w:szCs w:val="40"/>
                                      <w:lang w:val="en-GB"/>
                                    </w:rPr>
                                    <w:t>of excellent practice.</w:t>
                                  </w:r>
                                </w:p>
                                <w:p w14:paraId="7C2BB768" w14:textId="4CDEBC5B" w:rsidR="0094342B" w:rsidRDefault="0094342B">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D1B9E7E" id="Group 193"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83A993" w14:textId="5D8DF81C" w:rsidR="0094342B" w:rsidRDefault="0094342B">
                                <w:pPr>
                                  <w:pStyle w:val="NoSpacing"/>
                                  <w:spacing w:before="120"/>
                                  <w:jc w:val="center"/>
                                  <w:rPr>
                                    <w:color w:val="FFFFFF" w:themeColor="background1"/>
                                  </w:rPr>
                                </w:pPr>
                                <w:r>
                                  <w:rPr>
                                    <w:color w:val="FFFFFF" w:themeColor="background1"/>
                                  </w:rPr>
                                  <w:t>Lainey Gallo (1900747)</w:t>
                                </w:r>
                              </w:p>
                            </w:sdtContent>
                          </w:sdt>
                          <w:p w14:paraId="770D257F" w14:textId="1D6DD154" w:rsidR="0094342B" w:rsidRDefault="0094342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D3428">
                                  <w:rPr>
                                    <w:caps/>
                                    <w:color w:val="FFFFFF" w:themeColor="background1"/>
                                  </w:rPr>
                                  <w:t>EC</w:t>
                                </w:r>
                                <w:r w:rsidR="00876A29">
                                  <w:rPr>
                                    <w:caps/>
                                    <w:color w:val="FFFFFF" w:themeColor="background1"/>
                                  </w:rPr>
                                  <w:t>AD4007-C</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4610;width:66418;height:27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3688C65" w14:textId="17ECDBB5" w:rsidR="0094342B" w:rsidRPr="0094342B" w:rsidRDefault="0094342B" w:rsidP="0094342B">
                            <w:pPr>
                              <w:pStyle w:val="NoSpacing"/>
                              <w:jc w:val="center"/>
                              <w:rPr>
                                <w:rFonts w:asciiTheme="majorHAnsi" w:eastAsiaTheme="majorEastAsia" w:hAnsiTheme="majorHAnsi" w:cstheme="majorBidi"/>
                                <w:b/>
                                <w:caps/>
                                <w:color w:val="4472C4" w:themeColor="accent1"/>
                                <w:sz w:val="72"/>
                                <w:szCs w:val="72"/>
                                <w:lang w:val="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 xml:space="preserve">     </w:t>
                                </w:r>
                              </w:sdtContent>
                            </w:sdt>
                            <w:r w:rsidRPr="0094342B">
                              <w:rPr>
                                <w:rFonts w:ascii="Arial" w:hAnsi="Arial" w:cs="Arial"/>
                                <w:b/>
                              </w:rPr>
                              <w:t xml:space="preserve"> </w:t>
                            </w:r>
                            <w:r w:rsidRPr="005456A3">
                              <w:rPr>
                                <w:rFonts w:asciiTheme="majorHAnsi" w:eastAsiaTheme="majorEastAsia" w:hAnsiTheme="majorHAnsi" w:cstheme="majorBidi"/>
                                <w:b/>
                                <w:caps/>
                                <w:color w:val="4472C4" w:themeColor="accent1"/>
                                <w:sz w:val="40"/>
                                <w:szCs w:val="40"/>
                                <w:lang w:val="en-GB"/>
                              </w:rPr>
                              <w:t xml:space="preserve">Using the pupil profile given, identify how specific aspects of the child’s holistic development could be met within an educational setting. Underpin this with references to relevant </w:t>
                            </w:r>
                            <w:r w:rsidRPr="005456A3">
                              <w:rPr>
                                <w:rFonts w:asciiTheme="majorHAnsi" w:eastAsiaTheme="majorEastAsia" w:hAnsiTheme="majorHAnsi" w:cstheme="majorBidi"/>
                                <w:b/>
                                <w:caps/>
                                <w:color w:val="4472C4" w:themeColor="accent1"/>
                                <w:sz w:val="36"/>
                                <w:szCs w:val="36"/>
                                <w:lang w:val="en-GB"/>
                              </w:rPr>
                              <w:t xml:space="preserve">theories, research and examples </w:t>
                            </w:r>
                            <w:r w:rsidRPr="005456A3">
                              <w:rPr>
                                <w:rFonts w:asciiTheme="majorHAnsi" w:eastAsiaTheme="majorEastAsia" w:hAnsiTheme="majorHAnsi" w:cstheme="majorBidi"/>
                                <w:b/>
                                <w:caps/>
                                <w:color w:val="4472C4" w:themeColor="accent1"/>
                                <w:sz w:val="40"/>
                                <w:szCs w:val="40"/>
                                <w:lang w:val="en-GB"/>
                              </w:rPr>
                              <w:t>of excellent practice.</w:t>
                            </w:r>
                          </w:p>
                          <w:p w14:paraId="7C2BB768" w14:textId="4CDEBC5B" w:rsidR="0094342B" w:rsidRDefault="0094342B">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3F1D4AB1" w14:textId="77777777" w:rsidR="00876A29" w:rsidRDefault="00876A29">
          <w:pPr>
            <w:rPr>
              <w:bCs/>
            </w:rPr>
          </w:pPr>
        </w:p>
        <w:p w14:paraId="33A5F7BC" w14:textId="77777777" w:rsidR="00876A29" w:rsidRDefault="00876A29">
          <w:pPr>
            <w:rPr>
              <w:bCs/>
            </w:rPr>
          </w:pPr>
        </w:p>
        <w:p w14:paraId="6C50BB5A" w14:textId="77777777" w:rsidR="00876A29" w:rsidRDefault="00876A29">
          <w:pPr>
            <w:rPr>
              <w:bCs/>
            </w:rPr>
          </w:pPr>
        </w:p>
        <w:p w14:paraId="0A4C8F01" w14:textId="77777777" w:rsidR="00876A29" w:rsidRDefault="00876A29">
          <w:pPr>
            <w:rPr>
              <w:bCs/>
            </w:rPr>
          </w:pPr>
        </w:p>
        <w:p w14:paraId="22083970" w14:textId="77777777" w:rsidR="00876A29" w:rsidRDefault="00876A29">
          <w:pPr>
            <w:rPr>
              <w:bCs/>
            </w:rPr>
          </w:pPr>
        </w:p>
        <w:p w14:paraId="288C94FB" w14:textId="77777777" w:rsidR="00876A29" w:rsidRDefault="00876A29">
          <w:pPr>
            <w:rPr>
              <w:bCs/>
            </w:rPr>
          </w:pPr>
        </w:p>
        <w:p w14:paraId="034FC246" w14:textId="77777777" w:rsidR="00876A29" w:rsidRDefault="00876A29">
          <w:pPr>
            <w:rPr>
              <w:bCs/>
            </w:rPr>
          </w:pPr>
        </w:p>
        <w:p w14:paraId="1C36A7BC" w14:textId="77777777" w:rsidR="00876A29" w:rsidRDefault="00876A29">
          <w:pPr>
            <w:rPr>
              <w:bCs/>
            </w:rPr>
          </w:pPr>
        </w:p>
        <w:p w14:paraId="274E11B1" w14:textId="77777777" w:rsidR="00876A29" w:rsidRDefault="00876A29">
          <w:pPr>
            <w:rPr>
              <w:bCs/>
            </w:rPr>
          </w:pPr>
        </w:p>
        <w:p w14:paraId="7DA3B951" w14:textId="77777777" w:rsidR="00876A29" w:rsidRDefault="00876A29">
          <w:pPr>
            <w:rPr>
              <w:bCs/>
            </w:rPr>
          </w:pPr>
        </w:p>
        <w:p w14:paraId="3A3DEE60" w14:textId="77777777" w:rsidR="00876A29" w:rsidRDefault="00876A29">
          <w:pPr>
            <w:rPr>
              <w:bCs/>
            </w:rPr>
          </w:pPr>
        </w:p>
        <w:p w14:paraId="02092227" w14:textId="77777777" w:rsidR="00876A29" w:rsidRDefault="00876A29">
          <w:pPr>
            <w:rPr>
              <w:bCs/>
            </w:rPr>
          </w:pPr>
        </w:p>
        <w:p w14:paraId="6462984A" w14:textId="77777777" w:rsidR="00876A29" w:rsidRDefault="00876A29">
          <w:pPr>
            <w:rPr>
              <w:bCs/>
            </w:rPr>
          </w:pPr>
        </w:p>
        <w:p w14:paraId="076C0CBB" w14:textId="77777777" w:rsidR="00876A29" w:rsidRDefault="00876A29">
          <w:pPr>
            <w:rPr>
              <w:bCs/>
            </w:rPr>
          </w:pPr>
        </w:p>
        <w:p w14:paraId="12C6FB08" w14:textId="77777777" w:rsidR="00876A29" w:rsidRDefault="00876A29">
          <w:pPr>
            <w:rPr>
              <w:bCs/>
            </w:rPr>
          </w:pPr>
        </w:p>
        <w:p w14:paraId="6D039DAC" w14:textId="77777777" w:rsidR="00876A29" w:rsidRDefault="00876A29">
          <w:pPr>
            <w:rPr>
              <w:bCs/>
            </w:rPr>
          </w:pPr>
        </w:p>
        <w:p w14:paraId="1D04BFD8" w14:textId="77777777" w:rsidR="00876A29" w:rsidRDefault="00876A29">
          <w:pPr>
            <w:rPr>
              <w:bCs/>
            </w:rPr>
          </w:pPr>
        </w:p>
        <w:p w14:paraId="7A036958" w14:textId="77777777" w:rsidR="00876A29" w:rsidRDefault="00876A29">
          <w:pPr>
            <w:rPr>
              <w:bCs/>
            </w:rPr>
          </w:pPr>
        </w:p>
        <w:p w14:paraId="7E73701B" w14:textId="77777777" w:rsidR="00876A29" w:rsidRDefault="00876A29">
          <w:pPr>
            <w:rPr>
              <w:bCs/>
            </w:rPr>
          </w:pPr>
        </w:p>
        <w:p w14:paraId="08F520E0" w14:textId="77777777" w:rsidR="00876A29" w:rsidRDefault="00876A29">
          <w:pPr>
            <w:rPr>
              <w:bCs/>
            </w:rPr>
          </w:pPr>
        </w:p>
        <w:p w14:paraId="3CFBD068" w14:textId="77777777" w:rsidR="00876A29" w:rsidRDefault="00876A29">
          <w:pPr>
            <w:rPr>
              <w:bCs/>
            </w:rPr>
          </w:pPr>
        </w:p>
        <w:p w14:paraId="275EA6C1" w14:textId="77777777" w:rsidR="00876A29" w:rsidRDefault="00876A29">
          <w:pPr>
            <w:rPr>
              <w:bCs/>
            </w:rPr>
          </w:pPr>
        </w:p>
        <w:p w14:paraId="4E218457" w14:textId="77777777" w:rsidR="00876A29" w:rsidRDefault="00876A29">
          <w:pPr>
            <w:rPr>
              <w:bCs/>
            </w:rPr>
          </w:pPr>
        </w:p>
        <w:p w14:paraId="6085A4DB" w14:textId="77777777" w:rsidR="00876A29" w:rsidRDefault="00876A29">
          <w:pPr>
            <w:rPr>
              <w:bCs/>
            </w:rPr>
          </w:pPr>
        </w:p>
        <w:p w14:paraId="152D4EA8" w14:textId="77777777" w:rsidR="00876A29" w:rsidRDefault="00876A29">
          <w:pPr>
            <w:rPr>
              <w:bCs/>
            </w:rPr>
          </w:pPr>
        </w:p>
        <w:p w14:paraId="5BA44967" w14:textId="77777777" w:rsidR="00876A29" w:rsidRDefault="00876A29">
          <w:pPr>
            <w:rPr>
              <w:bCs/>
            </w:rPr>
          </w:pPr>
        </w:p>
        <w:p w14:paraId="5BFBACD0" w14:textId="77777777" w:rsidR="00876A29" w:rsidRDefault="00876A29">
          <w:pPr>
            <w:rPr>
              <w:bCs/>
            </w:rPr>
          </w:pPr>
        </w:p>
        <w:p w14:paraId="5D2C0110" w14:textId="77777777" w:rsidR="00876A29" w:rsidRDefault="00876A29">
          <w:pPr>
            <w:rPr>
              <w:bCs/>
            </w:rPr>
          </w:pPr>
        </w:p>
        <w:p w14:paraId="71942FB3" w14:textId="61217FAD" w:rsidR="00876A29" w:rsidRDefault="0094342B">
          <w:pPr>
            <w:rPr>
              <w:bCs/>
            </w:rPr>
          </w:pPr>
        </w:p>
      </w:sdtContent>
    </w:sdt>
    <w:p w14:paraId="14C309BF" w14:textId="637BCB8B" w:rsidR="000F16BA" w:rsidRPr="00876A29" w:rsidRDefault="005B749C" w:rsidP="001E2E03">
      <w:pPr>
        <w:rPr>
          <w:bCs/>
        </w:rPr>
      </w:pPr>
      <w:r>
        <w:rPr>
          <w:rFonts w:ascii="Arial" w:hAnsi="Arial" w:cs="Arial"/>
          <w:bCs/>
        </w:rPr>
        <w:lastRenderedPageBreak/>
        <w:t xml:space="preserve">There are many different aspects of a </w:t>
      </w:r>
      <w:r w:rsidR="0059432F">
        <w:rPr>
          <w:rFonts w:ascii="Arial" w:hAnsi="Arial" w:cs="Arial"/>
          <w:bCs/>
        </w:rPr>
        <w:t>child’s</w:t>
      </w:r>
      <w:r>
        <w:rPr>
          <w:rFonts w:ascii="Arial" w:hAnsi="Arial" w:cs="Arial"/>
          <w:bCs/>
        </w:rPr>
        <w:t xml:space="preserve"> development. </w:t>
      </w:r>
      <w:r w:rsidR="00246D26">
        <w:rPr>
          <w:rFonts w:ascii="Arial" w:hAnsi="Arial" w:cs="Arial"/>
          <w:bCs/>
        </w:rPr>
        <w:t xml:space="preserve">It is important to keep track of this development </w:t>
      </w:r>
      <w:r w:rsidR="003724D2">
        <w:rPr>
          <w:rFonts w:ascii="Arial" w:hAnsi="Arial" w:cs="Arial"/>
          <w:bCs/>
        </w:rPr>
        <w:t xml:space="preserve">especially </w:t>
      </w:r>
      <w:r w:rsidR="00246D26">
        <w:rPr>
          <w:rFonts w:ascii="Arial" w:hAnsi="Arial" w:cs="Arial"/>
          <w:bCs/>
        </w:rPr>
        <w:t xml:space="preserve">as </w:t>
      </w:r>
      <w:r w:rsidR="003724D2">
        <w:rPr>
          <w:rFonts w:ascii="Arial" w:hAnsi="Arial" w:cs="Arial"/>
          <w:bCs/>
        </w:rPr>
        <w:t xml:space="preserve">a teacher because </w:t>
      </w:r>
      <w:r w:rsidR="00072E35">
        <w:rPr>
          <w:rFonts w:ascii="Arial" w:hAnsi="Arial" w:cs="Arial"/>
          <w:bCs/>
        </w:rPr>
        <w:t>sometimes,</w:t>
      </w:r>
      <w:r w:rsidR="0059432F">
        <w:rPr>
          <w:rFonts w:ascii="Arial" w:hAnsi="Arial" w:cs="Arial"/>
          <w:bCs/>
        </w:rPr>
        <w:t xml:space="preserve"> </w:t>
      </w:r>
      <w:r w:rsidR="001B0682">
        <w:rPr>
          <w:rFonts w:ascii="Arial" w:hAnsi="Arial" w:cs="Arial"/>
          <w:bCs/>
        </w:rPr>
        <w:t xml:space="preserve">children can develop </w:t>
      </w:r>
      <w:r w:rsidR="00F437F4">
        <w:rPr>
          <w:rFonts w:ascii="Arial" w:hAnsi="Arial" w:cs="Arial"/>
          <w:bCs/>
        </w:rPr>
        <w:t xml:space="preserve">differently </w:t>
      </w:r>
      <w:r w:rsidR="00925E75">
        <w:rPr>
          <w:rFonts w:ascii="Arial" w:hAnsi="Arial" w:cs="Arial"/>
          <w:bCs/>
        </w:rPr>
        <w:t>from</w:t>
      </w:r>
      <w:r w:rsidR="00F437F4">
        <w:rPr>
          <w:rFonts w:ascii="Arial" w:hAnsi="Arial" w:cs="Arial"/>
          <w:bCs/>
        </w:rPr>
        <w:t xml:space="preserve"> </w:t>
      </w:r>
      <w:r w:rsidR="0059432F">
        <w:rPr>
          <w:rFonts w:ascii="Arial" w:hAnsi="Arial" w:cs="Arial"/>
          <w:bCs/>
        </w:rPr>
        <w:t>each other</w:t>
      </w:r>
      <w:r w:rsidR="00F437F4">
        <w:rPr>
          <w:rFonts w:ascii="Arial" w:hAnsi="Arial" w:cs="Arial"/>
          <w:bCs/>
        </w:rPr>
        <w:t xml:space="preserve">. For example, at </w:t>
      </w:r>
      <w:r w:rsidR="0098466B">
        <w:rPr>
          <w:rFonts w:ascii="Arial" w:hAnsi="Arial" w:cs="Arial"/>
          <w:bCs/>
        </w:rPr>
        <w:t xml:space="preserve">age 4-5 </w:t>
      </w:r>
      <w:r w:rsidR="0025237A">
        <w:rPr>
          <w:rFonts w:ascii="Arial" w:hAnsi="Arial" w:cs="Arial"/>
          <w:bCs/>
        </w:rPr>
        <w:t xml:space="preserve">a language milestone is that the child should be able to speak </w:t>
      </w:r>
      <w:r w:rsidR="00A809A7">
        <w:rPr>
          <w:rFonts w:ascii="Arial" w:hAnsi="Arial" w:cs="Arial"/>
          <w:bCs/>
        </w:rPr>
        <w:t xml:space="preserve">in sentences of more than </w:t>
      </w:r>
      <w:r w:rsidR="00072E35">
        <w:rPr>
          <w:rFonts w:ascii="Arial" w:hAnsi="Arial" w:cs="Arial"/>
          <w:bCs/>
        </w:rPr>
        <w:t>five</w:t>
      </w:r>
      <w:r w:rsidR="00A809A7">
        <w:rPr>
          <w:rFonts w:ascii="Arial" w:hAnsi="Arial" w:cs="Arial"/>
          <w:bCs/>
        </w:rPr>
        <w:t xml:space="preserve"> words</w:t>
      </w:r>
      <w:r w:rsidR="00FF24C5">
        <w:rPr>
          <w:rFonts w:ascii="Arial" w:hAnsi="Arial" w:cs="Arial"/>
          <w:bCs/>
        </w:rPr>
        <w:t xml:space="preserve">, however, some children at this age </w:t>
      </w:r>
      <w:r w:rsidR="005425FB">
        <w:rPr>
          <w:rFonts w:ascii="Arial" w:hAnsi="Arial" w:cs="Arial"/>
          <w:bCs/>
        </w:rPr>
        <w:t xml:space="preserve">struggle to reach this milestone. </w:t>
      </w:r>
      <w:r w:rsidR="00B90030">
        <w:rPr>
          <w:rFonts w:ascii="Arial" w:hAnsi="Arial" w:cs="Arial"/>
          <w:bCs/>
        </w:rPr>
        <w:t xml:space="preserve">Being able to spot </w:t>
      </w:r>
      <w:r w:rsidR="007E43BE">
        <w:rPr>
          <w:rFonts w:ascii="Arial" w:hAnsi="Arial" w:cs="Arial"/>
          <w:bCs/>
        </w:rPr>
        <w:t>that difficulty is</w:t>
      </w:r>
      <w:r w:rsidR="00094969">
        <w:rPr>
          <w:rFonts w:ascii="Arial" w:hAnsi="Arial" w:cs="Arial"/>
          <w:bCs/>
        </w:rPr>
        <w:t xml:space="preserve"> very beneficial as it means that child can get the </w:t>
      </w:r>
      <w:r w:rsidR="00684F4E">
        <w:rPr>
          <w:rFonts w:ascii="Arial" w:hAnsi="Arial" w:cs="Arial"/>
          <w:bCs/>
        </w:rPr>
        <w:t>help</w:t>
      </w:r>
      <w:r w:rsidR="00F63D79">
        <w:rPr>
          <w:rFonts w:ascii="Arial" w:hAnsi="Arial" w:cs="Arial"/>
          <w:bCs/>
        </w:rPr>
        <w:t xml:space="preserve"> </w:t>
      </w:r>
      <w:r w:rsidR="00D30551">
        <w:rPr>
          <w:rFonts w:ascii="Arial" w:hAnsi="Arial" w:cs="Arial"/>
          <w:bCs/>
        </w:rPr>
        <w:t xml:space="preserve">they </w:t>
      </w:r>
      <w:r w:rsidR="00094969">
        <w:rPr>
          <w:rFonts w:ascii="Arial" w:hAnsi="Arial" w:cs="Arial"/>
          <w:bCs/>
        </w:rPr>
        <w:t>nee</w:t>
      </w:r>
      <w:r w:rsidR="00D30551">
        <w:rPr>
          <w:rFonts w:ascii="Arial" w:hAnsi="Arial" w:cs="Arial"/>
          <w:bCs/>
        </w:rPr>
        <w:t>d</w:t>
      </w:r>
      <w:r w:rsidR="00094969">
        <w:rPr>
          <w:rFonts w:ascii="Arial" w:hAnsi="Arial" w:cs="Arial"/>
          <w:bCs/>
        </w:rPr>
        <w:t xml:space="preserve"> to </w:t>
      </w:r>
      <w:r w:rsidR="00EF2DEF">
        <w:rPr>
          <w:rFonts w:ascii="Arial" w:hAnsi="Arial" w:cs="Arial"/>
          <w:bCs/>
        </w:rPr>
        <w:t>progress their language difficulties.</w:t>
      </w:r>
      <w:r w:rsidR="00F63D79">
        <w:rPr>
          <w:rFonts w:ascii="Arial" w:hAnsi="Arial" w:cs="Arial"/>
          <w:bCs/>
        </w:rPr>
        <w:t xml:space="preserve"> Being a teacher also means being aware of the rights of the child. Children’s rights are very important as it gives them a voice and </w:t>
      </w:r>
      <w:r w:rsidR="00441804">
        <w:rPr>
          <w:rFonts w:ascii="Arial" w:hAnsi="Arial" w:cs="Arial"/>
          <w:bCs/>
        </w:rPr>
        <w:t>aids them in becoming well-informed adults. Although each right is important, I think that all teachers should be aware of article 6. “</w:t>
      </w:r>
      <w:r w:rsidR="00441804" w:rsidRPr="00441804">
        <w:rPr>
          <w:rFonts w:ascii="Arial" w:hAnsi="Arial" w:cs="Arial"/>
          <w:bCs/>
        </w:rPr>
        <w:t>Every child has the right to life, survival and opportunities to develop to their</w:t>
      </w:r>
      <w:r w:rsidR="00441804">
        <w:rPr>
          <w:rFonts w:ascii="Arial" w:hAnsi="Arial" w:cs="Arial"/>
          <w:bCs/>
        </w:rPr>
        <w:t xml:space="preserve"> </w:t>
      </w:r>
      <w:r w:rsidR="00441804" w:rsidRPr="00441804">
        <w:rPr>
          <w:rFonts w:ascii="Arial" w:hAnsi="Arial" w:cs="Arial"/>
          <w:bCs/>
        </w:rPr>
        <w:t>full potential</w:t>
      </w:r>
      <w:r w:rsidR="00441804">
        <w:rPr>
          <w:rFonts w:ascii="Arial" w:hAnsi="Arial" w:cs="Arial"/>
          <w:bCs/>
        </w:rPr>
        <w:t>.” (GTCS, 2016) As a teacher, making sure every child in your class is reaching their full potential is crucial as it means you are in a fair and just environment where every child involved is being nurtured and pushed to become a better version of themselves.</w:t>
      </w:r>
    </w:p>
    <w:p w14:paraId="050CC3D2" w14:textId="1F3C835E" w:rsidR="00462795" w:rsidRDefault="00A71F46" w:rsidP="001E2E03">
      <w:pPr>
        <w:rPr>
          <w:rFonts w:ascii="Arial" w:hAnsi="Arial" w:cs="Arial"/>
          <w:bCs/>
        </w:rPr>
      </w:pPr>
      <w:r>
        <w:rPr>
          <w:rFonts w:ascii="Arial" w:hAnsi="Arial" w:cs="Arial"/>
          <w:bCs/>
        </w:rPr>
        <w:t xml:space="preserve">Physical development is </w:t>
      </w:r>
      <w:r w:rsidR="00B60C0E">
        <w:rPr>
          <w:rFonts w:ascii="Arial" w:hAnsi="Arial" w:cs="Arial"/>
          <w:bCs/>
        </w:rPr>
        <w:t>a,” process</w:t>
      </w:r>
      <w:r w:rsidR="00E20C47" w:rsidRPr="00E20C47">
        <w:rPr>
          <w:rFonts w:ascii="Arial" w:hAnsi="Arial" w:cs="Arial"/>
          <w:bCs/>
        </w:rPr>
        <w:t xml:space="preserve"> that starts in human infancy</w:t>
      </w:r>
      <w:r w:rsidR="00BA4841">
        <w:rPr>
          <w:rFonts w:ascii="Arial" w:hAnsi="Arial" w:cs="Arial"/>
          <w:bCs/>
        </w:rPr>
        <w:t xml:space="preserve">.” </w:t>
      </w:r>
      <w:r w:rsidR="00B60C0E">
        <w:rPr>
          <w:rFonts w:ascii="Arial" w:hAnsi="Arial" w:cs="Arial"/>
          <w:bCs/>
        </w:rPr>
        <w:t>(</w:t>
      </w:r>
      <w:r w:rsidR="00695804">
        <w:rPr>
          <w:rFonts w:ascii="Arial" w:hAnsi="Arial" w:cs="Arial"/>
          <w:bCs/>
        </w:rPr>
        <w:t xml:space="preserve">Kimberly Thomas, </w:t>
      </w:r>
      <w:r w:rsidR="00DF68B2">
        <w:rPr>
          <w:rFonts w:ascii="Arial" w:hAnsi="Arial" w:cs="Arial"/>
          <w:bCs/>
        </w:rPr>
        <w:t>2019</w:t>
      </w:r>
      <w:r w:rsidR="00E15675">
        <w:rPr>
          <w:rFonts w:ascii="Arial" w:hAnsi="Arial" w:cs="Arial"/>
          <w:bCs/>
        </w:rPr>
        <w:t>.</w:t>
      </w:r>
      <w:r w:rsidR="00DF68B2">
        <w:rPr>
          <w:rFonts w:ascii="Arial" w:hAnsi="Arial" w:cs="Arial"/>
          <w:bCs/>
        </w:rPr>
        <w:t xml:space="preserve">) </w:t>
      </w:r>
      <w:r w:rsidR="00C815F9">
        <w:rPr>
          <w:rFonts w:ascii="Arial" w:hAnsi="Arial" w:cs="Arial"/>
          <w:bCs/>
        </w:rPr>
        <w:t xml:space="preserve">The aspects which are developed during childhood are both fine and gross motor skills. Fine motor skills are </w:t>
      </w:r>
      <w:r w:rsidR="0067618B">
        <w:rPr>
          <w:rFonts w:ascii="Arial" w:hAnsi="Arial" w:cs="Arial"/>
          <w:bCs/>
        </w:rPr>
        <w:t xml:space="preserve">improving the smaller muscles </w:t>
      </w:r>
      <w:r w:rsidR="00901C4E">
        <w:rPr>
          <w:rFonts w:ascii="Arial" w:hAnsi="Arial" w:cs="Arial"/>
          <w:bCs/>
        </w:rPr>
        <w:t>for example, in a child’s hands and wrists</w:t>
      </w:r>
      <w:r w:rsidR="008A7B44">
        <w:rPr>
          <w:rFonts w:ascii="Arial" w:hAnsi="Arial" w:cs="Arial"/>
          <w:bCs/>
        </w:rPr>
        <w:t xml:space="preserve">. Developing gross motor skills means being able to move </w:t>
      </w:r>
      <w:r w:rsidR="00F15936">
        <w:rPr>
          <w:rFonts w:ascii="Arial" w:hAnsi="Arial" w:cs="Arial"/>
          <w:bCs/>
        </w:rPr>
        <w:t xml:space="preserve">legs, arms and bigger muscles in the body </w:t>
      </w:r>
      <w:r w:rsidR="003D1C44">
        <w:rPr>
          <w:rFonts w:ascii="Arial" w:hAnsi="Arial" w:cs="Arial"/>
          <w:bCs/>
        </w:rPr>
        <w:t xml:space="preserve">consciously </w:t>
      </w:r>
      <w:r w:rsidR="00551BAF">
        <w:rPr>
          <w:rFonts w:ascii="Arial" w:hAnsi="Arial" w:cs="Arial"/>
          <w:bCs/>
        </w:rPr>
        <w:t xml:space="preserve">and knowing </w:t>
      </w:r>
      <w:r w:rsidR="004B0752">
        <w:rPr>
          <w:rFonts w:ascii="Arial" w:hAnsi="Arial" w:cs="Arial"/>
          <w:bCs/>
        </w:rPr>
        <w:t>how and why to control these muscles.</w:t>
      </w:r>
    </w:p>
    <w:p w14:paraId="310CDB1D" w14:textId="6F8867E4" w:rsidR="00613960" w:rsidRDefault="005D3820" w:rsidP="001E2E03">
      <w:pPr>
        <w:rPr>
          <w:rFonts w:ascii="Arial" w:hAnsi="Arial" w:cs="Arial"/>
          <w:bCs/>
        </w:rPr>
      </w:pPr>
      <w:r>
        <w:rPr>
          <w:rFonts w:ascii="Arial" w:hAnsi="Arial" w:cs="Arial"/>
          <w:bCs/>
        </w:rPr>
        <w:t xml:space="preserve">Examining Ella’s profile, I can see that she </w:t>
      </w:r>
      <w:r w:rsidR="00D8684C">
        <w:rPr>
          <w:rFonts w:ascii="Arial" w:hAnsi="Arial" w:cs="Arial"/>
          <w:bCs/>
        </w:rPr>
        <w:t xml:space="preserve">can hold a pencil with a </w:t>
      </w:r>
      <w:r w:rsidR="000406E4">
        <w:rPr>
          <w:rFonts w:ascii="Arial" w:hAnsi="Arial" w:cs="Arial"/>
          <w:bCs/>
        </w:rPr>
        <w:t>four-finger</w:t>
      </w:r>
      <w:r w:rsidR="00EE46C6">
        <w:rPr>
          <w:rFonts w:ascii="Arial" w:hAnsi="Arial" w:cs="Arial"/>
          <w:bCs/>
        </w:rPr>
        <w:t xml:space="preserve"> grip and can scribble on paper.</w:t>
      </w:r>
      <w:r w:rsidR="007C6D7D">
        <w:rPr>
          <w:rFonts w:ascii="Arial" w:hAnsi="Arial" w:cs="Arial"/>
          <w:bCs/>
        </w:rPr>
        <w:t xml:space="preserve"> This shows that Ella’s fine motor skills are </w:t>
      </w:r>
      <w:r w:rsidR="0063638D">
        <w:rPr>
          <w:rFonts w:ascii="Arial" w:hAnsi="Arial" w:cs="Arial"/>
          <w:bCs/>
        </w:rPr>
        <w:t xml:space="preserve">on track with her age. At 4 years of age, children should be able to hold </w:t>
      </w:r>
      <w:r w:rsidR="00D14F50">
        <w:rPr>
          <w:rFonts w:ascii="Arial" w:hAnsi="Arial" w:cs="Arial"/>
          <w:bCs/>
        </w:rPr>
        <w:t xml:space="preserve">a </w:t>
      </w:r>
      <w:r w:rsidR="00F31624">
        <w:rPr>
          <w:rFonts w:ascii="Arial" w:hAnsi="Arial" w:cs="Arial"/>
          <w:bCs/>
        </w:rPr>
        <w:t>pencil,” with</w:t>
      </w:r>
      <w:r w:rsidR="009856D1" w:rsidRPr="009856D1">
        <w:rPr>
          <w:rFonts w:ascii="Arial" w:hAnsi="Arial" w:cs="Arial"/>
          <w:bCs/>
        </w:rPr>
        <w:t xml:space="preserve"> 3 fingers (tripod grasp with index, middle finger and thumb) or four fingers (quadruped grasp with ring finger added).</w:t>
      </w:r>
      <w:r w:rsidR="009856D1">
        <w:rPr>
          <w:rFonts w:ascii="Arial" w:hAnsi="Arial" w:cs="Arial"/>
          <w:bCs/>
        </w:rPr>
        <w:t>”</w:t>
      </w:r>
      <w:r w:rsidR="002C66F5">
        <w:rPr>
          <w:rFonts w:ascii="Arial" w:hAnsi="Arial" w:cs="Arial"/>
          <w:bCs/>
        </w:rPr>
        <w:t xml:space="preserve"> (</w:t>
      </w:r>
      <w:r w:rsidR="00046AED">
        <w:rPr>
          <w:rFonts w:ascii="Arial" w:hAnsi="Arial" w:cs="Arial"/>
          <w:bCs/>
        </w:rPr>
        <w:t>Lisa Wilkinson, 2015</w:t>
      </w:r>
      <w:r w:rsidR="00E15675">
        <w:rPr>
          <w:rFonts w:ascii="Arial" w:hAnsi="Arial" w:cs="Arial"/>
          <w:bCs/>
        </w:rPr>
        <w:t>.</w:t>
      </w:r>
      <w:r w:rsidR="00046AED">
        <w:rPr>
          <w:rFonts w:ascii="Arial" w:hAnsi="Arial" w:cs="Arial"/>
          <w:bCs/>
        </w:rPr>
        <w:t>)</w:t>
      </w:r>
      <w:r w:rsidR="00F45A0B">
        <w:rPr>
          <w:rFonts w:ascii="Arial" w:hAnsi="Arial" w:cs="Arial"/>
          <w:bCs/>
        </w:rPr>
        <w:t xml:space="preserve"> </w:t>
      </w:r>
      <w:r w:rsidR="00D44AE8">
        <w:rPr>
          <w:rFonts w:ascii="Arial" w:hAnsi="Arial" w:cs="Arial"/>
          <w:bCs/>
        </w:rPr>
        <w:t xml:space="preserve">During my bridging experience I observed </w:t>
      </w:r>
      <w:r w:rsidR="00762809">
        <w:rPr>
          <w:rFonts w:ascii="Arial" w:hAnsi="Arial" w:cs="Arial"/>
          <w:bCs/>
        </w:rPr>
        <w:t xml:space="preserve">a fun task the children did which would help keep Ella on track for her </w:t>
      </w:r>
      <w:r w:rsidR="00CF51E3">
        <w:rPr>
          <w:rFonts w:ascii="Arial" w:hAnsi="Arial" w:cs="Arial"/>
          <w:bCs/>
        </w:rPr>
        <w:t>fine motor skills.</w:t>
      </w:r>
      <w:r w:rsidR="002A7F1D">
        <w:rPr>
          <w:rFonts w:ascii="Arial" w:hAnsi="Arial" w:cs="Arial"/>
          <w:bCs/>
        </w:rPr>
        <w:t xml:space="preserve"> The children had </w:t>
      </w:r>
      <w:r w:rsidR="0098410E">
        <w:rPr>
          <w:rFonts w:ascii="Arial" w:hAnsi="Arial" w:cs="Arial"/>
          <w:bCs/>
        </w:rPr>
        <w:t xml:space="preserve">printed outlines of either a flower or a car. They had to then cut out these </w:t>
      </w:r>
      <w:r w:rsidR="007B6BE7">
        <w:rPr>
          <w:rFonts w:ascii="Arial" w:hAnsi="Arial" w:cs="Arial"/>
          <w:bCs/>
        </w:rPr>
        <w:t xml:space="preserve">shapes and glue them down. </w:t>
      </w:r>
      <w:r w:rsidR="00DA05E9">
        <w:rPr>
          <w:rFonts w:ascii="Arial" w:hAnsi="Arial" w:cs="Arial"/>
          <w:bCs/>
        </w:rPr>
        <w:t>Onc</w:t>
      </w:r>
      <w:r w:rsidR="00775BAB">
        <w:rPr>
          <w:rFonts w:ascii="Arial" w:hAnsi="Arial" w:cs="Arial"/>
          <w:bCs/>
        </w:rPr>
        <w:t>e</w:t>
      </w:r>
      <w:r w:rsidR="00DA05E9">
        <w:rPr>
          <w:rFonts w:ascii="Arial" w:hAnsi="Arial" w:cs="Arial"/>
          <w:bCs/>
        </w:rPr>
        <w:t xml:space="preserve"> they had done this, they then had to colour the pictures in. This task would </w:t>
      </w:r>
      <w:r w:rsidR="00A734E5">
        <w:rPr>
          <w:rFonts w:ascii="Arial" w:hAnsi="Arial" w:cs="Arial"/>
          <w:bCs/>
        </w:rPr>
        <w:t xml:space="preserve">improve Ella’s fine motor skills as she </w:t>
      </w:r>
      <w:r w:rsidR="00D57285">
        <w:rPr>
          <w:rFonts w:ascii="Arial" w:hAnsi="Arial" w:cs="Arial"/>
          <w:bCs/>
        </w:rPr>
        <w:t>would have to use her hand and finger muscles a lot during the lesson.</w:t>
      </w:r>
    </w:p>
    <w:p w14:paraId="152B19F2" w14:textId="5F067F40" w:rsidR="00E0529E" w:rsidRDefault="000D4FBE" w:rsidP="001E2E03">
      <w:pPr>
        <w:rPr>
          <w:rFonts w:ascii="Arial" w:hAnsi="Arial" w:cs="Arial"/>
          <w:bCs/>
        </w:rPr>
      </w:pPr>
      <w:r>
        <w:rPr>
          <w:rFonts w:ascii="Arial" w:hAnsi="Arial" w:cs="Arial"/>
          <w:bCs/>
        </w:rPr>
        <w:t xml:space="preserve">On Ella’s profile, it is pointed out that she is unable to </w:t>
      </w:r>
      <w:r w:rsidR="006A2FBF">
        <w:rPr>
          <w:rFonts w:ascii="Arial" w:hAnsi="Arial" w:cs="Arial"/>
          <w:bCs/>
        </w:rPr>
        <w:t xml:space="preserve">hop on one foot consistently. </w:t>
      </w:r>
      <w:r w:rsidR="00833140">
        <w:rPr>
          <w:rFonts w:ascii="Arial" w:hAnsi="Arial" w:cs="Arial"/>
          <w:bCs/>
        </w:rPr>
        <w:t xml:space="preserve">Although many parents worry about their child keeping up with other children when they physically develop, the university of </w:t>
      </w:r>
      <w:r w:rsidR="00991A7F">
        <w:rPr>
          <w:rFonts w:ascii="Arial" w:hAnsi="Arial" w:cs="Arial"/>
          <w:bCs/>
        </w:rPr>
        <w:t xml:space="preserve">Zurich </w:t>
      </w:r>
      <w:r w:rsidR="002C6459">
        <w:rPr>
          <w:rFonts w:ascii="Arial" w:hAnsi="Arial" w:cs="Arial"/>
          <w:bCs/>
        </w:rPr>
        <w:t>have come up with data which shows that ,</w:t>
      </w:r>
      <w:r w:rsidR="00700872" w:rsidRPr="00700872">
        <w:rPr>
          <w:rFonts w:ascii="Arial" w:hAnsi="Arial" w:cs="Arial"/>
          <w:bCs/>
        </w:rPr>
        <w:t xml:space="preserve"> “At the age of three, only forty percent of the children were able to stand on one leg briefly. At five years of age, they all could.” (</w:t>
      </w:r>
      <w:proofErr w:type="spellStart"/>
      <w:r w:rsidR="00700872" w:rsidRPr="00700872">
        <w:rPr>
          <w:rFonts w:ascii="Arial" w:hAnsi="Arial" w:cs="Arial"/>
          <w:bCs/>
        </w:rPr>
        <w:t>Eurekalert</w:t>
      </w:r>
      <w:proofErr w:type="spellEnd"/>
      <w:r w:rsidR="00700872" w:rsidRPr="00700872">
        <w:rPr>
          <w:rFonts w:ascii="Arial" w:hAnsi="Arial" w:cs="Arial"/>
          <w:bCs/>
        </w:rPr>
        <w:t>, 2013.)</w:t>
      </w:r>
      <w:r w:rsidR="00CF28DF">
        <w:rPr>
          <w:rFonts w:ascii="Arial" w:hAnsi="Arial" w:cs="Arial"/>
          <w:bCs/>
        </w:rPr>
        <w:t xml:space="preserve"> This data shows tha</w:t>
      </w:r>
      <w:r w:rsidR="00FA1BDF">
        <w:rPr>
          <w:rFonts w:ascii="Arial" w:hAnsi="Arial" w:cs="Arial"/>
          <w:bCs/>
        </w:rPr>
        <w:t>t</w:t>
      </w:r>
      <w:r w:rsidR="00CF28DF">
        <w:rPr>
          <w:rFonts w:ascii="Arial" w:hAnsi="Arial" w:cs="Arial"/>
          <w:bCs/>
        </w:rPr>
        <w:t xml:space="preserve"> Ella</w:t>
      </w:r>
      <w:r w:rsidR="00E96037">
        <w:rPr>
          <w:rFonts w:ascii="Arial" w:hAnsi="Arial" w:cs="Arial"/>
          <w:bCs/>
        </w:rPr>
        <w:t xml:space="preserve">’s inability to hop on one foot may not be a concern yet as she is only four, but she should be able to do this by the age of five. To continue </w:t>
      </w:r>
      <w:r w:rsidR="00C8073F">
        <w:rPr>
          <w:rFonts w:ascii="Arial" w:hAnsi="Arial" w:cs="Arial"/>
          <w:bCs/>
        </w:rPr>
        <w:t xml:space="preserve">improving Ella’s balance and hopping on one foot, I would try and incorporate this in our P.E lessons. </w:t>
      </w:r>
      <w:r w:rsidR="00F53812">
        <w:rPr>
          <w:rFonts w:ascii="Arial" w:hAnsi="Arial" w:cs="Arial"/>
          <w:bCs/>
        </w:rPr>
        <w:t xml:space="preserve">In my </w:t>
      </w:r>
      <w:r w:rsidR="00FA1BDF">
        <w:rPr>
          <w:rFonts w:ascii="Arial" w:hAnsi="Arial" w:cs="Arial"/>
          <w:bCs/>
        </w:rPr>
        <w:t xml:space="preserve">bridging </w:t>
      </w:r>
      <w:r w:rsidR="00F53812">
        <w:rPr>
          <w:rFonts w:ascii="Arial" w:hAnsi="Arial" w:cs="Arial"/>
          <w:bCs/>
        </w:rPr>
        <w:t xml:space="preserve">experience, the teacher I was with used a </w:t>
      </w:r>
      <w:r w:rsidR="001F7194">
        <w:rPr>
          <w:rFonts w:ascii="Arial" w:hAnsi="Arial" w:cs="Arial"/>
          <w:bCs/>
        </w:rPr>
        <w:t xml:space="preserve">children’s </w:t>
      </w:r>
      <w:r w:rsidR="00FA1BDF">
        <w:rPr>
          <w:rFonts w:ascii="Arial" w:hAnsi="Arial" w:cs="Arial"/>
          <w:bCs/>
        </w:rPr>
        <w:t>YouTube</w:t>
      </w:r>
      <w:r w:rsidR="001F7194">
        <w:rPr>
          <w:rFonts w:ascii="Arial" w:hAnsi="Arial" w:cs="Arial"/>
          <w:bCs/>
        </w:rPr>
        <w:t xml:space="preserve"> channel to </w:t>
      </w:r>
      <w:r w:rsidR="003A413E">
        <w:rPr>
          <w:rFonts w:ascii="Arial" w:hAnsi="Arial" w:cs="Arial"/>
          <w:bCs/>
        </w:rPr>
        <w:t xml:space="preserve">encourage the class to do yoga. Yoga is known for </w:t>
      </w:r>
      <w:r w:rsidR="00FA1BDF">
        <w:rPr>
          <w:rFonts w:ascii="Arial" w:hAnsi="Arial" w:cs="Arial"/>
          <w:bCs/>
        </w:rPr>
        <w:t>improving balance; however, this version was fun, interesting and upbeat so the children would want to participate.</w:t>
      </w:r>
    </w:p>
    <w:p w14:paraId="4BE928FD" w14:textId="174CA9F9" w:rsidR="00841C6D" w:rsidRDefault="00066046" w:rsidP="001E2E03">
      <w:pPr>
        <w:rPr>
          <w:rFonts w:ascii="Arial" w:hAnsi="Arial" w:cs="Arial"/>
          <w:bCs/>
        </w:rPr>
      </w:pPr>
      <w:r>
        <w:rPr>
          <w:rFonts w:ascii="Arial" w:hAnsi="Arial" w:cs="Arial"/>
          <w:bCs/>
        </w:rPr>
        <w:t xml:space="preserve">Cognitive development </w:t>
      </w:r>
      <w:r w:rsidR="007B54AA">
        <w:rPr>
          <w:rFonts w:ascii="Arial" w:hAnsi="Arial" w:cs="Arial"/>
          <w:bCs/>
        </w:rPr>
        <w:t xml:space="preserve">is </w:t>
      </w:r>
      <w:r w:rsidR="00E05528">
        <w:rPr>
          <w:rFonts w:ascii="Arial" w:hAnsi="Arial" w:cs="Arial"/>
          <w:bCs/>
        </w:rPr>
        <w:t>focused on the child’s brain. Th</w:t>
      </w:r>
      <w:r w:rsidR="00A31819">
        <w:rPr>
          <w:rFonts w:ascii="Arial" w:hAnsi="Arial" w:cs="Arial"/>
          <w:bCs/>
        </w:rPr>
        <w:t>e children’s</w:t>
      </w:r>
      <w:r w:rsidR="00BB747E">
        <w:rPr>
          <w:rFonts w:ascii="Arial" w:hAnsi="Arial" w:cs="Arial"/>
          <w:bCs/>
        </w:rPr>
        <w:t>, “</w:t>
      </w:r>
      <w:r w:rsidR="00BB747E" w:rsidRPr="00BB747E">
        <w:rPr>
          <w:rFonts w:ascii="Arial" w:hAnsi="Arial" w:cs="Arial"/>
          <w:bCs/>
        </w:rPr>
        <w:t>knowledge, skills, problem solving and dispositions</w:t>
      </w:r>
      <w:r w:rsidR="00F12A29">
        <w:rPr>
          <w:rFonts w:ascii="Arial" w:hAnsi="Arial" w:cs="Arial"/>
          <w:bCs/>
        </w:rPr>
        <w:t>”</w:t>
      </w:r>
      <w:r w:rsidR="007D064E">
        <w:rPr>
          <w:rFonts w:ascii="Arial" w:hAnsi="Arial" w:cs="Arial"/>
          <w:bCs/>
        </w:rPr>
        <w:t xml:space="preserve"> (</w:t>
      </w:r>
      <w:r w:rsidR="00291DF3">
        <w:rPr>
          <w:rFonts w:ascii="Arial" w:hAnsi="Arial" w:cs="Arial"/>
          <w:bCs/>
        </w:rPr>
        <w:t>help me grow, N.D</w:t>
      </w:r>
      <w:r w:rsidR="00031419">
        <w:rPr>
          <w:rFonts w:ascii="Arial" w:hAnsi="Arial" w:cs="Arial"/>
          <w:bCs/>
        </w:rPr>
        <w:t>.</w:t>
      </w:r>
      <w:r w:rsidR="00291DF3">
        <w:rPr>
          <w:rFonts w:ascii="Arial" w:hAnsi="Arial" w:cs="Arial"/>
          <w:bCs/>
        </w:rPr>
        <w:t>)</w:t>
      </w:r>
      <w:r w:rsidR="00F12A29">
        <w:rPr>
          <w:rFonts w:ascii="Arial" w:hAnsi="Arial" w:cs="Arial"/>
          <w:bCs/>
        </w:rPr>
        <w:t xml:space="preserve"> are all developed </w:t>
      </w:r>
      <w:r w:rsidR="00A31819">
        <w:rPr>
          <w:rFonts w:ascii="Arial" w:hAnsi="Arial" w:cs="Arial"/>
          <w:bCs/>
        </w:rPr>
        <w:t xml:space="preserve">which </w:t>
      </w:r>
      <w:r w:rsidR="009B0365">
        <w:rPr>
          <w:rFonts w:ascii="Arial" w:hAnsi="Arial" w:cs="Arial"/>
          <w:bCs/>
        </w:rPr>
        <w:t xml:space="preserve">will help them understand the world around them and the people </w:t>
      </w:r>
      <w:r w:rsidR="007D064E">
        <w:rPr>
          <w:rFonts w:ascii="Arial" w:hAnsi="Arial" w:cs="Arial"/>
          <w:bCs/>
        </w:rPr>
        <w:t>they will meet.</w:t>
      </w:r>
      <w:r w:rsidR="00AA2A04">
        <w:rPr>
          <w:rFonts w:ascii="Arial" w:hAnsi="Arial" w:cs="Arial"/>
          <w:bCs/>
        </w:rPr>
        <w:t xml:space="preserve"> </w:t>
      </w:r>
      <w:r w:rsidR="002245B5">
        <w:rPr>
          <w:rFonts w:ascii="Arial" w:hAnsi="Arial" w:cs="Arial"/>
          <w:bCs/>
        </w:rPr>
        <w:t xml:space="preserve">Many theorists, </w:t>
      </w:r>
      <w:r w:rsidR="00BD46B6">
        <w:rPr>
          <w:rFonts w:ascii="Arial" w:hAnsi="Arial" w:cs="Arial"/>
          <w:bCs/>
        </w:rPr>
        <w:t xml:space="preserve">like </w:t>
      </w:r>
      <w:r w:rsidR="000058D5">
        <w:rPr>
          <w:rFonts w:ascii="Arial" w:hAnsi="Arial" w:cs="Arial"/>
          <w:bCs/>
        </w:rPr>
        <w:t xml:space="preserve">Jean Piaget, </w:t>
      </w:r>
      <w:r w:rsidR="009D3A15">
        <w:rPr>
          <w:rFonts w:ascii="Arial" w:hAnsi="Arial" w:cs="Arial"/>
          <w:bCs/>
        </w:rPr>
        <w:t xml:space="preserve">have dedicated </w:t>
      </w:r>
      <w:r w:rsidR="00645282">
        <w:rPr>
          <w:rFonts w:ascii="Arial" w:hAnsi="Arial" w:cs="Arial"/>
          <w:bCs/>
        </w:rPr>
        <w:t xml:space="preserve">their work to produce theories about cognitive development as they feel it is an important aspect of </w:t>
      </w:r>
      <w:r w:rsidR="00C13E3A">
        <w:rPr>
          <w:rFonts w:ascii="Arial" w:hAnsi="Arial" w:cs="Arial"/>
          <w:bCs/>
        </w:rPr>
        <w:t>how a child develops.</w:t>
      </w:r>
    </w:p>
    <w:p w14:paraId="4CDA202E" w14:textId="73216243" w:rsidR="008079D9" w:rsidRDefault="008079D9" w:rsidP="001E2E03">
      <w:pPr>
        <w:rPr>
          <w:rFonts w:ascii="Arial" w:hAnsi="Arial" w:cs="Arial"/>
          <w:bCs/>
        </w:rPr>
      </w:pPr>
      <w:r>
        <w:rPr>
          <w:rFonts w:ascii="Arial" w:hAnsi="Arial" w:cs="Arial"/>
          <w:bCs/>
        </w:rPr>
        <w:t xml:space="preserve">Reading Ella’s profile I can see that </w:t>
      </w:r>
      <w:r w:rsidR="00B24D9E">
        <w:rPr>
          <w:rFonts w:ascii="Arial" w:hAnsi="Arial" w:cs="Arial"/>
          <w:bCs/>
        </w:rPr>
        <w:t xml:space="preserve">she finds it difficult to understand how her own decisions may affect herself and others around her. At Ella’s age, cognitive development can be limited due to egocentrism. Egocentrism means that the child, in this case Ella, can only understand the world from their perspective. So, for example, if Ella spilt her drink and didn’t </w:t>
      </w:r>
      <w:r w:rsidR="00B24D9E">
        <w:rPr>
          <w:rFonts w:ascii="Arial" w:hAnsi="Arial" w:cs="Arial"/>
          <w:bCs/>
        </w:rPr>
        <w:lastRenderedPageBreak/>
        <w:t xml:space="preserve">clean it up, she wouldn’t think of the affect it may have on the people around her, like someone slipping from her spilled drink. Instead she would think that the spilt drink doesn’t affect her, so it won’t affect anyone else either. A theorist named Jean Piaget developed the “three mountains test,” to find out more about egocentrism in children. The child is shown a scene with three mountains that are all different in size. They are then asked to pick out the scene that shows how they see it. They are then asked to pick out how someone else viewing from a different angle would see the scene. By completing this </w:t>
      </w:r>
      <w:r w:rsidR="003A0657">
        <w:rPr>
          <w:rFonts w:ascii="Arial" w:hAnsi="Arial" w:cs="Arial"/>
          <w:bCs/>
        </w:rPr>
        <w:t>investigation, it was found that most children chose the picture that shows their own viewpoint again, rather than that of someone else’s viewpoint. Piaget concluded that the child’s wrong answer was because of egocentrism. “</w:t>
      </w:r>
      <w:r w:rsidR="003A0657" w:rsidRPr="003A0657">
        <w:rPr>
          <w:rFonts w:ascii="Arial" w:hAnsi="Arial" w:cs="Arial"/>
          <w:bCs/>
        </w:rPr>
        <w:t>The child has not yet cognitively developed the ability to view the world from another perspective.</w:t>
      </w:r>
      <w:r w:rsidR="003A0657">
        <w:rPr>
          <w:rFonts w:ascii="Arial" w:hAnsi="Arial" w:cs="Arial"/>
          <w:bCs/>
        </w:rPr>
        <w:t xml:space="preserve">” (Lisa Oakley, 2004, </w:t>
      </w:r>
      <w:proofErr w:type="spellStart"/>
      <w:r w:rsidR="003A0657">
        <w:rPr>
          <w:rFonts w:ascii="Arial" w:hAnsi="Arial" w:cs="Arial"/>
          <w:bCs/>
        </w:rPr>
        <w:t>pg</w:t>
      </w:r>
      <w:proofErr w:type="spellEnd"/>
      <w:r w:rsidR="003A0657">
        <w:rPr>
          <w:rFonts w:ascii="Arial" w:hAnsi="Arial" w:cs="Arial"/>
          <w:bCs/>
        </w:rPr>
        <w:t xml:space="preserve"> 19</w:t>
      </w:r>
      <w:r w:rsidR="00F45AD3">
        <w:rPr>
          <w:rFonts w:ascii="Arial" w:hAnsi="Arial" w:cs="Arial"/>
          <w:bCs/>
        </w:rPr>
        <w:t>.</w:t>
      </w:r>
      <w:r w:rsidR="003A0657">
        <w:rPr>
          <w:rFonts w:ascii="Arial" w:hAnsi="Arial" w:cs="Arial"/>
          <w:bCs/>
        </w:rPr>
        <w:t xml:space="preserve">) This quote aids in showing that it is normal for a child of Ella’s age to have parts of their cognitive development which are lacking compared to others, however, they can be worked on and improved. </w:t>
      </w:r>
      <w:r w:rsidR="00CD005F">
        <w:rPr>
          <w:rFonts w:ascii="Arial" w:hAnsi="Arial" w:cs="Arial"/>
          <w:bCs/>
        </w:rPr>
        <w:t>To help improve Ella’s egocentrism, I would prepare a role-playing session for the whole class. I would give each child a scenario where they do something unpleasant, for example, they are being disruptive in class. The children would then have to make up a role play showing the affect that action has on everyone else. So, in the case of the child being disruptive in class, the whole class is affected and can’t continue with their learning.</w:t>
      </w:r>
      <w:r w:rsidR="00F63D79">
        <w:rPr>
          <w:rFonts w:ascii="Arial" w:hAnsi="Arial" w:cs="Arial"/>
          <w:bCs/>
        </w:rPr>
        <w:t xml:space="preserve"> “,</w:t>
      </w:r>
      <w:r w:rsidR="00F63D79" w:rsidRPr="00F63D79">
        <w:rPr>
          <w:rFonts w:ascii="Arial" w:hAnsi="Arial" w:cs="Arial"/>
          <w:bCs/>
        </w:rPr>
        <w:t xml:space="preserve"> Brewer (2001) observed 3-year-old children engaging in pretend play. She stated that this illustrated their lack of egocentrism, as they were able to act as another individual and therefore must be able to use more than one perspective.</w:t>
      </w:r>
      <w:r w:rsidR="00F63D79">
        <w:rPr>
          <w:rFonts w:ascii="Arial" w:hAnsi="Arial" w:cs="Arial"/>
          <w:bCs/>
        </w:rPr>
        <w:t xml:space="preserve">” (Lisa Oakley, 2004, </w:t>
      </w:r>
      <w:proofErr w:type="spellStart"/>
      <w:r w:rsidR="00F63D79">
        <w:rPr>
          <w:rFonts w:ascii="Arial" w:hAnsi="Arial" w:cs="Arial"/>
          <w:bCs/>
        </w:rPr>
        <w:t>pg</w:t>
      </w:r>
      <w:proofErr w:type="spellEnd"/>
      <w:r w:rsidR="00F63D79">
        <w:rPr>
          <w:rFonts w:ascii="Arial" w:hAnsi="Arial" w:cs="Arial"/>
          <w:bCs/>
        </w:rPr>
        <w:t xml:space="preserve"> 27.) This supports why I have chosen to use role-play as a way of teaching Ella as it will help her learn how to think in someone else’s perspective and will also show her that her actions always affect someone whether it would be just her or the people around her.</w:t>
      </w:r>
    </w:p>
    <w:p w14:paraId="0F63A408" w14:textId="62C39601" w:rsidR="008C4560" w:rsidRDefault="008C4560" w:rsidP="001E2E03">
      <w:pPr>
        <w:rPr>
          <w:rFonts w:ascii="Arial" w:hAnsi="Arial" w:cs="Arial"/>
          <w:bCs/>
        </w:rPr>
      </w:pPr>
      <w:r>
        <w:rPr>
          <w:rFonts w:ascii="Arial" w:hAnsi="Arial" w:cs="Arial"/>
          <w:bCs/>
        </w:rPr>
        <w:t xml:space="preserve">Ella’s profile shows that Ella can talk, however it is not always </w:t>
      </w:r>
      <w:r w:rsidR="006533F4">
        <w:rPr>
          <w:rFonts w:ascii="Arial" w:hAnsi="Arial" w:cs="Arial"/>
          <w:bCs/>
        </w:rPr>
        <w:t>clearly,</w:t>
      </w:r>
      <w:r>
        <w:rPr>
          <w:rFonts w:ascii="Arial" w:hAnsi="Arial" w:cs="Arial"/>
          <w:bCs/>
        </w:rPr>
        <w:t xml:space="preserve"> </w:t>
      </w:r>
      <w:r w:rsidR="006533F4">
        <w:rPr>
          <w:rFonts w:ascii="Arial" w:hAnsi="Arial" w:cs="Arial"/>
          <w:bCs/>
        </w:rPr>
        <w:t xml:space="preserve">and she uses a lot of one-word responses. Language can be linked to cognitive development, according to Lev Vygotsky. Vygotsky thought that language was an important part of our learning process. He questioned what came first, our language skills or our thought process. If our language skills were not developed very well then, our thought process would not be developed either and vice versa. By reading Ella’s profile, it is not clear whether she was born in Wales or where either of her parents are from. If her parents are from a different country and speak a different language at home to what she learns in school, then this may affect Ella’s </w:t>
      </w:r>
      <w:r w:rsidR="00A27B83">
        <w:rPr>
          <w:rFonts w:ascii="Arial" w:hAnsi="Arial" w:cs="Arial"/>
          <w:bCs/>
        </w:rPr>
        <w:t xml:space="preserve">cognitive development. To help Ella develop her language skills further I would firstly find out what her situation is like at home and whether her parents do speak different languages at home. During my bridging experience I visited a school which had a majority of EAL students. One activity which I noticed really benefited those EAL students was a crossword puzzle. I would like to use this idea when helping Ella develop her language skills. I would make it age appropriate and try and link it to a topic we are already discussing in class. This activity seemed to engage most of the students when I observed </w:t>
      </w:r>
      <w:r w:rsidR="008D008B">
        <w:rPr>
          <w:rFonts w:ascii="Arial" w:hAnsi="Arial" w:cs="Arial"/>
          <w:bCs/>
        </w:rPr>
        <w:t>in my bridging school so may have the same affect for Ella.</w:t>
      </w:r>
    </w:p>
    <w:p w14:paraId="7399D963" w14:textId="045E9356" w:rsidR="00FA1BDF" w:rsidRDefault="00FA1BDF" w:rsidP="001E2E03">
      <w:pPr>
        <w:rPr>
          <w:rFonts w:ascii="Arial" w:hAnsi="Arial" w:cs="Arial"/>
          <w:bCs/>
        </w:rPr>
      </w:pPr>
      <w:r>
        <w:rPr>
          <w:rFonts w:ascii="Arial" w:hAnsi="Arial" w:cs="Arial"/>
          <w:bCs/>
        </w:rPr>
        <w:t>Emotional development</w:t>
      </w:r>
      <w:r w:rsidR="00C82B68">
        <w:rPr>
          <w:rFonts w:ascii="Arial" w:hAnsi="Arial" w:cs="Arial"/>
          <w:bCs/>
        </w:rPr>
        <w:t>,”</w:t>
      </w:r>
      <w:r w:rsidR="00C82B68" w:rsidRPr="00C82B68">
        <w:rPr>
          <w:color w:val="333333"/>
          <w:shd w:val="clear" w:color="auto" w:fill="FFFFFF"/>
        </w:rPr>
        <w:t xml:space="preserve"> </w:t>
      </w:r>
      <w:r w:rsidR="00C82B68" w:rsidRPr="00C82B68">
        <w:rPr>
          <w:rFonts w:ascii="Arial" w:hAnsi="Arial" w:cs="Arial"/>
          <w:bCs/>
        </w:rPr>
        <w:t>is the changing capacity to experience and express personal feelings as well as recognize and interpret those of others.</w:t>
      </w:r>
      <w:r w:rsidR="00C2050A">
        <w:rPr>
          <w:rFonts w:ascii="Arial" w:hAnsi="Arial" w:cs="Arial"/>
          <w:bCs/>
        </w:rPr>
        <w:t>” (</w:t>
      </w:r>
      <w:r w:rsidR="000F466E">
        <w:rPr>
          <w:rFonts w:ascii="Arial" w:hAnsi="Arial" w:cs="Arial"/>
          <w:bCs/>
        </w:rPr>
        <w:t>reference.com, N.D.)</w:t>
      </w:r>
      <w:r w:rsidR="004319E7">
        <w:rPr>
          <w:rFonts w:ascii="Arial" w:hAnsi="Arial" w:cs="Arial"/>
          <w:bCs/>
        </w:rPr>
        <w:t xml:space="preserve"> Emotional development in can be one of the hardest to track. Some children are much more open about their feelings and so </w:t>
      </w:r>
      <w:r w:rsidR="006D06B5">
        <w:rPr>
          <w:rFonts w:ascii="Arial" w:hAnsi="Arial" w:cs="Arial"/>
          <w:bCs/>
        </w:rPr>
        <w:t xml:space="preserve">keeping track of their emotional development can be </w:t>
      </w:r>
      <w:r w:rsidR="00FA0EFB">
        <w:rPr>
          <w:rFonts w:ascii="Arial" w:hAnsi="Arial" w:cs="Arial"/>
          <w:bCs/>
        </w:rPr>
        <w:t>somewhat</w:t>
      </w:r>
      <w:r w:rsidR="006D06B5">
        <w:rPr>
          <w:rFonts w:ascii="Arial" w:hAnsi="Arial" w:cs="Arial"/>
          <w:bCs/>
        </w:rPr>
        <w:t xml:space="preserve"> easier. However, the children who are quieter can often </w:t>
      </w:r>
      <w:r w:rsidR="00FA0EFB">
        <w:rPr>
          <w:rFonts w:ascii="Arial" w:hAnsi="Arial" w:cs="Arial"/>
          <w:bCs/>
        </w:rPr>
        <w:t>be forgotten or the teacher assumes that because they haven’t expressed how they feel, they must be ok.</w:t>
      </w:r>
    </w:p>
    <w:p w14:paraId="57FCC3D3" w14:textId="69DD93F0" w:rsidR="007A0C11" w:rsidRPr="007A0C11" w:rsidRDefault="001935A0" w:rsidP="001E2E03">
      <w:pPr>
        <w:rPr>
          <w:rFonts w:ascii="Arial" w:hAnsi="Arial" w:cs="Arial"/>
          <w:bCs/>
        </w:rPr>
      </w:pPr>
      <w:r>
        <w:rPr>
          <w:rFonts w:ascii="Arial" w:hAnsi="Arial" w:cs="Arial"/>
          <w:bCs/>
        </w:rPr>
        <w:t>Ella’s profile states that she is a happy and popular member of the class, however, she is not always happy to separate from her mum each morning.</w:t>
      </w:r>
      <w:r w:rsidR="007A0C11">
        <w:rPr>
          <w:rFonts w:ascii="Arial" w:hAnsi="Arial" w:cs="Arial"/>
          <w:bCs/>
        </w:rPr>
        <w:t xml:space="preserve"> This could be due to her lack of emotional development. “Separation</w:t>
      </w:r>
      <w:r w:rsidR="007A0C11" w:rsidRPr="007A0C11">
        <w:rPr>
          <w:rFonts w:ascii="Arial" w:hAnsi="Arial" w:cs="Arial"/>
          <w:bCs/>
        </w:rPr>
        <w:t xml:space="preserve"> anxiety is part of normal childhood development. It </w:t>
      </w:r>
      <w:r w:rsidR="007A0C11" w:rsidRPr="007A0C11">
        <w:rPr>
          <w:rFonts w:ascii="Arial" w:hAnsi="Arial" w:cs="Arial"/>
          <w:bCs/>
        </w:rPr>
        <w:lastRenderedPageBreak/>
        <w:t>begins around six months of age and typically ends by the time children begin kindergarten or preschool.</w:t>
      </w:r>
      <w:r w:rsidR="007A0C11">
        <w:rPr>
          <w:rFonts w:ascii="Arial" w:hAnsi="Arial" w:cs="Arial"/>
          <w:bCs/>
        </w:rPr>
        <w:t xml:space="preserve">” (psych4schools, 2011.) This quote helps to show that although Ella’s feelings of separation are normal, she </w:t>
      </w:r>
      <w:r w:rsidR="00332A7A">
        <w:rPr>
          <w:rFonts w:ascii="Arial" w:hAnsi="Arial" w:cs="Arial"/>
          <w:bCs/>
        </w:rPr>
        <w:t>must</w:t>
      </w:r>
      <w:r w:rsidR="007A0C11">
        <w:rPr>
          <w:rFonts w:ascii="Arial" w:hAnsi="Arial" w:cs="Arial"/>
          <w:bCs/>
        </w:rPr>
        <w:t xml:space="preserve"> be taught that her mum will come back for her and she is only in school for a certain number of hours. Separation anxiety is a serious emotional issue as some children may believe that their parents won’t come back for them, or even worse they may think their parents will die. Ella being so reluctant to leave her mother can be a good sign as it could show the strong bond between Ella and her mother. However, it doesn’t help with both Ella’s emotional and social development because if she can’t separate from her mother</w:t>
      </w:r>
      <w:r w:rsidR="00332A7A">
        <w:rPr>
          <w:rFonts w:ascii="Arial" w:hAnsi="Arial" w:cs="Arial"/>
          <w:bCs/>
        </w:rPr>
        <w:t>, then she can’t go to school and learn new things and make new friends. For this aspect of Ella’s development, I believe it is important for me to keep in contact with Ella’s parents regularly. If we work together to help Ella overcome her separation anxiety, then it will be much easier for everyone. So</w:t>
      </w:r>
      <w:r w:rsidR="001A1C2A">
        <w:rPr>
          <w:rFonts w:ascii="Arial" w:hAnsi="Arial" w:cs="Arial"/>
          <w:bCs/>
        </w:rPr>
        <w:t>,</w:t>
      </w:r>
      <w:r w:rsidR="00332A7A">
        <w:rPr>
          <w:rFonts w:ascii="Arial" w:hAnsi="Arial" w:cs="Arial"/>
          <w:bCs/>
        </w:rPr>
        <w:t xml:space="preserve"> for example, I would make sure Ella’s parents reassure her that whenever they take her to school, they will always comeback for her. I will also reassure her about this too. Gaining Ella’s trust would also be a priority for me because once she trusts me as an adult in her life, she may not be so weary when separating from her mum in the mornings.</w:t>
      </w:r>
      <w:bookmarkStart w:id="0" w:name="_GoBack"/>
      <w:bookmarkEnd w:id="0"/>
    </w:p>
    <w:p w14:paraId="1D57687F" w14:textId="45E050CE" w:rsidR="00C15AB7" w:rsidRDefault="00C55DE0" w:rsidP="001E2E03">
      <w:pPr>
        <w:rPr>
          <w:rFonts w:ascii="Arial" w:hAnsi="Arial" w:cs="Arial"/>
          <w:bCs/>
        </w:rPr>
      </w:pPr>
      <w:r>
        <w:rPr>
          <w:rFonts w:ascii="Arial" w:hAnsi="Arial" w:cs="Arial"/>
          <w:bCs/>
        </w:rPr>
        <w:t xml:space="preserve">Ella’s profile states that she is </w:t>
      </w:r>
      <w:r w:rsidR="00EB58D1">
        <w:rPr>
          <w:rFonts w:ascii="Arial" w:hAnsi="Arial" w:cs="Arial"/>
          <w:bCs/>
        </w:rPr>
        <w:t>beginning</w:t>
      </w:r>
      <w:r>
        <w:rPr>
          <w:rFonts w:ascii="Arial" w:hAnsi="Arial" w:cs="Arial"/>
          <w:bCs/>
        </w:rPr>
        <w:t xml:space="preserve"> to communicate her feelings and </w:t>
      </w:r>
      <w:r w:rsidR="008352CB">
        <w:rPr>
          <w:rFonts w:ascii="Arial" w:hAnsi="Arial" w:cs="Arial"/>
          <w:bCs/>
        </w:rPr>
        <w:t>is aware that others may have different feeling</w:t>
      </w:r>
      <w:r w:rsidR="009807E4">
        <w:rPr>
          <w:rFonts w:ascii="Arial" w:hAnsi="Arial" w:cs="Arial"/>
          <w:bCs/>
        </w:rPr>
        <w:t xml:space="preserve">s from hers. </w:t>
      </w:r>
      <w:r w:rsidR="00B13F14">
        <w:rPr>
          <w:rFonts w:ascii="Arial" w:hAnsi="Arial" w:cs="Arial"/>
          <w:bCs/>
        </w:rPr>
        <w:t xml:space="preserve">According to </w:t>
      </w:r>
      <w:r w:rsidR="006D6D93">
        <w:rPr>
          <w:rFonts w:ascii="Arial" w:hAnsi="Arial" w:cs="Arial"/>
          <w:bCs/>
        </w:rPr>
        <w:t>Amrita Gracias,</w:t>
      </w:r>
      <w:r w:rsidR="002665E5">
        <w:rPr>
          <w:rFonts w:ascii="Arial" w:hAnsi="Arial" w:cs="Arial"/>
          <w:bCs/>
        </w:rPr>
        <w:t xml:space="preserve"> </w:t>
      </w:r>
      <w:r w:rsidR="006571BC">
        <w:rPr>
          <w:rFonts w:ascii="Arial" w:hAnsi="Arial" w:cs="Arial"/>
          <w:bCs/>
        </w:rPr>
        <w:t xml:space="preserve">at ages 3-4 </w:t>
      </w:r>
      <w:r w:rsidR="00AA65DD">
        <w:rPr>
          <w:rFonts w:ascii="Arial" w:hAnsi="Arial" w:cs="Arial"/>
          <w:bCs/>
        </w:rPr>
        <w:t xml:space="preserve">children should be able to </w:t>
      </w:r>
      <w:r w:rsidR="001454D4">
        <w:rPr>
          <w:rFonts w:ascii="Arial" w:hAnsi="Arial" w:cs="Arial"/>
          <w:bCs/>
        </w:rPr>
        <w:t xml:space="preserve">“verbalise their emotions.” This means Ella is meeting </w:t>
      </w:r>
      <w:r w:rsidR="005C7E38">
        <w:rPr>
          <w:rFonts w:ascii="Arial" w:hAnsi="Arial" w:cs="Arial"/>
          <w:bCs/>
        </w:rPr>
        <w:t>this part of her emotional development. However,</w:t>
      </w:r>
      <w:r w:rsidR="000106A1">
        <w:rPr>
          <w:rFonts w:ascii="Arial" w:hAnsi="Arial" w:cs="Arial"/>
          <w:bCs/>
        </w:rPr>
        <w:t xml:space="preserve"> </w:t>
      </w:r>
      <w:r w:rsidR="00CE5B1F">
        <w:rPr>
          <w:rFonts w:ascii="Arial" w:hAnsi="Arial" w:cs="Arial"/>
          <w:bCs/>
        </w:rPr>
        <w:t xml:space="preserve">Ella’s profile </w:t>
      </w:r>
      <w:r w:rsidR="00657D51">
        <w:rPr>
          <w:rFonts w:ascii="Arial" w:hAnsi="Arial" w:cs="Arial"/>
          <w:bCs/>
        </w:rPr>
        <w:t xml:space="preserve">also states that she </w:t>
      </w:r>
      <w:r w:rsidR="00AB5758">
        <w:rPr>
          <w:rFonts w:ascii="Arial" w:hAnsi="Arial" w:cs="Arial"/>
          <w:bCs/>
        </w:rPr>
        <w:t xml:space="preserve">does not consistently show care and respect for others. </w:t>
      </w:r>
      <w:r w:rsidR="00AC006F">
        <w:rPr>
          <w:rFonts w:ascii="Arial" w:hAnsi="Arial" w:cs="Arial"/>
          <w:bCs/>
        </w:rPr>
        <w:t xml:space="preserve">Amrita </w:t>
      </w:r>
      <w:r w:rsidR="006D6D93">
        <w:rPr>
          <w:rFonts w:ascii="Arial" w:hAnsi="Arial" w:cs="Arial"/>
          <w:bCs/>
        </w:rPr>
        <w:t>Gracias</w:t>
      </w:r>
      <w:r w:rsidR="003C2C55">
        <w:rPr>
          <w:rFonts w:ascii="Arial" w:hAnsi="Arial" w:cs="Arial"/>
          <w:bCs/>
        </w:rPr>
        <w:t xml:space="preserve"> </w:t>
      </w:r>
      <w:r w:rsidR="003C273B">
        <w:rPr>
          <w:rFonts w:ascii="Arial" w:hAnsi="Arial" w:cs="Arial"/>
          <w:bCs/>
        </w:rPr>
        <w:t>says that at 3-4, children should be</w:t>
      </w:r>
      <w:r w:rsidR="00E83C8C">
        <w:rPr>
          <w:rFonts w:ascii="Arial" w:hAnsi="Arial" w:cs="Arial"/>
          <w:bCs/>
        </w:rPr>
        <w:t xml:space="preserve"> caring towards adults </w:t>
      </w:r>
      <w:r w:rsidR="00975BE4">
        <w:rPr>
          <w:rFonts w:ascii="Arial" w:hAnsi="Arial" w:cs="Arial"/>
          <w:bCs/>
        </w:rPr>
        <w:t xml:space="preserve">and friends in their lives. </w:t>
      </w:r>
      <w:r w:rsidR="00F54A23">
        <w:rPr>
          <w:rFonts w:ascii="Arial" w:hAnsi="Arial" w:cs="Arial"/>
          <w:bCs/>
        </w:rPr>
        <w:t xml:space="preserve">Ella </w:t>
      </w:r>
      <w:r w:rsidR="002F1521">
        <w:rPr>
          <w:rFonts w:ascii="Arial" w:hAnsi="Arial" w:cs="Arial"/>
          <w:bCs/>
        </w:rPr>
        <w:t xml:space="preserve">not being very caring </w:t>
      </w:r>
      <w:r w:rsidR="00C5121E">
        <w:rPr>
          <w:rFonts w:ascii="Arial" w:hAnsi="Arial" w:cs="Arial"/>
          <w:bCs/>
        </w:rPr>
        <w:t xml:space="preserve">towards others could be a sign of the environment around her. </w:t>
      </w:r>
      <w:r w:rsidR="009F0DF7">
        <w:rPr>
          <w:rFonts w:ascii="Arial" w:hAnsi="Arial" w:cs="Arial"/>
          <w:bCs/>
        </w:rPr>
        <w:t xml:space="preserve">If her environment </w:t>
      </w:r>
      <w:r w:rsidR="00942317">
        <w:rPr>
          <w:rFonts w:ascii="Arial" w:hAnsi="Arial" w:cs="Arial"/>
          <w:bCs/>
        </w:rPr>
        <w:t xml:space="preserve">isn’t very caring or respectful, then Ella could learn those ways </w:t>
      </w:r>
      <w:r w:rsidR="00C01730">
        <w:rPr>
          <w:rFonts w:ascii="Arial" w:hAnsi="Arial" w:cs="Arial"/>
          <w:bCs/>
        </w:rPr>
        <w:t xml:space="preserve">and behave like that in school. However, it could be the opposite of that, and Ella </w:t>
      </w:r>
      <w:r w:rsidR="001336EE">
        <w:rPr>
          <w:rFonts w:ascii="Arial" w:hAnsi="Arial" w:cs="Arial"/>
          <w:bCs/>
        </w:rPr>
        <w:t xml:space="preserve">could be </w:t>
      </w:r>
      <w:r w:rsidR="00C01730">
        <w:rPr>
          <w:rFonts w:ascii="Arial" w:hAnsi="Arial" w:cs="Arial"/>
          <w:bCs/>
        </w:rPr>
        <w:t xml:space="preserve">very loved in the environment she is in. </w:t>
      </w:r>
      <w:r w:rsidR="001E2E03">
        <w:rPr>
          <w:rFonts w:ascii="Arial" w:hAnsi="Arial" w:cs="Arial"/>
          <w:bCs/>
        </w:rPr>
        <w:t>S</w:t>
      </w:r>
      <w:r w:rsidR="00C01730">
        <w:rPr>
          <w:rFonts w:ascii="Arial" w:hAnsi="Arial" w:cs="Arial"/>
          <w:bCs/>
        </w:rPr>
        <w:t xml:space="preserve">he could be so loved and spoilt that she doesn’t feel she needs to </w:t>
      </w:r>
      <w:r w:rsidR="00355B60">
        <w:rPr>
          <w:rFonts w:ascii="Arial" w:hAnsi="Arial" w:cs="Arial"/>
          <w:bCs/>
        </w:rPr>
        <w:t xml:space="preserve">show anyone else any care or respect either. </w:t>
      </w:r>
      <w:r w:rsidR="008825A9">
        <w:rPr>
          <w:rFonts w:ascii="Arial" w:hAnsi="Arial" w:cs="Arial"/>
          <w:bCs/>
        </w:rPr>
        <w:t xml:space="preserve">To help overcome this barrier in Ella’s emotional development, </w:t>
      </w:r>
      <w:r w:rsidR="00EA1179">
        <w:rPr>
          <w:rFonts w:ascii="Arial" w:hAnsi="Arial" w:cs="Arial"/>
          <w:bCs/>
        </w:rPr>
        <w:t>I would read the class</w:t>
      </w:r>
      <w:r w:rsidR="00C15AB7">
        <w:rPr>
          <w:rFonts w:ascii="Arial" w:hAnsi="Arial" w:cs="Arial"/>
          <w:bCs/>
        </w:rPr>
        <w:t xml:space="preserve"> some age appropriate stories which could help teach them about certain morals</w:t>
      </w:r>
      <w:r w:rsidR="00AA5A6D">
        <w:rPr>
          <w:rFonts w:ascii="Arial" w:hAnsi="Arial" w:cs="Arial"/>
          <w:bCs/>
        </w:rPr>
        <w:t xml:space="preserve"> they will need in life. For example, a good book </w:t>
      </w:r>
      <w:r w:rsidR="00014262">
        <w:rPr>
          <w:rFonts w:ascii="Arial" w:hAnsi="Arial" w:cs="Arial"/>
          <w:bCs/>
        </w:rPr>
        <w:t xml:space="preserve">to teach </w:t>
      </w:r>
      <w:r w:rsidR="00E877CE">
        <w:rPr>
          <w:rFonts w:ascii="Arial" w:hAnsi="Arial" w:cs="Arial"/>
          <w:bCs/>
        </w:rPr>
        <w:t xml:space="preserve">children about empathy is “Hey, little ant” by </w:t>
      </w:r>
      <w:r w:rsidR="007C4D7A">
        <w:rPr>
          <w:rFonts w:ascii="Arial" w:hAnsi="Arial" w:cs="Arial"/>
          <w:bCs/>
        </w:rPr>
        <w:t xml:space="preserve">Phillip and Hannah </w:t>
      </w:r>
      <w:proofErr w:type="spellStart"/>
      <w:r w:rsidR="007C4D7A">
        <w:rPr>
          <w:rFonts w:ascii="Arial" w:hAnsi="Arial" w:cs="Arial"/>
          <w:bCs/>
        </w:rPr>
        <w:t>Hoose</w:t>
      </w:r>
      <w:proofErr w:type="spellEnd"/>
      <w:r w:rsidR="007C4D7A">
        <w:rPr>
          <w:rFonts w:ascii="Arial" w:hAnsi="Arial" w:cs="Arial"/>
          <w:bCs/>
        </w:rPr>
        <w:t>.</w:t>
      </w:r>
      <w:r w:rsidR="005949BD">
        <w:rPr>
          <w:rFonts w:ascii="Arial" w:hAnsi="Arial" w:cs="Arial"/>
          <w:bCs/>
        </w:rPr>
        <w:t xml:space="preserve"> This book will help the children realise what it is like to be </w:t>
      </w:r>
      <w:r w:rsidR="00012E34">
        <w:rPr>
          <w:rFonts w:ascii="Arial" w:hAnsi="Arial" w:cs="Arial"/>
          <w:bCs/>
        </w:rPr>
        <w:t>“, in someone else’s shoes.” (</w:t>
      </w:r>
      <w:r w:rsidR="00E504E4">
        <w:rPr>
          <w:rFonts w:ascii="Arial" w:hAnsi="Arial" w:cs="Arial"/>
          <w:bCs/>
        </w:rPr>
        <w:t>care.com, 2018.)</w:t>
      </w:r>
    </w:p>
    <w:p w14:paraId="7FAC5E60" w14:textId="35832C51" w:rsidR="00CD005F" w:rsidRDefault="00065CE6" w:rsidP="001E2E03">
      <w:pPr>
        <w:rPr>
          <w:rFonts w:ascii="Arial" w:hAnsi="Arial" w:cs="Arial"/>
          <w:bCs/>
        </w:rPr>
      </w:pPr>
      <w:r>
        <w:rPr>
          <w:rFonts w:ascii="Arial" w:hAnsi="Arial" w:cs="Arial"/>
          <w:bCs/>
        </w:rPr>
        <w:t>In conclusion,</w:t>
      </w:r>
      <w:r w:rsidR="006122D1">
        <w:rPr>
          <w:rFonts w:ascii="Arial" w:hAnsi="Arial" w:cs="Arial"/>
          <w:bCs/>
        </w:rPr>
        <w:t xml:space="preserve"> </w:t>
      </w:r>
      <w:r w:rsidR="00E7677D">
        <w:rPr>
          <w:rFonts w:ascii="Arial" w:hAnsi="Arial" w:cs="Arial"/>
          <w:bCs/>
        </w:rPr>
        <w:t>I believe that with the right support from Ella’s teachers, family and other important people in her life, her</w:t>
      </w:r>
      <w:r w:rsidR="00B347D8">
        <w:rPr>
          <w:rFonts w:ascii="Arial" w:hAnsi="Arial" w:cs="Arial"/>
          <w:bCs/>
        </w:rPr>
        <w:t xml:space="preserve"> physical, </w:t>
      </w:r>
      <w:r w:rsidR="00D54FCE">
        <w:rPr>
          <w:rFonts w:ascii="Arial" w:hAnsi="Arial" w:cs="Arial"/>
          <w:bCs/>
        </w:rPr>
        <w:t xml:space="preserve">emotional and cognitive </w:t>
      </w:r>
      <w:r w:rsidR="00F030A1">
        <w:rPr>
          <w:rFonts w:ascii="Arial" w:hAnsi="Arial" w:cs="Arial"/>
          <w:bCs/>
        </w:rPr>
        <w:t>develop</w:t>
      </w:r>
      <w:r w:rsidR="00B10820">
        <w:rPr>
          <w:rFonts w:ascii="Arial" w:hAnsi="Arial" w:cs="Arial"/>
          <w:bCs/>
        </w:rPr>
        <w:t>ment</w:t>
      </w:r>
      <w:r w:rsidR="00A95F71">
        <w:rPr>
          <w:rFonts w:ascii="Arial" w:hAnsi="Arial" w:cs="Arial"/>
          <w:bCs/>
        </w:rPr>
        <w:t xml:space="preserve"> will improve. </w:t>
      </w:r>
      <w:r w:rsidR="007D5BFF">
        <w:rPr>
          <w:rFonts w:ascii="Arial" w:hAnsi="Arial" w:cs="Arial"/>
          <w:bCs/>
        </w:rPr>
        <w:t xml:space="preserve">Her </w:t>
      </w:r>
      <w:r w:rsidR="00512922">
        <w:rPr>
          <w:rFonts w:ascii="Arial" w:hAnsi="Arial" w:cs="Arial"/>
          <w:bCs/>
        </w:rPr>
        <w:t xml:space="preserve">development should be continually looked at </w:t>
      </w:r>
      <w:r w:rsidR="00C12C25">
        <w:rPr>
          <w:rFonts w:ascii="Arial" w:hAnsi="Arial" w:cs="Arial"/>
          <w:bCs/>
        </w:rPr>
        <w:t xml:space="preserve">and she should get the extra support and help she needs to </w:t>
      </w:r>
      <w:r w:rsidR="00A91221">
        <w:rPr>
          <w:rFonts w:ascii="Arial" w:hAnsi="Arial" w:cs="Arial"/>
          <w:bCs/>
        </w:rPr>
        <w:t>continue moving forward in her education.</w:t>
      </w:r>
    </w:p>
    <w:p w14:paraId="238434F2" w14:textId="21EFE030" w:rsidR="008079D9" w:rsidRDefault="008079D9">
      <w:pPr>
        <w:rPr>
          <w:rFonts w:ascii="Arial" w:hAnsi="Arial" w:cs="Arial"/>
          <w:bCs/>
        </w:rPr>
      </w:pPr>
    </w:p>
    <w:p w14:paraId="0A7854BA" w14:textId="45571B64" w:rsidR="008079D9" w:rsidRDefault="008079D9">
      <w:pPr>
        <w:rPr>
          <w:rFonts w:ascii="Arial" w:hAnsi="Arial" w:cs="Arial"/>
          <w:bCs/>
        </w:rPr>
      </w:pPr>
    </w:p>
    <w:p w14:paraId="39C2B188" w14:textId="7D217EF3" w:rsidR="008079D9" w:rsidRDefault="008079D9">
      <w:pPr>
        <w:rPr>
          <w:rFonts w:ascii="Arial" w:hAnsi="Arial" w:cs="Arial"/>
          <w:bCs/>
        </w:rPr>
      </w:pPr>
    </w:p>
    <w:p w14:paraId="09103A99" w14:textId="4EA4BF0C" w:rsidR="008079D9" w:rsidRDefault="008079D9">
      <w:pPr>
        <w:rPr>
          <w:rFonts w:ascii="Arial" w:hAnsi="Arial" w:cs="Arial"/>
          <w:bCs/>
        </w:rPr>
      </w:pPr>
    </w:p>
    <w:p w14:paraId="2142036E" w14:textId="7C8A6527" w:rsidR="008079D9" w:rsidRDefault="008079D9">
      <w:pPr>
        <w:rPr>
          <w:rFonts w:ascii="Arial" w:hAnsi="Arial" w:cs="Arial"/>
          <w:bCs/>
        </w:rPr>
      </w:pPr>
    </w:p>
    <w:p w14:paraId="09B1AA52" w14:textId="77777777" w:rsidR="005A2C4F" w:rsidRDefault="005A2C4F">
      <w:pPr>
        <w:rPr>
          <w:rFonts w:ascii="Arial" w:hAnsi="Arial" w:cs="Arial"/>
          <w:bCs/>
        </w:rPr>
      </w:pPr>
    </w:p>
    <w:p w14:paraId="204057BF" w14:textId="282091F0" w:rsidR="00876A29" w:rsidRDefault="00876A29">
      <w:pPr>
        <w:rPr>
          <w:bCs/>
        </w:rPr>
      </w:pPr>
    </w:p>
    <w:p w14:paraId="6B3D323B" w14:textId="77777777" w:rsidR="00876A29" w:rsidRDefault="00876A29">
      <w:pPr>
        <w:rPr>
          <w:b/>
          <w:sz w:val="32"/>
          <w:szCs w:val="32"/>
          <w:u w:val="single"/>
        </w:rPr>
      </w:pPr>
    </w:p>
    <w:p w14:paraId="048B59FD" w14:textId="7022344C" w:rsidR="00876A29" w:rsidRPr="00876A29" w:rsidRDefault="00876A29">
      <w:pPr>
        <w:rPr>
          <w:b/>
          <w:sz w:val="32"/>
          <w:szCs w:val="32"/>
          <w:u w:val="single"/>
        </w:rPr>
      </w:pPr>
      <w:r w:rsidRPr="00876A29">
        <w:rPr>
          <w:b/>
          <w:sz w:val="32"/>
          <w:szCs w:val="32"/>
          <w:u w:val="single"/>
        </w:rPr>
        <w:lastRenderedPageBreak/>
        <w:t xml:space="preserve">References </w:t>
      </w:r>
    </w:p>
    <w:p w14:paraId="587F49D2" w14:textId="318040BD" w:rsidR="0059432F" w:rsidRDefault="00554EE5">
      <w:pPr>
        <w:rPr>
          <w:bCs/>
        </w:rPr>
      </w:pPr>
      <w:r>
        <w:rPr>
          <w:bCs/>
        </w:rPr>
        <w:t>Healthy</w:t>
      </w:r>
      <w:r w:rsidR="00B415A2">
        <w:rPr>
          <w:bCs/>
        </w:rPr>
        <w:t xml:space="preserve"> </w:t>
      </w:r>
      <w:r w:rsidR="004A0D00">
        <w:rPr>
          <w:bCs/>
        </w:rPr>
        <w:t xml:space="preserve">children </w:t>
      </w:r>
      <w:r w:rsidR="00136A94">
        <w:rPr>
          <w:bCs/>
        </w:rPr>
        <w:t xml:space="preserve">(2009) </w:t>
      </w:r>
      <w:r w:rsidR="00703602" w:rsidRPr="00C15580">
        <w:rPr>
          <w:bCs/>
          <w:i/>
          <w:iCs/>
        </w:rPr>
        <w:t xml:space="preserve">developmental milestones 4 to </w:t>
      </w:r>
      <w:r w:rsidR="00C15580" w:rsidRPr="00C15580">
        <w:rPr>
          <w:bCs/>
          <w:i/>
          <w:iCs/>
        </w:rPr>
        <w:t>5-year</w:t>
      </w:r>
      <w:r w:rsidR="00703602" w:rsidRPr="00C15580">
        <w:rPr>
          <w:bCs/>
          <w:i/>
          <w:iCs/>
        </w:rPr>
        <w:t xml:space="preserve"> olds.</w:t>
      </w:r>
      <w:r w:rsidR="00703602">
        <w:rPr>
          <w:bCs/>
        </w:rPr>
        <w:t xml:space="preserve"> Available at</w:t>
      </w:r>
      <w:r w:rsidR="00DC3BAA">
        <w:rPr>
          <w:bCs/>
        </w:rPr>
        <w:t xml:space="preserve">: </w:t>
      </w:r>
      <w:hyperlink r:id="rId10" w:history="1">
        <w:r w:rsidR="000C4FE9" w:rsidRPr="00EC6541">
          <w:rPr>
            <w:rStyle w:val="Hyperlink"/>
            <w:bCs/>
          </w:rPr>
          <w:t>https://www.healthychildren.org/English/ages-stages/preschool/Pages/Developmental-Milestones-4-to-5-Year-Olds.aspx</w:t>
        </w:r>
      </w:hyperlink>
      <w:r w:rsidR="0059432F">
        <w:rPr>
          <w:bCs/>
        </w:rPr>
        <w:t xml:space="preserve"> </w:t>
      </w:r>
      <w:r w:rsidR="000C4FE9">
        <w:rPr>
          <w:bCs/>
        </w:rPr>
        <w:t>(</w:t>
      </w:r>
      <w:r w:rsidR="00DC3BAA">
        <w:rPr>
          <w:bCs/>
        </w:rPr>
        <w:t>Accessed</w:t>
      </w:r>
      <w:r w:rsidR="00091673">
        <w:rPr>
          <w:bCs/>
        </w:rPr>
        <w:t>:</w:t>
      </w:r>
      <w:r w:rsidR="00AB6F75">
        <w:rPr>
          <w:bCs/>
        </w:rPr>
        <w:t xml:space="preserve"> 9</w:t>
      </w:r>
      <w:r w:rsidR="003C4A62" w:rsidRPr="003C4A62">
        <w:rPr>
          <w:bCs/>
          <w:vertAlign w:val="superscript"/>
        </w:rPr>
        <w:t>th</w:t>
      </w:r>
      <w:r w:rsidR="003C4A62">
        <w:rPr>
          <w:bCs/>
        </w:rPr>
        <w:t xml:space="preserve"> December 2019)</w:t>
      </w:r>
    </w:p>
    <w:p w14:paraId="6EA18B9A" w14:textId="768A9915" w:rsidR="006030D3" w:rsidRDefault="00CE68F1">
      <w:pPr>
        <w:rPr>
          <w:bCs/>
        </w:rPr>
      </w:pPr>
      <w:r>
        <w:t>Kimberley Thomas</w:t>
      </w:r>
      <w:r w:rsidR="00FA5B28">
        <w:t xml:space="preserve"> (2019) </w:t>
      </w:r>
      <w:r w:rsidR="00AE6A32" w:rsidRPr="000C4FE9">
        <w:rPr>
          <w:i/>
          <w:iCs/>
        </w:rPr>
        <w:t xml:space="preserve">define physical </w:t>
      </w:r>
      <w:r w:rsidR="000C4FE9" w:rsidRPr="000C4FE9">
        <w:rPr>
          <w:i/>
          <w:iCs/>
        </w:rPr>
        <w:t>development.</w:t>
      </w:r>
      <w:r w:rsidR="000C4FE9">
        <w:t xml:space="preserve"> Available at: </w:t>
      </w:r>
      <w:hyperlink r:id="rId11" w:history="1">
        <w:r w:rsidR="000C4FE9" w:rsidRPr="00EC6541">
          <w:rPr>
            <w:rStyle w:val="Hyperlink"/>
            <w:bCs/>
          </w:rPr>
          <w:t>https://www.livestrong.com/article/96678-define-physical-development/</w:t>
        </w:r>
      </w:hyperlink>
      <w:r w:rsidR="006030D3">
        <w:rPr>
          <w:bCs/>
        </w:rPr>
        <w:t xml:space="preserve"> </w:t>
      </w:r>
      <w:r w:rsidR="000C4FE9">
        <w:rPr>
          <w:bCs/>
        </w:rPr>
        <w:t>(Accessed: 9</w:t>
      </w:r>
      <w:r w:rsidR="000C4FE9" w:rsidRPr="000C4FE9">
        <w:rPr>
          <w:bCs/>
          <w:vertAlign w:val="superscript"/>
        </w:rPr>
        <w:t>th</w:t>
      </w:r>
      <w:r w:rsidR="000C4FE9">
        <w:rPr>
          <w:bCs/>
        </w:rPr>
        <w:t xml:space="preserve"> December 2019) </w:t>
      </w:r>
    </w:p>
    <w:p w14:paraId="23FFF58C" w14:textId="2DBC9131" w:rsidR="004306B4" w:rsidRDefault="001A68CE">
      <w:pPr>
        <w:rPr>
          <w:bCs/>
        </w:rPr>
      </w:pPr>
      <w:r>
        <w:t xml:space="preserve">Lisa Wilkinson (2015) </w:t>
      </w:r>
      <w:r w:rsidR="00644172" w:rsidRPr="007C364C">
        <w:rPr>
          <w:i/>
          <w:iCs/>
        </w:rPr>
        <w:t>stages of pencil grasp development.</w:t>
      </w:r>
      <w:r w:rsidR="00644172">
        <w:t xml:space="preserve"> </w:t>
      </w:r>
      <w:r w:rsidR="007C364C">
        <w:t xml:space="preserve">Available at: </w:t>
      </w:r>
      <w:hyperlink r:id="rId12" w:history="1">
        <w:r w:rsidR="007C364C" w:rsidRPr="00EC6541">
          <w:rPr>
            <w:rStyle w:val="Hyperlink"/>
            <w:bCs/>
          </w:rPr>
          <w:t>https://www.the-elbowroom.com/useful-information/news/stages-of-pencil-grasp-development/</w:t>
        </w:r>
      </w:hyperlink>
      <w:r w:rsidR="004306B4">
        <w:rPr>
          <w:bCs/>
        </w:rPr>
        <w:t xml:space="preserve"> </w:t>
      </w:r>
      <w:r w:rsidR="007C364C">
        <w:rPr>
          <w:bCs/>
        </w:rPr>
        <w:t>(Accessed: 10</w:t>
      </w:r>
      <w:r w:rsidR="007C364C" w:rsidRPr="007C364C">
        <w:rPr>
          <w:bCs/>
          <w:vertAlign w:val="superscript"/>
        </w:rPr>
        <w:t>th</w:t>
      </w:r>
      <w:r w:rsidR="007C364C">
        <w:rPr>
          <w:bCs/>
        </w:rPr>
        <w:t xml:space="preserve"> December)</w:t>
      </w:r>
    </w:p>
    <w:p w14:paraId="73EDD7A3" w14:textId="524BC1FD" w:rsidR="008D008B" w:rsidRPr="00BA1C79" w:rsidRDefault="00BC6D5C">
      <w:pPr>
        <w:rPr>
          <w:bCs/>
          <w:color w:val="0563C1" w:themeColor="hyperlink"/>
        </w:rPr>
      </w:pPr>
      <w:r>
        <w:t>Welsh Government (N.D)</w:t>
      </w:r>
      <w:r w:rsidR="00BA1C79">
        <w:t xml:space="preserve"> </w:t>
      </w:r>
      <w:r w:rsidR="00BA1C79" w:rsidRPr="00BA1C79">
        <w:rPr>
          <w:i/>
          <w:iCs/>
        </w:rPr>
        <w:t>your child 3-5 years.</w:t>
      </w:r>
      <w:r w:rsidR="00BA1C79">
        <w:t xml:space="preserve"> Available at: </w:t>
      </w:r>
      <w:hyperlink r:id="rId13" w:history="1">
        <w:r w:rsidR="00BA1C79" w:rsidRPr="00EC6541">
          <w:rPr>
            <w:rStyle w:val="Hyperlink"/>
            <w:bCs/>
          </w:rPr>
          <w:t xml:space="preserve">https://gov.wales/parenting-give-it-time/your-childs-development/your-child-3-5-years </w:t>
        </w:r>
      </w:hyperlink>
      <w:r w:rsidR="00BA1C79">
        <w:rPr>
          <w:bCs/>
        </w:rPr>
        <w:t xml:space="preserve"> </w:t>
      </w:r>
      <w:r w:rsidR="004B0A88">
        <w:rPr>
          <w:bCs/>
        </w:rPr>
        <w:t>(</w:t>
      </w:r>
      <w:r w:rsidR="00BA1C79">
        <w:rPr>
          <w:bCs/>
        </w:rPr>
        <w:t>Accessed</w:t>
      </w:r>
      <w:r w:rsidR="004B0A88">
        <w:rPr>
          <w:bCs/>
        </w:rPr>
        <w:t>: 10</w:t>
      </w:r>
      <w:r w:rsidR="004B0A88" w:rsidRPr="004B0A88">
        <w:rPr>
          <w:bCs/>
          <w:vertAlign w:val="superscript"/>
        </w:rPr>
        <w:t>th</w:t>
      </w:r>
      <w:r w:rsidR="004B0A88">
        <w:rPr>
          <w:bCs/>
        </w:rPr>
        <w:t xml:space="preserve"> December)</w:t>
      </w:r>
    </w:p>
    <w:p w14:paraId="16CEFF3D" w14:textId="768BA29A" w:rsidR="00502A78" w:rsidRDefault="00F665F5">
      <w:pPr>
        <w:rPr>
          <w:bCs/>
        </w:rPr>
      </w:pPr>
      <w:r>
        <w:t>Johnathan</w:t>
      </w:r>
      <w:r w:rsidR="006A69BF">
        <w:t xml:space="preserve"> W Mink and </w:t>
      </w:r>
      <w:r w:rsidR="00AB785A">
        <w:t xml:space="preserve">Samuel H </w:t>
      </w:r>
      <w:proofErr w:type="spellStart"/>
      <w:r w:rsidR="00AB785A">
        <w:t>Zinner</w:t>
      </w:r>
      <w:proofErr w:type="spellEnd"/>
      <w:r w:rsidR="00957382">
        <w:t xml:space="preserve"> (</w:t>
      </w:r>
      <w:r w:rsidR="008D75E3">
        <w:t xml:space="preserve">2010) </w:t>
      </w:r>
      <w:r w:rsidR="007222EA" w:rsidRPr="00F82AC2">
        <w:rPr>
          <w:i/>
          <w:iCs/>
        </w:rPr>
        <w:t>Movement disorders</w:t>
      </w:r>
      <w:r w:rsidR="00E735ED" w:rsidRPr="00F82AC2">
        <w:rPr>
          <w:i/>
          <w:iCs/>
        </w:rPr>
        <w:t xml:space="preserve"> II</w:t>
      </w:r>
      <w:r w:rsidR="00AA0C02" w:rsidRPr="00F82AC2">
        <w:rPr>
          <w:i/>
          <w:iCs/>
        </w:rPr>
        <w:t xml:space="preserve">: chorea, </w:t>
      </w:r>
      <w:r w:rsidR="00573CC7" w:rsidRPr="00F82AC2">
        <w:rPr>
          <w:i/>
          <w:iCs/>
        </w:rPr>
        <w:t xml:space="preserve">dystonia, </w:t>
      </w:r>
      <w:r w:rsidR="008E4FA5" w:rsidRPr="00F82AC2">
        <w:rPr>
          <w:i/>
          <w:iCs/>
        </w:rPr>
        <w:t>myoclonus and tremor</w:t>
      </w:r>
      <w:r w:rsidR="00F82AC2" w:rsidRPr="00F82AC2">
        <w:rPr>
          <w:i/>
          <w:iCs/>
        </w:rPr>
        <w:t>.</w:t>
      </w:r>
      <w:r w:rsidR="00F82AC2">
        <w:t xml:space="preserve"> Available at: </w:t>
      </w:r>
      <w:hyperlink r:id="rId14" w:history="1">
        <w:r w:rsidR="00F82AC2" w:rsidRPr="00EC6541">
          <w:rPr>
            <w:rStyle w:val="Hyperlink"/>
            <w:bCs/>
          </w:rPr>
          <w:t>https://www.researchgate.net/profile/Jonathan_Mink/publication/44901937_Movement_Disorders_II_Chorea_Dystonia_Myoclonus_and_Tremor/links/02bfe5146faabc85ac000000/Movement-Disorders-II-C</w:t>
        </w:r>
        <w:r w:rsidR="00F82AC2" w:rsidRPr="00EC6541">
          <w:rPr>
            <w:rStyle w:val="Hyperlink"/>
            <w:bCs/>
          </w:rPr>
          <w:t>h</w:t>
        </w:r>
        <w:r w:rsidR="00F82AC2" w:rsidRPr="00EC6541">
          <w:rPr>
            <w:rStyle w:val="Hyperlink"/>
            <w:bCs/>
          </w:rPr>
          <w:t>orea-Dystonia-Myoclonus-and-Tremor.pdf#page=15</w:t>
        </w:r>
      </w:hyperlink>
      <w:r w:rsidR="00502A78">
        <w:rPr>
          <w:bCs/>
        </w:rPr>
        <w:t xml:space="preserve"> </w:t>
      </w:r>
      <w:r w:rsidR="00F82AC2">
        <w:rPr>
          <w:bCs/>
        </w:rPr>
        <w:t>(Accessed 10</w:t>
      </w:r>
      <w:r w:rsidR="00F82AC2" w:rsidRPr="00F82AC2">
        <w:rPr>
          <w:bCs/>
          <w:vertAlign w:val="superscript"/>
        </w:rPr>
        <w:t>th</w:t>
      </w:r>
      <w:r w:rsidR="00F82AC2">
        <w:rPr>
          <w:bCs/>
        </w:rPr>
        <w:t xml:space="preserve"> December) </w:t>
      </w:r>
    </w:p>
    <w:p w14:paraId="6F82E22C" w14:textId="535EBC84" w:rsidR="00FD7284" w:rsidRDefault="009C6DC6">
      <w:pPr>
        <w:rPr>
          <w:bCs/>
        </w:rPr>
      </w:pPr>
      <w:r>
        <w:t>Help me grow</w:t>
      </w:r>
      <w:r w:rsidR="00727F8C">
        <w:t xml:space="preserve"> (N.D) </w:t>
      </w:r>
      <w:r w:rsidR="00781823" w:rsidRPr="002E6FD9">
        <w:rPr>
          <w:i/>
          <w:iCs/>
        </w:rPr>
        <w:t xml:space="preserve">what is cognitive </w:t>
      </w:r>
      <w:r w:rsidR="00B23A42" w:rsidRPr="002E6FD9">
        <w:rPr>
          <w:i/>
          <w:iCs/>
        </w:rPr>
        <w:t>development.</w:t>
      </w:r>
      <w:r w:rsidR="00B23A42">
        <w:t xml:space="preserve"> Available at: </w:t>
      </w:r>
      <w:hyperlink r:id="rId15" w:history="1">
        <w:r w:rsidR="002E6FD9" w:rsidRPr="00EC6541">
          <w:rPr>
            <w:rStyle w:val="Hyperlink"/>
            <w:bCs/>
          </w:rPr>
          <w:t>http:/</w:t>
        </w:r>
        <w:r w:rsidR="002E6FD9" w:rsidRPr="00EC6541">
          <w:rPr>
            <w:rStyle w:val="Hyperlink"/>
            <w:bCs/>
          </w:rPr>
          <w:t>/</w:t>
        </w:r>
        <w:r w:rsidR="002E6FD9" w:rsidRPr="00EC6541">
          <w:rPr>
            <w:rStyle w:val="Hyperlink"/>
            <w:bCs/>
          </w:rPr>
          <w:t>helpmegrowmn.org/HMG/HelpfulRes/Articles/WhatCognitiveDev/index.html</w:t>
        </w:r>
      </w:hyperlink>
      <w:r w:rsidR="008D008B">
        <w:rPr>
          <w:bCs/>
        </w:rPr>
        <w:t xml:space="preserve"> </w:t>
      </w:r>
      <w:r w:rsidR="002E6FD9">
        <w:rPr>
          <w:bCs/>
        </w:rPr>
        <w:t>(Accessed 11</w:t>
      </w:r>
      <w:r w:rsidR="002E6FD9" w:rsidRPr="002E6FD9">
        <w:rPr>
          <w:bCs/>
          <w:vertAlign w:val="superscript"/>
        </w:rPr>
        <w:t>th</w:t>
      </w:r>
      <w:r w:rsidR="002E6FD9">
        <w:rPr>
          <w:bCs/>
        </w:rPr>
        <w:t xml:space="preserve"> December)</w:t>
      </w:r>
    </w:p>
    <w:p w14:paraId="7EC5473B" w14:textId="3BAB6A02" w:rsidR="00441804" w:rsidRDefault="00757196">
      <w:pPr>
        <w:rPr>
          <w:bCs/>
        </w:rPr>
      </w:pPr>
      <w:r>
        <w:t>The general teaching council Scotland</w:t>
      </w:r>
      <w:r w:rsidR="00DE393A">
        <w:t xml:space="preserve"> (2016) bringing </w:t>
      </w:r>
      <w:r w:rsidR="00B31E0B">
        <w:t>child’s</w:t>
      </w:r>
      <w:r w:rsidR="00DE393A">
        <w:t xml:space="preserve"> rights into th</w:t>
      </w:r>
      <w:r w:rsidR="00B31E0B">
        <w:t xml:space="preserve">e classroom. Available at: </w:t>
      </w:r>
      <w:hyperlink r:id="rId16" w:history="1">
        <w:r w:rsidR="00B31E0B" w:rsidRPr="00EC6541">
          <w:rPr>
            <w:rStyle w:val="Hyperlink"/>
            <w:bCs/>
          </w:rPr>
          <w:t xml:space="preserve">https://www.gtcs.org.uk/News/Blog/blog-bringing-child-rights-into-the-classroom.aspx </w:t>
        </w:r>
      </w:hyperlink>
      <w:r w:rsidR="008D008B">
        <w:rPr>
          <w:bCs/>
        </w:rPr>
        <w:t xml:space="preserve"> </w:t>
      </w:r>
      <w:r w:rsidR="00B31E0B">
        <w:rPr>
          <w:bCs/>
        </w:rPr>
        <w:t>(Accessed 11</w:t>
      </w:r>
      <w:r w:rsidR="00B31E0B" w:rsidRPr="00B31E0B">
        <w:rPr>
          <w:bCs/>
          <w:vertAlign w:val="superscript"/>
        </w:rPr>
        <w:t>th</w:t>
      </w:r>
      <w:r w:rsidR="00B31E0B">
        <w:rPr>
          <w:bCs/>
        </w:rPr>
        <w:t xml:space="preserve"> December) </w:t>
      </w:r>
    </w:p>
    <w:p w14:paraId="0327348F" w14:textId="18A6C0E7" w:rsidR="008D008B" w:rsidRDefault="009716DA">
      <w:pPr>
        <w:rPr>
          <w:bCs/>
        </w:rPr>
      </w:pPr>
      <w:r>
        <w:t>Lisa Oakley</w:t>
      </w:r>
      <w:r w:rsidR="00A760AF">
        <w:t xml:space="preserve"> (2004) </w:t>
      </w:r>
      <w:r w:rsidR="00832AAB" w:rsidRPr="00D9005A">
        <w:rPr>
          <w:i/>
          <w:iCs/>
        </w:rPr>
        <w:t>Cognitive development</w:t>
      </w:r>
      <w:r w:rsidR="005F0CD8" w:rsidRPr="00D9005A">
        <w:rPr>
          <w:i/>
          <w:iCs/>
        </w:rPr>
        <w:t>.</w:t>
      </w:r>
      <w:r w:rsidR="005F0CD8">
        <w:t xml:space="preserve"> Available at: </w:t>
      </w:r>
      <w:hyperlink r:id="rId17" w:history="1">
        <w:r w:rsidR="005F0CD8" w:rsidRPr="00EC6541">
          <w:rPr>
            <w:rStyle w:val="Hyperlink"/>
            <w:bCs/>
          </w:rPr>
          <w:t>https://www-dawsonera-com.ezproxy.uwtsd.ac.uk/readonline/9780203482834</w:t>
        </w:r>
      </w:hyperlink>
      <w:r w:rsidR="008D008B">
        <w:rPr>
          <w:bCs/>
        </w:rPr>
        <w:t xml:space="preserve">  </w:t>
      </w:r>
      <w:r w:rsidR="00D9005A">
        <w:rPr>
          <w:bCs/>
        </w:rPr>
        <w:t>(Accessed 4</w:t>
      </w:r>
      <w:r w:rsidR="00D9005A" w:rsidRPr="00D9005A">
        <w:rPr>
          <w:bCs/>
          <w:vertAlign w:val="superscript"/>
        </w:rPr>
        <w:t>th</w:t>
      </w:r>
      <w:r w:rsidR="00D9005A">
        <w:rPr>
          <w:bCs/>
        </w:rPr>
        <w:t xml:space="preserve"> December) </w:t>
      </w:r>
    </w:p>
    <w:p w14:paraId="3A71B456" w14:textId="1462CCA5" w:rsidR="008D008B" w:rsidRDefault="00ED1F08">
      <w:pPr>
        <w:rPr>
          <w:bCs/>
        </w:rPr>
      </w:pPr>
      <w:r>
        <w:t xml:space="preserve">Psych4schools (2011) </w:t>
      </w:r>
      <w:r w:rsidR="007F0615" w:rsidRPr="007F0615">
        <w:rPr>
          <w:i/>
          <w:iCs/>
        </w:rPr>
        <w:t>separation anxiety.</w:t>
      </w:r>
      <w:r w:rsidR="007F0615">
        <w:t xml:space="preserve"> Available at: </w:t>
      </w:r>
      <w:hyperlink r:id="rId18" w:history="1">
        <w:r w:rsidR="007F0615" w:rsidRPr="00EC6541">
          <w:rPr>
            <w:rStyle w:val="Hyperlink"/>
            <w:bCs/>
          </w:rPr>
          <w:t>https://www.psych4schools.com.au/free-resources/separation-anxiety/</w:t>
        </w:r>
      </w:hyperlink>
      <w:r w:rsidR="007A0C11">
        <w:rPr>
          <w:bCs/>
        </w:rPr>
        <w:t xml:space="preserve"> </w:t>
      </w:r>
      <w:r w:rsidR="00A906A0">
        <w:rPr>
          <w:bCs/>
        </w:rPr>
        <w:t>(Accessed 4</w:t>
      </w:r>
      <w:r w:rsidR="00A906A0" w:rsidRPr="00A906A0">
        <w:rPr>
          <w:bCs/>
          <w:vertAlign w:val="superscript"/>
        </w:rPr>
        <w:t>th</w:t>
      </w:r>
      <w:r w:rsidR="00A906A0">
        <w:rPr>
          <w:bCs/>
        </w:rPr>
        <w:t xml:space="preserve"> December)</w:t>
      </w:r>
    </w:p>
    <w:p w14:paraId="085F29D4" w14:textId="26942DAE" w:rsidR="0012020C" w:rsidRDefault="004E296C">
      <w:pPr>
        <w:rPr>
          <w:bCs/>
        </w:rPr>
      </w:pPr>
      <w:r>
        <w:t xml:space="preserve">Amrita Gracias (N.D) </w:t>
      </w:r>
      <w:r w:rsidRPr="00775A06">
        <w:rPr>
          <w:i/>
          <w:iCs/>
        </w:rPr>
        <w:t xml:space="preserve">emotional </w:t>
      </w:r>
      <w:r w:rsidR="00775A06" w:rsidRPr="00775A06">
        <w:rPr>
          <w:i/>
          <w:iCs/>
        </w:rPr>
        <w:t>milestones for your child.</w:t>
      </w:r>
      <w:r w:rsidR="00775A06">
        <w:t xml:space="preserve"> Available at: </w:t>
      </w:r>
      <w:hyperlink r:id="rId19" w:history="1">
        <w:r w:rsidR="00775A06" w:rsidRPr="00EC6541">
          <w:rPr>
            <w:rStyle w:val="Hyperlink"/>
            <w:bCs/>
          </w:rPr>
          <w:t>https://www.parentcircle.com/article/emotional-milestones-for-your-child/</w:t>
        </w:r>
      </w:hyperlink>
      <w:r w:rsidR="00775A06">
        <w:rPr>
          <w:bCs/>
        </w:rPr>
        <w:t xml:space="preserve"> (Accessed 4</w:t>
      </w:r>
      <w:r w:rsidR="00775A06" w:rsidRPr="00775A06">
        <w:rPr>
          <w:bCs/>
          <w:vertAlign w:val="superscript"/>
        </w:rPr>
        <w:t>th</w:t>
      </w:r>
      <w:r w:rsidR="00775A06">
        <w:rPr>
          <w:bCs/>
        </w:rPr>
        <w:t xml:space="preserve"> December)</w:t>
      </w:r>
    </w:p>
    <w:p w14:paraId="677C0857" w14:textId="3DEEDFE5" w:rsidR="00112A8A" w:rsidRDefault="003D2193">
      <w:pPr>
        <w:rPr>
          <w:bCs/>
        </w:rPr>
      </w:pPr>
      <w:r>
        <w:t xml:space="preserve">Kate Ward (2018) </w:t>
      </w:r>
      <w:r w:rsidRPr="0094342B">
        <w:rPr>
          <w:i/>
          <w:iCs/>
        </w:rPr>
        <w:t>the best 27 moral stories for kids.</w:t>
      </w:r>
      <w:r>
        <w:t xml:space="preserve"> Available at: </w:t>
      </w:r>
      <w:hyperlink r:id="rId20" w:history="1">
        <w:r w:rsidRPr="00EC6541">
          <w:rPr>
            <w:rStyle w:val="Hyperlink"/>
            <w:bCs/>
          </w:rPr>
          <w:t>https://www.care.com/c/stories/4048/the-27-best-moral-stories-for-kids/</w:t>
        </w:r>
      </w:hyperlink>
      <w:r w:rsidR="00112A8A">
        <w:rPr>
          <w:bCs/>
        </w:rPr>
        <w:t xml:space="preserve"> </w:t>
      </w:r>
      <w:r>
        <w:rPr>
          <w:bCs/>
        </w:rPr>
        <w:t>(Accessed 3</w:t>
      </w:r>
      <w:r w:rsidRPr="003D2193">
        <w:rPr>
          <w:bCs/>
          <w:vertAlign w:val="superscript"/>
        </w:rPr>
        <w:t>rd</w:t>
      </w:r>
      <w:r>
        <w:rPr>
          <w:bCs/>
        </w:rPr>
        <w:t xml:space="preserve"> December)</w:t>
      </w:r>
    </w:p>
    <w:p w14:paraId="761340CD" w14:textId="7BDD3F8F" w:rsidR="00455D4E" w:rsidRDefault="00173104">
      <w:pPr>
        <w:rPr>
          <w:bCs/>
        </w:rPr>
      </w:pPr>
      <w:proofErr w:type="spellStart"/>
      <w:r>
        <w:t>Eurek</w:t>
      </w:r>
      <w:proofErr w:type="spellEnd"/>
      <w:r>
        <w:t xml:space="preserve"> alert</w:t>
      </w:r>
      <w:r w:rsidR="00F430CE">
        <w:t xml:space="preserve"> (2013) </w:t>
      </w:r>
      <w:r w:rsidR="00B661CF" w:rsidRPr="0094342B">
        <w:rPr>
          <w:i/>
          <w:iCs/>
        </w:rPr>
        <w:t>the age from when children can hop on one leg.</w:t>
      </w:r>
      <w:r w:rsidR="00B661CF">
        <w:t xml:space="preserve"> Available at: </w:t>
      </w:r>
      <w:hyperlink r:id="rId21" w:history="1">
        <w:r w:rsidR="00B661CF" w:rsidRPr="00EC6541">
          <w:rPr>
            <w:rStyle w:val="Hyperlink"/>
            <w:bCs/>
          </w:rPr>
          <w:t>https://www.eurekalert.org/pub_releases/2013-02/uoz-taf022113.php</w:t>
        </w:r>
      </w:hyperlink>
      <w:r w:rsidR="00B661CF">
        <w:rPr>
          <w:bCs/>
        </w:rPr>
        <w:t xml:space="preserve"> (Accessed 3</w:t>
      </w:r>
      <w:r w:rsidR="00B661CF" w:rsidRPr="00B661CF">
        <w:rPr>
          <w:bCs/>
          <w:vertAlign w:val="superscript"/>
        </w:rPr>
        <w:t>rd</w:t>
      </w:r>
      <w:r w:rsidR="00B661CF">
        <w:rPr>
          <w:bCs/>
        </w:rPr>
        <w:t xml:space="preserve"> December) </w:t>
      </w:r>
    </w:p>
    <w:p w14:paraId="35E05A77" w14:textId="30DD5257" w:rsidR="00F45AD3" w:rsidRPr="002C2FE8" w:rsidRDefault="00121F5A">
      <w:pPr>
        <w:rPr>
          <w:bCs/>
        </w:rPr>
      </w:pPr>
      <w:r>
        <w:t xml:space="preserve">Reference </w:t>
      </w:r>
      <w:r w:rsidR="000464A7">
        <w:t xml:space="preserve">(N.D) </w:t>
      </w:r>
      <w:r w:rsidR="000464A7" w:rsidRPr="0094342B">
        <w:rPr>
          <w:i/>
          <w:iCs/>
        </w:rPr>
        <w:t>What is human emotional development</w:t>
      </w:r>
      <w:r w:rsidR="0094342B" w:rsidRPr="0094342B">
        <w:rPr>
          <w:i/>
          <w:iCs/>
        </w:rPr>
        <w:t>?</w:t>
      </w:r>
      <w:r w:rsidR="0094342B">
        <w:t xml:space="preserve"> Available at: </w:t>
      </w:r>
      <w:hyperlink r:id="rId22" w:history="1">
        <w:r w:rsidR="0094342B" w:rsidRPr="00EC6541">
          <w:rPr>
            <w:rStyle w:val="Hyperlink"/>
            <w:bCs/>
          </w:rPr>
          <w:t>https://www.reference.com/world-view/emotional-development-6aeb75f3572915ea</w:t>
        </w:r>
      </w:hyperlink>
      <w:r w:rsidR="00F45AD3">
        <w:rPr>
          <w:bCs/>
        </w:rPr>
        <w:t xml:space="preserve"> </w:t>
      </w:r>
      <w:r w:rsidR="0094342B">
        <w:rPr>
          <w:bCs/>
        </w:rPr>
        <w:t>(Accessed 3</w:t>
      </w:r>
      <w:r w:rsidR="0094342B" w:rsidRPr="0094342B">
        <w:rPr>
          <w:bCs/>
          <w:vertAlign w:val="superscript"/>
        </w:rPr>
        <w:t>rd</w:t>
      </w:r>
      <w:r w:rsidR="0094342B">
        <w:rPr>
          <w:bCs/>
        </w:rPr>
        <w:t xml:space="preserve"> December) </w:t>
      </w:r>
    </w:p>
    <w:sectPr w:rsidR="00F45AD3" w:rsidRPr="002C2FE8" w:rsidSect="0094342B">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096AEE" w14:textId="77777777" w:rsidR="001E2E03" w:rsidRDefault="001E2E03" w:rsidP="001E2E03">
      <w:pPr>
        <w:spacing w:after="0" w:line="240" w:lineRule="auto"/>
      </w:pPr>
      <w:r>
        <w:separator/>
      </w:r>
    </w:p>
  </w:endnote>
  <w:endnote w:type="continuationSeparator" w:id="0">
    <w:p w14:paraId="6E14EDF1" w14:textId="77777777" w:rsidR="001E2E03" w:rsidRDefault="001E2E03" w:rsidP="001E2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3721335"/>
      <w:docPartObj>
        <w:docPartGallery w:val="Page Numbers (Bottom of Page)"/>
        <w:docPartUnique/>
      </w:docPartObj>
    </w:sdtPr>
    <w:sdtEndPr>
      <w:rPr>
        <w:noProof/>
      </w:rPr>
    </w:sdtEndPr>
    <w:sdtContent>
      <w:p w14:paraId="1728F8F4" w14:textId="41158ACC" w:rsidR="001E2E03" w:rsidRDefault="001E2E03">
        <w:pPr>
          <w:pStyle w:val="Footer"/>
        </w:pPr>
        <w:r>
          <w:fldChar w:fldCharType="begin"/>
        </w:r>
        <w:r>
          <w:instrText xml:space="preserve"> PAGE   \* MERGEFORMAT </w:instrText>
        </w:r>
        <w:r>
          <w:fldChar w:fldCharType="separate"/>
        </w:r>
        <w:r>
          <w:rPr>
            <w:noProof/>
          </w:rPr>
          <w:t>2</w:t>
        </w:r>
        <w:r>
          <w:rPr>
            <w:noProof/>
          </w:rPr>
          <w:fldChar w:fldCharType="end"/>
        </w:r>
      </w:p>
    </w:sdtContent>
  </w:sdt>
  <w:p w14:paraId="5DA4A91E" w14:textId="77777777" w:rsidR="001E2E03" w:rsidRDefault="001E2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F76FEC" w14:textId="77777777" w:rsidR="001E2E03" w:rsidRDefault="001E2E03" w:rsidP="001E2E03">
      <w:pPr>
        <w:spacing w:after="0" w:line="240" w:lineRule="auto"/>
      </w:pPr>
      <w:r>
        <w:separator/>
      </w:r>
    </w:p>
  </w:footnote>
  <w:footnote w:type="continuationSeparator" w:id="0">
    <w:p w14:paraId="4E530C87" w14:textId="77777777" w:rsidR="001E2E03" w:rsidRDefault="001E2E03" w:rsidP="001E2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01D0A" w14:textId="236C3292" w:rsidR="00107A16" w:rsidRDefault="00107A16">
    <w:pPr>
      <w:pStyle w:val="Header"/>
    </w:pPr>
    <w:r>
      <w:t>Lainey Gallo</w:t>
    </w:r>
    <w:r>
      <w:ptab w:relativeTo="margin" w:alignment="center" w:leader="none"/>
    </w:r>
    <w:r>
      <w:t>1900747</w:t>
    </w:r>
    <w:r>
      <w:ptab w:relativeTo="margin" w:alignment="right" w:leader="none"/>
    </w:r>
    <w:r w:rsidR="0004457E">
      <w:t>ECAD</w:t>
    </w:r>
    <w:r w:rsidR="005D6521">
      <w:t>4007-C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FE8"/>
    <w:rsid w:val="000058D5"/>
    <w:rsid w:val="000106A1"/>
    <w:rsid w:val="00012E34"/>
    <w:rsid w:val="00014262"/>
    <w:rsid w:val="00031419"/>
    <w:rsid w:val="000354F5"/>
    <w:rsid w:val="000406E4"/>
    <w:rsid w:val="0004457E"/>
    <w:rsid w:val="000464A7"/>
    <w:rsid w:val="00046877"/>
    <w:rsid w:val="00046AED"/>
    <w:rsid w:val="00065CE6"/>
    <w:rsid w:val="00066046"/>
    <w:rsid w:val="00072E35"/>
    <w:rsid w:val="00091673"/>
    <w:rsid w:val="00092B25"/>
    <w:rsid w:val="00094969"/>
    <w:rsid w:val="000C4FE9"/>
    <w:rsid w:val="000D4FBE"/>
    <w:rsid w:val="000F16BA"/>
    <w:rsid w:val="000F466E"/>
    <w:rsid w:val="000F6DD5"/>
    <w:rsid w:val="00107A16"/>
    <w:rsid w:val="00112A8A"/>
    <w:rsid w:val="0011630A"/>
    <w:rsid w:val="0012020C"/>
    <w:rsid w:val="00121F5A"/>
    <w:rsid w:val="00122127"/>
    <w:rsid w:val="001231A5"/>
    <w:rsid w:val="001336EE"/>
    <w:rsid w:val="00136A94"/>
    <w:rsid w:val="001454D4"/>
    <w:rsid w:val="00173104"/>
    <w:rsid w:val="001935A0"/>
    <w:rsid w:val="001A1C2A"/>
    <w:rsid w:val="001A68CE"/>
    <w:rsid w:val="001B0682"/>
    <w:rsid w:val="001E2E03"/>
    <w:rsid w:val="001F7194"/>
    <w:rsid w:val="002245B5"/>
    <w:rsid w:val="00246D26"/>
    <w:rsid w:val="0025237A"/>
    <w:rsid w:val="002665E5"/>
    <w:rsid w:val="00273427"/>
    <w:rsid w:val="00286AD7"/>
    <w:rsid w:val="00291DF3"/>
    <w:rsid w:val="002A7F1D"/>
    <w:rsid w:val="002C2FE8"/>
    <w:rsid w:val="002C6459"/>
    <w:rsid w:val="002C66F5"/>
    <w:rsid w:val="002E6FD9"/>
    <w:rsid w:val="002F1521"/>
    <w:rsid w:val="00332A7A"/>
    <w:rsid w:val="00355B60"/>
    <w:rsid w:val="003724D2"/>
    <w:rsid w:val="003A0657"/>
    <w:rsid w:val="003A413E"/>
    <w:rsid w:val="003C273B"/>
    <w:rsid w:val="003C2C55"/>
    <w:rsid w:val="003C4A62"/>
    <w:rsid w:val="003D1C44"/>
    <w:rsid w:val="003D2193"/>
    <w:rsid w:val="003D3428"/>
    <w:rsid w:val="00421EFA"/>
    <w:rsid w:val="00427532"/>
    <w:rsid w:val="004306B4"/>
    <w:rsid w:val="004319E7"/>
    <w:rsid w:val="00441804"/>
    <w:rsid w:val="00455045"/>
    <w:rsid w:val="00455D4E"/>
    <w:rsid w:val="00462795"/>
    <w:rsid w:val="004A0D00"/>
    <w:rsid w:val="004B0752"/>
    <w:rsid w:val="004B0A88"/>
    <w:rsid w:val="004D454E"/>
    <w:rsid w:val="004E1C88"/>
    <w:rsid w:val="004E296C"/>
    <w:rsid w:val="004F48CB"/>
    <w:rsid w:val="00502A78"/>
    <w:rsid w:val="00512922"/>
    <w:rsid w:val="005425FB"/>
    <w:rsid w:val="005456A3"/>
    <w:rsid w:val="00551BAF"/>
    <w:rsid w:val="00554EE5"/>
    <w:rsid w:val="00573CC7"/>
    <w:rsid w:val="0059432F"/>
    <w:rsid w:val="005949BD"/>
    <w:rsid w:val="005A2C4F"/>
    <w:rsid w:val="005B396F"/>
    <w:rsid w:val="005B749C"/>
    <w:rsid w:val="005C7E38"/>
    <w:rsid w:val="005D3820"/>
    <w:rsid w:val="005D6521"/>
    <w:rsid w:val="005F0CD8"/>
    <w:rsid w:val="006030D3"/>
    <w:rsid w:val="006122D1"/>
    <w:rsid w:val="00613960"/>
    <w:rsid w:val="0063638D"/>
    <w:rsid w:val="00644172"/>
    <w:rsid w:val="00645282"/>
    <w:rsid w:val="006533F4"/>
    <w:rsid w:val="006571BC"/>
    <w:rsid w:val="00657D51"/>
    <w:rsid w:val="0067618B"/>
    <w:rsid w:val="00684F4E"/>
    <w:rsid w:val="00695804"/>
    <w:rsid w:val="006A2FBF"/>
    <w:rsid w:val="006A69BF"/>
    <w:rsid w:val="006C7CD1"/>
    <w:rsid w:val="006D06B5"/>
    <w:rsid w:val="006D6D93"/>
    <w:rsid w:val="00700872"/>
    <w:rsid w:val="00703602"/>
    <w:rsid w:val="0072152A"/>
    <w:rsid w:val="007222EA"/>
    <w:rsid w:val="00727F8C"/>
    <w:rsid w:val="00757196"/>
    <w:rsid w:val="00762809"/>
    <w:rsid w:val="00775A06"/>
    <w:rsid w:val="00775BAB"/>
    <w:rsid w:val="00781823"/>
    <w:rsid w:val="007A0C11"/>
    <w:rsid w:val="007A17CE"/>
    <w:rsid w:val="007B54AA"/>
    <w:rsid w:val="007B6BE7"/>
    <w:rsid w:val="007C364C"/>
    <w:rsid w:val="007C3C09"/>
    <w:rsid w:val="007C4D7A"/>
    <w:rsid w:val="007C6D7D"/>
    <w:rsid w:val="007D064E"/>
    <w:rsid w:val="007D4A9E"/>
    <w:rsid w:val="007D5BFF"/>
    <w:rsid w:val="007E43BE"/>
    <w:rsid w:val="007F0615"/>
    <w:rsid w:val="007F2C85"/>
    <w:rsid w:val="00806C82"/>
    <w:rsid w:val="008079D9"/>
    <w:rsid w:val="008109F2"/>
    <w:rsid w:val="00832AAB"/>
    <w:rsid w:val="00833140"/>
    <w:rsid w:val="008352CB"/>
    <w:rsid w:val="00841C6D"/>
    <w:rsid w:val="00865381"/>
    <w:rsid w:val="00876A29"/>
    <w:rsid w:val="008825A9"/>
    <w:rsid w:val="008A7B44"/>
    <w:rsid w:val="008C4560"/>
    <w:rsid w:val="008D008B"/>
    <w:rsid w:val="008D75E3"/>
    <w:rsid w:val="008E4FA5"/>
    <w:rsid w:val="00901C4E"/>
    <w:rsid w:val="00925E75"/>
    <w:rsid w:val="00942317"/>
    <w:rsid w:val="0094342B"/>
    <w:rsid w:val="00957382"/>
    <w:rsid w:val="009716DA"/>
    <w:rsid w:val="00975BE4"/>
    <w:rsid w:val="009774C2"/>
    <w:rsid w:val="009807E4"/>
    <w:rsid w:val="0098410E"/>
    <w:rsid w:val="0098466B"/>
    <w:rsid w:val="009856D1"/>
    <w:rsid w:val="00991A7F"/>
    <w:rsid w:val="009B0365"/>
    <w:rsid w:val="009B6D35"/>
    <w:rsid w:val="009C2B48"/>
    <w:rsid w:val="009C6DC6"/>
    <w:rsid w:val="009D3A15"/>
    <w:rsid w:val="009F0DF7"/>
    <w:rsid w:val="00A27B83"/>
    <w:rsid w:val="00A31819"/>
    <w:rsid w:val="00A33BAC"/>
    <w:rsid w:val="00A4739C"/>
    <w:rsid w:val="00A71F46"/>
    <w:rsid w:val="00A734E5"/>
    <w:rsid w:val="00A760AF"/>
    <w:rsid w:val="00A809A7"/>
    <w:rsid w:val="00A906A0"/>
    <w:rsid w:val="00A90FBA"/>
    <w:rsid w:val="00A91221"/>
    <w:rsid w:val="00A95F71"/>
    <w:rsid w:val="00AA0C02"/>
    <w:rsid w:val="00AA2A04"/>
    <w:rsid w:val="00AA5A6D"/>
    <w:rsid w:val="00AA65DD"/>
    <w:rsid w:val="00AB5758"/>
    <w:rsid w:val="00AB6F75"/>
    <w:rsid w:val="00AB785A"/>
    <w:rsid w:val="00AC006F"/>
    <w:rsid w:val="00AE6A32"/>
    <w:rsid w:val="00B10820"/>
    <w:rsid w:val="00B13F14"/>
    <w:rsid w:val="00B23A42"/>
    <w:rsid w:val="00B24D9E"/>
    <w:rsid w:val="00B31E0B"/>
    <w:rsid w:val="00B347D8"/>
    <w:rsid w:val="00B415A2"/>
    <w:rsid w:val="00B512DE"/>
    <w:rsid w:val="00B60C0E"/>
    <w:rsid w:val="00B661CF"/>
    <w:rsid w:val="00B7292D"/>
    <w:rsid w:val="00B90030"/>
    <w:rsid w:val="00BA1C79"/>
    <w:rsid w:val="00BA4841"/>
    <w:rsid w:val="00BB747E"/>
    <w:rsid w:val="00BC6D5C"/>
    <w:rsid w:val="00BD46B6"/>
    <w:rsid w:val="00BF185C"/>
    <w:rsid w:val="00C01730"/>
    <w:rsid w:val="00C12C25"/>
    <w:rsid w:val="00C13E3A"/>
    <w:rsid w:val="00C15580"/>
    <w:rsid w:val="00C15AB7"/>
    <w:rsid w:val="00C2050A"/>
    <w:rsid w:val="00C245CD"/>
    <w:rsid w:val="00C5121E"/>
    <w:rsid w:val="00C55DE0"/>
    <w:rsid w:val="00C8073F"/>
    <w:rsid w:val="00C815F9"/>
    <w:rsid w:val="00C82B68"/>
    <w:rsid w:val="00CD005F"/>
    <w:rsid w:val="00CE241E"/>
    <w:rsid w:val="00CE5B1F"/>
    <w:rsid w:val="00CE68F1"/>
    <w:rsid w:val="00CF21D6"/>
    <w:rsid w:val="00CF28DF"/>
    <w:rsid w:val="00CF51E3"/>
    <w:rsid w:val="00D06C1B"/>
    <w:rsid w:val="00D14F50"/>
    <w:rsid w:val="00D2017D"/>
    <w:rsid w:val="00D30551"/>
    <w:rsid w:val="00D44AE8"/>
    <w:rsid w:val="00D4668B"/>
    <w:rsid w:val="00D52AA8"/>
    <w:rsid w:val="00D54FCE"/>
    <w:rsid w:val="00D56496"/>
    <w:rsid w:val="00D57285"/>
    <w:rsid w:val="00D733F2"/>
    <w:rsid w:val="00D8684C"/>
    <w:rsid w:val="00D9005A"/>
    <w:rsid w:val="00DA05E9"/>
    <w:rsid w:val="00DA69DE"/>
    <w:rsid w:val="00DC3BAA"/>
    <w:rsid w:val="00DC4AC3"/>
    <w:rsid w:val="00DE393A"/>
    <w:rsid w:val="00DF68B2"/>
    <w:rsid w:val="00E0529E"/>
    <w:rsid w:val="00E05528"/>
    <w:rsid w:val="00E15675"/>
    <w:rsid w:val="00E17A55"/>
    <w:rsid w:val="00E20C47"/>
    <w:rsid w:val="00E504E4"/>
    <w:rsid w:val="00E62D5D"/>
    <w:rsid w:val="00E735ED"/>
    <w:rsid w:val="00E7677D"/>
    <w:rsid w:val="00E83C8C"/>
    <w:rsid w:val="00E877CE"/>
    <w:rsid w:val="00E96037"/>
    <w:rsid w:val="00EA1179"/>
    <w:rsid w:val="00EB58D1"/>
    <w:rsid w:val="00ED1F08"/>
    <w:rsid w:val="00EE46C6"/>
    <w:rsid w:val="00EF2DEF"/>
    <w:rsid w:val="00F030A1"/>
    <w:rsid w:val="00F12A29"/>
    <w:rsid w:val="00F153B0"/>
    <w:rsid w:val="00F15936"/>
    <w:rsid w:val="00F31624"/>
    <w:rsid w:val="00F430CE"/>
    <w:rsid w:val="00F437F4"/>
    <w:rsid w:val="00F45A0B"/>
    <w:rsid w:val="00F45AD3"/>
    <w:rsid w:val="00F53812"/>
    <w:rsid w:val="00F54A23"/>
    <w:rsid w:val="00F63D79"/>
    <w:rsid w:val="00F665F5"/>
    <w:rsid w:val="00F82AC2"/>
    <w:rsid w:val="00FA0EFB"/>
    <w:rsid w:val="00FA1BDF"/>
    <w:rsid w:val="00FA5B28"/>
    <w:rsid w:val="00FD7284"/>
    <w:rsid w:val="00FF2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32E11"/>
  <w15:chartTrackingRefBased/>
  <w15:docId w15:val="{745C13BB-A341-4403-A6F1-5FCAA71A7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432F"/>
    <w:rPr>
      <w:color w:val="0563C1" w:themeColor="hyperlink"/>
      <w:u w:val="single"/>
    </w:rPr>
  </w:style>
  <w:style w:type="character" w:styleId="UnresolvedMention">
    <w:name w:val="Unresolved Mention"/>
    <w:basedOn w:val="DefaultParagraphFont"/>
    <w:uiPriority w:val="99"/>
    <w:semiHidden/>
    <w:unhideWhenUsed/>
    <w:rsid w:val="0059432F"/>
    <w:rPr>
      <w:color w:val="605E5C"/>
      <w:shd w:val="clear" w:color="auto" w:fill="E1DFDD"/>
    </w:rPr>
  </w:style>
  <w:style w:type="character" w:styleId="FollowedHyperlink">
    <w:name w:val="FollowedHyperlink"/>
    <w:basedOn w:val="DefaultParagraphFont"/>
    <w:uiPriority w:val="99"/>
    <w:semiHidden/>
    <w:unhideWhenUsed/>
    <w:rsid w:val="004B0A88"/>
    <w:rPr>
      <w:color w:val="954F72" w:themeColor="followedHyperlink"/>
      <w:u w:val="single"/>
    </w:rPr>
  </w:style>
  <w:style w:type="paragraph" w:styleId="NoSpacing">
    <w:name w:val="No Spacing"/>
    <w:link w:val="NoSpacingChar"/>
    <w:uiPriority w:val="1"/>
    <w:qFormat/>
    <w:rsid w:val="009434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342B"/>
    <w:rPr>
      <w:rFonts w:eastAsiaTheme="minorEastAsia"/>
      <w:lang w:val="en-US"/>
    </w:rPr>
  </w:style>
  <w:style w:type="paragraph" w:styleId="Header">
    <w:name w:val="header"/>
    <w:basedOn w:val="Normal"/>
    <w:link w:val="HeaderChar"/>
    <w:uiPriority w:val="99"/>
    <w:unhideWhenUsed/>
    <w:rsid w:val="001E2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E03"/>
  </w:style>
  <w:style w:type="paragraph" w:styleId="Footer">
    <w:name w:val="footer"/>
    <w:basedOn w:val="Normal"/>
    <w:link w:val="FooterChar"/>
    <w:uiPriority w:val="99"/>
    <w:unhideWhenUsed/>
    <w:rsid w:val="001E2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01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parenting-give-it-time/your-childs-development/your-child-3-5-years%20" TargetMode="External"/><Relationship Id="rId18" Type="http://schemas.openxmlformats.org/officeDocument/2006/relationships/hyperlink" Target="https://www.psych4schools.com.au/free-resources/separation-anxie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urekalert.org/pub_releases/2013-02/uoz-taf022113.php" TargetMode="External"/><Relationship Id="rId7" Type="http://schemas.openxmlformats.org/officeDocument/2006/relationships/webSettings" Target="webSettings.xml"/><Relationship Id="rId12" Type="http://schemas.openxmlformats.org/officeDocument/2006/relationships/hyperlink" Target="https://www.the-elbowroom.com/useful-information/news/stages-of-pencil-grasp-development/" TargetMode="External"/><Relationship Id="rId17" Type="http://schemas.openxmlformats.org/officeDocument/2006/relationships/hyperlink" Target="https://www-dawsonera-com.ezproxy.uwtsd.ac.uk/readonline/9780203482834"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tcs.org.uk/News/Blog/blog-bringing-child-rights-into-the-classroom.aspx%20" TargetMode="External"/><Relationship Id="rId20" Type="http://schemas.openxmlformats.org/officeDocument/2006/relationships/hyperlink" Target="https://www.care.com/c/stories/4048/the-27-best-moral-stories-for-ki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vestrong.com/article/96678-define-physical-development/"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helpmegrowmn.org/HMG/HelpfulRes/Articles/WhatCognitiveDev/index.html" TargetMode="External"/><Relationship Id="rId23" Type="http://schemas.openxmlformats.org/officeDocument/2006/relationships/header" Target="header1.xml"/><Relationship Id="rId10" Type="http://schemas.openxmlformats.org/officeDocument/2006/relationships/hyperlink" Target="https://www.healthychildren.org/English/ages-stages/preschool/Pages/Developmental-Milestones-4-to-5-Year-Olds.aspx" TargetMode="External"/><Relationship Id="rId19" Type="http://schemas.openxmlformats.org/officeDocument/2006/relationships/hyperlink" Target="https://www.parentcircle.com/article/emotional-milestones-for-your-child/"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researchgate.net/profile/Jonathan_Mink/publication/44901937_Movement_Disorders_II_Chorea_Dystonia_Myoclonus_and_Tremor/links/02bfe5146faabc85ac000000/Movement-Disorders-II-Chorea-Dystonia-Myoclonus-and-Tremor.pdf#page=15" TargetMode="External"/><Relationship Id="rId22" Type="http://schemas.openxmlformats.org/officeDocument/2006/relationships/hyperlink" Target="https://www.reference.com/world-view/emotional-development-6aeb75f3572915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4A7BA2-F820-4634-ACCD-EED888B5C165}">
  <ds:schemaRefs>
    <ds:schemaRef ds:uri="http://schemas.microsoft.com/sharepoint/v3/contenttype/forms"/>
  </ds:schemaRefs>
</ds:datastoreItem>
</file>

<file path=customXml/itemProps2.xml><?xml version="1.0" encoding="utf-8"?>
<ds:datastoreItem xmlns:ds="http://schemas.openxmlformats.org/officeDocument/2006/customXml" ds:itemID="{2162EB94-A7FC-4725-956F-33736C335D05}">
  <ds:schemaRefs>
    <ds:schemaRef ds:uri="http://schemas.microsoft.com/office/2006/documentManagement/types"/>
    <ds:schemaRef ds:uri="39a888ec-cc75-402e-856f-ff68cc5460ab"/>
    <ds:schemaRef ds:uri="http://purl.org/dc/terms/"/>
    <ds:schemaRef ds:uri="9d0d5cce-d4dc-4043-8325-c992d2f588cd"/>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7D80AE4-8EDC-471F-A8B3-372691795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856DAE-D6A0-41FB-83CD-8C9EE925C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Pages>
  <Words>2311</Words>
  <Characters>13178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ECAD4007-C</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Lainey Gallo (1900747)</dc:creator>
  <cp:keywords/>
  <dc:description/>
  <cp:lastModifiedBy>Lainey Gallo (1900747)</cp:lastModifiedBy>
  <cp:revision>145</cp:revision>
  <dcterms:created xsi:type="dcterms:W3CDTF">2019-12-10T12:49:00Z</dcterms:created>
  <dcterms:modified xsi:type="dcterms:W3CDTF">2019-12-12T21:50:00Z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