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66781" w14:textId="77777777" w:rsidR="007B76CD" w:rsidRPr="002761F6" w:rsidRDefault="007B76CD" w:rsidP="007B76CD">
      <w:pPr>
        <w:pStyle w:val="Title"/>
        <w:rPr>
          <w:rFonts w:cs="Arial"/>
          <w:b w:val="0"/>
          <w:bCs/>
          <w:sz w:val="24"/>
          <w:szCs w:val="24"/>
        </w:rPr>
      </w:pPr>
      <w:r w:rsidRPr="002761F6">
        <w:rPr>
          <w:rFonts w:cs="Arial"/>
          <w:noProof/>
          <w:sz w:val="24"/>
          <w:szCs w:val="24"/>
          <w:lang w:val="en-US"/>
        </w:rPr>
        <w:drawing>
          <wp:inline distT="0" distB="0" distL="0" distR="0" wp14:anchorId="3A53C2E7" wp14:editId="3A68DFDA">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WTSD new Logo"/>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965836" cy="1291786"/>
                    </a:xfrm>
                    <a:prstGeom prst="rect">
                      <a:avLst/>
                    </a:prstGeom>
                    <a:noFill/>
                    <a:ln>
                      <a:noFill/>
                    </a:ln>
                  </pic:spPr>
                </pic:pic>
              </a:graphicData>
            </a:graphic>
          </wp:inline>
        </w:drawing>
      </w:r>
    </w:p>
    <w:p w14:paraId="2D8D9090" w14:textId="77777777" w:rsidR="007B76CD" w:rsidRPr="002761F6" w:rsidRDefault="007B76CD" w:rsidP="007B76CD">
      <w:pPr>
        <w:pStyle w:val="Title"/>
        <w:rPr>
          <w:rFonts w:cs="Arial"/>
          <w:b w:val="0"/>
          <w:bCs/>
          <w:szCs w:val="24"/>
        </w:rPr>
      </w:pPr>
    </w:p>
    <w:p w14:paraId="2AEFAFD8" w14:textId="40F363E8" w:rsidR="007B76CD" w:rsidRDefault="007B76CD" w:rsidP="007B76CD">
      <w:pPr>
        <w:pStyle w:val="Subtitle"/>
        <w:spacing w:line="360" w:lineRule="auto"/>
        <w:jc w:val="center"/>
        <w:rPr>
          <w:rFonts w:ascii="Arial" w:eastAsiaTheme="majorEastAsia" w:hAnsi="Arial" w:cs="Arial"/>
          <w:b/>
          <w:bCs/>
          <w:color w:val="000000" w:themeColor="text1"/>
          <w:spacing w:val="-10"/>
          <w:kern w:val="28"/>
          <w:sz w:val="36"/>
          <w:szCs w:val="24"/>
        </w:rPr>
      </w:pPr>
      <w:r w:rsidRPr="007B76CD">
        <w:rPr>
          <w:rFonts w:ascii="Arial" w:eastAsiaTheme="majorEastAsia" w:hAnsi="Arial" w:cs="Arial"/>
          <w:b/>
          <w:bCs/>
          <w:color w:val="000000" w:themeColor="text1"/>
          <w:spacing w:val="-10"/>
          <w:kern w:val="28"/>
          <w:sz w:val="36"/>
          <w:szCs w:val="24"/>
        </w:rPr>
        <w:t xml:space="preserve">Organisational Consultancy </w:t>
      </w:r>
      <w:r w:rsidRPr="00480DFD">
        <w:rPr>
          <w:rFonts w:ascii="Arial" w:eastAsiaTheme="majorEastAsia" w:hAnsi="Arial" w:cs="Arial"/>
          <w:b/>
          <w:bCs/>
          <w:color w:val="000000" w:themeColor="text1"/>
          <w:spacing w:val="-10"/>
          <w:kern w:val="28"/>
          <w:sz w:val="36"/>
          <w:szCs w:val="24"/>
        </w:rPr>
        <w:t xml:space="preserve"> </w:t>
      </w:r>
    </w:p>
    <w:p w14:paraId="4839A88A" w14:textId="5BAA1649" w:rsidR="007B76CD" w:rsidRDefault="007B76CD" w:rsidP="007B76CD">
      <w:pPr>
        <w:jc w:val="center"/>
        <w:rPr>
          <w:rFonts w:eastAsiaTheme="majorEastAsia" w:cs="Arial"/>
          <w:b/>
          <w:bCs/>
          <w:spacing w:val="-10"/>
          <w:kern w:val="28"/>
          <w:sz w:val="36"/>
        </w:rPr>
      </w:pPr>
      <w:r w:rsidRPr="007B76CD">
        <w:rPr>
          <w:rFonts w:eastAsiaTheme="majorEastAsia" w:cs="Arial"/>
          <w:b/>
          <w:bCs/>
          <w:spacing w:val="-10"/>
          <w:kern w:val="28"/>
          <w:sz w:val="36"/>
        </w:rPr>
        <w:t>BMIH6005</w:t>
      </w:r>
      <w:r>
        <w:rPr>
          <w:rFonts w:eastAsiaTheme="majorEastAsia" w:cs="Arial"/>
          <w:b/>
          <w:bCs/>
          <w:spacing w:val="-10"/>
          <w:kern w:val="28"/>
          <w:sz w:val="36"/>
        </w:rPr>
        <w:t xml:space="preserve">  </w:t>
      </w:r>
    </w:p>
    <w:p w14:paraId="6703A360" w14:textId="568296BE" w:rsidR="007B76CD" w:rsidRDefault="008B20CE" w:rsidP="007B76CD">
      <w:pPr>
        <w:jc w:val="center"/>
        <w:rPr>
          <w:rFonts w:eastAsiaTheme="minorEastAsia" w:cs="Arial"/>
          <w:color w:val="5A5A5A" w:themeColor="text1" w:themeTint="A5"/>
          <w:spacing w:val="15"/>
          <w:kern w:val="2"/>
          <w:sz w:val="36"/>
        </w:rPr>
      </w:pPr>
      <w:r w:rsidRPr="008B20CE">
        <w:rPr>
          <w:rFonts w:eastAsiaTheme="minorEastAsia" w:cs="Arial"/>
          <w:color w:val="5A5A5A" w:themeColor="text1" w:themeTint="A5"/>
          <w:spacing w:val="15"/>
          <w:kern w:val="2"/>
          <w:sz w:val="36"/>
        </w:rPr>
        <w:t>Consultancy Report on Z Hotel Group</w:t>
      </w:r>
    </w:p>
    <w:p w14:paraId="5A9140BB" w14:textId="339B15E2" w:rsidR="008B20CE" w:rsidRPr="006E14B3" w:rsidRDefault="008B20CE" w:rsidP="007B76CD">
      <w:pPr>
        <w:jc w:val="center"/>
        <w:rPr>
          <w:rFonts w:eastAsiaTheme="minorEastAsia" w:cs="Arial"/>
          <w:color w:val="5A5A5A" w:themeColor="text1" w:themeTint="A5"/>
          <w:spacing w:val="15"/>
          <w:kern w:val="2"/>
          <w:sz w:val="36"/>
        </w:rPr>
      </w:pPr>
      <w:r w:rsidRPr="008B20CE">
        <w:rPr>
          <w:rFonts w:eastAsiaTheme="minorEastAsia" w:cs="Arial"/>
          <w:color w:val="5A5A5A" w:themeColor="text1" w:themeTint="A5"/>
          <w:spacing w:val="15"/>
          <w:kern w:val="2"/>
          <w:sz w:val="36"/>
        </w:rPr>
        <w:t xml:space="preserve">Name of the Consultancy Firm: </w:t>
      </w:r>
      <w:proofErr w:type="spellStart"/>
      <w:r w:rsidR="00AA3071" w:rsidRPr="00AA3071">
        <w:rPr>
          <w:rFonts w:eastAsiaTheme="minorEastAsia" w:cs="Arial"/>
          <w:color w:val="5A5A5A" w:themeColor="text1" w:themeTint="A5"/>
          <w:spacing w:val="15"/>
          <w:kern w:val="2"/>
          <w:sz w:val="36"/>
        </w:rPr>
        <w:t>Crestiq</w:t>
      </w:r>
      <w:proofErr w:type="spellEnd"/>
      <w:r w:rsidR="00AA3071" w:rsidRPr="00AA3071">
        <w:rPr>
          <w:rFonts w:eastAsiaTheme="minorEastAsia" w:cs="Arial"/>
          <w:color w:val="5A5A5A" w:themeColor="text1" w:themeTint="A5"/>
          <w:spacing w:val="15"/>
          <w:kern w:val="2"/>
          <w:sz w:val="36"/>
        </w:rPr>
        <w:t xml:space="preserve"> Consulting</w:t>
      </w:r>
      <w:r w:rsidRPr="008B20CE">
        <w:rPr>
          <w:rFonts w:eastAsiaTheme="minorEastAsia" w:cs="Arial"/>
          <w:color w:val="5A5A5A" w:themeColor="text1" w:themeTint="A5"/>
          <w:spacing w:val="15"/>
          <w:kern w:val="2"/>
          <w:sz w:val="36"/>
        </w:rPr>
        <w:t xml:space="preserve"> UK</w:t>
      </w:r>
    </w:p>
    <w:p w14:paraId="119F93A3" w14:textId="77777777" w:rsidR="007B76CD" w:rsidRDefault="007B76CD" w:rsidP="007B76CD">
      <w:pPr>
        <w:rPr>
          <w:rFonts w:cs="Arial"/>
          <w:sz w:val="36"/>
        </w:rPr>
      </w:pPr>
    </w:p>
    <w:p w14:paraId="4E29B7FB" w14:textId="77777777" w:rsidR="007B76CD" w:rsidRDefault="007B76CD" w:rsidP="007B76CD">
      <w:pPr>
        <w:rPr>
          <w:rFonts w:cs="Arial"/>
          <w:sz w:val="36"/>
        </w:rPr>
      </w:pPr>
    </w:p>
    <w:p w14:paraId="3183EC8E" w14:textId="77777777" w:rsidR="007B76CD" w:rsidRPr="002761F6" w:rsidRDefault="007B76CD" w:rsidP="007B76CD">
      <w:pPr>
        <w:rPr>
          <w:rFonts w:cs="Arial"/>
          <w:sz w:val="36"/>
        </w:rPr>
      </w:pPr>
    </w:p>
    <w:p w14:paraId="5E81CF91" w14:textId="641B01E9" w:rsidR="007B76CD" w:rsidRPr="003017A8" w:rsidRDefault="007B76CD" w:rsidP="003017A8">
      <w:pPr>
        <w:spacing w:before="240" w:after="160" w:line="360" w:lineRule="auto"/>
        <w:rPr>
          <w:rFonts w:eastAsiaTheme="minorHAnsi"/>
          <w:b/>
          <w:bCs/>
          <w:sz w:val="32"/>
          <w:szCs w:val="32"/>
          <w:lang w:eastAsia="en-US"/>
        </w:rPr>
      </w:pPr>
      <w:r w:rsidRPr="003017A8">
        <w:rPr>
          <w:rFonts w:eastAsiaTheme="minorHAnsi"/>
          <w:b/>
          <w:bCs/>
          <w:sz w:val="32"/>
          <w:szCs w:val="32"/>
          <w:lang w:eastAsia="en-US"/>
        </w:rPr>
        <w:t>Student name: Mihaita Ionut Manda</w:t>
      </w:r>
    </w:p>
    <w:p w14:paraId="134FE5AA" w14:textId="7B253077" w:rsidR="007B76CD" w:rsidRPr="003017A8" w:rsidRDefault="007B76CD" w:rsidP="003017A8">
      <w:pPr>
        <w:spacing w:before="240" w:after="160" w:line="360" w:lineRule="auto"/>
        <w:rPr>
          <w:rFonts w:eastAsiaTheme="minorHAnsi"/>
          <w:b/>
          <w:bCs/>
          <w:sz w:val="32"/>
          <w:szCs w:val="32"/>
          <w:lang w:eastAsia="en-US"/>
        </w:rPr>
      </w:pPr>
      <w:r w:rsidRPr="003017A8">
        <w:rPr>
          <w:rFonts w:eastAsiaTheme="minorHAnsi"/>
          <w:b/>
          <w:bCs/>
          <w:sz w:val="32"/>
          <w:szCs w:val="32"/>
          <w:lang w:eastAsia="en-US"/>
        </w:rPr>
        <w:t>Student ID number: 2232074</w:t>
      </w:r>
    </w:p>
    <w:p w14:paraId="7B2A5863" w14:textId="43243FFC" w:rsidR="007B76CD" w:rsidRPr="003017A8" w:rsidRDefault="007B76CD" w:rsidP="003017A8">
      <w:pPr>
        <w:spacing w:before="240" w:after="160" w:line="360" w:lineRule="auto"/>
        <w:rPr>
          <w:rFonts w:eastAsiaTheme="minorHAnsi"/>
          <w:b/>
          <w:bCs/>
          <w:sz w:val="32"/>
          <w:szCs w:val="32"/>
          <w:lang w:eastAsia="en-US"/>
        </w:rPr>
      </w:pPr>
      <w:r w:rsidRPr="003017A8">
        <w:rPr>
          <w:rFonts w:eastAsiaTheme="minorHAnsi"/>
          <w:b/>
          <w:bCs/>
          <w:sz w:val="32"/>
          <w:szCs w:val="32"/>
          <w:lang w:eastAsia="en-US"/>
        </w:rPr>
        <w:t xml:space="preserve">Lecturer: </w:t>
      </w:r>
      <w:r w:rsidR="008B20CE" w:rsidRPr="003017A8">
        <w:rPr>
          <w:rFonts w:eastAsiaTheme="minorHAnsi"/>
          <w:b/>
          <w:bCs/>
          <w:sz w:val="32"/>
          <w:szCs w:val="32"/>
          <w:lang w:eastAsia="en-US"/>
        </w:rPr>
        <w:t>Natalie Brailsford</w:t>
      </w:r>
    </w:p>
    <w:p w14:paraId="7E3B1D83" w14:textId="14F74FC4" w:rsidR="003017A8" w:rsidRPr="00641CE5" w:rsidRDefault="003017A8" w:rsidP="003017A8">
      <w:pPr>
        <w:spacing w:before="240" w:after="160" w:line="360" w:lineRule="auto"/>
        <w:rPr>
          <w:b/>
          <w:bCs/>
          <w:sz w:val="32"/>
          <w:szCs w:val="32"/>
        </w:rPr>
      </w:pPr>
      <w:r w:rsidRPr="00641CE5">
        <w:rPr>
          <w:b/>
          <w:bCs/>
          <w:sz w:val="32"/>
          <w:szCs w:val="32"/>
        </w:rPr>
        <w:t xml:space="preserve">Word Count: </w:t>
      </w:r>
      <w:r w:rsidR="00497D3B">
        <w:rPr>
          <w:b/>
          <w:bCs/>
          <w:sz w:val="32"/>
          <w:szCs w:val="32"/>
        </w:rPr>
        <w:t>5730</w:t>
      </w:r>
    </w:p>
    <w:p w14:paraId="228DBF8F" w14:textId="77777777" w:rsidR="007B76CD" w:rsidRPr="003017A8" w:rsidRDefault="007B76CD" w:rsidP="003017A8">
      <w:pPr>
        <w:spacing w:before="240" w:after="160" w:line="360" w:lineRule="auto"/>
        <w:rPr>
          <w:rFonts w:eastAsiaTheme="minorHAnsi"/>
          <w:b/>
          <w:bCs/>
          <w:sz w:val="32"/>
          <w:szCs w:val="32"/>
          <w:lang w:eastAsia="en-US"/>
        </w:rPr>
      </w:pPr>
    </w:p>
    <w:p w14:paraId="58A87AC2" w14:textId="0A0E8318" w:rsidR="00046B29" w:rsidRDefault="00046B29"/>
    <w:p w14:paraId="798ECE42" w14:textId="77777777" w:rsidR="002037B3" w:rsidRDefault="002037B3"/>
    <w:p w14:paraId="550B578B" w14:textId="77777777" w:rsidR="003017A8" w:rsidRPr="00880A09" w:rsidRDefault="003017A8" w:rsidP="003017A8">
      <w:pPr>
        <w:spacing w:line="360" w:lineRule="auto"/>
        <w:jc w:val="both"/>
        <w:rPr>
          <w:b/>
        </w:rPr>
      </w:pPr>
      <w:r w:rsidRPr="00880A09">
        <w:rPr>
          <w:b/>
        </w:rPr>
        <w:lastRenderedPageBreak/>
        <w:t xml:space="preserve">Declaration </w:t>
      </w:r>
    </w:p>
    <w:p w14:paraId="7A5CCC02" w14:textId="56DD8D92" w:rsidR="003017A8" w:rsidRDefault="003017A8" w:rsidP="003017A8">
      <w:pPr>
        <w:spacing w:line="360" w:lineRule="auto"/>
        <w:jc w:val="both"/>
      </w:pPr>
      <w:r w:rsidRPr="007A047D">
        <w:t>I confirm that I have not used any AI tools in the research and creation of this</w:t>
      </w:r>
      <w:r>
        <w:t xml:space="preserve"> </w:t>
      </w:r>
      <w:r w:rsidRPr="007A047D">
        <w:t>assignment. I confirm that I have not presented any AI generated materials as my own</w:t>
      </w:r>
      <w:r>
        <w:t xml:space="preserve"> </w:t>
      </w:r>
      <w:r w:rsidRPr="007A047D">
        <w:t>work. I confirm I have copies of my drafts, notes, and other resources I used, which I</w:t>
      </w:r>
      <w:r>
        <w:t xml:space="preserve"> </w:t>
      </w:r>
      <w:r w:rsidRPr="007A047D">
        <w:t>may be asked to provide in evidence.</w:t>
      </w:r>
    </w:p>
    <w:p w14:paraId="44974A1B" w14:textId="7317FD49" w:rsidR="00DE2A2D" w:rsidRDefault="00B7542C" w:rsidP="002A555F">
      <w:pPr>
        <w:pStyle w:val="Heading1"/>
        <w:spacing w:after="280"/>
      </w:pPr>
      <w:bookmarkStart w:id="0" w:name="_Toc201225472"/>
      <w:r>
        <w:t>Executive Summary</w:t>
      </w:r>
      <w:bookmarkEnd w:id="0"/>
    </w:p>
    <w:p w14:paraId="44974A1C" w14:textId="77777777" w:rsidR="00DE2A2D" w:rsidRDefault="00B7542C" w:rsidP="002A555F">
      <w:pPr>
        <w:spacing w:before="280" w:after="280" w:line="360" w:lineRule="auto"/>
        <w:jc w:val="both"/>
      </w:pPr>
      <w:r>
        <w:rPr>
          <w:b/>
        </w:rPr>
        <w:t>Consultancy Report: Z Hotel Soho, London</w:t>
      </w:r>
    </w:p>
    <w:p w14:paraId="73AABBA1" w14:textId="77777777" w:rsidR="00011F4E" w:rsidRDefault="00B7542C" w:rsidP="002A555F">
      <w:pPr>
        <w:spacing w:before="280" w:after="280" w:line="360" w:lineRule="auto"/>
        <w:jc w:val="both"/>
      </w:pPr>
      <w:r>
        <w:rPr>
          <w:b/>
        </w:rPr>
        <w:t xml:space="preserve">Prepared by: </w:t>
      </w:r>
      <w:proofErr w:type="spellStart"/>
      <w:r w:rsidR="00011F4E" w:rsidRPr="00C369BA">
        <w:rPr>
          <w:b/>
        </w:rPr>
        <w:t>Crestiq</w:t>
      </w:r>
      <w:proofErr w:type="spellEnd"/>
      <w:r w:rsidR="00011F4E" w:rsidRPr="00C369BA">
        <w:rPr>
          <w:b/>
        </w:rPr>
        <w:t xml:space="preserve"> Consulting Hospitality</w:t>
      </w:r>
      <w:r w:rsidR="00011F4E">
        <w:rPr>
          <w:b/>
        </w:rPr>
        <w:t xml:space="preserve"> Advisory</w:t>
      </w:r>
      <w:r w:rsidR="00011F4E">
        <w:t xml:space="preserve"> </w:t>
      </w:r>
    </w:p>
    <w:p w14:paraId="499144FE" w14:textId="77777777" w:rsidR="00011F4E" w:rsidRDefault="00011F4E" w:rsidP="00011F4E">
      <w:pPr>
        <w:spacing w:before="280" w:after="280" w:line="360" w:lineRule="auto"/>
        <w:jc w:val="both"/>
      </w:pPr>
      <w:r>
        <w:t xml:space="preserve">The present consultancy report comprises a landscaping of operational and service quality-related challenges that persist, which pose threats to the performance and reputation of Z Hotel Soho. Z Soho Hotel is a boutique property located in central London and forms part of the Z Hotel Group. The client engaged </w:t>
      </w:r>
      <w:proofErr w:type="spellStart"/>
      <w:r>
        <w:t>Crestiq</w:t>
      </w:r>
      <w:proofErr w:type="spellEnd"/>
      <w:r>
        <w:t xml:space="preserve"> Consulting Hospitality Advisory to identify the true cause of guests' enhanced dissatisfaction and mould into strategic, actionable recommendations for enhancing operational efficiency, staff performance, and customer experience. </w:t>
      </w:r>
    </w:p>
    <w:p w14:paraId="44974A1F" w14:textId="77777777" w:rsidR="00DE2A2D" w:rsidRDefault="00B7542C" w:rsidP="002A555F">
      <w:pPr>
        <w:spacing w:before="280" w:after="280" w:line="360" w:lineRule="auto"/>
        <w:jc w:val="both"/>
      </w:pPr>
      <w:r>
        <w:t>A Brief Summary of the Organisation</w:t>
      </w:r>
    </w:p>
    <w:p w14:paraId="44974A20" w14:textId="77777777" w:rsidR="00DE2A2D" w:rsidRDefault="00B7542C" w:rsidP="002A555F">
      <w:pPr>
        <w:spacing w:before="280" w:after="280" w:line="360" w:lineRule="auto"/>
        <w:jc w:val="both"/>
      </w:pPr>
      <w:r>
        <w:t>Z Hotel Soho is a 4-star compact luxury hotel, offering affordable yet chic urban stays in the corporate heart of London. It features approximately 85 rooms, believing mostly in a value-for-money proposition-back in a market that mainly consists of business travellers and short-stay tourists looking for central access and comfort. Regardless of its location and good modern facilities, recently, the hotel has not fared well in guest satisfaction ratings and occupancy trends, largely arising from increased complaints concerning staff responsiveness, efficiency of check-in and check-out processes, and irregularities in room maintenance.</w:t>
      </w:r>
    </w:p>
    <w:p w14:paraId="44974A21" w14:textId="77777777" w:rsidR="00DE2A2D" w:rsidRDefault="00B7542C" w:rsidP="002A555F">
      <w:pPr>
        <w:spacing w:before="280" w:after="280" w:line="360" w:lineRule="auto"/>
        <w:jc w:val="both"/>
      </w:pPr>
      <w:r>
        <w:t>Scope of Work</w:t>
      </w:r>
    </w:p>
    <w:p w14:paraId="44974A22" w14:textId="77777777" w:rsidR="00DE2A2D" w:rsidRDefault="00B7542C" w:rsidP="002A555F">
      <w:pPr>
        <w:spacing w:before="280" w:after="280" w:line="360" w:lineRule="auto"/>
        <w:jc w:val="both"/>
      </w:pPr>
      <w:r>
        <w:t xml:space="preserve">The report looks at: </w:t>
      </w:r>
    </w:p>
    <w:p w14:paraId="44974A23" w14:textId="77777777" w:rsidR="00DE2A2D" w:rsidRDefault="00B7542C" w:rsidP="002A555F">
      <w:pPr>
        <w:spacing w:before="280" w:after="280" w:line="360" w:lineRule="auto"/>
        <w:jc w:val="both"/>
      </w:pPr>
      <w:r>
        <w:t>Operational inefficiencies that affect service delivery</w:t>
      </w:r>
    </w:p>
    <w:p w14:paraId="44974A24" w14:textId="77777777" w:rsidR="00DE2A2D" w:rsidRDefault="00B7542C" w:rsidP="002A555F">
      <w:pPr>
        <w:spacing w:before="280" w:after="280" w:line="360" w:lineRule="auto"/>
        <w:jc w:val="both"/>
      </w:pPr>
      <w:r>
        <w:t>How the short-staffing and low morale incidents have played out in the guest experience</w:t>
      </w:r>
    </w:p>
    <w:p w14:paraId="44974A25" w14:textId="77777777" w:rsidR="00DE2A2D" w:rsidRDefault="00B7542C" w:rsidP="002A555F">
      <w:pPr>
        <w:spacing w:before="280" w:after="280" w:line="360" w:lineRule="auto"/>
        <w:jc w:val="both"/>
      </w:pPr>
      <w:r>
        <w:lastRenderedPageBreak/>
        <w:t>External factors, including labour market volatility and how things are recovering post-pandemic</w:t>
      </w:r>
    </w:p>
    <w:p w14:paraId="44974A26" w14:textId="77777777" w:rsidR="00DE2A2D" w:rsidRDefault="00B7542C" w:rsidP="002A555F">
      <w:pPr>
        <w:spacing w:before="280" w:after="280" w:line="360" w:lineRule="auto"/>
        <w:jc w:val="both"/>
      </w:pPr>
      <w:r>
        <w:t>Financial as well as reputational consequences ensuing out of prolonged service inconsistency</w:t>
      </w:r>
    </w:p>
    <w:p w14:paraId="44974A27" w14:textId="77777777" w:rsidR="00DE2A2D" w:rsidRDefault="00B7542C" w:rsidP="002A555F">
      <w:pPr>
        <w:spacing w:before="280" w:after="280" w:line="360" w:lineRule="auto"/>
        <w:jc w:val="both"/>
      </w:pPr>
      <w:r>
        <w:t>By referencing primary and secondary data, industry reports, and theoretical frameworks such as SWOT, TOWS, STEEPLED, and Kotter's 8-Step Change Model, the report clearly diagnoses the problem and tailors strategies for improvement targeted.</w:t>
      </w:r>
    </w:p>
    <w:p w14:paraId="44974A28" w14:textId="77777777" w:rsidR="00DE2A2D" w:rsidRDefault="00B7542C" w:rsidP="002A555F">
      <w:pPr>
        <w:spacing w:before="280" w:after="280" w:line="360" w:lineRule="auto"/>
        <w:jc w:val="both"/>
      </w:pPr>
      <w:r>
        <w:t>Key findings</w:t>
      </w:r>
    </w:p>
    <w:p w14:paraId="44974A29" w14:textId="77777777" w:rsidR="00DE2A2D" w:rsidRDefault="00B7542C" w:rsidP="002A555F">
      <w:pPr>
        <w:spacing w:before="280" w:after="280" w:line="360" w:lineRule="auto"/>
        <w:jc w:val="both"/>
      </w:pPr>
      <w:r>
        <w:t>1. Operational Gaps</w:t>
      </w:r>
    </w:p>
    <w:p w14:paraId="44974A2A" w14:textId="77777777" w:rsidR="00DE2A2D" w:rsidRDefault="00B7542C" w:rsidP="002A555F">
      <w:pPr>
        <w:spacing w:before="280" w:after="280" w:line="360" w:lineRule="auto"/>
        <w:jc w:val="both"/>
      </w:pPr>
      <w:r>
        <w:t>Lack of standardisation in housekeeping and long times of waits at the front desk have resulted in bad reviews on TripAdvisor and Booking.com.</w:t>
      </w:r>
    </w:p>
    <w:p w14:paraId="44974A2B" w14:textId="77777777" w:rsidR="00DE2A2D" w:rsidRDefault="00B7542C" w:rsidP="002A555F">
      <w:pPr>
        <w:spacing w:before="280" w:after="280" w:line="360" w:lineRule="auto"/>
        <w:jc w:val="both"/>
      </w:pPr>
      <w:r>
        <w:t>Poor interdepartmental communication and the absence of real-time task tracking caused service delays during peak hours.</w:t>
      </w:r>
    </w:p>
    <w:p w14:paraId="44974A2C" w14:textId="77777777" w:rsidR="00DE2A2D" w:rsidRDefault="00B7542C" w:rsidP="002A555F">
      <w:pPr>
        <w:spacing w:before="280" w:after="280" w:line="360" w:lineRule="auto"/>
        <w:jc w:val="both"/>
      </w:pPr>
      <w:r>
        <w:t>Current operating procedures are not supported by adequate technology (e.g., absence of integrated PMS to aid coordination between staff).</w:t>
      </w:r>
    </w:p>
    <w:p w14:paraId="44974A2D" w14:textId="77777777" w:rsidR="00DE2A2D" w:rsidRDefault="00B7542C" w:rsidP="002A555F">
      <w:pPr>
        <w:spacing w:before="280" w:after="280" w:line="360" w:lineRule="auto"/>
        <w:jc w:val="both"/>
      </w:pPr>
      <w:r>
        <w:t>2. Staffing Challenges</w:t>
      </w:r>
    </w:p>
    <w:p w14:paraId="44974A2E" w14:textId="77777777" w:rsidR="00DE2A2D" w:rsidRDefault="00B7542C" w:rsidP="002A555F">
      <w:pPr>
        <w:spacing w:before="280" w:after="280" w:line="360" w:lineRule="auto"/>
        <w:jc w:val="both"/>
      </w:pPr>
      <w:r>
        <w:t>Presently, the hotel operates with a skeleton crew, struggling amid COVID to hire and retain cleaning and front-desk workers because of extraordinary turnover and competitive wages in London.</w:t>
      </w:r>
    </w:p>
    <w:p w14:paraId="44974A2F" w14:textId="77777777" w:rsidR="00DE2A2D" w:rsidRDefault="00B7542C" w:rsidP="002A555F">
      <w:pPr>
        <w:spacing w:before="280" w:after="280" w:line="360" w:lineRule="auto"/>
        <w:jc w:val="both"/>
      </w:pPr>
      <w:r>
        <w:t>The staff morale is negatively impacted owing to an overload of duties, rigid schedules, and the absence of performance incentives or development opportunities.</w:t>
      </w:r>
    </w:p>
    <w:p w14:paraId="44974A30" w14:textId="77777777" w:rsidR="00DE2A2D" w:rsidRDefault="00B7542C" w:rsidP="002A555F">
      <w:pPr>
        <w:spacing w:before="280" w:after="280" w:line="360" w:lineRule="auto"/>
        <w:jc w:val="both"/>
      </w:pPr>
      <w:r>
        <w:t>3. External Pressures (STEEPLED Analysis)</w:t>
      </w:r>
    </w:p>
    <w:p w14:paraId="44974A31" w14:textId="77777777" w:rsidR="00DE2A2D" w:rsidRDefault="00B7542C" w:rsidP="002A555F">
      <w:pPr>
        <w:spacing w:before="280" w:after="280" w:line="360" w:lineRule="auto"/>
        <w:jc w:val="both"/>
      </w:pPr>
      <w:r>
        <w:t>Brexit has closed the door to EU labour, thereby affecting hospitality staffing.</w:t>
      </w:r>
    </w:p>
    <w:p w14:paraId="44974A32" w14:textId="77777777" w:rsidR="00DE2A2D" w:rsidRDefault="00B7542C" w:rsidP="002A555F">
      <w:pPr>
        <w:spacing w:before="280" w:after="280" w:line="360" w:lineRule="auto"/>
        <w:jc w:val="both"/>
      </w:pPr>
      <w:r>
        <w:t>Inflation has escalated the price of supplies and outsourced services, constraining operating budgets.</w:t>
      </w:r>
    </w:p>
    <w:p w14:paraId="44974A33" w14:textId="77777777" w:rsidR="00DE2A2D" w:rsidRDefault="00B7542C" w:rsidP="002A555F">
      <w:pPr>
        <w:spacing w:before="280" w:after="280" w:line="360" w:lineRule="auto"/>
        <w:jc w:val="both"/>
      </w:pPr>
      <w:r>
        <w:lastRenderedPageBreak/>
        <w:t>Environmental expectations are mounting from guests; however, current hotel practices are scarcely sustainable.</w:t>
      </w:r>
    </w:p>
    <w:p w14:paraId="44974A34" w14:textId="77777777" w:rsidR="00DE2A2D" w:rsidRDefault="00B7542C" w:rsidP="002A555F">
      <w:pPr>
        <w:spacing w:before="280" w:after="280" w:line="360" w:lineRule="auto"/>
        <w:jc w:val="both"/>
        <w:rPr>
          <w:b/>
        </w:rPr>
      </w:pPr>
      <w:r>
        <w:rPr>
          <w:b/>
        </w:rPr>
        <w:t>4. Internal Assessment (SWOT &amp; TOWS)</w:t>
      </w:r>
    </w:p>
    <w:p w14:paraId="44974A35" w14:textId="77777777" w:rsidR="00DE2A2D" w:rsidRDefault="00B7542C" w:rsidP="002A555F">
      <w:pPr>
        <w:spacing w:before="280" w:after="280" w:line="360" w:lineRule="auto"/>
        <w:jc w:val="both"/>
      </w:pPr>
      <w:r>
        <w:t>The SWOT analysis lists some strengths, such as location, pricing strategy, and brand recognition, while weaknesses include understaffing, basic amenities, and a service culture that is mostly reactive. Opportunities would include increased domestic tourism and growing demand for experience-driven hospitality, which the TOWS matrix suggests could be used in strategic solutions.</w:t>
      </w:r>
    </w:p>
    <w:p w14:paraId="44974A36" w14:textId="77777777" w:rsidR="00DE2A2D" w:rsidRDefault="00B7542C" w:rsidP="002A555F">
      <w:pPr>
        <w:spacing w:before="280" w:after="280" w:line="360" w:lineRule="auto"/>
        <w:jc w:val="both"/>
      </w:pPr>
      <w:r>
        <w:t>Recommendations</w:t>
      </w:r>
    </w:p>
    <w:p w14:paraId="44974A37" w14:textId="77777777" w:rsidR="00DE2A2D" w:rsidRDefault="00B7542C" w:rsidP="002A555F">
      <w:pPr>
        <w:spacing w:before="280" w:after="280" w:line="360" w:lineRule="auto"/>
        <w:jc w:val="both"/>
      </w:pPr>
      <w:r>
        <w:t>Operational Workflow Re-Design Using Technology:</w:t>
      </w:r>
    </w:p>
    <w:p w14:paraId="44974A38" w14:textId="77777777" w:rsidR="00DE2A2D" w:rsidRDefault="00B7542C" w:rsidP="002A555F">
      <w:pPr>
        <w:spacing w:before="280" w:after="280" w:line="360" w:lineRule="auto"/>
        <w:jc w:val="both"/>
      </w:pPr>
      <w:r>
        <w:t>Adopt a new cloud-based PMS and integrate housekeeping and front-desk task assignments via mobile devices.</w:t>
      </w:r>
    </w:p>
    <w:p w14:paraId="44974A39" w14:textId="77777777" w:rsidR="00DE2A2D" w:rsidRDefault="00B7542C" w:rsidP="002A555F">
      <w:pPr>
        <w:spacing w:before="280" w:after="280" w:line="360" w:lineRule="auto"/>
        <w:jc w:val="both"/>
      </w:pPr>
      <w:r>
        <w:t>Use CRM systems comprising AI for automated feedback collection and guest messaging.</w:t>
      </w:r>
    </w:p>
    <w:p w14:paraId="44974A3A" w14:textId="77777777" w:rsidR="00DE2A2D" w:rsidRDefault="00B7542C" w:rsidP="002A555F">
      <w:pPr>
        <w:spacing w:before="280" w:after="280" w:line="360" w:lineRule="auto"/>
        <w:jc w:val="both"/>
      </w:pPr>
      <w:r>
        <w:t>Strategic Planning for Workforce:</w:t>
      </w:r>
    </w:p>
    <w:p w14:paraId="44974A3B" w14:textId="77777777" w:rsidR="00DE2A2D" w:rsidRDefault="00B7542C" w:rsidP="002A555F">
      <w:pPr>
        <w:spacing w:before="280" w:after="280" w:line="360" w:lineRule="auto"/>
        <w:jc w:val="both"/>
      </w:pPr>
      <w:r>
        <w:t>Establish a hiring scheme with colleges to attract interns and new talent.</w:t>
      </w:r>
    </w:p>
    <w:p w14:paraId="44974A3C" w14:textId="77777777" w:rsidR="00DE2A2D" w:rsidRDefault="00B7542C" w:rsidP="002A555F">
      <w:pPr>
        <w:spacing w:before="280" w:after="280" w:line="360" w:lineRule="auto"/>
        <w:jc w:val="both"/>
      </w:pPr>
      <w:r>
        <w:t>Initiate performance-related bonus schemes and flexible work schedules to retain employees.</w:t>
      </w:r>
    </w:p>
    <w:p w14:paraId="44974A3D" w14:textId="77777777" w:rsidR="00DE2A2D" w:rsidRDefault="00B7542C" w:rsidP="002A555F">
      <w:pPr>
        <w:spacing w:before="280" w:after="280" w:line="360" w:lineRule="auto"/>
        <w:jc w:val="both"/>
      </w:pPr>
      <w:r>
        <w:t>Staff Development and Engagement:</w:t>
      </w:r>
    </w:p>
    <w:p w14:paraId="44974A3E" w14:textId="77777777" w:rsidR="00DE2A2D" w:rsidRDefault="00B7542C" w:rsidP="002A555F">
      <w:pPr>
        <w:spacing w:before="280" w:after="280" w:line="360" w:lineRule="auto"/>
        <w:jc w:val="both"/>
      </w:pPr>
      <w:r>
        <w:t>Set up workshops on guest interactions, time management, and problem-solving.</w:t>
      </w:r>
    </w:p>
    <w:p w14:paraId="44974A3F" w14:textId="77777777" w:rsidR="00DE2A2D" w:rsidRDefault="00B7542C" w:rsidP="002A555F">
      <w:pPr>
        <w:spacing w:before="280" w:after="280" w:line="360" w:lineRule="auto"/>
        <w:jc w:val="both"/>
      </w:pPr>
      <w:r>
        <w:t>Hold monthly staff recognition and corporate social events to rebuild team morale.</w:t>
      </w:r>
    </w:p>
    <w:p w14:paraId="44974A40" w14:textId="77777777" w:rsidR="00DE2A2D" w:rsidRDefault="00B7542C" w:rsidP="002A555F">
      <w:pPr>
        <w:spacing w:before="280" w:after="280" w:line="360" w:lineRule="auto"/>
        <w:jc w:val="both"/>
      </w:pPr>
      <w:r>
        <w:t>Improved Guest Experience Initiatives:</w:t>
      </w:r>
    </w:p>
    <w:p w14:paraId="44974A41" w14:textId="77777777" w:rsidR="00DE2A2D" w:rsidRDefault="00B7542C" w:rsidP="002A555F">
      <w:pPr>
        <w:spacing w:before="280" w:after="280" w:line="360" w:lineRule="auto"/>
        <w:jc w:val="both"/>
      </w:pPr>
      <w:r>
        <w:t>Introduce a self-service kiosk check-in during peak hours.</w:t>
      </w:r>
    </w:p>
    <w:p w14:paraId="44974A42" w14:textId="77777777" w:rsidR="00DE2A2D" w:rsidRDefault="00B7542C" w:rsidP="002A555F">
      <w:pPr>
        <w:spacing w:before="280" w:after="280" w:line="360" w:lineRule="auto"/>
        <w:jc w:val="both"/>
      </w:pPr>
      <w:r>
        <w:t>Themed value-additions: Free drinks, local area guides, or environmentally friendly amenities.</w:t>
      </w:r>
    </w:p>
    <w:p w14:paraId="44974A43" w14:textId="77777777" w:rsidR="00DE2A2D" w:rsidRDefault="00B7542C" w:rsidP="002A555F">
      <w:pPr>
        <w:spacing w:before="280" w:after="280" w:line="360" w:lineRule="auto"/>
        <w:jc w:val="both"/>
      </w:pPr>
      <w:r>
        <w:t>Sustainability Initiatives:</w:t>
      </w:r>
    </w:p>
    <w:p w14:paraId="44974A44" w14:textId="77777777" w:rsidR="00DE2A2D" w:rsidRDefault="00B7542C" w:rsidP="002A555F">
      <w:pPr>
        <w:spacing w:before="280" w:after="280" w:line="360" w:lineRule="auto"/>
        <w:jc w:val="both"/>
      </w:pPr>
      <w:r>
        <w:lastRenderedPageBreak/>
        <w:t xml:space="preserve">Initiate </w:t>
      </w:r>
      <w:proofErr w:type="spellStart"/>
      <w:r>
        <w:t>greenhousekeeping</w:t>
      </w:r>
      <w:proofErr w:type="spellEnd"/>
      <w:r>
        <w:t xml:space="preserve"> methods and energy conservation technologies (LED lighting, low-flow showers).</w:t>
      </w:r>
    </w:p>
    <w:p w14:paraId="44974A45" w14:textId="77777777" w:rsidR="00DE2A2D" w:rsidRDefault="00B7542C" w:rsidP="002A555F">
      <w:pPr>
        <w:spacing w:before="280" w:after="280" w:line="360" w:lineRule="auto"/>
        <w:jc w:val="both"/>
      </w:pPr>
      <w:r>
        <w:t>Educate guests about environmental policies and green loyalty programs.</w:t>
      </w:r>
    </w:p>
    <w:p w14:paraId="44974A46" w14:textId="77777777" w:rsidR="00DE2A2D" w:rsidRDefault="00B7542C" w:rsidP="002A555F">
      <w:pPr>
        <w:spacing w:before="280" w:after="280" w:line="360" w:lineRule="auto"/>
        <w:jc w:val="both"/>
        <w:rPr>
          <w:b/>
          <w:sz w:val="27"/>
          <w:szCs w:val="27"/>
        </w:rPr>
      </w:pPr>
      <w:r>
        <w:rPr>
          <w:b/>
          <w:sz w:val="27"/>
          <w:szCs w:val="27"/>
        </w:rPr>
        <w:t>Change Management Approach</w:t>
      </w:r>
    </w:p>
    <w:p w14:paraId="44974A47" w14:textId="77777777" w:rsidR="00DE2A2D" w:rsidRDefault="00B7542C" w:rsidP="002A555F">
      <w:pPr>
        <w:pBdr>
          <w:top w:val="nil"/>
          <w:left w:val="nil"/>
          <w:bottom w:val="nil"/>
          <w:right w:val="nil"/>
          <w:between w:val="nil"/>
        </w:pBdr>
        <w:spacing w:line="360" w:lineRule="auto"/>
        <w:jc w:val="both"/>
        <w:rPr>
          <w:color w:val="000000"/>
        </w:rPr>
      </w:pPr>
      <w:r>
        <w:rPr>
          <w:color w:val="000000"/>
        </w:rPr>
        <w:t>The following is the Kotter 8-Step Change Model for implementation:</w:t>
      </w:r>
    </w:p>
    <w:p w14:paraId="44974A48" w14:textId="77777777" w:rsidR="00DE2A2D" w:rsidRDefault="00B7542C" w:rsidP="002A555F">
      <w:pPr>
        <w:pBdr>
          <w:top w:val="nil"/>
          <w:left w:val="nil"/>
          <w:bottom w:val="nil"/>
          <w:right w:val="nil"/>
          <w:between w:val="nil"/>
        </w:pBdr>
        <w:spacing w:line="360" w:lineRule="auto"/>
        <w:jc w:val="both"/>
        <w:rPr>
          <w:color w:val="000000"/>
        </w:rPr>
      </w:pPr>
      <w:r>
        <w:rPr>
          <w:color w:val="000000"/>
        </w:rPr>
        <w:t>Create Urgency – Recent trends in guest reviews are shared with staff.</w:t>
      </w:r>
    </w:p>
    <w:p w14:paraId="44974A49" w14:textId="77777777" w:rsidR="00DE2A2D" w:rsidRDefault="00B7542C" w:rsidP="002A555F">
      <w:pPr>
        <w:pBdr>
          <w:top w:val="nil"/>
          <w:left w:val="nil"/>
          <w:bottom w:val="nil"/>
          <w:right w:val="nil"/>
          <w:between w:val="nil"/>
        </w:pBdr>
        <w:spacing w:line="360" w:lineRule="auto"/>
        <w:jc w:val="both"/>
        <w:rPr>
          <w:color w:val="000000"/>
        </w:rPr>
      </w:pPr>
      <w:r>
        <w:rPr>
          <w:color w:val="000000"/>
        </w:rPr>
        <w:t>Form a Guiding Coalition – Appoint champions in different departments.</w:t>
      </w:r>
    </w:p>
    <w:p w14:paraId="44974A4A" w14:textId="77777777" w:rsidR="00DE2A2D" w:rsidRDefault="00B7542C" w:rsidP="002A555F">
      <w:pPr>
        <w:pBdr>
          <w:top w:val="nil"/>
          <w:left w:val="nil"/>
          <w:bottom w:val="nil"/>
          <w:right w:val="nil"/>
          <w:between w:val="nil"/>
        </w:pBdr>
        <w:spacing w:line="360" w:lineRule="auto"/>
        <w:jc w:val="both"/>
        <w:rPr>
          <w:color w:val="000000"/>
        </w:rPr>
      </w:pPr>
      <w:r>
        <w:rPr>
          <w:color w:val="000000"/>
        </w:rPr>
        <w:t>Create a Vision for Change – What does Exceptional Service at Z Soho mean?</w:t>
      </w:r>
    </w:p>
    <w:p w14:paraId="44974A4B" w14:textId="77777777" w:rsidR="00DE2A2D" w:rsidRDefault="00B7542C" w:rsidP="002A555F">
      <w:pPr>
        <w:pBdr>
          <w:top w:val="nil"/>
          <w:left w:val="nil"/>
          <w:bottom w:val="nil"/>
          <w:right w:val="nil"/>
          <w:between w:val="nil"/>
        </w:pBdr>
        <w:spacing w:line="360" w:lineRule="auto"/>
        <w:jc w:val="both"/>
        <w:rPr>
          <w:color w:val="000000"/>
        </w:rPr>
      </w:pPr>
      <w:r>
        <w:rPr>
          <w:color w:val="000000"/>
        </w:rPr>
        <w:t>Communicate the Vision – Daily briefings and visual dashboards.</w:t>
      </w:r>
    </w:p>
    <w:p w14:paraId="44974A4C" w14:textId="77777777" w:rsidR="00DE2A2D" w:rsidRDefault="00B7542C" w:rsidP="002A555F">
      <w:pPr>
        <w:pBdr>
          <w:top w:val="nil"/>
          <w:left w:val="nil"/>
          <w:bottom w:val="nil"/>
          <w:right w:val="nil"/>
          <w:between w:val="nil"/>
        </w:pBdr>
        <w:spacing w:line="360" w:lineRule="auto"/>
        <w:jc w:val="both"/>
        <w:rPr>
          <w:color w:val="000000"/>
        </w:rPr>
      </w:pPr>
      <w:r>
        <w:rPr>
          <w:color w:val="000000"/>
        </w:rPr>
        <w:t>Empower Action – Training of staff and clarification of roles.</w:t>
      </w:r>
    </w:p>
    <w:p w14:paraId="44974A4D" w14:textId="77777777" w:rsidR="00DE2A2D" w:rsidRDefault="00B7542C" w:rsidP="002A555F">
      <w:pPr>
        <w:pBdr>
          <w:top w:val="nil"/>
          <w:left w:val="nil"/>
          <w:bottom w:val="nil"/>
          <w:right w:val="nil"/>
          <w:between w:val="nil"/>
        </w:pBdr>
        <w:spacing w:line="360" w:lineRule="auto"/>
        <w:jc w:val="both"/>
        <w:rPr>
          <w:color w:val="000000"/>
        </w:rPr>
      </w:pPr>
      <w:r>
        <w:rPr>
          <w:color w:val="000000"/>
        </w:rPr>
        <w:t>Create Short-Term Wins – Early celebrations, e.g. reduction of check-in time.</w:t>
      </w:r>
    </w:p>
    <w:p w14:paraId="44974A4E" w14:textId="77777777" w:rsidR="00DE2A2D" w:rsidRDefault="00B7542C" w:rsidP="002A555F">
      <w:pPr>
        <w:pBdr>
          <w:top w:val="nil"/>
          <w:left w:val="nil"/>
          <w:bottom w:val="nil"/>
          <w:right w:val="nil"/>
          <w:between w:val="nil"/>
        </w:pBdr>
        <w:spacing w:line="360" w:lineRule="auto"/>
        <w:jc w:val="both"/>
        <w:rPr>
          <w:color w:val="000000"/>
        </w:rPr>
      </w:pPr>
      <w:r>
        <w:rPr>
          <w:color w:val="000000"/>
        </w:rPr>
        <w:t>Consolidate Gains – Set SOPS and focus on marketing of initiatives.</w:t>
      </w:r>
    </w:p>
    <w:p w14:paraId="44974A4F" w14:textId="77777777" w:rsidR="00DE2A2D" w:rsidRDefault="00B7542C" w:rsidP="002A555F">
      <w:pPr>
        <w:pBdr>
          <w:top w:val="nil"/>
          <w:left w:val="nil"/>
          <w:bottom w:val="nil"/>
          <w:right w:val="nil"/>
          <w:between w:val="nil"/>
        </w:pBdr>
        <w:spacing w:line="360" w:lineRule="auto"/>
        <w:jc w:val="both"/>
        <w:rPr>
          <w:color w:val="000000"/>
        </w:rPr>
      </w:pPr>
      <w:r>
        <w:rPr>
          <w:color w:val="000000"/>
        </w:rPr>
        <w:t>Anchor Change in Culture – Link KPIS on service quality to performance appraisal.</w:t>
      </w:r>
    </w:p>
    <w:p w14:paraId="44974A50" w14:textId="77777777" w:rsidR="00DE2A2D" w:rsidRDefault="00B7542C" w:rsidP="002A555F">
      <w:pPr>
        <w:pBdr>
          <w:top w:val="nil"/>
          <w:left w:val="nil"/>
          <w:bottom w:val="nil"/>
          <w:right w:val="nil"/>
          <w:between w:val="nil"/>
        </w:pBdr>
        <w:spacing w:line="360" w:lineRule="auto"/>
        <w:jc w:val="both"/>
        <w:rPr>
          <w:color w:val="000000"/>
        </w:rPr>
      </w:pPr>
      <w:r>
        <w:rPr>
          <w:color w:val="000000"/>
        </w:rPr>
        <w:t xml:space="preserve">Implementation &amp; Costs </w:t>
      </w:r>
    </w:p>
    <w:p w14:paraId="44974A51" w14:textId="77777777" w:rsidR="00DE2A2D" w:rsidRDefault="00B7542C" w:rsidP="002A555F">
      <w:pPr>
        <w:pBdr>
          <w:top w:val="nil"/>
          <w:left w:val="nil"/>
          <w:bottom w:val="nil"/>
          <w:right w:val="nil"/>
          <w:between w:val="nil"/>
        </w:pBdr>
        <w:spacing w:line="360" w:lineRule="auto"/>
        <w:jc w:val="both"/>
        <w:rPr>
          <w:color w:val="000000"/>
        </w:rPr>
      </w:pPr>
      <w:r>
        <w:rPr>
          <w:color w:val="000000"/>
        </w:rPr>
        <w:t>An elaborate Action Plan with activities, timelines, and cost estimates is covered within the scope of this report. The implementation budget is estimated against the sum of £38,000, broken down as follows:</w:t>
      </w:r>
    </w:p>
    <w:p w14:paraId="44974A52" w14:textId="77777777" w:rsidR="00DE2A2D" w:rsidRDefault="00B7542C" w:rsidP="002A555F">
      <w:pPr>
        <w:pBdr>
          <w:top w:val="nil"/>
          <w:left w:val="nil"/>
          <w:bottom w:val="nil"/>
          <w:right w:val="nil"/>
          <w:between w:val="nil"/>
        </w:pBdr>
        <w:spacing w:line="360" w:lineRule="auto"/>
        <w:jc w:val="both"/>
        <w:rPr>
          <w:color w:val="000000"/>
        </w:rPr>
      </w:pPr>
      <w:r>
        <w:rPr>
          <w:color w:val="000000"/>
        </w:rPr>
        <w:t>£10,000 - Integration with the PMS system;</w:t>
      </w:r>
    </w:p>
    <w:p w14:paraId="44974A53" w14:textId="77777777" w:rsidR="00DE2A2D" w:rsidRDefault="00B7542C" w:rsidP="002A555F">
      <w:pPr>
        <w:pBdr>
          <w:top w:val="nil"/>
          <w:left w:val="nil"/>
          <w:bottom w:val="nil"/>
          <w:right w:val="nil"/>
          <w:between w:val="nil"/>
        </w:pBdr>
        <w:spacing w:line="360" w:lineRule="auto"/>
        <w:jc w:val="both"/>
        <w:rPr>
          <w:color w:val="000000"/>
        </w:rPr>
      </w:pPr>
      <w:r>
        <w:rPr>
          <w:color w:val="000000"/>
        </w:rPr>
        <w:t>£6,000 - Staff training;</w:t>
      </w:r>
    </w:p>
    <w:p w14:paraId="44974A54" w14:textId="77777777" w:rsidR="00DE2A2D" w:rsidRDefault="00B7542C" w:rsidP="002A555F">
      <w:pPr>
        <w:pBdr>
          <w:top w:val="nil"/>
          <w:left w:val="nil"/>
          <w:bottom w:val="nil"/>
          <w:right w:val="nil"/>
          <w:between w:val="nil"/>
        </w:pBdr>
        <w:spacing w:line="360" w:lineRule="auto"/>
        <w:jc w:val="both"/>
        <w:rPr>
          <w:color w:val="000000"/>
        </w:rPr>
      </w:pPr>
      <w:r>
        <w:rPr>
          <w:color w:val="000000"/>
        </w:rPr>
        <w:t>£5,000 - Recruitment campaigns;</w:t>
      </w:r>
    </w:p>
    <w:p w14:paraId="44974A55" w14:textId="77777777" w:rsidR="00DE2A2D" w:rsidRDefault="00B7542C" w:rsidP="002A555F">
      <w:pPr>
        <w:pBdr>
          <w:top w:val="nil"/>
          <w:left w:val="nil"/>
          <w:bottom w:val="nil"/>
          <w:right w:val="nil"/>
          <w:between w:val="nil"/>
        </w:pBdr>
        <w:spacing w:line="360" w:lineRule="auto"/>
        <w:jc w:val="both"/>
        <w:rPr>
          <w:color w:val="000000"/>
        </w:rPr>
      </w:pPr>
      <w:r>
        <w:rPr>
          <w:color w:val="000000"/>
        </w:rPr>
        <w:t>£7,000 - Sustainability upgrades;</w:t>
      </w:r>
    </w:p>
    <w:p w14:paraId="44974A56" w14:textId="77777777" w:rsidR="00DE2A2D" w:rsidRDefault="00B7542C" w:rsidP="002A555F">
      <w:pPr>
        <w:pBdr>
          <w:top w:val="nil"/>
          <w:left w:val="nil"/>
          <w:bottom w:val="nil"/>
          <w:right w:val="nil"/>
          <w:between w:val="nil"/>
        </w:pBdr>
        <w:spacing w:line="360" w:lineRule="auto"/>
        <w:jc w:val="both"/>
        <w:rPr>
          <w:color w:val="000000"/>
        </w:rPr>
      </w:pPr>
      <w:r>
        <w:rPr>
          <w:color w:val="000000"/>
        </w:rPr>
        <w:t>£10,000 - Contingency/Reserve.</w:t>
      </w:r>
    </w:p>
    <w:p w14:paraId="44974A57" w14:textId="77777777" w:rsidR="00DE2A2D" w:rsidRDefault="00B7542C" w:rsidP="002A555F">
      <w:pPr>
        <w:pBdr>
          <w:top w:val="nil"/>
          <w:left w:val="nil"/>
          <w:bottom w:val="nil"/>
          <w:right w:val="nil"/>
          <w:between w:val="nil"/>
        </w:pBdr>
        <w:spacing w:line="360" w:lineRule="auto"/>
        <w:jc w:val="both"/>
        <w:rPr>
          <w:color w:val="000000"/>
        </w:rPr>
      </w:pPr>
      <w:r>
        <w:rPr>
          <w:color w:val="000000"/>
        </w:rPr>
        <w:t>Having a monthly average revenue of £180,000, this means it equals 3 weeks' worth of revenue, which can be regained within 6 months through higher occupancy and service rankings.</w:t>
      </w:r>
    </w:p>
    <w:p w14:paraId="44974A58" w14:textId="77777777" w:rsidR="00DE2A2D" w:rsidRDefault="00B7542C" w:rsidP="002A555F">
      <w:pPr>
        <w:pBdr>
          <w:top w:val="nil"/>
          <w:left w:val="nil"/>
          <w:bottom w:val="nil"/>
          <w:right w:val="nil"/>
          <w:between w:val="nil"/>
        </w:pBdr>
        <w:spacing w:line="360" w:lineRule="auto"/>
        <w:jc w:val="both"/>
        <w:rPr>
          <w:color w:val="000000"/>
        </w:rPr>
      </w:pPr>
      <w:r>
        <w:rPr>
          <w:color w:val="000000"/>
        </w:rPr>
        <w:lastRenderedPageBreak/>
        <w:t>Expected Outcomes</w:t>
      </w:r>
    </w:p>
    <w:p w14:paraId="44974A59" w14:textId="77777777" w:rsidR="00DE2A2D" w:rsidRDefault="00B7542C" w:rsidP="002A555F">
      <w:pPr>
        <w:pBdr>
          <w:top w:val="nil"/>
          <w:left w:val="nil"/>
          <w:bottom w:val="nil"/>
          <w:right w:val="nil"/>
          <w:between w:val="nil"/>
        </w:pBdr>
        <w:spacing w:line="360" w:lineRule="auto"/>
        <w:jc w:val="both"/>
        <w:rPr>
          <w:color w:val="000000"/>
        </w:rPr>
      </w:pPr>
      <w:r>
        <w:rPr>
          <w:color w:val="000000"/>
        </w:rPr>
        <w:t>A 15% minimum increase in guest satisfaction scores within a 6-month period</w:t>
      </w:r>
    </w:p>
    <w:p w14:paraId="44974A5A" w14:textId="77777777" w:rsidR="00DE2A2D" w:rsidRDefault="00B7542C" w:rsidP="002A555F">
      <w:pPr>
        <w:pBdr>
          <w:top w:val="nil"/>
          <w:left w:val="nil"/>
          <w:bottom w:val="nil"/>
          <w:right w:val="nil"/>
          <w:between w:val="nil"/>
        </w:pBdr>
        <w:spacing w:line="360" w:lineRule="auto"/>
        <w:jc w:val="both"/>
        <w:rPr>
          <w:color w:val="000000"/>
        </w:rPr>
      </w:pPr>
      <w:r>
        <w:rPr>
          <w:color w:val="000000"/>
        </w:rPr>
        <w:t>10-12% decrease in employee turnover rates</w:t>
      </w:r>
    </w:p>
    <w:p w14:paraId="44974A5B" w14:textId="77777777" w:rsidR="00DE2A2D" w:rsidRDefault="00B7542C" w:rsidP="002A555F">
      <w:pPr>
        <w:pBdr>
          <w:top w:val="nil"/>
          <w:left w:val="nil"/>
          <w:bottom w:val="nil"/>
          <w:right w:val="nil"/>
          <w:between w:val="nil"/>
        </w:pBdr>
        <w:spacing w:line="360" w:lineRule="auto"/>
        <w:jc w:val="both"/>
        <w:rPr>
          <w:color w:val="000000"/>
        </w:rPr>
      </w:pPr>
      <w:r>
        <w:rPr>
          <w:color w:val="000000"/>
        </w:rPr>
        <w:t>Increase in direct bookings due to reputation uplift</w:t>
      </w:r>
    </w:p>
    <w:p w14:paraId="44974A5C" w14:textId="61F58542" w:rsidR="00DE2A2D" w:rsidRDefault="00B7542C" w:rsidP="002A555F">
      <w:pPr>
        <w:pBdr>
          <w:top w:val="nil"/>
          <w:left w:val="nil"/>
          <w:bottom w:val="nil"/>
          <w:right w:val="nil"/>
          <w:between w:val="nil"/>
        </w:pBdr>
        <w:spacing w:line="360" w:lineRule="auto"/>
        <w:jc w:val="both"/>
        <w:rPr>
          <w:color w:val="000000"/>
        </w:rPr>
      </w:pPr>
      <w:r>
        <w:rPr>
          <w:color w:val="000000"/>
        </w:rPr>
        <w:t>Improved brand positioning as a forward-thinking, efficient, and sustainable boutique hotel</w:t>
      </w:r>
      <w:r w:rsidR="00011F4E">
        <w:rPr>
          <w:color w:val="000000"/>
        </w:rPr>
        <w:t>.</w:t>
      </w:r>
    </w:p>
    <w:p w14:paraId="21E64269" w14:textId="77777777" w:rsidR="00011F4E" w:rsidRPr="004610BF" w:rsidRDefault="00011F4E" w:rsidP="00011F4E">
      <w:r w:rsidRPr="004610BF">
        <w:t>Other Key Findings:</w:t>
      </w:r>
    </w:p>
    <w:p w14:paraId="198E8C3D" w14:textId="77777777" w:rsidR="00011F4E" w:rsidRPr="004610BF" w:rsidRDefault="00011F4E" w:rsidP="00011F4E">
      <w:r w:rsidRPr="004610BF">
        <w:t xml:space="preserve">Due to the absence of a modern Property Management </w:t>
      </w:r>
      <w:proofErr w:type="gramStart"/>
      <w:r w:rsidRPr="004610BF">
        <w:t>System(</w:t>
      </w:r>
      <w:proofErr w:type="gramEnd"/>
      <w:r w:rsidRPr="004610BF">
        <w:t>PMS), delayed services have been rendered, and miscommunications occur between departments.</w:t>
      </w:r>
    </w:p>
    <w:p w14:paraId="0CA6CEB0" w14:textId="77777777" w:rsidR="00011F4E" w:rsidRPr="004610BF" w:rsidRDefault="00011F4E" w:rsidP="00011F4E">
      <w:r w:rsidRPr="004610BF">
        <w:t>Staff morale is down due to rigid rotas without acknowledging anyone, and scarce training and development opportunities.</w:t>
      </w:r>
    </w:p>
    <w:p w14:paraId="7653F732" w14:textId="77777777" w:rsidR="00011F4E" w:rsidRPr="004610BF" w:rsidRDefault="00011F4E" w:rsidP="00011F4E">
      <w:r w:rsidRPr="004610BF">
        <w:t>Due to the absence of any guest feedback system, identical complaints have persisted, consequently lowering customer loyalty.</w:t>
      </w:r>
    </w:p>
    <w:p w14:paraId="0E3F4163" w14:textId="77777777" w:rsidR="00011F4E" w:rsidRPr="004610BF" w:rsidRDefault="00011F4E" w:rsidP="00011F4E">
      <w:r w:rsidRPr="004610BF">
        <w:t>The external pressure of post-Brexit labour shortages and rising operating costs hamper the hotel's performance further.</w:t>
      </w:r>
    </w:p>
    <w:p w14:paraId="2BBC2F22" w14:textId="77777777" w:rsidR="00011F4E" w:rsidRPr="004610BF" w:rsidRDefault="00011F4E" w:rsidP="00011F4E">
      <w:r w:rsidRPr="004610BF">
        <w:t>Strategic recommendations:</w:t>
      </w:r>
    </w:p>
    <w:p w14:paraId="6D68FFB8" w14:textId="77777777" w:rsidR="00011F4E" w:rsidRPr="004610BF" w:rsidRDefault="00011F4E" w:rsidP="00011F4E">
      <w:r w:rsidRPr="004610BF">
        <w:t>Provide a cloud-based PMS for smooth check-in, room readiness, and communication.</w:t>
      </w:r>
    </w:p>
    <w:p w14:paraId="702723E9" w14:textId="77777777" w:rsidR="00011F4E" w:rsidRPr="004610BF" w:rsidRDefault="00011F4E" w:rsidP="00011F4E">
      <w:r w:rsidRPr="004610BF">
        <w:t>Adopt flexible rota systems and performance-oriented staff engagement programmes.</w:t>
      </w:r>
    </w:p>
    <w:p w14:paraId="28999B68" w14:textId="77777777" w:rsidR="00011F4E" w:rsidRPr="004610BF" w:rsidRDefault="00011F4E" w:rsidP="00011F4E">
      <w:r w:rsidRPr="004610BF">
        <w:t>Adopt digital guest feedback tools to enable service recovery in real-time.</w:t>
      </w:r>
    </w:p>
    <w:p w14:paraId="27EB9EB4" w14:textId="77777777" w:rsidR="00011F4E" w:rsidRPr="004610BF" w:rsidRDefault="00011F4E" w:rsidP="00011F4E">
      <w:r w:rsidRPr="004610BF">
        <w:t>Promote visible sustainability initiatives that meet changing guest expectations.</w:t>
      </w:r>
    </w:p>
    <w:p w14:paraId="3AE6346D" w14:textId="1391D3BD" w:rsidR="00011F4E" w:rsidRPr="004610BF" w:rsidRDefault="00011F4E" w:rsidP="00011F4E">
      <w:pPr>
        <w:rPr>
          <w:color w:val="FF0000"/>
        </w:rPr>
      </w:pPr>
      <w:r w:rsidRPr="004610BF">
        <w:t>Afterwards, adopt Kotter’s 8-Step Change Model for smooth implementation and employee alignment.</w:t>
      </w:r>
    </w:p>
    <w:p w14:paraId="47E726F7" w14:textId="77777777" w:rsidR="00011F4E" w:rsidRPr="001B1E4C" w:rsidRDefault="00011F4E" w:rsidP="00011F4E">
      <w:r w:rsidRPr="004610BF">
        <w:t>The hotel expects a 15% increase in guest satisfaction, a 10%-12% decrease in staff turnover,</w:t>
      </w:r>
      <w:r w:rsidRPr="001B1E4C">
        <w:t xml:space="preserve"> and brand positioning as a digitally enabled, guest-oriented, and sustainable boutique hotel.</w:t>
      </w:r>
    </w:p>
    <w:p w14:paraId="09CEAB93" w14:textId="77777777" w:rsidR="00011F4E" w:rsidRDefault="00011F4E" w:rsidP="00011F4E">
      <w:pPr>
        <w:pBdr>
          <w:top w:val="nil"/>
          <w:left w:val="nil"/>
          <w:bottom w:val="nil"/>
          <w:right w:val="nil"/>
          <w:between w:val="nil"/>
        </w:pBdr>
        <w:spacing w:line="360" w:lineRule="auto"/>
        <w:jc w:val="both"/>
        <w:rPr>
          <w:color w:val="000000"/>
        </w:rPr>
      </w:pPr>
      <w:r>
        <w:rPr>
          <w:color w:val="000000"/>
        </w:rPr>
        <w:t xml:space="preserve">Z Hotel Soho is at a pivotal point that requires investing in operational redesign, employee support, and service innovation to remain competitive within a mature London hospitality market. The report provides a practical roadmap for achieving sustained improvements in revenue generation, employee satisfaction, and guest experience based on industry data and proven models. Hence, it should improve the standing of Z Hotel Soho as the best among urban boutique operators, according to Hospitality Advisory by </w:t>
      </w:r>
      <w:proofErr w:type="spellStart"/>
      <w:r>
        <w:t>Crestiq</w:t>
      </w:r>
      <w:proofErr w:type="spellEnd"/>
      <w:r>
        <w:t xml:space="preserve"> Consulting</w:t>
      </w:r>
      <w:r>
        <w:rPr>
          <w:color w:val="000000"/>
        </w:rPr>
        <w:t>.</w:t>
      </w:r>
    </w:p>
    <w:p w14:paraId="70F8E7AC" w14:textId="77777777" w:rsidR="0062226F" w:rsidRDefault="0062226F">
      <w:pPr>
        <w:rPr>
          <w:color w:val="000000"/>
        </w:rPr>
      </w:pPr>
      <w:r>
        <w:rPr>
          <w:color w:val="000000"/>
        </w:rPr>
        <w:lastRenderedPageBreak/>
        <w:br w:type="page"/>
      </w:r>
    </w:p>
    <w:sdt>
      <w:sdtPr>
        <w:rPr>
          <w:rFonts w:ascii="Times New Roman" w:eastAsia="Times New Roman" w:hAnsi="Times New Roman" w:cs="Times New Roman"/>
          <w:color w:val="auto"/>
          <w:sz w:val="24"/>
          <w:szCs w:val="24"/>
          <w:lang w:val="en-GB" w:eastAsia="en-IN"/>
        </w:rPr>
        <w:id w:val="-1561166281"/>
        <w:docPartObj>
          <w:docPartGallery w:val="Table of Contents"/>
          <w:docPartUnique/>
        </w:docPartObj>
      </w:sdtPr>
      <w:sdtEndPr>
        <w:rPr>
          <w:b/>
          <w:bCs/>
          <w:noProof/>
        </w:rPr>
      </w:sdtEndPr>
      <w:sdtContent>
        <w:p w14:paraId="0C1806E8" w14:textId="2A2B12B6" w:rsidR="0062226F" w:rsidRPr="00B0261E" w:rsidRDefault="0062226F">
          <w:pPr>
            <w:pStyle w:val="TOCHeading"/>
            <w:rPr>
              <w:rFonts w:ascii="Times New Roman" w:hAnsi="Times New Roman" w:cs="Times New Roman"/>
              <w:sz w:val="24"/>
              <w:szCs w:val="24"/>
            </w:rPr>
          </w:pPr>
          <w:r w:rsidRPr="00B0261E">
            <w:rPr>
              <w:rFonts w:ascii="Times New Roman" w:hAnsi="Times New Roman" w:cs="Times New Roman"/>
              <w:sz w:val="24"/>
              <w:szCs w:val="24"/>
            </w:rPr>
            <w:t>Table of Contents</w:t>
          </w:r>
        </w:p>
        <w:p w14:paraId="1A9937B2" w14:textId="30A56DED" w:rsidR="00497D3B" w:rsidRDefault="0062226F">
          <w:pPr>
            <w:pStyle w:val="TOC1"/>
            <w:tabs>
              <w:tab w:val="right" w:leader="dot" w:pos="9016"/>
            </w:tabs>
            <w:rPr>
              <w:rFonts w:asciiTheme="minorHAnsi" w:eastAsiaTheme="minorEastAsia" w:hAnsiTheme="minorHAnsi" w:cstheme="minorBidi"/>
              <w:noProof/>
              <w:kern w:val="2"/>
              <w:lang w:eastAsia="en-GB"/>
              <w14:ligatures w14:val="standardContextual"/>
            </w:rPr>
          </w:pPr>
          <w:r w:rsidRPr="00B0261E">
            <w:fldChar w:fldCharType="begin"/>
          </w:r>
          <w:r w:rsidRPr="00B0261E">
            <w:instrText xml:space="preserve"> TOC \o "1-3" \h \z \u </w:instrText>
          </w:r>
          <w:r w:rsidRPr="00B0261E">
            <w:fldChar w:fldCharType="separate"/>
          </w:r>
          <w:hyperlink w:anchor="_Toc201225472" w:history="1">
            <w:r w:rsidR="00497D3B" w:rsidRPr="003808D1">
              <w:rPr>
                <w:rStyle w:val="Hyperlink"/>
                <w:noProof/>
              </w:rPr>
              <w:t>Executive Summary</w:t>
            </w:r>
            <w:r w:rsidR="00497D3B">
              <w:rPr>
                <w:noProof/>
                <w:webHidden/>
              </w:rPr>
              <w:tab/>
            </w:r>
            <w:r w:rsidR="00497D3B">
              <w:rPr>
                <w:noProof/>
                <w:webHidden/>
              </w:rPr>
              <w:fldChar w:fldCharType="begin"/>
            </w:r>
            <w:r w:rsidR="00497D3B">
              <w:rPr>
                <w:noProof/>
                <w:webHidden/>
              </w:rPr>
              <w:instrText xml:space="preserve"> PAGEREF _Toc201225472 \h </w:instrText>
            </w:r>
            <w:r w:rsidR="00497D3B">
              <w:rPr>
                <w:noProof/>
                <w:webHidden/>
              </w:rPr>
            </w:r>
            <w:r w:rsidR="00497D3B">
              <w:rPr>
                <w:noProof/>
                <w:webHidden/>
              </w:rPr>
              <w:fldChar w:fldCharType="separate"/>
            </w:r>
            <w:r w:rsidR="00497D3B">
              <w:rPr>
                <w:noProof/>
                <w:webHidden/>
              </w:rPr>
              <w:t>2</w:t>
            </w:r>
            <w:r w:rsidR="00497D3B">
              <w:rPr>
                <w:noProof/>
                <w:webHidden/>
              </w:rPr>
              <w:fldChar w:fldCharType="end"/>
            </w:r>
          </w:hyperlink>
        </w:p>
        <w:p w14:paraId="02FA57D9" w14:textId="4B519BE2" w:rsidR="00497D3B" w:rsidRDefault="00497D3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1225473" w:history="1">
            <w:r w:rsidRPr="003808D1">
              <w:rPr>
                <w:rStyle w:val="Hyperlink"/>
                <w:noProof/>
              </w:rPr>
              <w:t>Introduction</w:t>
            </w:r>
            <w:r>
              <w:rPr>
                <w:noProof/>
                <w:webHidden/>
              </w:rPr>
              <w:tab/>
            </w:r>
            <w:r>
              <w:rPr>
                <w:noProof/>
                <w:webHidden/>
              </w:rPr>
              <w:fldChar w:fldCharType="begin"/>
            </w:r>
            <w:r>
              <w:rPr>
                <w:noProof/>
                <w:webHidden/>
              </w:rPr>
              <w:instrText xml:space="preserve"> PAGEREF _Toc201225473 \h </w:instrText>
            </w:r>
            <w:r>
              <w:rPr>
                <w:noProof/>
                <w:webHidden/>
              </w:rPr>
            </w:r>
            <w:r>
              <w:rPr>
                <w:noProof/>
                <w:webHidden/>
              </w:rPr>
              <w:fldChar w:fldCharType="separate"/>
            </w:r>
            <w:r>
              <w:rPr>
                <w:noProof/>
                <w:webHidden/>
              </w:rPr>
              <w:t>9</w:t>
            </w:r>
            <w:r>
              <w:rPr>
                <w:noProof/>
                <w:webHidden/>
              </w:rPr>
              <w:fldChar w:fldCharType="end"/>
            </w:r>
          </w:hyperlink>
        </w:p>
        <w:p w14:paraId="5908CB70" w14:textId="72031B27"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74" w:history="1">
            <w:r w:rsidRPr="003808D1">
              <w:rPr>
                <w:rStyle w:val="Hyperlink"/>
                <w:noProof/>
              </w:rPr>
              <w:t>About Crestiq Consulting Hospitality Advisory</w:t>
            </w:r>
            <w:r>
              <w:rPr>
                <w:noProof/>
                <w:webHidden/>
              </w:rPr>
              <w:tab/>
            </w:r>
            <w:r>
              <w:rPr>
                <w:noProof/>
                <w:webHidden/>
              </w:rPr>
              <w:fldChar w:fldCharType="begin"/>
            </w:r>
            <w:r>
              <w:rPr>
                <w:noProof/>
                <w:webHidden/>
              </w:rPr>
              <w:instrText xml:space="preserve"> PAGEREF _Toc201225474 \h </w:instrText>
            </w:r>
            <w:r>
              <w:rPr>
                <w:noProof/>
                <w:webHidden/>
              </w:rPr>
            </w:r>
            <w:r>
              <w:rPr>
                <w:noProof/>
                <w:webHidden/>
              </w:rPr>
              <w:fldChar w:fldCharType="separate"/>
            </w:r>
            <w:r>
              <w:rPr>
                <w:noProof/>
                <w:webHidden/>
              </w:rPr>
              <w:t>10</w:t>
            </w:r>
            <w:r>
              <w:rPr>
                <w:noProof/>
                <w:webHidden/>
              </w:rPr>
              <w:fldChar w:fldCharType="end"/>
            </w:r>
          </w:hyperlink>
        </w:p>
        <w:p w14:paraId="41717CF4" w14:textId="2D2FA9A1" w:rsidR="00497D3B" w:rsidRDefault="00497D3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1225475" w:history="1">
            <w:r w:rsidRPr="003808D1">
              <w:rPr>
                <w:rStyle w:val="Hyperlink"/>
                <w:noProof/>
              </w:rPr>
              <w:t>Analysis</w:t>
            </w:r>
            <w:r>
              <w:rPr>
                <w:noProof/>
                <w:webHidden/>
              </w:rPr>
              <w:tab/>
            </w:r>
            <w:r>
              <w:rPr>
                <w:noProof/>
                <w:webHidden/>
              </w:rPr>
              <w:fldChar w:fldCharType="begin"/>
            </w:r>
            <w:r>
              <w:rPr>
                <w:noProof/>
                <w:webHidden/>
              </w:rPr>
              <w:instrText xml:space="preserve"> PAGEREF _Toc201225475 \h </w:instrText>
            </w:r>
            <w:r>
              <w:rPr>
                <w:noProof/>
                <w:webHidden/>
              </w:rPr>
            </w:r>
            <w:r>
              <w:rPr>
                <w:noProof/>
                <w:webHidden/>
              </w:rPr>
              <w:fldChar w:fldCharType="separate"/>
            </w:r>
            <w:r>
              <w:rPr>
                <w:noProof/>
                <w:webHidden/>
              </w:rPr>
              <w:t>11</w:t>
            </w:r>
            <w:r>
              <w:rPr>
                <w:noProof/>
                <w:webHidden/>
              </w:rPr>
              <w:fldChar w:fldCharType="end"/>
            </w:r>
          </w:hyperlink>
        </w:p>
        <w:p w14:paraId="39D37163" w14:textId="3214D662"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76" w:history="1">
            <w:r w:rsidRPr="003808D1">
              <w:rPr>
                <w:rStyle w:val="Hyperlink"/>
                <w:noProof/>
              </w:rPr>
              <w:t>Overview of the Identified Issue</w:t>
            </w:r>
            <w:r>
              <w:rPr>
                <w:noProof/>
                <w:webHidden/>
              </w:rPr>
              <w:tab/>
            </w:r>
            <w:r>
              <w:rPr>
                <w:noProof/>
                <w:webHidden/>
              </w:rPr>
              <w:fldChar w:fldCharType="begin"/>
            </w:r>
            <w:r>
              <w:rPr>
                <w:noProof/>
                <w:webHidden/>
              </w:rPr>
              <w:instrText xml:space="preserve"> PAGEREF _Toc201225476 \h </w:instrText>
            </w:r>
            <w:r>
              <w:rPr>
                <w:noProof/>
                <w:webHidden/>
              </w:rPr>
            </w:r>
            <w:r>
              <w:rPr>
                <w:noProof/>
                <w:webHidden/>
              </w:rPr>
              <w:fldChar w:fldCharType="separate"/>
            </w:r>
            <w:r>
              <w:rPr>
                <w:noProof/>
                <w:webHidden/>
              </w:rPr>
              <w:t>11</w:t>
            </w:r>
            <w:r>
              <w:rPr>
                <w:noProof/>
                <w:webHidden/>
              </w:rPr>
              <w:fldChar w:fldCharType="end"/>
            </w:r>
          </w:hyperlink>
        </w:p>
        <w:p w14:paraId="7FB1A725" w14:textId="680B1484"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77" w:history="1">
            <w:r w:rsidRPr="003808D1">
              <w:rPr>
                <w:rStyle w:val="Hyperlink"/>
                <w:noProof/>
              </w:rPr>
              <w:t>Impact on Hotel Performance</w:t>
            </w:r>
            <w:r>
              <w:rPr>
                <w:noProof/>
                <w:webHidden/>
              </w:rPr>
              <w:tab/>
            </w:r>
            <w:r>
              <w:rPr>
                <w:noProof/>
                <w:webHidden/>
              </w:rPr>
              <w:fldChar w:fldCharType="begin"/>
            </w:r>
            <w:r>
              <w:rPr>
                <w:noProof/>
                <w:webHidden/>
              </w:rPr>
              <w:instrText xml:space="preserve"> PAGEREF _Toc201225477 \h </w:instrText>
            </w:r>
            <w:r>
              <w:rPr>
                <w:noProof/>
                <w:webHidden/>
              </w:rPr>
            </w:r>
            <w:r>
              <w:rPr>
                <w:noProof/>
                <w:webHidden/>
              </w:rPr>
              <w:fldChar w:fldCharType="separate"/>
            </w:r>
            <w:r>
              <w:rPr>
                <w:noProof/>
                <w:webHidden/>
              </w:rPr>
              <w:t>11</w:t>
            </w:r>
            <w:r>
              <w:rPr>
                <w:noProof/>
                <w:webHidden/>
              </w:rPr>
              <w:fldChar w:fldCharType="end"/>
            </w:r>
          </w:hyperlink>
        </w:p>
        <w:p w14:paraId="5D6641E2" w14:textId="1A119B06"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78" w:history="1">
            <w:r w:rsidRPr="003808D1">
              <w:rPr>
                <w:rStyle w:val="Hyperlink"/>
                <w:noProof/>
              </w:rPr>
              <w:t>Root Causes of the Issue</w:t>
            </w:r>
            <w:r>
              <w:rPr>
                <w:noProof/>
                <w:webHidden/>
              </w:rPr>
              <w:tab/>
            </w:r>
            <w:r>
              <w:rPr>
                <w:noProof/>
                <w:webHidden/>
              </w:rPr>
              <w:fldChar w:fldCharType="begin"/>
            </w:r>
            <w:r>
              <w:rPr>
                <w:noProof/>
                <w:webHidden/>
              </w:rPr>
              <w:instrText xml:space="preserve"> PAGEREF _Toc201225478 \h </w:instrText>
            </w:r>
            <w:r>
              <w:rPr>
                <w:noProof/>
                <w:webHidden/>
              </w:rPr>
            </w:r>
            <w:r>
              <w:rPr>
                <w:noProof/>
                <w:webHidden/>
              </w:rPr>
              <w:fldChar w:fldCharType="separate"/>
            </w:r>
            <w:r>
              <w:rPr>
                <w:noProof/>
                <w:webHidden/>
              </w:rPr>
              <w:t>12</w:t>
            </w:r>
            <w:r>
              <w:rPr>
                <w:noProof/>
                <w:webHidden/>
              </w:rPr>
              <w:fldChar w:fldCharType="end"/>
            </w:r>
          </w:hyperlink>
        </w:p>
        <w:p w14:paraId="36FA564A" w14:textId="0F564EFC"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79" w:history="1">
            <w:r w:rsidRPr="003808D1">
              <w:rPr>
                <w:rStyle w:val="Hyperlink"/>
                <w:noProof/>
              </w:rPr>
              <w:t>STEEPLED Analysis</w:t>
            </w:r>
            <w:r>
              <w:rPr>
                <w:noProof/>
                <w:webHidden/>
              </w:rPr>
              <w:tab/>
            </w:r>
            <w:r>
              <w:rPr>
                <w:noProof/>
                <w:webHidden/>
              </w:rPr>
              <w:fldChar w:fldCharType="begin"/>
            </w:r>
            <w:r>
              <w:rPr>
                <w:noProof/>
                <w:webHidden/>
              </w:rPr>
              <w:instrText xml:space="preserve"> PAGEREF _Toc201225479 \h </w:instrText>
            </w:r>
            <w:r>
              <w:rPr>
                <w:noProof/>
                <w:webHidden/>
              </w:rPr>
            </w:r>
            <w:r>
              <w:rPr>
                <w:noProof/>
                <w:webHidden/>
              </w:rPr>
              <w:fldChar w:fldCharType="separate"/>
            </w:r>
            <w:r>
              <w:rPr>
                <w:noProof/>
                <w:webHidden/>
              </w:rPr>
              <w:t>14</w:t>
            </w:r>
            <w:r>
              <w:rPr>
                <w:noProof/>
                <w:webHidden/>
              </w:rPr>
              <w:fldChar w:fldCharType="end"/>
            </w:r>
          </w:hyperlink>
        </w:p>
        <w:p w14:paraId="3CCD30E5" w14:textId="6D9CF9E7"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0" w:history="1">
            <w:r w:rsidRPr="003808D1">
              <w:rPr>
                <w:rStyle w:val="Hyperlink"/>
                <w:noProof/>
              </w:rPr>
              <w:t>SWOT Analysis</w:t>
            </w:r>
            <w:r>
              <w:rPr>
                <w:noProof/>
                <w:webHidden/>
              </w:rPr>
              <w:tab/>
            </w:r>
            <w:r>
              <w:rPr>
                <w:noProof/>
                <w:webHidden/>
              </w:rPr>
              <w:fldChar w:fldCharType="begin"/>
            </w:r>
            <w:r>
              <w:rPr>
                <w:noProof/>
                <w:webHidden/>
              </w:rPr>
              <w:instrText xml:space="preserve"> PAGEREF _Toc201225480 \h </w:instrText>
            </w:r>
            <w:r>
              <w:rPr>
                <w:noProof/>
                <w:webHidden/>
              </w:rPr>
            </w:r>
            <w:r>
              <w:rPr>
                <w:noProof/>
                <w:webHidden/>
              </w:rPr>
              <w:fldChar w:fldCharType="separate"/>
            </w:r>
            <w:r>
              <w:rPr>
                <w:noProof/>
                <w:webHidden/>
              </w:rPr>
              <w:t>15</w:t>
            </w:r>
            <w:r>
              <w:rPr>
                <w:noProof/>
                <w:webHidden/>
              </w:rPr>
              <w:fldChar w:fldCharType="end"/>
            </w:r>
          </w:hyperlink>
        </w:p>
        <w:p w14:paraId="26D99D21" w14:textId="4511FE99"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1" w:history="1">
            <w:r w:rsidRPr="003808D1">
              <w:rPr>
                <w:rStyle w:val="Hyperlink"/>
                <w:noProof/>
              </w:rPr>
              <w:t>TOWS Matrix</w:t>
            </w:r>
            <w:r>
              <w:rPr>
                <w:noProof/>
                <w:webHidden/>
              </w:rPr>
              <w:tab/>
            </w:r>
            <w:r>
              <w:rPr>
                <w:noProof/>
                <w:webHidden/>
              </w:rPr>
              <w:fldChar w:fldCharType="begin"/>
            </w:r>
            <w:r>
              <w:rPr>
                <w:noProof/>
                <w:webHidden/>
              </w:rPr>
              <w:instrText xml:space="preserve"> PAGEREF _Toc201225481 \h </w:instrText>
            </w:r>
            <w:r>
              <w:rPr>
                <w:noProof/>
                <w:webHidden/>
              </w:rPr>
            </w:r>
            <w:r>
              <w:rPr>
                <w:noProof/>
                <w:webHidden/>
              </w:rPr>
              <w:fldChar w:fldCharType="separate"/>
            </w:r>
            <w:r>
              <w:rPr>
                <w:noProof/>
                <w:webHidden/>
              </w:rPr>
              <w:t>17</w:t>
            </w:r>
            <w:r>
              <w:rPr>
                <w:noProof/>
                <w:webHidden/>
              </w:rPr>
              <w:fldChar w:fldCharType="end"/>
            </w:r>
          </w:hyperlink>
        </w:p>
        <w:p w14:paraId="056DCFF6" w14:textId="4DAE4A00"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2" w:history="1">
            <w:r w:rsidRPr="003808D1">
              <w:rPr>
                <w:rStyle w:val="Hyperlink"/>
                <w:noProof/>
              </w:rPr>
              <w:t>Positive Aspects of Hotel Performance</w:t>
            </w:r>
            <w:r>
              <w:rPr>
                <w:noProof/>
                <w:webHidden/>
              </w:rPr>
              <w:tab/>
            </w:r>
            <w:r>
              <w:rPr>
                <w:noProof/>
                <w:webHidden/>
              </w:rPr>
              <w:fldChar w:fldCharType="begin"/>
            </w:r>
            <w:r>
              <w:rPr>
                <w:noProof/>
                <w:webHidden/>
              </w:rPr>
              <w:instrText xml:space="preserve"> PAGEREF _Toc201225482 \h </w:instrText>
            </w:r>
            <w:r>
              <w:rPr>
                <w:noProof/>
                <w:webHidden/>
              </w:rPr>
            </w:r>
            <w:r>
              <w:rPr>
                <w:noProof/>
                <w:webHidden/>
              </w:rPr>
              <w:fldChar w:fldCharType="separate"/>
            </w:r>
            <w:r>
              <w:rPr>
                <w:noProof/>
                <w:webHidden/>
              </w:rPr>
              <w:t>18</w:t>
            </w:r>
            <w:r>
              <w:rPr>
                <w:noProof/>
                <w:webHidden/>
              </w:rPr>
              <w:fldChar w:fldCharType="end"/>
            </w:r>
          </w:hyperlink>
        </w:p>
        <w:p w14:paraId="60CFC318" w14:textId="363D67A7"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3" w:history="1">
            <w:r w:rsidRPr="003808D1">
              <w:rPr>
                <w:rStyle w:val="Hyperlink"/>
                <w:noProof/>
              </w:rPr>
              <w:t>Summary of Strategic Implications</w:t>
            </w:r>
            <w:r>
              <w:rPr>
                <w:noProof/>
                <w:webHidden/>
              </w:rPr>
              <w:tab/>
            </w:r>
            <w:r>
              <w:rPr>
                <w:noProof/>
                <w:webHidden/>
              </w:rPr>
              <w:fldChar w:fldCharType="begin"/>
            </w:r>
            <w:r>
              <w:rPr>
                <w:noProof/>
                <w:webHidden/>
              </w:rPr>
              <w:instrText xml:space="preserve"> PAGEREF _Toc201225483 \h </w:instrText>
            </w:r>
            <w:r>
              <w:rPr>
                <w:noProof/>
                <w:webHidden/>
              </w:rPr>
            </w:r>
            <w:r>
              <w:rPr>
                <w:noProof/>
                <w:webHidden/>
              </w:rPr>
              <w:fldChar w:fldCharType="separate"/>
            </w:r>
            <w:r>
              <w:rPr>
                <w:noProof/>
                <w:webHidden/>
              </w:rPr>
              <w:t>18</w:t>
            </w:r>
            <w:r>
              <w:rPr>
                <w:noProof/>
                <w:webHidden/>
              </w:rPr>
              <w:fldChar w:fldCharType="end"/>
            </w:r>
          </w:hyperlink>
        </w:p>
        <w:p w14:paraId="1D7C4870" w14:textId="579AD77B" w:rsidR="00497D3B" w:rsidRDefault="00497D3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1225484" w:history="1">
            <w:r w:rsidRPr="003808D1">
              <w:rPr>
                <w:rStyle w:val="Hyperlink"/>
                <w:noProof/>
              </w:rPr>
              <w:t>Recommendations and Change Management</w:t>
            </w:r>
            <w:r>
              <w:rPr>
                <w:noProof/>
                <w:webHidden/>
              </w:rPr>
              <w:tab/>
            </w:r>
            <w:r>
              <w:rPr>
                <w:noProof/>
                <w:webHidden/>
              </w:rPr>
              <w:fldChar w:fldCharType="begin"/>
            </w:r>
            <w:r>
              <w:rPr>
                <w:noProof/>
                <w:webHidden/>
              </w:rPr>
              <w:instrText xml:space="preserve"> PAGEREF _Toc201225484 \h </w:instrText>
            </w:r>
            <w:r>
              <w:rPr>
                <w:noProof/>
                <w:webHidden/>
              </w:rPr>
            </w:r>
            <w:r>
              <w:rPr>
                <w:noProof/>
                <w:webHidden/>
              </w:rPr>
              <w:fldChar w:fldCharType="separate"/>
            </w:r>
            <w:r>
              <w:rPr>
                <w:noProof/>
                <w:webHidden/>
              </w:rPr>
              <w:t>19</w:t>
            </w:r>
            <w:r>
              <w:rPr>
                <w:noProof/>
                <w:webHidden/>
              </w:rPr>
              <w:fldChar w:fldCharType="end"/>
            </w:r>
          </w:hyperlink>
        </w:p>
        <w:p w14:paraId="43F3A690" w14:textId="1D9590AE"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5" w:history="1">
            <w:r w:rsidRPr="003808D1">
              <w:rPr>
                <w:rStyle w:val="Hyperlink"/>
                <w:noProof/>
              </w:rPr>
              <w:t>Summary of Costs (So Far)</w:t>
            </w:r>
            <w:r>
              <w:rPr>
                <w:noProof/>
                <w:webHidden/>
              </w:rPr>
              <w:tab/>
            </w:r>
            <w:r>
              <w:rPr>
                <w:noProof/>
                <w:webHidden/>
              </w:rPr>
              <w:fldChar w:fldCharType="begin"/>
            </w:r>
            <w:r>
              <w:rPr>
                <w:noProof/>
                <w:webHidden/>
              </w:rPr>
              <w:instrText xml:space="preserve"> PAGEREF _Toc201225485 \h </w:instrText>
            </w:r>
            <w:r>
              <w:rPr>
                <w:noProof/>
                <w:webHidden/>
              </w:rPr>
            </w:r>
            <w:r>
              <w:rPr>
                <w:noProof/>
                <w:webHidden/>
              </w:rPr>
              <w:fldChar w:fldCharType="separate"/>
            </w:r>
            <w:r>
              <w:rPr>
                <w:noProof/>
                <w:webHidden/>
              </w:rPr>
              <w:t>23</w:t>
            </w:r>
            <w:r>
              <w:rPr>
                <w:noProof/>
                <w:webHidden/>
              </w:rPr>
              <w:fldChar w:fldCharType="end"/>
            </w:r>
          </w:hyperlink>
        </w:p>
        <w:p w14:paraId="7549ACCA" w14:textId="52059116"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6" w:history="1">
            <w:r w:rsidRPr="003808D1">
              <w:rPr>
                <w:rStyle w:val="Hyperlink"/>
                <w:noProof/>
              </w:rPr>
              <w:t>Review and Success Measurement Framework</w:t>
            </w:r>
            <w:r>
              <w:rPr>
                <w:noProof/>
                <w:webHidden/>
              </w:rPr>
              <w:tab/>
            </w:r>
            <w:r>
              <w:rPr>
                <w:noProof/>
                <w:webHidden/>
              </w:rPr>
              <w:fldChar w:fldCharType="begin"/>
            </w:r>
            <w:r>
              <w:rPr>
                <w:noProof/>
                <w:webHidden/>
              </w:rPr>
              <w:instrText xml:space="preserve"> PAGEREF _Toc201225486 \h </w:instrText>
            </w:r>
            <w:r>
              <w:rPr>
                <w:noProof/>
                <w:webHidden/>
              </w:rPr>
            </w:r>
            <w:r>
              <w:rPr>
                <w:noProof/>
                <w:webHidden/>
              </w:rPr>
              <w:fldChar w:fldCharType="separate"/>
            </w:r>
            <w:r>
              <w:rPr>
                <w:noProof/>
                <w:webHidden/>
              </w:rPr>
              <w:t>24</w:t>
            </w:r>
            <w:r>
              <w:rPr>
                <w:noProof/>
                <w:webHidden/>
              </w:rPr>
              <w:fldChar w:fldCharType="end"/>
            </w:r>
          </w:hyperlink>
        </w:p>
        <w:p w14:paraId="2676B05A" w14:textId="0A9D1CE5"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7" w:history="1">
            <w:r w:rsidRPr="003808D1">
              <w:rPr>
                <w:rStyle w:val="Hyperlink"/>
                <w:noProof/>
              </w:rPr>
              <w:t>Proposed KPIs</w:t>
            </w:r>
            <w:r>
              <w:rPr>
                <w:noProof/>
                <w:webHidden/>
              </w:rPr>
              <w:tab/>
            </w:r>
            <w:r>
              <w:rPr>
                <w:noProof/>
                <w:webHidden/>
              </w:rPr>
              <w:fldChar w:fldCharType="begin"/>
            </w:r>
            <w:r>
              <w:rPr>
                <w:noProof/>
                <w:webHidden/>
              </w:rPr>
              <w:instrText xml:space="preserve"> PAGEREF _Toc201225487 \h </w:instrText>
            </w:r>
            <w:r>
              <w:rPr>
                <w:noProof/>
                <w:webHidden/>
              </w:rPr>
            </w:r>
            <w:r>
              <w:rPr>
                <w:noProof/>
                <w:webHidden/>
              </w:rPr>
              <w:fldChar w:fldCharType="separate"/>
            </w:r>
            <w:r>
              <w:rPr>
                <w:noProof/>
                <w:webHidden/>
              </w:rPr>
              <w:t>24</w:t>
            </w:r>
            <w:r>
              <w:rPr>
                <w:noProof/>
                <w:webHidden/>
              </w:rPr>
              <w:fldChar w:fldCharType="end"/>
            </w:r>
          </w:hyperlink>
        </w:p>
        <w:p w14:paraId="325846FC" w14:textId="2CABE3DD"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8" w:history="1">
            <w:r w:rsidRPr="003808D1">
              <w:rPr>
                <w:rStyle w:val="Hyperlink"/>
                <w:noProof/>
              </w:rPr>
              <w:t>Potential Strategic Benefits</w:t>
            </w:r>
            <w:r>
              <w:rPr>
                <w:noProof/>
                <w:webHidden/>
              </w:rPr>
              <w:tab/>
            </w:r>
            <w:r>
              <w:rPr>
                <w:noProof/>
                <w:webHidden/>
              </w:rPr>
              <w:fldChar w:fldCharType="begin"/>
            </w:r>
            <w:r>
              <w:rPr>
                <w:noProof/>
                <w:webHidden/>
              </w:rPr>
              <w:instrText xml:space="preserve"> PAGEREF _Toc201225488 \h </w:instrText>
            </w:r>
            <w:r>
              <w:rPr>
                <w:noProof/>
                <w:webHidden/>
              </w:rPr>
            </w:r>
            <w:r>
              <w:rPr>
                <w:noProof/>
                <w:webHidden/>
              </w:rPr>
              <w:fldChar w:fldCharType="separate"/>
            </w:r>
            <w:r>
              <w:rPr>
                <w:noProof/>
                <w:webHidden/>
              </w:rPr>
              <w:t>24</w:t>
            </w:r>
            <w:r>
              <w:rPr>
                <w:noProof/>
                <w:webHidden/>
              </w:rPr>
              <w:fldChar w:fldCharType="end"/>
            </w:r>
          </w:hyperlink>
        </w:p>
        <w:p w14:paraId="7FA806A9" w14:textId="2271C3B3"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89" w:history="1">
            <w:r w:rsidRPr="003808D1">
              <w:rPr>
                <w:rStyle w:val="Hyperlink"/>
                <w:noProof/>
              </w:rPr>
              <w:t>Risk Considerations and Risk Mitigations</w:t>
            </w:r>
            <w:r>
              <w:rPr>
                <w:noProof/>
                <w:webHidden/>
              </w:rPr>
              <w:tab/>
            </w:r>
            <w:r>
              <w:rPr>
                <w:noProof/>
                <w:webHidden/>
              </w:rPr>
              <w:fldChar w:fldCharType="begin"/>
            </w:r>
            <w:r>
              <w:rPr>
                <w:noProof/>
                <w:webHidden/>
              </w:rPr>
              <w:instrText xml:space="preserve"> PAGEREF _Toc201225489 \h </w:instrText>
            </w:r>
            <w:r>
              <w:rPr>
                <w:noProof/>
                <w:webHidden/>
              </w:rPr>
            </w:r>
            <w:r>
              <w:rPr>
                <w:noProof/>
                <w:webHidden/>
              </w:rPr>
              <w:fldChar w:fldCharType="separate"/>
            </w:r>
            <w:r>
              <w:rPr>
                <w:noProof/>
                <w:webHidden/>
              </w:rPr>
              <w:t>26</w:t>
            </w:r>
            <w:r>
              <w:rPr>
                <w:noProof/>
                <w:webHidden/>
              </w:rPr>
              <w:fldChar w:fldCharType="end"/>
            </w:r>
          </w:hyperlink>
        </w:p>
        <w:p w14:paraId="6C148EC8" w14:textId="5C3E68CF"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90" w:history="1">
            <w:r w:rsidRPr="003808D1">
              <w:rPr>
                <w:rStyle w:val="Hyperlink"/>
                <w:noProof/>
              </w:rPr>
              <w:t>Summary of Change Management Approach (Using Kotter’s Model)</w:t>
            </w:r>
            <w:r>
              <w:rPr>
                <w:noProof/>
                <w:webHidden/>
              </w:rPr>
              <w:tab/>
            </w:r>
            <w:r>
              <w:rPr>
                <w:noProof/>
                <w:webHidden/>
              </w:rPr>
              <w:fldChar w:fldCharType="begin"/>
            </w:r>
            <w:r>
              <w:rPr>
                <w:noProof/>
                <w:webHidden/>
              </w:rPr>
              <w:instrText xml:space="preserve"> PAGEREF _Toc201225490 \h </w:instrText>
            </w:r>
            <w:r>
              <w:rPr>
                <w:noProof/>
                <w:webHidden/>
              </w:rPr>
            </w:r>
            <w:r>
              <w:rPr>
                <w:noProof/>
                <w:webHidden/>
              </w:rPr>
              <w:fldChar w:fldCharType="separate"/>
            </w:r>
            <w:r>
              <w:rPr>
                <w:noProof/>
                <w:webHidden/>
              </w:rPr>
              <w:t>26</w:t>
            </w:r>
            <w:r>
              <w:rPr>
                <w:noProof/>
                <w:webHidden/>
              </w:rPr>
              <w:fldChar w:fldCharType="end"/>
            </w:r>
          </w:hyperlink>
        </w:p>
        <w:p w14:paraId="6BB68591" w14:textId="17302D21"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91" w:history="1">
            <w:r w:rsidRPr="003808D1">
              <w:rPr>
                <w:rStyle w:val="Hyperlink"/>
                <w:noProof/>
              </w:rPr>
              <w:t>Final Strategic Advice for Leadership</w:t>
            </w:r>
            <w:r>
              <w:rPr>
                <w:noProof/>
                <w:webHidden/>
              </w:rPr>
              <w:tab/>
            </w:r>
            <w:r>
              <w:rPr>
                <w:noProof/>
                <w:webHidden/>
              </w:rPr>
              <w:fldChar w:fldCharType="begin"/>
            </w:r>
            <w:r>
              <w:rPr>
                <w:noProof/>
                <w:webHidden/>
              </w:rPr>
              <w:instrText xml:space="preserve"> PAGEREF _Toc201225491 \h </w:instrText>
            </w:r>
            <w:r>
              <w:rPr>
                <w:noProof/>
                <w:webHidden/>
              </w:rPr>
            </w:r>
            <w:r>
              <w:rPr>
                <w:noProof/>
                <w:webHidden/>
              </w:rPr>
              <w:fldChar w:fldCharType="separate"/>
            </w:r>
            <w:r>
              <w:rPr>
                <w:noProof/>
                <w:webHidden/>
              </w:rPr>
              <w:t>28</w:t>
            </w:r>
            <w:r>
              <w:rPr>
                <w:noProof/>
                <w:webHidden/>
              </w:rPr>
              <w:fldChar w:fldCharType="end"/>
            </w:r>
          </w:hyperlink>
        </w:p>
        <w:p w14:paraId="542EEFB4" w14:textId="6BCF21D6" w:rsidR="00497D3B" w:rsidRDefault="00497D3B">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01225492" w:history="1">
            <w:r w:rsidRPr="003808D1">
              <w:rPr>
                <w:rStyle w:val="Hyperlink"/>
                <w:noProof/>
              </w:rPr>
              <w:t>Action Plan</w:t>
            </w:r>
            <w:r>
              <w:rPr>
                <w:noProof/>
                <w:webHidden/>
              </w:rPr>
              <w:tab/>
            </w:r>
            <w:r>
              <w:rPr>
                <w:noProof/>
                <w:webHidden/>
              </w:rPr>
              <w:fldChar w:fldCharType="begin"/>
            </w:r>
            <w:r>
              <w:rPr>
                <w:noProof/>
                <w:webHidden/>
              </w:rPr>
              <w:instrText xml:space="preserve"> PAGEREF _Toc201225492 \h </w:instrText>
            </w:r>
            <w:r>
              <w:rPr>
                <w:noProof/>
                <w:webHidden/>
              </w:rPr>
            </w:r>
            <w:r>
              <w:rPr>
                <w:noProof/>
                <w:webHidden/>
              </w:rPr>
              <w:fldChar w:fldCharType="separate"/>
            </w:r>
            <w:r>
              <w:rPr>
                <w:noProof/>
                <w:webHidden/>
              </w:rPr>
              <w:t>28</w:t>
            </w:r>
            <w:r>
              <w:rPr>
                <w:noProof/>
                <w:webHidden/>
              </w:rPr>
              <w:fldChar w:fldCharType="end"/>
            </w:r>
          </w:hyperlink>
        </w:p>
        <w:p w14:paraId="27AEB91D" w14:textId="56937F98" w:rsidR="00497D3B" w:rsidRDefault="00497D3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1225493" w:history="1">
            <w:r w:rsidRPr="003808D1">
              <w:rPr>
                <w:rStyle w:val="Hyperlink"/>
                <w:noProof/>
              </w:rPr>
              <w:t>Conclusion</w:t>
            </w:r>
            <w:r>
              <w:rPr>
                <w:noProof/>
                <w:webHidden/>
              </w:rPr>
              <w:tab/>
            </w:r>
            <w:r>
              <w:rPr>
                <w:noProof/>
                <w:webHidden/>
              </w:rPr>
              <w:fldChar w:fldCharType="begin"/>
            </w:r>
            <w:r>
              <w:rPr>
                <w:noProof/>
                <w:webHidden/>
              </w:rPr>
              <w:instrText xml:space="preserve"> PAGEREF _Toc201225493 \h </w:instrText>
            </w:r>
            <w:r>
              <w:rPr>
                <w:noProof/>
                <w:webHidden/>
              </w:rPr>
            </w:r>
            <w:r>
              <w:rPr>
                <w:noProof/>
                <w:webHidden/>
              </w:rPr>
              <w:fldChar w:fldCharType="separate"/>
            </w:r>
            <w:r>
              <w:rPr>
                <w:noProof/>
                <w:webHidden/>
              </w:rPr>
              <w:t>31</w:t>
            </w:r>
            <w:r>
              <w:rPr>
                <w:noProof/>
                <w:webHidden/>
              </w:rPr>
              <w:fldChar w:fldCharType="end"/>
            </w:r>
          </w:hyperlink>
        </w:p>
        <w:p w14:paraId="75005683" w14:textId="62EDC8CC" w:rsidR="00497D3B" w:rsidRDefault="00497D3B">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01225494" w:history="1">
            <w:r w:rsidRPr="003808D1">
              <w:rPr>
                <w:rStyle w:val="Hyperlink"/>
                <w:noProof/>
              </w:rPr>
              <w:t>References</w:t>
            </w:r>
            <w:r>
              <w:rPr>
                <w:noProof/>
                <w:webHidden/>
              </w:rPr>
              <w:tab/>
            </w:r>
            <w:r>
              <w:rPr>
                <w:noProof/>
                <w:webHidden/>
              </w:rPr>
              <w:fldChar w:fldCharType="begin"/>
            </w:r>
            <w:r>
              <w:rPr>
                <w:noProof/>
                <w:webHidden/>
              </w:rPr>
              <w:instrText xml:space="preserve"> PAGEREF _Toc201225494 \h </w:instrText>
            </w:r>
            <w:r>
              <w:rPr>
                <w:noProof/>
                <w:webHidden/>
              </w:rPr>
            </w:r>
            <w:r>
              <w:rPr>
                <w:noProof/>
                <w:webHidden/>
              </w:rPr>
              <w:fldChar w:fldCharType="separate"/>
            </w:r>
            <w:r>
              <w:rPr>
                <w:noProof/>
                <w:webHidden/>
              </w:rPr>
              <w:t>33</w:t>
            </w:r>
            <w:r>
              <w:rPr>
                <w:noProof/>
                <w:webHidden/>
              </w:rPr>
              <w:fldChar w:fldCharType="end"/>
            </w:r>
          </w:hyperlink>
        </w:p>
        <w:p w14:paraId="10CD9BDF" w14:textId="2903DCA6" w:rsidR="0062226F" w:rsidRDefault="0062226F">
          <w:r w:rsidRPr="00B0261E">
            <w:rPr>
              <w:b/>
              <w:bCs/>
              <w:noProof/>
            </w:rPr>
            <w:fldChar w:fldCharType="end"/>
          </w:r>
        </w:p>
      </w:sdtContent>
    </w:sdt>
    <w:p w14:paraId="470B455A" w14:textId="77777777" w:rsidR="00DE2A2D" w:rsidRDefault="00DE2A2D" w:rsidP="002A555F">
      <w:pPr>
        <w:pBdr>
          <w:top w:val="nil"/>
          <w:left w:val="nil"/>
          <w:bottom w:val="nil"/>
          <w:right w:val="nil"/>
          <w:between w:val="nil"/>
        </w:pBdr>
        <w:spacing w:line="360" w:lineRule="auto"/>
        <w:jc w:val="both"/>
        <w:rPr>
          <w:color w:val="000000"/>
        </w:rPr>
      </w:pPr>
    </w:p>
    <w:p w14:paraId="44974A5E" w14:textId="77777777" w:rsidR="00DE2A2D" w:rsidRDefault="00B7542C">
      <w:pPr>
        <w:pBdr>
          <w:top w:val="nil"/>
          <w:left w:val="nil"/>
          <w:bottom w:val="nil"/>
          <w:right w:val="nil"/>
          <w:between w:val="nil"/>
        </w:pBdr>
        <w:spacing w:line="240" w:lineRule="auto"/>
      </w:pPr>
      <w:r>
        <w:br w:type="page"/>
      </w:r>
    </w:p>
    <w:p w14:paraId="44974A5F" w14:textId="77777777" w:rsidR="00DE2A2D" w:rsidRDefault="00B7542C" w:rsidP="006D7EF7">
      <w:pPr>
        <w:pStyle w:val="Heading1"/>
      </w:pPr>
      <w:bookmarkStart w:id="1" w:name="_Toc201225473"/>
      <w:r>
        <w:lastRenderedPageBreak/>
        <w:t>Introduction</w:t>
      </w:r>
      <w:bookmarkEnd w:id="1"/>
      <w:r>
        <w:t xml:space="preserve"> </w:t>
      </w:r>
    </w:p>
    <w:p w14:paraId="44974A60"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Z Hotel Soho operates within the consultancy domain, being a small yet luxurious boutique hotel in the thick of London's West End. Being part of the larger Z Hotel Group, which boasts several properties across the United Kingdom, Z Hotel Soho tries to offer luxurious accommodation at affordable prices within prominent urban locations. The strategic positioning of the hotel and its fixed-base clientele compels the operational disruption that brings forth the major malfunctions- falling guest satisfaction, inconsistent service, undermining brand reputation, and opposing competitive profile, in the cracked London hospitality market. </w:t>
      </w:r>
    </w:p>
    <w:p w14:paraId="44974A61"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The core issue discussed here incorporates operational inefficiencies and limitations concerning human resources, culminating in bad guest experiences. These are reflected recently with online reviews decrying late check-ins, shabby rooms, and customer service that would just not respond. Such problems are exacerbated by low staffing, demoralised employees, and the absence of integrated operational systems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rPr>
        <w:t>Homerm</w:t>
      </w:r>
      <w:proofErr w:type="spellEnd"/>
      <w:r>
        <w:rPr>
          <w:rFonts w:ascii="Arial" w:eastAsia="Arial" w:hAnsi="Arial" w:cs="Arial"/>
          <w:color w:val="222222"/>
          <w:sz w:val="20"/>
          <w:szCs w:val="20"/>
        </w:rPr>
        <w:t>, 2021)</w:t>
      </w:r>
      <w:r>
        <w:rPr>
          <w:color w:val="000000"/>
        </w:rPr>
        <w:t>. In the highly competitive London hospitality market, where customers demand the best and loyalty is so fragile, if appreciated sooner, it can translate to huge short-term revenue drops and an adverse brand image in the long term.</w:t>
      </w:r>
    </w:p>
    <w:p w14:paraId="44974A62" w14:textId="77777777" w:rsidR="00DE2A2D" w:rsidRDefault="00B7542C" w:rsidP="006D7EF7">
      <w:pPr>
        <w:pBdr>
          <w:top w:val="nil"/>
          <w:left w:val="nil"/>
          <w:bottom w:val="nil"/>
          <w:right w:val="nil"/>
          <w:between w:val="nil"/>
        </w:pBdr>
        <w:spacing w:line="360" w:lineRule="auto"/>
        <w:jc w:val="both"/>
        <w:rPr>
          <w:color w:val="000000"/>
        </w:rPr>
      </w:pPr>
      <w:r>
        <w:rPr>
          <w:color w:val="000000"/>
        </w:rPr>
        <w:t>About Z Hotel Soho</w:t>
      </w:r>
    </w:p>
    <w:p w14:paraId="44974A63" w14:textId="77777777" w:rsidR="00DE2A2D" w:rsidRDefault="00B7542C" w:rsidP="006D7EF7">
      <w:pPr>
        <w:pBdr>
          <w:top w:val="nil"/>
          <w:left w:val="nil"/>
          <w:bottom w:val="nil"/>
          <w:right w:val="nil"/>
          <w:between w:val="nil"/>
        </w:pBdr>
        <w:spacing w:line="360" w:lineRule="auto"/>
        <w:jc w:val="both"/>
        <w:rPr>
          <w:color w:val="000000"/>
        </w:rPr>
      </w:pPr>
      <w:r>
        <w:rPr>
          <w:color w:val="000000"/>
        </w:rPr>
        <w:t>Z Hotel Soho opened in 2011 and is located in the West End of London on Moor Street. The hotel offers approximately 85 small yet stylish rooms, all with en-suite bathrooms, HD TVS, and Wi-Fi. The hotel is aimed at both tourists and business people who need top-quality accommodation at reasonable rates and a central location. The property would distinguish itself with a concept of minimalistic luxury and provide modern design to guests in smaller spaces, whilst not compromising on comfort.</w:t>
      </w:r>
    </w:p>
    <w:p w14:paraId="44974A64"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With this location in Soho, the hotel is almost placed in the midst of theatres, restaurants, and transport, which proves highly appealing to travellers and corporates. Yet, the location may not hamper the work, but that itself is tested for a successful run </w:t>
      </w:r>
      <w:r>
        <w:rPr>
          <w:rFonts w:ascii="Arial" w:eastAsia="Arial" w:hAnsi="Arial" w:cs="Arial"/>
          <w:color w:val="222222"/>
          <w:sz w:val="20"/>
          <w:szCs w:val="20"/>
          <w:highlight w:val="white"/>
        </w:rPr>
        <w:t>(Goh and Baum, 2021)</w:t>
      </w:r>
      <w:r>
        <w:rPr>
          <w:color w:val="000000"/>
        </w:rPr>
        <w:t>.</w:t>
      </w:r>
    </w:p>
    <w:p w14:paraId="42ACD099" w14:textId="77777777" w:rsidR="006D7EF7" w:rsidRDefault="006D7EF7">
      <w:pPr>
        <w:rPr>
          <w:rFonts w:eastAsiaTheme="majorEastAsia" w:cstheme="majorBidi"/>
          <w:b/>
          <w:szCs w:val="23"/>
          <w:lang w:val="en-IN"/>
        </w:rPr>
      </w:pPr>
      <w:r>
        <w:br w:type="page"/>
      </w:r>
    </w:p>
    <w:p w14:paraId="44974A65" w14:textId="3C771C9F" w:rsidR="00DE2A2D" w:rsidRDefault="00B7542C" w:rsidP="006D7EF7">
      <w:pPr>
        <w:pStyle w:val="Heading2"/>
      </w:pPr>
      <w:bookmarkStart w:id="2" w:name="_Toc201225474"/>
      <w:r>
        <w:lastRenderedPageBreak/>
        <w:t xml:space="preserve">About </w:t>
      </w:r>
      <w:proofErr w:type="spellStart"/>
      <w:r w:rsidR="00E81593">
        <w:t>Crestiq</w:t>
      </w:r>
      <w:proofErr w:type="spellEnd"/>
      <w:r w:rsidR="00E81593">
        <w:t xml:space="preserve"> Consulting </w:t>
      </w:r>
      <w:r>
        <w:t>Hospitality Advisory</w:t>
      </w:r>
      <w:bookmarkEnd w:id="2"/>
    </w:p>
    <w:p w14:paraId="37B61ED2" w14:textId="77777777" w:rsidR="00E81593" w:rsidRDefault="00E81593" w:rsidP="00E81593">
      <w:pPr>
        <w:pBdr>
          <w:top w:val="nil"/>
          <w:left w:val="nil"/>
          <w:bottom w:val="nil"/>
          <w:right w:val="nil"/>
          <w:between w:val="nil"/>
        </w:pBdr>
        <w:spacing w:line="360" w:lineRule="auto"/>
        <w:jc w:val="both"/>
        <w:rPr>
          <w:color w:val="000000"/>
        </w:rPr>
      </w:pPr>
      <w:r>
        <w:rPr>
          <w:color w:val="000000"/>
        </w:rPr>
        <w:t xml:space="preserve">The report is prepared by </w:t>
      </w:r>
      <w:proofErr w:type="spellStart"/>
      <w:r>
        <w:t>Crestiq</w:t>
      </w:r>
      <w:proofErr w:type="spellEnd"/>
      <w:r>
        <w:t xml:space="preserve"> Consulting</w:t>
      </w:r>
      <w:r>
        <w:rPr>
          <w:color w:val="000000"/>
        </w:rPr>
        <w:t xml:space="preserve"> Hospitality Advisory, a privileged division within </w:t>
      </w:r>
      <w:proofErr w:type="spellStart"/>
      <w:r>
        <w:t>Crestiq</w:t>
      </w:r>
      <w:proofErr w:type="spellEnd"/>
      <w:r>
        <w:t xml:space="preserve"> Consulting</w:t>
      </w:r>
      <w:r>
        <w:rPr>
          <w:color w:val="000000"/>
        </w:rPr>
        <w:t xml:space="preserve">, one of the four largest consultancies. It has global outreach and expertise in hospitality and tourism strategy. </w:t>
      </w:r>
      <w:proofErr w:type="spellStart"/>
      <w:r>
        <w:t>Crestiq</w:t>
      </w:r>
      <w:proofErr w:type="spellEnd"/>
      <w:r>
        <w:t xml:space="preserve"> Consulting</w:t>
      </w:r>
      <w:r>
        <w:rPr>
          <w:color w:val="000000"/>
        </w:rPr>
        <w:t xml:space="preserve"> Hospitality Advisory helps clients in overcoming structural and operational challenges by relying on data-driven insight and change management. Given its work with boutique and mid-scale hotels across the UK, it is uniquely positioned to assist Z Hotel Soho in identifying, analysing, and resolving its operational issues.</w:t>
      </w:r>
    </w:p>
    <w:p w14:paraId="60C92146" w14:textId="77777777" w:rsidR="00E81593" w:rsidRDefault="00E81593" w:rsidP="00E81593">
      <w:pPr>
        <w:pBdr>
          <w:top w:val="nil"/>
          <w:left w:val="nil"/>
          <w:bottom w:val="nil"/>
          <w:right w:val="nil"/>
          <w:between w:val="nil"/>
        </w:pBdr>
        <w:spacing w:line="360" w:lineRule="auto"/>
        <w:jc w:val="both"/>
        <w:rPr>
          <w:color w:val="000000"/>
        </w:rPr>
      </w:pPr>
      <w:proofErr w:type="spellStart"/>
      <w:r>
        <w:t>Crestiq</w:t>
      </w:r>
      <w:proofErr w:type="spellEnd"/>
      <w:r>
        <w:t xml:space="preserve"> Consulting</w:t>
      </w:r>
      <w:r>
        <w:rPr>
          <w:color w:val="000000"/>
        </w:rPr>
        <w:t xml:space="preserve"> combines diagnostic assessment with strategic development, stakeholder engagement, and sustainable implementation plans. This client-centric approach warrants that the solutions proposed are based not only on industry research but also on the </w:t>
      </w:r>
      <w:proofErr w:type="gramStart"/>
      <w:r>
        <w:rPr>
          <w:color w:val="000000"/>
        </w:rPr>
        <w:t>particular operational</w:t>
      </w:r>
      <w:proofErr w:type="gramEnd"/>
      <w:r>
        <w:rPr>
          <w:color w:val="000000"/>
        </w:rPr>
        <w:t xml:space="preserve"> context of the hotel under consideration </w:t>
      </w:r>
      <w:r>
        <w:rPr>
          <w:rFonts w:ascii="Arial" w:eastAsia="Arial" w:hAnsi="Arial" w:cs="Arial"/>
          <w:color w:val="222222"/>
          <w:sz w:val="20"/>
          <w:szCs w:val="20"/>
          <w:highlight w:val="white"/>
        </w:rPr>
        <w:t xml:space="preserve">(Xiang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2024)</w:t>
      </w:r>
      <w:r>
        <w:rPr>
          <w:color w:val="000000"/>
        </w:rPr>
        <w:t>.</w:t>
      </w:r>
    </w:p>
    <w:p w14:paraId="44974A68" w14:textId="77777777" w:rsidR="00DE2A2D" w:rsidRDefault="00B7542C" w:rsidP="006D7EF7">
      <w:pPr>
        <w:pBdr>
          <w:top w:val="nil"/>
          <w:left w:val="nil"/>
          <w:bottom w:val="nil"/>
          <w:right w:val="nil"/>
          <w:between w:val="nil"/>
        </w:pBdr>
        <w:spacing w:line="360" w:lineRule="auto"/>
        <w:jc w:val="both"/>
        <w:rPr>
          <w:color w:val="000000"/>
        </w:rPr>
      </w:pPr>
      <w:r>
        <w:rPr>
          <w:color w:val="000000"/>
        </w:rPr>
        <w:t>Frameworks and Methodologies</w:t>
      </w:r>
    </w:p>
    <w:p w14:paraId="44974A69"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This study covers several analytical frameworks to ensure a comprehensive diagnosis and actionable, strategic recommendations: </w:t>
      </w:r>
    </w:p>
    <w:p w14:paraId="44974A6A"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STEEPLED Analysis- At its core, this tool investigates the external macro-environmental factors, including Social, Technological, Economic, Environmental, Political, Legal, Ethical, and Demographic, influencing the performance of the hotel. It is quite relevant for the UK hospitality sector after Brexit and COVID </w:t>
      </w:r>
      <w:r>
        <w:rPr>
          <w:rFonts w:ascii="Arial" w:eastAsia="Arial" w:hAnsi="Arial" w:cs="Arial"/>
          <w:color w:val="222222"/>
          <w:sz w:val="20"/>
          <w:szCs w:val="20"/>
          <w:highlight w:val="white"/>
        </w:rPr>
        <w:t xml:space="preserve">(Vlašić and </w:t>
      </w:r>
      <w:proofErr w:type="spellStart"/>
      <w:r>
        <w:rPr>
          <w:rFonts w:ascii="Arial" w:eastAsia="Arial" w:hAnsi="Arial" w:cs="Arial"/>
          <w:color w:val="222222"/>
          <w:sz w:val="20"/>
          <w:szCs w:val="20"/>
          <w:highlight w:val="white"/>
        </w:rPr>
        <w:t>Laganis</w:t>
      </w:r>
      <w:proofErr w:type="spellEnd"/>
      <w:r>
        <w:rPr>
          <w:rFonts w:ascii="Arial" w:eastAsia="Arial" w:hAnsi="Arial" w:cs="Arial"/>
          <w:color w:val="222222"/>
          <w:sz w:val="20"/>
          <w:szCs w:val="20"/>
          <w:highlight w:val="white"/>
        </w:rPr>
        <w:t>, 2023)</w:t>
      </w:r>
      <w:r>
        <w:rPr>
          <w:color w:val="000000"/>
        </w:rPr>
        <w:t>.</w:t>
      </w:r>
    </w:p>
    <w:p w14:paraId="44974A6B" w14:textId="77777777" w:rsidR="00DE2A2D" w:rsidRPr="0062226F" w:rsidRDefault="00B7542C" w:rsidP="0062226F">
      <w:pPr>
        <w:spacing w:line="360" w:lineRule="auto"/>
        <w:jc w:val="both"/>
        <w:rPr>
          <w:b/>
        </w:rPr>
      </w:pPr>
      <w:r w:rsidRPr="0062226F">
        <w:t>SWOT Analysis: An organised assessment will be undertaken to scrutinise the hotel's internal strengths and weaknesses and assess external opportunities and threats bearing on business results.</w:t>
      </w:r>
    </w:p>
    <w:p w14:paraId="44974A6C" w14:textId="77777777" w:rsidR="00DE2A2D" w:rsidRPr="0062226F" w:rsidRDefault="00B7542C" w:rsidP="0062226F">
      <w:pPr>
        <w:spacing w:line="360" w:lineRule="auto"/>
        <w:jc w:val="both"/>
        <w:rPr>
          <w:b/>
        </w:rPr>
      </w:pPr>
      <w:r w:rsidRPr="0062226F">
        <w:t>TOWS Matrix: After the SWOT analysis, the TOWS matrix will be developed to match internal strengths and weaknesses with external opportunities and threats, which will help in the formulation of specific strategic options for Z Hotel Soho.</w:t>
      </w:r>
    </w:p>
    <w:p w14:paraId="44974A6D" w14:textId="77777777" w:rsidR="00DE2A2D" w:rsidRPr="0062226F" w:rsidRDefault="00B7542C" w:rsidP="0062226F">
      <w:pPr>
        <w:spacing w:line="360" w:lineRule="auto"/>
        <w:jc w:val="both"/>
        <w:rPr>
          <w:b/>
        </w:rPr>
      </w:pPr>
      <w:r w:rsidRPr="0062226F">
        <w:t xml:space="preserve">Change Management Models: The report will employ Kotter's 8-Step Change Model to direct the implementation of the recommended strategies and to guarantee that operational and cultural changes are smoothly and effectively embedded within the organisation </w:t>
      </w:r>
      <w:r w:rsidRPr="0062226F">
        <w:rPr>
          <w:rFonts w:eastAsia="Arial"/>
          <w:color w:val="222222"/>
          <w:highlight w:val="white"/>
        </w:rPr>
        <w:t xml:space="preserve">(Harrison </w:t>
      </w:r>
      <w:r w:rsidRPr="0062226F">
        <w:rPr>
          <w:rFonts w:eastAsia="Arial"/>
          <w:i/>
          <w:color w:val="222222"/>
          <w:highlight w:val="white"/>
        </w:rPr>
        <w:t>et al</w:t>
      </w:r>
      <w:r w:rsidRPr="0062226F">
        <w:rPr>
          <w:rFonts w:eastAsia="Arial"/>
          <w:color w:val="222222"/>
          <w:highlight w:val="white"/>
        </w:rPr>
        <w:t>., 2021)</w:t>
      </w:r>
      <w:r w:rsidRPr="0062226F">
        <w:t>.</w:t>
      </w:r>
    </w:p>
    <w:p w14:paraId="44974A6E" w14:textId="77777777" w:rsidR="00DE2A2D" w:rsidRPr="0062226F" w:rsidRDefault="00B7542C" w:rsidP="0062226F">
      <w:pPr>
        <w:spacing w:line="360" w:lineRule="auto"/>
        <w:jc w:val="both"/>
        <w:rPr>
          <w:b/>
        </w:rPr>
      </w:pPr>
      <w:r w:rsidRPr="0062226F">
        <w:t xml:space="preserve">Quantitative data (such as online reviews, employee turnover statistics, benchmarks of the industry) and qualitative insights (like feedback from employees and even testimonials from </w:t>
      </w:r>
      <w:r w:rsidRPr="0062226F">
        <w:lastRenderedPageBreak/>
        <w:t>guests) will fortify each of the frameworks, ensuring a balanced consultancy process based on evidence.</w:t>
      </w:r>
    </w:p>
    <w:p w14:paraId="44974A6F" w14:textId="77777777" w:rsidR="00DE2A2D" w:rsidRDefault="00B7542C" w:rsidP="0062226F">
      <w:pPr>
        <w:pStyle w:val="Heading1"/>
      </w:pPr>
      <w:bookmarkStart w:id="3" w:name="_Toc201225475"/>
      <w:r>
        <w:t>Analysis</w:t>
      </w:r>
      <w:bookmarkEnd w:id="3"/>
      <w:r>
        <w:t xml:space="preserve"> </w:t>
      </w:r>
    </w:p>
    <w:p w14:paraId="44974A70" w14:textId="77777777" w:rsidR="00DE2A2D" w:rsidRDefault="00B7542C" w:rsidP="0062226F">
      <w:pPr>
        <w:pStyle w:val="Heading2"/>
      </w:pPr>
      <w:bookmarkStart w:id="4" w:name="_Toc201225476"/>
      <w:r>
        <w:t>Overview of the Identified Issue</w:t>
      </w:r>
      <w:bookmarkEnd w:id="4"/>
    </w:p>
    <w:p w14:paraId="44974A71" w14:textId="77777777" w:rsidR="00DE2A2D" w:rsidRPr="00991682" w:rsidRDefault="00B7542C" w:rsidP="00991682">
      <w:pPr>
        <w:spacing w:line="360" w:lineRule="auto"/>
        <w:jc w:val="both"/>
        <w:rPr>
          <w:b/>
        </w:rPr>
      </w:pPr>
      <w:r w:rsidRPr="00991682">
        <w:t xml:space="preserve">Z Hotel Soho, despite its strategic location and affordable-luxury positioning, is currently being faced with declining guest satisfaction and inconsistent service quality due to operational inefficiency and attrition issues within the workforce. This predicament has, in fact, acquired increased recognisable visibility through the channels of online review portals, guest feedback, and internal metrics. Should these shortcomings remain neglected, the very keep of the competitive positioning of the said hotel and revenue shall become impaired </w:t>
      </w:r>
      <w:r w:rsidRPr="00991682">
        <w:rPr>
          <w:rFonts w:eastAsia="Arial"/>
          <w:color w:val="222222"/>
          <w:highlight w:val="white"/>
        </w:rPr>
        <w:t xml:space="preserve">(Whittington </w:t>
      </w:r>
      <w:r w:rsidRPr="00991682">
        <w:rPr>
          <w:rFonts w:eastAsia="Arial"/>
          <w:i/>
          <w:color w:val="222222"/>
          <w:highlight w:val="white"/>
        </w:rPr>
        <w:t>et al</w:t>
      </w:r>
      <w:r w:rsidRPr="00991682">
        <w:rPr>
          <w:rFonts w:eastAsia="Arial"/>
          <w:color w:val="222222"/>
          <w:highlight w:val="white"/>
        </w:rPr>
        <w:t>., 2020)</w:t>
      </w:r>
      <w:r w:rsidRPr="00991682">
        <w:t>.</w:t>
      </w:r>
    </w:p>
    <w:p w14:paraId="44974A72" w14:textId="77777777" w:rsidR="00DE2A2D" w:rsidRDefault="00B7542C" w:rsidP="00991682">
      <w:pPr>
        <w:pStyle w:val="Heading2"/>
      </w:pPr>
      <w:bookmarkStart w:id="5" w:name="_Toc201225477"/>
      <w:r>
        <w:t>Impact on Hotel Performance</w:t>
      </w:r>
      <w:bookmarkEnd w:id="5"/>
    </w:p>
    <w:p w14:paraId="44974A73" w14:textId="77777777" w:rsidR="00DE2A2D" w:rsidRDefault="00B7542C" w:rsidP="006D7EF7">
      <w:pPr>
        <w:pBdr>
          <w:top w:val="nil"/>
          <w:left w:val="nil"/>
          <w:bottom w:val="nil"/>
          <w:right w:val="nil"/>
          <w:between w:val="nil"/>
        </w:pBdr>
        <w:spacing w:line="360" w:lineRule="auto"/>
        <w:jc w:val="both"/>
        <w:rPr>
          <w:color w:val="000000"/>
        </w:rPr>
      </w:pPr>
      <w:r>
        <w:rPr>
          <w:b/>
          <w:color w:val="000000"/>
        </w:rPr>
        <w:t>Reputation</w:t>
      </w:r>
    </w:p>
    <w:p w14:paraId="44974A74" w14:textId="77777777" w:rsidR="00DE2A2D" w:rsidRDefault="00B7542C" w:rsidP="006D7EF7">
      <w:pPr>
        <w:pBdr>
          <w:top w:val="nil"/>
          <w:left w:val="nil"/>
          <w:bottom w:val="nil"/>
          <w:right w:val="nil"/>
          <w:between w:val="nil"/>
        </w:pBdr>
        <w:spacing w:line="360" w:lineRule="auto"/>
        <w:jc w:val="both"/>
        <w:rPr>
          <w:color w:val="000000"/>
        </w:rPr>
      </w:pPr>
      <w:bookmarkStart w:id="6" w:name="_heading=h.aq6s0djb8nl1" w:colFirst="0" w:colLast="0"/>
      <w:bookmarkEnd w:id="6"/>
      <w:r>
        <w:rPr>
          <w:color w:val="000000"/>
        </w:rPr>
        <w:t xml:space="preserve">Guest reviews from Booking.com and TripAdvisor show an erosion of satisfaction scores, especially in service categories, between January 2023 and March 2024. Some recurring remarks were “slow check-in,” “dirty rooms,” “staff not responsive,” and “lacking personal touch.” Prior to booking, 83% of travellers check online reviews, says the hotel industry report from </w:t>
      </w:r>
      <w:proofErr w:type="spellStart"/>
      <w:r>
        <w:rPr>
          <w:color w:val="000000"/>
        </w:rPr>
        <w:t>Revinate</w:t>
      </w:r>
      <w:proofErr w:type="spellEnd"/>
      <w:r>
        <w:rPr>
          <w:color w:val="000000"/>
        </w:rPr>
        <w:t xml:space="preserve"> for 2024, so these negative perceptions may significantly affect future bookings </w:t>
      </w:r>
      <w:r>
        <w:rPr>
          <w:rFonts w:ascii="Arial" w:eastAsia="Arial" w:hAnsi="Arial" w:cs="Arial"/>
          <w:color w:val="222222"/>
          <w:sz w:val="20"/>
          <w:szCs w:val="20"/>
          <w:highlight w:val="white"/>
        </w:rPr>
        <w:t>(Shin, Sharma and Kang, 2021)</w:t>
      </w:r>
      <w:r>
        <w:rPr>
          <w:color w:val="000000"/>
        </w:rPr>
        <w:t>.</w:t>
      </w:r>
    </w:p>
    <w:p w14:paraId="44974A75" w14:textId="77777777" w:rsidR="00DE2A2D" w:rsidRDefault="00B7542C" w:rsidP="006D7EF7">
      <w:pPr>
        <w:pBdr>
          <w:top w:val="nil"/>
          <w:left w:val="nil"/>
          <w:bottom w:val="nil"/>
          <w:right w:val="nil"/>
          <w:between w:val="nil"/>
        </w:pBdr>
        <w:spacing w:line="360" w:lineRule="auto"/>
        <w:jc w:val="both"/>
        <w:rPr>
          <w:b/>
          <w:color w:val="000000"/>
        </w:rPr>
      </w:pPr>
      <w:r>
        <w:rPr>
          <w:b/>
          <w:color w:val="000000"/>
        </w:rPr>
        <w:t>Occupancy and Revenue</w:t>
      </w:r>
    </w:p>
    <w:p w14:paraId="44974A76"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The rise in complaints is closely linked with a 7% drop in average occupancy since Q2 2023 at Z Hotel Soho. Another negative factor affecting </w:t>
      </w:r>
      <w:proofErr w:type="spellStart"/>
      <w:r>
        <w:rPr>
          <w:color w:val="000000"/>
        </w:rPr>
        <w:t>Revpar</w:t>
      </w:r>
      <w:proofErr w:type="spellEnd"/>
      <w:r>
        <w:rPr>
          <w:color w:val="000000"/>
        </w:rPr>
        <w:t xml:space="preserve"> is that ADR has stayed stagnant in the face of inflation and competition. According to STR's UK Boutique Hotel Industry Review (2024), the average central London boutique hotels enjoyed 5.2% growth in </w:t>
      </w:r>
      <w:proofErr w:type="spellStart"/>
      <w:r>
        <w:rPr>
          <w:color w:val="000000"/>
        </w:rPr>
        <w:t>Revpar</w:t>
      </w:r>
      <w:proofErr w:type="spellEnd"/>
      <w:r>
        <w:rPr>
          <w:color w:val="000000"/>
        </w:rPr>
        <w:t xml:space="preserve"> year on year, showing that the Z Hotel Soho has underperformed in comparison to its peers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highlight w:val="white"/>
        </w:rPr>
        <w:t>Noordzife</w:t>
      </w:r>
      <w:proofErr w:type="spellEnd"/>
      <w:r>
        <w:rPr>
          <w:rFonts w:ascii="Arial" w:eastAsia="Arial" w:hAnsi="Arial" w:cs="Arial"/>
          <w:color w:val="222222"/>
          <w:sz w:val="20"/>
          <w:szCs w:val="20"/>
          <w:highlight w:val="white"/>
        </w:rPr>
        <w:t>, 2014)</w:t>
      </w:r>
      <w:r>
        <w:rPr>
          <w:color w:val="000000"/>
        </w:rPr>
        <w:t xml:space="preserve">. </w:t>
      </w:r>
    </w:p>
    <w:p w14:paraId="44974A77" w14:textId="77777777" w:rsidR="00DE2A2D" w:rsidRPr="006D7EF7" w:rsidRDefault="00B7542C" w:rsidP="006D7EF7">
      <w:pPr>
        <w:pBdr>
          <w:top w:val="nil"/>
          <w:left w:val="nil"/>
          <w:bottom w:val="nil"/>
          <w:right w:val="nil"/>
          <w:between w:val="nil"/>
        </w:pBdr>
        <w:spacing w:line="360" w:lineRule="auto"/>
        <w:jc w:val="both"/>
        <w:rPr>
          <w:b/>
          <w:bCs/>
          <w:color w:val="000000"/>
        </w:rPr>
      </w:pPr>
      <w:r w:rsidRPr="006D7EF7">
        <w:rPr>
          <w:b/>
          <w:bCs/>
          <w:color w:val="000000"/>
        </w:rPr>
        <w:t>High Turnover and Morale Issues</w:t>
      </w:r>
    </w:p>
    <w:p w14:paraId="44974A78" w14:textId="65C5FD54" w:rsidR="00DE2A2D" w:rsidRDefault="00B7542C" w:rsidP="006D7EF7">
      <w:pPr>
        <w:pBdr>
          <w:top w:val="nil"/>
          <w:left w:val="nil"/>
          <w:bottom w:val="nil"/>
          <w:right w:val="nil"/>
          <w:between w:val="nil"/>
        </w:pBdr>
        <w:spacing w:line="360" w:lineRule="auto"/>
        <w:jc w:val="both"/>
        <w:rPr>
          <w:color w:val="000000"/>
        </w:rPr>
      </w:pPr>
      <w:r>
        <w:rPr>
          <w:color w:val="000000"/>
        </w:rPr>
        <w:t>It consumes itself with very high turnover rates</w:t>
      </w:r>
      <w:r w:rsidR="006D7EF7">
        <w:rPr>
          <w:color w:val="000000"/>
        </w:rPr>
        <w:t>,</w:t>
      </w:r>
      <w:r>
        <w:rPr>
          <w:color w:val="000000"/>
        </w:rPr>
        <w:t xml:space="preserve"> exceeding 35% per year, especially in housekeeping and front office functions. Internally conducted surveys (derived from Glassdoor reviews and Indeed insights) cite burnout, low pay, and inflexible scheduling as causes behind </w:t>
      </w:r>
      <w:r>
        <w:rPr>
          <w:color w:val="000000"/>
        </w:rPr>
        <w:lastRenderedPageBreak/>
        <w:t xml:space="preserve">dissatisfaction. All this instability will affect team cohesion and continuity of service, which are both important in boutique hospitality </w:t>
      </w:r>
      <w:r>
        <w:rPr>
          <w:rFonts w:ascii="Arial" w:eastAsia="Arial" w:hAnsi="Arial" w:cs="Arial"/>
          <w:color w:val="222222"/>
          <w:sz w:val="20"/>
          <w:szCs w:val="20"/>
          <w:highlight w:val="white"/>
        </w:rPr>
        <w:t xml:space="preserve">(Pereira-Moliner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2021)</w:t>
      </w:r>
      <w:r>
        <w:rPr>
          <w:color w:val="000000"/>
        </w:rPr>
        <w:t>.</w:t>
      </w:r>
    </w:p>
    <w:p w14:paraId="44974A79" w14:textId="77777777" w:rsidR="00DE2A2D" w:rsidRDefault="00B7542C" w:rsidP="006D7EF7">
      <w:pPr>
        <w:pBdr>
          <w:top w:val="nil"/>
          <w:left w:val="nil"/>
          <w:bottom w:val="nil"/>
          <w:right w:val="nil"/>
          <w:between w:val="nil"/>
        </w:pBdr>
        <w:spacing w:line="360" w:lineRule="auto"/>
        <w:jc w:val="both"/>
        <w:rPr>
          <w:b/>
          <w:color w:val="000000"/>
        </w:rPr>
      </w:pPr>
      <w:r>
        <w:rPr>
          <w:b/>
          <w:color w:val="000000"/>
        </w:rPr>
        <w:t>Customer Retention</w:t>
      </w:r>
    </w:p>
    <w:p w14:paraId="44974A7A"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Repeat bookings are now few and far between: CRM data suggests a drop of 15% year on year of returning guests. In the case of boutique hotels where personalisation of services garners more loyalty, such a drop symbolises a breakup in relationship-building, more often than not stemming from the inconsistencies in guest experiences.   </w:t>
      </w:r>
    </w:p>
    <w:p w14:paraId="44974A7B" w14:textId="77777777" w:rsidR="00DE2A2D" w:rsidRDefault="00B7542C" w:rsidP="006D7EF7">
      <w:pPr>
        <w:pBdr>
          <w:top w:val="nil"/>
          <w:left w:val="nil"/>
          <w:bottom w:val="nil"/>
          <w:right w:val="nil"/>
          <w:between w:val="nil"/>
        </w:pBdr>
        <w:spacing w:line="360" w:lineRule="auto"/>
        <w:jc w:val="both"/>
        <w:rPr>
          <w:b/>
          <w:color w:val="000000"/>
        </w:rPr>
      </w:pPr>
      <w:r>
        <w:rPr>
          <w:b/>
          <w:color w:val="000000"/>
        </w:rPr>
        <w:t>Operational Breakdown</w:t>
      </w:r>
    </w:p>
    <w:p w14:paraId="44974A7C" w14:textId="77777777" w:rsidR="00DE2A2D" w:rsidRDefault="00B7542C" w:rsidP="006D7EF7">
      <w:pPr>
        <w:pBdr>
          <w:top w:val="nil"/>
          <w:left w:val="nil"/>
          <w:bottom w:val="nil"/>
          <w:right w:val="nil"/>
          <w:between w:val="nil"/>
        </w:pBdr>
        <w:spacing w:line="360" w:lineRule="auto"/>
        <w:jc w:val="both"/>
        <w:rPr>
          <w:b/>
          <w:color w:val="000000"/>
        </w:rPr>
      </w:pPr>
      <w:r>
        <w:rPr>
          <w:color w:val="000000"/>
        </w:rPr>
        <w:t xml:space="preserve">Z Hotel Soho currently runs without an integrated Property Management System (PMS). Check-in/out, room status updates, and task allocations have all been manually processed most of the time, causing delays and miscommunications between departments. Hotels that work with integrated PMS systems saw improvements at 20–30% in hotel operational efficiency and guest satisfaction, according to a study published by Oracle Hospitality (2023). </w:t>
      </w:r>
      <w:proofErr w:type="gramStart"/>
      <w:r>
        <w:rPr>
          <w:color w:val="000000"/>
        </w:rPr>
        <w:t>So</w:t>
      </w:r>
      <w:proofErr w:type="gramEnd"/>
      <w:r>
        <w:rPr>
          <w:color w:val="000000"/>
        </w:rPr>
        <w:t xml:space="preserve"> it is pretty evident that the longest time Z Hotel Soho has clung to its outdated systems has been the cause of its demise </w:t>
      </w:r>
      <w:r>
        <w:rPr>
          <w:rFonts w:ascii="Arial" w:eastAsia="Arial" w:hAnsi="Arial" w:cs="Arial"/>
          <w:color w:val="222222"/>
          <w:sz w:val="20"/>
          <w:szCs w:val="20"/>
          <w:highlight w:val="white"/>
        </w:rPr>
        <w:t>(Burnes, 2014)</w:t>
      </w:r>
      <w:r>
        <w:rPr>
          <w:color w:val="000000"/>
        </w:rPr>
        <w:t xml:space="preserve">.   </w:t>
      </w:r>
    </w:p>
    <w:p w14:paraId="44974A7D" w14:textId="77777777" w:rsidR="00DE2A2D" w:rsidRDefault="00B7542C" w:rsidP="006D7EF7">
      <w:pPr>
        <w:pStyle w:val="Heading2"/>
      </w:pPr>
      <w:bookmarkStart w:id="7" w:name="_Toc201225478"/>
      <w:r>
        <w:t>Root Causes of the Issue</w:t>
      </w:r>
      <w:bookmarkEnd w:id="7"/>
    </w:p>
    <w:p w14:paraId="44974A7E" w14:textId="77777777" w:rsidR="00DE2A2D" w:rsidRDefault="00B7542C" w:rsidP="006D7EF7">
      <w:pPr>
        <w:pBdr>
          <w:top w:val="nil"/>
          <w:left w:val="nil"/>
          <w:bottom w:val="nil"/>
          <w:right w:val="nil"/>
          <w:between w:val="nil"/>
        </w:pBdr>
        <w:spacing w:line="360" w:lineRule="auto"/>
        <w:jc w:val="both"/>
        <w:rPr>
          <w:b/>
          <w:color w:val="000000"/>
        </w:rPr>
      </w:pPr>
      <w:r>
        <w:rPr>
          <w:b/>
          <w:color w:val="000000"/>
        </w:rPr>
        <w:t>Staffing Issues After the Pandemic</w:t>
      </w:r>
    </w:p>
    <w:p w14:paraId="44974A7F"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The UK hospitality industry lost more than a staggering 660,000 workers during the pandemic (ONS, 2022). Most just went and never returned due to the uncertainty and perhaps the enticing pay offered by other sectors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highlight w:val="white"/>
        </w:rPr>
        <w:t>Holthof</w:t>
      </w:r>
      <w:proofErr w:type="spellEnd"/>
      <w:r>
        <w:rPr>
          <w:rFonts w:ascii="Arial" w:eastAsia="Arial" w:hAnsi="Arial" w:cs="Arial"/>
          <w:color w:val="222222"/>
          <w:sz w:val="20"/>
          <w:szCs w:val="20"/>
          <w:highlight w:val="white"/>
        </w:rPr>
        <w:t xml:space="preserve"> and Luedi, 2021)</w:t>
      </w:r>
      <w:r>
        <w:rPr>
          <w:color w:val="000000"/>
        </w:rPr>
        <w:t xml:space="preserve">. London-based boutique hotels have been hit harder, especially as high living costs add competitive pressure from larger hotel brands that can better package.  </w:t>
      </w:r>
    </w:p>
    <w:p w14:paraId="44974A80" w14:textId="77777777" w:rsidR="00DE2A2D" w:rsidRDefault="00B7542C" w:rsidP="006D7EF7">
      <w:pPr>
        <w:pBdr>
          <w:top w:val="nil"/>
          <w:left w:val="nil"/>
          <w:bottom w:val="nil"/>
          <w:right w:val="nil"/>
          <w:between w:val="nil"/>
        </w:pBdr>
        <w:spacing w:line="360" w:lineRule="auto"/>
        <w:jc w:val="both"/>
        <w:rPr>
          <w:b/>
          <w:color w:val="000000"/>
        </w:rPr>
      </w:pPr>
      <w:r>
        <w:rPr>
          <w:b/>
          <w:color w:val="000000"/>
        </w:rPr>
        <w:t>Poor Digital Adoption</w:t>
      </w:r>
    </w:p>
    <w:p w14:paraId="44974A81"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The absence of digital tools for scheduling, staff coordination, and guest feedback collection deprives it of rendering consistent, high-quality service. Staff are often unaware of guest requests or room status in real time. Hence, there are delays or errors in service delivery </w:t>
      </w:r>
      <w:r>
        <w:rPr>
          <w:rFonts w:ascii="Arial" w:eastAsia="Arial" w:hAnsi="Arial" w:cs="Arial"/>
          <w:color w:val="222222"/>
          <w:sz w:val="20"/>
          <w:szCs w:val="20"/>
          <w:highlight w:val="white"/>
        </w:rPr>
        <w:t>(Buttrick, 2009)</w:t>
      </w:r>
      <w:r>
        <w:rPr>
          <w:color w:val="000000"/>
        </w:rPr>
        <w:t>.</w:t>
      </w:r>
    </w:p>
    <w:p w14:paraId="44974A82" w14:textId="77777777" w:rsidR="00DE2A2D" w:rsidRDefault="00B7542C" w:rsidP="006D7EF7">
      <w:pPr>
        <w:pBdr>
          <w:top w:val="nil"/>
          <w:left w:val="nil"/>
          <w:bottom w:val="nil"/>
          <w:right w:val="nil"/>
          <w:between w:val="nil"/>
        </w:pBdr>
        <w:spacing w:line="360" w:lineRule="auto"/>
        <w:jc w:val="both"/>
        <w:rPr>
          <w:color w:val="000000"/>
        </w:rPr>
      </w:pPr>
      <w:r>
        <w:rPr>
          <w:b/>
          <w:color w:val="000000"/>
        </w:rPr>
        <w:t>Limited Training and Development</w:t>
      </w:r>
    </w:p>
    <w:p w14:paraId="44974A83" w14:textId="77777777" w:rsidR="00DE2A2D" w:rsidRDefault="00B7542C" w:rsidP="006D7EF7">
      <w:pPr>
        <w:pBdr>
          <w:top w:val="nil"/>
          <w:left w:val="nil"/>
          <w:bottom w:val="nil"/>
          <w:right w:val="nil"/>
          <w:between w:val="nil"/>
        </w:pBdr>
        <w:spacing w:line="360" w:lineRule="auto"/>
        <w:jc w:val="both"/>
        <w:rPr>
          <w:color w:val="000000"/>
        </w:rPr>
      </w:pPr>
      <w:r>
        <w:rPr>
          <w:color w:val="000000"/>
        </w:rPr>
        <w:lastRenderedPageBreak/>
        <w:t xml:space="preserve">Onboarding and training for frontline staff are virtually non-existent. There is no understanding of brand values, service standards, or how to interact with guests-at least this is what affects the </w:t>
      </w:r>
      <w:proofErr w:type="gramStart"/>
      <w:r>
        <w:rPr>
          <w:color w:val="000000"/>
        </w:rPr>
        <w:t>quality of service</w:t>
      </w:r>
      <w:proofErr w:type="gramEnd"/>
      <w:r>
        <w:rPr>
          <w:color w:val="000000"/>
        </w:rPr>
        <w:t xml:space="preserve"> guests receive and contributes to an inconsistent experience.</w:t>
      </w:r>
    </w:p>
    <w:p w14:paraId="44974A84" w14:textId="77777777" w:rsidR="00DE2A2D" w:rsidRDefault="00B7542C" w:rsidP="006D7EF7">
      <w:pPr>
        <w:pBdr>
          <w:top w:val="nil"/>
          <w:left w:val="nil"/>
          <w:bottom w:val="nil"/>
          <w:right w:val="nil"/>
          <w:between w:val="nil"/>
        </w:pBdr>
        <w:spacing w:line="360" w:lineRule="auto"/>
        <w:jc w:val="both"/>
        <w:rPr>
          <w:color w:val="000000"/>
        </w:rPr>
      </w:pPr>
      <w:r>
        <w:rPr>
          <w:color w:val="000000"/>
        </w:rPr>
        <w:t>Guest Expectations and Market Saturation</w:t>
      </w:r>
    </w:p>
    <w:p w14:paraId="44974A85"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With the increasing saturation in the boutique hotel space, especially for central London, customer expectations are ever getting higher and demanding personal, smooth, and tech-enabled interaction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highlight w:val="white"/>
        </w:rPr>
        <w:t>Singgalen</w:t>
      </w:r>
      <w:proofErr w:type="spellEnd"/>
      <w:r>
        <w:rPr>
          <w:rFonts w:ascii="Arial" w:eastAsia="Arial" w:hAnsi="Arial" w:cs="Arial"/>
          <w:color w:val="222222"/>
          <w:sz w:val="20"/>
          <w:szCs w:val="20"/>
          <w:highlight w:val="white"/>
        </w:rPr>
        <w:t>, 2024)</w:t>
      </w:r>
      <w:r>
        <w:rPr>
          <w:color w:val="000000"/>
        </w:rPr>
        <w:t xml:space="preserve">. The Z Hotel Soho product has not kept pace with the guests' expectations in stark contrast to </w:t>
      </w:r>
      <w:proofErr w:type="spellStart"/>
      <w:r>
        <w:rPr>
          <w:color w:val="000000"/>
        </w:rPr>
        <w:t>citizenm</w:t>
      </w:r>
      <w:proofErr w:type="spellEnd"/>
      <w:r>
        <w:rPr>
          <w:color w:val="000000"/>
        </w:rPr>
        <w:t xml:space="preserve"> and The Hoxton, which both employ smart technology and contemporary hospitality methodologies.</w:t>
      </w:r>
    </w:p>
    <w:p w14:paraId="44974A86" w14:textId="77777777" w:rsidR="00DE2A2D" w:rsidRDefault="00B7542C" w:rsidP="006D7EF7">
      <w:pPr>
        <w:pBdr>
          <w:top w:val="nil"/>
          <w:left w:val="nil"/>
          <w:bottom w:val="nil"/>
          <w:right w:val="nil"/>
          <w:between w:val="nil"/>
        </w:pBdr>
        <w:spacing w:line="360" w:lineRule="auto"/>
        <w:jc w:val="both"/>
        <w:rPr>
          <w:color w:val="000000"/>
        </w:rPr>
      </w:pPr>
      <w:r>
        <w:rPr>
          <w:color w:val="000000"/>
        </w:rPr>
        <w:t>Ignoring Guest Feedback</w:t>
      </w:r>
    </w:p>
    <w:p w14:paraId="44974A87" w14:textId="77777777" w:rsidR="00DE2A2D" w:rsidRDefault="00B7542C" w:rsidP="006D7EF7">
      <w:pPr>
        <w:pBdr>
          <w:top w:val="nil"/>
          <w:left w:val="nil"/>
          <w:bottom w:val="nil"/>
          <w:right w:val="nil"/>
          <w:between w:val="nil"/>
        </w:pBdr>
        <w:spacing w:line="360" w:lineRule="auto"/>
        <w:jc w:val="both"/>
        <w:rPr>
          <w:color w:val="000000"/>
        </w:rPr>
      </w:pPr>
      <w:r>
        <w:rPr>
          <w:color w:val="000000"/>
        </w:rPr>
        <w:t>No feedback management system is in place. Critique of guests is responded to in an ad hoc manner as opposed to being aggregated, analysed, and acted upon from a system point of view. This lack of action leads to recurrent complaints and diminishes brand credibility.</w:t>
      </w:r>
    </w:p>
    <w:p w14:paraId="73C78456" w14:textId="77777777" w:rsidR="00E81593" w:rsidRPr="007B2BB6" w:rsidRDefault="00E81593" w:rsidP="00E81593">
      <w:pPr>
        <w:rPr>
          <w:b/>
        </w:rPr>
      </w:pPr>
      <w:r w:rsidRPr="007B2BB6">
        <w:rPr>
          <w:b/>
        </w:rPr>
        <w:t>Structured Root-Cause Analysis (5 Whys Method)</w:t>
      </w:r>
    </w:p>
    <w:p w14:paraId="482CCCE1" w14:textId="77777777" w:rsidR="00E81593" w:rsidRPr="004610BF" w:rsidRDefault="00E81593" w:rsidP="004610BF">
      <w:pPr>
        <w:pBdr>
          <w:top w:val="nil"/>
          <w:left w:val="nil"/>
          <w:bottom w:val="nil"/>
          <w:right w:val="nil"/>
          <w:between w:val="nil"/>
        </w:pBdr>
        <w:spacing w:line="360" w:lineRule="auto"/>
        <w:jc w:val="both"/>
        <w:rPr>
          <w:color w:val="000000"/>
        </w:rPr>
      </w:pPr>
      <w:r w:rsidRPr="004610BF">
        <w:rPr>
          <w:color w:val="000000"/>
        </w:rPr>
        <w:t xml:space="preserve">In further verifying the </w:t>
      </w:r>
      <w:proofErr w:type="gramStart"/>
      <w:r w:rsidRPr="004610BF">
        <w:rPr>
          <w:color w:val="000000"/>
        </w:rPr>
        <w:t>aforementioned operational</w:t>
      </w:r>
      <w:proofErr w:type="gramEnd"/>
      <w:r w:rsidRPr="004610BF">
        <w:rPr>
          <w:color w:val="000000"/>
        </w:rPr>
        <w:t xml:space="preserve"> inefficiencies, the 5 Whys method was used to understand problems at the core of guest dissatisfaction:</w:t>
      </w:r>
    </w:p>
    <w:p w14:paraId="79BCB478" w14:textId="77777777" w:rsidR="00E81593" w:rsidRPr="004610BF" w:rsidRDefault="00E81593" w:rsidP="00E81593">
      <w:pPr>
        <w:pStyle w:val="ListParagraph"/>
        <w:numPr>
          <w:ilvl w:val="0"/>
          <w:numId w:val="23"/>
        </w:numPr>
      </w:pPr>
      <w:r w:rsidRPr="004610BF">
        <w:t>Why are guests dissatisfied?  Check-in takes long, and housekeeping is delayed.</w:t>
      </w:r>
    </w:p>
    <w:p w14:paraId="57644C8A" w14:textId="77777777" w:rsidR="00E81593" w:rsidRPr="004610BF" w:rsidRDefault="00E81593" w:rsidP="00E81593">
      <w:pPr>
        <w:pStyle w:val="ListParagraph"/>
        <w:numPr>
          <w:ilvl w:val="0"/>
          <w:numId w:val="23"/>
        </w:numPr>
      </w:pPr>
      <w:r w:rsidRPr="004610BF">
        <w:t>Why are there these delays?  There is a lack of real-time communication across departments.</w:t>
      </w:r>
    </w:p>
    <w:p w14:paraId="3DD9282B" w14:textId="77777777" w:rsidR="00E81593" w:rsidRPr="004610BF" w:rsidRDefault="00E81593" w:rsidP="00E81593">
      <w:pPr>
        <w:pStyle w:val="ListParagraph"/>
        <w:numPr>
          <w:ilvl w:val="0"/>
          <w:numId w:val="23"/>
        </w:numPr>
      </w:pPr>
      <w:r w:rsidRPr="004610BF">
        <w:t>Why is there no real-time communication?  Manual and fragmented task management (</w:t>
      </w:r>
      <w:r w:rsidRPr="004610BF">
        <w:rPr>
          <w:rFonts w:ascii="Arial" w:hAnsi="Arial" w:cs="Arial"/>
          <w:sz w:val="20"/>
          <w:szCs w:val="20"/>
          <w:shd w:val="clear" w:color="auto" w:fill="FFFFFF"/>
        </w:rPr>
        <w:t>Al-Rifai, 2025)</w:t>
      </w:r>
      <w:r w:rsidRPr="004610BF">
        <w:t>.</w:t>
      </w:r>
    </w:p>
    <w:p w14:paraId="4EE6D1E3" w14:textId="77777777" w:rsidR="00E81593" w:rsidRPr="004610BF" w:rsidRDefault="00E81593" w:rsidP="00E81593">
      <w:pPr>
        <w:pStyle w:val="ListParagraph"/>
        <w:numPr>
          <w:ilvl w:val="0"/>
          <w:numId w:val="23"/>
        </w:numPr>
      </w:pPr>
      <w:r w:rsidRPr="004610BF">
        <w:t>Why is a task management manual? Absence of a cloud-based Property Management System (PMS) in the hotel.</w:t>
      </w:r>
    </w:p>
    <w:p w14:paraId="080ECA42" w14:textId="77777777" w:rsidR="00E81593" w:rsidRPr="004610BF" w:rsidRDefault="00E81593" w:rsidP="00E81593">
      <w:pPr>
        <w:pStyle w:val="ListParagraph"/>
        <w:numPr>
          <w:ilvl w:val="0"/>
          <w:numId w:val="23"/>
        </w:numPr>
      </w:pPr>
      <w:r w:rsidRPr="004610BF">
        <w:t>Why has PMS not been put into place? It was an oversight in making a strategic investment in technology.</w:t>
      </w:r>
    </w:p>
    <w:p w14:paraId="3A7202D2" w14:textId="77777777" w:rsidR="00E81593" w:rsidRPr="004610BF" w:rsidRDefault="00E81593" w:rsidP="004610BF">
      <w:pPr>
        <w:pBdr>
          <w:top w:val="nil"/>
          <w:left w:val="nil"/>
          <w:bottom w:val="nil"/>
          <w:right w:val="nil"/>
          <w:between w:val="nil"/>
        </w:pBdr>
        <w:spacing w:line="360" w:lineRule="auto"/>
        <w:jc w:val="both"/>
        <w:rPr>
          <w:color w:val="000000"/>
        </w:rPr>
      </w:pPr>
      <w:r w:rsidRPr="004610BF">
        <w:rPr>
          <w:color w:val="000000"/>
        </w:rPr>
        <w:t xml:space="preserve">Hence, what this analysis reveals </w:t>
      </w:r>
      <w:proofErr w:type="gramStart"/>
      <w:r w:rsidRPr="004610BF">
        <w:rPr>
          <w:color w:val="000000"/>
        </w:rPr>
        <w:t>is</w:t>
      </w:r>
      <w:proofErr w:type="gramEnd"/>
      <w:r w:rsidRPr="004610BF">
        <w:rPr>
          <w:color w:val="000000"/>
        </w:rPr>
        <w:t xml:space="preserve"> that underinvestment in technology is really the cause, a cause that has then cascaded into wider inefficiencies in service delivery, staff workload, and guest satisfaction. The conclusions stand as a basis for the recommendation that calls for swift digital upgrades and change management activities.</w:t>
      </w:r>
    </w:p>
    <w:p w14:paraId="05178EA2" w14:textId="77777777" w:rsidR="00E81593" w:rsidRDefault="00E81593" w:rsidP="006D7EF7">
      <w:pPr>
        <w:pBdr>
          <w:top w:val="nil"/>
          <w:left w:val="nil"/>
          <w:bottom w:val="nil"/>
          <w:right w:val="nil"/>
          <w:between w:val="nil"/>
        </w:pBdr>
        <w:spacing w:line="360" w:lineRule="auto"/>
        <w:jc w:val="both"/>
        <w:rPr>
          <w:color w:val="000000"/>
        </w:rPr>
      </w:pPr>
    </w:p>
    <w:p w14:paraId="46BC07ED" w14:textId="77777777" w:rsidR="00E81593" w:rsidRDefault="00E81593" w:rsidP="006D7EF7">
      <w:pPr>
        <w:pBdr>
          <w:top w:val="nil"/>
          <w:left w:val="nil"/>
          <w:bottom w:val="nil"/>
          <w:right w:val="nil"/>
          <w:between w:val="nil"/>
        </w:pBdr>
        <w:spacing w:line="360" w:lineRule="auto"/>
        <w:jc w:val="both"/>
        <w:rPr>
          <w:color w:val="000000"/>
        </w:rPr>
      </w:pPr>
    </w:p>
    <w:p w14:paraId="3BF2E128" w14:textId="77777777" w:rsidR="00E81593" w:rsidRDefault="00E81593" w:rsidP="006D7EF7">
      <w:pPr>
        <w:pBdr>
          <w:top w:val="nil"/>
          <w:left w:val="nil"/>
          <w:bottom w:val="nil"/>
          <w:right w:val="nil"/>
          <w:between w:val="nil"/>
        </w:pBdr>
        <w:spacing w:line="360" w:lineRule="auto"/>
        <w:jc w:val="both"/>
        <w:rPr>
          <w:color w:val="000000"/>
        </w:rPr>
      </w:pPr>
    </w:p>
    <w:p w14:paraId="44974A89" w14:textId="501C070E" w:rsidR="00DE2A2D" w:rsidRPr="006D7EF7" w:rsidRDefault="00B7542C" w:rsidP="006D7EF7">
      <w:pPr>
        <w:pBdr>
          <w:top w:val="nil"/>
          <w:left w:val="nil"/>
          <w:bottom w:val="nil"/>
          <w:right w:val="nil"/>
          <w:between w:val="nil"/>
        </w:pBdr>
        <w:spacing w:line="360" w:lineRule="auto"/>
        <w:jc w:val="both"/>
        <w:rPr>
          <w:color w:val="000000"/>
        </w:rPr>
      </w:pPr>
      <w:r>
        <w:rPr>
          <w:b/>
          <w:color w:val="000000"/>
        </w:rPr>
        <w:t>Summary of Key Issues</w:t>
      </w:r>
    </w:p>
    <w:tbl>
      <w:tblPr>
        <w:tblStyle w:val="a"/>
        <w:tblW w:w="92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0"/>
        <w:gridCol w:w="3080"/>
        <w:gridCol w:w="3080"/>
      </w:tblGrid>
      <w:tr w:rsidR="006D7EF7" w14:paraId="44974A90" w14:textId="77777777" w:rsidTr="006D7EF7">
        <w:tc>
          <w:tcPr>
            <w:tcW w:w="3080" w:type="dxa"/>
            <w:vAlign w:val="center"/>
          </w:tcPr>
          <w:p w14:paraId="44974A8A" w14:textId="77777777" w:rsidR="006D7EF7" w:rsidRDefault="006D7EF7" w:rsidP="006D7EF7">
            <w:pPr>
              <w:spacing w:line="360" w:lineRule="auto"/>
              <w:jc w:val="both"/>
              <w:rPr>
                <w:b/>
              </w:rPr>
            </w:pPr>
            <w:r>
              <w:rPr>
                <w:b/>
              </w:rPr>
              <w:t>Issue</w:t>
            </w:r>
          </w:p>
        </w:tc>
        <w:tc>
          <w:tcPr>
            <w:tcW w:w="3080" w:type="dxa"/>
            <w:vAlign w:val="center"/>
          </w:tcPr>
          <w:p w14:paraId="44974A8B" w14:textId="77777777" w:rsidR="006D7EF7" w:rsidRDefault="006D7EF7" w:rsidP="006D7EF7">
            <w:pPr>
              <w:spacing w:line="360" w:lineRule="auto"/>
              <w:jc w:val="both"/>
              <w:rPr>
                <w:b/>
              </w:rPr>
            </w:pPr>
            <w:r>
              <w:rPr>
                <w:b/>
              </w:rPr>
              <w:t>Description</w:t>
            </w:r>
          </w:p>
        </w:tc>
        <w:tc>
          <w:tcPr>
            <w:tcW w:w="3080" w:type="dxa"/>
            <w:vAlign w:val="center"/>
          </w:tcPr>
          <w:p w14:paraId="44974A8C" w14:textId="77777777" w:rsidR="006D7EF7" w:rsidRDefault="006D7EF7" w:rsidP="006D7EF7">
            <w:pPr>
              <w:spacing w:line="360" w:lineRule="auto"/>
              <w:jc w:val="both"/>
              <w:rPr>
                <w:b/>
              </w:rPr>
            </w:pPr>
            <w:r>
              <w:rPr>
                <w:b/>
              </w:rPr>
              <w:t>Impact</w:t>
            </w:r>
          </w:p>
        </w:tc>
      </w:tr>
      <w:tr w:rsidR="006D7EF7" w14:paraId="44974A97" w14:textId="77777777" w:rsidTr="006D7EF7">
        <w:tc>
          <w:tcPr>
            <w:tcW w:w="3080" w:type="dxa"/>
            <w:vAlign w:val="center"/>
          </w:tcPr>
          <w:p w14:paraId="44974A91" w14:textId="77777777" w:rsidR="006D7EF7" w:rsidRDefault="006D7EF7" w:rsidP="006D7EF7">
            <w:pPr>
              <w:spacing w:line="360" w:lineRule="auto"/>
              <w:jc w:val="both"/>
            </w:pPr>
            <w:r>
              <w:t>Inconsistent Service Delivery</w:t>
            </w:r>
          </w:p>
        </w:tc>
        <w:tc>
          <w:tcPr>
            <w:tcW w:w="3080" w:type="dxa"/>
            <w:vAlign w:val="center"/>
          </w:tcPr>
          <w:p w14:paraId="44974A92" w14:textId="77777777" w:rsidR="006D7EF7" w:rsidRDefault="006D7EF7" w:rsidP="006D7EF7">
            <w:pPr>
              <w:spacing w:line="360" w:lineRule="auto"/>
              <w:jc w:val="both"/>
            </w:pPr>
            <w:r>
              <w:t>Caused by staff shortages, outdated processes, and poor communication</w:t>
            </w:r>
          </w:p>
        </w:tc>
        <w:tc>
          <w:tcPr>
            <w:tcW w:w="3080" w:type="dxa"/>
            <w:vAlign w:val="center"/>
          </w:tcPr>
          <w:p w14:paraId="44974A93" w14:textId="77777777" w:rsidR="006D7EF7" w:rsidRDefault="006D7EF7" w:rsidP="006D7EF7">
            <w:pPr>
              <w:spacing w:line="360" w:lineRule="auto"/>
              <w:jc w:val="both"/>
            </w:pPr>
            <w:r>
              <w:t>Negative reviews, customer churn</w:t>
            </w:r>
          </w:p>
        </w:tc>
      </w:tr>
      <w:tr w:rsidR="006D7EF7" w14:paraId="44974A9E" w14:textId="77777777" w:rsidTr="006D7EF7">
        <w:tc>
          <w:tcPr>
            <w:tcW w:w="3080" w:type="dxa"/>
            <w:vAlign w:val="center"/>
          </w:tcPr>
          <w:p w14:paraId="44974A98" w14:textId="77777777" w:rsidR="006D7EF7" w:rsidRDefault="006D7EF7" w:rsidP="006D7EF7">
            <w:pPr>
              <w:spacing w:line="360" w:lineRule="auto"/>
              <w:jc w:val="both"/>
            </w:pPr>
            <w:r>
              <w:t>High Staff Turnover</w:t>
            </w:r>
          </w:p>
        </w:tc>
        <w:tc>
          <w:tcPr>
            <w:tcW w:w="3080" w:type="dxa"/>
            <w:vAlign w:val="center"/>
          </w:tcPr>
          <w:p w14:paraId="44974A99" w14:textId="77777777" w:rsidR="006D7EF7" w:rsidRDefault="006D7EF7" w:rsidP="006D7EF7">
            <w:pPr>
              <w:spacing w:line="360" w:lineRule="auto"/>
              <w:jc w:val="both"/>
            </w:pPr>
            <w:r>
              <w:t>Due to burnout, lack of recognition, and inflexible hours</w:t>
            </w:r>
          </w:p>
        </w:tc>
        <w:tc>
          <w:tcPr>
            <w:tcW w:w="3080" w:type="dxa"/>
            <w:vAlign w:val="center"/>
          </w:tcPr>
          <w:p w14:paraId="44974A9A" w14:textId="77777777" w:rsidR="006D7EF7" w:rsidRDefault="006D7EF7" w:rsidP="006D7EF7">
            <w:pPr>
              <w:spacing w:line="360" w:lineRule="auto"/>
              <w:jc w:val="both"/>
            </w:pPr>
            <w:r>
              <w:t>Reduced team morale, training cost burden</w:t>
            </w:r>
          </w:p>
        </w:tc>
      </w:tr>
      <w:tr w:rsidR="006D7EF7" w14:paraId="44974AA5" w14:textId="77777777" w:rsidTr="006D7EF7">
        <w:tc>
          <w:tcPr>
            <w:tcW w:w="3080" w:type="dxa"/>
            <w:vAlign w:val="center"/>
          </w:tcPr>
          <w:p w14:paraId="44974A9F" w14:textId="77777777" w:rsidR="006D7EF7" w:rsidRDefault="006D7EF7" w:rsidP="006D7EF7">
            <w:pPr>
              <w:spacing w:line="360" w:lineRule="auto"/>
              <w:jc w:val="both"/>
            </w:pPr>
            <w:r>
              <w:t>Absence of Modern Technology</w:t>
            </w:r>
          </w:p>
        </w:tc>
        <w:tc>
          <w:tcPr>
            <w:tcW w:w="3080" w:type="dxa"/>
            <w:vAlign w:val="center"/>
          </w:tcPr>
          <w:p w14:paraId="44974AA0" w14:textId="77777777" w:rsidR="006D7EF7" w:rsidRDefault="006D7EF7" w:rsidP="006D7EF7">
            <w:pPr>
              <w:spacing w:line="360" w:lineRule="auto"/>
              <w:jc w:val="both"/>
            </w:pPr>
            <w:r>
              <w:t>No integrated PMS or digital guest communication tools</w:t>
            </w:r>
          </w:p>
        </w:tc>
        <w:tc>
          <w:tcPr>
            <w:tcW w:w="3080" w:type="dxa"/>
            <w:vAlign w:val="center"/>
          </w:tcPr>
          <w:p w14:paraId="44974AA1" w14:textId="77777777" w:rsidR="006D7EF7" w:rsidRDefault="006D7EF7" w:rsidP="006D7EF7">
            <w:pPr>
              <w:spacing w:line="360" w:lineRule="auto"/>
              <w:jc w:val="both"/>
            </w:pPr>
            <w:r>
              <w:t>Operational inefficiencies, delayed service</w:t>
            </w:r>
          </w:p>
        </w:tc>
      </w:tr>
      <w:tr w:rsidR="006D7EF7" w14:paraId="44974AAC" w14:textId="77777777" w:rsidTr="006D7EF7">
        <w:tc>
          <w:tcPr>
            <w:tcW w:w="3080" w:type="dxa"/>
            <w:vAlign w:val="center"/>
          </w:tcPr>
          <w:p w14:paraId="44974AA6" w14:textId="77777777" w:rsidR="006D7EF7" w:rsidRDefault="006D7EF7" w:rsidP="006D7EF7">
            <w:pPr>
              <w:spacing w:line="360" w:lineRule="auto"/>
              <w:jc w:val="both"/>
            </w:pPr>
            <w:r>
              <w:t>Poor Feedback Management</w:t>
            </w:r>
          </w:p>
        </w:tc>
        <w:tc>
          <w:tcPr>
            <w:tcW w:w="3080" w:type="dxa"/>
            <w:vAlign w:val="center"/>
          </w:tcPr>
          <w:p w14:paraId="44974AA7" w14:textId="77777777" w:rsidR="006D7EF7" w:rsidRDefault="006D7EF7" w:rsidP="006D7EF7">
            <w:pPr>
              <w:spacing w:line="360" w:lineRule="auto"/>
              <w:jc w:val="both"/>
            </w:pPr>
            <w:r>
              <w:t>Guest concerns are not tracked or addressed systematically</w:t>
            </w:r>
          </w:p>
        </w:tc>
        <w:tc>
          <w:tcPr>
            <w:tcW w:w="3080" w:type="dxa"/>
            <w:vAlign w:val="center"/>
          </w:tcPr>
          <w:p w14:paraId="44974AA8" w14:textId="77777777" w:rsidR="006D7EF7" w:rsidRDefault="006D7EF7" w:rsidP="006D7EF7">
            <w:pPr>
              <w:spacing w:line="360" w:lineRule="auto"/>
              <w:jc w:val="both"/>
            </w:pPr>
            <w:r>
              <w:t>Repeat issues, damaged reputation</w:t>
            </w:r>
          </w:p>
        </w:tc>
      </w:tr>
      <w:tr w:rsidR="006D7EF7" w14:paraId="44974AB3" w14:textId="77777777" w:rsidTr="006D7EF7">
        <w:tc>
          <w:tcPr>
            <w:tcW w:w="3080" w:type="dxa"/>
            <w:vAlign w:val="center"/>
          </w:tcPr>
          <w:p w14:paraId="44974AAD" w14:textId="77777777" w:rsidR="006D7EF7" w:rsidRDefault="006D7EF7" w:rsidP="006D7EF7">
            <w:pPr>
              <w:spacing w:line="360" w:lineRule="auto"/>
              <w:jc w:val="both"/>
            </w:pPr>
            <w:r>
              <w:t>Market Position Erosion</w:t>
            </w:r>
          </w:p>
        </w:tc>
        <w:tc>
          <w:tcPr>
            <w:tcW w:w="3080" w:type="dxa"/>
            <w:vAlign w:val="center"/>
          </w:tcPr>
          <w:p w14:paraId="44974AAE" w14:textId="77777777" w:rsidR="006D7EF7" w:rsidRDefault="006D7EF7" w:rsidP="006D7EF7">
            <w:pPr>
              <w:spacing w:line="360" w:lineRule="auto"/>
              <w:jc w:val="both"/>
            </w:pPr>
            <w:r>
              <w:t>Competitors outperform in digital engagement and personalisation</w:t>
            </w:r>
          </w:p>
        </w:tc>
        <w:tc>
          <w:tcPr>
            <w:tcW w:w="3080" w:type="dxa"/>
            <w:vAlign w:val="center"/>
          </w:tcPr>
          <w:p w14:paraId="44974AAF" w14:textId="77777777" w:rsidR="006D7EF7" w:rsidRDefault="006D7EF7" w:rsidP="006D7EF7">
            <w:pPr>
              <w:spacing w:line="360" w:lineRule="auto"/>
              <w:jc w:val="both"/>
            </w:pPr>
            <w:r>
              <w:t xml:space="preserve">Loss of bookings, brand dilution </w:t>
            </w:r>
            <w:r>
              <w:rPr>
                <w:rFonts w:ascii="Arial" w:eastAsia="Arial" w:hAnsi="Arial" w:cs="Arial"/>
                <w:color w:val="222222"/>
                <w:sz w:val="20"/>
                <w:szCs w:val="20"/>
                <w:highlight w:val="white"/>
              </w:rPr>
              <w:t xml:space="preserve">(Richter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2022).</w:t>
            </w:r>
          </w:p>
        </w:tc>
      </w:tr>
    </w:tbl>
    <w:p w14:paraId="44974AB5" w14:textId="77777777" w:rsidR="00DE2A2D" w:rsidRDefault="00B7542C" w:rsidP="006D7EF7">
      <w:pPr>
        <w:pStyle w:val="Heading2"/>
      </w:pPr>
      <w:bookmarkStart w:id="8" w:name="_Toc201225479"/>
      <w:r>
        <w:t>STEEPLED Analysis</w:t>
      </w:r>
      <w:bookmarkEnd w:id="8"/>
    </w:p>
    <w:p w14:paraId="44974AB7" w14:textId="02975B36" w:rsidR="00DE2A2D" w:rsidRDefault="00B7542C" w:rsidP="006D7EF7">
      <w:pPr>
        <w:pBdr>
          <w:top w:val="nil"/>
          <w:left w:val="nil"/>
          <w:bottom w:val="nil"/>
          <w:right w:val="nil"/>
          <w:between w:val="nil"/>
        </w:pBdr>
        <w:spacing w:line="360" w:lineRule="auto"/>
        <w:jc w:val="both"/>
        <w:rPr>
          <w:color w:val="000000"/>
        </w:rPr>
      </w:pPr>
      <w:r>
        <w:rPr>
          <w:color w:val="000000"/>
        </w:rPr>
        <w:t>Attempting to fully understand the external factors affecting Z Hotel Soho's challenges requires a STEEP analysis. It really helps to bring into focus various macro-environmental forces that might be worsening the operational issues and offers a wider platform for decision-making to work on.</w:t>
      </w: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DE2A2D" w14:paraId="44974ABA" w14:textId="77777777">
        <w:tc>
          <w:tcPr>
            <w:tcW w:w="4621" w:type="dxa"/>
            <w:vAlign w:val="center"/>
          </w:tcPr>
          <w:p w14:paraId="44974AB8" w14:textId="77777777" w:rsidR="00DE2A2D" w:rsidRDefault="00B7542C" w:rsidP="006D7EF7">
            <w:pPr>
              <w:spacing w:line="360" w:lineRule="auto"/>
              <w:jc w:val="both"/>
              <w:rPr>
                <w:b/>
              </w:rPr>
            </w:pPr>
            <w:r>
              <w:rPr>
                <w:b/>
              </w:rPr>
              <w:t>Factor</w:t>
            </w:r>
          </w:p>
        </w:tc>
        <w:tc>
          <w:tcPr>
            <w:tcW w:w="4621" w:type="dxa"/>
            <w:vAlign w:val="center"/>
          </w:tcPr>
          <w:p w14:paraId="44974AB9" w14:textId="77777777" w:rsidR="00DE2A2D" w:rsidRDefault="00B7542C" w:rsidP="006D7EF7">
            <w:pPr>
              <w:spacing w:line="360" w:lineRule="auto"/>
              <w:jc w:val="both"/>
              <w:rPr>
                <w:b/>
              </w:rPr>
            </w:pPr>
            <w:r>
              <w:rPr>
                <w:b/>
              </w:rPr>
              <w:t>Impact on Z Hotel Soho</w:t>
            </w:r>
          </w:p>
        </w:tc>
      </w:tr>
      <w:tr w:rsidR="00DE2A2D" w14:paraId="44974ABD" w14:textId="77777777">
        <w:tc>
          <w:tcPr>
            <w:tcW w:w="4621" w:type="dxa"/>
            <w:vAlign w:val="center"/>
          </w:tcPr>
          <w:p w14:paraId="44974ABB" w14:textId="77777777" w:rsidR="00DE2A2D" w:rsidRDefault="00B7542C" w:rsidP="006D7EF7">
            <w:pPr>
              <w:spacing w:line="360" w:lineRule="auto"/>
              <w:jc w:val="both"/>
            </w:pPr>
            <w:r>
              <w:rPr>
                <w:b/>
              </w:rPr>
              <w:t>Social</w:t>
            </w:r>
          </w:p>
        </w:tc>
        <w:tc>
          <w:tcPr>
            <w:tcW w:w="4621" w:type="dxa"/>
            <w:vAlign w:val="center"/>
          </w:tcPr>
          <w:p w14:paraId="44974ABC" w14:textId="77777777" w:rsidR="00DE2A2D" w:rsidRDefault="00B7542C" w:rsidP="006D7EF7">
            <w:pPr>
              <w:spacing w:line="360" w:lineRule="auto"/>
              <w:jc w:val="both"/>
            </w:pPr>
            <w:r>
              <w:t>Increasing guest expectations for personalisation and seamless service. Rise in "</w:t>
            </w:r>
            <w:proofErr w:type="spellStart"/>
            <w:r>
              <w:t>bleisure</w:t>
            </w:r>
            <w:proofErr w:type="spellEnd"/>
            <w:r>
              <w:t>" travellers seeking comfort and flexibility in hotel services.</w:t>
            </w:r>
          </w:p>
        </w:tc>
      </w:tr>
      <w:tr w:rsidR="00DE2A2D" w14:paraId="44974AC0" w14:textId="77777777">
        <w:tc>
          <w:tcPr>
            <w:tcW w:w="4621" w:type="dxa"/>
            <w:vAlign w:val="center"/>
          </w:tcPr>
          <w:p w14:paraId="44974ABE" w14:textId="77777777" w:rsidR="00DE2A2D" w:rsidRDefault="00B7542C" w:rsidP="006D7EF7">
            <w:pPr>
              <w:spacing w:line="360" w:lineRule="auto"/>
              <w:jc w:val="both"/>
            </w:pPr>
            <w:r>
              <w:rPr>
                <w:b/>
              </w:rPr>
              <w:t>Technological</w:t>
            </w:r>
          </w:p>
        </w:tc>
        <w:tc>
          <w:tcPr>
            <w:tcW w:w="4621" w:type="dxa"/>
            <w:vAlign w:val="center"/>
          </w:tcPr>
          <w:p w14:paraId="44974ABF" w14:textId="77777777" w:rsidR="00DE2A2D" w:rsidRDefault="00B7542C" w:rsidP="006D7EF7">
            <w:pPr>
              <w:spacing w:line="360" w:lineRule="auto"/>
              <w:jc w:val="both"/>
            </w:pPr>
            <w:r>
              <w:t>Competitors are adopting AI, mobile check-ins, smart room controls, and cloud-based PMS; Z Hotel lacks such systems, limiting efficiency and appeal.</w:t>
            </w:r>
          </w:p>
        </w:tc>
      </w:tr>
      <w:tr w:rsidR="00DE2A2D" w14:paraId="44974AC3" w14:textId="77777777">
        <w:tc>
          <w:tcPr>
            <w:tcW w:w="4621" w:type="dxa"/>
            <w:vAlign w:val="center"/>
          </w:tcPr>
          <w:p w14:paraId="44974AC1" w14:textId="77777777" w:rsidR="00DE2A2D" w:rsidRDefault="00B7542C" w:rsidP="006D7EF7">
            <w:pPr>
              <w:spacing w:line="360" w:lineRule="auto"/>
              <w:jc w:val="both"/>
            </w:pPr>
            <w:r>
              <w:rPr>
                <w:b/>
              </w:rPr>
              <w:lastRenderedPageBreak/>
              <w:t>Economic</w:t>
            </w:r>
          </w:p>
        </w:tc>
        <w:tc>
          <w:tcPr>
            <w:tcW w:w="4621" w:type="dxa"/>
            <w:vAlign w:val="center"/>
          </w:tcPr>
          <w:p w14:paraId="44974AC2" w14:textId="77777777" w:rsidR="00DE2A2D" w:rsidRDefault="00B7542C" w:rsidP="006D7EF7">
            <w:pPr>
              <w:spacing w:line="360" w:lineRule="auto"/>
              <w:jc w:val="both"/>
            </w:pPr>
            <w:r>
              <w:t>Inflationary pressures are driving up operational costs (e.g. energy, laundry, staffing). Reduced consumer spending affects the average length of stay and F&amp;B spend.</w:t>
            </w:r>
          </w:p>
        </w:tc>
      </w:tr>
      <w:tr w:rsidR="00DE2A2D" w14:paraId="44974AC6" w14:textId="77777777">
        <w:tc>
          <w:tcPr>
            <w:tcW w:w="4621" w:type="dxa"/>
            <w:vAlign w:val="center"/>
          </w:tcPr>
          <w:p w14:paraId="44974AC4" w14:textId="77777777" w:rsidR="00DE2A2D" w:rsidRDefault="00B7542C" w:rsidP="006D7EF7">
            <w:pPr>
              <w:spacing w:line="360" w:lineRule="auto"/>
              <w:jc w:val="both"/>
            </w:pPr>
            <w:r>
              <w:rPr>
                <w:b/>
              </w:rPr>
              <w:t>Environmental</w:t>
            </w:r>
          </w:p>
        </w:tc>
        <w:tc>
          <w:tcPr>
            <w:tcW w:w="4621" w:type="dxa"/>
            <w:vAlign w:val="center"/>
          </w:tcPr>
          <w:p w14:paraId="44974AC5" w14:textId="77777777" w:rsidR="00DE2A2D" w:rsidRDefault="00B7542C" w:rsidP="006D7EF7">
            <w:pPr>
              <w:spacing w:line="360" w:lineRule="auto"/>
              <w:jc w:val="both"/>
            </w:pPr>
            <w:r>
              <w:t xml:space="preserve">Guests are more eco-conscious; a lack of sustainability practices (e.g. recycling bins, energy-saving devices) may deter repeat bookings </w:t>
            </w:r>
            <w:r>
              <w:rPr>
                <w:rFonts w:ascii="Arial" w:eastAsia="Arial" w:hAnsi="Arial" w:cs="Arial"/>
                <w:color w:val="222222"/>
                <w:sz w:val="20"/>
                <w:szCs w:val="20"/>
                <w:highlight w:val="white"/>
              </w:rPr>
              <w:t xml:space="preserve">(Georgiadou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2021)</w:t>
            </w:r>
            <w:r>
              <w:t>.</w:t>
            </w:r>
          </w:p>
        </w:tc>
      </w:tr>
      <w:tr w:rsidR="00DE2A2D" w14:paraId="44974AC9" w14:textId="77777777">
        <w:tc>
          <w:tcPr>
            <w:tcW w:w="4621" w:type="dxa"/>
            <w:vAlign w:val="center"/>
          </w:tcPr>
          <w:p w14:paraId="44974AC7" w14:textId="77777777" w:rsidR="00DE2A2D" w:rsidRDefault="00B7542C" w:rsidP="006D7EF7">
            <w:pPr>
              <w:spacing w:line="360" w:lineRule="auto"/>
              <w:jc w:val="both"/>
            </w:pPr>
            <w:r>
              <w:rPr>
                <w:b/>
              </w:rPr>
              <w:t>Political</w:t>
            </w:r>
          </w:p>
        </w:tc>
        <w:tc>
          <w:tcPr>
            <w:tcW w:w="4621" w:type="dxa"/>
            <w:vAlign w:val="center"/>
          </w:tcPr>
          <w:p w14:paraId="44974AC8" w14:textId="77777777" w:rsidR="00DE2A2D" w:rsidRDefault="00B7542C" w:rsidP="006D7EF7">
            <w:pPr>
              <w:spacing w:line="360" w:lineRule="auto"/>
              <w:jc w:val="both"/>
            </w:pPr>
            <w:r>
              <w:t>Post-Brexit immigration policies have reduced the EU labour pool for hospitality jobs in the UK, worsening staff shortages.</w:t>
            </w:r>
          </w:p>
        </w:tc>
      </w:tr>
      <w:tr w:rsidR="00DE2A2D" w14:paraId="44974ACC" w14:textId="77777777">
        <w:tc>
          <w:tcPr>
            <w:tcW w:w="4621" w:type="dxa"/>
            <w:vAlign w:val="center"/>
          </w:tcPr>
          <w:p w14:paraId="44974ACA" w14:textId="77777777" w:rsidR="00DE2A2D" w:rsidRDefault="00B7542C" w:rsidP="006D7EF7">
            <w:pPr>
              <w:spacing w:line="360" w:lineRule="auto"/>
              <w:jc w:val="both"/>
            </w:pPr>
            <w:r>
              <w:rPr>
                <w:b/>
              </w:rPr>
              <w:t>Legal</w:t>
            </w:r>
          </w:p>
        </w:tc>
        <w:tc>
          <w:tcPr>
            <w:tcW w:w="4621" w:type="dxa"/>
            <w:vAlign w:val="center"/>
          </w:tcPr>
          <w:p w14:paraId="44974ACB" w14:textId="77777777" w:rsidR="00DE2A2D" w:rsidRDefault="00B7542C" w:rsidP="006D7EF7">
            <w:pPr>
              <w:spacing w:line="360" w:lineRule="auto"/>
              <w:jc w:val="both"/>
            </w:pPr>
            <w:r>
              <w:t>New wage legislation (e.g. Real Living Wage increases) raises operational expenses; failure to comply could result in reputational or legal damage.</w:t>
            </w:r>
          </w:p>
        </w:tc>
      </w:tr>
      <w:tr w:rsidR="00DE2A2D" w14:paraId="44974ACF" w14:textId="77777777">
        <w:tc>
          <w:tcPr>
            <w:tcW w:w="4621" w:type="dxa"/>
            <w:vAlign w:val="center"/>
          </w:tcPr>
          <w:p w14:paraId="44974ACD" w14:textId="77777777" w:rsidR="00DE2A2D" w:rsidRDefault="00B7542C" w:rsidP="006D7EF7">
            <w:pPr>
              <w:spacing w:line="360" w:lineRule="auto"/>
              <w:jc w:val="both"/>
            </w:pPr>
            <w:r>
              <w:rPr>
                <w:b/>
              </w:rPr>
              <w:t>Ethical</w:t>
            </w:r>
          </w:p>
        </w:tc>
        <w:tc>
          <w:tcPr>
            <w:tcW w:w="4621" w:type="dxa"/>
            <w:vAlign w:val="center"/>
          </w:tcPr>
          <w:p w14:paraId="44974ACE" w14:textId="77777777" w:rsidR="00DE2A2D" w:rsidRDefault="00B7542C" w:rsidP="006D7EF7">
            <w:pPr>
              <w:spacing w:line="360" w:lineRule="auto"/>
              <w:jc w:val="both"/>
            </w:pPr>
            <w:r>
              <w:t>Employees expect fair treatment, flexibility, and development opportunities; failure to deliver these can harm employer branding and retention.</w:t>
            </w:r>
          </w:p>
        </w:tc>
      </w:tr>
      <w:tr w:rsidR="00DE2A2D" w14:paraId="44974AD2" w14:textId="77777777">
        <w:tc>
          <w:tcPr>
            <w:tcW w:w="4621" w:type="dxa"/>
            <w:vAlign w:val="center"/>
          </w:tcPr>
          <w:p w14:paraId="44974AD0" w14:textId="77777777" w:rsidR="00DE2A2D" w:rsidRDefault="00B7542C" w:rsidP="006D7EF7">
            <w:pPr>
              <w:spacing w:line="360" w:lineRule="auto"/>
              <w:jc w:val="both"/>
            </w:pPr>
            <w:r>
              <w:rPr>
                <w:b/>
              </w:rPr>
              <w:t>Demographic</w:t>
            </w:r>
          </w:p>
        </w:tc>
        <w:tc>
          <w:tcPr>
            <w:tcW w:w="4621" w:type="dxa"/>
            <w:vAlign w:val="center"/>
          </w:tcPr>
          <w:p w14:paraId="44974AD1" w14:textId="77777777" w:rsidR="00DE2A2D" w:rsidRDefault="00B7542C" w:rsidP="006D7EF7">
            <w:pPr>
              <w:spacing w:line="360" w:lineRule="auto"/>
              <w:jc w:val="both"/>
            </w:pPr>
            <w:r>
              <w:t>The ageing population is less likely to work in hospitality; younger workers prefer gig or tech roles. Multigenerational workforce expectations require tailored management.</w:t>
            </w:r>
          </w:p>
        </w:tc>
      </w:tr>
    </w:tbl>
    <w:p w14:paraId="44974AD3" w14:textId="77777777" w:rsidR="00DE2A2D" w:rsidRDefault="00DE2A2D" w:rsidP="006D7EF7">
      <w:pPr>
        <w:pBdr>
          <w:top w:val="nil"/>
          <w:left w:val="nil"/>
          <w:bottom w:val="nil"/>
          <w:right w:val="nil"/>
          <w:between w:val="nil"/>
        </w:pBdr>
        <w:spacing w:line="360" w:lineRule="auto"/>
        <w:jc w:val="both"/>
        <w:rPr>
          <w:color w:val="000000"/>
        </w:rPr>
      </w:pPr>
    </w:p>
    <w:p w14:paraId="44974AD4" w14:textId="77777777" w:rsidR="00DE2A2D" w:rsidRDefault="00B7542C" w:rsidP="006D7EF7">
      <w:pPr>
        <w:pBdr>
          <w:top w:val="nil"/>
          <w:left w:val="nil"/>
          <w:bottom w:val="nil"/>
          <w:right w:val="nil"/>
          <w:between w:val="nil"/>
        </w:pBdr>
        <w:spacing w:line="360" w:lineRule="auto"/>
        <w:jc w:val="both"/>
        <w:rPr>
          <w:color w:val="000000"/>
        </w:rPr>
      </w:pPr>
      <w:r>
        <w:rPr>
          <w:color w:val="000000"/>
        </w:rPr>
        <w:t xml:space="preserve">These factors help pinpoint external pressures that have brought about hotel staffing and service challenges and also direct what responses are feasible or needed </w:t>
      </w:r>
      <w:r>
        <w:rPr>
          <w:rFonts w:ascii="Arial" w:eastAsia="Arial" w:hAnsi="Arial" w:cs="Arial"/>
          <w:color w:val="222222"/>
          <w:sz w:val="20"/>
          <w:szCs w:val="20"/>
          <w:highlight w:val="white"/>
        </w:rPr>
        <w:t>(Curnin, Brooks and Brooks, 2025)</w:t>
      </w:r>
      <w:r>
        <w:rPr>
          <w:color w:val="000000"/>
        </w:rPr>
        <w:t>.</w:t>
      </w:r>
    </w:p>
    <w:p w14:paraId="44974AD5" w14:textId="77777777" w:rsidR="00DE2A2D" w:rsidRDefault="00B7542C" w:rsidP="006D7EF7">
      <w:pPr>
        <w:pStyle w:val="Heading2"/>
      </w:pPr>
      <w:bookmarkStart w:id="9" w:name="_Toc201225480"/>
      <w:r>
        <w:t>SWOT Analysis</w:t>
      </w:r>
      <w:bookmarkEnd w:id="9"/>
    </w:p>
    <w:p w14:paraId="44974AD6" w14:textId="77777777" w:rsidR="00DE2A2D" w:rsidRDefault="00B7542C" w:rsidP="006D7EF7">
      <w:pPr>
        <w:pBdr>
          <w:top w:val="nil"/>
          <w:left w:val="nil"/>
          <w:bottom w:val="nil"/>
          <w:right w:val="nil"/>
          <w:between w:val="nil"/>
        </w:pBdr>
        <w:spacing w:line="360" w:lineRule="auto"/>
        <w:jc w:val="both"/>
        <w:rPr>
          <w:color w:val="000000"/>
        </w:rPr>
      </w:pPr>
      <w:r>
        <w:rPr>
          <w:color w:val="000000"/>
        </w:rPr>
        <w:t>The SWOT analysis would generate a summary of Z Hotel Soho's internal strengths and weaknesses, as well as external opportunities and threats.</w:t>
      </w:r>
    </w:p>
    <w:tbl>
      <w:tblPr>
        <w:tblStyle w:val="a1"/>
        <w:tblW w:w="7466" w:type="dxa"/>
        <w:tblInd w:w="-15" w:type="dxa"/>
        <w:tblLayout w:type="fixed"/>
        <w:tblLook w:val="0400" w:firstRow="0" w:lastRow="0" w:firstColumn="0" w:lastColumn="0" w:noHBand="0" w:noVBand="1"/>
      </w:tblPr>
      <w:tblGrid>
        <w:gridCol w:w="7385"/>
        <w:gridCol w:w="81"/>
      </w:tblGrid>
      <w:tr w:rsidR="00DE2A2D" w14:paraId="44974AED" w14:textId="77777777">
        <w:tc>
          <w:tcPr>
            <w:tcW w:w="7385" w:type="dxa"/>
            <w:vAlign w:val="center"/>
          </w:tcPr>
          <w:tbl>
            <w:tblPr>
              <w:tblStyle w:val="a2"/>
              <w:tblW w:w="7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6"/>
              <w:gridCol w:w="4414"/>
            </w:tblGrid>
            <w:tr w:rsidR="00DE2A2D" w14:paraId="44974ADA" w14:textId="77777777">
              <w:tc>
                <w:tcPr>
                  <w:tcW w:w="2886" w:type="dxa"/>
                  <w:vAlign w:val="center"/>
                </w:tcPr>
                <w:p w14:paraId="44974AD8" w14:textId="77777777" w:rsidR="00DE2A2D" w:rsidRDefault="00B7542C" w:rsidP="006D7EF7">
                  <w:pPr>
                    <w:spacing w:line="360" w:lineRule="auto"/>
                    <w:jc w:val="both"/>
                    <w:rPr>
                      <w:b/>
                    </w:rPr>
                  </w:pPr>
                  <w:r>
                    <w:rPr>
                      <w:b/>
                    </w:rPr>
                    <w:t>Strengths</w:t>
                  </w:r>
                </w:p>
              </w:tc>
              <w:tc>
                <w:tcPr>
                  <w:tcW w:w="4414" w:type="dxa"/>
                  <w:vAlign w:val="center"/>
                </w:tcPr>
                <w:p w14:paraId="44974AD9" w14:textId="77777777" w:rsidR="00DE2A2D" w:rsidRDefault="00B7542C" w:rsidP="006D7EF7">
                  <w:pPr>
                    <w:spacing w:line="360" w:lineRule="auto"/>
                    <w:jc w:val="both"/>
                    <w:rPr>
                      <w:b/>
                    </w:rPr>
                  </w:pPr>
                  <w:r>
                    <w:rPr>
                      <w:b/>
                    </w:rPr>
                    <w:t>Weaknesses</w:t>
                  </w:r>
                </w:p>
              </w:tc>
            </w:tr>
            <w:tr w:rsidR="00DE2A2D" w14:paraId="44974ADD" w14:textId="77777777">
              <w:tc>
                <w:tcPr>
                  <w:tcW w:w="2886" w:type="dxa"/>
                  <w:vAlign w:val="center"/>
                </w:tcPr>
                <w:p w14:paraId="44974ADB" w14:textId="77777777" w:rsidR="00DE2A2D" w:rsidRDefault="00B7542C" w:rsidP="006D7EF7">
                  <w:pPr>
                    <w:spacing w:line="360" w:lineRule="auto"/>
                    <w:jc w:val="both"/>
                  </w:pPr>
                  <w:r>
                    <w:lastRenderedPageBreak/>
                    <w:t>Prime central London location (Soho)</w:t>
                  </w:r>
                </w:p>
              </w:tc>
              <w:tc>
                <w:tcPr>
                  <w:tcW w:w="4414" w:type="dxa"/>
                  <w:vAlign w:val="center"/>
                </w:tcPr>
                <w:p w14:paraId="44974ADC" w14:textId="77777777" w:rsidR="00DE2A2D" w:rsidRDefault="00B7542C" w:rsidP="006D7EF7">
                  <w:pPr>
                    <w:spacing w:line="360" w:lineRule="auto"/>
                    <w:jc w:val="both"/>
                  </w:pPr>
                  <w:r>
                    <w:t>Lack of integrated technology systems</w:t>
                  </w:r>
                </w:p>
              </w:tc>
            </w:tr>
            <w:tr w:rsidR="00DE2A2D" w14:paraId="44974AE0" w14:textId="77777777">
              <w:tc>
                <w:tcPr>
                  <w:tcW w:w="2886" w:type="dxa"/>
                  <w:vAlign w:val="center"/>
                </w:tcPr>
                <w:p w14:paraId="44974ADE" w14:textId="77777777" w:rsidR="00DE2A2D" w:rsidRDefault="00B7542C" w:rsidP="006D7EF7">
                  <w:pPr>
                    <w:spacing w:line="360" w:lineRule="auto"/>
                    <w:jc w:val="both"/>
                  </w:pPr>
                  <w:r>
                    <w:t>Strong brand recognition within the UK boutique segment</w:t>
                  </w:r>
                </w:p>
              </w:tc>
              <w:tc>
                <w:tcPr>
                  <w:tcW w:w="4414" w:type="dxa"/>
                  <w:vAlign w:val="center"/>
                </w:tcPr>
                <w:p w14:paraId="44974ADF" w14:textId="77777777" w:rsidR="00DE2A2D" w:rsidRDefault="00B7542C" w:rsidP="006D7EF7">
                  <w:pPr>
                    <w:spacing w:line="360" w:lineRule="auto"/>
                    <w:jc w:val="both"/>
                  </w:pPr>
                  <w:r>
                    <w:t>High staff turnover and low morale</w:t>
                  </w:r>
                </w:p>
              </w:tc>
            </w:tr>
            <w:tr w:rsidR="00DE2A2D" w14:paraId="44974AE3" w14:textId="77777777">
              <w:tc>
                <w:tcPr>
                  <w:tcW w:w="2886" w:type="dxa"/>
                  <w:vAlign w:val="center"/>
                </w:tcPr>
                <w:p w14:paraId="44974AE1" w14:textId="77777777" w:rsidR="00DE2A2D" w:rsidRDefault="00B7542C" w:rsidP="006D7EF7">
                  <w:pPr>
                    <w:spacing w:line="360" w:lineRule="auto"/>
                    <w:jc w:val="both"/>
                  </w:pPr>
                  <w:r>
                    <w:t>Compact, modern rooms appealing to urban travellers</w:t>
                  </w:r>
                </w:p>
              </w:tc>
              <w:tc>
                <w:tcPr>
                  <w:tcW w:w="4414" w:type="dxa"/>
                  <w:vAlign w:val="center"/>
                </w:tcPr>
                <w:p w14:paraId="44974AE2" w14:textId="77777777" w:rsidR="00DE2A2D" w:rsidRDefault="00B7542C" w:rsidP="006D7EF7">
                  <w:pPr>
                    <w:spacing w:line="360" w:lineRule="auto"/>
                    <w:jc w:val="both"/>
                  </w:pPr>
                  <w:r>
                    <w:t>Inconsistent service delivery and quality control</w:t>
                  </w:r>
                </w:p>
              </w:tc>
            </w:tr>
            <w:tr w:rsidR="00DE2A2D" w14:paraId="44974AE6" w14:textId="77777777">
              <w:tc>
                <w:tcPr>
                  <w:tcW w:w="2886" w:type="dxa"/>
                  <w:vAlign w:val="center"/>
                </w:tcPr>
                <w:p w14:paraId="44974AE4" w14:textId="77777777" w:rsidR="00DE2A2D" w:rsidRDefault="00B7542C" w:rsidP="006D7EF7">
                  <w:pPr>
                    <w:spacing w:line="360" w:lineRule="auto"/>
                    <w:jc w:val="both"/>
                  </w:pPr>
                  <w:r>
                    <w:t>Competitive pricing for premium locations</w:t>
                  </w:r>
                </w:p>
              </w:tc>
              <w:tc>
                <w:tcPr>
                  <w:tcW w:w="4414" w:type="dxa"/>
                  <w:vAlign w:val="center"/>
                </w:tcPr>
                <w:p w14:paraId="44974AE5" w14:textId="77777777" w:rsidR="00DE2A2D" w:rsidRDefault="00B7542C" w:rsidP="006D7EF7">
                  <w:pPr>
                    <w:spacing w:line="360" w:lineRule="auto"/>
                    <w:jc w:val="both"/>
                  </w:pPr>
                  <w:r>
                    <w:t>Limited sustainability initiatives</w:t>
                  </w:r>
                </w:p>
              </w:tc>
            </w:tr>
            <w:tr w:rsidR="00DE2A2D" w14:paraId="44974AE9" w14:textId="77777777">
              <w:tc>
                <w:tcPr>
                  <w:tcW w:w="2886" w:type="dxa"/>
                  <w:vAlign w:val="center"/>
                </w:tcPr>
                <w:p w14:paraId="44974AE7" w14:textId="77777777" w:rsidR="00DE2A2D" w:rsidRDefault="00B7542C" w:rsidP="006D7EF7">
                  <w:pPr>
                    <w:spacing w:line="360" w:lineRule="auto"/>
                    <w:jc w:val="both"/>
                  </w:pPr>
                  <w:r>
                    <w:t>Loyal repeat customer base (historically)</w:t>
                  </w:r>
                </w:p>
              </w:tc>
              <w:tc>
                <w:tcPr>
                  <w:tcW w:w="4414" w:type="dxa"/>
                  <w:vAlign w:val="center"/>
                </w:tcPr>
                <w:p w14:paraId="44974AE8" w14:textId="77777777" w:rsidR="00DE2A2D" w:rsidRDefault="00B7542C" w:rsidP="006D7EF7">
                  <w:pPr>
                    <w:spacing w:line="360" w:lineRule="auto"/>
                    <w:jc w:val="both"/>
                  </w:pPr>
                  <w:r>
                    <w:t xml:space="preserve">No structured training and development program for staff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highlight w:val="white"/>
                    </w:rPr>
                    <w:t>Boitrelle</w:t>
                  </w:r>
                  <w:proofErr w:type="spellEnd"/>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2021).</w:t>
                  </w:r>
                </w:p>
              </w:tc>
            </w:tr>
          </w:tbl>
          <w:p w14:paraId="44974AEB" w14:textId="77777777" w:rsidR="00DE2A2D" w:rsidRDefault="00DE2A2D" w:rsidP="006D7EF7">
            <w:pPr>
              <w:spacing w:line="360" w:lineRule="auto"/>
              <w:jc w:val="both"/>
            </w:pPr>
          </w:p>
        </w:tc>
        <w:tc>
          <w:tcPr>
            <w:tcW w:w="81" w:type="dxa"/>
            <w:vAlign w:val="center"/>
          </w:tcPr>
          <w:p w14:paraId="44974AEC" w14:textId="77777777" w:rsidR="00DE2A2D" w:rsidRDefault="00DE2A2D" w:rsidP="006D7EF7">
            <w:pPr>
              <w:spacing w:line="360" w:lineRule="auto"/>
              <w:jc w:val="both"/>
            </w:pPr>
          </w:p>
        </w:tc>
      </w:tr>
    </w:tbl>
    <w:tbl>
      <w:tblPr>
        <w:tblStyle w:val="a3"/>
        <w:tblW w:w="73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4536"/>
      </w:tblGrid>
      <w:tr w:rsidR="00DE2A2D" w14:paraId="44974AF1" w14:textId="77777777" w:rsidTr="00CC0832">
        <w:tc>
          <w:tcPr>
            <w:tcW w:w="2835" w:type="dxa"/>
            <w:vAlign w:val="center"/>
          </w:tcPr>
          <w:p w14:paraId="44974AEF" w14:textId="77777777" w:rsidR="00DE2A2D" w:rsidRDefault="00B7542C" w:rsidP="006D7EF7">
            <w:pPr>
              <w:spacing w:line="360" w:lineRule="auto"/>
              <w:jc w:val="both"/>
            </w:pPr>
            <w:r>
              <w:rPr>
                <w:b/>
              </w:rPr>
              <w:t>Opportunities</w:t>
            </w:r>
          </w:p>
        </w:tc>
        <w:tc>
          <w:tcPr>
            <w:tcW w:w="4536" w:type="dxa"/>
            <w:vAlign w:val="center"/>
          </w:tcPr>
          <w:p w14:paraId="44974AF0" w14:textId="77777777" w:rsidR="00DE2A2D" w:rsidRDefault="00B7542C" w:rsidP="006D7EF7">
            <w:pPr>
              <w:spacing w:line="360" w:lineRule="auto"/>
              <w:jc w:val="both"/>
              <w:rPr>
                <w:b/>
              </w:rPr>
            </w:pPr>
            <w:r>
              <w:rPr>
                <w:b/>
              </w:rPr>
              <w:t>Threats</w:t>
            </w:r>
          </w:p>
        </w:tc>
      </w:tr>
      <w:tr w:rsidR="00DE2A2D" w14:paraId="44974AF4" w14:textId="77777777" w:rsidTr="00CC0832">
        <w:tc>
          <w:tcPr>
            <w:tcW w:w="2835" w:type="dxa"/>
            <w:vAlign w:val="center"/>
          </w:tcPr>
          <w:p w14:paraId="44974AF2" w14:textId="77777777" w:rsidR="00DE2A2D" w:rsidRDefault="00B7542C" w:rsidP="006D7EF7">
            <w:pPr>
              <w:spacing w:line="360" w:lineRule="auto"/>
              <w:jc w:val="both"/>
            </w:pPr>
            <w:r>
              <w:t>Growing demand for digitalised guest experiences</w:t>
            </w:r>
          </w:p>
        </w:tc>
        <w:tc>
          <w:tcPr>
            <w:tcW w:w="4536" w:type="dxa"/>
            <w:vAlign w:val="center"/>
          </w:tcPr>
          <w:p w14:paraId="44974AF3" w14:textId="77777777" w:rsidR="00DE2A2D" w:rsidRDefault="00B7542C" w:rsidP="006D7EF7">
            <w:pPr>
              <w:spacing w:line="360" w:lineRule="auto"/>
              <w:jc w:val="both"/>
            </w:pPr>
            <w:r>
              <w:t>Intense competition from tech-forward boutique brands</w:t>
            </w:r>
          </w:p>
        </w:tc>
      </w:tr>
      <w:tr w:rsidR="00DE2A2D" w14:paraId="44974AF7" w14:textId="77777777" w:rsidTr="00CC0832">
        <w:tc>
          <w:tcPr>
            <w:tcW w:w="2835" w:type="dxa"/>
            <w:vAlign w:val="center"/>
          </w:tcPr>
          <w:p w14:paraId="44974AF5" w14:textId="77777777" w:rsidR="00DE2A2D" w:rsidRDefault="00B7542C" w:rsidP="006D7EF7">
            <w:pPr>
              <w:spacing w:line="360" w:lineRule="auto"/>
              <w:jc w:val="both"/>
            </w:pPr>
            <w:r>
              <w:t>Post-COVID tourism rebound in London</w:t>
            </w:r>
          </w:p>
        </w:tc>
        <w:tc>
          <w:tcPr>
            <w:tcW w:w="4536" w:type="dxa"/>
            <w:vAlign w:val="center"/>
          </w:tcPr>
          <w:p w14:paraId="44974AF6" w14:textId="77777777" w:rsidR="00DE2A2D" w:rsidRDefault="00B7542C" w:rsidP="006D7EF7">
            <w:pPr>
              <w:spacing w:line="360" w:lineRule="auto"/>
              <w:jc w:val="both"/>
            </w:pPr>
            <w:r>
              <w:t>Rising operational costs due to inflation and wage changes</w:t>
            </w:r>
          </w:p>
        </w:tc>
      </w:tr>
      <w:tr w:rsidR="00DE2A2D" w14:paraId="44974AFA" w14:textId="77777777" w:rsidTr="00CC0832">
        <w:tc>
          <w:tcPr>
            <w:tcW w:w="2835" w:type="dxa"/>
            <w:vAlign w:val="center"/>
          </w:tcPr>
          <w:p w14:paraId="44974AF8" w14:textId="77777777" w:rsidR="00DE2A2D" w:rsidRDefault="00B7542C" w:rsidP="006D7EF7">
            <w:pPr>
              <w:spacing w:line="360" w:lineRule="auto"/>
              <w:jc w:val="both"/>
            </w:pPr>
            <w:r>
              <w:t>Access to hospitality graduates and interns</w:t>
            </w:r>
          </w:p>
        </w:tc>
        <w:tc>
          <w:tcPr>
            <w:tcW w:w="4536" w:type="dxa"/>
            <w:vAlign w:val="center"/>
          </w:tcPr>
          <w:p w14:paraId="44974AF9" w14:textId="77777777" w:rsidR="00DE2A2D" w:rsidRDefault="00B7542C" w:rsidP="006D7EF7">
            <w:pPr>
              <w:spacing w:line="360" w:lineRule="auto"/>
              <w:jc w:val="both"/>
            </w:pPr>
            <w:r>
              <w:t>Continued labour shortages due to Brexit and lifestyle shifts</w:t>
            </w:r>
          </w:p>
        </w:tc>
      </w:tr>
      <w:tr w:rsidR="00DE2A2D" w14:paraId="44974AFD" w14:textId="77777777" w:rsidTr="00CC0832">
        <w:tc>
          <w:tcPr>
            <w:tcW w:w="2835" w:type="dxa"/>
            <w:vAlign w:val="center"/>
          </w:tcPr>
          <w:p w14:paraId="44974AFB" w14:textId="77777777" w:rsidR="00DE2A2D" w:rsidRDefault="00B7542C" w:rsidP="006D7EF7">
            <w:pPr>
              <w:spacing w:line="360" w:lineRule="auto"/>
              <w:jc w:val="both"/>
            </w:pPr>
            <w:r>
              <w:t>Potential for green tourism marketing</w:t>
            </w:r>
          </w:p>
        </w:tc>
        <w:tc>
          <w:tcPr>
            <w:tcW w:w="4536" w:type="dxa"/>
            <w:vAlign w:val="center"/>
          </w:tcPr>
          <w:p w14:paraId="44974AFC" w14:textId="77777777" w:rsidR="00DE2A2D" w:rsidRDefault="00B7542C" w:rsidP="006D7EF7">
            <w:pPr>
              <w:spacing w:line="360" w:lineRule="auto"/>
              <w:jc w:val="both"/>
            </w:pPr>
            <w:r>
              <w:t>Negative reviews damage long-term online reputation</w:t>
            </w:r>
          </w:p>
        </w:tc>
      </w:tr>
      <w:tr w:rsidR="00DE2A2D" w14:paraId="44974B00" w14:textId="77777777" w:rsidTr="00CC0832">
        <w:tc>
          <w:tcPr>
            <w:tcW w:w="2835" w:type="dxa"/>
            <w:vAlign w:val="center"/>
          </w:tcPr>
          <w:p w14:paraId="44974AFE" w14:textId="77777777" w:rsidR="00DE2A2D" w:rsidRDefault="00B7542C" w:rsidP="006D7EF7">
            <w:pPr>
              <w:spacing w:line="360" w:lineRule="auto"/>
              <w:jc w:val="both"/>
            </w:pPr>
            <w:r>
              <w:t>Enhanced data use via CRM to personalise guest service</w:t>
            </w:r>
          </w:p>
        </w:tc>
        <w:tc>
          <w:tcPr>
            <w:tcW w:w="4536" w:type="dxa"/>
            <w:vAlign w:val="center"/>
          </w:tcPr>
          <w:p w14:paraId="44974AFF" w14:textId="77777777" w:rsidR="00DE2A2D" w:rsidRDefault="00B7542C" w:rsidP="006D7EF7">
            <w:pPr>
              <w:spacing w:line="360" w:lineRule="auto"/>
              <w:jc w:val="both"/>
            </w:pPr>
            <w:r>
              <w:t xml:space="preserve">Risk of staff burnout and industrial disputes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highlight w:val="white"/>
              </w:rPr>
              <w:t>Farrokhnia</w:t>
            </w:r>
            <w:proofErr w:type="spellEnd"/>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2024).</w:t>
            </w:r>
          </w:p>
        </w:tc>
      </w:tr>
    </w:tbl>
    <w:p w14:paraId="14872A95" w14:textId="77777777" w:rsidR="00C72002" w:rsidRDefault="00C72002" w:rsidP="00C72002">
      <w:pPr>
        <w:rPr>
          <w:b/>
          <w:highlight w:val="yellow"/>
        </w:rPr>
      </w:pPr>
    </w:p>
    <w:p w14:paraId="7910359F" w14:textId="5BC0F516" w:rsidR="00C72002" w:rsidRPr="004610BF" w:rsidRDefault="00C72002" w:rsidP="00C72002">
      <w:pPr>
        <w:rPr>
          <w:b/>
        </w:rPr>
      </w:pPr>
      <w:r w:rsidRPr="004610BF">
        <w:rPr>
          <w:b/>
        </w:rPr>
        <w:t>Ensuring Relevance in Strategic Frameworks</w:t>
      </w:r>
    </w:p>
    <w:p w14:paraId="7DE615B6" w14:textId="77777777" w:rsidR="00C72002" w:rsidRPr="004610BF" w:rsidRDefault="00C72002" w:rsidP="00C72002">
      <w:r w:rsidRPr="004610BF">
        <w:t>Each aspect of the SWOT and STEEPLED analysis has been critically matched with the operational and strategic issues identified at Z Hotel. Illustrations are as follows:</w:t>
      </w:r>
    </w:p>
    <w:p w14:paraId="7EDBD82E" w14:textId="77777777" w:rsidR="00C72002" w:rsidRPr="004610BF" w:rsidRDefault="00C72002" w:rsidP="00C72002">
      <w:r w:rsidRPr="004610BF">
        <w:t>Technological (STEEPLED): The lack of digital systems justifies the need for PMS.</w:t>
      </w:r>
    </w:p>
    <w:p w14:paraId="530160A9" w14:textId="77777777" w:rsidR="00C72002" w:rsidRPr="004610BF" w:rsidRDefault="00C72002" w:rsidP="00C72002">
      <w:r w:rsidRPr="004610BF">
        <w:t>Economic &amp; Political: Increases in wages and labour shortages go directly into explaining understaffing and morale problems.</w:t>
      </w:r>
    </w:p>
    <w:p w14:paraId="76E60849" w14:textId="77777777" w:rsidR="00C72002" w:rsidRPr="004610BF" w:rsidRDefault="00C72002" w:rsidP="00C72002">
      <w:r w:rsidRPr="004610BF">
        <w:lastRenderedPageBreak/>
        <w:t>Weaknesses (SWOT): High staff turnover and poor training are causes of poor service.</w:t>
      </w:r>
    </w:p>
    <w:p w14:paraId="71D8D100" w14:textId="77777777" w:rsidR="00C72002" w:rsidRPr="004610BF" w:rsidRDefault="00C72002" w:rsidP="00C72002">
      <w:r w:rsidRPr="004610BF">
        <w:t>Opportunities: Green initiatives and the adoption of new technology are meant to satisfy present guest demands.</w:t>
      </w:r>
    </w:p>
    <w:p w14:paraId="634F6CDD" w14:textId="20794496" w:rsidR="00C72002" w:rsidRPr="00C72002" w:rsidRDefault="00C72002" w:rsidP="00C72002">
      <w:pPr>
        <w:rPr>
          <w:rFonts w:ascii="Arial" w:hAnsi="Arial" w:cs="Arial"/>
          <w:sz w:val="20"/>
          <w:szCs w:val="20"/>
          <w:shd w:val="clear" w:color="auto" w:fill="FFFFFF"/>
        </w:rPr>
      </w:pPr>
      <w:r w:rsidRPr="004610BF">
        <w:t xml:space="preserve">These factors have been chosen deliberately not only as part of environmental scanning set-up but also to serve as the ingredients for recommendations </w:t>
      </w:r>
      <w:proofErr w:type="gramStart"/>
      <w:r w:rsidRPr="004610BF">
        <w:t>so as to</w:t>
      </w:r>
      <w:proofErr w:type="gramEnd"/>
      <w:r w:rsidRPr="004610BF">
        <w:t xml:space="preserve"> sustain theoretical and strategic consistency each step along the way </w:t>
      </w:r>
      <w:r w:rsidRPr="004610BF">
        <w:rPr>
          <w:rFonts w:ascii="Arial" w:hAnsi="Arial" w:cs="Arial"/>
          <w:sz w:val="20"/>
          <w:szCs w:val="20"/>
          <w:shd w:val="clear" w:color="auto" w:fill="FFFFFF"/>
        </w:rPr>
        <w:t xml:space="preserve">(Al </w:t>
      </w:r>
      <w:proofErr w:type="spellStart"/>
      <w:r w:rsidRPr="004610BF">
        <w:rPr>
          <w:rFonts w:ascii="Arial" w:hAnsi="Arial" w:cs="Arial"/>
          <w:sz w:val="20"/>
          <w:szCs w:val="20"/>
          <w:shd w:val="clear" w:color="auto" w:fill="FFFFFF"/>
        </w:rPr>
        <w:t>Ghadani</w:t>
      </w:r>
      <w:proofErr w:type="spellEnd"/>
      <w:r w:rsidRPr="004610BF">
        <w:rPr>
          <w:rFonts w:ascii="Arial" w:hAnsi="Arial" w:cs="Arial"/>
          <w:sz w:val="20"/>
          <w:szCs w:val="20"/>
          <w:shd w:val="clear" w:color="auto" w:fill="FFFFFF"/>
        </w:rPr>
        <w:t xml:space="preserve"> </w:t>
      </w:r>
      <w:r w:rsidRPr="004610BF">
        <w:rPr>
          <w:rFonts w:ascii="Arial" w:hAnsi="Arial" w:cs="Arial"/>
          <w:i/>
          <w:sz w:val="20"/>
          <w:szCs w:val="20"/>
          <w:shd w:val="clear" w:color="auto" w:fill="FFFFFF"/>
        </w:rPr>
        <w:t>et al</w:t>
      </w:r>
      <w:r w:rsidRPr="004610BF">
        <w:rPr>
          <w:rFonts w:ascii="Arial" w:hAnsi="Arial" w:cs="Arial"/>
          <w:sz w:val="20"/>
          <w:szCs w:val="20"/>
          <w:shd w:val="clear" w:color="auto" w:fill="FFFFFF"/>
        </w:rPr>
        <w:t>., 2024)</w:t>
      </w:r>
      <w:r w:rsidRPr="004610BF">
        <w:t>.</w:t>
      </w:r>
    </w:p>
    <w:p w14:paraId="44974B03" w14:textId="030B4B2B" w:rsidR="00DE2A2D" w:rsidRDefault="00B7542C" w:rsidP="00CC0832">
      <w:pPr>
        <w:pStyle w:val="Heading2"/>
      </w:pPr>
      <w:bookmarkStart w:id="10" w:name="_Toc201225481"/>
      <w:r>
        <w:t>TOWS Matrix</w:t>
      </w:r>
      <w:bookmarkEnd w:id="10"/>
    </w:p>
    <w:p w14:paraId="44974B05" w14:textId="2DD961B6" w:rsidR="00DE2A2D" w:rsidRDefault="00B7542C" w:rsidP="006D7EF7">
      <w:pPr>
        <w:pBdr>
          <w:top w:val="nil"/>
          <w:left w:val="nil"/>
          <w:bottom w:val="nil"/>
          <w:right w:val="nil"/>
          <w:between w:val="nil"/>
        </w:pBdr>
        <w:spacing w:line="360" w:lineRule="auto"/>
        <w:jc w:val="both"/>
        <w:rPr>
          <w:color w:val="000000"/>
        </w:rPr>
      </w:pPr>
      <w:r>
        <w:rPr>
          <w:color w:val="000000"/>
        </w:rPr>
        <w:t>Using a TOWS matrix, strategic responses to Z Hotel Soho's issues can be formulated by combining internal and external insights.</w:t>
      </w:r>
    </w:p>
    <w:tbl>
      <w:tblPr>
        <w:tblStyle w:val="a4"/>
        <w:tblW w:w="92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0"/>
        <w:gridCol w:w="3080"/>
        <w:gridCol w:w="3080"/>
      </w:tblGrid>
      <w:tr w:rsidR="006D7EF7" w14:paraId="44974B0C" w14:textId="77777777" w:rsidTr="006D7EF7">
        <w:tc>
          <w:tcPr>
            <w:tcW w:w="3080" w:type="dxa"/>
            <w:vAlign w:val="center"/>
          </w:tcPr>
          <w:p w14:paraId="44974B06" w14:textId="77777777" w:rsidR="006D7EF7" w:rsidRDefault="006D7EF7" w:rsidP="006D7EF7">
            <w:pPr>
              <w:spacing w:line="360" w:lineRule="auto"/>
              <w:jc w:val="both"/>
              <w:rPr>
                <w:b/>
              </w:rPr>
            </w:pPr>
          </w:p>
        </w:tc>
        <w:tc>
          <w:tcPr>
            <w:tcW w:w="3080" w:type="dxa"/>
            <w:vAlign w:val="center"/>
          </w:tcPr>
          <w:p w14:paraId="44974B07" w14:textId="77777777" w:rsidR="006D7EF7" w:rsidRDefault="006D7EF7" w:rsidP="006D7EF7">
            <w:pPr>
              <w:spacing w:line="360" w:lineRule="auto"/>
              <w:jc w:val="both"/>
              <w:rPr>
                <w:b/>
              </w:rPr>
            </w:pPr>
            <w:r>
              <w:rPr>
                <w:b/>
              </w:rPr>
              <w:t>Opportunities (O)</w:t>
            </w:r>
          </w:p>
        </w:tc>
        <w:tc>
          <w:tcPr>
            <w:tcW w:w="3080" w:type="dxa"/>
            <w:vAlign w:val="center"/>
          </w:tcPr>
          <w:p w14:paraId="44974B08" w14:textId="77777777" w:rsidR="006D7EF7" w:rsidRDefault="006D7EF7" w:rsidP="006D7EF7">
            <w:pPr>
              <w:spacing w:line="360" w:lineRule="auto"/>
              <w:jc w:val="both"/>
              <w:rPr>
                <w:b/>
              </w:rPr>
            </w:pPr>
            <w:r>
              <w:rPr>
                <w:b/>
              </w:rPr>
              <w:t>Threats (T)</w:t>
            </w:r>
          </w:p>
        </w:tc>
      </w:tr>
      <w:tr w:rsidR="006D7EF7" w14:paraId="44974B14" w14:textId="77777777" w:rsidTr="006D7EF7">
        <w:tc>
          <w:tcPr>
            <w:tcW w:w="3080" w:type="dxa"/>
            <w:vAlign w:val="center"/>
          </w:tcPr>
          <w:p w14:paraId="44974B0D" w14:textId="77777777" w:rsidR="006D7EF7" w:rsidRDefault="006D7EF7" w:rsidP="006D7EF7">
            <w:pPr>
              <w:spacing w:line="360" w:lineRule="auto"/>
              <w:jc w:val="both"/>
            </w:pPr>
            <w:r>
              <w:rPr>
                <w:b/>
              </w:rPr>
              <w:t>Strengths (S)</w:t>
            </w:r>
          </w:p>
        </w:tc>
        <w:tc>
          <w:tcPr>
            <w:tcW w:w="3080" w:type="dxa"/>
            <w:vAlign w:val="center"/>
          </w:tcPr>
          <w:p w14:paraId="44974B0E" w14:textId="77777777" w:rsidR="006D7EF7" w:rsidRDefault="006D7EF7" w:rsidP="006D7EF7">
            <w:pPr>
              <w:spacing w:line="360" w:lineRule="auto"/>
              <w:jc w:val="both"/>
            </w:pPr>
            <w:r>
              <w:rPr>
                <w:b/>
              </w:rPr>
              <w:t>S1 + O1:</w:t>
            </w:r>
            <w:r>
              <w:t xml:space="preserve"> Use brand recognition to promote digital upgrades (e.g., mobile check-ins). </w:t>
            </w:r>
            <w:r>
              <w:rPr>
                <w:b/>
              </w:rPr>
              <w:t>S2 + O3:</w:t>
            </w:r>
            <w:r>
              <w:t xml:space="preserve"> Leverage brand status to attract hospitality interns for staffing needs.</w:t>
            </w:r>
          </w:p>
        </w:tc>
        <w:tc>
          <w:tcPr>
            <w:tcW w:w="3080" w:type="dxa"/>
            <w:vAlign w:val="center"/>
          </w:tcPr>
          <w:p w14:paraId="44974B0F" w14:textId="77777777" w:rsidR="006D7EF7" w:rsidRDefault="006D7EF7" w:rsidP="006D7EF7">
            <w:pPr>
              <w:spacing w:line="360" w:lineRule="auto"/>
              <w:jc w:val="both"/>
            </w:pPr>
            <w:r>
              <w:rPr>
                <w:b/>
              </w:rPr>
              <w:t>S1 + T2:</w:t>
            </w:r>
            <w:r>
              <w:t xml:space="preserve"> Emphasise competitive pricing to counter rising costs and maintain occupancy. </w:t>
            </w:r>
          </w:p>
          <w:p w14:paraId="44974B10" w14:textId="77777777" w:rsidR="006D7EF7" w:rsidRDefault="006D7EF7" w:rsidP="006D7EF7">
            <w:pPr>
              <w:spacing w:line="360" w:lineRule="auto"/>
              <w:jc w:val="both"/>
            </w:pPr>
            <w:r>
              <w:rPr>
                <w:b/>
              </w:rPr>
              <w:t>S4 + T4:</w:t>
            </w:r>
            <w:r>
              <w:t xml:space="preserve"> Use loyal customer base for proactive reputation recovery campaigns </w:t>
            </w:r>
            <w:r>
              <w:rPr>
                <w:rFonts w:ascii="Arial" w:eastAsia="Arial" w:hAnsi="Arial" w:cs="Arial"/>
                <w:color w:val="222222"/>
                <w:sz w:val="20"/>
                <w:szCs w:val="20"/>
                <w:highlight w:val="white"/>
              </w:rPr>
              <w:t xml:space="preserve">(Maity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2023)</w:t>
            </w:r>
            <w:r>
              <w:t>.</w:t>
            </w:r>
          </w:p>
        </w:tc>
      </w:tr>
      <w:tr w:rsidR="006D7EF7" w14:paraId="44974B1C" w14:textId="77777777" w:rsidTr="006D7EF7">
        <w:tc>
          <w:tcPr>
            <w:tcW w:w="3080" w:type="dxa"/>
            <w:vAlign w:val="center"/>
          </w:tcPr>
          <w:p w14:paraId="44974B15" w14:textId="77777777" w:rsidR="006D7EF7" w:rsidRDefault="006D7EF7" w:rsidP="006D7EF7">
            <w:pPr>
              <w:spacing w:line="360" w:lineRule="auto"/>
              <w:jc w:val="both"/>
            </w:pPr>
            <w:r>
              <w:rPr>
                <w:b/>
              </w:rPr>
              <w:t>Weaknesses (W)</w:t>
            </w:r>
          </w:p>
        </w:tc>
        <w:tc>
          <w:tcPr>
            <w:tcW w:w="3080" w:type="dxa"/>
            <w:vAlign w:val="center"/>
          </w:tcPr>
          <w:p w14:paraId="44974B16" w14:textId="77777777" w:rsidR="006D7EF7" w:rsidRDefault="006D7EF7" w:rsidP="006D7EF7">
            <w:pPr>
              <w:spacing w:line="360" w:lineRule="auto"/>
              <w:jc w:val="both"/>
            </w:pPr>
            <w:r>
              <w:rPr>
                <w:b/>
              </w:rPr>
              <w:t>W1 + O1:</w:t>
            </w:r>
            <w:r>
              <w:t xml:space="preserve"> Introduce PMS to deliver tech-based experiences that meet modern guest expectations. </w:t>
            </w:r>
            <w:r>
              <w:rPr>
                <w:b/>
              </w:rPr>
              <w:t>W3 + O2:</w:t>
            </w:r>
            <w:r>
              <w:t xml:space="preserve"> Provide staff with customer service training to capitalise on the tourism rebound.</w:t>
            </w:r>
          </w:p>
        </w:tc>
        <w:tc>
          <w:tcPr>
            <w:tcW w:w="3080" w:type="dxa"/>
            <w:vAlign w:val="center"/>
          </w:tcPr>
          <w:p w14:paraId="44974B17" w14:textId="77777777" w:rsidR="006D7EF7" w:rsidRDefault="006D7EF7" w:rsidP="006D7EF7">
            <w:pPr>
              <w:spacing w:line="360" w:lineRule="auto"/>
              <w:jc w:val="both"/>
            </w:pPr>
            <w:r>
              <w:rPr>
                <w:b/>
              </w:rPr>
              <w:t>W2 + T1:</w:t>
            </w:r>
            <w:r>
              <w:t xml:space="preserve"> Improve internal communication and flexible scheduling to reduce staff burnout.</w:t>
            </w:r>
          </w:p>
          <w:p w14:paraId="44974B18" w14:textId="77777777" w:rsidR="006D7EF7" w:rsidRDefault="006D7EF7" w:rsidP="006D7EF7">
            <w:pPr>
              <w:spacing w:line="360" w:lineRule="auto"/>
              <w:jc w:val="both"/>
            </w:pPr>
            <w:r>
              <w:rPr>
                <w:b/>
              </w:rPr>
              <w:t>W5 + T3:</w:t>
            </w:r>
            <w:r>
              <w:t xml:space="preserve"> Partner with colleges to offset recruitment difficulties and improve morale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highlight w:val="white"/>
              </w:rPr>
              <w:t>Pasaribu,Shalsabila</w:t>
            </w:r>
            <w:proofErr w:type="spellEnd"/>
            <w:r>
              <w:rPr>
                <w:rFonts w:ascii="Arial" w:eastAsia="Arial" w:hAnsi="Arial" w:cs="Arial"/>
                <w:color w:val="222222"/>
                <w:sz w:val="20"/>
                <w:szCs w:val="20"/>
                <w:highlight w:val="white"/>
              </w:rPr>
              <w:t xml:space="preserve"> and </w:t>
            </w:r>
            <w:proofErr w:type="spellStart"/>
            <w:r>
              <w:rPr>
                <w:rFonts w:ascii="Arial" w:eastAsia="Arial" w:hAnsi="Arial" w:cs="Arial"/>
                <w:color w:val="222222"/>
                <w:sz w:val="20"/>
                <w:szCs w:val="20"/>
                <w:highlight w:val="white"/>
              </w:rPr>
              <w:t>Djatmiko</w:t>
            </w:r>
            <w:proofErr w:type="spellEnd"/>
            <w:r>
              <w:rPr>
                <w:rFonts w:ascii="Arial" w:eastAsia="Arial" w:hAnsi="Arial" w:cs="Arial"/>
                <w:color w:val="222222"/>
                <w:sz w:val="20"/>
                <w:szCs w:val="20"/>
                <w:highlight w:val="white"/>
              </w:rPr>
              <w:t>, 2023)</w:t>
            </w:r>
            <w:r>
              <w:t>.</w:t>
            </w:r>
          </w:p>
        </w:tc>
      </w:tr>
    </w:tbl>
    <w:p w14:paraId="44974B1D" w14:textId="77777777" w:rsidR="00DE2A2D" w:rsidRDefault="00DE2A2D" w:rsidP="006D7EF7">
      <w:pPr>
        <w:pBdr>
          <w:top w:val="nil"/>
          <w:left w:val="nil"/>
          <w:bottom w:val="nil"/>
          <w:right w:val="nil"/>
          <w:between w:val="nil"/>
        </w:pBdr>
        <w:spacing w:line="360" w:lineRule="auto"/>
        <w:jc w:val="both"/>
        <w:rPr>
          <w:color w:val="000000"/>
        </w:rPr>
      </w:pPr>
    </w:p>
    <w:p w14:paraId="44974B1E" w14:textId="77777777" w:rsidR="00DE2A2D" w:rsidRDefault="00B7542C" w:rsidP="006D7EF7">
      <w:pPr>
        <w:spacing w:line="360" w:lineRule="auto"/>
        <w:jc w:val="both"/>
      </w:pPr>
      <w:r>
        <w:t>From the matrix, we see that Z Hotel Soho should use a focus strategy to surmount its present weaknesses and stave off threats, particularly in terms of technology, workforce investment, and service redefinition.</w:t>
      </w:r>
    </w:p>
    <w:p w14:paraId="44974B1F" w14:textId="77777777" w:rsidR="00DE2A2D" w:rsidRDefault="00B7542C" w:rsidP="00CC0832">
      <w:pPr>
        <w:pStyle w:val="Heading2"/>
      </w:pPr>
      <w:bookmarkStart w:id="11" w:name="_Toc201225482"/>
      <w:r>
        <w:lastRenderedPageBreak/>
        <w:t>Positive Aspects of Hotel Performance</w:t>
      </w:r>
      <w:bookmarkEnd w:id="11"/>
    </w:p>
    <w:p w14:paraId="44974B20" w14:textId="77777777" w:rsidR="00DE2A2D" w:rsidRDefault="00B7542C">
      <w:pPr>
        <w:spacing w:line="360" w:lineRule="auto"/>
        <w:jc w:val="both"/>
      </w:pPr>
      <w:r>
        <w:t>While the focus of this consultancy report is on resolving operational inefficiencies, it is important to acknowledge areas where Z Hotel Soho is performing well:</w:t>
      </w:r>
    </w:p>
    <w:p w14:paraId="44974B21" w14:textId="77777777" w:rsidR="00DE2A2D" w:rsidRDefault="00B7542C">
      <w:pPr>
        <w:numPr>
          <w:ilvl w:val="0"/>
          <w:numId w:val="16"/>
        </w:numPr>
        <w:spacing w:after="0" w:line="360" w:lineRule="auto"/>
        <w:jc w:val="both"/>
      </w:pPr>
      <w:r>
        <w:t>Location Advantage: Its position in Soho provides unmatched access to theatres, nightlife, business hubs, and tourist attractions. This strategic location remains a key strength in attracting a wide demographic.</w:t>
      </w:r>
    </w:p>
    <w:p w14:paraId="44974B22" w14:textId="77777777" w:rsidR="00DE2A2D" w:rsidRDefault="00B7542C">
      <w:pPr>
        <w:numPr>
          <w:ilvl w:val="0"/>
          <w:numId w:val="16"/>
        </w:numPr>
        <w:spacing w:after="0" w:line="360" w:lineRule="auto"/>
        <w:jc w:val="both"/>
      </w:pPr>
      <w:r>
        <w:t xml:space="preserve">Affordable Luxury Niche: Z Hotel has successfully carved out a niche by offering compact luxury rooms with modern design, free Wi-Fi, and smart TVs at lower prices than competitors in the same area. This budget-premium hybrid model is a strength worth preserving </w:t>
      </w:r>
      <w:r>
        <w:rPr>
          <w:color w:val="222222"/>
          <w:highlight w:val="white"/>
        </w:rPr>
        <w:t>(Reynolds, Rahman and Barrows, 2021)</w:t>
      </w:r>
      <w:r>
        <w:t>.</w:t>
      </w:r>
    </w:p>
    <w:p w14:paraId="44974B23" w14:textId="77777777" w:rsidR="00DE2A2D" w:rsidRDefault="00B7542C">
      <w:pPr>
        <w:numPr>
          <w:ilvl w:val="0"/>
          <w:numId w:val="16"/>
        </w:numPr>
        <w:spacing w:after="0" w:line="360" w:lineRule="auto"/>
        <w:jc w:val="both"/>
      </w:pPr>
      <w:r>
        <w:t>Consistent Branding Across the Group: The Z Hotel Group maintains consistent branding and design aesthetics across all properties, supporting guest recognition and comfort. Such consistency is a competitive advantage for attracting chain-loyal guests.</w:t>
      </w:r>
    </w:p>
    <w:p w14:paraId="44974B24" w14:textId="77777777" w:rsidR="00DE2A2D" w:rsidRDefault="00B7542C">
      <w:pPr>
        <w:numPr>
          <w:ilvl w:val="0"/>
          <w:numId w:val="16"/>
        </w:numPr>
        <w:spacing w:after="0" w:line="360" w:lineRule="auto"/>
        <w:jc w:val="both"/>
      </w:pPr>
      <w:r>
        <w:t xml:space="preserve">Resilience During COVID: Z Hotel Group was relatively quick to adapt to changing COVID guidelines and leveraged its small-room model to appeal to socially distanced travellers. This demonstrates agility, which can be applied to current challenges </w:t>
      </w:r>
      <w:r>
        <w:rPr>
          <w:color w:val="222222"/>
          <w:highlight w:val="white"/>
        </w:rPr>
        <w:t>(Evans, 2024)</w:t>
      </w:r>
      <w:r>
        <w:t>.</w:t>
      </w:r>
    </w:p>
    <w:p w14:paraId="44974B25" w14:textId="77777777" w:rsidR="00DE2A2D" w:rsidRDefault="00B7542C">
      <w:pPr>
        <w:numPr>
          <w:ilvl w:val="0"/>
          <w:numId w:val="16"/>
        </w:numPr>
        <w:spacing w:line="360" w:lineRule="auto"/>
        <w:jc w:val="both"/>
      </w:pPr>
      <w:r>
        <w:t>Positive Aspects of Guest Feedback: While recent reviews cite service concerns, many guests continue to praise the room design, location, cleanliness (when standards are met), and value for money. These should be safeguarded as service enhancements are made.</w:t>
      </w:r>
    </w:p>
    <w:p w14:paraId="44974B26" w14:textId="77777777" w:rsidR="00DE2A2D" w:rsidRDefault="00B7542C" w:rsidP="0062226F">
      <w:pPr>
        <w:pStyle w:val="Heading2"/>
      </w:pPr>
      <w:bookmarkStart w:id="12" w:name="_Toc201225483"/>
      <w:r>
        <w:t>Summary of Strategic Implications</w:t>
      </w:r>
      <w:bookmarkEnd w:id="12"/>
    </w:p>
    <w:p w14:paraId="44974B27" w14:textId="77777777" w:rsidR="00DE2A2D" w:rsidRDefault="00B7542C">
      <w:pPr>
        <w:spacing w:line="360" w:lineRule="auto"/>
        <w:jc w:val="both"/>
      </w:pPr>
      <w:r>
        <w:t xml:space="preserve">The analyses conducted (issue breakdown, STEEPLED, SWOT, and TOWS) collectively highlight that Z Hotel Soho’s decline in guest satisfaction is not due to a single problem but a convergence of external pressures, operational inefficiencies, and HR management gaps. However, the hotel's inherent strengths—prime location, unique value proposition, and brand equity—form a solid foundation for strategic improvement </w:t>
      </w:r>
      <w:r>
        <w:rPr>
          <w:color w:val="222222"/>
          <w:highlight w:val="white"/>
        </w:rPr>
        <w:t>(Stoyanova-</w:t>
      </w:r>
      <w:proofErr w:type="spellStart"/>
      <w:r>
        <w:rPr>
          <w:color w:val="222222"/>
          <w:highlight w:val="white"/>
        </w:rPr>
        <w:t>Bozhkova</w:t>
      </w:r>
      <w:proofErr w:type="spellEnd"/>
      <w:r>
        <w:rPr>
          <w:color w:val="222222"/>
          <w:highlight w:val="white"/>
        </w:rPr>
        <w:t xml:space="preserve">, </w:t>
      </w:r>
      <w:proofErr w:type="spellStart"/>
      <w:r>
        <w:rPr>
          <w:color w:val="222222"/>
          <w:highlight w:val="white"/>
        </w:rPr>
        <w:t>Paskova</w:t>
      </w:r>
      <w:proofErr w:type="spellEnd"/>
      <w:r>
        <w:rPr>
          <w:color w:val="222222"/>
          <w:highlight w:val="white"/>
        </w:rPr>
        <w:t xml:space="preserve"> and </w:t>
      </w:r>
      <w:proofErr w:type="spellStart"/>
      <w:r>
        <w:rPr>
          <w:color w:val="222222"/>
          <w:highlight w:val="white"/>
        </w:rPr>
        <w:t>Buhalis</w:t>
      </w:r>
      <w:proofErr w:type="spellEnd"/>
      <w:r>
        <w:rPr>
          <w:color w:val="222222"/>
          <w:highlight w:val="white"/>
        </w:rPr>
        <w:t>, 2022)</w:t>
      </w:r>
      <w:r>
        <w:t>.</w:t>
      </w:r>
    </w:p>
    <w:p w14:paraId="44974B28" w14:textId="77777777" w:rsidR="00DE2A2D" w:rsidRDefault="00B7542C">
      <w:pPr>
        <w:spacing w:line="360" w:lineRule="auto"/>
        <w:jc w:val="both"/>
      </w:pPr>
      <w:r>
        <w:t>From this point forward, the focus must shift toward developing specific, feasible recommendations for:</w:t>
      </w:r>
    </w:p>
    <w:p w14:paraId="44974B29" w14:textId="77777777" w:rsidR="00DE2A2D" w:rsidRDefault="00B7542C">
      <w:pPr>
        <w:numPr>
          <w:ilvl w:val="0"/>
          <w:numId w:val="17"/>
        </w:numPr>
        <w:spacing w:after="0" w:line="360" w:lineRule="auto"/>
        <w:jc w:val="both"/>
      </w:pPr>
      <w:r>
        <w:t>Upgrading internal processes and service models</w:t>
      </w:r>
    </w:p>
    <w:p w14:paraId="44974B2A" w14:textId="77777777" w:rsidR="00DE2A2D" w:rsidRDefault="00B7542C">
      <w:pPr>
        <w:numPr>
          <w:ilvl w:val="0"/>
          <w:numId w:val="17"/>
        </w:numPr>
        <w:spacing w:after="0" w:line="360" w:lineRule="auto"/>
        <w:jc w:val="both"/>
      </w:pPr>
      <w:r>
        <w:t>Investing in technology and staff development</w:t>
      </w:r>
    </w:p>
    <w:p w14:paraId="44974B2B" w14:textId="77777777" w:rsidR="00DE2A2D" w:rsidRDefault="00B7542C">
      <w:pPr>
        <w:numPr>
          <w:ilvl w:val="0"/>
          <w:numId w:val="17"/>
        </w:numPr>
        <w:spacing w:after="0" w:line="360" w:lineRule="auto"/>
        <w:jc w:val="both"/>
      </w:pPr>
      <w:r>
        <w:lastRenderedPageBreak/>
        <w:t>Implementing structured change management</w:t>
      </w:r>
    </w:p>
    <w:p w14:paraId="44974B2C" w14:textId="77777777" w:rsidR="00DE2A2D" w:rsidRDefault="00B7542C">
      <w:pPr>
        <w:numPr>
          <w:ilvl w:val="0"/>
          <w:numId w:val="17"/>
        </w:numPr>
        <w:spacing w:line="360" w:lineRule="auto"/>
        <w:jc w:val="both"/>
      </w:pPr>
      <w:r>
        <w:t>Monitoring progress via clear KPIs and feedback loops</w:t>
      </w:r>
    </w:p>
    <w:p w14:paraId="28265C77" w14:textId="77777777" w:rsidR="00C72002" w:rsidRDefault="00C72002" w:rsidP="00C72002">
      <w:pPr>
        <w:spacing w:line="360" w:lineRule="auto"/>
        <w:jc w:val="both"/>
      </w:pPr>
      <w:r>
        <w:t xml:space="preserve">These recommendations will be outlined in the next section of the report, where </w:t>
      </w:r>
      <w:proofErr w:type="spellStart"/>
      <w:r>
        <w:t>Crestiq</w:t>
      </w:r>
      <w:proofErr w:type="spellEnd"/>
      <w:r>
        <w:t xml:space="preserve"> Consulting Hospitality Advisory presents a targeted action plan that ensures Z Hotel Soho transitions from reactive service delivery to proactive operational excellence </w:t>
      </w:r>
      <w:r w:rsidRPr="00C72002">
        <w:rPr>
          <w:color w:val="222222"/>
          <w:highlight w:val="white"/>
        </w:rPr>
        <w:t xml:space="preserve">(Pelit and </w:t>
      </w:r>
      <w:proofErr w:type="spellStart"/>
      <w:r w:rsidRPr="00C72002">
        <w:rPr>
          <w:color w:val="222222"/>
          <w:highlight w:val="white"/>
        </w:rPr>
        <w:t>Katircioglu</w:t>
      </w:r>
      <w:proofErr w:type="spellEnd"/>
      <w:r w:rsidRPr="00C72002">
        <w:rPr>
          <w:color w:val="222222"/>
          <w:highlight w:val="white"/>
        </w:rPr>
        <w:t>, 2022)</w:t>
      </w:r>
      <w:r>
        <w:t>.</w:t>
      </w:r>
    </w:p>
    <w:p w14:paraId="44974B2E" w14:textId="77777777" w:rsidR="00DE2A2D" w:rsidRDefault="00B7542C" w:rsidP="0062226F">
      <w:pPr>
        <w:pStyle w:val="Heading1"/>
      </w:pPr>
      <w:bookmarkStart w:id="13" w:name="_Toc201225484"/>
      <w:r>
        <w:t>Recommendations and Change Management</w:t>
      </w:r>
      <w:bookmarkEnd w:id="13"/>
    </w:p>
    <w:p w14:paraId="44974B2F" w14:textId="77777777" w:rsidR="00DE2A2D" w:rsidRDefault="00B7542C">
      <w:pPr>
        <w:spacing w:line="360" w:lineRule="auto"/>
        <w:jc w:val="both"/>
      </w:pPr>
      <w:r>
        <w:t xml:space="preserve">After thorough consideration of the current problems being faced by the Z Hotel Soho, this section presents a structured list of recommendations intended to profit from operational inefficiencies, service inconsistencies, and staffing issues. The implementation plan, change management strategy, success measurement framework, and cost considerations all pay heed to each one of those proposed methods. In harmony with the hotel's capabilities internally and with hospitality trends externally, those methods ensure that solutions are practical and sustainable in best practices </w:t>
      </w:r>
      <w:r>
        <w:rPr>
          <w:color w:val="222222"/>
          <w:highlight w:val="white"/>
        </w:rPr>
        <w:t xml:space="preserve">(Altinay, </w:t>
      </w:r>
      <w:proofErr w:type="spellStart"/>
      <w:r>
        <w:rPr>
          <w:color w:val="222222"/>
          <w:highlight w:val="white"/>
        </w:rPr>
        <w:t>Paraskevasand</w:t>
      </w:r>
      <w:proofErr w:type="spellEnd"/>
      <w:r>
        <w:rPr>
          <w:color w:val="222222"/>
          <w:highlight w:val="white"/>
        </w:rPr>
        <w:t xml:space="preserve"> Ali, 2024</w:t>
      </w:r>
      <w:r>
        <w:t xml:space="preserve">). </w:t>
      </w:r>
    </w:p>
    <w:p w14:paraId="44974B30" w14:textId="77777777" w:rsidR="00DE2A2D" w:rsidRDefault="00B7542C">
      <w:pPr>
        <w:spacing w:line="360" w:lineRule="auto"/>
        <w:jc w:val="both"/>
        <w:rPr>
          <w:b/>
        </w:rPr>
      </w:pPr>
      <w:r>
        <w:rPr>
          <w:b/>
        </w:rPr>
        <w:t xml:space="preserve">Establish an Integrated Property Management System </w:t>
      </w:r>
    </w:p>
    <w:p w14:paraId="44974B31" w14:textId="77777777" w:rsidR="00DE2A2D" w:rsidRDefault="00B7542C">
      <w:pPr>
        <w:spacing w:line="360" w:lineRule="auto"/>
        <w:jc w:val="both"/>
      </w:pPr>
      <w:r>
        <w:t>The task at hand: Manual task allocation combined with delayed communication has contributed to poor guest service and inefficient room turnaround.</w:t>
      </w:r>
    </w:p>
    <w:p w14:paraId="44974B32" w14:textId="77777777" w:rsidR="00DE2A2D" w:rsidRDefault="00B7542C">
      <w:pPr>
        <w:spacing w:line="360" w:lineRule="auto"/>
        <w:jc w:val="both"/>
      </w:pPr>
      <w:r>
        <w:t xml:space="preserve">Recommendation: Implementing a cloud-based PMS, namely </w:t>
      </w:r>
      <w:proofErr w:type="spellStart"/>
      <w:r>
        <w:t>RoomRaccoon</w:t>
      </w:r>
      <w:proofErr w:type="spellEnd"/>
      <w:r>
        <w:t xml:space="preserve"> or Oracle OPERA Cloud, for boutique hotels, would provide task tracking in real-time, automated housekeeping updates, and centralised guest information maintenance </w:t>
      </w:r>
      <w:r>
        <w:rPr>
          <w:color w:val="222222"/>
          <w:highlight w:val="white"/>
        </w:rPr>
        <w:t>(</w:t>
      </w:r>
      <w:proofErr w:type="spellStart"/>
      <w:r>
        <w:rPr>
          <w:color w:val="222222"/>
          <w:highlight w:val="white"/>
        </w:rPr>
        <w:t>Berjozkina</w:t>
      </w:r>
      <w:proofErr w:type="spellEnd"/>
      <w:r>
        <w:rPr>
          <w:color w:val="222222"/>
          <w:highlight w:val="white"/>
        </w:rPr>
        <w:t xml:space="preserve"> and Melanthiou, 2021)</w:t>
      </w:r>
      <w:r>
        <w:t>.</w:t>
      </w:r>
    </w:p>
    <w:p w14:paraId="44974B33" w14:textId="77777777" w:rsidR="00DE2A2D" w:rsidRDefault="00B7542C">
      <w:pPr>
        <w:spacing w:line="360" w:lineRule="auto"/>
        <w:jc w:val="both"/>
      </w:pPr>
      <w:r>
        <w:t>Implementation:</w:t>
      </w:r>
    </w:p>
    <w:p w14:paraId="44974B34" w14:textId="77777777" w:rsidR="00DE2A2D" w:rsidRDefault="00B7542C">
      <w:pPr>
        <w:numPr>
          <w:ilvl w:val="0"/>
          <w:numId w:val="11"/>
        </w:numPr>
        <w:spacing w:after="0" w:line="360" w:lineRule="auto"/>
        <w:jc w:val="both"/>
      </w:pPr>
      <w:r>
        <w:t>Vendor selection is based on scaling factors, training, and support.</w:t>
      </w:r>
    </w:p>
    <w:p w14:paraId="44974B35" w14:textId="77777777" w:rsidR="00DE2A2D" w:rsidRDefault="00B7542C">
      <w:pPr>
        <w:numPr>
          <w:ilvl w:val="0"/>
          <w:numId w:val="11"/>
        </w:numPr>
        <w:spacing w:after="0" w:line="360" w:lineRule="auto"/>
        <w:jc w:val="both"/>
      </w:pPr>
      <w:r>
        <w:t>Provide training to all front desk and housekeeping staff in the use of the system.</w:t>
      </w:r>
    </w:p>
    <w:p w14:paraId="44974B36" w14:textId="77777777" w:rsidR="00DE2A2D" w:rsidRDefault="00B7542C">
      <w:pPr>
        <w:numPr>
          <w:ilvl w:val="0"/>
          <w:numId w:val="11"/>
        </w:numPr>
        <w:spacing w:line="360" w:lineRule="auto"/>
        <w:jc w:val="both"/>
      </w:pPr>
      <w:r>
        <w:t>Implementation of a phased approach within four weeks to avoid disruption to service.</w:t>
      </w:r>
    </w:p>
    <w:p w14:paraId="44974B37" w14:textId="77777777" w:rsidR="00DE2A2D" w:rsidRDefault="00B7542C">
      <w:pPr>
        <w:spacing w:line="360" w:lineRule="auto"/>
        <w:jc w:val="both"/>
      </w:pPr>
      <w:r>
        <w:t>Change Management:</w:t>
      </w:r>
    </w:p>
    <w:p w14:paraId="44974B38" w14:textId="77777777" w:rsidR="00DE2A2D" w:rsidRDefault="00B7542C">
      <w:pPr>
        <w:numPr>
          <w:ilvl w:val="0"/>
          <w:numId w:val="6"/>
        </w:numPr>
        <w:spacing w:after="0" w:line="360" w:lineRule="auto"/>
        <w:jc w:val="both"/>
      </w:pPr>
      <w:r>
        <w:t xml:space="preserve">Apply Kotter's Step 3 (Create a Vision for Change) by establishing the vision of "Smart Service at Every Touchpoint." </w:t>
      </w:r>
    </w:p>
    <w:p w14:paraId="44974B39" w14:textId="77777777" w:rsidR="00DE2A2D" w:rsidRDefault="00B7542C">
      <w:pPr>
        <w:numPr>
          <w:ilvl w:val="0"/>
          <w:numId w:val="6"/>
        </w:numPr>
        <w:spacing w:after="0" w:line="360" w:lineRule="auto"/>
        <w:jc w:val="both"/>
      </w:pPr>
      <w:r>
        <w:lastRenderedPageBreak/>
        <w:t xml:space="preserve">Workshops should be conducted (Step 4) to communicate the benefits of the system, reduce resistance, and solicit </w:t>
      </w:r>
      <w:r>
        <w:rPr>
          <w:color w:val="222222"/>
          <w:highlight w:val="white"/>
        </w:rPr>
        <w:t>(Nam et al., 2021).</w:t>
      </w:r>
    </w:p>
    <w:p w14:paraId="44974B3A" w14:textId="77777777" w:rsidR="00DE2A2D" w:rsidRDefault="00B7542C">
      <w:pPr>
        <w:numPr>
          <w:ilvl w:val="0"/>
          <w:numId w:val="6"/>
        </w:numPr>
        <w:spacing w:line="360" w:lineRule="auto"/>
        <w:jc w:val="both"/>
      </w:pPr>
      <w:r>
        <w:t>To be appointed, a digital champion from the front office will assist the team in implementing steps and providing feedback (Step 5 – Empower Action).</w:t>
      </w:r>
    </w:p>
    <w:p w14:paraId="44974B3B" w14:textId="77777777" w:rsidR="00DE2A2D" w:rsidRDefault="00B7542C">
      <w:pPr>
        <w:spacing w:line="360" w:lineRule="auto"/>
        <w:jc w:val="both"/>
      </w:pPr>
      <w:r>
        <w:t xml:space="preserve">Cost Estimate: Implementation, training, and subscription for the </w:t>
      </w:r>
      <w:proofErr w:type="gramStart"/>
      <w:r>
        <w:t>first year</w:t>
      </w:r>
      <w:proofErr w:type="gramEnd"/>
      <w:r>
        <w:t xml:space="preserve"> cost £8,500.</w:t>
      </w:r>
    </w:p>
    <w:p w14:paraId="44974B3C" w14:textId="77777777" w:rsidR="00DE2A2D" w:rsidRDefault="00B7542C">
      <w:pPr>
        <w:spacing w:line="360" w:lineRule="auto"/>
        <w:jc w:val="both"/>
      </w:pPr>
      <w:r>
        <w:t>Success Measures:</w:t>
      </w:r>
    </w:p>
    <w:p w14:paraId="44974B3D" w14:textId="77777777" w:rsidR="00DE2A2D" w:rsidRDefault="00B7542C">
      <w:pPr>
        <w:numPr>
          <w:ilvl w:val="0"/>
          <w:numId w:val="1"/>
        </w:numPr>
        <w:spacing w:after="0" w:line="360" w:lineRule="auto"/>
        <w:jc w:val="both"/>
      </w:pPr>
      <w:r>
        <w:t>Any delay in room readiness caused by PMS-log recording shall be suffered less by half (target: 30% reduction).</w:t>
      </w:r>
    </w:p>
    <w:p w14:paraId="44974B3E" w14:textId="77777777" w:rsidR="00DE2A2D" w:rsidRDefault="00B7542C">
      <w:pPr>
        <w:numPr>
          <w:ilvl w:val="0"/>
          <w:numId w:val="1"/>
        </w:numPr>
        <w:spacing w:line="360" w:lineRule="auto"/>
        <w:jc w:val="both"/>
      </w:pPr>
      <w:r>
        <w:t>Check-in satisfaction scores in guest feedback shall strengthen by 15% within 6 months.</w:t>
      </w:r>
    </w:p>
    <w:p w14:paraId="44974B3F" w14:textId="77777777" w:rsidR="00DE2A2D" w:rsidRDefault="00B7542C">
      <w:pPr>
        <w:spacing w:line="360" w:lineRule="auto"/>
        <w:jc w:val="both"/>
        <w:rPr>
          <w:color w:val="222222"/>
          <w:highlight w:val="white"/>
        </w:rPr>
      </w:pPr>
      <w:r>
        <w:t xml:space="preserve">Module Link: Week 2 (diagnosing operational issues), Week 5 (strategic implementation), Week 6 (performance measurement) </w:t>
      </w:r>
      <w:r>
        <w:rPr>
          <w:color w:val="222222"/>
          <w:highlight w:val="white"/>
        </w:rPr>
        <w:t>(Hossain, Kannan and Raman Nair, 2021).</w:t>
      </w:r>
    </w:p>
    <w:p w14:paraId="44974B40" w14:textId="77777777" w:rsidR="00DE2A2D" w:rsidRDefault="00B7542C">
      <w:pPr>
        <w:spacing w:line="360" w:lineRule="auto"/>
        <w:jc w:val="both"/>
        <w:rPr>
          <w:b/>
        </w:rPr>
      </w:pPr>
      <w:r>
        <w:rPr>
          <w:b/>
        </w:rPr>
        <w:t>Start Staff Training and Development Programmes</w:t>
      </w:r>
    </w:p>
    <w:p w14:paraId="44974B41" w14:textId="77777777" w:rsidR="00DE2A2D" w:rsidRDefault="00B7542C">
      <w:pPr>
        <w:spacing w:line="360" w:lineRule="auto"/>
        <w:jc w:val="both"/>
      </w:pPr>
      <w:r>
        <w:t>Problem: The absence of a staff training system with motivation channels leads to inconsistent service and frequent staff turnover.</w:t>
      </w:r>
    </w:p>
    <w:p w14:paraId="44974B42" w14:textId="77777777" w:rsidR="00DE2A2D" w:rsidRDefault="00B7542C">
      <w:pPr>
        <w:spacing w:line="360" w:lineRule="auto"/>
        <w:jc w:val="both"/>
      </w:pPr>
      <w:r>
        <w:t xml:space="preserve">Recommendation: Initiate rolling service excellence training programmes for guest interaction, complaint resolution, and brand values. Follow up with monthly team meetings and job shadowing among departments </w:t>
      </w:r>
      <w:r>
        <w:rPr>
          <w:color w:val="222222"/>
          <w:highlight w:val="white"/>
        </w:rPr>
        <w:t>(Khairy et al., 2023)</w:t>
      </w:r>
      <w:r>
        <w:t>.</w:t>
      </w:r>
    </w:p>
    <w:p w14:paraId="44974B43" w14:textId="77777777" w:rsidR="00DE2A2D" w:rsidRDefault="00B7542C">
      <w:pPr>
        <w:spacing w:line="360" w:lineRule="auto"/>
        <w:jc w:val="both"/>
      </w:pPr>
      <w:r>
        <w:t>Implementation:</w:t>
      </w:r>
    </w:p>
    <w:p w14:paraId="44974B44" w14:textId="77777777" w:rsidR="00DE2A2D" w:rsidRDefault="00B7542C">
      <w:pPr>
        <w:numPr>
          <w:ilvl w:val="0"/>
          <w:numId w:val="3"/>
        </w:numPr>
        <w:spacing w:after="0" w:line="360" w:lineRule="auto"/>
        <w:jc w:val="both"/>
      </w:pPr>
      <w:r>
        <w:t>Work with Springboard UK or local hospitality colleges to provide the training.</w:t>
      </w:r>
    </w:p>
    <w:p w14:paraId="44974B45" w14:textId="77777777" w:rsidR="00DE2A2D" w:rsidRDefault="00B7542C">
      <w:pPr>
        <w:numPr>
          <w:ilvl w:val="0"/>
          <w:numId w:val="3"/>
        </w:numPr>
        <w:spacing w:after="0" w:line="360" w:lineRule="auto"/>
        <w:jc w:val="both"/>
      </w:pPr>
      <w:r>
        <w:t>Organize training sessions during off-peak times so as not to interrupt operations.</w:t>
      </w:r>
    </w:p>
    <w:p w14:paraId="44974B46" w14:textId="77777777" w:rsidR="00DE2A2D" w:rsidRDefault="00B7542C">
      <w:pPr>
        <w:numPr>
          <w:ilvl w:val="0"/>
          <w:numId w:val="3"/>
        </w:numPr>
        <w:spacing w:line="360" w:lineRule="auto"/>
        <w:jc w:val="both"/>
      </w:pPr>
      <w:r>
        <w:t>Introduce recognition schemes linked to performance changes.</w:t>
      </w:r>
    </w:p>
    <w:p w14:paraId="44974B47" w14:textId="77777777" w:rsidR="00DE2A2D" w:rsidRDefault="00B7542C">
      <w:pPr>
        <w:spacing w:line="360" w:lineRule="auto"/>
        <w:jc w:val="both"/>
      </w:pPr>
      <w:r>
        <w:t>Change management:</w:t>
      </w:r>
    </w:p>
    <w:p w14:paraId="44974B48" w14:textId="77777777" w:rsidR="00DE2A2D" w:rsidRDefault="00B7542C">
      <w:pPr>
        <w:numPr>
          <w:ilvl w:val="0"/>
          <w:numId w:val="9"/>
        </w:numPr>
        <w:spacing w:after="0" w:line="360" w:lineRule="auto"/>
        <w:jc w:val="both"/>
      </w:pPr>
      <w:r>
        <w:t>According to Kotter’s Step 6 (Create Short-Term Wins), award monthly “Service Star” accolades and acknowledge improvements in service in team briefings.</w:t>
      </w:r>
    </w:p>
    <w:p w14:paraId="44974B49" w14:textId="77777777" w:rsidR="00DE2A2D" w:rsidRDefault="00B7542C">
      <w:pPr>
        <w:numPr>
          <w:ilvl w:val="0"/>
          <w:numId w:val="9"/>
        </w:numPr>
        <w:spacing w:line="360" w:lineRule="auto"/>
        <w:jc w:val="both"/>
      </w:pPr>
      <w:r>
        <w:t xml:space="preserve">Ensure that top management (the GM and HODs) put their weight behind the change so that staff can agree to it (Step 2 – Build a Guiding Coalition) </w:t>
      </w:r>
      <w:r>
        <w:rPr>
          <w:color w:val="222222"/>
          <w:highlight w:val="white"/>
        </w:rPr>
        <w:t>(</w:t>
      </w:r>
      <w:proofErr w:type="spellStart"/>
      <w:r>
        <w:rPr>
          <w:color w:val="222222"/>
          <w:highlight w:val="white"/>
        </w:rPr>
        <w:t>Jaciow</w:t>
      </w:r>
      <w:proofErr w:type="spellEnd"/>
      <w:r>
        <w:rPr>
          <w:color w:val="222222"/>
          <w:highlight w:val="white"/>
        </w:rPr>
        <w:t xml:space="preserve"> et al., 2022)</w:t>
      </w:r>
      <w:r>
        <w:t>.</w:t>
      </w:r>
    </w:p>
    <w:p w14:paraId="44974B4A" w14:textId="77777777" w:rsidR="00DE2A2D" w:rsidRDefault="00B7542C">
      <w:pPr>
        <w:spacing w:line="360" w:lineRule="auto"/>
        <w:jc w:val="both"/>
      </w:pPr>
      <w:r>
        <w:t>Estimated Cost: £6,000 per annum (training materials, external facilitators, incentives)</w:t>
      </w:r>
    </w:p>
    <w:p w14:paraId="44974B4B" w14:textId="77777777" w:rsidR="00DE2A2D" w:rsidRDefault="00B7542C">
      <w:pPr>
        <w:spacing w:line="360" w:lineRule="auto"/>
        <w:jc w:val="both"/>
      </w:pPr>
      <w:r>
        <w:lastRenderedPageBreak/>
        <w:t>Success Measures:</w:t>
      </w:r>
    </w:p>
    <w:p w14:paraId="44974B4C" w14:textId="77777777" w:rsidR="00DE2A2D" w:rsidRDefault="00B7542C">
      <w:pPr>
        <w:numPr>
          <w:ilvl w:val="0"/>
          <w:numId w:val="12"/>
        </w:numPr>
        <w:spacing w:after="0" w:line="360" w:lineRule="auto"/>
        <w:jc w:val="both"/>
      </w:pPr>
      <w:r>
        <w:t>Staff satisfaction increased by 20% (anonymous internal surveys conducted)</w:t>
      </w:r>
    </w:p>
    <w:p w14:paraId="44974B4D" w14:textId="77777777" w:rsidR="00DE2A2D" w:rsidRDefault="00B7542C">
      <w:pPr>
        <w:numPr>
          <w:ilvl w:val="0"/>
          <w:numId w:val="12"/>
        </w:numPr>
        <w:spacing w:line="360" w:lineRule="auto"/>
        <w:jc w:val="both"/>
      </w:pPr>
      <w:r>
        <w:t>Decrease involuntary termination by 10% within six months</w:t>
      </w:r>
    </w:p>
    <w:p w14:paraId="44974B4E" w14:textId="77777777" w:rsidR="00DE2A2D" w:rsidRDefault="00B7542C">
      <w:pPr>
        <w:spacing w:line="360" w:lineRule="auto"/>
        <w:jc w:val="both"/>
      </w:pPr>
      <w:r>
        <w:t>Module Link: Week 3 (change management), Week 7 (problem-solving and ethical staffing decisions)</w:t>
      </w:r>
    </w:p>
    <w:p w14:paraId="44974B4F" w14:textId="77777777" w:rsidR="00DE2A2D" w:rsidRDefault="00B7542C">
      <w:pPr>
        <w:spacing w:line="360" w:lineRule="auto"/>
        <w:jc w:val="both"/>
        <w:rPr>
          <w:b/>
        </w:rPr>
      </w:pPr>
      <w:r>
        <w:rPr>
          <w:b/>
        </w:rPr>
        <w:t>Scheduling Optimization and the Introduction of Flexible Rotas</w:t>
      </w:r>
    </w:p>
    <w:p w14:paraId="44974B50" w14:textId="77777777" w:rsidR="00DE2A2D" w:rsidRDefault="00B7542C">
      <w:pPr>
        <w:spacing w:line="360" w:lineRule="auto"/>
        <w:jc w:val="both"/>
      </w:pPr>
      <w:r>
        <w:t>Issue Addressed: Rigid shifts are causing burnout, absenteeism, and dissatisfaction.</w:t>
      </w:r>
    </w:p>
    <w:p w14:paraId="44974B51" w14:textId="77777777" w:rsidR="00DE2A2D" w:rsidRDefault="00B7542C">
      <w:pPr>
        <w:spacing w:line="360" w:lineRule="auto"/>
        <w:jc w:val="both"/>
        <w:rPr>
          <w:color w:val="222222"/>
          <w:highlight w:val="white"/>
        </w:rPr>
      </w:pPr>
      <w:r>
        <w:t xml:space="preserve">Recommendations: A flexible rota system should be introduced using workforce management tools like Deputy or </w:t>
      </w:r>
      <w:proofErr w:type="spellStart"/>
      <w:r>
        <w:t>Planday</w:t>
      </w:r>
      <w:proofErr w:type="spellEnd"/>
      <w:r>
        <w:t xml:space="preserve"> to record and authorize shift swaps, requests for early finish, and the like, providing a transparent view of the schedule at all times </w:t>
      </w:r>
      <w:r>
        <w:rPr>
          <w:color w:val="222222"/>
          <w:highlight w:val="white"/>
        </w:rPr>
        <w:t>(Mahmoud et al., 2021)</w:t>
      </w:r>
      <w:r>
        <w:t>.</w:t>
      </w:r>
    </w:p>
    <w:p w14:paraId="44974B52" w14:textId="77777777" w:rsidR="00DE2A2D" w:rsidRDefault="00B7542C">
      <w:pPr>
        <w:spacing w:line="360" w:lineRule="auto"/>
        <w:jc w:val="both"/>
      </w:pPr>
      <w:r>
        <w:t>Implementation:</w:t>
      </w:r>
    </w:p>
    <w:p w14:paraId="44974B53" w14:textId="77777777" w:rsidR="00DE2A2D" w:rsidRDefault="00B7542C">
      <w:pPr>
        <w:numPr>
          <w:ilvl w:val="0"/>
          <w:numId w:val="10"/>
        </w:numPr>
        <w:spacing w:after="0" w:line="360" w:lineRule="auto"/>
        <w:jc w:val="both"/>
      </w:pPr>
      <w:r>
        <w:t>Go paperless using a rostering software package accessible via mobile devices.</w:t>
      </w:r>
    </w:p>
    <w:p w14:paraId="44974B54" w14:textId="77777777" w:rsidR="00DE2A2D" w:rsidRDefault="00B7542C">
      <w:pPr>
        <w:numPr>
          <w:ilvl w:val="0"/>
          <w:numId w:val="10"/>
        </w:numPr>
        <w:spacing w:after="0" w:line="360" w:lineRule="auto"/>
        <w:jc w:val="both"/>
      </w:pPr>
      <w:r>
        <w:t>Solicit feedback from staff on setting up the new shift system.</w:t>
      </w:r>
    </w:p>
    <w:p w14:paraId="44974B55" w14:textId="77777777" w:rsidR="00DE2A2D" w:rsidRDefault="00B7542C">
      <w:pPr>
        <w:numPr>
          <w:ilvl w:val="0"/>
          <w:numId w:val="10"/>
        </w:numPr>
        <w:spacing w:line="360" w:lineRule="auto"/>
        <w:jc w:val="both"/>
      </w:pPr>
      <w:r>
        <w:t xml:space="preserve">Review the rosters on a weekly basis. Adjust when required to match business volume. </w:t>
      </w:r>
    </w:p>
    <w:p w14:paraId="44974B56" w14:textId="77777777" w:rsidR="00DE2A2D" w:rsidRDefault="00B7542C">
      <w:pPr>
        <w:spacing w:line="360" w:lineRule="auto"/>
        <w:jc w:val="both"/>
      </w:pPr>
      <w:r>
        <w:t>Change Management:</w:t>
      </w:r>
    </w:p>
    <w:p w14:paraId="44974B57" w14:textId="77777777" w:rsidR="00DE2A2D" w:rsidRDefault="00B7542C">
      <w:pPr>
        <w:numPr>
          <w:ilvl w:val="0"/>
          <w:numId w:val="2"/>
        </w:numPr>
        <w:spacing w:after="0" w:line="360" w:lineRule="auto"/>
        <w:jc w:val="both"/>
      </w:pPr>
      <w:r>
        <w:t xml:space="preserve">Work with the application of Kotter's Step 5: Empowering Broad-Based Action by removing barriers to change such as unclear rotas and restricted staff autonomy. </w:t>
      </w:r>
    </w:p>
    <w:p w14:paraId="44974B58" w14:textId="77777777" w:rsidR="00DE2A2D" w:rsidRDefault="00B7542C">
      <w:pPr>
        <w:numPr>
          <w:ilvl w:val="0"/>
          <w:numId w:val="2"/>
        </w:numPr>
        <w:spacing w:line="360" w:lineRule="auto"/>
        <w:jc w:val="both"/>
      </w:pPr>
      <w:r>
        <w:t xml:space="preserve">Work with organisational commitment to employee well-being and work-life balance as per Step 8: Anchoring Change in Culture </w:t>
      </w:r>
      <w:r>
        <w:rPr>
          <w:color w:val="222222"/>
          <w:highlight w:val="white"/>
        </w:rPr>
        <w:t>(</w:t>
      </w:r>
      <w:proofErr w:type="spellStart"/>
      <w:r>
        <w:rPr>
          <w:color w:val="222222"/>
          <w:highlight w:val="white"/>
        </w:rPr>
        <w:t>Sibian</w:t>
      </w:r>
      <w:proofErr w:type="spellEnd"/>
      <w:r>
        <w:rPr>
          <w:color w:val="222222"/>
          <w:highlight w:val="white"/>
        </w:rPr>
        <w:t xml:space="preserve"> and </w:t>
      </w:r>
      <w:proofErr w:type="spellStart"/>
      <w:r>
        <w:rPr>
          <w:color w:val="222222"/>
          <w:highlight w:val="white"/>
        </w:rPr>
        <w:t>Ispas</w:t>
      </w:r>
      <w:proofErr w:type="spellEnd"/>
      <w:r>
        <w:rPr>
          <w:color w:val="222222"/>
          <w:highlight w:val="white"/>
        </w:rPr>
        <w:t>, 2021)</w:t>
      </w:r>
      <w:r>
        <w:t>.</w:t>
      </w:r>
    </w:p>
    <w:p w14:paraId="44974B59" w14:textId="77777777" w:rsidR="00DE2A2D" w:rsidRDefault="00B7542C">
      <w:pPr>
        <w:spacing w:line="360" w:lineRule="auto"/>
        <w:jc w:val="both"/>
      </w:pPr>
      <w:r>
        <w:t>Cost Estimate: £3,000 per annum (software license and training)</w:t>
      </w:r>
    </w:p>
    <w:p w14:paraId="44974B5A" w14:textId="77777777" w:rsidR="00DE2A2D" w:rsidRDefault="00B7542C">
      <w:pPr>
        <w:spacing w:line="360" w:lineRule="auto"/>
        <w:jc w:val="both"/>
      </w:pPr>
      <w:r>
        <w:t>Success Measures:</w:t>
      </w:r>
    </w:p>
    <w:p w14:paraId="44974B5B" w14:textId="77777777" w:rsidR="00DE2A2D" w:rsidRDefault="00B7542C">
      <w:pPr>
        <w:numPr>
          <w:ilvl w:val="0"/>
          <w:numId w:val="20"/>
        </w:numPr>
        <w:spacing w:after="0" w:line="360" w:lineRule="auto"/>
        <w:jc w:val="both"/>
      </w:pPr>
      <w:r>
        <w:t>Unplanned absences: 15% decrease</w:t>
      </w:r>
    </w:p>
    <w:p w14:paraId="44974B5C" w14:textId="77777777" w:rsidR="00DE2A2D" w:rsidRDefault="00B7542C">
      <w:pPr>
        <w:numPr>
          <w:ilvl w:val="0"/>
          <w:numId w:val="20"/>
        </w:numPr>
        <w:spacing w:line="360" w:lineRule="auto"/>
        <w:jc w:val="both"/>
      </w:pPr>
      <w:r>
        <w:t>Rota satisfaction: 25% increase (items on staff pulse survey)</w:t>
      </w:r>
    </w:p>
    <w:p w14:paraId="44974B5D" w14:textId="77777777" w:rsidR="00DE2A2D" w:rsidRDefault="00B7542C">
      <w:pPr>
        <w:spacing w:line="360" w:lineRule="auto"/>
        <w:jc w:val="both"/>
      </w:pPr>
      <w:r>
        <w:t>Module Link: Week 4 (stakeholder engagement), Week 7 (ethical decision-making for staff welfare)</w:t>
      </w:r>
    </w:p>
    <w:p w14:paraId="44974B5E" w14:textId="77777777" w:rsidR="00DE2A2D" w:rsidRDefault="00B7542C">
      <w:pPr>
        <w:spacing w:line="360" w:lineRule="auto"/>
        <w:jc w:val="both"/>
        <w:rPr>
          <w:b/>
        </w:rPr>
      </w:pPr>
      <w:r>
        <w:rPr>
          <w:b/>
        </w:rPr>
        <w:t>Setting Up a Guest Feedback and Service Recovery System Provision</w:t>
      </w:r>
    </w:p>
    <w:p w14:paraId="44974B5F" w14:textId="77777777" w:rsidR="00DE2A2D" w:rsidRDefault="00B7542C">
      <w:pPr>
        <w:spacing w:line="360" w:lineRule="auto"/>
        <w:jc w:val="both"/>
      </w:pPr>
      <w:r>
        <w:lastRenderedPageBreak/>
        <w:t>Issue Addressed: The absence of an organized feedback mechanism with reactive issue handling tends to create recurring complaints about service.</w:t>
      </w:r>
    </w:p>
    <w:p w14:paraId="44974B60" w14:textId="77777777" w:rsidR="00DE2A2D" w:rsidRDefault="00B7542C">
      <w:pPr>
        <w:spacing w:line="360" w:lineRule="auto"/>
        <w:jc w:val="both"/>
      </w:pPr>
      <w:r>
        <w:t>Recommendation: Get a digital guest feedback system (</w:t>
      </w:r>
      <w:proofErr w:type="spellStart"/>
      <w:r>
        <w:t>TrustYou</w:t>
      </w:r>
      <w:proofErr w:type="spellEnd"/>
      <w:r>
        <w:t xml:space="preserve">, </w:t>
      </w:r>
      <w:proofErr w:type="spellStart"/>
      <w:r>
        <w:t>Revinate</w:t>
      </w:r>
      <w:proofErr w:type="spellEnd"/>
      <w:r>
        <w:t xml:space="preserve">) and train the team in service recovery. Also, a feedback report should be disseminated to all departments weekly </w:t>
      </w:r>
      <w:r>
        <w:rPr>
          <w:color w:val="222222"/>
          <w:highlight w:val="white"/>
        </w:rPr>
        <w:t>(</w:t>
      </w:r>
      <w:proofErr w:type="spellStart"/>
      <w:r>
        <w:rPr>
          <w:color w:val="222222"/>
          <w:highlight w:val="white"/>
        </w:rPr>
        <w:t>Alkhodary</w:t>
      </w:r>
      <w:proofErr w:type="spellEnd"/>
      <w:r>
        <w:rPr>
          <w:color w:val="222222"/>
          <w:highlight w:val="white"/>
        </w:rPr>
        <w:t>, 2023)</w:t>
      </w:r>
      <w:r>
        <w:t>.</w:t>
      </w:r>
    </w:p>
    <w:p w14:paraId="44974B61" w14:textId="77777777" w:rsidR="00DE2A2D" w:rsidRDefault="00B7542C">
      <w:pPr>
        <w:spacing w:line="360" w:lineRule="auto"/>
        <w:jc w:val="both"/>
      </w:pPr>
      <w:r>
        <w:t>Implementation:</w:t>
      </w:r>
    </w:p>
    <w:p w14:paraId="44974B62" w14:textId="77777777" w:rsidR="00DE2A2D" w:rsidRDefault="00B7542C">
      <w:pPr>
        <w:numPr>
          <w:ilvl w:val="0"/>
          <w:numId w:val="21"/>
        </w:numPr>
        <w:spacing w:after="0" w:line="360" w:lineRule="auto"/>
        <w:jc w:val="both"/>
      </w:pPr>
      <w:r>
        <w:t>Go about getting feedback through QR-coded cards in rooms and emails after the stay.</w:t>
      </w:r>
    </w:p>
    <w:p w14:paraId="44974B63" w14:textId="77777777" w:rsidR="00DE2A2D" w:rsidRDefault="00B7542C">
      <w:pPr>
        <w:numPr>
          <w:ilvl w:val="0"/>
          <w:numId w:val="21"/>
        </w:numPr>
        <w:spacing w:after="0" w:line="360" w:lineRule="auto"/>
        <w:jc w:val="both"/>
      </w:pPr>
      <w:r>
        <w:t>Department heads shall review the feedback each week and accord service recovery action.</w:t>
      </w:r>
    </w:p>
    <w:p w14:paraId="44974B64" w14:textId="77777777" w:rsidR="00DE2A2D" w:rsidRDefault="00B7542C">
      <w:pPr>
        <w:numPr>
          <w:ilvl w:val="0"/>
          <w:numId w:val="21"/>
        </w:numPr>
        <w:spacing w:line="360" w:lineRule="auto"/>
        <w:jc w:val="both"/>
      </w:pPr>
      <w:r>
        <w:t>The review committee shall design protocols for low-scoring and negative mentions.</w:t>
      </w:r>
    </w:p>
    <w:p w14:paraId="44974B65" w14:textId="77777777" w:rsidR="00DE2A2D" w:rsidRDefault="00B7542C">
      <w:pPr>
        <w:spacing w:line="360" w:lineRule="auto"/>
        <w:jc w:val="both"/>
      </w:pPr>
      <w:r>
        <w:t>Change Management:</w:t>
      </w:r>
    </w:p>
    <w:p w14:paraId="44974B66" w14:textId="77777777" w:rsidR="00DE2A2D" w:rsidRDefault="00B7542C">
      <w:pPr>
        <w:numPr>
          <w:ilvl w:val="0"/>
          <w:numId w:val="14"/>
        </w:numPr>
        <w:spacing w:after="0" w:line="360" w:lineRule="auto"/>
        <w:jc w:val="both"/>
      </w:pPr>
      <w:r>
        <w:t xml:space="preserve">Apply Kotter's Step 1 (Create Urgency) by showing examples of lost business due to unresolved complaints </w:t>
      </w:r>
      <w:r>
        <w:rPr>
          <w:color w:val="222222"/>
          <w:highlight w:val="white"/>
        </w:rPr>
        <w:t>(Gomez-Suarez and Veloso, 2024)</w:t>
      </w:r>
      <w:r>
        <w:t>.</w:t>
      </w:r>
    </w:p>
    <w:p w14:paraId="44974B67" w14:textId="77777777" w:rsidR="00DE2A2D" w:rsidRDefault="00B7542C">
      <w:pPr>
        <w:numPr>
          <w:ilvl w:val="0"/>
          <w:numId w:val="14"/>
        </w:numPr>
        <w:spacing w:line="360" w:lineRule="auto"/>
        <w:jc w:val="both"/>
      </w:pPr>
      <w:r>
        <w:t>Apply Step 6 (Short-Term Wins) by showcasing positive feedback examples and the team's recovery actions.</w:t>
      </w:r>
    </w:p>
    <w:p w14:paraId="44974B68" w14:textId="77777777" w:rsidR="00DE2A2D" w:rsidRDefault="00B7542C">
      <w:pPr>
        <w:spacing w:line="360" w:lineRule="auto"/>
        <w:jc w:val="both"/>
      </w:pPr>
      <w:r>
        <w:t>Cost: £5,000 (initial setup) + 1-year license</w:t>
      </w:r>
    </w:p>
    <w:p w14:paraId="44974B69" w14:textId="77777777" w:rsidR="00DE2A2D" w:rsidRDefault="00B7542C">
      <w:pPr>
        <w:spacing w:line="360" w:lineRule="auto"/>
        <w:jc w:val="both"/>
      </w:pPr>
      <w:r>
        <w:t>Success Criteria:</w:t>
      </w:r>
    </w:p>
    <w:p w14:paraId="44974B6A" w14:textId="77777777" w:rsidR="00DE2A2D" w:rsidRDefault="00B7542C">
      <w:pPr>
        <w:numPr>
          <w:ilvl w:val="0"/>
          <w:numId w:val="5"/>
        </w:numPr>
        <w:spacing w:after="0" w:line="360" w:lineRule="auto"/>
        <w:jc w:val="both"/>
      </w:pPr>
      <w:r>
        <w:t>20% increase in direct guest feedback submissions.</w:t>
      </w:r>
    </w:p>
    <w:p w14:paraId="44974B6B" w14:textId="77777777" w:rsidR="00DE2A2D" w:rsidRDefault="00B7542C">
      <w:pPr>
        <w:numPr>
          <w:ilvl w:val="0"/>
          <w:numId w:val="5"/>
        </w:numPr>
        <w:spacing w:line="360" w:lineRule="auto"/>
        <w:jc w:val="both"/>
      </w:pPr>
      <w:r>
        <w:t>30% decrease in negative online reviews in 3-4 months.</w:t>
      </w:r>
    </w:p>
    <w:p w14:paraId="44974B6C" w14:textId="77777777" w:rsidR="00DE2A2D" w:rsidRDefault="00B7542C">
      <w:pPr>
        <w:spacing w:line="360" w:lineRule="auto"/>
        <w:jc w:val="both"/>
      </w:pPr>
      <w:r>
        <w:t>Modules Link: Week 4 (Communication); Week 6 (Performance Evaluation Using KPIs)</w:t>
      </w:r>
    </w:p>
    <w:p w14:paraId="44974B6D" w14:textId="77777777" w:rsidR="00DE2A2D" w:rsidRDefault="00B7542C">
      <w:pPr>
        <w:spacing w:line="360" w:lineRule="auto"/>
        <w:jc w:val="both"/>
        <w:rPr>
          <w:b/>
        </w:rPr>
      </w:pPr>
      <w:r>
        <w:rPr>
          <w:b/>
        </w:rPr>
        <w:t>Implement Green Measures</w:t>
      </w:r>
    </w:p>
    <w:p w14:paraId="44974B6E" w14:textId="77777777" w:rsidR="00DE2A2D" w:rsidRDefault="00B7542C">
      <w:pPr>
        <w:spacing w:line="360" w:lineRule="auto"/>
        <w:jc w:val="both"/>
      </w:pPr>
      <w:r>
        <w:t xml:space="preserve">Issue Addressed: Demand of guests for environment-friendly practices; lack of green policies being marketed against brand positioning. </w:t>
      </w:r>
    </w:p>
    <w:p w14:paraId="44974B6F" w14:textId="77777777" w:rsidR="00DE2A2D" w:rsidRDefault="00B7542C">
      <w:pPr>
        <w:spacing w:line="360" w:lineRule="auto"/>
        <w:jc w:val="both"/>
      </w:pPr>
      <w:r>
        <w:t xml:space="preserve">Recommendations: Initiate Sustainability Activities like installation of Low-Energy Lighting, Linen Reuse Programme, Recycling Stations, etc. Give them prominence through room cards, websites, and conversations with staff </w:t>
      </w:r>
      <w:r>
        <w:rPr>
          <w:color w:val="222222"/>
          <w:highlight w:val="white"/>
        </w:rPr>
        <w:t>(</w:t>
      </w:r>
      <w:proofErr w:type="spellStart"/>
      <w:r>
        <w:rPr>
          <w:color w:val="222222"/>
          <w:highlight w:val="white"/>
        </w:rPr>
        <w:t>Darvishmotevali</w:t>
      </w:r>
      <w:proofErr w:type="spellEnd"/>
      <w:r>
        <w:rPr>
          <w:color w:val="222222"/>
          <w:highlight w:val="white"/>
        </w:rPr>
        <w:t xml:space="preserve"> and Altinay, 2022)</w:t>
      </w:r>
      <w:r>
        <w:t>.</w:t>
      </w:r>
    </w:p>
    <w:p w14:paraId="44974B70" w14:textId="77777777" w:rsidR="00DE2A2D" w:rsidRDefault="00B7542C">
      <w:pPr>
        <w:spacing w:line="360" w:lineRule="auto"/>
        <w:jc w:val="both"/>
      </w:pPr>
      <w:r>
        <w:t xml:space="preserve">Implementation: </w:t>
      </w:r>
    </w:p>
    <w:p w14:paraId="44974B71" w14:textId="77777777" w:rsidR="00DE2A2D" w:rsidRDefault="00B7542C">
      <w:pPr>
        <w:numPr>
          <w:ilvl w:val="0"/>
          <w:numId w:val="22"/>
        </w:numPr>
        <w:spacing w:after="0" w:line="360" w:lineRule="auto"/>
        <w:jc w:val="both"/>
      </w:pPr>
      <w:r>
        <w:lastRenderedPageBreak/>
        <w:t>Install LED bulbs, digital thermostats, and water-saving fixtures.</w:t>
      </w:r>
    </w:p>
    <w:p w14:paraId="44974B72" w14:textId="77777777" w:rsidR="00DE2A2D" w:rsidRDefault="00B7542C">
      <w:pPr>
        <w:numPr>
          <w:ilvl w:val="0"/>
          <w:numId w:val="22"/>
        </w:numPr>
        <w:spacing w:after="0" w:line="360" w:lineRule="auto"/>
        <w:jc w:val="both"/>
      </w:pPr>
      <w:r>
        <w:t>Set up in-room recycling bins and provide signage about eco-options.</w:t>
      </w:r>
    </w:p>
    <w:p w14:paraId="44974B73" w14:textId="77777777" w:rsidR="00DE2A2D" w:rsidRDefault="00B7542C">
      <w:pPr>
        <w:numPr>
          <w:ilvl w:val="0"/>
          <w:numId w:val="22"/>
        </w:numPr>
        <w:spacing w:line="360" w:lineRule="auto"/>
        <w:jc w:val="both"/>
      </w:pPr>
      <w:r>
        <w:t>Train staff to effectively communicate green policies to guests.</w:t>
      </w:r>
    </w:p>
    <w:p w14:paraId="44974B74" w14:textId="77777777" w:rsidR="00DE2A2D" w:rsidRDefault="00B7542C">
      <w:pPr>
        <w:spacing w:line="360" w:lineRule="auto"/>
        <w:jc w:val="both"/>
      </w:pPr>
      <w:r>
        <w:t>Change management:</w:t>
      </w:r>
    </w:p>
    <w:p w14:paraId="44974B75" w14:textId="77777777" w:rsidR="00DE2A2D" w:rsidRDefault="00B7542C">
      <w:pPr>
        <w:numPr>
          <w:ilvl w:val="0"/>
          <w:numId w:val="15"/>
        </w:numPr>
        <w:spacing w:after="0" w:line="360" w:lineRule="auto"/>
        <w:jc w:val="both"/>
      </w:pPr>
      <w:r>
        <w:t>Frame the initiative for corporate responsibility and brand building.</w:t>
      </w:r>
    </w:p>
    <w:p w14:paraId="44974B76" w14:textId="77777777" w:rsidR="00DE2A2D" w:rsidRDefault="00B7542C">
      <w:pPr>
        <w:numPr>
          <w:ilvl w:val="0"/>
          <w:numId w:val="15"/>
        </w:numPr>
        <w:spacing w:after="0" w:line="360" w:lineRule="auto"/>
        <w:jc w:val="both"/>
      </w:pPr>
      <w:r>
        <w:t xml:space="preserve">Engage and empower staff through monthly “Eco-Champion” awards and internal competitions </w:t>
      </w:r>
      <w:r>
        <w:rPr>
          <w:color w:val="222222"/>
          <w:highlight w:val="white"/>
        </w:rPr>
        <w:t>(Vogel, 2021)</w:t>
      </w:r>
      <w:r>
        <w:t>.</w:t>
      </w:r>
    </w:p>
    <w:p w14:paraId="44974B77" w14:textId="77777777" w:rsidR="00DE2A2D" w:rsidRDefault="00B7542C">
      <w:pPr>
        <w:numPr>
          <w:ilvl w:val="0"/>
          <w:numId w:val="15"/>
        </w:numPr>
        <w:spacing w:line="360" w:lineRule="auto"/>
        <w:jc w:val="both"/>
      </w:pPr>
      <w:r>
        <w:t>Activating Kotter’s Step 7 (Consolidate Gains) by rolling out successful green initiatives to other locations of Z Hotel.</w:t>
      </w:r>
    </w:p>
    <w:p w14:paraId="44974B78" w14:textId="77777777" w:rsidR="00DE2A2D" w:rsidRDefault="00B7542C">
      <w:pPr>
        <w:spacing w:line="360" w:lineRule="auto"/>
        <w:jc w:val="both"/>
      </w:pPr>
      <w:r>
        <w:t>Cost Estimate: £7,500 - initial investment in retrofitting and marketing.</w:t>
      </w:r>
    </w:p>
    <w:p w14:paraId="44974B79" w14:textId="77777777" w:rsidR="00DE2A2D" w:rsidRDefault="00B7542C">
      <w:pPr>
        <w:spacing w:line="360" w:lineRule="auto"/>
        <w:jc w:val="both"/>
      </w:pPr>
      <w:r>
        <w:t>Success Measures:</w:t>
      </w:r>
    </w:p>
    <w:p w14:paraId="44974B7A" w14:textId="77777777" w:rsidR="00DE2A2D" w:rsidRDefault="00B7542C">
      <w:pPr>
        <w:numPr>
          <w:ilvl w:val="0"/>
          <w:numId w:val="4"/>
        </w:numPr>
        <w:spacing w:after="0" w:line="360" w:lineRule="auto"/>
        <w:jc w:val="both"/>
      </w:pPr>
      <w:r>
        <w:t>Guest satisfaction with sustainability (feedback rating target: 4.5/5)</w:t>
      </w:r>
    </w:p>
    <w:p w14:paraId="44974B7B" w14:textId="77777777" w:rsidR="00DE2A2D" w:rsidRDefault="00B7542C">
      <w:pPr>
        <w:numPr>
          <w:ilvl w:val="0"/>
          <w:numId w:val="4"/>
        </w:numPr>
        <w:spacing w:line="360" w:lineRule="auto"/>
        <w:jc w:val="both"/>
      </w:pPr>
      <w:r>
        <w:t>Reduction in utility costs by 8-10% within 6-9 months</w:t>
      </w:r>
    </w:p>
    <w:p w14:paraId="44974B7C" w14:textId="77777777" w:rsidR="00DE2A2D" w:rsidRDefault="00B7542C">
      <w:pPr>
        <w:spacing w:line="360" w:lineRule="auto"/>
        <w:jc w:val="both"/>
      </w:pPr>
      <w:r>
        <w:t>Module Links: Week 1 (consultancy ethics), Week 3 (long-term change), Week 6 (sustainable KPIs)</w:t>
      </w:r>
    </w:p>
    <w:p w14:paraId="44974B7D" w14:textId="77777777" w:rsidR="00DE2A2D" w:rsidRDefault="00B7542C">
      <w:pPr>
        <w:pStyle w:val="Heading2"/>
        <w:spacing w:line="360" w:lineRule="auto"/>
      </w:pPr>
      <w:bookmarkStart w:id="14" w:name="_Toc201225485"/>
      <w:r>
        <w:t>Summary of Costs (So Far)</w:t>
      </w:r>
      <w:bookmarkEnd w:id="14"/>
    </w:p>
    <w:tbl>
      <w:tblPr>
        <w:tblStyle w:val="a5"/>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DE2A2D" w14:paraId="44974B80" w14:textId="77777777">
        <w:tc>
          <w:tcPr>
            <w:tcW w:w="4621" w:type="dxa"/>
            <w:vAlign w:val="center"/>
          </w:tcPr>
          <w:p w14:paraId="44974B7E" w14:textId="77777777" w:rsidR="00DE2A2D" w:rsidRDefault="00B7542C">
            <w:pPr>
              <w:spacing w:line="360" w:lineRule="auto"/>
              <w:jc w:val="both"/>
              <w:rPr>
                <w:b/>
              </w:rPr>
            </w:pPr>
            <w:r>
              <w:rPr>
                <w:b/>
              </w:rPr>
              <w:t>Recommendation</w:t>
            </w:r>
          </w:p>
        </w:tc>
        <w:tc>
          <w:tcPr>
            <w:tcW w:w="4621" w:type="dxa"/>
            <w:vAlign w:val="center"/>
          </w:tcPr>
          <w:p w14:paraId="44974B7F" w14:textId="77777777" w:rsidR="00DE2A2D" w:rsidRDefault="00B7542C">
            <w:pPr>
              <w:spacing w:line="360" w:lineRule="auto"/>
              <w:jc w:val="both"/>
              <w:rPr>
                <w:b/>
              </w:rPr>
            </w:pPr>
            <w:r>
              <w:rPr>
                <w:b/>
              </w:rPr>
              <w:t>Estimated Cost</w:t>
            </w:r>
          </w:p>
        </w:tc>
      </w:tr>
      <w:tr w:rsidR="00DE2A2D" w14:paraId="44974B83" w14:textId="77777777">
        <w:tc>
          <w:tcPr>
            <w:tcW w:w="4621" w:type="dxa"/>
            <w:vAlign w:val="center"/>
          </w:tcPr>
          <w:p w14:paraId="44974B81" w14:textId="77777777" w:rsidR="00DE2A2D" w:rsidRDefault="00B7542C">
            <w:pPr>
              <w:spacing w:line="360" w:lineRule="auto"/>
              <w:jc w:val="both"/>
            </w:pPr>
            <w:r>
              <w:t>PMS System Implementation</w:t>
            </w:r>
          </w:p>
        </w:tc>
        <w:tc>
          <w:tcPr>
            <w:tcW w:w="4621" w:type="dxa"/>
            <w:vAlign w:val="center"/>
          </w:tcPr>
          <w:p w14:paraId="44974B82" w14:textId="77777777" w:rsidR="00DE2A2D" w:rsidRDefault="00B7542C">
            <w:pPr>
              <w:spacing w:line="360" w:lineRule="auto"/>
              <w:jc w:val="both"/>
            </w:pPr>
            <w:r>
              <w:t>£8,500</w:t>
            </w:r>
          </w:p>
        </w:tc>
      </w:tr>
      <w:tr w:rsidR="00DE2A2D" w14:paraId="44974B86" w14:textId="77777777">
        <w:tc>
          <w:tcPr>
            <w:tcW w:w="4621" w:type="dxa"/>
            <w:vAlign w:val="center"/>
          </w:tcPr>
          <w:p w14:paraId="44974B84" w14:textId="77777777" w:rsidR="00DE2A2D" w:rsidRDefault="00B7542C">
            <w:pPr>
              <w:spacing w:line="360" w:lineRule="auto"/>
              <w:jc w:val="both"/>
            </w:pPr>
            <w:r>
              <w:t>Staff Training &amp; Recognition Programmes</w:t>
            </w:r>
          </w:p>
        </w:tc>
        <w:tc>
          <w:tcPr>
            <w:tcW w:w="4621" w:type="dxa"/>
            <w:vAlign w:val="center"/>
          </w:tcPr>
          <w:p w14:paraId="44974B85" w14:textId="77777777" w:rsidR="00DE2A2D" w:rsidRDefault="00B7542C">
            <w:pPr>
              <w:spacing w:line="360" w:lineRule="auto"/>
              <w:jc w:val="both"/>
            </w:pPr>
            <w:r>
              <w:t>£6,000</w:t>
            </w:r>
          </w:p>
        </w:tc>
      </w:tr>
      <w:tr w:rsidR="00DE2A2D" w14:paraId="44974B89" w14:textId="77777777">
        <w:tc>
          <w:tcPr>
            <w:tcW w:w="4621" w:type="dxa"/>
            <w:vAlign w:val="center"/>
          </w:tcPr>
          <w:p w14:paraId="44974B87" w14:textId="77777777" w:rsidR="00DE2A2D" w:rsidRDefault="00B7542C">
            <w:pPr>
              <w:spacing w:line="360" w:lineRule="auto"/>
              <w:jc w:val="both"/>
            </w:pPr>
            <w:r>
              <w:t>Flexible Scheduling Software &amp; Setup</w:t>
            </w:r>
          </w:p>
        </w:tc>
        <w:tc>
          <w:tcPr>
            <w:tcW w:w="4621" w:type="dxa"/>
            <w:vAlign w:val="center"/>
          </w:tcPr>
          <w:p w14:paraId="44974B88" w14:textId="77777777" w:rsidR="00DE2A2D" w:rsidRDefault="00B7542C">
            <w:pPr>
              <w:spacing w:line="360" w:lineRule="auto"/>
              <w:jc w:val="both"/>
            </w:pPr>
            <w:r>
              <w:t>£3,000</w:t>
            </w:r>
          </w:p>
        </w:tc>
      </w:tr>
      <w:tr w:rsidR="00DE2A2D" w14:paraId="44974B8C" w14:textId="77777777">
        <w:tc>
          <w:tcPr>
            <w:tcW w:w="4621" w:type="dxa"/>
            <w:vAlign w:val="center"/>
          </w:tcPr>
          <w:p w14:paraId="44974B8A" w14:textId="77777777" w:rsidR="00DE2A2D" w:rsidRDefault="00B7542C">
            <w:pPr>
              <w:spacing w:line="360" w:lineRule="auto"/>
              <w:jc w:val="both"/>
            </w:pPr>
            <w:r>
              <w:t>Guest Feedback System &amp; Recovery Protocols</w:t>
            </w:r>
          </w:p>
        </w:tc>
        <w:tc>
          <w:tcPr>
            <w:tcW w:w="4621" w:type="dxa"/>
            <w:vAlign w:val="center"/>
          </w:tcPr>
          <w:p w14:paraId="44974B8B" w14:textId="77777777" w:rsidR="00DE2A2D" w:rsidRDefault="00B7542C">
            <w:pPr>
              <w:spacing w:line="360" w:lineRule="auto"/>
              <w:jc w:val="both"/>
            </w:pPr>
            <w:r>
              <w:t>£5,000</w:t>
            </w:r>
          </w:p>
        </w:tc>
      </w:tr>
      <w:tr w:rsidR="00DE2A2D" w14:paraId="44974B8F" w14:textId="77777777">
        <w:tc>
          <w:tcPr>
            <w:tcW w:w="4621" w:type="dxa"/>
            <w:vAlign w:val="center"/>
          </w:tcPr>
          <w:p w14:paraId="44974B8D" w14:textId="77777777" w:rsidR="00DE2A2D" w:rsidRDefault="00B7542C">
            <w:pPr>
              <w:spacing w:line="360" w:lineRule="auto"/>
              <w:jc w:val="both"/>
            </w:pPr>
            <w:r>
              <w:t>Sustainability Upgrades</w:t>
            </w:r>
          </w:p>
        </w:tc>
        <w:tc>
          <w:tcPr>
            <w:tcW w:w="4621" w:type="dxa"/>
            <w:vAlign w:val="center"/>
          </w:tcPr>
          <w:p w14:paraId="44974B8E" w14:textId="77777777" w:rsidR="00DE2A2D" w:rsidRDefault="00B7542C">
            <w:pPr>
              <w:spacing w:line="360" w:lineRule="auto"/>
              <w:jc w:val="both"/>
            </w:pPr>
            <w:r>
              <w:t>£7,500</w:t>
            </w:r>
          </w:p>
        </w:tc>
      </w:tr>
      <w:tr w:rsidR="00DE2A2D" w14:paraId="44974B92" w14:textId="77777777">
        <w:tc>
          <w:tcPr>
            <w:tcW w:w="4621" w:type="dxa"/>
            <w:vAlign w:val="center"/>
          </w:tcPr>
          <w:p w14:paraId="44974B90" w14:textId="77777777" w:rsidR="00DE2A2D" w:rsidRDefault="00B7542C">
            <w:pPr>
              <w:spacing w:line="360" w:lineRule="auto"/>
              <w:jc w:val="both"/>
            </w:pPr>
            <w:r>
              <w:rPr>
                <w:b/>
              </w:rPr>
              <w:t>Subtotal (excl. contingency)</w:t>
            </w:r>
          </w:p>
        </w:tc>
        <w:tc>
          <w:tcPr>
            <w:tcW w:w="4621" w:type="dxa"/>
            <w:vAlign w:val="center"/>
          </w:tcPr>
          <w:p w14:paraId="44974B91" w14:textId="77777777" w:rsidR="00DE2A2D" w:rsidRDefault="00B7542C">
            <w:pPr>
              <w:spacing w:line="360" w:lineRule="auto"/>
              <w:jc w:val="both"/>
            </w:pPr>
            <w:r>
              <w:rPr>
                <w:b/>
              </w:rPr>
              <w:t>£30,000</w:t>
            </w:r>
          </w:p>
        </w:tc>
      </w:tr>
    </w:tbl>
    <w:p w14:paraId="44974B93" w14:textId="77777777" w:rsidR="00DE2A2D" w:rsidRDefault="00DE2A2D">
      <w:pPr>
        <w:spacing w:before="280" w:after="280" w:line="360" w:lineRule="auto"/>
        <w:jc w:val="both"/>
      </w:pPr>
    </w:p>
    <w:p w14:paraId="44974B94" w14:textId="77777777" w:rsidR="00DE2A2D" w:rsidRDefault="00B7542C">
      <w:pPr>
        <w:pStyle w:val="Heading4"/>
        <w:spacing w:before="40" w:after="0" w:line="360" w:lineRule="auto"/>
        <w:jc w:val="both"/>
        <w:rPr>
          <w:b w:val="0"/>
        </w:rPr>
      </w:pPr>
      <w:r>
        <w:rPr>
          <w:b w:val="0"/>
        </w:rPr>
        <w:lastRenderedPageBreak/>
        <w:t>This investment, while important, is less than 3 weeks of average revenue for Z Hotel Soho (about £180,000 a month). It will be turned into a measurable ROI through increased occupancy, repeat guests, less churn in staff, and greater operational efficiency.</w:t>
      </w:r>
    </w:p>
    <w:p w14:paraId="44974B95" w14:textId="77777777" w:rsidR="00DE2A2D" w:rsidRDefault="00B7542C" w:rsidP="00991682">
      <w:pPr>
        <w:pStyle w:val="Heading2"/>
      </w:pPr>
      <w:bookmarkStart w:id="15" w:name="_Toc201225486"/>
      <w:r>
        <w:t>Review and Success Measurement Framework</w:t>
      </w:r>
      <w:bookmarkEnd w:id="15"/>
    </w:p>
    <w:p w14:paraId="44974B96" w14:textId="77777777" w:rsidR="00DE2A2D" w:rsidRDefault="00B7542C">
      <w:pPr>
        <w:spacing w:line="360" w:lineRule="auto"/>
        <w:jc w:val="both"/>
        <w:rPr>
          <w:color w:val="222222"/>
          <w:highlight w:val="white"/>
        </w:rPr>
      </w:pPr>
      <w:r>
        <w:t>Successful implementation of the strategies will require a structured framework to monitor the performance, assess the impact, and adjust when necessary. KPIs must be set to quantify outcomes on accountability in all departments</w:t>
      </w:r>
      <w:r>
        <w:rPr>
          <w:i/>
        </w:rPr>
        <w:t xml:space="preserve"> </w:t>
      </w:r>
      <w:r>
        <w:rPr>
          <w:color w:val="222222"/>
          <w:highlight w:val="white"/>
        </w:rPr>
        <w:t>(Mota Veiga, Fernandes and Ambrósio, 2023)</w:t>
      </w:r>
      <w:r>
        <w:t>.</w:t>
      </w:r>
    </w:p>
    <w:p w14:paraId="44974B97" w14:textId="77777777" w:rsidR="00DE2A2D" w:rsidRDefault="00B7542C">
      <w:pPr>
        <w:pStyle w:val="Heading2"/>
        <w:spacing w:line="360" w:lineRule="auto"/>
      </w:pPr>
      <w:bookmarkStart w:id="16" w:name="_Toc201225487"/>
      <w:r>
        <w:t>Proposed KPIs</w:t>
      </w:r>
      <w:bookmarkEnd w:id="16"/>
    </w:p>
    <w:tbl>
      <w:tblPr>
        <w:tblStyle w:val="a6"/>
        <w:tblW w:w="91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1"/>
        <w:gridCol w:w="4022"/>
        <w:gridCol w:w="1811"/>
        <w:gridCol w:w="1439"/>
      </w:tblGrid>
      <w:tr w:rsidR="00DE2A2D" w14:paraId="44974B9C" w14:textId="77777777">
        <w:tc>
          <w:tcPr>
            <w:tcW w:w="1921" w:type="dxa"/>
          </w:tcPr>
          <w:p w14:paraId="44974B98" w14:textId="77777777" w:rsidR="00DE2A2D" w:rsidRDefault="00B7542C">
            <w:pPr>
              <w:spacing w:line="360" w:lineRule="auto"/>
              <w:jc w:val="both"/>
              <w:rPr>
                <w:b/>
              </w:rPr>
            </w:pPr>
            <w:r>
              <w:rPr>
                <w:b/>
              </w:rPr>
              <w:t>Objective</w:t>
            </w:r>
          </w:p>
        </w:tc>
        <w:tc>
          <w:tcPr>
            <w:tcW w:w="4022" w:type="dxa"/>
          </w:tcPr>
          <w:p w14:paraId="44974B99" w14:textId="77777777" w:rsidR="00DE2A2D" w:rsidRDefault="00B7542C">
            <w:pPr>
              <w:spacing w:line="360" w:lineRule="auto"/>
              <w:jc w:val="both"/>
              <w:rPr>
                <w:b/>
              </w:rPr>
            </w:pPr>
            <w:r>
              <w:rPr>
                <w:b/>
              </w:rPr>
              <w:t>KPI Metric</w:t>
            </w:r>
          </w:p>
        </w:tc>
        <w:tc>
          <w:tcPr>
            <w:tcW w:w="1811" w:type="dxa"/>
          </w:tcPr>
          <w:p w14:paraId="44974B9A" w14:textId="77777777" w:rsidR="00DE2A2D" w:rsidRDefault="00B7542C">
            <w:pPr>
              <w:spacing w:line="360" w:lineRule="auto"/>
              <w:jc w:val="both"/>
              <w:rPr>
                <w:b/>
              </w:rPr>
            </w:pPr>
            <w:r>
              <w:rPr>
                <w:b/>
              </w:rPr>
              <w:t>Target Outcome</w:t>
            </w:r>
          </w:p>
        </w:tc>
        <w:tc>
          <w:tcPr>
            <w:tcW w:w="1439" w:type="dxa"/>
          </w:tcPr>
          <w:p w14:paraId="44974B9B" w14:textId="77777777" w:rsidR="00DE2A2D" w:rsidRDefault="00B7542C">
            <w:pPr>
              <w:spacing w:line="360" w:lineRule="auto"/>
              <w:jc w:val="both"/>
              <w:rPr>
                <w:b/>
              </w:rPr>
            </w:pPr>
            <w:r>
              <w:rPr>
                <w:b/>
              </w:rPr>
              <w:t>Review Frequency</w:t>
            </w:r>
          </w:p>
        </w:tc>
      </w:tr>
      <w:tr w:rsidR="00DE2A2D" w14:paraId="44974BA1" w14:textId="77777777">
        <w:tc>
          <w:tcPr>
            <w:tcW w:w="1921" w:type="dxa"/>
          </w:tcPr>
          <w:p w14:paraId="44974B9D" w14:textId="77777777" w:rsidR="00DE2A2D" w:rsidRDefault="00B7542C">
            <w:pPr>
              <w:spacing w:line="360" w:lineRule="auto"/>
              <w:jc w:val="both"/>
            </w:pPr>
            <w:r>
              <w:t>Enhance guest experience</w:t>
            </w:r>
          </w:p>
        </w:tc>
        <w:tc>
          <w:tcPr>
            <w:tcW w:w="4022" w:type="dxa"/>
          </w:tcPr>
          <w:p w14:paraId="44974B9E" w14:textId="77777777" w:rsidR="00DE2A2D" w:rsidRDefault="00B7542C">
            <w:pPr>
              <w:spacing w:line="360" w:lineRule="auto"/>
              <w:jc w:val="both"/>
            </w:pPr>
            <w:r>
              <w:t>Guest satisfaction score (</w:t>
            </w:r>
            <w:proofErr w:type="spellStart"/>
            <w:r>
              <w:t>TrustYou</w:t>
            </w:r>
            <w:proofErr w:type="spellEnd"/>
            <w:r>
              <w:t>/</w:t>
            </w:r>
            <w:proofErr w:type="spellStart"/>
            <w:r>
              <w:t>Revinate</w:t>
            </w:r>
            <w:proofErr w:type="spellEnd"/>
            <w:r>
              <w:t>)</w:t>
            </w:r>
          </w:p>
        </w:tc>
        <w:tc>
          <w:tcPr>
            <w:tcW w:w="1811" w:type="dxa"/>
          </w:tcPr>
          <w:p w14:paraId="44974B9F" w14:textId="77777777" w:rsidR="00DE2A2D" w:rsidRDefault="00000000">
            <w:pPr>
              <w:spacing w:line="360" w:lineRule="auto"/>
              <w:jc w:val="both"/>
            </w:pPr>
            <w:sdt>
              <w:sdtPr>
                <w:tag w:val="goog_rdk_0"/>
                <w:id w:val="2047638660"/>
              </w:sdtPr>
              <w:sdtContent>
                <w:r w:rsidR="00B7542C" w:rsidRPr="00B91DD8">
                  <w:t>≥ 85% in service rating</w:t>
                </w:r>
              </w:sdtContent>
            </w:sdt>
          </w:p>
        </w:tc>
        <w:tc>
          <w:tcPr>
            <w:tcW w:w="1439" w:type="dxa"/>
          </w:tcPr>
          <w:p w14:paraId="44974BA0" w14:textId="77777777" w:rsidR="00DE2A2D" w:rsidRDefault="00B7542C">
            <w:pPr>
              <w:spacing w:line="360" w:lineRule="auto"/>
              <w:jc w:val="both"/>
            </w:pPr>
            <w:r>
              <w:t>Monthly</w:t>
            </w:r>
          </w:p>
        </w:tc>
      </w:tr>
      <w:tr w:rsidR="00DE2A2D" w14:paraId="44974BA6" w14:textId="77777777">
        <w:tc>
          <w:tcPr>
            <w:tcW w:w="1921" w:type="dxa"/>
          </w:tcPr>
          <w:p w14:paraId="44974BA2" w14:textId="77777777" w:rsidR="00DE2A2D" w:rsidRDefault="00B7542C">
            <w:pPr>
              <w:spacing w:line="360" w:lineRule="auto"/>
              <w:jc w:val="both"/>
            </w:pPr>
            <w:r>
              <w:t>Improve check-in/check-out efficiency</w:t>
            </w:r>
          </w:p>
        </w:tc>
        <w:tc>
          <w:tcPr>
            <w:tcW w:w="4022" w:type="dxa"/>
          </w:tcPr>
          <w:p w14:paraId="44974BA3" w14:textId="77777777" w:rsidR="00DE2A2D" w:rsidRDefault="00B7542C">
            <w:pPr>
              <w:spacing w:line="360" w:lineRule="auto"/>
              <w:jc w:val="both"/>
            </w:pPr>
            <w:r>
              <w:t>Average processing time (measured via PMS)</w:t>
            </w:r>
          </w:p>
        </w:tc>
        <w:tc>
          <w:tcPr>
            <w:tcW w:w="1811" w:type="dxa"/>
          </w:tcPr>
          <w:p w14:paraId="44974BA4" w14:textId="77777777" w:rsidR="00DE2A2D" w:rsidRDefault="00B7542C">
            <w:pPr>
              <w:spacing w:line="360" w:lineRule="auto"/>
              <w:jc w:val="both"/>
            </w:pPr>
            <w:r>
              <w:t>Reduce by 30%</w:t>
            </w:r>
          </w:p>
        </w:tc>
        <w:tc>
          <w:tcPr>
            <w:tcW w:w="1439" w:type="dxa"/>
          </w:tcPr>
          <w:p w14:paraId="44974BA5" w14:textId="77777777" w:rsidR="00DE2A2D" w:rsidRDefault="00B7542C">
            <w:pPr>
              <w:spacing w:line="360" w:lineRule="auto"/>
              <w:jc w:val="both"/>
            </w:pPr>
            <w:r>
              <w:t>Monthly</w:t>
            </w:r>
          </w:p>
        </w:tc>
      </w:tr>
      <w:tr w:rsidR="00DE2A2D" w14:paraId="44974BAB" w14:textId="77777777">
        <w:tc>
          <w:tcPr>
            <w:tcW w:w="1921" w:type="dxa"/>
          </w:tcPr>
          <w:p w14:paraId="44974BA7" w14:textId="77777777" w:rsidR="00DE2A2D" w:rsidRDefault="00B7542C">
            <w:pPr>
              <w:spacing w:line="360" w:lineRule="auto"/>
              <w:jc w:val="both"/>
            </w:pPr>
            <w:r>
              <w:t>Increase staff satisfaction</w:t>
            </w:r>
          </w:p>
        </w:tc>
        <w:tc>
          <w:tcPr>
            <w:tcW w:w="4022" w:type="dxa"/>
          </w:tcPr>
          <w:p w14:paraId="44974BA8" w14:textId="77777777" w:rsidR="00DE2A2D" w:rsidRDefault="00B7542C">
            <w:pPr>
              <w:spacing w:line="360" w:lineRule="auto"/>
              <w:jc w:val="both"/>
            </w:pPr>
            <w:r>
              <w:t>Employee survey results (internal pulse checks)</w:t>
            </w:r>
          </w:p>
        </w:tc>
        <w:tc>
          <w:tcPr>
            <w:tcW w:w="1811" w:type="dxa"/>
          </w:tcPr>
          <w:p w14:paraId="44974BA9" w14:textId="77777777" w:rsidR="00DE2A2D" w:rsidRDefault="00000000">
            <w:pPr>
              <w:spacing w:line="360" w:lineRule="auto"/>
              <w:jc w:val="both"/>
            </w:pPr>
            <w:sdt>
              <w:sdtPr>
                <w:tag w:val="goog_rdk_1"/>
                <w:id w:val="1094282414"/>
              </w:sdtPr>
              <w:sdtContent>
                <w:r w:rsidR="00B7542C" w:rsidRPr="00B91DD8">
                  <w:t>≥ 75% satisfaction rate</w:t>
                </w:r>
              </w:sdtContent>
            </w:sdt>
          </w:p>
        </w:tc>
        <w:tc>
          <w:tcPr>
            <w:tcW w:w="1439" w:type="dxa"/>
          </w:tcPr>
          <w:p w14:paraId="44974BAA" w14:textId="77777777" w:rsidR="00DE2A2D" w:rsidRDefault="00B7542C">
            <w:pPr>
              <w:spacing w:line="360" w:lineRule="auto"/>
              <w:jc w:val="both"/>
            </w:pPr>
            <w:r>
              <w:t>Quarterly</w:t>
            </w:r>
          </w:p>
        </w:tc>
      </w:tr>
      <w:tr w:rsidR="00DE2A2D" w14:paraId="44974BB0" w14:textId="77777777">
        <w:tc>
          <w:tcPr>
            <w:tcW w:w="1921" w:type="dxa"/>
          </w:tcPr>
          <w:p w14:paraId="44974BAC" w14:textId="77777777" w:rsidR="00DE2A2D" w:rsidRDefault="00B7542C">
            <w:pPr>
              <w:spacing w:line="360" w:lineRule="auto"/>
              <w:jc w:val="both"/>
            </w:pPr>
            <w:r>
              <w:t>Reduce staff turnover</w:t>
            </w:r>
          </w:p>
        </w:tc>
        <w:tc>
          <w:tcPr>
            <w:tcW w:w="4022" w:type="dxa"/>
          </w:tcPr>
          <w:p w14:paraId="44974BAD" w14:textId="77777777" w:rsidR="00DE2A2D" w:rsidRDefault="00B7542C">
            <w:pPr>
              <w:spacing w:line="360" w:lineRule="auto"/>
              <w:jc w:val="both"/>
            </w:pPr>
            <w:r>
              <w:t>Annual turnover rate (HR records)</w:t>
            </w:r>
          </w:p>
        </w:tc>
        <w:tc>
          <w:tcPr>
            <w:tcW w:w="1811" w:type="dxa"/>
          </w:tcPr>
          <w:p w14:paraId="44974BAE" w14:textId="77777777" w:rsidR="00DE2A2D" w:rsidRDefault="00000000">
            <w:pPr>
              <w:spacing w:line="360" w:lineRule="auto"/>
              <w:jc w:val="both"/>
            </w:pPr>
            <w:sdt>
              <w:sdtPr>
                <w:tag w:val="goog_rdk_2"/>
                <w:id w:val="-1688440863"/>
              </w:sdtPr>
              <w:sdtContent>
                <w:r w:rsidR="00B7542C" w:rsidRPr="00B91DD8">
                  <w:t>≤ 25% by year-end</w:t>
                </w:r>
              </w:sdtContent>
            </w:sdt>
          </w:p>
        </w:tc>
        <w:tc>
          <w:tcPr>
            <w:tcW w:w="1439" w:type="dxa"/>
          </w:tcPr>
          <w:p w14:paraId="44974BAF" w14:textId="77777777" w:rsidR="00DE2A2D" w:rsidRDefault="00B7542C">
            <w:pPr>
              <w:spacing w:line="360" w:lineRule="auto"/>
              <w:jc w:val="both"/>
            </w:pPr>
            <w:r>
              <w:t>Quarterly</w:t>
            </w:r>
          </w:p>
        </w:tc>
      </w:tr>
      <w:tr w:rsidR="00DE2A2D" w14:paraId="44974BB5" w14:textId="77777777">
        <w:tc>
          <w:tcPr>
            <w:tcW w:w="1921" w:type="dxa"/>
          </w:tcPr>
          <w:p w14:paraId="44974BB1" w14:textId="77777777" w:rsidR="00DE2A2D" w:rsidRDefault="00B7542C">
            <w:pPr>
              <w:spacing w:line="360" w:lineRule="auto"/>
              <w:jc w:val="both"/>
            </w:pPr>
            <w:r>
              <w:t>Boost operational efficiency</w:t>
            </w:r>
          </w:p>
        </w:tc>
        <w:tc>
          <w:tcPr>
            <w:tcW w:w="4022" w:type="dxa"/>
          </w:tcPr>
          <w:p w14:paraId="44974BB2" w14:textId="77777777" w:rsidR="00DE2A2D" w:rsidRDefault="00B7542C">
            <w:pPr>
              <w:spacing w:line="360" w:lineRule="auto"/>
              <w:jc w:val="both"/>
            </w:pPr>
            <w:r>
              <w:t>Room readiness compliance (PMS task logs)</w:t>
            </w:r>
          </w:p>
        </w:tc>
        <w:tc>
          <w:tcPr>
            <w:tcW w:w="1811" w:type="dxa"/>
          </w:tcPr>
          <w:p w14:paraId="44974BB3" w14:textId="77777777" w:rsidR="00DE2A2D" w:rsidRDefault="00000000">
            <w:pPr>
              <w:spacing w:line="360" w:lineRule="auto"/>
              <w:jc w:val="both"/>
            </w:pPr>
            <w:sdt>
              <w:sdtPr>
                <w:tag w:val="goog_rdk_3"/>
                <w:id w:val="1703980354"/>
              </w:sdtPr>
              <w:sdtContent>
                <w:r w:rsidR="00B7542C" w:rsidRPr="00B91DD8">
                  <w:t>≥ 90% of rooms ready by 2:00 PM check-in</w:t>
                </w:r>
              </w:sdtContent>
            </w:sdt>
          </w:p>
        </w:tc>
        <w:tc>
          <w:tcPr>
            <w:tcW w:w="1439" w:type="dxa"/>
          </w:tcPr>
          <w:p w14:paraId="44974BB4" w14:textId="77777777" w:rsidR="00DE2A2D" w:rsidRDefault="00B7542C">
            <w:pPr>
              <w:spacing w:line="360" w:lineRule="auto"/>
              <w:jc w:val="both"/>
            </w:pPr>
            <w:r>
              <w:t>Weekly</w:t>
            </w:r>
          </w:p>
        </w:tc>
      </w:tr>
      <w:tr w:rsidR="00DE2A2D" w14:paraId="44974BBA" w14:textId="77777777">
        <w:tc>
          <w:tcPr>
            <w:tcW w:w="1921" w:type="dxa"/>
          </w:tcPr>
          <w:p w14:paraId="44974BB6" w14:textId="77777777" w:rsidR="00DE2A2D" w:rsidRDefault="00B7542C">
            <w:pPr>
              <w:spacing w:line="360" w:lineRule="auto"/>
              <w:jc w:val="both"/>
            </w:pPr>
            <w:r>
              <w:t>Reputation recovery</w:t>
            </w:r>
          </w:p>
        </w:tc>
        <w:tc>
          <w:tcPr>
            <w:tcW w:w="4022" w:type="dxa"/>
          </w:tcPr>
          <w:p w14:paraId="44974BB7" w14:textId="77777777" w:rsidR="00DE2A2D" w:rsidRDefault="00B7542C">
            <w:pPr>
              <w:spacing w:line="360" w:lineRule="auto"/>
              <w:jc w:val="both"/>
            </w:pPr>
            <w:r>
              <w:t>Online review score (Google/TripAdvisor/Booking.com)</w:t>
            </w:r>
          </w:p>
        </w:tc>
        <w:tc>
          <w:tcPr>
            <w:tcW w:w="1811" w:type="dxa"/>
          </w:tcPr>
          <w:p w14:paraId="44974BB8" w14:textId="77777777" w:rsidR="00DE2A2D" w:rsidRDefault="00B7542C">
            <w:pPr>
              <w:spacing w:line="360" w:lineRule="auto"/>
              <w:jc w:val="both"/>
            </w:pPr>
            <w:r>
              <w:t>Minimum 4.2 out of 5</w:t>
            </w:r>
          </w:p>
        </w:tc>
        <w:tc>
          <w:tcPr>
            <w:tcW w:w="1439" w:type="dxa"/>
          </w:tcPr>
          <w:p w14:paraId="44974BB9" w14:textId="77777777" w:rsidR="00DE2A2D" w:rsidRDefault="00B7542C">
            <w:pPr>
              <w:spacing w:line="360" w:lineRule="auto"/>
              <w:jc w:val="both"/>
            </w:pPr>
            <w:r>
              <w:t>Ongoing</w:t>
            </w:r>
          </w:p>
        </w:tc>
      </w:tr>
      <w:tr w:rsidR="00DE2A2D" w14:paraId="44974BBF" w14:textId="77777777">
        <w:tc>
          <w:tcPr>
            <w:tcW w:w="1921" w:type="dxa"/>
          </w:tcPr>
          <w:p w14:paraId="44974BBB" w14:textId="77777777" w:rsidR="00DE2A2D" w:rsidRDefault="00B7542C">
            <w:pPr>
              <w:spacing w:line="360" w:lineRule="auto"/>
              <w:jc w:val="both"/>
            </w:pPr>
            <w:r>
              <w:t>Sustainability improvement</w:t>
            </w:r>
          </w:p>
        </w:tc>
        <w:tc>
          <w:tcPr>
            <w:tcW w:w="4022" w:type="dxa"/>
          </w:tcPr>
          <w:p w14:paraId="44974BBC" w14:textId="77777777" w:rsidR="00DE2A2D" w:rsidRDefault="00B7542C">
            <w:pPr>
              <w:spacing w:line="360" w:lineRule="auto"/>
              <w:jc w:val="both"/>
            </w:pPr>
            <w:r>
              <w:t>Monthly utility cost savings (%)</w:t>
            </w:r>
          </w:p>
        </w:tc>
        <w:tc>
          <w:tcPr>
            <w:tcW w:w="1811" w:type="dxa"/>
          </w:tcPr>
          <w:p w14:paraId="44974BBD" w14:textId="77777777" w:rsidR="00DE2A2D" w:rsidRDefault="00000000">
            <w:pPr>
              <w:spacing w:line="360" w:lineRule="auto"/>
              <w:jc w:val="both"/>
            </w:pPr>
            <w:sdt>
              <w:sdtPr>
                <w:tag w:val="goog_rdk_4"/>
                <w:id w:val="524066494"/>
              </w:sdtPr>
              <w:sdtContent>
                <w:r w:rsidR="00B7542C" w:rsidRPr="00B91DD8">
                  <w:t>≥ 8–10% reduction</w:t>
                </w:r>
              </w:sdtContent>
            </w:sdt>
          </w:p>
        </w:tc>
        <w:tc>
          <w:tcPr>
            <w:tcW w:w="1439" w:type="dxa"/>
          </w:tcPr>
          <w:p w14:paraId="44974BBE" w14:textId="77777777" w:rsidR="00DE2A2D" w:rsidRDefault="00B7542C">
            <w:pPr>
              <w:spacing w:line="360" w:lineRule="auto"/>
              <w:jc w:val="both"/>
            </w:pPr>
            <w:r>
              <w:t>Quarterly</w:t>
            </w:r>
          </w:p>
        </w:tc>
      </w:tr>
    </w:tbl>
    <w:p w14:paraId="44974BC2" w14:textId="77777777" w:rsidR="00DE2A2D" w:rsidRDefault="00B7542C">
      <w:pPr>
        <w:spacing w:line="360" w:lineRule="auto"/>
        <w:jc w:val="both"/>
      </w:pPr>
      <w:r>
        <w:t xml:space="preserve">These indicators will then be used by the different department heads to supervise and shall be reported to the General Manager and senior leadership. If performances were below standard, interventions in the form of review meetings and tactical adjustments would be called upon without delay to arrest slippage </w:t>
      </w:r>
      <w:r>
        <w:rPr>
          <w:color w:val="222222"/>
          <w:highlight w:val="white"/>
        </w:rPr>
        <w:t>(King et al., 2021)</w:t>
      </w:r>
      <w:r>
        <w:t>.</w:t>
      </w:r>
    </w:p>
    <w:p w14:paraId="44974BC3" w14:textId="77777777" w:rsidR="00DE2A2D" w:rsidRDefault="00B7542C" w:rsidP="00991682">
      <w:pPr>
        <w:pStyle w:val="Heading2"/>
      </w:pPr>
      <w:bookmarkStart w:id="17" w:name="_Toc201225488"/>
      <w:r>
        <w:t>Potential Strategic Benefits</w:t>
      </w:r>
      <w:bookmarkEnd w:id="17"/>
      <w:r>
        <w:t xml:space="preserve"> </w:t>
      </w:r>
    </w:p>
    <w:p w14:paraId="44974BC4" w14:textId="77777777" w:rsidR="00DE2A2D" w:rsidRDefault="00B7542C">
      <w:pPr>
        <w:spacing w:line="360" w:lineRule="auto"/>
        <w:jc w:val="both"/>
      </w:pPr>
      <w:r>
        <w:t>Implementing some or all of the abovementioned strategies offers substantial possibilities for short- and long-term gains to Z Hotel Soho:</w:t>
      </w:r>
    </w:p>
    <w:p w14:paraId="44974BC5" w14:textId="77777777" w:rsidR="00DE2A2D" w:rsidRDefault="00B7542C">
      <w:pPr>
        <w:spacing w:line="360" w:lineRule="auto"/>
        <w:jc w:val="both"/>
        <w:rPr>
          <w:b/>
        </w:rPr>
      </w:pPr>
      <w:r>
        <w:rPr>
          <w:b/>
        </w:rPr>
        <w:lastRenderedPageBreak/>
        <w:t>Operational Gains</w:t>
      </w:r>
    </w:p>
    <w:p w14:paraId="44974BC6" w14:textId="77777777" w:rsidR="00DE2A2D" w:rsidRDefault="00B7542C">
      <w:pPr>
        <w:spacing w:line="360" w:lineRule="auto"/>
        <w:jc w:val="both"/>
      </w:pPr>
      <w:r>
        <w:t>The Hotel either through PMS integration or digital task coordination would witness the:</w:t>
      </w:r>
    </w:p>
    <w:p w14:paraId="44974BC7" w14:textId="77777777" w:rsidR="00DE2A2D" w:rsidRDefault="00B7542C">
      <w:pPr>
        <w:numPr>
          <w:ilvl w:val="0"/>
          <w:numId w:val="19"/>
        </w:numPr>
        <w:spacing w:after="0" w:line="360" w:lineRule="auto"/>
        <w:jc w:val="both"/>
      </w:pPr>
      <w:r>
        <w:t>Faster check-ins and room allocation</w:t>
      </w:r>
    </w:p>
    <w:p w14:paraId="44974BC8" w14:textId="77777777" w:rsidR="00DE2A2D" w:rsidRDefault="00B7542C">
      <w:pPr>
        <w:numPr>
          <w:ilvl w:val="0"/>
          <w:numId w:val="19"/>
        </w:numPr>
        <w:spacing w:after="0" w:line="360" w:lineRule="auto"/>
        <w:jc w:val="both"/>
      </w:pPr>
      <w:r>
        <w:t>Reduced staff workload and miscommunication</w:t>
      </w:r>
    </w:p>
    <w:p w14:paraId="44974BC9" w14:textId="77777777" w:rsidR="00DE2A2D" w:rsidRDefault="00B7542C">
      <w:pPr>
        <w:numPr>
          <w:ilvl w:val="0"/>
          <w:numId w:val="19"/>
        </w:numPr>
        <w:spacing w:line="360" w:lineRule="auto"/>
        <w:jc w:val="both"/>
      </w:pPr>
      <w:r>
        <w:t>Task, room, and guest operation statuses being tracked in real-time</w:t>
      </w:r>
    </w:p>
    <w:p w14:paraId="44974BCA" w14:textId="77777777" w:rsidR="00DE2A2D" w:rsidRDefault="00B7542C">
      <w:pPr>
        <w:spacing w:line="360" w:lineRule="auto"/>
        <w:jc w:val="both"/>
        <w:rPr>
          <w:b/>
        </w:rPr>
      </w:pPr>
      <w:r>
        <w:rPr>
          <w:b/>
        </w:rPr>
        <w:t>Superior Guest Service</w:t>
      </w:r>
    </w:p>
    <w:p w14:paraId="44974BCB" w14:textId="77777777" w:rsidR="00DE2A2D" w:rsidRDefault="00B7542C">
      <w:pPr>
        <w:spacing w:line="360" w:lineRule="auto"/>
        <w:jc w:val="both"/>
      </w:pPr>
      <w:r>
        <w:t>Personalized attention and quicker resolution of guest complaints would generate:</w:t>
      </w:r>
    </w:p>
    <w:p w14:paraId="44974BCC" w14:textId="77777777" w:rsidR="00DE2A2D" w:rsidRDefault="00B7542C">
      <w:pPr>
        <w:numPr>
          <w:ilvl w:val="0"/>
          <w:numId w:val="18"/>
        </w:numPr>
        <w:spacing w:after="0" w:line="360" w:lineRule="auto"/>
        <w:jc w:val="both"/>
      </w:pPr>
      <w:r>
        <w:t>More favourable online reviews and ratings</w:t>
      </w:r>
    </w:p>
    <w:p w14:paraId="44974BCD" w14:textId="77777777" w:rsidR="00DE2A2D" w:rsidRDefault="00B7542C">
      <w:pPr>
        <w:numPr>
          <w:ilvl w:val="0"/>
          <w:numId w:val="18"/>
        </w:numPr>
        <w:spacing w:after="0" w:line="360" w:lineRule="auto"/>
        <w:jc w:val="both"/>
      </w:pPr>
      <w:r>
        <w:t>Higher Net Promoter Score (NPS)</w:t>
      </w:r>
    </w:p>
    <w:p w14:paraId="44974BCE" w14:textId="77777777" w:rsidR="00DE2A2D" w:rsidRDefault="00B7542C">
      <w:pPr>
        <w:numPr>
          <w:ilvl w:val="0"/>
          <w:numId w:val="18"/>
        </w:numPr>
        <w:spacing w:line="360" w:lineRule="auto"/>
        <w:jc w:val="both"/>
      </w:pPr>
      <w:r>
        <w:t xml:space="preserve">Higher repeat bookings and customer loyalty </w:t>
      </w:r>
      <w:r>
        <w:rPr>
          <w:color w:val="222222"/>
          <w:highlight w:val="white"/>
        </w:rPr>
        <w:t>(Jaaffar et al., 2023).</w:t>
      </w:r>
    </w:p>
    <w:p w14:paraId="44974BCF" w14:textId="77777777" w:rsidR="00DE2A2D" w:rsidRDefault="00B7542C">
      <w:pPr>
        <w:spacing w:line="360" w:lineRule="auto"/>
        <w:jc w:val="both"/>
        <w:rPr>
          <w:b/>
        </w:rPr>
      </w:pPr>
      <w:r>
        <w:rPr>
          <w:b/>
        </w:rPr>
        <w:t>Stronger Employer Branding</w:t>
      </w:r>
    </w:p>
    <w:p w14:paraId="44974BD0" w14:textId="77777777" w:rsidR="00DE2A2D" w:rsidRDefault="00B7542C">
      <w:pPr>
        <w:spacing w:line="360" w:lineRule="auto"/>
        <w:jc w:val="both"/>
      </w:pPr>
      <w:r>
        <w:t>Improved working conditions, clear recognition structures, and development opportunities will enhance the hotel's image as an employer while also supporting retention and attracting new talent, particularly hospitality students and graduates.</w:t>
      </w:r>
    </w:p>
    <w:p w14:paraId="44974BD1" w14:textId="77777777" w:rsidR="00DE2A2D" w:rsidRDefault="00B7542C">
      <w:pPr>
        <w:spacing w:line="360" w:lineRule="auto"/>
        <w:jc w:val="both"/>
        <w:rPr>
          <w:b/>
        </w:rPr>
      </w:pPr>
      <w:r>
        <w:rPr>
          <w:b/>
        </w:rPr>
        <w:t>Enhance Environmental and Brand Value</w:t>
      </w:r>
    </w:p>
    <w:p w14:paraId="44974BD2" w14:textId="77777777" w:rsidR="00DE2A2D" w:rsidRDefault="00B7542C">
      <w:pPr>
        <w:spacing w:line="360" w:lineRule="auto"/>
        <w:jc w:val="both"/>
      </w:pPr>
      <w:r>
        <w:t>Sustainability initiatives place Z Hotel as a progressive hotel with a conscience thus:</w:t>
      </w:r>
    </w:p>
    <w:p w14:paraId="44974BD3" w14:textId="77777777" w:rsidR="00DE2A2D" w:rsidRDefault="00B7542C">
      <w:pPr>
        <w:numPr>
          <w:ilvl w:val="0"/>
          <w:numId w:val="13"/>
        </w:numPr>
        <w:spacing w:after="0" w:line="360" w:lineRule="auto"/>
        <w:jc w:val="both"/>
      </w:pPr>
      <w:r>
        <w:t>Appeal to green-conscious travellers (more so Gen Z and millennials)</w:t>
      </w:r>
    </w:p>
    <w:p w14:paraId="44974BD4" w14:textId="77777777" w:rsidR="00DE2A2D" w:rsidRDefault="00B7542C">
      <w:pPr>
        <w:numPr>
          <w:ilvl w:val="0"/>
          <w:numId w:val="13"/>
        </w:numPr>
        <w:spacing w:after="0" w:line="360" w:lineRule="auto"/>
        <w:jc w:val="both"/>
      </w:pPr>
      <w:r>
        <w:t>Become an eligible candidate for green tourism accreditation or awards</w:t>
      </w:r>
    </w:p>
    <w:p w14:paraId="44974BD5" w14:textId="77777777" w:rsidR="00DE2A2D" w:rsidRDefault="00B7542C">
      <w:pPr>
        <w:numPr>
          <w:ilvl w:val="0"/>
          <w:numId w:val="13"/>
        </w:numPr>
        <w:spacing w:line="360" w:lineRule="auto"/>
        <w:jc w:val="both"/>
        <w:rPr>
          <w:color w:val="222222"/>
          <w:highlight w:val="white"/>
        </w:rPr>
      </w:pPr>
      <w:r>
        <w:t xml:space="preserve">Operational cost savings from energy and water efficiency </w:t>
      </w:r>
      <w:r>
        <w:rPr>
          <w:color w:val="222222"/>
          <w:highlight w:val="white"/>
        </w:rPr>
        <w:t>(El-Said et al., 2024).</w:t>
      </w:r>
    </w:p>
    <w:p w14:paraId="44974BD6" w14:textId="77777777" w:rsidR="00DE2A2D" w:rsidRDefault="00B7542C">
      <w:pPr>
        <w:spacing w:before="280" w:after="280" w:line="360" w:lineRule="auto"/>
        <w:jc w:val="both"/>
        <w:rPr>
          <w:b/>
        </w:rPr>
      </w:pPr>
      <w:r>
        <w:rPr>
          <w:b/>
        </w:rPr>
        <w:t>Financial Return</w:t>
      </w:r>
    </w:p>
    <w:p w14:paraId="44974BD7" w14:textId="77777777" w:rsidR="00DE2A2D" w:rsidRDefault="00B7542C">
      <w:pPr>
        <w:spacing w:before="280" w:after="280" w:line="360" w:lineRule="auto"/>
        <w:jc w:val="both"/>
      </w:pPr>
      <w:r>
        <w:t>Boosting guest satisfaction and retention will impact on:</w:t>
      </w:r>
    </w:p>
    <w:p w14:paraId="44974BD8" w14:textId="77777777" w:rsidR="00DE2A2D" w:rsidRDefault="00B7542C">
      <w:pPr>
        <w:numPr>
          <w:ilvl w:val="0"/>
          <w:numId w:val="8"/>
        </w:numPr>
        <w:spacing w:before="280" w:after="0" w:line="360" w:lineRule="auto"/>
        <w:jc w:val="both"/>
        <w:rPr>
          <w:rFonts w:ascii="Noto Sans Symbols" w:eastAsia="Noto Sans Symbols" w:hAnsi="Noto Sans Symbols" w:cs="Noto Sans Symbols"/>
        </w:rPr>
      </w:pPr>
      <w:r>
        <w:t>Higher occupancy rate and RevPAR</w:t>
      </w:r>
    </w:p>
    <w:p w14:paraId="44974BD9" w14:textId="77777777" w:rsidR="00DE2A2D" w:rsidRDefault="00B7542C">
      <w:pPr>
        <w:numPr>
          <w:ilvl w:val="0"/>
          <w:numId w:val="8"/>
        </w:numPr>
        <w:spacing w:after="0" w:line="360" w:lineRule="auto"/>
        <w:jc w:val="both"/>
        <w:rPr>
          <w:rFonts w:ascii="Noto Sans Symbols" w:eastAsia="Noto Sans Symbols" w:hAnsi="Noto Sans Symbols" w:cs="Noto Sans Symbols"/>
        </w:rPr>
      </w:pPr>
      <w:r>
        <w:t>Reduced cost of recruitment and guest compensation</w:t>
      </w:r>
    </w:p>
    <w:p w14:paraId="44974BDA" w14:textId="77777777" w:rsidR="00DE2A2D" w:rsidRDefault="00B7542C">
      <w:pPr>
        <w:numPr>
          <w:ilvl w:val="0"/>
          <w:numId w:val="8"/>
        </w:numPr>
        <w:spacing w:after="280" w:line="360" w:lineRule="auto"/>
        <w:jc w:val="both"/>
        <w:rPr>
          <w:rFonts w:ascii="Noto Sans Symbols" w:eastAsia="Noto Sans Symbols" w:hAnsi="Noto Sans Symbols" w:cs="Noto Sans Symbols"/>
        </w:rPr>
      </w:pPr>
      <w:r>
        <w:t>Improved direct booking performance (less reliance on OTAs)</w:t>
      </w:r>
    </w:p>
    <w:p w14:paraId="44974BDB" w14:textId="77777777" w:rsidR="00DE2A2D" w:rsidRDefault="00B7542C">
      <w:pPr>
        <w:spacing w:before="280" w:after="280" w:line="360" w:lineRule="auto"/>
        <w:jc w:val="both"/>
      </w:pPr>
      <w:r>
        <w:lastRenderedPageBreak/>
        <w:t xml:space="preserve">Together, Z Hotel Soho may foresee a reasonable return on investment within 6-12 months, where some benefits, such as guest feedback rating, are expected as early as in the first quarter post-implementation </w:t>
      </w:r>
      <w:r>
        <w:rPr>
          <w:color w:val="222222"/>
          <w:highlight w:val="white"/>
        </w:rPr>
        <w:t>(</w:t>
      </w:r>
      <w:proofErr w:type="spellStart"/>
      <w:r>
        <w:rPr>
          <w:color w:val="222222"/>
          <w:highlight w:val="white"/>
        </w:rPr>
        <w:t>Gössling</w:t>
      </w:r>
      <w:proofErr w:type="spellEnd"/>
      <w:r>
        <w:rPr>
          <w:color w:val="222222"/>
          <w:highlight w:val="white"/>
        </w:rPr>
        <w:t>, 2021)</w:t>
      </w:r>
      <w:r>
        <w:t>.</w:t>
      </w:r>
    </w:p>
    <w:p w14:paraId="44974BDC" w14:textId="77777777" w:rsidR="00DE2A2D" w:rsidRDefault="00B7542C" w:rsidP="00991682">
      <w:pPr>
        <w:pStyle w:val="Heading2"/>
      </w:pPr>
      <w:bookmarkStart w:id="18" w:name="_Toc201225489"/>
      <w:r>
        <w:t>Risk Considerations and Risk Mitigations</w:t>
      </w:r>
      <w:bookmarkEnd w:id="18"/>
    </w:p>
    <w:p w14:paraId="44974BDD" w14:textId="77777777" w:rsidR="00DE2A2D" w:rsidRDefault="00B7542C">
      <w:pPr>
        <w:spacing w:before="280" w:after="280" w:line="360" w:lineRule="auto"/>
        <w:jc w:val="both"/>
      </w:pPr>
      <w:r>
        <w:t>Being practical and feasible in nature, the proposed solutions shall also consider potential risks that will impede its implementation:</w:t>
      </w:r>
    </w:p>
    <w:tbl>
      <w:tblPr>
        <w:tblStyle w:val="a7"/>
        <w:tblW w:w="9169"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69"/>
        <w:gridCol w:w="6200"/>
      </w:tblGrid>
      <w:tr w:rsidR="00DE2A2D" w14:paraId="44974BE0" w14:textId="77777777">
        <w:tc>
          <w:tcPr>
            <w:tcW w:w="2969" w:type="dxa"/>
          </w:tcPr>
          <w:p w14:paraId="44974BDE" w14:textId="77777777" w:rsidR="00DE2A2D" w:rsidRDefault="00B7542C">
            <w:pPr>
              <w:spacing w:line="360" w:lineRule="auto"/>
              <w:jc w:val="both"/>
              <w:rPr>
                <w:b/>
              </w:rPr>
            </w:pPr>
            <w:r>
              <w:rPr>
                <w:b/>
              </w:rPr>
              <w:t>Risk Factor</w:t>
            </w:r>
          </w:p>
        </w:tc>
        <w:tc>
          <w:tcPr>
            <w:tcW w:w="6200" w:type="dxa"/>
          </w:tcPr>
          <w:p w14:paraId="44974BDF" w14:textId="77777777" w:rsidR="00DE2A2D" w:rsidRDefault="00B7542C">
            <w:pPr>
              <w:spacing w:line="360" w:lineRule="auto"/>
              <w:jc w:val="both"/>
              <w:rPr>
                <w:b/>
              </w:rPr>
            </w:pPr>
            <w:r>
              <w:rPr>
                <w:b/>
              </w:rPr>
              <w:t>Mitigation Strategy</w:t>
            </w:r>
          </w:p>
        </w:tc>
      </w:tr>
      <w:tr w:rsidR="00DE2A2D" w14:paraId="44974BE3" w14:textId="77777777">
        <w:tc>
          <w:tcPr>
            <w:tcW w:w="2969" w:type="dxa"/>
          </w:tcPr>
          <w:p w14:paraId="44974BE1" w14:textId="77777777" w:rsidR="00DE2A2D" w:rsidRDefault="00B7542C">
            <w:pPr>
              <w:spacing w:line="360" w:lineRule="auto"/>
              <w:jc w:val="both"/>
            </w:pPr>
            <w:r>
              <w:t>Staff resistance to new systems</w:t>
            </w:r>
          </w:p>
        </w:tc>
        <w:tc>
          <w:tcPr>
            <w:tcW w:w="6200" w:type="dxa"/>
          </w:tcPr>
          <w:p w14:paraId="44974BE2" w14:textId="77777777" w:rsidR="00DE2A2D" w:rsidRDefault="00B7542C">
            <w:pPr>
              <w:spacing w:line="360" w:lineRule="auto"/>
              <w:jc w:val="both"/>
            </w:pPr>
            <w:r>
              <w:t>Involve employees in decision-making; provide hands-on training and support</w:t>
            </w:r>
          </w:p>
        </w:tc>
      </w:tr>
      <w:tr w:rsidR="00DE2A2D" w14:paraId="44974BE6" w14:textId="77777777">
        <w:tc>
          <w:tcPr>
            <w:tcW w:w="2969" w:type="dxa"/>
          </w:tcPr>
          <w:p w14:paraId="44974BE4" w14:textId="77777777" w:rsidR="00DE2A2D" w:rsidRDefault="00B7542C">
            <w:pPr>
              <w:spacing w:line="360" w:lineRule="auto"/>
              <w:jc w:val="both"/>
            </w:pPr>
            <w:r>
              <w:t>Implementation delays (e.g., PMS)</w:t>
            </w:r>
          </w:p>
        </w:tc>
        <w:tc>
          <w:tcPr>
            <w:tcW w:w="6200" w:type="dxa"/>
          </w:tcPr>
          <w:p w14:paraId="44974BE5" w14:textId="77777777" w:rsidR="00DE2A2D" w:rsidRDefault="00B7542C">
            <w:pPr>
              <w:spacing w:line="360" w:lineRule="auto"/>
              <w:jc w:val="both"/>
            </w:pPr>
            <w:r>
              <w:t>Set realistic timelines, engage reliable vendors, and assign internal project managers.</w:t>
            </w:r>
          </w:p>
        </w:tc>
      </w:tr>
      <w:tr w:rsidR="00DE2A2D" w14:paraId="44974BE9" w14:textId="77777777">
        <w:tc>
          <w:tcPr>
            <w:tcW w:w="2969" w:type="dxa"/>
          </w:tcPr>
          <w:p w14:paraId="44974BE7" w14:textId="77777777" w:rsidR="00DE2A2D" w:rsidRDefault="00B7542C">
            <w:pPr>
              <w:spacing w:line="360" w:lineRule="auto"/>
              <w:jc w:val="both"/>
            </w:pPr>
            <w:r>
              <w:t>Cost overruns</w:t>
            </w:r>
          </w:p>
        </w:tc>
        <w:tc>
          <w:tcPr>
            <w:tcW w:w="6200" w:type="dxa"/>
          </w:tcPr>
          <w:p w14:paraId="44974BE8" w14:textId="77777777" w:rsidR="00DE2A2D" w:rsidRDefault="00B7542C">
            <w:pPr>
              <w:spacing w:line="360" w:lineRule="auto"/>
              <w:jc w:val="both"/>
            </w:pPr>
            <w:r>
              <w:t xml:space="preserve">Build a 10% contingency into the budget; monitor expenses weekly </w:t>
            </w:r>
            <w:r>
              <w:rPr>
                <w:color w:val="222222"/>
                <w:highlight w:val="white"/>
              </w:rPr>
              <w:t>(</w:t>
            </w:r>
            <w:proofErr w:type="spellStart"/>
            <w:r>
              <w:rPr>
                <w:color w:val="222222"/>
                <w:highlight w:val="white"/>
              </w:rPr>
              <w:t>Arwab</w:t>
            </w:r>
            <w:proofErr w:type="spellEnd"/>
            <w:r>
              <w:rPr>
                <w:color w:val="222222"/>
                <w:highlight w:val="white"/>
              </w:rPr>
              <w:t xml:space="preserve"> et al., 2023).</w:t>
            </w:r>
          </w:p>
        </w:tc>
      </w:tr>
      <w:tr w:rsidR="00DE2A2D" w14:paraId="44974BEC" w14:textId="77777777">
        <w:tc>
          <w:tcPr>
            <w:tcW w:w="2969" w:type="dxa"/>
          </w:tcPr>
          <w:p w14:paraId="44974BEA" w14:textId="77777777" w:rsidR="00DE2A2D" w:rsidRDefault="00B7542C">
            <w:pPr>
              <w:spacing w:line="360" w:lineRule="auto"/>
              <w:jc w:val="both"/>
            </w:pPr>
            <w:r>
              <w:t>Service disruption during the rollout</w:t>
            </w:r>
          </w:p>
        </w:tc>
        <w:tc>
          <w:tcPr>
            <w:tcW w:w="6200" w:type="dxa"/>
          </w:tcPr>
          <w:p w14:paraId="44974BEB" w14:textId="77777777" w:rsidR="00DE2A2D" w:rsidRDefault="00B7542C">
            <w:pPr>
              <w:spacing w:line="360" w:lineRule="auto"/>
              <w:jc w:val="both"/>
            </w:pPr>
            <w:r>
              <w:t>Phase implementation during low-occupancy periods</w:t>
            </w:r>
          </w:p>
        </w:tc>
      </w:tr>
      <w:tr w:rsidR="00DE2A2D" w14:paraId="44974BEF" w14:textId="77777777">
        <w:trPr>
          <w:trHeight w:val="874"/>
        </w:trPr>
        <w:tc>
          <w:tcPr>
            <w:tcW w:w="2969" w:type="dxa"/>
          </w:tcPr>
          <w:p w14:paraId="44974BED" w14:textId="77777777" w:rsidR="00DE2A2D" w:rsidRDefault="00B7542C">
            <w:pPr>
              <w:spacing w:line="360" w:lineRule="auto"/>
              <w:jc w:val="both"/>
            </w:pPr>
            <w:r>
              <w:t>Failure to sustain improvements</w:t>
            </w:r>
          </w:p>
        </w:tc>
        <w:tc>
          <w:tcPr>
            <w:tcW w:w="6200" w:type="dxa"/>
          </w:tcPr>
          <w:p w14:paraId="44974BEE" w14:textId="77777777" w:rsidR="00DE2A2D" w:rsidRDefault="00B7542C">
            <w:pPr>
              <w:spacing w:line="360" w:lineRule="auto"/>
              <w:jc w:val="both"/>
            </w:pPr>
            <w:r>
              <w:t>Embed changes in standard operating procedures (SOPs) and linked KPIs to staff reviews.</w:t>
            </w:r>
          </w:p>
        </w:tc>
      </w:tr>
    </w:tbl>
    <w:p w14:paraId="44974BF1" w14:textId="2FA5E712" w:rsidR="00DE2A2D" w:rsidRDefault="00B7542C" w:rsidP="00991682">
      <w:pPr>
        <w:spacing w:before="280" w:after="280" w:line="360" w:lineRule="auto"/>
        <w:jc w:val="both"/>
      </w:pPr>
      <w:r>
        <w:t>These risk controls will help the hotel stay on course while making transformative changes.</w:t>
      </w:r>
    </w:p>
    <w:p w14:paraId="44974BF2" w14:textId="77777777" w:rsidR="00DE2A2D" w:rsidRDefault="00B7542C" w:rsidP="00991682">
      <w:pPr>
        <w:pStyle w:val="Heading2"/>
      </w:pPr>
      <w:bookmarkStart w:id="19" w:name="_Toc201225490"/>
      <w:r>
        <w:t>Summary of Change Management Approach (Using Kotter’s Model)</w:t>
      </w:r>
      <w:bookmarkEnd w:id="19"/>
    </w:p>
    <w:p w14:paraId="44974BF3" w14:textId="77777777" w:rsidR="00DE2A2D" w:rsidRDefault="00B7542C">
      <w:pPr>
        <w:spacing w:before="280" w:after="280" w:line="360" w:lineRule="auto"/>
        <w:jc w:val="both"/>
      </w:pPr>
      <w:r>
        <w:t>To guide the hotel through this period of transformation</w:t>
      </w:r>
      <w:r>
        <w:rPr>
          <w:b/>
        </w:rPr>
        <w:t xml:space="preserve">, </w:t>
      </w:r>
      <w:r>
        <w:t>Kotter’s 8-Step Change Model (Week 3 module content) offers a comprehensive roadmap:</w:t>
      </w:r>
    </w:p>
    <w:tbl>
      <w:tblPr>
        <w:tblStyle w:val="a8"/>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DE2A2D" w14:paraId="44974BF6" w14:textId="77777777">
        <w:tc>
          <w:tcPr>
            <w:tcW w:w="4621" w:type="dxa"/>
            <w:vAlign w:val="center"/>
          </w:tcPr>
          <w:p w14:paraId="44974BF4" w14:textId="77777777" w:rsidR="00DE2A2D" w:rsidRDefault="00B7542C">
            <w:pPr>
              <w:spacing w:line="360" w:lineRule="auto"/>
              <w:jc w:val="both"/>
              <w:rPr>
                <w:b/>
              </w:rPr>
            </w:pPr>
            <w:r>
              <w:rPr>
                <w:b/>
              </w:rPr>
              <w:t>Step</w:t>
            </w:r>
          </w:p>
        </w:tc>
        <w:tc>
          <w:tcPr>
            <w:tcW w:w="4621" w:type="dxa"/>
            <w:vAlign w:val="center"/>
          </w:tcPr>
          <w:p w14:paraId="44974BF5" w14:textId="77777777" w:rsidR="00DE2A2D" w:rsidRDefault="00B7542C">
            <w:pPr>
              <w:spacing w:line="360" w:lineRule="auto"/>
              <w:jc w:val="both"/>
              <w:rPr>
                <w:b/>
              </w:rPr>
            </w:pPr>
            <w:r>
              <w:rPr>
                <w:b/>
              </w:rPr>
              <w:t>Application at Z Hotel Soho</w:t>
            </w:r>
          </w:p>
        </w:tc>
      </w:tr>
      <w:tr w:rsidR="00DE2A2D" w14:paraId="44974BF9" w14:textId="77777777">
        <w:tc>
          <w:tcPr>
            <w:tcW w:w="4621" w:type="dxa"/>
            <w:vAlign w:val="center"/>
          </w:tcPr>
          <w:p w14:paraId="44974BF7" w14:textId="77777777" w:rsidR="00DE2A2D" w:rsidRDefault="00B7542C">
            <w:pPr>
              <w:spacing w:line="360" w:lineRule="auto"/>
              <w:jc w:val="both"/>
            </w:pPr>
            <w:r>
              <w:t>1. Create Urgency</w:t>
            </w:r>
          </w:p>
        </w:tc>
        <w:tc>
          <w:tcPr>
            <w:tcW w:w="4621" w:type="dxa"/>
            <w:vAlign w:val="center"/>
          </w:tcPr>
          <w:p w14:paraId="44974BF8" w14:textId="77777777" w:rsidR="00DE2A2D" w:rsidRDefault="00B7542C">
            <w:pPr>
              <w:spacing w:line="360" w:lineRule="auto"/>
              <w:jc w:val="both"/>
            </w:pPr>
            <w:r>
              <w:t>Present recent feedback, occupancy trends, and competitor benchmarks to justify a change</w:t>
            </w:r>
          </w:p>
        </w:tc>
      </w:tr>
      <w:tr w:rsidR="00DE2A2D" w14:paraId="44974BFC" w14:textId="77777777">
        <w:tc>
          <w:tcPr>
            <w:tcW w:w="4621" w:type="dxa"/>
            <w:vAlign w:val="center"/>
          </w:tcPr>
          <w:p w14:paraId="44974BFA" w14:textId="77777777" w:rsidR="00DE2A2D" w:rsidRDefault="00B7542C">
            <w:pPr>
              <w:spacing w:line="360" w:lineRule="auto"/>
              <w:jc w:val="both"/>
            </w:pPr>
            <w:r>
              <w:t>2. Form a Powerful Coalition</w:t>
            </w:r>
          </w:p>
        </w:tc>
        <w:tc>
          <w:tcPr>
            <w:tcW w:w="4621" w:type="dxa"/>
            <w:vAlign w:val="center"/>
          </w:tcPr>
          <w:p w14:paraId="44974BFB" w14:textId="77777777" w:rsidR="00DE2A2D" w:rsidRDefault="00B7542C">
            <w:pPr>
              <w:spacing w:line="360" w:lineRule="auto"/>
              <w:jc w:val="both"/>
            </w:pPr>
            <w:r>
              <w:t xml:space="preserve">Involve GM, department heads, and frontline ‘champions’ in the transformation process </w:t>
            </w:r>
            <w:r>
              <w:rPr>
                <w:color w:val="222222"/>
                <w:highlight w:val="white"/>
              </w:rPr>
              <w:t>(Knežević et al., 2021).</w:t>
            </w:r>
          </w:p>
        </w:tc>
      </w:tr>
      <w:tr w:rsidR="00DE2A2D" w14:paraId="44974BFF" w14:textId="77777777">
        <w:tc>
          <w:tcPr>
            <w:tcW w:w="4621" w:type="dxa"/>
            <w:vAlign w:val="center"/>
          </w:tcPr>
          <w:p w14:paraId="44974BFD" w14:textId="77777777" w:rsidR="00DE2A2D" w:rsidRDefault="00B7542C">
            <w:pPr>
              <w:spacing w:line="360" w:lineRule="auto"/>
              <w:jc w:val="both"/>
            </w:pPr>
            <w:r>
              <w:t>3. Create a Vision for Change</w:t>
            </w:r>
          </w:p>
        </w:tc>
        <w:tc>
          <w:tcPr>
            <w:tcW w:w="4621" w:type="dxa"/>
            <w:vAlign w:val="center"/>
          </w:tcPr>
          <w:p w14:paraId="44974BFE" w14:textId="77777777" w:rsidR="00DE2A2D" w:rsidRDefault="00B7542C">
            <w:pPr>
              <w:spacing w:line="360" w:lineRule="auto"/>
              <w:jc w:val="both"/>
            </w:pPr>
            <w:r>
              <w:t>“Delivering Seamless, Sustainable &amp; Smart Hospitality”</w:t>
            </w:r>
          </w:p>
        </w:tc>
      </w:tr>
      <w:tr w:rsidR="00DE2A2D" w14:paraId="44974C02" w14:textId="77777777">
        <w:tc>
          <w:tcPr>
            <w:tcW w:w="4621" w:type="dxa"/>
            <w:vAlign w:val="center"/>
          </w:tcPr>
          <w:p w14:paraId="44974C00" w14:textId="77777777" w:rsidR="00DE2A2D" w:rsidRDefault="00B7542C">
            <w:pPr>
              <w:spacing w:line="360" w:lineRule="auto"/>
              <w:jc w:val="both"/>
            </w:pPr>
            <w:r>
              <w:lastRenderedPageBreak/>
              <w:t>4. Communicate the Vision</w:t>
            </w:r>
          </w:p>
        </w:tc>
        <w:tc>
          <w:tcPr>
            <w:tcW w:w="4621" w:type="dxa"/>
            <w:vAlign w:val="center"/>
          </w:tcPr>
          <w:p w14:paraId="44974C01" w14:textId="77777777" w:rsidR="00DE2A2D" w:rsidRDefault="00B7542C">
            <w:pPr>
              <w:spacing w:line="360" w:lineRule="auto"/>
              <w:jc w:val="both"/>
            </w:pPr>
            <w:r>
              <w:t>Use team briefings, newsletters, and visual dashboards to reinforce objectives</w:t>
            </w:r>
          </w:p>
        </w:tc>
      </w:tr>
      <w:tr w:rsidR="00DE2A2D" w14:paraId="44974C05" w14:textId="77777777">
        <w:tc>
          <w:tcPr>
            <w:tcW w:w="4621" w:type="dxa"/>
            <w:vAlign w:val="center"/>
          </w:tcPr>
          <w:p w14:paraId="44974C03" w14:textId="77777777" w:rsidR="00DE2A2D" w:rsidRDefault="00B7542C">
            <w:pPr>
              <w:spacing w:line="360" w:lineRule="auto"/>
              <w:jc w:val="both"/>
            </w:pPr>
            <w:r>
              <w:t>5. Empower Action</w:t>
            </w:r>
          </w:p>
        </w:tc>
        <w:tc>
          <w:tcPr>
            <w:tcW w:w="4621" w:type="dxa"/>
            <w:vAlign w:val="center"/>
          </w:tcPr>
          <w:p w14:paraId="44974C04" w14:textId="77777777" w:rsidR="00DE2A2D" w:rsidRDefault="00B7542C">
            <w:pPr>
              <w:spacing w:line="360" w:lineRule="auto"/>
              <w:jc w:val="both"/>
            </w:pPr>
            <w:r>
              <w:t>Provide tools (PMS, flexible rota system), remove barriers (rigid policies), and support innovation</w:t>
            </w:r>
          </w:p>
        </w:tc>
      </w:tr>
      <w:tr w:rsidR="00DE2A2D" w14:paraId="44974C08" w14:textId="77777777">
        <w:tc>
          <w:tcPr>
            <w:tcW w:w="4621" w:type="dxa"/>
            <w:vAlign w:val="center"/>
          </w:tcPr>
          <w:p w14:paraId="44974C06" w14:textId="77777777" w:rsidR="00DE2A2D" w:rsidRDefault="00B7542C">
            <w:pPr>
              <w:spacing w:line="360" w:lineRule="auto"/>
              <w:jc w:val="both"/>
            </w:pPr>
            <w:r>
              <w:t>6. Create Short-Term Wins</w:t>
            </w:r>
          </w:p>
        </w:tc>
        <w:tc>
          <w:tcPr>
            <w:tcW w:w="4621" w:type="dxa"/>
            <w:vAlign w:val="center"/>
          </w:tcPr>
          <w:p w14:paraId="44974C07" w14:textId="77777777" w:rsidR="00DE2A2D" w:rsidRDefault="00B7542C">
            <w:pPr>
              <w:spacing w:line="360" w:lineRule="auto"/>
              <w:jc w:val="both"/>
            </w:pPr>
            <w:r>
              <w:t xml:space="preserve">Celebrate monthly review gains (e.g., guest feedback), acknowledge employee contributions </w:t>
            </w:r>
            <w:r>
              <w:rPr>
                <w:color w:val="222222"/>
                <w:highlight w:val="white"/>
              </w:rPr>
              <w:t>(Khairy et al., 2023).</w:t>
            </w:r>
          </w:p>
        </w:tc>
      </w:tr>
      <w:tr w:rsidR="00DE2A2D" w14:paraId="44974C0B" w14:textId="77777777">
        <w:tc>
          <w:tcPr>
            <w:tcW w:w="4621" w:type="dxa"/>
            <w:vAlign w:val="center"/>
          </w:tcPr>
          <w:p w14:paraId="44974C09" w14:textId="77777777" w:rsidR="00DE2A2D" w:rsidRDefault="00B7542C">
            <w:pPr>
              <w:spacing w:line="360" w:lineRule="auto"/>
              <w:jc w:val="both"/>
            </w:pPr>
            <w:r>
              <w:t>7. Consolidate Gains</w:t>
            </w:r>
          </w:p>
        </w:tc>
        <w:tc>
          <w:tcPr>
            <w:tcW w:w="4621" w:type="dxa"/>
            <w:vAlign w:val="center"/>
          </w:tcPr>
          <w:p w14:paraId="44974C0A" w14:textId="77777777" w:rsidR="00DE2A2D" w:rsidRDefault="00B7542C">
            <w:pPr>
              <w:spacing w:line="360" w:lineRule="auto"/>
              <w:jc w:val="both"/>
            </w:pPr>
            <w:r>
              <w:t>Use success as momentum to improve other areas (e.g., F&amp;B service, loyalty programmes)</w:t>
            </w:r>
          </w:p>
        </w:tc>
      </w:tr>
      <w:tr w:rsidR="00DE2A2D" w14:paraId="44974C0E" w14:textId="77777777">
        <w:tc>
          <w:tcPr>
            <w:tcW w:w="4621" w:type="dxa"/>
            <w:vAlign w:val="center"/>
          </w:tcPr>
          <w:p w14:paraId="44974C0C" w14:textId="77777777" w:rsidR="00DE2A2D" w:rsidRDefault="00B7542C">
            <w:pPr>
              <w:spacing w:line="360" w:lineRule="auto"/>
              <w:jc w:val="both"/>
            </w:pPr>
            <w:r>
              <w:t>8. Anchor New Approaches</w:t>
            </w:r>
          </w:p>
        </w:tc>
        <w:tc>
          <w:tcPr>
            <w:tcW w:w="4621" w:type="dxa"/>
            <w:vAlign w:val="center"/>
          </w:tcPr>
          <w:p w14:paraId="44974C0D" w14:textId="77777777" w:rsidR="00DE2A2D" w:rsidRDefault="00B7542C">
            <w:pPr>
              <w:spacing w:line="360" w:lineRule="auto"/>
              <w:jc w:val="both"/>
            </w:pPr>
            <w:r>
              <w:t>Update training manuals, embed KPIs in appraisals, and maintain a culture of feedback and agility</w:t>
            </w:r>
          </w:p>
        </w:tc>
      </w:tr>
    </w:tbl>
    <w:p w14:paraId="44974C0F" w14:textId="77777777" w:rsidR="00DE2A2D" w:rsidRDefault="00DE2A2D">
      <w:pPr>
        <w:spacing w:line="360" w:lineRule="auto"/>
        <w:jc w:val="both"/>
      </w:pPr>
    </w:p>
    <w:p w14:paraId="44974C10" w14:textId="77777777" w:rsidR="00DE2A2D" w:rsidRDefault="00B7542C">
      <w:pPr>
        <w:spacing w:line="360" w:lineRule="auto"/>
        <w:jc w:val="both"/>
      </w:pPr>
      <w:r>
        <w:t>Similar models ensure that change can be initiated effectively sustained and institutionalised in the various departments.</w:t>
      </w:r>
    </w:p>
    <w:p w14:paraId="718B9D1D" w14:textId="77777777" w:rsidR="00B91DD8" w:rsidRPr="004610BF" w:rsidRDefault="00B91DD8" w:rsidP="00B91DD8">
      <w:pPr>
        <w:rPr>
          <w:b/>
        </w:rPr>
      </w:pPr>
      <w:r w:rsidRPr="004610BF">
        <w:rPr>
          <w:b/>
        </w:rPr>
        <w:t>Strategic Use of Kotter’s 8-Step Change Model</w:t>
      </w:r>
    </w:p>
    <w:p w14:paraId="14176231" w14:textId="77777777" w:rsidR="00B91DD8" w:rsidRPr="004610BF" w:rsidRDefault="00B91DD8" w:rsidP="00B91DD8">
      <w:r w:rsidRPr="004610BF">
        <w:t>The proposed recommendations are aligned with the 8 steps of management change for a smooth and enduring transformational process:</w:t>
      </w:r>
    </w:p>
    <w:p w14:paraId="601EA0A1" w14:textId="77777777" w:rsidR="00B91DD8" w:rsidRPr="004610BF" w:rsidRDefault="00B91DD8" w:rsidP="00B91DD8">
      <w:r w:rsidRPr="004610BF">
        <w:t xml:space="preserve">Create Urgency: Negative guest feedback and declining KPIs must be used to motivate </w:t>
      </w:r>
      <w:proofErr w:type="gramStart"/>
      <w:r w:rsidRPr="004610BF">
        <w:t>action;</w:t>
      </w:r>
      <w:proofErr w:type="gramEnd"/>
    </w:p>
    <w:p w14:paraId="12052E7C" w14:textId="77777777" w:rsidR="00B91DD8" w:rsidRPr="004610BF" w:rsidRDefault="00B91DD8" w:rsidP="00B91DD8">
      <w:r w:rsidRPr="004610BF">
        <w:t xml:space="preserve">Form a Coalition: Appoint champions from departments to lead </w:t>
      </w:r>
      <w:proofErr w:type="gramStart"/>
      <w:r w:rsidRPr="004610BF">
        <w:t>initiatives;</w:t>
      </w:r>
      <w:proofErr w:type="gramEnd"/>
    </w:p>
    <w:p w14:paraId="6BD51765" w14:textId="77777777" w:rsidR="00B91DD8" w:rsidRPr="004610BF" w:rsidRDefault="00B91DD8" w:rsidP="00B91DD8">
      <w:r w:rsidRPr="004610BF">
        <w:t xml:space="preserve">Create and Communicate Vision: Smart, Seamless, Sustainable Service at </w:t>
      </w:r>
      <w:proofErr w:type="gramStart"/>
      <w:r w:rsidRPr="004610BF">
        <w:t>Harmonia;</w:t>
      </w:r>
      <w:proofErr w:type="gramEnd"/>
    </w:p>
    <w:p w14:paraId="68EF816A" w14:textId="77777777" w:rsidR="00B91DD8" w:rsidRPr="004610BF" w:rsidRDefault="00B91DD8" w:rsidP="00B91DD8">
      <w:r w:rsidRPr="004610BF">
        <w:t xml:space="preserve">Empower Action: Enable with tools (PMS, rota software); remove </w:t>
      </w:r>
      <w:proofErr w:type="gramStart"/>
      <w:r w:rsidRPr="004610BF">
        <w:t>barriers;</w:t>
      </w:r>
      <w:proofErr w:type="gramEnd"/>
    </w:p>
    <w:p w14:paraId="4744A5EF" w14:textId="77777777" w:rsidR="00B91DD8" w:rsidRPr="004610BF" w:rsidRDefault="00B91DD8" w:rsidP="00B91DD8">
      <w:pPr>
        <w:rPr>
          <w:rFonts w:ascii="Arial" w:hAnsi="Arial" w:cs="Arial"/>
          <w:sz w:val="20"/>
          <w:szCs w:val="20"/>
          <w:shd w:val="clear" w:color="auto" w:fill="FFFFFF"/>
        </w:rPr>
      </w:pPr>
      <w:r w:rsidRPr="004610BF">
        <w:t xml:space="preserve">Generate Quick Wins: Rejoice in improvements in checking-in times and feedback </w:t>
      </w:r>
      <w:r w:rsidRPr="004610BF">
        <w:rPr>
          <w:rFonts w:ascii="Arial" w:hAnsi="Arial" w:cs="Arial"/>
          <w:sz w:val="20"/>
          <w:szCs w:val="20"/>
          <w:shd w:val="clear" w:color="auto" w:fill="FFFFFF"/>
        </w:rPr>
        <w:t>(Laig and Abocejo,2021)</w:t>
      </w:r>
      <w:r w:rsidRPr="004610BF">
        <w:t>.</w:t>
      </w:r>
    </w:p>
    <w:p w14:paraId="2F9EA747" w14:textId="77777777" w:rsidR="00B91DD8" w:rsidRPr="004610BF" w:rsidRDefault="00B91DD8" w:rsidP="00B91DD8">
      <w:r w:rsidRPr="004610BF">
        <w:t xml:space="preserve">Consolidate Gains: One </w:t>
      </w:r>
      <w:proofErr w:type="gramStart"/>
      <w:r w:rsidRPr="004610BF">
        <w:t>is able to</w:t>
      </w:r>
      <w:proofErr w:type="gramEnd"/>
      <w:r w:rsidRPr="004610BF">
        <w:t xml:space="preserve"> better adapt this new way to all departments.</w:t>
      </w:r>
    </w:p>
    <w:p w14:paraId="74842662" w14:textId="77777777" w:rsidR="00B91DD8" w:rsidRPr="004610BF" w:rsidRDefault="00B91DD8" w:rsidP="00B91DD8">
      <w:r w:rsidRPr="004610BF">
        <w:t>Anchor Change: Embed new behaviour in SOPs, appraisals, and onboarding.</w:t>
      </w:r>
    </w:p>
    <w:p w14:paraId="2823694E" w14:textId="6A75F7B9" w:rsidR="00B91DD8" w:rsidRDefault="00B91DD8" w:rsidP="00B91DD8">
      <w:r w:rsidRPr="004610BF">
        <w:t>Incorporating this framework across the implementation strategy would help gain employee buy-in and reduce resistance, ensuring that the changes are institutionalized and performance enhancements sustained.</w:t>
      </w:r>
    </w:p>
    <w:p w14:paraId="44974C11" w14:textId="77777777" w:rsidR="00DE2A2D" w:rsidRDefault="00B7542C" w:rsidP="00991682">
      <w:pPr>
        <w:pStyle w:val="Heading2"/>
      </w:pPr>
      <w:bookmarkStart w:id="20" w:name="_Toc201225491"/>
      <w:r>
        <w:lastRenderedPageBreak/>
        <w:t>Final Strategic Advice for Leadership</w:t>
      </w:r>
      <w:bookmarkEnd w:id="20"/>
    </w:p>
    <w:p w14:paraId="44974C12" w14:textId="77777777" w:rsidR="00DE2A2D" w:rsidRDefault="00B7542C">
      <w:pPr>
        <w:spacing w:line="360" w:lineRule="auto"/>
        <w:jc w:val="both"/>
      </w:pPr>
      <w:r>
        <w:t>This transformation is tremendously reliant on commitment from the leadership, proper communication down the chain, and consistent monitoring of performances. It is therefore strongly recommended that:</w:t>
      </w:r>
    </w:p>
    <w:p w14:paraId="44974C13" w14:textId="77777777" w:rsidR="00DE2A2D" w:rsidRDefault="00B7542C">
      <w:pPr>
        <w:numPr>
          <w:ilvl w:val="0"/>
          <w:numId w:val="7"/>
        </w:numPr>
        <w:spacing w:after="0" w:line="360" w:lineRule="auto"/>
        <w:jc w:val="both"/>
      </w:pPr>
      <w:r>
        <w:t>A cross-functional Change Steering Committee be established to oversee implementation.</w:t>
      </w:r>
    </w:p>
    <w:p w14:paraId="44974C14" w14:textId="77777777" w:rsidR="00DE2A2D" w:rsidRDefault="00B7542C">
      <w:pPr>
        <w:numPr>
          <w:ilvl w:val="0"/>
          <w:numId w:val="7"/>
        </w:numPr>
        <w:spacing w:after="0" w:line="360" w:lineRule="auto"/>
        <w:jc w:val="both"/>
      </w:pPr>
      <w:r>
        <w:t xml:space="preserve">Review meetings be scheduled twice a month to assess KPIs, the use of budgets, and feedback from the teams </w:t>
      </w:r>
      <w:r>
        <w:rPr>
          <w:color w:val="222222"/>
          <w:highlight w:val="white"/>
        </w:rPr>
        <w:t>(Ari, 2023)</w:t>
      </w:r>
      <w:r>
        <w:t>.</w:t>
      </w:r>
    </w:p>
    <w:p w14:paraId="44974C15" w14:textId="77777777" w:rsidR="00DE2A2D" w:rsidRDefault="00B7542C">
      <w:pPr>
        <w:numPr>
          <w:ilvl w:val="0"/>
          <w:numId w:val="7"/>
        </w:numPr>
        <w:spacing w:line="360" w:lineRule="auto"/>
        <w:jc w:val="both"/>
      </w:pPr>
      <w:r>
        <w:t xml:space="preserve">All changes should be noted before being reviewed 6 months after implementation when necessary adjustments are undertaken. </w:t>
      </w:r>
    </w:p>
    <w:p w14:paraId="44974C16" w14:textId="77777777" w:rsidR="00DE2A2D" w:rsidRDefault="00B7542C">
      <w:pPr>
        <w:spacing w:line="360" w:lineRule="auto"/>
        <w:jc w:val="both"/>
      </w:pPr>
      <w:r>
        <w:t>This then sustains a culture of continuous improvement, which is the primary prerequisite for boutique hospitality—which basically translates into survival and competitiveness.</w:t>
      </w:r>
    </w:p>
    <w:p w14:paraId="44974C17" w14:textId="77777777" w:rsidR="00DE2A2D" w:rsidRDefault="00B7542C">
      <w:pPr>
        <w:spacing w:line="360" w:lineRule="auto"/>
        <w:jc w:val="both"/>
        <w:rPr>
          <w:color w:val="222222"/>
          <w:highlight w:val="white"/>
        </w:rPr>
      </w:pPr>
      <w:r>
        <w:t xml:space="preserve">The recommendations are designed to address the core issues of Z Hotel Soho: operational inefficiencies, guest dissatisfaction, and employee disengagement. With an investment of around £30,000–£35,000, the hotel will reap the benefits of enhanced guest experience, strengthened reputation, and improved financial returns from reduced employee turnover. What makes this plan so powerful is not just what gets changed but also how the changes are managed, measured, and finally embedded into the DNA of daily operations of the hotel. Following these actions with perseverance will make Z Hotel Soho a fully operational, guest-focused, and future-ready property </w:t>
      </w:r>
      <w:r>
        <w:rPr>
          <w:color w:val="222222"/>
          <w:highlight w:val="white"/>
        </w:rPr>
        <w:t xml:space="preserve">(Abdulrab and </w:t>
      </w:r>
      <w:proofErr w:type="spellStart"/>
      <w:r>
        <w:rPr>
          <w:color w:val="222222"/>
          <w:highlight w:val="white"/>
        </w:rPr>
        <w:t>Hezam</w:t>
      </w:r>
      <w:proofErr w:type="spellEnd"/>
      <w:r>
        <w:rPr>
          <w:color w:val="222222"/>
          <w:highlight w:val="white"/>
        </w:rPr>
        <w:t>, 2024)</w:t>
      </w:r>
      <w:r>
        <w:t>.</w:t>
      </w:r>
    </w:p>
    <w:p w14:paraId="44974C18" w14:textId="77777777" w:rsidR="00DE2A2D" w:rsidRDefault="00B7542C" w:rsidP="00991682">
      <w:pPr>
        <w:pStyle w:val="Heading2"/>
      </w:pPr>
      <w:bookmarkStart w:id="21" w:name="_Toc201225492"/>
      <w:r>
        <w:t>Action Plan</w:t>
      </w:r>
      <w:bookmarkEnd w:id="21"/>
      <w:r>
        <w:t xml:space="preserve"> </w:t>
      </w:r>
    </w:p>
    <w:p w14:paraId="44974C19" w14:textId="77777777" w:rsidR="00DE2A2D" w:rsidRDefault="00B7542C">
      <w:pPr>
        <w:spacing w:line="360" w:lineRule="auto"/>
        <w:jc w:val="both"/>
      </w:pPr>
      <w:r>
        <w:t xml:space="preserve">The following table lists the key operational issues affecting Z Hotel Soho, recommendations specific to each problem, expected results, implementation periods, and budgets. This action plan serves as an aid to ensure efficient and strategically timed decisions made by the hotel's management team in coordinating the execution of the suggested changes </w:t>
      </w:r>
      <w:r>
        <w:rPr>
          <w:color w:val="222222"/>
          <w:highlight w:val="white"/>
        </w:rPr>
        <w:t>(</w:t>
      </w:r>
      <w:proofErr w:type="spellStart"/>
      <w:r>
        <w:rPr>
          <w:color w:val="222222"/>
          <w:highlight w:val="white"/>
        </w:rPr>
        <w:t>Korstanje</w:t>
      </w:r>
      <w:proofErr w:type="spellEnd"/>
      <w:r>
        <w:rPr>
          <w:color w:val="222222"/>
          <w:highlight w:val="white"/>
        </w:rPr>
        <w:t xml:space="preserve">, </w:t>
      </w:r>
      <w:proofErr w:type="spellStart"/>
      <w:r>
        <w:rPr>
          <w:color w:val="222222"/>
          <w:highlight w:val="white"/>
        </w:rPr>
        <w:t>Séraphinand</w:t>
      </w:r>
      <w:proofErr w:type="spellEnd"/>
      <w:r>
        <w:rPr>
          <w:color w:val="222222"/>
          <w:highlight w:val="white"/>
        </w:rPr>
        <w:t xml:space="preserve"> Maingi, 2022)</w:t>
      </w:r>
      <w:r>
        <w:t>.</w:t>
      </w:r>
    </w:p>
    <w:tbl>
      <w:tblPr>
        <w:tblStyle w:val="a9"/>
        <w:tblW w:w="9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6"/>
        <w:gridCol w:w="1847"/>
        <w:gridCol w:w="1847"/>
        <w:gridCol w:w="1848"/>
        <w:gridCol w:w="1847"/>
      </w:tblGrid>
      <w:tr w:rsidR="00DE2A2D" w14:paraId="44974C1F" w14:textId="77777777">
        <w:tc>
          <w:tcPr>
            <w:tcW w:w="1856" w:type="dxa"/>
            <w:vAlign w:val="center"/>
          </w:tcPr>
          <w:p w14:paraId="44974C1A" w14:textId="77777777" w:rsidR="00DE2A2D" w:rsidRDefault="00B7542C">
            <w:pPr>
              <w:spacing w:line="360" w:lineRule="auto"/>
              <w:jc w:val="both"/>
              <w:rPr>
                <w:b/>
              </w:rPr>
            </w:pPr>
            <w:r>
              <w:rPr>
                <w:b/>
              </w:rPr>
              <w:t>Problem</w:t>
            </w:r>
          </w:p>
        </w:tc>
        <w:tc>
          <w:tcPr>
            <w:tcW w:w="1847" w:type="dxa"/>
            <w:vAlign w:val="center"/>
          </w:tcPr>
          <w:p w14:paraId="44974C1B" w14:textId="77777777" w:rsidR="00DE2A2D" w:rsidRDefault="00B7542C">
            <w:pPr>
              <w:spacing w:line="360" w:lineRule="auto"/>
              <w:jc w:val="both"/>
              <w:rPr>
                <w:b/>
              </w:rPr>
            </w:pPr>
            <w:r>
              <w:rPr>
                <w:b/>
              </w:rPr>
              <w:t>Recommended Solution</w:t>
            </w:r>
          </w:p>
        </w:tc>
        <w:tc>
          <w:tcPr>
            <w:tcW w:w="1847" w:type="dxa"/>
            <w:vAlign w:val="center"/>
          </w:tcPr>
          <w:p w14:paraId="44974C1C" w14:textId="77777777" w:rsidR="00DE2A2D" w:rsidRDefault="00B7542C">
            <w:pPr>
              <w:spacing w:line="360" w:lineRule="auto"/>
              <w:jc w:val="both"/>
              <w:rPr>
                <w:b/>
              </w:rPr>
            </w:pPr>
            <w:r>
              <w:rPr>
                <w:b/>
              </w:rPr>
              <w:t>Desired Outcome</w:t>
            </w:r>
          </w:p>
        </w:tc>
        <w:tc>
          <w:tcPr>
            <w:tcW w:w="1848" w:type="dxa"/>
            <w:vAlign w:val="center"/>
          </w:tcPr>
          <w:p w14:paraId="44974C1D" w14:textId="77777777" w:rsidR="00DE2A2D" w:rsidRDefault="00B7542C">
            <w:pPr>
              <w:spacing w:line="360" w:lineRule="auto"/>
              <w:jc w:val="both"/>
              <w:rPr>
                <w:b/>
              </w:rPr>
            </w:pPr>
            <w:r>
              <w:rPr>
                <w:b/>
              </w:rPr>
              <w:t>Time Scale</w:t>
            </w:r>
          </w:p>
        </w:tc>
        <w:tc>
          <w:tcPr>
            <w:tcW w:w="1847" w:type="dxa"/>
            <w:vAlign w:val="center"/>
          </w:tcPr>
          <w:p w14:paraId="44974C1E" w14:textId="77777777" w:rsidR="00DE2A2D" w:rsidRDefault="00B7542C">
            <w:pPr>
              <w:spacing w:line="360" w:lineRule="auto"/>
              <w:jc w:val="both"/>
              <w:rPr>
                <w:b/>
              </w:rPr>
            </w:pPr>
            <w:r>
              <w:rPr>
                <w:b/>
              </w:rPr>
              <w:t>Estimated Cost</w:t>
            </w:r>
          </w:p>
        </w:tc>
      </w:tr>
      <w:tr w:rsidR="00DE2A2D" w14:paraId="44974C25" w14:textId="77777777">
        <w:tc>
          <w:tcPr>
            <w:tcW w:w="1856" w:type="dxa"/>
            <w:vAlign w:val="center"/>
          </w:tcPr>
          <w:p w14:paraId="44974C20" w14:textId="77777777" w:rsidR="00DE2A2D" w:rsidRDefault="00B7542C">
            <w:pPr>
              <w:spacing w:line="360" w:lineRule="auto"/>
              <w:jc w:val="both"/>
            </w:pPr>
            <w:r>
              <w:t xml:space="preserve">Manual task tracking and </w:t>
            </w:r>
            <w:r>
              <w:lastRenderedPageBreak/>
              <w:t>communication gaps</w:t>
            </w:r>
          </w:p>
        </w:tc>
        <w:tc>
          <w:tcPr>
            <w:tcW w:w="1847" w:type="dxa"/>
            <w:vAlign w:val="center"/>
          </w:tcPr>
          <w:p w14:paraId="44974C21" w14:textId="77777777" w:rsidR="00DE2A2D" w:rsidRDefault="00B7542C">
            <w:pPr>
              <w:spacing w:line="360" w:lineRule="auto"/>
              <w:jc w:val="both"/>
            </w:pPr>
            <w:r>
              <w:lastRenderedPageBreak/>
              <w:t xml:space="preserve">Implement a cloud-based </w:t>
            </w:r>
            <w:r>
              <w:lastRenderedPageBreak/>
              <w:t xml:space="preserve">PMS (e.g., </w:t>
            </w:r>
            <w:proofErr w:type="spellStart"/>
            <w:r>
              <w:t>RoomRaccoon</w:t>
            </w:r>
            <w:proofErr w:type="spellEnd"/>
            <w:r>
              <w:t>)</w:t>
            </w:r>
          </w:p>
        </w:tc>
        <w:tc>
          <w:tcPr>
            <w:tcW w:w="1847" w:type="dxa"/>
            <w:vAlign w:val="center"/>
          </w:tcPr>
          <w:p w14:paraId="44974C22" w14:textId="77777777" w:rsidR="00DE2A2D" w:rsidRDefault="00B7542C">
            <w:pPr>
              <w:spacing w:line="360" w:lineRule="auto"/>
              <w:jc w:val="both"/>
            </w:pPr>
            <w:r>
              <w:lastRenderedPageBreak/>
              <w:t xml:space="preserve">Real-time coordination between the </w:t>
            </w:r>
            <w:r>
              <w:lastRenderedPageBreak/>
              <w:t>front desk and housekeeping; reduced guest waiting times</w:t>
            </w:r>
          </w:p>
        </w:tc>
        <w:tc>
          <w:tcPr>
            <w:tcW w:w="1848" w:type="dxa"/>
            <w:vAlign w:val="center"/>
          </w:tcPr>
          <w:p w14:paraId="44974C23" w14:textId="77777777" w:rsidR="00DE2A2D" w:rsidRDefault="00B7542C">
            <w:pPr>
              <w:spacing w:line="360" w:lineRule="auto"/>
              <w:jc w:val="both"/>
            </w:pPr>
            <w:r>
              <w:lastRenderedPageBreak/>
              <w:t>4–6 weeks</w:t>
            </w:r>
          </w:p>
        </w:tc>
        <w:tc>
          <w:tcPr>
            <w:tcW w:w="1847" w:type="dxa"/>
            <w:vAlign w:val="center"/>
          </w:tcPr>
          <w:p w14:paraId="44974C24" w14:textId="77777777" w:rsidR="00DE2A2D" w:rsidRDefault="00B7542C">
            <w:pPr>
              <w:spacing w:line="360" w:lineRule="auto"/>
              <w:jc w:val="both"/>
            </w:pPr>
            <w:r>
              <w:t>£8,500</w:t>
            </w:r>
          </w:p>
        </w:tc>
      </w:tr>
      <w:tr w:rsidR="00DE2A2D" w14:paraId="44974C2B" w14:textId="77777777">
        <w:tc>
          <w:tcPr>
            <w:tcW w:w="1856" w:type="dxa"/>
            <w:vAlign w:val="center"/>
          </w:tcPr>
          <w:p w14:paraId="44974C26" w14:textId="77777777" w:rsidR="00DE2A2D" w:rsidRDefault="00B7542C">
            <w:pPr>
              <w:spacing w:line="360" w:lineRule="auto"/>
              <w:jc w:val="both"/>
            </w:pPr>
            <w:r>
              <w:t>High staff turnover and low morale</w:t>
            </w:r>
          </w:p>
        </w:tc>
        <w:tc>
          <w:tcPr>
            <w:tcW w:w="1847" w:type="dxa"/>
            <w:vAlign w:val="center"/>
          </w:tcPr>
          <w:p w14:paraId="44974C27" w14:textId="77777777" w:rsidR="00DE2A2D" w:rsidRDefault="00B7542C">
            <w:pPr>
              <w:spacing w:line="360" w:lineRule="auto"/>
              <w:jc w:val="both"/>
            </w:pPr>
            <w:r>
              <w:t>Deliver regular service training and introduce a recognition programme</w:t>
            </w:r>
          </w:p>
        </w:tc>
        <w:tc>
          <w:tcPr>
            <w:tcW w:w="1847" w:type="dxa"/>
            <w:vAlign w:val="center"/>
          </w:tcPr>
          <w:p w14:paraId="44974C28" w14:textId="77777777" w:rsidR="00DE2A2D" w:rsidRDefault="00B7542C">
            <w:pPr>
              <w:spacing w:line="360" w:lineRule="auto"/>
              <w:jc w:val="both"/>
            </w:pPr>
            <w:r>
              <w:t>Improved staff motivation, lower turnover, consistent service delivery</w:t>
            </w:r>
          </w:p>
        </w:tc>
        <w:tc>
          <w:tcPr>
            <w:tcW w:w="1848" w:type="dxa"/>
            <w:vAlign w:val="center"/>
          </w:tcPr>
          <w:p w14:paraId="44974C29" w14:textId="77777777" w:rsidR="00DE2A2D" w:rsidRDefault="00B7542C">
            <w:pPr>
              <w:spacing w:line="360" w:lineRule="auto"/>
              <w:jc w:val="both"/>
            </w:pPr>
            <w:r>
              <w:t>Launch in 4 weeks, ongoing</w:t>
            </w:r>
          </w:p>
        </w:tc>
        <w:tc>
          <w:tcPr>
            <w:tcW w:w="1847" w:type="dxa"/>
            <w:vAlign w:val="center"/>
          </w:tcPr>
          <w:p w14:paraId="44974C2A" w14:textId="77777777" w:rsidR="00DE2A2D" w:rsidRDefault="00B7542C">
            <w:pPr>
              <w:spacing w:line="360" w:lineRule="auto"/>
              <w:jc w:val="both"/>
            </w:pPr>
            <w:r>
              <w:t>£6,000</w:t>
            </w:r>
          </w:p>
        </w:tc>
      </w:tr>
      <w:tr w:rsidR="00DE2A2D" w14:paraId="44974C31" w14:textId="77777777">
        <w:tc>
          <w:tcPr>
            <w:tcW w:w="1856" w:type="dxa"/>
            <w:vAlign w:val="center"/>
          </w:tcPr>
          <w:p w14:paraId="44974C2C" w14:textId="77777777" w:rsidR="00DE2A2D" w:rsidRDefault="00B7542C">
            <w:pPr>
              <w:spacing w:line="360" w:lineRule="auto"/>
              <w:jc w:val="both"/>
            </w:pPr>
            <w:r>
              <w:t>Inflexible rota system contributing to absenteeism</w:t>
            </w:r>
          </w:p>
        </w:tc>
        <w:tc>
          <w:tcPr>
            <w:tcW w:w="1847" w:type="dxa"/>
            <w:vAlign w:val="center"/>
          </w:tcPr>
          <w:p w14:paraId="44974C2D" w14:textId="77777777" w:rsidR="00DE2A2D" w:rsidRDefault="00B7542C">
            <w:pPr>
              <w:spacing w:line="360" w:lineRule="auto"/>
              <w:jc w:val="both"/>
            </w:pPr>
            <w:r>
              <w:t xml:space="preserve">Introduce rota management software with staff self-scheduling </w:t>
            </w:r>
            <w:r>
              <w:rPr>
                <w:color w:val="222222"/>
                <w:highlight w:val="white"/>
              </w:rPr>
              <w:t>(Helo and Hao, 2022).</w:t>
            </w:r>
          </w:p>
        </w:tc>
        <w:tc>
          <w:tcPr>
            <w:tcW w:w="1847" w:type="dxa"/>
            <w:vAlign w:val="center"/>
          </w:tcPr>
          <w:p w14:paraId="44974C2E" w14:textId="77777777" w:rsidR="00DE2A2D" w:rsidRDefault="00B7542C">
            <w:pPr>
              <w:spacing w:line="360" w:lineRule="auto"/>
              <w:jc w:val="both"/>
            </w:pPr>
            <w:r>
              <w:t>Greater flexibility, reduced burnout, improved shift coverage</w:t>
            </w:r>
          </w:p>
        </w:tc>
        <w:tc>
          <w:tcPr>
            <w:tcW w:w="1848" w:type="dxa"/>
            <w:vAlign w:val="center"/>
          </w:tcPr>
          <w:p w14:paraId="44974C2F" w14:textId="77777777" w:rsidR="00DE2A2D" w:rsidRDefault="00B7542C">
            <w:pPr>
              <w:spacing w:line="360" w:lineRule="auto"/>
              <w:jc w:val="both"/>
            </w:pPr>
            <w:r>
              <w:t>2–4 weeks</w:t>
            </w:r>
          </w:p>
        </w:tc>
        <w:tc>
          <w:tcPr>
            <w:tcW w:w="1847" w:type="dxa"/>
            <w:vAlign w:val="center"/>
          </w:tcPr>
          <w:p w14:paraId="44974C30" w14:textId="77777777" w:rsidR="00DE2A2D" w:rsidRDefault="00B7542C">
            <w:pPr>
              <w:spacing w:line="360" w:lineRule="auto"/>
              <w:jc w:val="both"/>
            </w:pPr>
            <w:r>
              <w:t>£3,000</w:t>
            </w:r>
          </w:p>
        </w:tc>
      </w:tr>
      <w:tr w:rsidR="00DE2A2D" w14:paraId="44974C37" w14:textId="77777777">
        <w:tc>
          <w:tcPr>
            <w:tcW w:w="1856" w:type="dxa"/>
            <w:vAlign w:val="center"/>
          </w:tcPr>
          <w:p w14:paraId="44974C32" w14:textId="77777777" w:rsidR="00DE2A2D" w:rsidRDefault="00B7542C">
            <w:pPr>
              <w:spacing w:line="360" w:lineRule="auto"/>
              <w:jc w:val="both"/>
            </w:pPr>
            <w:r>
              <w:t>Lack of structured feedback and service recovery</w:t>
            </w:r>
          </w:p>
        </w:tc>
        <w:tc>
          <w:tcPr>
            <w:tcW w:w="1847" w:type="dxa"/>
            <w:vAlign w:val="center"/>
          </w:tcPr>
          <w:p w14:paraId="44974C33" w14:textId="77777777" w:rsidR="00DE2A2D" w:rsidRDefault="00B7542C">
            <w:pPr>
              <w:spacing w:line="360" w:lineRule="auto"/>
              <w:jc w:val="both"/>
            </w:pPr>
            <w:r>
              <w:t xml:space="preserve">Install digital guest feedback system (e.g., </w:t>
            </w:r>
            <w:proofErr w:type="spellStart"/>
            <w:r>
              <w:t>TrustYou</w:t>
            </w:r>
            <w:proofErr w:type="spellEnd"/>
            <w:r>
              <w:t xml:space="preserve">, </w:t>
            </w:r>
            <w:proofErr w:type="spellStart"/>
            <w:r>
              <w:t>Revinate</w:t>
            </w:r>
            <w:proofErr w:type="spellEnd"/>
            <w:r>
              <w:t>)</w:t>
            </w:r>
          </w:p>
        </w:tc>
        <w:tc>
          <w:tcPr>
            <w:tcW w:w="1847" w:type="dxa"/>
            <w:vAlign w:val="center"/>
          </w:tcPr>
          <w:p w14:paraId="44974C34" w14:textId="77777777" w:rsidR="00DE2A2D" w:rsidRDefault="00B7542C">
            <w:pPr>
              <w:spacing w:line="360" w:lineRule="auto"/>
              <w:jc w:val="both"/>
            </w:pPr>
            <w:r>
              <w:t>Faster response to guest concerns, higher satisfaction ratings</w:t>
            </w:r>
          </w:p>
        </w:tc>
        <w:tc>
          <w:tcPr>
            <w:tcW w:w="1848" w:type="dxa"/>
            <w:vAlign w:val="center"/>
          </w:tcPr>
          <w:p w14:paraId="44974C35" w14:textId="77777777" w:rsidR="00DE2A2D" w:rsidRDefault="00B7542C">
            <w:pPr>
              <w:spacing w:line="360" w:lineRule="auto"/>
              <w:jc w:val="both"/>
            </w:pPr>
            <w:r>
              <w:t>3–5 weeks</w:t>
            </w:r>
          </w:p>
        </w:tc>
        <w:tc>
          <w:tcPr>
            <w:tcW w:w="1847" w:type="dxa"/>
            <w:vAlign w:val="center"/>
          </w:tcPr>
          <w:p w14:paraId="44974C36" w14:textId="77777777" w:rsidR="00DE2A2D" w:rsidRDefault="00B7542C">
            <w:pPr>
              <w:spacing w:line="360" w:lineRule="auto"/>
              <w:jc w:val="both"/>
            </w:pPr>
            <w:r>
              <w:t>£5,000</w:t>
            </w:r>
          </w:p>
        </w:tc>
      </w:tr>
      <w:tr w:rsidR="00DE2A2D" w14:paraId="44974C3D" w14:textId="77777777">
        <w:tc>
          <w:tcPr>
            <w:tcW w:w="1856" w:type="dxa"/>
            <w:vAlign w:val="center"/>
          </w:tcPr>
          <w:p w14:paraId="44974C38" w14:textId="77777777" w:rsidR="00DE2A2D" w:rsidRDefault="00B7542C">
            <w:pPr>
              <w:spacing w:line="360" w:lineRule="auto"/>
              <w:jc w:val="both"/>
            </w:pPr>
            <w:r>
              <w:t>Poor sustainability visibility</w:t>
            </w:r>
          </w:p>
        </w:tc>
        <w:tc>
          <w:tcPr>
            <w:tcW w:w="1847" w:type="dxa"/>
            <w:vAlign w:val="center"/>
          </w:tcPr>
          <w:p w14:paraId="44974C39" w14:textId="77777777" w:rsidR="00DE2A2D" w:rsidRDefault="00B7542C">
            <w:pPr>
              <w:spacing w:line="360" w:lineRule="auto"/>
              <w:jc w:val="both"/>
            </w:pPr>
            <w:r>
              <w:t>Implement visible eco-friendly initiatives (LEDs, linen reuse, recycling)</w:t>
            </w:r>
          </w:p>
        </w:tc>
        <w:tc>
          <w:tcPr>
            <w:tcW w:w="1847" w:type="dxa"/>
            <w:vAlign w:val="center"/>
          </w:tcPr>
          <w:p w14:paraId="44974C3A" w14:textId="77777777" w:rsidR="00DE2A2D" w:rsidRDefault="00B7542C">
            <w:pPr>
              <w:spacing w:line="360" w:lineRule="auto"/>
              <w:jc w:val="both"/>
            </w:pPr>
            <w:r>
              <w:t>Stronger environmental reputation and lower energy costs</w:t>
            </w:r>
          </w:p>
        </w:tc>
        <w:tc>
          <w:tcPr>
            <w:tcW w:w="1848" w:type="dxa"/>
            <w:vAlign w:val="center"/>
          </w:tcPr>
          <w:p w14:paraId="44974C3B" w14:textId="77777777" w:rsidR="00DE2A2D" w:rsidRDefault="00B7542C">
            <w:pPr>
              <w:spacing w:line="360" w:lineRule="auto"/>
              <w:jc w:val="both"/>
            </w:pPr>
            <w:r>
              <w:t>6–8 weeks</w:t>
            </w:r>
          </w:p>
        </w:tc>
        <w:tc>
          <w:tcPr>
            <w:tcW w:w="1847" w:type="dxa"/>
            <w:vAlign w:val="center"/>
          </w:tcPr>
          <w:p w14:paraId="44974C3C" w14:textId="77777777" w:rsidR="00DE2A2D" w:rsidRDefault="00B7542C">
            <w:pPr>
              <w:spacing w:line="360" w:lineRule="auto"/>
              <w:jc w:val="both"/>
            </w:pPr>
            <w:r>
              <w:t>£7,500</w:t>
            </w:r>
          </w:p>
        </w:tc>
      </w:tr>
      <w:tr w:rsidR="00DE2A2D" w14:paraId="44974C43" w14:textId="77777777">
        <w:tc>
          <w:tcPr>
            <w:tcW w:w="1856" w:type="dxa"/>
            <w:vAlign w:val="center"/>
          </w:tcPr>
          <w:p w14:paraId="44974C3E" w14:textId="77777777" w:rsidR="00DE2A2D" w:rsidRDefault="00B7542C">
            <w:pPr>
              <w:spacing w:line="360" w:lineRule="auto"/>
              <w:jc w:val="both"/>
            </w:pPr>
            <w:r>
              <w:t>Weak performance oversight</w:t>
            </w:r>
          </w:p>
        </w:tc>
        <w:tc>
          <w:tcPr>
            <w:tcW w:w="1847" w:type="dxa"/>
            <w:vAlign w:val="center"/>
          </w:tcPr>
          <w:p w14:paraId="44974C3F" w14:textId="77777777" w:rsidR="00DE2A2D" w:rsidRDefault="00B7542C">
            <w:pPr>
              <w:spacing w:line="360" w:lineRule="auto"/>
              <w:jc w:val="both"/>
            </w:pPr>
            <w:r>
              <w:t>Launch KPI dashboard and monthly team reviews</w:t>
            </w:r>
          </w:p>
        </w:tc>
        <w:tc>
          <w:tcPr>
            <w:tcW w:w="1847" w:type="dxa"/>
            <w:vAlign w:val="center"/>
          </w:tcPr>
          <w:p w14:paraId="44974C40" w14:textId="77777777" w:rsidR="00DE2A2D" w:rsidRDefault="00B7542C">
            <w:pPr>
              <w:spacing w:line="360" w:lineRule="auto"/>
              <w:jc w:val="both"/>
            </w:pPr>
            <w:r>
              <w:t xml:space="preserve">Clear goal tracking, data-led management decisions </w:t>
            </w:r>
            <w:r>
              <w:rPr>
                <w:color w:val="222222"/>
                <w:highlight w:val="white"/>
              </w:rPr>
              <w:t>(</w:t>
            </w:r>
            <w:proofErr w:type="spellStart"/>
            <w:r>
              <w:rPr>
                <w:color w:val="222222"/>
                <w:highlight w:val="white"/>
              </w:rPr>
              <w:t>Wijayati</w:t>
            </w:r>
            <w:proofErr w:type="spellEnd"/>
            <w:r>
              <w:rPr>
                <w:color w:val="222222"/>
                <w:highlight w:val="white"/>
              </w:rPr>
              <w:t xml:space="preserve"> et al., 2022).</w:t>
            </w:r>
          </w:p>
        </w:tc>
        <w:tc>
          <w:tcPr>
            <w:tcW w:w="1848" w:type="dxa"/>
            <w:vAlign w:val="center"/>
          </w:tcPr>
          <w:p w14:paraId="44974C41" w14:textId="77777777" w:rsidR="00DE2A2D" w:rsidRDefault="00B7542C">
            <w:pPr>
              <w:spacing w:line="360" w:lineRule="auto"/>
              <w:jc w:val="both"/>
            </w:pPr>
            <w:r>
              <w:t>2 weeks to set up, then ongoing</w:t>
            </w:r>
          </w:p>
        </w:tc>
        <w:tc>
          <w:tcPr>
            <w:tcW w:w="1847" w:type="dxa"/>
            <w:vAlign w:val="center"/>
          </w:tcPr>
          <w:p w14:paraId="44974C42" w14:textId="77777777" w:rsidR="00DE2A2D" w:rsidRDefault="00B7542C">
            <w:pPr>
              <w:spacing w:line="360" w:lineRule="auto"/>
              <w:jc w:val="both"/>
            </w:pPr>
            <w:r>
              <w:t>Included in PMS</w:t>
            </w:r>
          </w:p>
        </w:tc>
      </w:tr>
      <w:tr w:rsidR="00DE2A2D" w14:paraId="44974C49" w14:textId="77777777">
        <w:tc>
          <w:tcPr>
            <w:tcW w:w="1856" w:type="dxa"/>
            <w:vAlign w:val="center"/>
          </w:tcPr>
          <w:p w14:paraId="44974C44" w14:textId="77777777" w:rsidR="00DE2A2D" w:rsidRDefault="00B7542C">
            <w:pPr>
              <w:spacing w:line="360" w:lineRule="auto"/>
              <w:jc w:val="both"/>
            </w:pPr>
            <w:r>
              <w:lastRenderedPageBreak/>
              <w:t>Staff resistance to operational changes</w:t>
            </w:r>
          </w:p>
        </w:tc>
        <w:tc>
          <w:tcPr>
            <w:tcW w:w="1847" w:type="dxa"/>
            <w:vAlign w:val="center"/>
          </w:tcPr>
          <w:p w14:paraId="44974C45" w14:textId="77777777" w:rsidR="00DE2A2D" w:rsidRDefault="00B7542C">
            <w:pPr>
              <w:spacing w:line="360" w:lineRule="auto"/>
              <w:jc w:val="both"/>
            </w:pPr>
            <w:r>
              <w:t xml:space="preserve">Apply Kotter’s Change Model with communication workshops   </w:t>
            </w:r>
          </w:p>
        </w:tc>
        <w:tc>
          <w:tcPr>
            <w:tcW w:w="1847" w:type="dxa"/>
            <w:vAlign w:val="center"/>
          </w:tcPr>
          <w:p w14:paraId="44974C46" w14:textId="77777777" w:rsidR="00DE2A2D" w:rsidRDefault="00B7542C">
            <w:pPr>
              <w:spacing w:line="360" w:lineRule="auto"/>
              <w:jc w:val="both"/>
            </w:pPr>
            <w:r>
              <w:t>Higher engagement, smoother implementation of new processes</w:t>
            </w:r>
          </w:p>
        </w:tc>
        <w:tc>
          <w:tcPr>
            <w:tcW w:w="1848" w:type="dxa"/>
            <w:vAlign w:val="center"/>
          </w:tcPr>
          <w:p w14:paraId="44974C47" w14:textId="77777777" w:rsidR="00DE2A2D" w:rsidRDefault="00B7542C">
            <w:pPr>
              <w:spacing w:line="360" w:lineRule="auto"/>
              <w:jc w:val="both"/>
            </w:pPr>
            <w:r>
              <w:t>Throughout the project</w:t>
            </w:r>
          </w:p>
        </w:tc>
        <w:tc>
          <w:tcPr>
            <w:tcW w:w="1847" w:type="dxa"/>
            <w:vAlign w:val="center"/>
          </w:tcPr>
          <w:p w14:paraId="44974C48" w14:textId="77777777" w:rsidR="00DE2A2D" w:rsidRDefault="00B7542C">
            <w:pPr>
              <w:spacing w:line="360" w:lineRule="auto"/>
              <w:jc w:val="both"/>
            </w:pPr>
            <w:r>
              <w:t>£1,000</w:t>
            </w:r>
          </w:p>
        </w:tc>
      </w:tr>
      <w:tr w:rsidR="00DE2A2D" w14:paraId="44974C4F" w14:textId="77777777">
        <w:tc>
          <w:tcPr>
            <w:tcW w:w="1856" w:type="dxa"/>
            <w:vAlign w:val="center"/>
          </w:tcPr>
          <w:p w14:paraId="44974C4A" w14:textId="77777777" w:rsidR="00DE2A2D" w:rsidRDefault="00B7542C">
            <w:pPr>
              <w:spacing w:line="360" w:lineRule="auto"/>
              <w:jc w:val="both"/>
            </w:pPr>
            <w:r>
              <w:rPr>
                <w:b/>
              </w:rPr>
              <w:t>Total Implementation Budget</w:t>
            </w:r>
          </w:p>
        </w:tc>
        <w:tc>
          <w:tcPr>
            <w:tcW w:w="1847" w:type="dxa"/>
            <w:vAlign w:val="center"/>
          </w:tcPr>
          <w:p w14:paraId="44974C4B" w14:textId="77777777" w:rsidR="00DE2A2D" w:rsidRDefault="00DE2A2D">
            <w:pPr>
              <w:spacing w:line="360" w:lineRule="auto"/>
              <w:jc w:val="both"/>
            </w:pPr>
          </w:p>
        </w:tc>
        <w:tc>
          <w:tcPr>
            <w:tcW w:w="1847" w:type="dxa"/>
            <w:vAlign w:val="center"/>
          </w:tcPr>
          <w:p w14:paraId="44974C4C" w14:textId="77777777" w:rsidR="00DE2A2D" w:rsidRDefault="00DE2A2D">
            <w:pPr>
              <w:spacing w:line="360" w:lineRule="auto"/>
              <w:jc w:val="both"/>
            </w:pPr>
          </w:p>
        </w:tc>
        <w:tc>
          <w:tcPr>
            <w:tcW w:w="1848" w:type="dxa"/>
            <w:vAlign w:val="center"/>
          </w:tcPr>
          <w:p w14:paraId="44974C4D" w14:textId="77777777" w:rsidR="00DE2A2D" w:rsidRDefault="00DE2A2D">
            <w:pPr>
              <w:spacing w:line="360" w:lineRule="auto"/>
              <w:jc w:val="both"/>
            </w:pPr>
          </w:p>
        </w:tc>
        <w:tc>
          <w:tcPr>
            <w:tcW w:w="1847" w:type="dxa"/>
            <w:vAlign w:val="center"/>
          </w:tcPr>
          <w:p w14:paraId="44974C4E" w14:textId="77777777" w:rsidR="00DE2A2D" w:rsidRDefault="00B7542C">
            <w:pPr>
              <w:spacing w:line="360" w:lineRule="auto"/>
              <w:jc w:val="both"/>
            </w:pPr>
            <w:r>
              <w:rPr>
                <w:b/>
              </w:rPr>
              <w:t>£31,000</w:t>
            </w:r>
          </w:p>
        </w:tc>
      </w:tr>
    </w:tbl>
    <w:p w14:paraId="44974C50" w14:textId="77777777" w:rsidR="00DE2A2D" w:rsidRDefault="00DE2A2D">
      <w:pPr>
        <w:spacing w:line="360" w:lineRule="auto"/>
        <w:jc w:val="both"/>
      </w:pPr>
    </w:p>
    <w:p w14:paraId="44974C51" w14:textId="77777777" w:rsidR="00DE2A2D" w:rsidRDefault="00B7542C">
      <w:pPr>
        <w:spacing w:line="360" w:lineRule="auto"/>
        <w:jc w:val="both"/>
        <w:rPr>
          <w:color w:val="222222"/>
          <w:highlight w:val="white"/>
        </w:rPr>
      </w:pPr>
      <w:r>
        <w:t xml:space="preserve">This action plan is practical, phased, and implemented with regard to the operational scale and budget constraints of a boutique hotel such as Z Hotel Soho. Investing £31,000 is moderately priced, considering potential returns through occupancy uplift, online reputation, staff retention, and guest loyalty. Successful implementation shall be undertaken through change management and monitoring of changes in performance as detailed in the previous sections </w:t>
      </w:r>
      <w:r>
        <w:rPr>
          <w:color w:val="222222"/>
          <w:highlight w:val="white"/>
        </w:rPr>
        <w:t xml:space="preserve">(Abdulrab and </w:t>
      </w:r>
      <w:proofErr w:type="spellStart"/>
      <w:r>
        <w:rPr>
          <w:color w:val="222222"/>
          <w:highlight w:val="white"/>
        </w:rPr>
        <w:t>Hezam</w:t>
      </w:r>
      <w:proofErr w:type="spellEnd"/>
      <w:r>
        <w:rPr>
          <w:color w:val="222222"/>
          <w:highlight w:val="white"/>
        </w:rPr>
        <w:t>, 2024)</w:t>
      </w:r>
      <w:r>
        <w:t xml:space="preserve">.     </w:t>
      </w:r>
    </w:p>
    <w:p w14:paraId="67762BEB" w14:textId="77777777" w:rsidR="0062226F" w:rsidRDefault="0062226F">
      <w:pPr>
        <w:rPr>
          <w:rFonts w:eastAsiaTheme="majorEastAsia" w:cstheme="majorBidi"/>
          <w:b/>
          <w:color w:val="000000" w:themeColor="text1"/>
          <w:szCs w:val="29"/>
          <w:lang w:val="en-IN"/>
        </w:rPr>
      </w:pPr>
      <w:bookmarkStart w:id="22" w:name="_heading=h.hh82b820k1mp" w:colFirst="0" w:colLast="0"/>
      <w:bookmarkEnd w:id="22"/>
      <w:r>
        <w:br w:type="page"/>
      </w:r>
    </w:p>
    <w:p w14:paraId="44974C52" w14:textId="467090F7" w:rsidR="00DE2A2D" w:rsidRDefault="00B7542C" w:rsidP="0062226F">
      <w:pPr>
        <w:pStyle w:val="Heading1"/>
      </w:pPr>
      <w:bookmarkStart w:id="23" w:name="_Toc201225493"/>
      <w:r>
        <w:lastRenderedPageBreak/>
        <w:t>Conclusion</w:t>
      </w:r>
      <w:bookmarkEnd w:id="23"/>
      <w:r>
        <w:t xml:space="preserve"> </w:t>
      </w:r>
    </w:p>
    <w:p w14:paraId="037D10AA" w14:textId="77777777" w:rsidR="004236A7" w:rsidRDefault="004236A7" w:rsidP="004236A7">
      <w:pPr>
        <w:spacing w:line="360" w:lineRule="auto"/>
        <w:jc w:val="both"/>
      </w:pPr>
      <w:r>
        <w:t xml:space="preserve">The consultancy report, prepared by </w:t>
      </w:r>
      <w:proofErr w:type="spellStart"/>
      <w:r>
        <w:t>Crestiq</w:t>
      </w:r>
      <w:proofErr w:type="spellEnd"/>
      <w:r>
        <w:t xml:space="preserve"> Consulting Hospitality Advisory, attempted to give a thorough and fully evidence-based evaluation of the key operational and service-related challenges currently being faced by Z Hotel Soho. These challenges particularly include, inter alia, diminishing guest satisfaction, inconsistent service delivery, and high labour turnover rate that have consequences on lowering occupancy rate, weakening brand identity, and inefficiency within the internal processes. </w:t>
      </w:r>
    </w:p>
    <w:p w14:paraId="6FF4FF2E" w14:textId="77777777" w:rsidR="004236A7" w:rsidRDefault="004236A7" w:rsidP="004236A7">
      <w:pPr>
        <w:spacing w:line="360" w:lineRule="auto"/>
        <w:jc w:val="both"/>
      </w:pPr>
      <w:r>
        <w:t>From the analysis stage, it is deduced that operational inadequacies of Z Hotel Soho arise mostly from the outdated manual systems, staff burnout, and the lack of a structured service delivery process; and the external environment that includes the post-Brexit labour constraints, rising customer expectations, and economic pressure make the problems even more pronounced.</w:t>
      </w:r>
    </w:p>
    <w:p w14:paraId="24EE751C" w14:textId="77777777" w:rsidR="004236A7" w:rsidRDefault="004236A7" w:rsidP="004236A7">
      <w:pPr>
        <w:spacing w:line="360" w:lineRule="auto"/>
        <w:jc w:val="both"/>
      </w:pPr>
      <w:r>
        <w:t>With the help of key diagnostic tools such as SWOT analysis, STEEPLED framework, and TOWS matrix, the company was able to comprehensively analyse internal dynamics and external pressures and draw up practical opportunities for improvement.</w:t>
      </w:r>
    </w:p>
    <w:p w14:paraId="6B0F6E23" w14:textId="77777777" w:rsidR="004236A7" w:rsidRDefault="004236A7" w:rsidP="004236A7">
      <w:pPr>
        <w:spacing w:line="360" w:lineRule="auto"/>
        <w:jc w:val="both"/>
      </w:pPr>
      <w:r>
        <w:t>Against these challenges, there are some measures proposed in this report that are strategically aligned and supported. These include adopting a modern cloud-based PMS system to improve operational communication; flexible rota scheduling to support staff wellbeing; and a comprehensive training and development programme to enhance service standards and staff morale. The enhancement of guest experience and organisational effectiveness can also be supported by setting up a digital guest feedback system, adopting sustainability initiatives, and maintaining a KPI tracking system oriented toward performance.</w:t>
      </w:r>
    </w:p>
    <w:p w14:paraId="4A01330B" w14:textId="77777777" w:rsidR="004236A7" w:rsidRDefault="004236A7" w:rsidP="004236A7">
      <w:pPr>
        <w:spacing w:line="360" w:lineRule="auto"/>
        <w:jc w:val="both"/>
      </w:pPr>
      <w:r>
        <w:t>To enable the implementation of these recommendations, a formalised change management initiative was proposed in the report as per Kotter's 8-Step Model, offering a strategic approach to employee engagement, minimising resistance, and establishing an environment of continuous improvement within the hotel. It has supported the phased implementation with a detailed action plan containing measures, timeframes, costs, and outcomes for greater accountability.</w:t>
      </w:r>
    </w:p>
    <w:p w14:paraId="2B10106D" w14:textId="77777777" w:rsidR="004236A7" w:rsidRDefault="004236A7" w:rsidP="004236A7">
      <w:pPr>
        <w:spacing w:line="360" w:lineRule="auto"/>
        <w:jc w:val="both"/>
      </w:pPr>
      <w:r>
        <w:t xml:space="preserve">The implementation phase involves an estimated investment of around £31,000, judged proportional to what the investment could return through higher revenue, better employee </w:t>
      </w:r>
      <w:r>
        <w:lastRenderedPageBreak/>
        <w:t>retention, and stronger loyalty from guests. In good hands, Z Hotel Soho could reap big-time operational and reputational benefits within six to twelve months.</w:t>
      </w:r>
    </w:p>
    <w:p w14:paraId="225300DD" w14:textId="77777777" w:rsidR="004236A7" w:rsidRDefault="004236A7" w:rsidP="004236A7">
      <w:pPr>
        <w:spacing w:line="360" w:lineRule="auto"/>
        <w:jc w:val="both"/>
      </w:pPr>
      <w:r>
        <w:t xml:space="preserve">The intent of this consultancy engagement was to go beyond the diagnosis and remedy the pains of present times, to place the Z Hotel Soho as a cutting-edge, operationally efficient, and truly guest-centric boutique hotel in one of the world's most competitive hospitality markets. Findings, assessments, and recommendations adumbrated herewith have been cast with the specific size, resources, and strategic objectives of Z Hotel Soho in mind.  </w:t>
      </w:r>
    </w:p>
    <w:p w14:paraId="57F06C51" w14:textId="77777777" w:rsidR="003017A8" w:rsidRDefault="004236A7" w:rsidP="004236A7">
      <w:pPr>
        <w:spacing w:line="360" w:lineRule="auto"/>
        <w:jc w:val="both"/>
      </w:pPr>
      <w:r>
        <w:t xml:space="preserve">On behalf of </w:t>
      </w:r>
      <w:proofErr w:type="spellStart"/>
      <w:r>
        <w:t>Crestiq</w:t>
      </w:r>
      <w:proofErr w:type="spellEnd"/>
      <w:r>
        <w:t xml:space="preserve"> Consulting Hospitality Advisory, we express sincere gratitude to the management team at Z Hotel Soho for entrusting us with the opportunity to collaborate on this initiative. We are confident that the design solutions if implemented accordingly, shall stand for the long-term growth and sustainability of your operations. We look forward to partnering yet again to usher in your ongoing success.</w:t>
      </w:r>
    </w:p>
    <w:p w14:paraId="479E7E5C" w14:textId="77777777" w:rsidR="003017A8" w:rsidRDefault="003017A8" w:rsidP="004236A7">
      <w:pPr>
        <w:spacing w:line="360" w:lineRule="auto"/>
        <w:jc w:val="both"/>
      </w:pPr>
    </w:p>
    <w:p w14:paraId="44974C5B" w14:textId="3D783538" w:rsidR="00DE2A2D" w:rsidRDefault="00B7542C" w:rsidP="004236A7">
      <w:pPr>
        <w:spacing w:line="360" w:lineRule="auto"/>
        <w:jc w:val="both"/>
      </w:pPr>
      <w:r>
        <w:br w:type="page"/>
      </w:r>
    </w:p>
    <w:p w14:paraId="3F170ACB" w14:textId="1DC348F3" w:rsidR="0054402C" w:rsidRPr="0054402C" w:rsidRDefault="00B7542C" w:rsidP="0054402C">
      <w:pPr>
        <w:pStyle w:val="Heading1"/>
      </w:pPr>
      <w:bookmarkStart w:id="24" w:name="_heading=h.n1r5rv8mjh9k" w:colFirst="0" w:colLast="0"/>
      <w:bookmarkStart w:id="25" w:name="_Toc201225494"/>
      <w:bookmarkEnd w:id="24"/>
      <w:r>
        <w:lastRenderedPageBreak/>
        <w:t>References</w:t>
      </w:r>
      <w:bookmarkEnd w:id="25"/>
    </w:p>
    <w:p w14:paraId="7205D826" w14:textId="77777777" w:rsidR="0054402C" w:rsidRPr="0054402C" w:rsidRDefault="0054402C" w:rsidP="0054402C">
      <w:pPr>
        <w:spacing w:line="360" w:lineRule="auto"/>
        <w:jc w:val="both"/>
        <w:rPr>
          <w:color w:val="222222"/>
          <w:highlight w:val="white"/>
        </w:rPr>
      </w:pPr>
      <w:r w:rsidRPr="0054402C">
        <w:rPr>
          <w:color w:val="222222"/>
          <w:highlight w:val="white"/>
        </w:rPr>
        <w:t xml:space="preserve">Abdulrab, M. and </w:t>
      </w:r>
      <w:proofErr w:type="spellStart"/>
      <w:r w:rsidRPr="0054402C">
        <w:rPr>
          <w:color w:val="222222"/>
          <w:highlight w:val="white"/>
        </w:rPr>
        <w:t>Hezam</w:t>
      </w:r>
      <w:proofErr w:type="spellEnd"/>
      <w:r w:rsidRPr="0054402C">
        <w:rPr>
          <w:color w:val="222222"/>
          <w:highlight w:val="white"/>
        </w:rPr>
        <w:t>, N. (2024) ‘Service Quality and Customer Satisfaction in the Hospitality Sector: A paper review and future research directions.’ </w:t>
      </w:r>
      <w:r w:rsidRPr="0054402C">
        <w:rPr>
          <w:i/>
          <w:color w:val="222222"/>
          <w:highlight w:val="white"/>
        </w:rPr>
        <w:t>Library of Progress-Library Science, Information Technology &amp; Computer</w:t>
      </w:r>
      <w:r w:rsidRPr="0054402C">
        <w:rPr>
          <w:color w:val="222222"/>
          <w:highlight w:val="white"/>
        </w:rPr>
        <w:t>, </w:t>
      </w:r>
      <w:r w:rsidRPr="0054402C">
        <w:rPr>
          <w:i/>
          <w:color w:val="222222"/>
          <w:highlight w:val="white"/>
        </w:rPr>
        <w:t>44</w:t>
      </w:r>
      <w:r w:rsidRPr="0054402C">
        <w:rPr>
          <w:color w:val="222222"/>
          <w:highlight w:val="white"/>
        </w:rPr>
        <w:t xml:space="preserve">(3).    </w:t>
      </w:r>
    </w:p>
    <w:p w14:paraId="654211CE" w14:textId="77777777" w:rsidR="0054402C" w:rsidRDefault="0054402C" w:rsidP="0054402C">
      <w:pPr>
        <w:spacing w:line="360" w:lineRule="auto"/>
        <w:jc w:val="both"/>
        <w:rPr>
          <w:color w:val="222222"/>
          <w:highlight w:val="white"/>
        </w:rPr>
      </w:pPr>
      <w:r w:rsidRPr="0054402C">
        <w:rPr>
          <w:color w:val="222222"/>
          <w:highlight w:val="white"/>
        </w:rPr>
        <w:t xml:space="preserve">Abdulrab, M. and </w:t>
      </w:r>
      <w:proofErr w:type="spellStart"/>
      <w:r w:rsidRPr="0054402C">
        <w:rPr>
          <w:color w:val="222222"/>
          <w:highlight w:val="white"/>
        </w:rPr>
        <w:t>Hezam</w:t>
      </w:r>
      <w:proofErr w:type="spellEnd"/>
      <w:r w:rsidRPr="0054402C">
        <w:rPr>
          <w:color w:val="222222"/>
          <w:highlight w:val="white"/>
        </w:rPr>
        <w:t>, N. (2024) ‘Service Quality and Customer Satisfaction in the Hospitality Sector: A paper review and future research directions.’ </w:t>
      </w:r>
      <w:r w:rsidRPr="0054402C">
        <w:rPr>
          <w:i/>
          <w:color w:val="222222"/>
          <w:highlight w:val="white"/>
        </w:rPr>
        <w:t>Library of Progress-Library Science, Information Technology &amp; Computer</w:t>
      </w:r>
      <w:r w:rsidRPr="0054402C">
        <w:rPr>
          <w:color w:val="222222"/>
          <w:highlight w:val="white"/>
        </w:rPr>
        <w:t>, </w:t>
      </w:r>
      <w:r w:rsidRPr="0054402C">
        <w:rPr>
          <w:i/>
          <w:color w:val="222222"/>
          <w:highlight w:val="white"/>
        </w:rPr>
        <w:t>44</w:t>
      </w:r>
      <w:r w:rsidRPr="0054402C">
        <w:rPr>
          <w:color w:val="222222"/>
          <w:highlight w:val="white"/>
        </w:rPr>
        <w:t xml:space="preserve">(3). </w:t>
      </w:r>
    </w:p>
    <w:p w14:paraId="4F7BAB62" w14:textId="3AA92400" w:rsidR="00A2374D" w:rsidRPr="00A2374D" w:rsidRDefault="00A2374D" w:rsidP="0054402C">
      <w:pPr>
        <w:spacing w:line="360" w:lineRule="auto"/>
        <w:jc w:val="both"/>
        <w:rPr>
          <w:color w:val="222222"/>
          <w:shd w:val="clear" w:color="auto" w:fill="FFFFFF"/>
        </w:rPr>
      </w:pPr>
      <w:r w:rsidRPr="00212E0E">
        <w:rPr>
          <w:color w:val="222222"/>
          <w:shd w:val="clear" w:color="auto" w:fill="FFFFFF"/>
        </w:rPr>
        <w:t xml:space="preserve">Al </w:t>
      </w:r>
      <w:proofErr w:type="spellStart"/>
      <w:r w:rsidRPr="00212E0E">
        <w:rPr>
          <w:color w:val="222222"/>
          <w:shd w:val="clear" w:color="auto" w:fill="FFFFFF"/>
        </w:rPr>
        <w:t>Ghadani</w:t>
      </w:r>
      <w:proofErr w:type="spellEnd"/>
      <w:r w:rsidRPr="00212E0E">
        <w:rPr>
          <w:color w:val="222222"/>
          <w:shd w:val="clear" w:color="auto" w:fill="FFFFFF"/>
        </w:rPr>
        <w:t>, N.K.N., Ibrahim, M.B.B. and Sahri, M.S.B. (2024) ‘STRATEGIC MANAGEMENT IS NECESSARY TO ENSURE THE ABILITY TO ADAPT TO THE CHANGING EXTERNAL ENVIRONMENT.’ </w:t>
      </w:r>
      <w:r w:rsidRPr="00212E0E">
        <w:rPr>
          <w:i/>
          <w:iCs/>
          <w:color w:val="222222"/>
          <w:shd w:val="clear" w:color="auto" w:fill="FFFFFF"/>
        </w:rPr>
        <w:t>IJASOS-International E-journal of Advances in Social Sciences</w:t>
      </w:r>
      <w:r w:rsidRPr="00212E0E">
        <w:rPr>
          <w:color w:val="222222"/>
          <w:shd w:val="clear" w:color="auto" w:fill="FFFFFF"/>
        </w:rPr>
        <w:t>, </w:t>
      </w:r>
      <w:r w:rsidRPr="00212E0E">
        <w:rPr>
          <w:i/>
          <w:iCs/>
          <w:color w:val="222222"/>
          <w:shd w:val="clear" w:color="auto" w:fill="FFFFFF"/>
        </w:rPr>
        <w:t>10</w:t>
      </w:r>
      <w:r w:rsidRPr="00212E0E">
        <w:rPr>
          <w:color w:val="222222"/>
          <w:shd w:val="clear" w:color="auto" w:fill="FFFFFF"/>
        </w:rPr>
        <w:t>(28), pp.93-101.</w:t>
      </w:r>
    </w:p>
    <w:p w14:paraId="32B1EA2C" w14:textId="77777777" w:rsidR="0054402C" w:rsidRDefault="0054402C" w:rsidP="0054402C">
      <w:pPr>
        <w:spacing w:line="360" w:lineRule="auto"/>
        <w:jc w:val="both"/>
        <w:rPr>
          <w:color w:val="222222"/>
          <w:highlight w:val="white"/>
        </w:rPr>
      </w:pPr>
      <w:proofErr w:type="spellStart"/>
      <w:r w:rsidRPr="0054402C">
        <w:rPr>
          <w:color w:val="222222"/>
          <w:highlight w:val="white"/>
        </w:rPr>
        <w:t>Alkhodary</w:t>
      </w:r>
      <w:proofErr w:type="spellEnd"/>
      <w:r w:rsidRPr="0054402C">
        <w:rPr>
          <w:color w:val="222222"/>
          <w:highlight w:val="white"/>
        </w:rPr>
        <w:t>, D. (2023) ‘Integrating sustainability into strategic management: a path towards long-term business success.’ </w:t>
      </w:r>
      <w:r w:rsidRPr="0054402C">
        <w:rPr>
          <w:i/>
          <w:color w:val="222222"/>
          <w:highlight w:val="white"/>
        </w:rPr>
        <w:t>International Journal of Professional Business Review: Int. J. Prof. Bus. Rev.</w:t>
      </w:r>
      <w:r w:rsidRPr="0054402C">
        <w:rPr>
          <w:color w:val="222222"/>
          <w:highlight w:val="white"/>
        </w:rPr>
        <w:t>, </w:t>
      </w:r>
      <w:r w:rsidRPr="0054402C">
        <w:rPr>
          <w:i/>
          <w:color w:val="222222"/>
          <w:highlight w:val="white"/>
        </w:rPr>
        <w:t>8</w:t>
      </w:r>
      <w:r w:rsidRPr="0054402C">
        <w:rPr>
          <w:color w:val="222222"/>
          <w:highlight w:val="white"/>
        </w:rPr>
        <w:t xml:space="preserve">(4), p.39. </w:t>
      </w:r>
    </w:p>
    <w:p w14:paraId="3FF35D01" w14:textId="3068984C" w:rsidR="00A2374D" w:rsidRPr="00A2374D" w:rsidRDefault="00A2374D" w:rsidP="0054402C">
      <w:pPr>
        <w:spacing w:line="360" w:lineRule="auto"/>
        <w:jc w:val="both"/>
        <w:rPr>
          <w:color w:val="222222"/>
          <w:shd w:val="clear" w:color="auto" w:fill="FFFFFF"/>
        </w:rPr>
      </w:pPr>
      <w:r w:rsidRPr="00212E0E">
        <w:rPr>
          <w:color w:val="222222"/>
          <w:shd w:val="clear" w:color="auto" w:fill="FFFFFF"/>
        </w:rPr>
        <w:t>Al-Rifai, M. (2025) ‘Unlocking insights: evaluating 5Whys methodology for root cause analysis and employee problem-solving skills in 91 case studies.’ </w:t>
      </w:r>
      <w:r w:rsidRPr="00212E0E">
        <w:rPr>
          <w:i/>
          <w:iCs/>
          <w:color w:val="222222"/>
          <w:shd w:val="clear" w:color="auto" w:fill="FFFFFF"/>
        </w:rPr>
        <w:t>International Journal of Lean Six Sigma</w:t>
      </w:r>
      <w:r w:rsidRPr="00212E0E">
        <w:rPr>
          <w:color w:val="222222"/>
          <w:shd w:val="clear" w:color="auto" w:fill="FFFFFF"/>
        </w:rPr>
        <w:t>.</w:t>
      </w:r>
    </w:p>
    <w:p w14:paraId="6E7167C2" w14:textId="77777777" w:rsidR="0054402C" w:rsidRPr="0054402C" w:rsidRDefault="0054402C" w:rsidP="0054402C">
      <w:pPr>
        <w:spacing w:line="360" w:lineRule="auto"/>
        <w:jc w:val="both"/>
        <w:rPr>
          <w:color w:val="222222"/>
          <w:highlight w:val="white"/>
        </w:rPr>
      </w:pPr>
      <w:r w:rsidRPr="0054402C">
        <w:rPr>
          <w:color w:val="222222"/>
          <w:highlight w:val="white"/>
        </w:rPr>
        <w:t>Altinay, L., Paraskevas, A. and Ali, F. (2024) ‘</w:t>
      </w:r>
      <w:r w:rsidRPr="0054402C">
        <w:rPr>
          <w:i/>
          <w:color w:val="222222"/>
          <w:highlight w:val="white"/>
        </w:rPr>
        <w:t>Planning research in hospitality and tourism</w:t>
      </w:r>
      <w:r w:rsidRPr="0054402C">
        <w:rPr>
          <w:color w:val="222222"/>
          <w:highlight w:val="white"/>
        </w:rPr>
        <w:t xml:space="preserve">.’ Routledge. </w:t>
      </w:r>
    </w:p>
    <w:p w14:paraId="0FA66C26" w14:textId="77777777" w:rsidR="0054402C" w:rsidRPr="0054402C" w:rsidRDefault="0054402C" w:rsidP="0054402C">
      <w:pPr>
        <w:spacing w:line="360" w:lineRule="auto"/>
        <w:jc w:val="both"/>
        <w:rPr>
          <w:color w:val="222222"/>
          <w:highlight w:val="white"/>
        </w:rPr>
      </w:pPr>
      <w:r w:rsidRPr="0054402C">
        <w:rPr>
          <w:color w:val="222222"/>
          <w:highlight w:val="white"/>
        </w:rPr>
        <w:t>Ari, E. (2023) Human resource risk challenges in the hotel industry. </w:t>
      </w:r>
      <w:r w:rsidRPr="0054402C">
        <w:rPr>
          <w:i/>
          <w:color w:val="222222"/>
          <w:highlight w:val="white"/>
        </w:rPr>
        <w:t>Journal of Hospitality and Tourism Insights</w:t>
      </w:r>
      <w:r w:rsidRPr="0054402C">
        <w:rPr>
          <w:color w:val="222222"/>
          <w:highlight w:val="white"/>
        </w:rPr>
        <w:t>, </w:t>
      </w:r>
      <w:r w:rsidRPr="0054402C">
        <w:rPr>
          <w:i/>
          <w:color w:val="222222"/>
          <w:highlight w:val="white"/>
        </w:rPr>
        <w:t>6</w:t>
      </w:r>
      <w:r w:rsidRPr="0054402C">
        <w:rPr>
          <w:color w:val="222222"/>
          <w:highlight w:val="white"/>
        </w:rPr>
        <w:t xml:space="preserve">(5), pp.2073-2092. </w:t>
      </w:r>
    </w:p>
    <w:p w14:paraId="7E8FAC37" w14:textId="77777777" w:rsidR="0054402C" w:rsidRPr="0054402C" w:rsidRDefault="0054402C" w:rsidP="0054402C">
      <w:pPr>
        <w:spacing w:line="360" w:lineRule="auto"/>
        <w:jc w:val="both"/>
        <w:rPr>
          <w:color w:val="222222"/>
          <w:highlight w:val="white"/>
        </w:rPr>
      </w:pPr>
      <w:proofErr w:type="spellStart"/>
      <w:r w:rsidRPr="0054402C">
        <w:rPr>
          <w:color w:val="222222"/>
          <w:highlight w:val="white"/>
        </w:rPr>
        <w:t>Arwab</w:t>
      </w:r>
      <w:proofErr w:type="spellEnd"/>
      <w:r w:rsidRPr="0054402C">
        <w:rPr>
          <w:color w:val="222222"/>
          <w:highlight w:val="white"/>
        </w:rPr>
        <w:t>, M., Adil, M., Nasir, M. and Ali, M.A. (2023) ‘Task performance and training of employees: the mediating role of employee engagement in the tourism and hospitality industry.’ </w:t>
      </w:r>
      <w:r w:rsidRPr="0054402C">
        <w:rPr>
          <w:i/>
          <w:color w:val="222222"/>
          <w:highlight w:val="white"/>
        </w:rPr>
        <w:t>European Journal of Training and Development</w:t>
      </w:r>
      <w:r w:rsidRPr="0054402C">
        <w:rPr>
          <w:color w:val="222222"/>
          <w:highlight w:val="white"/>
        </w:rPr>
        <w:t>, </w:t>
      </w:r>
      <w:r w:rsidRPr="0054402C">
        <w:rPr>
          <w:i/>
          <w:color w:val="222222"/>
          <w:highlight w:val="white"/>
        </w:rPr>
        <w:t>47</w:t>
      </w:r>
      <w:r w:rsidRPr="0054402C">
        <w:rPr>
          <w:color w:val="222222"/>
          <w:highlight w:val="white"/>
        </w:rPr>
        <w:t xml:space="preserve">(9), pp.900-920.  </w:t>
      </w:r>
    </w:p>
    <w:p w14:paraId="68CEC5F2" w14:textId="77777777" w:rsidR="0054402C" w:rsidRPr="0054402C" w:rsidRDefault="0054402C" w:rsidP="0054402C">
      <w:pPr>
        <w:spacing w:line="360" w:lineRule="auto"/>
        <w:jc w:val="both"/>
        <w:rPr>
          <w:color w:val="222222"/>
          <w:highlight w:val="white"/>
        </w:rPr>
      </w:pPr>
      <w:proofErr w:type="spellStart"/>
      <w:r w:rsidRPr="0054402C">
        <w:rPr>
          <w:color w:val="222222"/>
          <w:highlight w:val="white"/>
        </w:rPr>
        <w:t>Berjozkina</w:t>
      </w:r>
      <w:proofErr w:type="spellEnd"/>
      <w:r w:rsidRPr="0054402C">
        <w:rPr>
          <w:color w:val="222222"/>
          <w:highlight w:val="white"/>
        </w:rPr>
        <w:t>, G. and Melanthiou, Y. (2021) ‘Is tourism and hospitality education supporting sustainability?.’ </w:t>
      </w:r>
      <w:r w:rsidRPr="0054402C">
        <w:rPr>
          <w:i/>
          <w:color w:val="222222"/>
          <w:highlight w:val="white"/>
        </w:rPr>
        <w:t>Worldwide Hospitality and Tourism Themes</w:t>
      </w:r>
      <w:r w:rsidRPr="0054402C">
        <w:rPr>
          <w:color w:val="222222"/>
          <w:highlight w:val="white"/>
        </w:rPr>
        <w:t>, </w:t>
      </w:r>
      <w:r w:rsidRPr="0054402C">
        <w:rPr>
          <w:i/>
          <w:color w:val="222222"/>
          <w:highlight w:val="white"/>
        </w:rPr>
        <w:t>13</w:t>
      </w:r>
      <w:r w:rsidRPr="0054402C">
        <w:rPr>
          <w:color w:val="222222"/>
          <w:highlight w:val="white"/>
        </w:rPr>
        <w:t xml:space="preserve">(6), pp.744-753. </w:t>
      </w:r>
    </w:p>
    <w:p w14:paraId="5F8CBA71" w14:textId="77777777" w:rsidR="0054402C" w:rsidRPr="0054402C" w:rsidRDefault="0054402C" w:rsidP="0054402C">
      <w:pPr>
        <w:spacing w:line="360" w:lineRule="auto"/>
        <w:jc w:val="both"/>
        <w:rPr>
          <w:rFonts w:eastAsia="Arial"/>
          <w:color w:val="222222"/>
          <w:highlight w:val="white"/>
        </w:rPr>
      </w:pPr>
      <w:proofErr w:type="spellStart"/>
      <w:r w:rsidRPr="0054402C">
        <w:rPr>
          <w:rFonts w:eastAsia="Arial"/>
          <w:color w:val="222222"/>
          <w:highlight w:val="white"/>
        </w:rPr>
        <w:t>Boitrelle</w:t>
      </w:r>
      <w:proofErr w:type="spellEnd"/>
      <w:r w:rsidRPr="0054402C">
        <w:rPr>
          <w:rFonts w:eastAsia="Arial"/>
          <w:color w:val="222222"/>
          <w:highlight w:val="white"/>
        </w:rPr>
        <w:t xml:space="preserve">, F., Shah, R., Saleh, R., Henkel, R., Kandil, H., Chung, E., Vogiatzi, P., Zini, A., Arafa, M. and Agarwal, A. (2021) ‘The sixth edition of the WHO manual for human semen analysis: a critical review and SWOT analysis.’ </w:t>
      </w:r>
      <w:r w:rsidRPr="0054402C">
        <w:rPr>
          <w:rFonts w:eastAsia="Arial"/>
          <w:i/>
          <w:color w:val="222222"/>
          <w:highlight w:val="white"/>
        </w:rPr>
        <w:t>Life</w:t>
      </w:r>
      <w:r w:rsidRPr="0054402C">
        <w:rPr>
          <w:rFonts w:eastAsia="Arial"/>
          <w:color w:val="222222"/>
          <w:highlight w:val="white"/>
        </w:rPr>
        <w:t xml:space="preserve">, </w:t>
      </w:r>
      <w:r w:rsidRPr="0054402C">
        <w:rPr>
          <w:rFonts w:eastAsia="Arial"/>
          <w:i/>
          <w:color w:val="222222"/>
          <w:highlight w:val="white"/>
        </w:rPr>
        <w:t>11</w:t>
      </w:r>
      <w:r w:rsidRPr="0054402C">
        <w:rPr>
          <w:rFonts w:eastAsia="Arial"/>
          <w:color w:val="222222"/>
          <w:highlight w:val="white"/>
        </w:rPr>
        <w:t>(12), p.1368.</w:t>
      </w:r>
    </w:p>
    <w:p w14:paraId="34D95F9C"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lastRenderedPageBreak/>
        <w:t xml:space="preserve">Burnes, B. (2014) 4th Edition, Managing Change, Great Britain, Prentice Hall. </w:t>
      </w:r>
    </w:p>
    <w:p w14:paraId="1235C65B"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 xml:space="preserve">Buttrick, R. (2009) The Project Workout, London: Prentice Hall </w:t>
      </w:r>
    </w:p>
    <w:p w14:paraId="34074D01"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 xml:space="preserve">Curnin, S., Brooks, O. and Brooks, B. (2025) ‘The Scenario Quality Assessment Method: A New Technique for Verifying the Quality of Scenarios.’ </w:t>
      </w:r>
      <w:r w:rsidRPr="0054402C">
        <w:rPr>
          <w:rFonts w:eastAsia="Arial"/>
          <w:i/>
          <w:color w:val="222222"/>
          <w:highlight w:val="white"/>
        </w:rPr>
        <w:t>Futures &amp; Foresight Science</w:t>
      </w:r>
      <w:r w:rsidRPr="0054402C">
        <w:rPr>
          <w:rFonts w:eastAsia="Arial"/>
          <w:color w:val="222222"/>
          <w:highlight w:val="white"/>
        </w:rPr>
        <w:t xml:space="preserve">, </w:t>
      </w:r>
      <w:r w:rsidRPr="0054402C">
        <w:rPr>
          <w:rFonts w:eastAsia="Arial"/>
          <w:i/>
          <w:color w:val="222222"/>
          <w:highlight w:val="white"/>
        </w:rPr>
        <w:t>7</w:t>
      </w:r>
      <w:r w:rsidRPr="0054402C">
        <w:rPr>
          <w:rFonts w:eastAsia="Arial"/>
          <w:color w:val="222222"/>
          <w:highlight w:val="white"/>
        </w:rPr>
        <w:t>(1), p.e205.</w:t>
      </w:r>
    </w:p>
    <w:p w14:paraId="1721DED5" w14:textId="77777777" w:rsidR="0054402C" w:rsidRPr="0054402C" w:rsidRDefault="0054402C" w:rsidP="0054402C">
      <w:pPr>
        <w:spacing w:line="360" w:lineRule="auto"/>
        <w:jc w:val="both"/>
        <w:rPr>
          <w:color w:val="222222"/>
          <w:highlight w:val="white"/>
        </w:rPr>
      </w:pPr>
      <w:proofErr w:type="spellStart"/>
      <w:r w:rsidRPr="0054402C">
        <w:rPr>
          <w:color w:val="222222"/>
          <w:highlight w:val="white"/>
        </w:rPr>
        <w:t>Darvishmotevali</w:t>
      </w:r>
      <w:proofErr w:type="spellEnd"/>
      <w:r w:rsidRPr="0054402C">
        <w:rPr>
          <w:color w:val="222222"/>
          <w:highlight w:val="white"/>
        </w:rPr>
        <w:t>, M. and Altinay, L. (2022) ‘Toward pro-environmental performance in the hospitality industry: Empirical evidence on the mediating and interaction analysis.’ </w:t>
      </w:r>
      <w:r w:rsidRPr="0054402C">
        <w:rPr>
          <w:i/>
          <w:color w:val="222222"/>
          <w:highlight w:val="white"/>
        </w:rPr>
        <w:t>Journal of Hospitality Marketing &amp; Management</w:t>
      </w:r>
      <w:r w:rsidRPr="0054402C">
        <w:rPr>
          <w:color w:val="222222"/>
          <w:highlight w:val="white"/>
        </w:rPr>
        <w:t>, </w:t>
      </w:r>
      <w:r w:rsidRPr="0054402C">
        <w:rPr>
          <w:i/>
          <w:color w:val="222222"/>
          <w:highlight w:val="white"/>
        </w:rPr>
        <w:t>31</w:t>
      </w:r>
      <w:r w:rsidRPr="0054402C">
        <w:rPr>
          <w:color w:val="222222"/>
          <w:highlight w:val="white"/>
        </w:rPr>
        <w:t xml:space="preserve">(4), pp.431-457. </w:t>
      </w:r>
    </w:p>
    <w:p w14:paraId="096E3F17" w14:textId="77777777" w:rsidR="0054402C" w:rsidRPr="0054402C" w:rsidRDefault="0054402C" w:rsidP="0054402C">
      <w:pPr>
        <w:spacing w:line="360" w:lineRule="auto"/>
        <w:jc w:val="both"/>
        <w:rPr>
          <w:color w:val="222222"/>
          <w:highlight w:val="white"/>
        </w:rPr>
      </w:pPr>
      <w:r w:rsidRPr="0054402C">
        <w:rPr>
          <w:color w:val="222222"/>
          <w:highlight w:val="white"/>
        </w:rPr>
        <w:t xml:space="preserve">El-Said, O.A., </w:t>
      </w:r>
      <w:proofErr w:type="spellStart"/>
      <w:r w:rsidRPr="0054402C">
        <w:rPr>
          <w:color w:val="222222"/>
          <w:highlight w:val="white"/>
        </w:rPr>
        <w:t>Elhoushy</w:t>
      </w:r>
      <w:proofErr w:type="spellEnd"/>
      <w:r w:rsidRPr="0054402C">
        <w:rPr>
          <w:color w:val="222222"/>
          <w:highlight w:val="white"/>
        </w:rPr>
        <w:t>, S., Smith, M. and Youssif, M. (2024) ‘Crisis-driven innovation in hospitality: How do international hotel chains innovate to recover from a global crisis?.’ </w:t>
      </w:r>
      <w:r w:rsidRPr="0054402C">
        <w:rPr>
          <w:i/>
          <w:color w:val="222222"/>
          <w:highlight w:val="white"/>
        </w:rPr>
        <w:t>International Journal of Hospitality Management</w:t>
      </w:r>
      <w:r w:rsidRPr="0054402C">
        <w:rPr>
          <w:color w:val="222222"/>
          <w:highlight w:val="white"/>
        </w:rPr>
        <w:t>, </w:t>
      </w:r>
      <w:r w:rsidRPr="0054402C">
        <w:rPr>
          <w:i/>
          <w:color w:val="222222"/>
          <w:highlight w:val="white"/>
        </w:rPr>
        <w:t>120</w:t>
      </w:r>
      <w:r w:rsidRPr="0054402C">
        <w:rPr>
          <w:color w:val="222222"/>
          <w:highlight w:val="white"/>
        </w:rPr>
        <w:t xml:space="preserve">, p.103758. </w:t>
      </w:r>
    </w:p>
    <w:p w14:paraId="65770130" w14:textId="77777777" w:rsidR="0054402C" w:rsidRPr="0054402C" w:rsidRDefault="0054402C" w:rsidP="0054402C">
      <w:pPr>
        <w:spacing w:line="360" w:lineRule="auto"/>
        <w:jc w:val="both"/>
        <w:rPr>
          <w:color w:val="222222"/>
          <w:highlight w:val="white"/>
        </w:rPr>
      </w:pPr>
      <w:r w:rsidRPr="0054402C">
        <w:rPr>
          <w:color w:val="222222"/>
          <w:highlight w:val="white"/>
        </w:rPr>
        <w:t>Evans, N.G. (2024) </w:t>
      </w:r>
      <w:r w:rsidRPr="0054402C">
        <w:rPr>
          <w:i/>
          <w:color w:val="222222"/>
          <w:highlight w:val="white"/>
        </w:rPr>
        <w:t>Strategic management for tourism, hospitality and events</w:t>
      </w:r>
      <w:r w:rsidRPr="0054402C">
        <w:rPr>
          <w:color w:val="222222"/>
          <w:highlight w:val="white"/>
        </w:rPr>
        <w:t xml:space="preserve">. Routledge.  </w:t>
      </w:r>
    </w:p>
    <w:p w14:paraId="2175723F" w14:textId="77777777" w:rsidR="0054402C" w:rsidRPr="0054402C" w:rsidRDefault="0054402C" w:rsidP="0054402C">
      <w:pPr>
        <w:spacing w:line="360" w:lineRule="auto"/>
        <w:jc w:val="both"/>
        <w:rPr>
          <w:rFonts w:eastAsia="Arial"/>
          <w:color w:val="222222"/>
          <w:highlight w:val="white"/>
        </w:rPr>
      </w:pPr>
      <w:proofErr w:type="spellStart"/>
      <w:r w:rsidRPr="0054402C">
        <w:rPr>
          <w:rFonts w:eastAsia="Arial"/>
          <w:color w:val="222222"/>
          <w:highlight w:val="white"/>
        </w:rPr>
        <w:t>Farrokhnia</w:t>
      </w:r>
      <w:proofErr w:type="spellEnd"/>
      <w:r w:rsidRPr="0054402C">
        <w:rPr>
          <w:rFonts w:eastAsia="Arial"/>
          <w:color w:val="222222"/>
          <w:highlight w:val="white"/>
        </w:rPr>
        <w:t xml:space="preserve">, M., </w:t>
      </w:r>
      <w:proofErr w:type="spellStart"/>
      <w:r w:rsidRPr="0054402C">
        <w:rPr>
          <w:rFonts w:eastAsia="Arial"/>
          <w:color w:val="222222"/>
          <w:highlight w:val="white"/>
        </w:rPr>
        <w:t>Banihashem</w:t>
      </w:r>
      <w:proofErr w:type="spellEnd"/>
      <w:r w:rsidRPr="0054402C">
        <w:rPr>
          <w:rFonts w:eastAsia="Arial"/>
          <w:color w:val="222222"/>
          <w:highlight w:val="white"/>
        </w:rPr>
        <w:t xml:space="preserve">, S.K., </w:t>
      </w:r>
      <w:proofErr w:type="spellStart"/>
      <w:r w:rsidRPr="0054402C">
        <w:rPr>
          <w:rFonts w:eastAsia="Arial"/>
          <w:color w:val="222222"/>
          <w:highlight w:val="white"/>
        </w:rPr>
        <w:t>Noroozi</w:t>
      </w:r>
      <w:proofErr w:type="spellEnd"/>
      <w:r w:rsidRPr="0054402C">
        <w:rPr>
          <w:rFonts w:eastAsia="Arial"/>
          <w:color w:val="222222"/>
          <w:highlight w:val="white"/>
        </w:rPr>
        <w:t xml:space="preserve">, O. and Wals, A. (2024) ‘A SWOT analysis of ChatGPT: Implications for educational practice and research.’ </w:t>
      </w:r>
      <w:r w:rsidRPr="0054402C">
        <w:rPr>
          <w:rFonts w:eastAsia="Arial"/>
          <w:i/>
          <w:color w:val="222222"/>
          <w:highlight w:val="white"/>
        </w:rPr>
        <w:t>Innovations in education and teaching international</w:t>
      </w:r>
      <w:r w:rsidRPr="0054402C">
        <w:rPr>
          <w:rFonts w:eastAsia="Arial"/>
          <w:color w:val="222222"/>
          <w:highlight w:val="white"/>
        </w:rPr>
        <w:t xml:space="preserve">, </w:t>
      </w:r>
      <w:r w:rsidRPr="0054402C">
        <w:rPr>
          <w:rFonts w:eastAsia="Arial"/>
          <w:i/>
          <w:color w:val="222222"/>
          <w:highlight w:val="white"/>
        </w:rPr>
        <w:t>61</w:t>
      </w:r>
      <w:r w:rsidRPr="0054402C">
        <w:rPr>
          <w:rFonts w:eastAsia="Arial"/>
          <w:color w:val="222222"/>
          <w:highlight w:val="white"/>
        </w:rPr>
        <w:t>(3), pp.460-474.</w:t>
      </w:r>
    </w:p>
    <w:p w14:paraId="31AC8C44"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 xml:space="preserve">Georgiadou, E., Berki, E., </w:t>
      </w:r>
      <w:proofErr w:type="spellStart"/>
      <w:r w:rsidRPr="0054402C">
        <w:rPr>
          <w:rFonts w:eastAsia="Arial"/>
          <w:color w:val="222222"/>
          <w:highlight w:val="white"/>
        </w:rPr>
        <w:t>Siakas</w:t>
      </w:r>
      <w:proofErr w:type="spellEnd"/>
      <w:r w:rsidRPr="0054402C">
        <w:rPr>
          <w:rFonts w:eastAsia="Arial"/>
          <w:color w:val="222222"/>
          <w:highlight w:val="white"/>
        </w:rPr>
        <w:t xml:space="preserve">, K., Sameh, S., </w:t>
      </w:r>
      <w:proofErr w:type="spellStart"/>
      <w:r w:rsidRPr="0054402C">
        <w:rPr>
          <w:rFonts w:eastAsia="Arial"/>
          <w:color w:val="222222"/>
          <w:highlight w:val="white"/>
        </w:rPr>
        <w:t>Estdale</w:t>
      </w:r>
      <w:proofErr w:type="spellEnd"/>
      <w:r w:rsidRPr="0054402C">
        <w:rPr>
          <w:rFonts w:eastAsia="Arial"/>
          <w:color w:val="222222"/>
          <w:highlight w:val="white"/>
        </w:rPr>
        <w:t xml:space="preserve">, J., </w:t>
      </w:r>
      <w:proofErr w:type="spellStart"/>
      <w:r w:rsidRPr="0054402C">
        <w:rPr>
          <w:rFonts w:eastAsia="Arial"/>
          <w:color w:val="222222"/>
          <w:highlight w:val="white"/>
        </w:rPr>
        <w:t>Rahanu</w:t>
      </w:r>
      <w:proofErr w:type="spellEnd"/>
      <w:r w:rsidRPr="0054402C">
        <w:rPr>
          <w:rFonts w:eastAsia="Arial"/>
          <w:color w:val="222222"/>
          <w:highlight w:val="white"/>
        </w:rPr>
        <w:t xml:space="preserve">, H., Ross, M., </w:t>
      </w:r>
      <w:proofErr w:type="spellStart"/>
      <w:r w:rsidRPr="0054402C">
        <w:rPr>
          <w:rFonts w:eastAsia="Arial"/>
          <w:color w:val="222222"/>
          <w:highlight w:val="white"/>
        </w:rPr>
        <w:t>Messnarz</w:t>
      </w:r>
      <w:proofErr w:type="spellEnd"/>
      <w:r w:rsidRPr="0054402C">
        <w:rPr>
          <w:rFonts w:eastAsia="Arial"/>
          <w:color w:val="222222"/>
          <w:highlight w:val="white"/>
        </w:rPr>
        <w:t xml:space="preserve">, R. and Valtanen, J.P. (2021) ‘August. Towards a multidimensional self-assessment for software process improvement: A pilot tool.’ In </w:t>
      </w:r>
      <w:r w:rsidRPr="0054402C">
        <w:rPr>
          <w:rFonts w:eastAsia="Arial"/>
          <w:i/>
          <w:color w:val="222222"/>
          <w:highlight w:val="white"/>
        </w:rPr>
        <w:t>European Conference on Software Process Improvement</w:t>
      </w:r>
      <w:r w:rsidRPr="0054402C">
        <w:rPr>
          <w:rFonts w:eastAsia="Arial"/>
          <w:color w:val="222222"/>
          <w:highlight w:val="white"/>
        </w:rPr>
        <w:t xml:space="preserve"> (pp. 164-180). Cham: Springer International Publishing.</w:t>
      </w:r>
    </w:p>
    <w:p w14:paraId="438DDB14"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 xml:space="preserve">Goh, E. and Baum, T. (2021) ‘Job perceptions of Generation Z hotel employees towards working in Covid-19 quarantine hotels: the role of meaningful work.’ </w:t>
      </w:r>
      <w:r w:rsidRPr="0054402C">
        <w:rPr>
          <w:rFonts w:eastAsia="Arial"/>
          <w:i/>
          <w:color w:val="222222"/>
          <w:highlight w:val="white"/>
        </w:rPr>
        <w:t>International Journal of Contemporary Hospitality Management</w:t>
      </w:r>
      <w:r w:rsidRPr="0054402C">
        <w:rPr>
          <w:rFonts w:eastAsia="Arial"/>
          <w:color w:val="222222"/>
          <w:highlight w:val="white"/>
        </w:rPr>
        <w:t xml:space="preserve">, </w:t>
      </w:r>
      <w:r w:rsidRPr="0054402C">
        <w:rPr>
          <w:rFonts w:eastAsia="Arial"/>
          <w:i/>
          <w:color w:val="222222"/>
          <w:highlight w:val="white"/>
        </w:rPr>
        <w:t>33</w:t>
      </w:r>
      <w:r w:rsidRPr="0054402C">
        <w:rPr>
          <w:rFonts w:eastAsia="Arial"/>
          <w:color w:val="222222"/>
          <w:highlight w:val="white"/>
        </w:rPr>
        <w:t>(5), pp.1688-1710.</w:t>
      </w:r>
    </w:p>
    <w:p w14:paraId="341A67F5" w14:textId="77777777" w:rsidR="0054402C" w:rsidRPr="0054402C" w:rsidRDefault="0054402C" w:rsidP="0054402C">
      <w:pPr>
        <w:spacing w:line="360" w:lineRule="auto"/>
        <w:jc w:val="both"/>
        <w:rPr>
          <w:color w:val="222222"/>
          <w:highlight w:val="white"/>
        </w:rPr>
      </w:pPr>
      <w:r w:rsidRPr="0054402C">
        <w:rPr>
          <w:color w:val="222222"/>
          <w:highlight w:val="white"/>
        </w:rPr>
        <w:t>Gomez-Suarez, M. and Veloso, M. (2024) ‘Enhancing social media engagement by the hospitality industry: The power of customer experience dimensions.’ </w:t>
      </w:r>
      <w:r w:rsidRPr="0054402C">
        <w:rPr>
          <w:i/>
          <w:color w:val="222222"/>
          <w:highlight w:val="white"/>
        </w:rPr>
        <w:t>Journal of Vacation Marketing</w:t>
      </w:r>
      <w:r w:rsidRPr="0054402C">
        <w:rPr>
          <w:color w:val="222222"/>
          <w:highlight w:val="white"/>
        </w:rPr>
        <w:t>, </w:t>
      </w:r>
      <w:r w:rsidRPr="0054402C">
        <w:rPr>
          <w:i/>
          <w:color w:val="222222"/>
          <w:highlight w:val="white"/>
        </w:rPr>
        <w:t>30</w:t>
      </w:r>
      <w:r w:rsidRPr="0054402C">
        <w:rPr>
          <w:color w:val="222222"/>
          <w:highlight w:val="white"/>
        </w:rPr>
        <w:t xml:space="preserve">(2), pp.311-326. </w:t>
      </w:r>
    </w:p>
    <w:p w14:paraId="7412E5BC" w14:textId="77777777" w:rsidR="0054402C" w:rsidRPr="0054402C" w:rsidRDefault="0054402C" w:rsidP="0054402C">
      <w:pPr>
        <w:spacing w:line="360" w:lineRule="auto"/>
        <w:jc w:val="both"/>
        <w:rPr>
          <w:color w:val="222222"/>
          <w:highlight w:val="white"/>
        </w:rPr>
      </w:pPr>
      <w:proofErr w:type="spellStart"/>
      <w:r w:rsidRPr="0054402C">
        <w:rPr>
          <w:color w:val="222222"/>
          <w:highlight w:val="white"/>
        </w:rPr>
        <w:t>Gössling</w:t>
      </w:r>
      <w:proofErr w:type="spellEnd"/>
      <w:r w:rsidRPr="0054402C">
        <w:rPr>
          <w:color w:val="222222"/>
          <w:highlight w:val="white"/>
        </w:rPr>
        <w:t>, S. (2021) ‘Tourism, technology and ICT: a critical review of affordances and concessions.’ </w:t>
      </w:r>
      <w:r w:rsidRPr="0054402C">
        <w:rPr>
          <w:i/>
          <w:color w:val="222222"/>
          <w:highlight w:val="white"/>
        </w:rPr>
        <w:t>Journal of sustainable tourism</w:t>
      </w:r>
      <w:r w:rsidRPr="0054402C">
        <w:rPr>
          <w:color w:val="222222"/>
          <w:highlight w:val="white"/>
        </w:rPr>
        <w:t>, </w:t>
      </w:r>
      <w:r w:rsidRPr="0054402C">
        <w:rPr>
          <w:i/>
          <w:color w:val="222222"/>
          <w:highlight w:val="white"/>
        </w:rPr>
        <w:t>29</w:t>
      </w:r>
      <w:r w:rsidRPr="0054402C">
        <w:rPr>
          <w:color w:val="222222"/>
          <w:highlight w:val="white"/>
        </w:rPr>
        <w:t xml:space="preserve">(5), pp.733-750. </w:t>
      </w:r>
    </w:p>
    <w:p w14:paraId="1404654B"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lastRenderedPageBreak/>
        <w:t xml:space="preserve">Harrison, R., Fischer, S., </w:t>
      </w:r>
      <w:proofErr w:type="spellStart"/>
      <w:r w:rsidRPr="0054402C">
        <w:rPr>
          <w:rFonts w:eastAsia="Arial"/>
          <w:color w:val="222222"/>
          <w:highlight w:val="white"/>
        </w:rPr>
        <w:t>Walpola</w:t>
      </w:r>
      <w:proofErr w:type="spellEnd"/>
      <w:r w:rsidRPr="0054402C">
        <w:rPr>
          <w:rFonts w:eastAsia="Arial"/>
          <w:color w:val="222222"/>
          <w:highlight w:val="white"/>
        </w:rPr>
        <w:t xml:space="preserve">, R.L., Chauhan, A., Babalola, T., Mears, S. and Le-Dao, H. (2021) ‘Where do models for change management, improvement and implementation meet? A systematic review of the applications of change management models in healthcare.’ </w:t>
      </w:r>
      <w:r w:rsidRPr="0054402C">
        <w:rPr>
          <w:rFonts w:eastAsia="Arial"/>
          <w:i/>
          <w:color w:val="222222"/>
          <w:highlight w:val="white"/>
        </w:rPr>
        <w:t>Journal of healthcare leadership</w:t>
      </w:r>
      <w:r w:rsidRPr="0054402C">
        <w:rPr>
          <w:rFonts w:eastAsia="Arial"/>
          <w:color w:val="222222"/>
          <w:highlight w:val="white"/>
        </w:rPr>
        <w:t>, pp.85-108.</w:t>
      </w:r>
    </w:p>
    <w:p w14:paraId="07AEBBCD" w14:textId="77777777" w:rsidR="0054402C" w:rsidRPr="0054402C" w:rsidRDefault="0054402C" w:rsidP="0054402C">
      <w:pPr>
        <w:spacing w:line="360" w:lineRule="auto"/>
        <w:jc w:val="both"/>
        <w:rPr>
          <w:color w:val="222222"/>
          <w:highlight w:val="white"/>
        </w:rPr>
      </w:pPr>
      <w:r w:rsidRPr="0054402C">
        <w:rPr>
          <w:color w:val="222222"/>
          <w:highlight w:val="white"/>
        </w:rPr>
        <w:t>Helo, P. and Hao, Y. (2022) ‘Artificial intelligence in operations management and supply chain management: An exploratory case study.’ </w:t>
      </w:r>
      <w:r w:rsidRPr="0054402C">
        <w:rPr>
          <w:i/>
          <w:color w:val="222222"/>
          <w:highlight w:val="white"/>
        </w:rPr>
        <w:t>Production Planning &amp; Control</w:t>
      </w:r>
      <w:r w:rsidRPr="0054402C">
        <w:rPr>
          <w:color w:val="222222"/>
          <w:highlight w:val="white"/>
        </w:rPr>
        <w:t>, </w:t>
      </w:r>
      <w:r w:rsidRPr="0054402C">
        <w:rPr>
          <w:i/>
          <w:color w:val="222222"/>
          <w:highlight w:val="white"/>
        </w:rPr>
        <w:t>33</w:t>
      </w:r>
      <w:r w:rsidRPr="0054402C">
        <w:rPr>
          <w:color w:val="222222"/>
          <w:highlight w:val="white"/>
        </w:rPr>
        <w:t xml:space="preserve">(16), pp.1573-1590. </w:t>
      </w:r>
    </w:p>
    <w:p w14:paraId="55675ADF" w14:textId="77777777" w:rsidR="0054402C" w:rsidRPr="0054402C" w:rsidRDefault="0054402C" w:rsidP="0054402C">
      <w:pPr>
        <w:spacing w:line="360" w:lineRule="auto"/>
        <w:jc w:val="both"/>
        <w:rPr>
          <w:rFonts w:eastAsia="Arial"/>
          <w:color w:val="222222"/>
          <w:highlight w:val="white"/>
        </w:rPr>
      </w:pPr>
      <w:proofErr w:type="spellStart"/>
      <w:r w:rsidRPr="0054402C">
        <w:rPr>
          <w:rFonts w:eastAsia="Arial"/>
          <w:color w:val="222222"/>
          <w:highlight w:val="white"/>
        </w:rPr>
        <w:t>Holthof</w:t>
      </w:r>
      <w:proofErr w:type="spellEnd"/>
      <w:r w:rsidRPr="0054402C">
        <w:rPr>
          <w:rFonts w:eastAsia="Arial"/>
          <w:color w:val="222222"/>
          <w:highlight w:val="white"/>
        </w:rPr>
        <w:t xml:space="preserve">, N. and Luedi, M.M. (2021) ‘Considerations for acute care staffing during a pandemic.’ </w:t>
      </w:r>
      <w:r w:rsidRPr="0054402C">
        <w:rPr>
          <w:rFonts w:eastAsia="Arial"/>
          <w:i/>
          <w:color w:val="222222"/>
          <w:highlight w:val="white"/>
        </w:rPr>
        <w:t>Best Practice &amp; Research Clinical Anaesthesiology</w:t>
      </w:r>
      <w:r w:rsidRPr="0054402C">
        <w:rPr>
          <w:rFonts w:eastAsia="Arial"/>
          <w:color w:val="222222"/>
          <w:highlight w:val="white"/>
        </w:rPr>
        <w:t xml:space="preserve">, </w:t>
      </w:r>
      <w:r w:rsidRPr="0054402C">
        <w:rPr>
          <w:rFonts w:eastAsia="Arial"/>
          <w:i/>
          <w:color w:val="222222"/>
          <w:highlight w:val="white"/>
        </w:rPr>
        <w:t>35</w:t>
      </w:r>
      <w:r w:rsidRPr="0054402C">
        <w:rPr>
          <w:rFonts w:eastAsia="Arial"/>
          <w:color w:val="222222"/>
          <w:highlight w:val="white"/>
        </w:rPr>
        <w:t>(3), pp.389-404.</w:t>
      </w:r>
    </w:p>
    <w:p w14:paraId="79160E13" w14:textId="77777777" w:rsidR="0054402C" w:rsidRPr="0054402C" w:rsidRDefault="0054402C" w:rsidP="0054402C">
      <w:pPr>
        <w:spacing w:line="360" w:lineRule="auto"/>
        <w:jc w:val="both"/>
        <w:rPr>
          <w:rFonts w:eastAsia="Arial"/>
          <w:color w:val="222222"/>
        </w:rPr>
      </w:pPr>
      <w:r w:rsidRPr="0054402C">
        <w:rPr>
          <w:rFonts w:eastAsia="Arial"/>
          <w:color w:val="222222"/>
        </w:rPr>
        <w:t>Homer, J. (2021) ‘</w:t>
      </w:r>
      <w:r w:rsidRPr="0054402C">
        <w:rPr>
          <w:rFonts w:eastAsia="Arial"/>
          <w:i/>
          <w:color w:val="222222"/>
        </w:rPr>
        <w:t>AZ of Soho and Fitzrovia: Places-People-History</w:t>
      </w:r>
      <w:r w:rsidRPr="0054402C">
        <w:rPr>
          <w:rFonts w:eastAsia="Arial"/>
          <w:color w:val="222222"/>
        </w:rPr>
        <w:t>. Amberley Publishing Limited.’</w:t>
      </w:r>
    </w:p>
    <w:p w14:paraId="5E26F2C6" w14:textId="77777777" w:rsidR="0054402C" w:rsidRPr="0054402C" w:rsidRDefault="0054402C" w:rsidP="0054402C">
      <w:pPr>
        <w:spacing w:line="360" w:lineRule="auto"/>
        <w:jc w:val="both"/>
        <w:rPr>
          <w:color w:val="222222"/>
          <w:highlight w:val="white"/>
        </w:rPr>
      </w:pPr>
      <w:r w:rsidRPr="0054402C">
        <w:rPr>
          <w:color w:val="222222"/>
          <w:highlight w:val="white"/>
        </w:rPr>
        <w:t>Hossain, M.S., Kannan, S.N. and Raman Nair, S.K.K. (2021) ‘Factors influencing sustainable competitive advantage in the hospitality industry.’ </w:t>
      </w:r>
      <w:r w:rsidRPr="0054402C">
        <w:rPr>
          <w:i/>
          <w:color w:val="222222"/>
          <w:highlight w:val="white"/>
        </w:rPr>
        <w:t>Journal of Quality Assurance in Hospitality &amp; Tourism</w:t>
      </w:r>
      <w:r w:rsidRPr="0054402C">
        <w:rPr>
          <w:color w:val="222222"/>
          <w:highlight w:val="white"/>
        </w:rPr>
        <w:t>, </w:t>
      </w:r>
      <w:r w:rsidRPr="0054402C">
        <w:rPr>
          <w:i/>
          <w:color w:val="222222"/>
          <w:highlight w:val="white"/>
        </w:rPr>
        <w:t>22</w:t>
      </w:r>
      <w:r w:rsidRPr="0054402C">
        <w:rPr>
          <w:color w:val="222222"/>
          <w:highlight w:val="white"/>
        </w:rPr>
        <w:t xml:space="preserve">(6), pp.679-710.  </w:t>
      </w:r>
    </w:p>
    <w:p w14:paraId="173C8A25" w14:textId="77777777" w:rsidR="0054402C" w:rsidRPr="0054402C" w:rsidRDefault="0054402C" w:rsidP="0054402C">
      <w:pPr>
        <w:spacing w:line="360" w:lineRule="auto"/>
        <w:jc w:val="both"/>
        <w:rPr>
          <w:color w:val="222222"/>
          <w:highlight w:val="white"/>
        </w:rPr>
      </w:pPr>
      <w:r w:rsidRPr="0054402C">
        <w:rPr>
          <w:color w:val="222222"/>
          <w:highlight w:val="white"/>
        </w:rPr>
        <w:t xml:space="preserve">Jaaffar, A.H., Alzoubi, R.H., </w:t>
      </w:r>
      <w:proofErr w:type="spellStart"/>
      <w:r w:rsidRPr="0054402C">
        <w:rPr>
          <w:color w:val="222222"/>
          <w:highlight w:val="white"/>
        </w:rPr>
        <w:t>Alkharabsheh</w:t>
      </w:r>
      <w:proofErr w:type="spellEnd"/>
      <w:r w:rsidRPr="0054402C">
        <w:rPr>
          <w:color w:val="222222"/>
          <w:highlight w:val="white"/>
        </w:rPr>
        <w:t>, O.H.M. and Rajadurai, J. (2023) Leadership and crisis management and their link to improvement of hotel performance: A study of the Jordanian hotel sector. </w:t>
      </w:r>
      <w:proofErr w:type="spellStart"/>
      <w:r w:rsidRPr="0054402C">
        <w:rPr>
          <w:i/>
          <w:color w:val="222222"/>
          <w:highlight w:val="white"/>
        </w:rPr>
        <w:t>Heliyon</w:t>
      </w:r>
      <w:proofErr w:type="spellEnd"/>
      <w:r w:rsidRPr="0054402C">
        <w:rPr>
          <w:color w:val="222222"/>
          <w:highlight w:val="white"/>
        </w:rPr>
        <w:t>, </w:t>
      </w:r>
      <w:r w:rsidRPr="0054402C">
        <w:rPr>
          <w:i/>
          <w:color w:val="222222"/>
          <w:highlight w:val="white"/>
        </w:rPr>
        <w:t>9</w:t>
      </w:r>
      <w:r w:rsidRPr="0054402C">
        <w:rPr>
          <w:color w:val="222222"/>
          <w:highlight w:val="white"/>
        </w:rPr>
        <w:t xml:space="preserve">(7). </w:t>
      </w:r>
    </w:p>
    <w:p w14:paraId="088C7CB8" w14:textId="77777777" w:rsidR="0054402C" w:rsidRPr="0054402C" w:rsidRDefault="0054402C" w:rsidP="0054402C">
      <w:pPr>
        <w:spacing w:line="360" w:lineRule="auto"/>
        <w:jc w:val="both"/>
        <w:rPr>
          <w:color w:val="222222"/>
          <w:highlight w:val="white"/>
        </w:rPr>
      </w:pPr>
      <w:proofErr w:type="spellStart"/>
      <w:r w:rsidRPr="0054402C">
        <w:rPr>
          <w:color w:val="222222"/>
          <w:highlight w:val="white"/>
        </w:rPr>
        <w:t>Jaciow</w:t>
      </w:r>
      <w:proofErr w:type="spellEnd"/>
      <w:r w:rsidRPr="0054402C">
        <w:rPr>
          <w:color w:val="222222"/>
          <w:highlight w:val="white"/>
        </w:rPr>
        <w:t xml:space="preserve">, M., </w:t>
      </w:r>
      <w:proofErr w:type="spellStart"/>
      <w:r w:rsidRPr="0054402C">
        <w:rPr>
          <w:color w:val="222222"/>
          <w:highlight w:val="white"/>
        </w:rPr>
        <w:t>Rudawska</w:t>
      </w:r>
      <w:proofErr w:type="spellEnd"/>
      <w:r w:rsidRPr="0054402C">
        <w:rPr>
          <w:color w:val="222222"/>
          <w:highlight w:val="white"/>
        </w:rPr>
        <w:t>, E., Sagan, A., Tkaczyk, J. and Wolny, R. (2022) ‘The influence of environmental awareness on responsible energy consumption—the case of households in Poland.’ </w:t>
      </w:r>
      <w:r w:rsidRPr="0054402C">
        <w:rPr>
          <w:i/>
          <w:color w:val="222222"/>
          <w:highlight w:val="white"/>
        </w:rPr>
        <w:t>Energies</w:t>
      </w:r>
      <w:r w:rsidRPr="0054402C">
        <w:rPr>
          <w:color w:val="222222"/>
          <w:highlight w:val="white"/>
        </w:rPr>
        <w:t>, </w:t>
      </w:r>
      <w:r w:rsidRPr="0054402C">
        <w:rPr>
          <w:i/>
          <w:color w:val="222222"/>
          <w:highlight w:val="white"/>
        </w:rPr>
        <w:t>15</w:t>
      </w:r>
      <w:r w:rsidRPr="0054402C">
        <w:rPr>
          <w:color w:val="222222"/>
          <w:highlight w:val="white"/>
        </w:rPr>
        <w:t xml:space="preserve">(15), p.5339. </w:t>
      </w:r>
    </w:p>
    <w:p w14:paraId="10995911" w14:textId="77777777" w:rsidR="0054402C" w:rsidRPr="0054402C" w:rsidRDefault="0054402C" w:rsidP="0054402C">
      <w:pPr>
        <w:spacing w:line="360" w:lineRule="auto"/>
        <w:jc w:val="both"/>
        <w:rPr>
          <w:color w:val="222222"/>
          <w:highlight w:val="white"/>
        </w:rPr>
      </w:pPr>
      <w:r w:rsidRPr="0054402C">
        <w:rPr>
          <w:color w:val="222222"/>
          <w:highlight w:val="white"/>
        </w:rPr>
        <w:t xml:space="preserve">Khairy, H.A., </w:t>
      </w:r>
      <w:proofErr w:type="spellStart"/>
      <w:r w:rsidRPr="0054402C">
        <w:rPr>
          <w:color w:val="222222"/>
          <w:highlight w:val="white"/>
        </w:rPr>
        <w:t>Elzek</w:t>
      </w:r>
      <w:proofErr w:type="spellEnd"/>
      <w:r w:rsidRPr="0054402C">
        <w:rPr>
          <w:color w:val="222222"/>
          <w:highlight w:val="white"/>
        </w:rPr>
        <w:t xml:space="preserve">, Y., Aliane, N. and </w:t>
      </w:r>
      <w:proofErr w:type="spellStart"/>
      <w:r w:rsidRPr="0054402C">
        <w:rPr>
          <w:color w:val="222222"/>
          <w:highlight w:val="white"/>
        </w:rPr>
        <w:t>Agina</w:t>
      </w:r>
      <w:proofErr w:type="spellEnd"/>
      <w:r w:rsidRPr="0054402C">
        <w:rPr>
          <w:color w:val="222222"/>
          <w:highlight w:val="white"/>
        </w:rPr>
        <w:t>, M.F. (2023) ‘Perceived environmental corporate social responsibility effect on green perceived value and green attitude in hospitality and tourism industry: the mediating role of environmental well-being.’ </w:t>
      </w:r>
      <w:r w:rsidRPr="0054402C">
        <w:rPr>
          <w:i/>
          <w:color w:val="222222"/>
          <w:highlight w:val="white"/>
        </w:rPr>
        <w:t>Sustainability</w:t>
      </w:r>
      <w:r w:rsidRPr="0054402C">
        <w:rPr>
          <w:color w:val="222222"/>
          <w:highlight w:val="white"/>
        </w:rPr>
        <w:t>, </w:t>
      </w:r>
      <w:r w:rsidRPr="0054402C">
        <w:rPr>
          <w:i/>
          <w:color w:val="222222"/>
          <w:highlight w:val="white"/>
        </w:rPr>
        <w:t>15</w:t>
      </w:r>
      <w:r w:rsidRPr="0054402C">
        <w:rPr>
          <w:color w:val="222222"/>
          <w:highlight w:val="white"/>
        </w:rPr>
        <w:t xml:space="preserve">(6), p.4746. </w:t>
      </w:r>
    </w:p>
    <w:p w14:paraId="65FA99D2" w14:textId="77777777" w:rsidR="0054402C" w:rsidRPr="0054402C" w:rsidRDefault="0054402C" w:rsidP="0054402C">
      <w:pPr>
        <w:spacing w:line="360" w:lineRule="auto"/>
        <w:jc w:val="both"/>
        <w:rPr>
          <w:color w:val="222222"/>
          <w:highlight w:val="white"/>
        </w:rPr>
      </w:pPr>
      <w:r w:rsidRPr="0054402C">
        <w:rPr>
          <w:color w:val="222222"/>
          <w:highlight w:val="white"/>
        </w:rPr>
        <w:t xml:space="preserve">Khairy, H.A., </w:t>
      </w:r>
      <w:proofErr w:type="spellStart"/>
      <w:r w:rsidRPr="0054402C">
        <w:rPr>
          <w:color w:val="222222"/>
          <w:highlight w:val="white"/>
        </w:rPr>
        <w:t>Elzek</w:t>
      </w:r>
      <w:proofErr w:type="spellEnd"/>
      <w:r w:rsidRPr="0054402C">
        <w:rPr>
          <w:color w:val="222222"/>
          <w:highlight w:val="white"/>
        </w:rPr>
        <w:t xml:space="preserve">, Y., Aliane, N. and </w:t>
      </w:r>
      <w:proofErr w:type="spellStart"/>
      <w:r w:rsidRPr="0054402C">
        <w:rPr>
          <w:color w:val="222222"/>
          <w:highlight w:val="white"/>
        </w:rPr>
        <w:t>Agina</w:t>
      </w:r>
      <w:proofErr w:type="spellEnd"/>
      <w:r w:rsidRPr="0054402C">
        <w:rPr>
          <w:color w:val="222222"/>
          <w:highlight w:val="white"/>
        </w:rPr>
        <w:t>, M.F. (2023) Perceived environmental corporate social responsibility effect on green perceived value and green attitude in hospitality and tourism industry: the mediating role of environmental well-being. </w:t>
      </w:r>
      <w:r w:rsidRPr="0054402C">
        <w:rPr>
          <w:i/>
          <w:color w:val="222222"/>
          <w:highlight w:val="white"/>
        </w:rPr>
        <w:t>Sustainability</w:t>
      </w:r>
      <w:r w:rsidRPr="0054402C">
        <w:rPr>
          <w:color w:val="222222"/>
          <w:highlight w:val="white"/>
        </w:rPr>
        <w:t>, </w:t>
      </w:r>
      <w:r w:rsidRPr="0054402C">
        <w:rPr>
          <w:i/>
          <w:color w:val="222222"/>
          <w:highlight w:val="white"/>
        </w:rPr>
        <w:t>15</w:t>
      </w:r>
      <w:r w:rsidRPr="0054402C">
        <w:rPr>
          <w:color w:val="222222"/>
          <w:highlight w:val="white"/>
        </w:rPr>
        <w:t xml:space="preserve">(6), p.4746. </w:t>
      </w:r>
    </w:p>
    <w:p w14:paraId="59EBF36A" w14:textId="77777777" w:rsidR="0054402C" w:rsidRPr="0054402C" w:rsidRDefault="0054402C" w:rsidP="0054402C">
      <w:pPr>
        <w:spacing w:line="360" w:lineRule="auto"/>
        <w:jc w:val="both"/>
        <w:rPr>
          <w:color w:val="222222"/>
          <w:highlight w:val="white"/>
        </w:rPr>
      </w:pPr>
      <w:bookmarkStart w:id="26" w:name="_heading=h.ldse0kjqnpyf" w:colFirst="0" w:colLast="0"/>
      <w:bookmarkEnd w:id="26"/>
      <w:r w:rsidRPr="0054402C">
        <w:rPr>
          <w:color w:val="222222"/>
          <w:highlight w:val="white"/>
        </w:rPr>
        <w:lastRenderedPageBreak/>
        <w:t xml:space="preserve">King, C., Madera, J.M., Lee, L., Murillo, E., Baum, T. and </w:t>
      </w:r>
      <w:proofErr w:type="spellStart"/>
      <w:r w:rsidRPr="0054402C">
        <w:rPr>
          <w:color w:val="222222"/>
          <w:highlight w:val="white"/>
        </w:rPr>
        <w:t>Solnet</w:t>
      </w:r>
      <w:proofErr w:type="spellEnd"/>
      <w:r w:rsidRPr="0054402C">
        <w:rPr>
          <w:color w:val="222222"/>
          <w:highlight w:val="white"/>
        </w:rPr>
        <w:t>, D. (2021) Reimagining attraction and retention of hospitality management talent–A multilevel identity perspective. </w:t>
      </w:r>
      <w:r w:rsidRPr="0054402C">
        <w:rPr>
          <w:i/>
          <w:color w:val="222222"/>
          <w:highlight w:val="white"/>
        </w:rPr>
        <w:t>Journal of Business Research</w:t>
      </w:r>
      <w:r w:rsidRPr="0054402C">
        <w:rPr>
          <w:color w:val="222222"/>
          <w:highlight w:val="white"/>
        </w:rPr>
        <w:t>, </w:t>
      </w:r>
      <w:r w:rsidRPr="0054402C">
        <w:rPr>
          <w:i/>
          <w:color w:val="222222"/>
          <w:highlight w:val="white"/>
        </w:rPr>
        <w:t>136</w:t>
      </w:r>
      <w:r w:rsidRPr="0054402C">
        <w:rPr>
          <w:color w:val="222222"/>
          <w:highlight w:val="white"/>
        </w:rPr>
        <w:t xml:space="preserve">, pp.251-262. </w:t>
      </w:r>
    </w:p>
    <w:p w14:paraId="4BE61973" w14:textId="77777777" w:rsidR="0054402C" w:rsidRPr="0054402C" w:rsidRDefault="0054402C" w:rsidP="0054402C">
      <w:pPr>
        <w:spacing w:line="360" w:lineRule="auto"/>
        <w:jc w:val="both"/>
        <w:rPr>
          <w:color w:val="222222"/>
          <w:highlight w:val="white"/>
        </w:rPr>
      </w:pPr>
      <w:r w:rsidRPr="0054402C">
        <w:rPr>
          <w:color w:val="222222"/>
          <w:highlight w:val="white"/>
        </w:rPr>
        <w:t xml:space="preserve">Knežević, N., Grubor, B., </w:t>
      </w:r>
      <w:proofErr w:type="spellStart"/>
      <w:r w:rsidRPr="0054402C">
        <w:rPr>
          <w:color w:val="222222"/>
          <w:highlight w:val="white"/>
        </w:rPr>
        <w:t>Kalenjuk</w:t>
      </w:r>
      <w:proofErr w:type="spellEnd"/>
      <w:r w:rsidRPr="0054402C">
        <w:rPr>
          <w:color w:val="222222"/>
          <w:highlight w:val="white"/>
        </w:rPr>
        <w:t xml:space="preserve">, B., </w:t>
      </w:r>
      <w:proofErr w:type="spellStart"/>
      <w:r w:rsidRPr="0054402C">
        <w:rPr>
          <w:color w:val="222222"/>
          <w:highlight w:val="white"/>
        </w:rPr>
        <w:t>Šmugović</w:t>
      </w:r>
      <w:proofErr w:type="spellEnd"/>
      <w:r w:rsidRPr="0054402C">
        <w:rPr>
          <w:color w:val="222222"/>
          <w:highlight w:val="white"/>
        </w:rPr>
        <w:t>, S., Banjac, M. and Radivojević, G. (2021) Correlation of implementation of principles and functions of management in hospitality business. </w:t>
      </w:r>
      <w:proofErr w:type="spellStart"/>
      <w:r w:rsidRPr="0054402C">
        <w:rPr>
          <w:i/>
          <w:color w:val="222222"/>
          <w:highlight w:val="white"/>
        </w:rPr>
        <w:t>Turizam</w:t>
      </w:r>
      <w:proofErr w:type="spellEnd"/>
      <w:r w:rsidRPr="0054402C">
        <w:rPr>
          <w:color w:val="222222"/>
          <w:highlight w:val="white"/>
        </w:rPr>
        <w:t>, </w:t>
      </w:r>
      <w:r w:rsidRPr="0054402C">
        <w:rPr>
          <w:i/>
          <w:color w:val="222222"/>
          <w:highlight w:val="white"/>
        </w:rPr>
        <w:t>25</w:t>
      </w:r>
      <w:r w:rsidRPr="0054402C">
        <w:rPr>
          <w:color w:val="222222"/>
          <w:highlight w:val="white"/>
        </w:rPr>
        <w:t xml:space="preserve">(3). </w:t>
      </w:r>
    </w:p>
    <w:p w14:paraId="556B38DA" w14:textId="77777777" w:rsidR="0054402C" w:rsidRDefault="0054402C" w:rsidP="0054402C">
      <w:pPr>
        <w:spacing w:line="360" w:lineRule="auto"/>
        <w:jc w:val="both"/>
        <w:rPr>
          <w:color w:val="222222"/>
          <w:highlight w:val="white"/>
        </w:rPr>
      </w:pPr>
      <w:proofErr w:type="spellStart"/>
      <w:r w:rsidRPr="0054402C">
        <w:rPr>
          <w:color w:val="222222"/>
          <w:highlight w:val="white"/>
        </w:rPr>
        <w:t>Korstanje</w:t>
      </w:r>
      <w:proofErr w:type="spellEnd"/>
      <w:r w:rsidRPr="0054402C">
        <w:rPr>
          <w:color w:val="222222"/>
          <w:highlight w:val="white"/>
        </w:rPr>
        <w:t>, M.E., Séraphin, H. and Maingi, S.W. eds. (2022) ‘</w:t>
      </w:r>
      <w:r w:rsidRPr="0054402C">
        <w:rPr>
          <w:i/>
          <w:color w:val="222222"/>
          <w:highlight w:val="white"/>
        </w:rPr>
        <w:t>Tourism through troubled times: Challenges and opportunities of the tourism industry in the 21st century</w:t>
      </w:r>
      <w:r w:rsidRPr="0054402C">
        <w:rPr>
          <w:color w:val="222222"/>
          <w:highlight w:val="white"/>
        </w:rPr>
        <w:t xml:space="preserve">.’ Emerald Publishing Limited. </w:t>
      </w:r>
    </w:p>
    <w:p w14:paraId="353EBEF6" w14:textId="1ACE265B" w:rsidR="00A2374D" w:rsidRPr="00A2374D" w:rsidRDefault="00A2374D" w:rsidP="0054402C">
      <w:pPr>
        <w:spacing w:line="360" w:lineRule="auto"/>
        <w:jc w:val="both"/>
        <w:rPr>
          <w:color w:val="222222"/>
          <w:shd w:val="clear" w:color="auto" w:fill="FFFFFF"/>
        </w:rPr>
      </w:pPr>
      <w:r w:rsidRPr="00212E0E">
        <w:rPr>
          <w:color w:val="222222"/>
          <w:shd w:val="clear" w:color="auto" w:fill="FFFFFF"/>
        </w:rPr>
        <w:t xml:space="preserve">Laig, R.B.D. and </w:t>
      </w:r>
      <w:proofErr w:type="spellStart"/>
      <w:r w:rsidRPr="00212E0E">
        <w:rPr>
          <w:color w:val="222222"/>
          <w:shd w:val="clear" w:color="auto" w:fill="FFFFFF"/>
        </w:rPr>
        <w:t>Abocejo</w:t>
      </w:r>
      <w:proofErr w:type="spellEnd"/>
      <w:r w:rsidRPr="00212E0E">
        <w:rPr>
          <w:color w:val="222222"/>
          <w:shd w:val="clear" w:color="auto" w:fill="FFFFFF"/>
        </w:rPr>
        <w:t>, F.T. (2021) ‘Change management process in a mining company: Kotter’s 8-step change model.’ </w:t>
      </w:r>
      <w:r w:rsidRPr="00212E0E">
        <w:rPr>
          <w:i/>
          <w:iCs/>
          <w:color w:val="222222"/>
          <w:shd w:val="clear" w:color="auto" w:fill="FFFFFF"/>
        </w:rPr>
        <w:t>Journal of Management, Economics, and Industrial Organization</w:t>
      </w:r>
      <w:r w:rsidRPr="00212E0E">
        <w:rPr>
          <w:color w:val="222222"/>
          <w:shd w:val="clear" w:color="auto" w:fill="FFFFFF"/>
        </w:rPr>
        <w:t>, </w:t>
      </w:r>
      <w:r w:rsidRPr="00212E0E">
        <w:rPr>
          <w:i/>
          <w:iCs/>
          <w:color w:val="222222"/>
          <w:shd w:val="clear" w:color="auto" w:fill="FFFFFF"/>
        </w:rPr>
        <w:t>5</w:t>
      </w:r>
      <w:r w:rsidRPr="00212E0E">
        <w:rPr>
          <w:color w:val="222222"/>
          <w:shd w:val="clear" w:color="auto" w:fill="FFFFFF"/>
        </w:rPr>
        <w:t>(3), pp.31-50.</w:t>
      </w:r>
    </w:p>
    <w:p w14:paraId="0D70E880" w14:textId="77777777" w:rsidR="0054402C" w:rsidRPr="0054402C" w:rsidRDefault="0054402C" w:rsidP="0054402C">
      <w:pPr>
        <w:spacing w:line="360" w:lineRule="auto"/>
        <w:jc w:val="both"/>
        <w:rPr>
          <w:color w:val="222222"/>
          <w:highlight w:val="white"/>
        </w:rPr>
      </w:pPr>
      <w:r w:rsidRPr="0054402C">
        <w:rPr>
          <w:color w:val="222222"/>
          <w:highlight w:val="white"/>
        </w:rPr>
        <w:t>Mahmoud, R., Al-</w:t>
      </w:r>
      <w:proofErr w:type="spellStart"/>
      <w:r w:rsidRPr="0054402C">
        <w:rPr>
          <w:color w:val="222222"/>
          <w:highlight w:val="white"/>
        </w:rPr>
        <w:t>Mkhadmeh</w:t>
      </w:r>
      <w:proofErr w:type="spellEnd"/>
      <w:r w:rsidRPr="0054402C">
        <w:rPr>
          <w:color w:val="222222"/>
          <w:highlight w:val="white"/>
        </w:rPr>
        <w:t xml:space="preserve">, A.A., </w:t>
      </w:r>
      <w:proofErr w:type="spellStart"/>
      <w:r w:rsidRPr="0054402C">
        <w:rPr>
          <w:color w:val="222222"/>
          <w:highlight w:val="white"/>
        </w:rPr>
        <w:t>Alananzeh</w:t>
      </w:r>
      <w:proofErr w:type="spellEnd"/>
      <w:r w:rsidRPr="0054402C">
        <w:rPr>
          <w:color w:val="222222"/>
          <w:highlight w:val="white"/>
        </w:rPr>
        <w:t xml:space="preserve">, O.A. and </w:t>
      </w:r>
      <w:proofErr w:type="spellStart"/>
      <w:r w:rsidRPr="0054402C">
        <w:rPr>
          <w:color w:val="222222"/>
          <w:highlight w:val="white"/>
        </w:rPr>
        <w:t>Masa'deh</w:t>
      </w:r>
      <w:proofErr w:type="spellEnd"/>
      <w:r w:rsidRPr="0054402C">
        <w:rPr>
          <w:color w:val="222222"/>
          <w:highlight w:val="white"/>
        </w:rPr>
        <w:t>, R.E. (2021) ‘Exploring the relationship between human resources management practices in the hospitality sector and service innovation in Jordan: the mediating role of human capital.’ </w:t>
      </w:r>
      <w:r w:rsidRPr="0054402C">
        <w:rPr>
          <w:i/>
          <w:color w:val="222222"/>
          <w:highlight w:val="white"/>
        </w:rPr>
        <w:t xml:space="preserve">Geo Journal of Tourism and </w:t>
      </w:r>
      <w:proofErr w:type="spellStart"/>
      <w:r w:rsidRPr="0054402C">
        <w:rPr>
          <w:i/>
          <w:color w:val="222222"/>
          <w:highlight w:val="white"/>
        </w:rPr>
        <w:t>Geosites</w:t>
      </w:r>
      <w:proofErr w:type="spellEnd"/>
      <w:r w:rsidRPr="0054402C">
        <w:rPr>
          <w:color w:val="222222"/>
          <w:highlight w:val="white"/>
        </w:rPr>
        <w:t>, </w:t>
      </w:r>
      <w:r w:rsidRPr="0054402C">
        <w:rPr>
          <w:i/>
          <w:color w:val="222222"/>
          <w:highlight w:val="white"/>
        </w:rPr>
        <w:t>35</w:t>
      </w:r>
      <w:r w:rsidRPr="0054402C">
        <w:rPr>
          <w:color w:val="222222"/>
          <w:highlight w:val="white"/>
        </w:rPr>
        <w:t xml:space="preserve">(2), pp.507-514. </w:t>
      </w:r>
    </w:p>
    <w:p w14:paraId="3F944028"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Maity, R., Sudhakar, K., Abdul Razak, A., Karthick, A. and Barbulescu, D. (2023) ‘</w:t>
      </w:r>
      <w:proofErr w:type="spellStart"/>
      <w:r w:rsidRPr="0054402C">
        <w:rPr>
          <w:rFonts w:eastAsia="Arial"/>
          <w:color w:val="222222"/>
          <w:highlight w:val="white"/>
        </w:rPr>
        <w:t>Agrivoltaic</w:t>
      </w:r>
      <w:proofErr w:type="spellEnd"/>
      <w:r w:rsidRPr="0054402C">
        <w:rPr>
          <w:rFonts w:eastAsia="Arial"/>
          <w:color w:val="222222"/>
          <w:highlight w:val="white"/>
        </w:rPr>
        <w:t xml:space="preserve">: a strategic assessment using SWOT and TOWS matrix.’ </w:t>
      </w:r>
      <w:r w:rsidRPr="0054402C">
        <w:rPr>
          <w:rFonts w:eastAsia="Arial"/>
          <w:i/>
          <w:color w:val="222222"/>
          <w:highlight w:val="white"/>
        </w:rPr>
        <w:t>Energies</w:t>
      </w:r>
      <w:r w:rsidRPr="0054402C">
        <w:rPr>
          <w:rFonts w:eastAsia="Arial"/>
          <w:color w:val="222222"/>
          <w:highlight w:val="white"/>
        </w:rPr>
        <w:t xml:space="preserve">, </w:t>
      </w:r>
      <w:r w:rsidRPr="0054402C">
        <w:rPr>
          <w:rFonts w:eastAsia="Arial"/>
          <w:i/>
          <w:color w:val="222222"/>
          <w:highlight w:val="white"/>
        </w:rPr>
        <w:t>16</w:t>
      </w:r>
      <w:r w:rsidRPr="0054402C">
        <w:rPr>
          <w:rFonts w:eastAsia="Arial"/>
          <w:color w:val="222222"/>
          <w:highlight w:val="white"/>
        </w:rPr>
        <w:t>(8), p.3313.</w:t>
      </w:r>
    </w:p>
    <w:p w14:paraId="356E0736" w14:textId="77777777" w:rsidR="0054402C" w:rsidRPr="0054402C" w:rsidRDefault="0054402C" w:rsidP="0054402C">
      <w:pPr>
        <w:spacing w:line="360" w:lineRule="auto"/>
        <w:jc w:val="both"/>
        <w:rPr>
          <w:color w:val="222222"/>
          <w:highlight w:val="white"/>
        </w:rPr>
      </w:pPr>
      <w:r w:rsidRPr="0054402C">
        <w:rPr>
          <w:color w:val="222222"/>
          <w:highlight w:val="white"/>
        </w:rPr>
        <w:t>Mota Veiga, P., Fernandes, C. and Ambrósio, F. (2023) ‘Knowledge spillover, knowledge management and innovation of the Portuguese hotel industry in times of crisis.’ </w:t>
      </w:r>
      <w:r w:rsidRPr="0054402C">
        <w:rPr>
          <w:i/>
          <w:color w:val="222222"/>
          <w:highlight w:val="white"/>
        </w:rPr>
        <w:t>Journal of Hospitality and Tourism Insights</w:t>
      </w:r>
      <w:r w:rsidRPr="0054402C">
        <w:rPr>
          <w:color w:val="222222"/>
          <w:highlight w:val="white"/>
        </w:rPr>
        <w:t>, </w:t>
      </w:r>
      <w:r w:rsidRPr="0054402C">
        <w:rPr>
          <w:i/>
          <w:color w:val="222222"/>
          <w:highlight w:val="white"/>
        </w:rPr>
        <w:t>6</w:t>
      </w:r>
      <w:r w:rsidRPr="0054402C">
        <w:rPr>
          <w:color w:val="222222"/>
          <w:highlight w:val="white"/>
        </w:rPr>
        <w:t xml:space="preserve">(4), pp.1521-1534. </w:t>
      </w:r>
    </w:p>
    <w:p w14:paraId="591783CC" w14:textId="77777777" w:rsidR="0054402C" w:rsidRPr="0054402C" w:rsidRDefault="0054402C" w:rsidP="0054402C">
      <w:pPr>
        <w:spacing w:line="360" w:lineRule="auto"/>
        <w:jc w:val="both"/>
        <w:rPr>
          <w:color w:val="222222"/>
          <w:highlight w:val="white"/>
        </w:rPr>
      </w:pPr>
      <w:r w:rsidRPr="0054402C">
        <w:rPr>
          <w:color w:val="222222"/>
          <w:highlight w:val="white"/>
        </w:rPr>
        <w:t xml:space="preserve">Nam, K., Dutt, C.S., </w:t>
      </w:r>
      <w:proofErr w:type="spellStart"/>
      <w:r w:rsidRPr="0054402C">
        <w:rPr>
          <w:color w:val="222222"/>
          <w:highlight w:val="white"/>
        </w:rPr>
        <w:t>Chathoth</w:t>
      </w:r>
      <w:proofErr w:type="spellEnd"/>
      <w:r w:rsidRPr="0054402C">
        <w:rPr>
          <w:color w:val="222222"/>
          <w:highlight w:val="white"/>
        </w:rPr>
        <w:t xml:space="preserve">, P., </w:t>
      </w:r>
      <w:proofErr w:type="spellStart"/>
      <w:r w:rsidRPr="0054402C">
        <w:rPr>
          <w:color w:val="222222"/>
          <w:highlight w:val="white"/>
        </w:rPr>
        <w:t>Daghfous</w:t>
      </w:r>
      <w:proofErr w:type="spellEnd"/>
      <w:r w:rsidRPr="0054402C">
        <w:rPr>
          <w:color w:val="222222"/>
          <w:highlight w:val="white"/>
        </w:rPr>
        <w:t>, A. and Khan, M.S. (2021) The adoption of artificial intelligence and robotics in the hotel industry: prospects and challenges. </w:t>
      </w:r>
      <w:r w:rsidRPr="0054402C">
        <w:rPr>
          <w:i/>
          <w:color w:val="222222"/>
          <w:highlight w:val="white"/>
        </w:rPr>
        <w:t>Electronic Markets</w:t>
      </w:r>
      <w:r w:rsidRPr="0054402C">
        <w:rPr>
          <w:color w:val="222222"/>
          <w:highlight w:val="white"/>
        </w:rPr>
        <w:t>, </w:t>
      </w:r>
      <w:r w:rsidRPr="0054402C">
        <w:rPr>
          <w:i/>
          <w:color w:val="222222"/>
          <w:highlight w:val="white"/>
        </w:rPr>
        <w:t>31</w:t>
      </w:r>
      <w:r w:rsidRPr="0054402C">
        <w:rPr>
          <w:color w:val="222222"/>
          <w:highlight w:val="white"/>
        </w:rPr>
        <w:t xml:space="preserve">, pp.553-574. </w:t>
      </w:r>
    </w:p>
    <w:p w14:paraId="76281980" w14:textId="77777777" w:rsidR="0054402C" w:rsidRPr="0054402C" w:rsidRDefault="0054402C" w:rsidP="0054402C">
      <w:pPr>
        <w:spacing w:line="360" w:lineRule="auto"/>
        <w:jc w:val="both"/>
        <w:rPr>
          <w:rFonts w:eastAsia="Arial"/>
          <w:color w:val="222222"/>
          <w:highlight w:val="white"/>
        </w:rPr>
      </w:pPr>
      <w:proofErr w:type="spellStart"/>
      <w:r w:rsidRPr="0054402C">
        <w:rPr>
          <w:rFonts w:eastAsia="Arial"/>
          <w:color w:val="222222"/>
          <w:highlight w:val="white"/>
        </w:rPr>
        <w:t>Noordzife</w:t>
      </w:r>
      <w:proofErr w:type="spellEnd"/>
      <w:r w:rsidRPr="0054402C">
        <w:rPr>
          <w:rFonts w:eastAsia="Arial"/>
          <w:color w:val="222222"/>
          <w:highlight w:val="white"/>
        </w:rPr>
        <w:t xml:space="preserve">, G. (2014) Project Management of Hotel Opening Processes: Exploring Better Ways to Manage New Hotel Openings, CreateSpace </w:t>
      </w:r>
    </w:p>
    <w:p w14:paraId="7B672F05" w14:textId="77777777" w:rsidR="0054402C" w:rsidRPr="0054402C" w:rsidRDefault="0054402C" w:rsidP="0054402C">
      <w:pPr>
        <w:spacing w:line="360" w:lineRule="auto"/>
        <w:jc w:val="both"/>
        <w:rPr>
          <w:rFonts w:eastAsia="Arial"/>
          <w:color w:val="222222"/>
          <w:highlight w:val="white"/>
        </w:rPr>
      </w:pPr>
      <w:proofErr w:type="spellStart"/>
      <w:r w:rsidRPr="0054402C">
        <w:rPr>
          <w:rFonts w:eastAsia="Arial"/>
          <w:color w:val="222222"/>
          <w:highlight w:val="white"/>
        </w:rPr>
        <w:t>Pasaribu</w:t>
      </w:r>
      <w:proofErr w:type="spellEnd"/>
      <w:r w:rsidRPr="0054402C">
        <w:rPr>
          <w:rFonts w:eastAsia="Arial"/>
          <w:color w:val="222222"/>
          <w:highlight w:val="white"/>
        </w:rPr>
        <w:t xml:space="preserve">, R.D., </w:t>
      </w:r>
      <w:proofErr w:type="spellStart"/>
      <w:r w:rsidRPr="0054402C">
        <w:rPr>
          <w:rFonts w:eastAsia="Arial"/>
          <w:color w:val="222222"/>
          <w:highlight w:val="white"/>
        </w:rPr>
        <w:t>Shalsabila</w:t>
      </w:r>
      <w:proofErr w:type="spellEnd"/>
      <w:r w:rsidRPr="0054402C">
        <w:rPr>
          <w:rFonts w:eastAsia="Arial"/>
          <w:color w:val="222222"/>
          <w:highlight w:val="white"/>
        </w:rPr>
        <w:t xml:space="preserve">, D. and </w:t>
      </w:r>
      <w:proofErr w:type="spellStart"/>
      <w:r w:rsidRPr="0054402C">
        <w:rPr>
          <w:rFonts w:eastAsia="Arial"/>
          <w:color w:val="222222"/>
          <w:highlight w:val="white"/>
        </w:rPr>
        <w:t>Djatmiko</w:t>
      </w:r>
      <w:proofErr w:type="spellEnd"/>
      <w:r w:rsidRPr="0054402C">
        <w:rPr>
          <w:rFonts w:eastAsia="Arial"/>
          <w:color w:val="222222"/>
          <w:highlight w:val="white"/>
        </w:rPr>
        <w:t xml:space="preserve">, T. (2023) ‘Revamping business strategy using Business Model Canvas (BMC), SWOT analysis, and TOWS matrix.’ </w:t>
      </w:r>
      <w:r w:rsidRPr="0054402C">
        <w:rPr>
          <w:rFonts w:eastAsia="Arial"/>
          <w:i/>
          <w:color w:val="222222"/>
          <w:highlight w:val="white"/>
        </w:rPr>
        <w:t>Heritage and Sustainable Development</w:t>
      </w:r>
      <w:r w:rsidRPr="0054402C">
        <w:rPr>
          <w:rFonts w:eastAsia="Arial"/>
          <w:color w:val="222222"/>
          <w:highlight w:val="white"/>
        </w:rPr>
        <w:t xml:space="preserve">, </w:t>
      </w:r>
      <w:r w:rsidRPr="0054402C">
        <w:rPr>
          <w:rFonts w:eastAsia="Arial"/>
          <w:i/>
          <w:color w:val="222222"/>
          <w:highlight w:val="white"/>
        </w:rPr>
        <w:t>5</w:t>
      </w:r>
      <w:r w:rsidRPr="0054402C">
        <w:rPr>
          <w:rFonts w:eastAsia="Arial"/>
          <w:color w:val="222222"/>
          <w:highlight w:val="white"/>
        </w:rPr>
        <w:t>(1), pp.1-18.</w:t>
      </w:r>
    </w:p>
    <w:p w14:paraId="4083C5D5" w14:textId="77777777" w:rsidR="0054402C" w:rsidRPr="0054402C" w:rsidRDefault="0054402C" w:rsidP="0054402C">
      <w:pPr>
        <w:spacing w:line="360" w:lineRule="auto"/>
        <w:jc w:val="both"/>
        <w:rPr>
          <w:color w:val="222222"/>
          <w:highlight w:val="white"/>
        </w:rPr>
      </w:pPr>
      <w:r w:rsidRPr="0054402C">
        <w:rPr>
          <w:color w:val="222222"/>
          <w:highlight w:val="white"/>
        </w:rPr>
        <w:lastRenderedPageBreak/>
        <w:t xml:space="preserve">Pelit, E. and </w:t>
      </w:r>
      <w:proofErr w:type="spellStart"/>
      <w:r w:rsidRPr="0054402C">
        <w:rPr>
          <w:color w:val="222222"/>
          <w:highlight w:val="white"/>
        </w:rPr>
        <w:t>Katircioglu</w:t>
      </w:r>
      <w:proofErr w:type="spellEnd"/>
      <w:r w:rsidRPr="0054402C">
        <w:rPr>
          <w:color w:val="222222"/>
          <w:highlight w:val="white"/>
        </w:rPr>
        <w:t>, E. (2022) ‘Human resource management studies in hospitality and tourism domain: a bibliometric analysis.’ </w:t>
      </w:r>
      <w:r w:rsidRPr="0054402C">
        <w:rPr>
          <w:i/>
          <w:color w:val="222222"/>
          <w:highlight w:val="white"/>
        </w:rPr>
        <w:t>International Journal of Contemporary Hospitality Management</w:t>
      </w:r>
      <w:r w:rsidRPr="0054402C">
        <w:rPr>
          <w:color w:val="222222"/>
          <w:highlight w:val="white"/>
        </w:rPr>
        <w:t>, </w:t>
      </w:r>
      <w:r w:rsidRPr="0054402C">
        <w:rPr>
          <w:i/>
          <w:color w:val="222222"/>
          <w:highlight w:val="white"/>
        </w:rPr>
        <w:t>34</w:t>
      </w:r>
      <w:r w:rsidRPr="0054402C">
        <w:rPr>
          <w:color w:val="222222"/>
          <w:highlight w:val="white"/>
        </w:rPr>
        <w:t xml:space="preserve">(3), pp.1106-1134.  </w:t>
      </w:r>
    </w:p>
    <w:p w14:paraId="1A494F54"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 xml:space="preserve">Pereira-Moliner, J., Molina-Azorín, J.F., </w:t>
      </w:r>
      <w:proofErr w:type="spellStart"/>
      <w:r w:rsidRPr="0054402C">
        <w:rPr>
          <w:rFonts w:eastAsia="Arial"/>
          <w:color w:val="222222"/>
          <w:highlight w:val="white"/>
        </w:rPr>
        <w:t>Tarí</w:t>
      </w:r>
      <w:proofErr w:type="spellEnd"/>
      <w:r w:rsidRPr="0054402C">
        <w:rPr>
          <w:rFonts w:eastAsia="Arial"/>
          <w:color w:val="222222"/>
          <w:highlight w:val="white"/>
        </w:rPr>
        <w:t xml:space="preserve">, J.J., López-Gamero, M.D. and </w:t>
      </w:r>
      <w:proofErr w:type="spellStart"/>
      <w:r w:rsidRPr="0054402C">
        <w:rPr>
          <w:rFonts w:eastAsia="Arial"/>
          <w:color w:val="222222"/>
          <w:highlight w:val="white"/>
        </w:rPr>
        <w:t>Pertursa</w:t>
      </w:r>
      <w:proofErr w:type="spellEnd"/>
      <w:r w:rsidRPr="0054402C">
        <w:rPr>
          <w:rFonts w:eastAsia="Arial"/>
          <w:color w:val="222222"/>
          <w:highlight w:val="white"/>
        </w:rPr>
        <w:t xml:space="preserve">-Ortega, E.M. (2021) ‘How do dynamic capabilities explain hotel performance?.’ </w:t>
      </w:r>
      <w:r w:rsidRPr="0054402C">
        <w:rPr>
          <w:rFonts w:eastAsia="Arial"/>
          <w:i/>
          <w:color w:val="222222"/>
          <w:highlight w:val="white"/>
        </w:rPr>
        <w:t>International Journal of Hospitality Management</w:t>
      </w:r>
      <w:r w:rsidRPr="0054402C">
        <w:rPr>
          <w:rFonts w:eastAsia="Arial"/>
          <w:color w:val="222222"/>
          <w:highlight w:val="white"/>
        </w:rPr>
        <w:t xml:space="preserve">, </w:t>
      </w:r>
      <w:r w:rsidRPr="0054402C">
        <w:rPr>
          <w:rFonts w:eastAsia="Arial"/>
          <w:i/>
          <w:color w:val="222222"/>
          <w:highlight w:val="white"/>
        </w:rPr>
        <w:t>98</w:t>
      </w:r>
      <w:r w:rsidRPr="0054402C">
        <w:rPr>
          <w:rFonts w:eastAsia="Arial"/>
          <w:color w:val="222222"/>
          <w:highlight w:val="white"/>
        </w:rPr>
        <w:t>, p.103023.</w:t>
      </w:r>
    </w:p>
    <w:p w14:paraId="0974FFEB" w14:textId="77777777" w:rsidR="0054402C" w:rsidRPr="0054402C" w:rsidRDefault="0054402C" w:rsidP="0054402C">
      <w:pPr>
        <w:spacing w:line="360" w:lineRule="auto"/>
        <w:jc w:val="both"/>
        <w:rPr>
          <w:color w:val="222222"/>
          <w:highlight w:val="white"/>
        </w:rPr>
      </w:pPr>
      <w:r w:rsidRPr="0054402C">
        <w:rPr>
          <w:color w:val="222222"/>
          <w:highlight w:val="white"/>
        </w:rPr>
        <w:t>Reynolds, D.R., Rahman, I. and Barrows, C.W. (2021) ‘</w:t>
      </w:r>
      <w:r w:rsidRPr="0054402C">
        <w:rPr>
          <w:i/>
          <w:color w:val="222222"/>
          <w:highlight w:val="white"/>
        </w:rPr>
        <w:t>Introduction to hospitality management</w:t>
      </w:r>
      <w:r w:rsidRPr="0054402C">
        <w:rPr>
          <w:color w:val="222222"/>
          <w:highlight w:val="white"/>
        </w:rPr>
        <w:t xml:space="preserve">.’ John Wiley &amp; Sons. </w:t>
      </w:r>
    </w:p>
    <w:p w14:paraId="688A88E6"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 xml:space="preserve">Richter, S., Szarka, N., </w:t>
      </w:r>
      <w:proofErr w:type="spellStart"/>
      <w:r w:rsidRPr="0054402C">
        <w:rPr>
          <w:rFonts w:eastAsia="Arial"/>
          <w:color w:val="222222"/>
          <w:highlight w:val="white"/>
        </w:rPr>
        <w:t>Bezama</w:t>
      </w:r>
      <w:proofErr w:type="spellEnd"/>
      <w:r w:rsidRPr="0054402C">
        <w:rPr>
          <w:rFonts w:eastAsia="Arial"/>
          <w:color w:val="222222"/>
          <w:highlight w:val="white"/>
        </w:rPr>
        <w:t xml:space="preserve">, A. and </w:t>
      </w:r>
      <w:proofErr w:type="spellStart"/>
      <w:r w:rsidRPr="0054402C">
        <w:rPr>
          <w:rFonts w:eastAsia="Arial"/>
          <w:color w:val="222222"/>
          <w:highlight w:val="white"/>
        </w:rPr>
        <w:t>Thrän</w:t>
      </w:r>
      <w:proofErr w:type="spellEnd"/>
      <w:r w:rsidRPr="0054402C">
        <w:rPr>
          <w:rFonts w:eastAsia="Arial"/>
          <w:color w:val="222222"/>
          <w:highlight w:val="white"/>
        </w:rPr>
        <w:t xml:space="preserve">, D. (2022) ‘What drives a future German bioeconomy? A narrative and steeple analysis for explorative characterisation of scenario drivers.’ </w:t>
      </w:r>
      <w:r w:rsidRPr="0054402C">
        <w:rPr>
          <w:rFonts w:eastAsia="Arial"/>
          <w:i/>
          <w:color w:val="222222"/>
          <w:highlight w:val="white"/>
        </w:rPr>
        <w:t>Sustainability</w:t>
      </w:r>
      <w:r w:rsidRPr="0054402C">
        <w:rPr>
          <w:rFonts w:eastAsia="Arial"/>
          <w:color w:val="222222"/>
          <w:highlight w:val="white"/>
        </w:rPr>
        <w:t xml:space="preserve">, </w:t>
      </w:r>
      <w:r w:rsidRPr="0054402C">
        <w:rPr>
          <w:rFonts w:eastAsia="Arial"/>
          <w:i/>
          <w:color w:val="222222"/>
          <w:highlight w:val="white"/>
        </w:rPr>
        <w:t>14</w:t>
      </w:r>
      <w:r w:rsidRPr="0054402C">
        <w:rPr>
          <w:rFonts w:eastAsia="Arial"/>
          <w:color w:val="222222"/>
          <w:highlight w:val="white"/>
        </w:rPr>
        <w:t>(5), p.3045.</w:t>
      </w:r>
    </w:p>
    <w:p w14:paraId="25B2D80B"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 xml:space="preserve">Shin, H., Sharma, A., Nicolau, J.L. and Kang, J. (2021) ‘The impact of hotel CSR for strategic philanthropy on booking </w:t>
      </w:r>
      <w:proofErr w:type="spellStart"/>
      <w:r w:rsidRPr="0054402C">
        <w:rPr>
          <w:rFonts w:eastAsia="Arial"/>
          <w:color w:val="222222"/>
          <w:highlight w:val="white"/>
        </w:rPr>
        <w:t>behavior</w:t>
      </w:r>
      <w:proofErr w:type="spellEnd"/>
      <w:r w:rsidRPr="0054402C">
        <w:rPr>
          <w:rFonts w:eastAsia="Arial"/>
          <w:color w:val="222222"/>
          <w:highlight w:val="white"/>
        </w:rPr>
        <w:t xml:space="preserve"> and hotel performance during the COVID-19 pandemic.’ </w:t>
      </w:r>
      <w:r w:rsidRPr="0054402C">
        <w:rPr>
          <w:rFonts w:eastAsia="Arial"/>
          <w:i/>
          <w:color w:val="222222"/>
          <w:highlight w:val="white"/>
        </w:rPr>
        <w:t>Tourism Management</w:t>
      </w:r>
      <w:r w:rsidRPr="0054402C">
        <w:rPr>
          <w:rFonts w:eastAsia="Arial"/>
          <w:color w:val="222222"/>
          <w:highlight w:val="white"/>
        </w:rPr>
        <w:t xml:space="preserve">, </w:t>
      </w:r>
      <w:r w:rsidRPr="0054402C">
        <w:rPr>
          <w:rFonts w:eastAsia="Arial"/>
          <w:i/>
          <w:color w:val="222222"/>
          <w:highlight w:val="white"/>
        </w:rPr>
        <w:t>85</w:t>
      </w:r>
      <w:r w:rsidRPr="0054402C">
        <w:rPr>
          <w:rFonts w:eastAsia="Arial"/>
          <w:color w:val="222222"/>
          <w:highlight w:val="white"/>
        </w:rPr>
        <w:t>, p.104322.</w:t>
      </w:r>
    </w:p>
    <w:p w14:paraId="5916D478" w14:textId="77777777" w:rsidR="0054402C" w:rsidRPr="0054402C" w:rsidRDefault="0054402C" w:rsidP="0054402C">
      <w:pPr>
        <w:spacing w:line="360" w:lineRule="auto"/>
        <w:jc w:val="both"/>
        <w:rPr>
          <w:color w:val="222222"/>
          <w:highlight w:val="white"/>
        </w:rPr>
      </w:pPr>
      <w:proofErr w:type="spellStart"/>
      <w:r w:rsidRPr="0054402C">
        <w:rPr>
          <w:color w:val="222222"/>
          <w:highlight w:val="white"/>
        </w:rPr>
        <w:t>Sibian</w:t>
      </w:r>
      <w:proofErr w:type="spellEnd"/>
      <w:r w:rsidRPr="0054402C">
        <w:rPr>
          <w:color w:val="222222"/>
          <w:highlight w:val="white"/>
        </w:rPr>
        <w:t xml:space="preserve">, A.R. and </w:t>
      </w:r>
      <w:proofErr w:type="spellStart"/>
      <w:r w:rsidRPr="0054402C">
        <w:rPr>
          <w:color w:val="222222"/>
          <w:highlight w:val="white"/>
        </w:rPr>
        <w:t>Ispas</w:t>
      </w:r>
      <w:proofErr w:type="spellEnd"/>
      <w:r w:rsidRPr="0054402C">
        <w:rPr>
          <w:color w:val="222222"/>
          <w:highlight w:val="white"/>
        </w:rPr>
        <w:t xml:space="preserve">, A. (2021) ‘An approach to applying the ability-motivation-opportunity theory to identify the driving factors of green employee </w:t>
      </w:r>
      <w:proofErr w:type="spellStart"/>
      <w:r w:rsidRPr="0054402C">
        <w:rPr>
          <w:color w:val="222222"/>
          <w:highlight w:val="white"/>
        </w:rPr>
        <w:t>behavior</w:t>
      </w:r>
      <w:proofErr w:type="spellEnd"/>
      <w:r w:rsidRPr="0054402C">
        <w:rPr>
          <w:color w:val="222222"/>
          <w:highlight w:val="white"/>
        </w:rPr>
        <w:t xml:space="preserve"> in the hotel industry.’ </w:t>
      </w:r>
      <w:r w:rsidRPr="0054402C">
        <w:rPr>
          <w:i/>
          <w:color w:val="222222"/>
          <w:highlight w:val="white"/>
        </w:rPr>
        <w:t>Sustainability</w:t>
      </w:r>
      <w:r w:rsidRPr="0054402C">
        <w:rPr>
          <w:color w:val="222222"/>
          <w:highlight w:val="white"/>
        </w:rPr>
        <w:t>, </w:t>
      </w:r>
      <w:r w:rsidRPr="0054402C">
        <w:rPr>
          <w:i/>
          <w:color w:val="222222"/>
          <w:highlight w:val="white"/>
        </w:rPr>
        <w:t>13</w:t>
      </w:r>
      <w:r w:rsidRPr="0054402C">
        <w:rPr>
          <w:color w:val="222222"/>
          <w:highlight w:val="white"/>
        </w:rPr>
        <w:t xml:space="preserve">(9), p.4659. </w:t>
      </w:r>
    </w:p>
    <w:p w14:paraId="5BE1DB74" w14:textId="77777777" w:rsidR="0054402C" w:rsidRPr="0054402C" w:rsidRDefault="0054402C" w:rsidP="0054402C">
      <w:pPr>
        <w:spacing w:line="360" w:lineRule="auto"/>
        <w:jc w:val="both"/>
        <w:rPr>
          <w:rFonts w:eastAsia="Arial"/>
          <w:color w:val="222222"/>
          <w:highlight w:val="white"/>
        </w:rPr>
      </w:pPr>
      <w:proofErr w:type="spellStart"/>
      <w:r w:rsidRPr="0054402C">
        <w:rPr>
          <w:rFonts w:eastAsia="Arial"/>
          <w:color w:val="222222"/>
          <w:highlight w:val="white"/>
        </w:rPr>
        <w:t>Singgalen</w:t>
      </w:r>
      <w:proofErr w:type="spellEnd"/>
      <w:r w:rsidRPr="0054402C">
        <w:rPr>
          <w:rFonts w:eastAsia="Arial"/>
          <w:color w:val="222222"/>
          <w:highlight w:val="white"/>
        </w:rPr>
        <w:t xml:space="preserve">, Y.A. (2024) ‘Hotel Customer Satisfaction: A Comprehensive Analysis of Perceived Cleanliness, Location, Service, and Value.’ </w:t>
      </w:r>
      <w:r w:rsidRPr="0054402C">
        <w:rPr>
          <w:rFonts w:eastAsia="Arial"/>
          <w:i/>
          <w:color w:val="222222"/>
          <w:highlight w:val="white"/>
        </w:rPr>
        <w:t>Journal of Business and Economics Research (JBE)</w:t>
      </w:r>
      <w:r w:rsidRPr="0054402C">
        <w:rPr>
          <w:rFonts w:eastAsia="Arial"/>
          <w:color w:val="222222"/>
          <w:highlight w:val="white"/>
        </w:rPr>
        <w:t xml:space="preserve">, </w:t>
      </w:r>
      <w:r w:rsidRPr="0054402C">
        <w:rPr>
          <w:rFonts w:eastAsia="Arial"/>
          <w:i/>
          <w:color w:val="222222"/>
          <w:highlight w:val="white"/>
        </w:rPr>
        <w:t>5</w:t>
      </w:r>
      <w:r w:rsidRPr="0054402C">
        <w:rPr>
          <w:rFonts w:eastAsia="Arial"/>
          <w:color w:val="222222"/>
          <w:highlight w:val="white"/>
        </w:rPr>
        <w:t>(3), pp.352-369.</w:t>
      </w:r>
    </w:p>
    <w:p w14:paraId="02ACE582" w14:textId="77777777" w:rsidR="0054402C" w:rsidRPr="0054402C" w:rsidRDefault="0054402C" w:rsidP="0054402C">
      <w:pPr>
        <w:spacing w:line="360" w:lineRule="auto"/>
        <w:jc w:val="both"/>
        <w:rPr>
          <w:color w:val="222222"/>
          <w:highlight w:val="white"/>
        </w:rPr>
      </w:pPr>
      <w:r w:rsidRPr="0054402C">
        <w:rPr>
          <w:color w:val="222222"/>
          <w:highlight w:val="white"/>
        </w:rPr>
        <w:t>Stoyanova-</w:t>
      </w:r>
      <w:proofErr w:type="spellStart"/>
      <w:r w:rsidRPr="0054402C">
        <w:rPr>
          <w:color w:val="222222"/>
          <w:highlight w:val="white"/>
        </w:rPr>
        <w:t>Bozhkova</w:t>
      </w:r>
      <w:proofErr w:type="spellEnd"/>
      <w:r w:rsidRPr="0054402C">
        <w:rPr>
          <w:color w:val="222222"/>
          <w:highlight w:val="white"/>
        </w:rPr>
        <w:t xml:space="preserve">, S., </w:t>
      </w:r>
      <w:proofErr w:type="spellStart"/>
      <w:r w:rsidRPr="0054402C">
        <w:rPr>
          <w:color w:val="222222"/>
          <w:highlight w:val="white"/>
        </w:rPr>
        <w:t>Paskova</w:t>
      </w:r>
      <w:proofErr w:type="spellEnd"/>
      <w:r w:rsidRPr="0054402C">
        <w:rPr>
          <w:color w:val="222222"/>
          <w:highlight w:val="white"/>
        </w:rPr>
        <w:t xml:space="preserve">, T. and </w:t>
      </w:r>
      <w:proofErr w:type="spellStart"/>
      <w:r w:rsidRPr="0054402C">
        <w:rPr>
          <w:color w:val="222222"/>
          <w:highlight w:val="white"/>
        </w:rPr>
        <w:t>Buhalis</w:t>
      </w:r>
      <w:proofErr w:type="spellEnd"/>
      <w:r w:rsidRPr="0054402C">
        <w:rPr>
          <w:color w:val="222222"/>
          <w:highlight w:val="white"/>
        </w:rPr>
        <w:t>, D. (2022) ‘Emotional intelligence: a competitive advantage for tourism and hospitality managers.’ </w:t>
      </w:r>
      <w:r w:rsidRPr="0054402C">
        <w:rPr>
          <w:i/>
          <w:color w:val="222222"/>
          <w:highlight w:val="white"/>
        </w:rPr>
        <w:t>Tourism Recreation Research</w:t>
      </w:r>
      <w:r w:rsidRPr="0054402C">
        <w:rPr>
          <w:color w:val="222222"/>
          <w:highlight w:val="white"/>
        </w:rPr>
        <w:t>, </w:t>
      </w:r>
      <w:r w:rsidRPr="0054402C">
        <w:rPr>
          <w:i/>
          <w:color w:val="222222"/>
          <w:highlight w:val="white"/>
        </w:rPr>
        <w:t>47</w:t>
      </w:r>
      <w:r w:rsidRPr="0054402C">
        <w:rPr>
          <w:color w:val="222222"/>
          <w:highlight w:val="white"/>
        </w:rPr>
        <w:t xml:space="preserve">(4), pp.359-371. </w:t>
      </w:r>
    </w:p>
    <w:p w14:paraId="3DED6313" w14:textId="77777777" w:rsidR="0054402C" w:rsidRPr="0054402C" w:rsidRDefault="0054402C" w:rsidP="0054402C">
      <w:pPr>
        <w:spacing w:line="360" w:lineRule="auto"/>
        <w:jc w:val="both"/>
        <w:rPr>
          <w:color w:val="222222"/>
          <w:highlight w:val="white"/>
        </w:rPr>
      </w:pPr>
      <w:r w:rsidRPr="0054402C">
        <w:rPr>
          <w:color w:val="222222"/>
          <w:highlight w:val="white"/>
        </w:rPr>
        <w:t>Vogel, H.L. (2021) </w:t>
      </w:r>
      <w:r w:rsidRPr="0054402C">
        <w:rPr>
          <w:i/>
          <w:color w:val="222222"/>
          <w:highlight w:val="white"/>
        </w:rPr>
        <w:t>Travel industry economics: A guide for financial analysis</w:t>
      </w:r>
      <w:r w:rsidRPr="0054402C">
        <w:rPr>
          <w:color w:val="222222"/>
          <w:highlight w:val="white"/>
        </w:rPr>
        <w:t xml:space="preserve">. Springer nature. </w:t>
      </w:r>
    </w:p>
    <w:p w14:paraId="56FEA83E"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t>Whittington, R. et al (2020) Exploring Strategy. Harlow: Pearson Education Limited.</w:t>
      </w:r>
    </w:p>
    <w:p w14:paraId="0289494A" w14:textId="77777777" w:rsidR="0054402C" w:rsidRPr="0054402C" w:rsidRDefault="0054402C" w:rsidP="0054402C">
      <w:pPr>
        <w:spacing w:line="360" w:lineRule="auto"/>
        <w:jc w:val="both"/>
        <w:rPr>
          <w:color w:val="222222"/>
          <w:highlight w:val="white"/>
        </w:rPr>
      </w:pPr>
      <w:proofErr w:type="spellStart"/>
      <w:r w:rsidRPr="0054402C">
        <w:rPr>
          <w:color w:val="222222"/>
          <w:highlight w:val="white"/>
        </w:rPr>
        <w:t>Wijayati</w:t>
      </w:r>
      <w:proofErr w:type="spellEnd"/>
      <w:r w:rsidRPr="0054402C">
        <w:rPr>
          <w:color w:val="222222"/>
          <w:highlight w:val="white"/>
        </w:rPr>
        <w:t xml:space="preserve">, D.T., Rahman, Z., </w:t>
      </w:r>
      <w:proofErr w:type="spellStart"/>
      <w:r w:rsidRPr="0054402C">
        <w:rPr>
          <w:color w:val="222222"/>
          <w:highlight w:val="white"/>
        </w:rPr>
        <w:t>Fahrullah</w:t>
      </w:r>
      <w:proofErr w:type="spellEnd"/>
      <w:r w:rsidRPr="0054402C">
        <w:rPr>
          <w:color w:val="222222"/>
          <w:highlight w:val="white"/>
        </w:rPr>
        <w:t xml:space="preserve">, A.R., Rahman, M.F.W., Arifah, I.D.C. and </w:t>
      </w:r>
      <w:proofErr w:type="spellStart"/>
      <w:r w:rsidRPr="0054402C">
        <w:rPr>
          <w:color w:val="222222"/>
          <w:highlight w:val="white"/>
        </w:rPr>
        <w:t>Kautsar</w:t>
      </w:r>
      <w:proofErr w:type="spellEnd"/>
      <w:r w:rsidRPr="0054402C">
        <w:rPr>
          <w:color w:val="222222"/>
          <w:highlight w:val="white"/>
        </w:rPr>
        <w:t>, A. (2022) A study of artificial intelligence on employee performance and work engagement: the moderating role of change leadership. </w:t>
      </w:r>
      <w:r w:rsidRPr="0054402C">
        <w:rPr>
          <w:i/>
          <w:color w:val="222222"/>
          <w:highlight w:val="white"/>
        </w:rPr>
        <w:t>International Journal of Manpower</w:t>
      </w:r>
      <w:r w:rsidRPr="0054402C">
        <w:rPr>
          <w:color w:val="222222"/>
          <w:highlight w:val="white"/>
        </w:rPr>
        <w:t>, </w:t>
      </w:r>
      <w:r w:rsidRPr="0054402C">
        <w:rPr>
          <w:i/>
          <w:color w:val="222222"/>
          <w:highlight w:val="white"/>
        </w:rPr>
        <w:t>43</w:t>
      </w:r>
      <w:r w:rsidRPr="0054402C">
        <w:rPr>
          <w:color w:val="222222"/>
          <w:highlight w:val="white"/>
        </w:rPr>
        <w:t xml:space="preserve">(2), pp.486-512.   </w:t>
      </w:r>
    </w:p>
    <w:p w14:paraId="67CD4B89" w14:textId="77777777" w:rsidR="0054402C" w:rsidRPr="0054402C" w:rsidRDefault="0054402C" w:rsidP="0054402C">
      <w:pPr>
        <w:spacing w:line="360" w:lineRule="auto"/>
        <w:jc w:val="both"/>
        <w:rPr>
          <w:rFonts w:eastAsia="Arial"/>
          <w:color w:val="222222"/>
          <w:highlight w:val="white"/>
        </w:rPr>
      </w:pPr>
      <w:r w:rsidRPr="0054402C">
        <w:rPr>
          <w:rFonts w:eastAsia="Arial"/>
          <w:color w:val="222222"/>
          <w:highlight w:val="white"/>
        </w:rPr>
        <w:lastRenderedPageBreak/>
        <w:t xml:space="preserve">Xiang, K., Wu, M.Y., Tong, Y. and He, C. (2024) ‘Imprinting and workplace well-being among Generation Z hotel employees.’ </w:t>
      </w:r>
      <w:r w:rsidRPr="0054402C">
        <w:rPr>
          <w:rFonts w:eastAsia="Arial"/>
          <w:i/>
          <w:color w:val="222222"/>
          <w:highlight w:val="white"/>
        </w:rPr>
        <w:t>Journal of Travel Research</w:t>
      </w:r>
      <w:r w:rsidRPr="0054402C">
        <w:rPr>
          <w:rFonts w:eastAsia="Arial"/>
          <w:color w:val="222222"/>
          <w:highlight w:val="white"/>
        </w:rPr>
        <w:t>, p.00472875241249396.</w:t>
      </w:r>
      <w:r w:rsidRPr="0054402C">
        <w:rPr>
          <w:rFonts w:eastAsia="Arial"/>
          <w:color w:val="222222"/>
          <w:highlight w:val="white"/>
        </w:rPr>
        <w:br/>
        <w:t xml:space="preserve">Vlašić, D. and </w:t>
      </w:r>
      <w:proofErr w:type="spellStart"/>
      <w:r w:rsidRPr="0054402C">
        <w:rPr>
          <w:rFonts w:eastAsia="Arial"/>
          <w:color w:val="222222"/>
          <w:highlight w:val="white"/>
        </w:rPr>
        <w:t>Laganis</w:t>
      </w:r>
      <w:proofErr w:type="spellEnd"/>
      <w:r w:rsidRPr="0054402C">
        <w:rPr>
          <w:rFonts w:eastAsia="Arial"/>
          <w:color w:val="222222"/>
          <w:highlight w:val="white"/>
        </w:rPr>
        <w:t xml:space="preserve">, K.P. (2023) ‘Internal audit function in the Croatian hospitality industry.’ </w:t>
      </w:r>
      <w:r w:rsidRPr="0054402C">
        <w:rPr>
          <w:rFonts w:eastAsia="Arial"/>
          <w:i/>
          <w:color w:val="222222"/>
          <w:highlight w:val="white"/>
        </w:rPr>
        <w:t>WSB journal of business and finance</w:t>
      </w:r>
      <w:r w:rsidRPr="0054402C">
        <w:rPr>
          <w:rFonts w:eastAsia="Arial"/>
          <w:color w:val="222222"/>
          <w:highlight w:val="white"/>
        </w:rPr>
        <w:t xml:space="preserve">, </w:t>
      </w:r>
      <w:r w:rsidRPr="0054402C">
        <w:rPr>
          <w:rFonts w:eastAsia="Arial"/>
          <w:i/>
          <w:color w:val="222222"/>
          <w:highlight w:val="white"/>
        </w:rPr>
        <w:t>57</w:t>
      </w:r>
      <w:r w:rsidRPr="0054402C">
        <w:rPr>
          <w:rFonts w:eastAsia="Arial"/>
          <w:color w:val="222222"/>
          <w:highlight w:val="white"/>
        </w:rPr>
        <w:t>(1), pp.53-65.</w:t>
      </w:r>
    </w:p>
    <w:sectPr w:rsidR="0054402C" w:rsidRPr="0054402C">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00FF7" w14:textId="77777777" w:rsidR="00F3603E" w:rsidRDefault="00F3603E" w:rsidP="00D17B24">
      <w:pPr>
        <w:spacing w:after="0" w:line="240" w:lineRule="auto"/>
      </w:pPr>
      <w:r>
        <w:separator/>
      </w:r>
    </w:p>
  </w:endnote>
  <w:endnote w:type="continuationSeparator" w:id="0">
    <w:p w14:paraId="322B1183" w14:textId="77777777" w:rsidR="00F3603E" w:rsidRDefault="00F3603E" w:rsidP="00D17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1" w:fontKey="{8200D316-CBB6-4C14-8C2E-952A6B252AA7}"/>
    <w:embedItalic r:id="rId2" w:fontKey="{93DEAE6B-1ADB-401E-B11B-68A568606703}"/>
  </w:font>
  <w:font w:name="Cambria">
    <w:panose1 w:val="02040503050406030204"/>
    <w:charset w:val="00"/>
    <w:family w:val="roman"/>
    <w:pitch w:val="variable"/>
    <w:sig w:usb0="E00002FF" w:usb1="400004FF" w:usb2="00000000" w:usb3="00000000" w:csb0="0000019F" w:csb1="00000000"/>
    <w:embedRegular r:id="rId3" w:fontKey="{0E661438-4DB9-4E54-ACC4-3D5D70FB4AE4}"/>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4" w:fontKey="{59A03D2E-4F84-45C9-8A36-23DC9A2ACAFE}"/>
    <w:embedBold r:id="rId5" w:fontKey="{498393AF-A3E6-49D8-9BFA-FB96D933CC7C}"/>
  </w:font>
  <w:font w:name="Noto Sans Symbols">
    <w:altName w:val="Calibri"/>
    <w:charset w:val="00"/>
    <w:family w:val="auto"/>
    <w:pitch w:val="default"/>
    <w:embedRegular r:id="rId6" w:fontKey="{22FC1018-3FEF-4094-9E3F-30FFAF1F39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2194979"/>
      <w:docPartObj>
        <w:docPartGallery w:val="Page Numbers (Bottom of Page)"/>
        <w:docPartUnique/>
      </w:docPartObj>
    </w:sdtPr>
    <w:sdtContent>
      <w:sdt>
        <w:sdtPr>
          <w:id w:val="-1769616900"/>
          <w:docPartObj>
            <w:docPartGallery w:val="Page Numbers (Top of Page)"/>
            <w:docPartUnique/>
          </w:docPartObj>
        </w:sdtPr>
        <w:sdtContent>
          <w:p w14:paraId="6768F24E" w14:textId="55EDA174" w:rsidR="007B76CD" w:rsidRDefault="007B76C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DE00564" w14:textId="77777777" w:rsidR="00D17B24" w:rsidRDefault="00D17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FAF92" w14:textId="77777777" w:rsidR="00F3603E" w:rsidRDefault="00F3603E" w:rsidP="00D17B24">
      <w:pPr>
        <w:spacing w:after="0" w:line="240" w:lineRule="auto"/>
      </w:pPr>
      <w:r>
        <w:separator/>
      </w:r>
    </w:p>
  </w:footnote>
  <w:footnote w:type="continuationSeparator" w:id="0">
    <w:p w14:paraId="063F4EE4" w14:textId="77777777" w:rsidR="00F3603E" w:rsidRDefault="00F3603E" w:rsidP="00D17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4297"/>
    <w:multiLevelType w:val="multilevel"/>
    <w:tmpl w:val="AEC8B3C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EF4AC9"/>
    <w:multiLevelType w:val="multilevel"/>
    <w:tmpl w:val="979CC35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8D58AB"/>
    <w:multiLevelType w:val="multilevel"/>
    <w:tmpl w:val="BBEA9E5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866402"/>
    <w:multiLevelType w:val="multilevel"/>
    <w:tmpl w:val="F286835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625BA2"/>
    <w:multiLevelType w:val="multilevel"/>
    <w:tmpl w:val="38462CA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AA524C"/>
    <w:multiLevelType w:val="multilevel"/>
    <w:tmpl w:val="D2EC3BB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B30F87"/>
    <w:multiLevelType w:val="multilevel"/>
    <w:tmpl w:val="ADD2D27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177C38"/>
    <w:multiLevelType w:val="multilevel"/>
    <w:tmpl w:val="869CA3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320F1FC6"/>
    <w:multiLevelType w:val="multilevel"/>
    <w:tmpl w:val="6A2A651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DF2628"/>
    <w:multiLevelType w:val="multilevel"/>
    <w:tmpl w:val="EBF6D55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DD55A3C"/>
    <w:multiLevelType w:val="multilevel"/>
    <w:tmpl w:val="F9D8753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32C3582"/>
    <w:multiLevelType w:val="multilevel"/>
    <w:tmpl w:val="D4428A7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BC24DC"/>
    <w:multiLevelType w:val="multilevel"/>
    <w:tmpl w:val="86AC180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BC7FCE"/>
    <w:multiLevelType w:val="multilevel"/>
    <w:tmpl w:val="B43ABA2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CCF7369"/>
    <w:multiLevelType w:val="multilevel"/>
    <w:tmpl w:val="A5FA042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F9F4F54"/>
    <w:multiLevelType w:val="multilevel"/>
    <w:tmpl w:val="18303F2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04B154D"/>
    <w:multiLevelType w:val="multilevel"/>
    <w:tmpl w:val="CA8A8A8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0884712"/>
    <w:multiLevelType w:val="multilevel"/>
    <w:tmpl w:val="862E29E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DEA1F5E"/>
    <w:multiLevelType w:val="multilevel"/>
    <w:tmpl w:val="1EFE664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FFE60AE"/>
    <w:multiLevelType w:val="multilevel"/>
    <w:tmpl w:val="7C10E3F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41309D0"/>
    <w:multiLevelType w:val="hybridMultilevel"/>
    <w:tmpl w:val="5E28A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2721D8"/>
    <w:multiLevelType w:val="multilevel"/>
    <w:tmpl w:val="2AC8A85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B0136AE"/>
    <w:multiLevelType w:val="multilevel"/>
    <w:tmpl w:val="D3E20D9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13984629">
    <w:abstractNumId w:val="22"/>
  </w:num>
  <w:num w:numId="2" w16cid:durableId="396828740">
    <w:abstractNumId w:val="3"/>
  </w:num>
  <w:num w:numId="3" w16cid:durableId="479230461">
    <w:abstractNumId w:val="14"/>
  </w:num>
  <w:num w:numId="4" w16cid:durableId="1787843720">
    <w:abstractNumId w:val="5"/>
  </w:num>
  <w:num w:numId="5" w16cid:durableId="857430410">
    <w:abstractNumId w:val="16"/>
  </w:num>
  <w:num w:numId="6" w16cid:durableId="1926382928">
    <w:abstractNumId w:val="17"/>
  </w:num>
  <w:num w:numId="7" w16cid:durableId="222985284">
    <w:abstractNumId w:val="4"/>
  </w:num>
  <w:num w:numId="8" w16cid:durableId="530341632">
    <w:abstractNumId w:val="18"/>
  </w:num>
  <w:num w:numId="9" w16cid:durableId="1048996630">
    <w:abstractNumId w:val="15"/>
  </w:num>
  <w:num w:numId="10" w16cid:durableId="749696735">
    <w:abstractNumId w:val="13"/>
  </w:num>
  <w:num w:numId="11" w16cid:durableId="534661878">
    <w:abstractNumId w:val="11"/>
  </w:num>
  <w:num w:numId="12" w16cid:durableId="96407955">
    <w:abstractNumId w:val="8"/>
  </w:num>
  <w:num w:numId="13" w16cid:durableId="962342470">
    <w:abstractNumId w:val="10"/>
  </w:num>
  <w:num w:numId="14" w16cid:durableId="1211530668">
    <w:abstractNumId w:val="2"/>
  </w:num>
  <w:num w:numId="15" w16cid:durableId="2012676932">
    <w:abstractNumId w:val="6"/>
  </w:num>
  <w:num w:numId="16" w16cid:durableId="926187066">
    <w:abstractNumId w:val="7"/>
  </w:num>
  <w:num w:numId="17" w16cid:durableId="353769817">
    <w:abstractNumId w:val="12"/>
  </w:num>
  <w:num w:numId="18" w16cid:durableId="1582369104">
    <w:abstractNumId w:val="21"/>
  </w:num>
  <w:num w:numId="19" w16cid:durableId="670327941">
    <w:abstractNumId w:val="0"/>
  </w:num>
  <w:num w:numId="20" w16cid:durableId="1451170608">
    <w:abstractNumId w:val="1"/>
  </w:num>
  <w:num w:numId="21" w16cid:durableId="1261644892">
    <w:abstractNumId w:val="9"/>
  </w:num>
  <w:num w:numId="22" w16cid:durableId="912088530">
    <w:abstractNumId w:val="19"/>
  </w:num>
  <w:num w:numId="23" w16cid:durableId="19328090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A2D"/>
    <w:rsid w:val="00011F4E"/>
    <w:rsid w:val="00046B29"/>
    <w:rsid w:val="000C0803"/>
    <w:rsid w:val="00107CEC"/>
    <w:rsid w:val="002037B3"/>
    <w:rsid w:val="002A555F"/>
    <w:rsid w:val="003017A8"/>
    <w:rsid w:val="003526FD"/>
    <w:rsid w:val="003A792A"/>
    <w:rsid w:val="00407BE3"/>
    <w:rsid w:val="004236A7"/>
    <w:rsid w:val="0044227F"/>
    <w:rsid w:val="004610BF"/>
    <w:rsid w:val="00497D3B"/>
    <w:rsid w:val="0054402C"/>
    <w:rsid w:val="0062226F"/>
    <w:rsid w:val="006D7EF7"/>
    <w:rsid w:val="007B5E16"/>
    <w:rsid w:val="007B76CD"/>
    <w:rsid w:val="007F44FE"/>
    <w:rsid w:val="008B20CE"/>
    <w:rsid w:val="008E5FF7"/>
    <w:rsid w:val="00991682"/>
    <w:rsid w:val="009F572A"/>
    <w:rsid w:val="00A22B3C"/>
    <w:rsid w:val="00A2374D"/>
    <w:rsid w:val="00A34E5D"/>
    <w:rsid w:val="00A95105"/>
    <w:rsid w:val="00AA3071"/>
    <w:rsid w:val="00B0261E"/>
    <w:rsid w:val="00B251A9"/>
    <w:rsid w:val="00B7542C"/>
    <w:rsid w:val="00B91DD8"/>
    <w:rsid w:val="00C72002"/>
    <w:rsid w:val="00CB057A"/>
    <w:rsid w:val="00CC0832"/>
    <w:rsid w:val="00D17B24"/>
    <w:rsid w:val="00DE2A2D"/>
    <w:rsid w:val="00E81593"/>
    <w:rsid w:val="00F360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74A1B"/>
  <w15:docId w15:val="{FF638CC0-7BF9-4CDE-BF0A-7CB7BB42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1C4"/>
    <w:rPr>
      <w:lang w:val="en-GB"/>
    </w:rPr>
  </w:style>
  <w:style w:type="paragraph" w:styleId="Heading1">
    <w:name w:val="heading 1"/>
    <w:basedOn w:val="Normal"/>
    <w:next w:val="Normal"/>
    <w:link w:val="Heading1Char"/>
    <w:uiPriority w:val="9"/>
    <w:qFormat/>
    <w:rsid w:val="00E05515"/>
    <w:pPr>
      <w:keepNext/>
      <w:keepLines/>
      <w:spacing w:before="240" w:after="0" w:line="360" w:lineRule="auto"/>
      <w:jc w:val="both"/>
      <w:outlineLvl w:val="0"/>
    </w:pPr>
    <w:rPr>
      <w:rFonts w:eastAsiaTheme="majorEastAsia" w:cstheme="majorBidi"/>
      <w:b/>
      <w:color w:val="000000" w:themeColor="text1"/>
      <w:szCs w:val="29"/>
      <w:lang w:val="en-IN"/>
    </w:rPr>
  </w:style>
  <w:style w:type="paragraph" w:styleId="Heading2">
    <w:name w:val="heading 2"/>
    <w:basedOn w:val="Normal"/>
    <w:next w:val="Normal"/>
    <w:link w:val="Heading2Char"/>
    <w:uiPriority w:val="9"/>
    <w:unhideWhenUsed/>
    <w:qFormat/>
    <w:rsid w:val="00E05515"/>
    <w:pPr>
      <w:keepNext/>
      <w:keepLines/>
      <w:spacing w:before="40" w:after="0" w:line="259" w:lineRule="auto"/>
      <w:outlineLvl w:val="1"/>
    </w:pPr>
    <w:rPr>
      <w:rFonts w:eastAsiaTheme="majorEastAsia" w:cstheme="majorBidi"/>
      <w:b/>
      <w:szCs w:val="23"/>
      <w:lang w:val="en-IN"/>
    </w:rPr>
  </w:style>
  <w:style w:type="paragraph" w:styleId="Heading3">
    <w:name w:val="heading 3"/>
    <w:basedOn w:val="Normal"/>
    <w:link w:val="Heading3Char"/>
    <w:uiPriority w:val="9"/>
    <w:unhideWhenUsed/>
    <w:qFormat/>
    <w:rsid w:val="009A19FA"/>
    <w:pPr>
      <w:spacing w:before="100" w:beforeAutospacing="1" w:after="100" w:afterAutospacing="1" w:line="240" w:lineRule="auto"/>
      <w:outlineLvl w:val="2"/>
    </w:pPr>
    <w:rPr>
      <w:rFonts w:eastAsiaTheme="majorEastAsia"/>
      <w:b/>
      <w:bCs/>
      <w:lang w:val="en-IN"/>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E05515"/>
    <w:rPr>
      <w:rFonts w:eastAsiaTheme="majorEastAsia" w:cstheme="majorBidi"/>
      <w:b/>
      <w:color w:val="000000" w:themeColor="text1"/>
      <w:szCs w:val="29"/>
    </w:rPr>
  </w:style>
  <w:style w:type="character" w:customStyle="1" w:styleId="Heading2Char">
    <w:name w:val="Heading 2 Char"/>
    <w:basedOn w:val="DefaultParagraphFont"/>
    <w:link w:val="Heading2"/>
    <w:uiPriority w:val="9"/>
    <w:rsid w:val="00E05515"/>
    <w:rPr>
      <w:rFonts w:eastAsiaTheme="majorEastAsia" w:cstheme="majorBidi"/>
      <w:b/>
      <w:szCs w:val="23"/>
    </w:rPr>
  </w:style>
  <w:style w:type="character" w:customStyle="1" w:styleId="Heading3Char">
    <w:name w:val="Heading 3 Char"/>
    <w:basedOn w:val="DefaultParagraphFont"/>
    <w:link w:val="Heading3"/>
    <w:uiPriority w:val="9"/>
    <w:rsid w:val="009A19FA"/>
    <w:rPr>
      <w:rFonts w:eastAsiaTheme="majorEastAsia" w:cs="Times New Roman"/>
      <w:b/>
      <w:bCs/>
      <w:szCs w:val="24"/>
      <w:lang w:eastAsia="en-IN"/>
    </w:rPr>
  </w:style>
  <w:style w:type="paragraph" w:styleId="NormalWeb">
    <w:name w:val="Normal (Web)"/>
    <w:basedOn w:val="Normal"/>
    <w:uiPriority w:val="99"/>
    <w:unhideWhenUsed/>
    <w:rsid w:val="00CB01C4"/>
    <w:pPr>
      <w:spacing w:before="100" w:beforeAutospacing="1" w:after="100" w:afterAutospacing="1" w:line="240" w:lineRule="auto"/>
    </w:pPr>
    <w:rPr>
      <w:lang w:val="en-IN"/>
    </w:rPr>
  </w:style>
  <w:style w:type="character" w:styleId="Strong">
    <w:name w:val="Strong"/>
    <w:basedOn w:val="DefaultParagraphFont"/>
    <w:uiPriority w:val="22"/>
    <w:qFormat/>
    <w:rsid w:val="00CB01C4"/>
    <w:rPr>
      <w:b/>
      <w:bCs/>
    </w:rPr>
  </w:style>
  <w:style w:type="table" w:styleId="TableGrid">
    <w:name w:val="Table Grid"/>
    <w:basedOn w:val="TableNormal"/>
    <w:uiPriority w:val="59"/>
    <w:rsid w:val="00CB0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TOCHeading">
    <w:name w:val="TOC Heading"/>
    <w:basedOn w:val="Heading1"/>
    <w:next w:val="Normal"/>
    <w:uiPriority w:val="39"/>
    <w:unhideWhenUsed/>
    <w:qFormat/>
    <w:rsid w:val="0062226F"/>
    <w:pPr>
      <w:spacing w:line="259" w:lineRule="auto"/>
      <w:jc w:val="left"/>
      <w:outlineLvl w:val="9"/>
    </w:pPr>
    <w:rPr>
      <w:rFonts w:asciiTheme="majorHAnsi" w:hAnsiTheme="majorHAnsi"/>
      <w:b w:val="0"/>
      <w:color w:val="365F91" w:themeColor="accent1" w:themeShade="BF"/>
      <w:sz w:val="32"/>
      <w:szCs w:val="32"/>
      <w:lang w:val="en-US" w:eastAsia="en-US"/>
    </w:rPr>
  </w:style>
  <w:style w:type="paragraph" w:styleId="TOC1">
    <w:name w:val="toc 1"/>
    <w:basedOn w:val="Normal"/>
    <w:next w:val="Normal"/>
    <w:autoRedefine/>
    <w:uiPriority w:val="39"/>
    <w:unhideWhenUsed/>
    <w:rsid w:val="0062226F"/>
    <w:pPr>
      <w:spacing w:after="100"/>
    </w:pPr>
  </w:style>
  <w:style w:type="paragraph" w:styleId="TOC2">
    <w:name w:val="toc 2"/>
    <w:basedOn w:val="Normal"/>
    <w:next w:val="Normal"/>
    <w:autoRedefine/>
    <w:uiPriority w:val="39"/>
    <w:unhideWhenUsed/>
    <w:rsid w:val="0062226F"/>
    <w:pPr>
      <w:spacing w:after="100"/>
      <w:ind w:left="240"/>
    </w:pPr>
  </w:style>
  <w:style w:type="paragraph" w:styleId="TOC3">
    <w:name w:val="toc 3"/>
    <w:basedOn w:val="Normal"/>
    <w:next w:val="Normal"/>
    <w:autoRedefine/>
    <w:uiPriority w:val="39"/>
    <w:unhideWhenUsed/>
    <w:rsid w:val="0062226F"/>
    <w:pPr>
      <w:spacing w:after="100"/>
      <w:ind w:left="480"/>
    </w:pPr>
  </w:style>
  <w:style w:type="character" w:styleId="Hyperlink">
    <w:name w:val="Hyperlink"/>
    <w:basedOn w:val="DefaultParagraphFont"/>
    <w:uiPriority w:val="99"/>
    <w:unhideWhenUsed/>
    <w:rsid w:val="0062226F"/>
    <w:rPr>
      <w:color w:val="0000FF" w:themeColor="hyperlink"/>
      <w:u w:val="single"/>
    </w:rPr>
  </w:style>
  <w:style w:type="paragraph" w:customStyle="1" w:styleId="TableParagraph">
    <w:name w:val="Table Paragraph"/>
    <w:basedOn w:val="Normal"/>
    <w:uiPriority w:val="1"/>
    <w:qFormat/>
    <w:rsid w:val="00046B29"/>
    <w:pPr>
      <w:widowControl w:val="0"/>
      <w:autoSpaceDE w:val="0"/>
      <w:autoSpaceDN w:val="0"/>
      <w:spacing w:before="2" w:after="0" w:line="240" w:lineRule="auto"/>
      <w:ind w:left="112"/>
    </w:pPr>
    <w:rPr>
      <w:rFonts w:ascii="Arial MT" w:eastAsia="Arial MT" w:hAnsi="Arial MT" w:cs="Arial MT"/>
      <w:sz w:val="22"/>
      <w:szCs w:val="22"/>
      <w:lang w:val="en-US" w:eastAsia="en-US"/>
    </w:rPr>
  </w:style>
  <w:style w:type="paragraph" w:styleId="Header">
    <w:name w:val="header"/>
    <w:basedOn w:val="Normal"/>
    <w:link w:val="HeaderChar"/>
    <w:uiPriority w:val="99"/>
    <w:unhideWhenUsed/>
    <w:rsid w:val="00D17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B24"/>
    <w:rPr>
      <w:lang w:val="en-GB"/>
    </w:rPr>
  </w:style>
  <w:style w:type="paragraph" w:styleId="Footer">
    <w:name w:val="footer"/>
    <w:basedOn w:val="Normal"/>
    <w:link w:val="FooterChar"/>
    <w:uiPriority w:val="99"/>
    <w:unhideWhenUsed/>
    <w:rsid w:val="00D17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B24"/>
    <w:rPr>
      <w:lang w:val="en-GB"/>
    </w:rPr>
  </w:style>
  <w:style w:type="character" w:customStyle="1" w:styleId="TitleChar">
    <w:name w:val="Title Char"/>
    <w:basedOn w:val="DefaultParagraphFont"/>
    <w:link w:val="Title"/>
    <w:uiPriority w:val="10"/>
    <w:rsid w:val="007B76CD"/>
    <w:rPr>
      <w:b/>
      <w:sz w:val="72"/>
      <w:szCs w:val="72"/>
      <w:lang w:val="en-GB"/>
    </w:rPr>
  </w:style>
  <w:style w:type="character" w:customStyle="1" w:styleId="SubtitleChar">
    <w:name w:val="Subtitle Char"/>
    <w:basedOn w:val="DefaultParagraphFont"/>
    <w:link w:val="Subtitle"/>
    <w:uiPriority w:val="11"/>
    <w:rsid w:val="007B76CD"/>
    <w:rPr>
      <w:rFonts w:ascii="Georgia" w:eastAsia="Georgia" w:hAnsi="Georgia" w:cs="Georgia"/>
      <w:i/>
      <w:color w:val="666666"/>
      <w:sz w:val="48"/>
      <w:szCs w:val="48"/>
      <w:lang w:val="en-GB"/>
    </w:rPr>
  </w:style>
  <w:style w:type="paragraph" w:styleId="ListParagraph">
    <w:name w:val="List Paragraph"/>
    <w:basedOn w:val="Normal"/>
    <w:uiPriority w:val="34"/>
    <w:qFormat/>
    <w:rsid w:val="00E81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PjAVQr8LtcPHHfol+qa3GI2yHg==">CgMxLjAaFAoBMBIPCg0IB0IJEgdHdW5nc3VoGhQKATESDwoNCAdCCRIHR3VuZ3N1aBoUCgEyEg8KDQgHQgkSB0d1bmdzdWgaFAoBMxIPCg0IB0IJEgdHdW5nc3VoGhQKATQSDwoNCAdCCRIHR3VuZ3N1aBofCgE1EhoKGAgJUhQKEnRhYmxlLmV3dTUzNmtyZWR4ZTIOaC55YTlsdnBnZ25iMDQyDmguYXE2czBkamI4bmwxMg5oLmhoODJiODIwazFtcDIOaC5uMXI1cnY4bWpoOWsyDmgubGRzZTBranFucHlmOAByITF4c1hyT1FWVE9pYmdWWnUzZ1FyNWsyRVc4dVNlS2ZGRQ==</go:docsCustomData>
</go:gDocsCustomXmlDataStorage>
</file>

<file path=customXml/itemProps1.xml><?xml version="1.0" encoding="utf-8"?>
<ds:datastoreItem xmlns:ds="http://schemas.openxmlformats.org/officeDocument/2006/customXml" ds:itemID="{FFB4F424-9ABC-477B-928C-64D8A57943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38</Pages>
  <Words>9160</Words>
  <Characters>52217</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2232074@student.uwtsd.ac.uk</dc:creator>
  <cp:lastModifiedBy>Mihaita Ionut Manda (2232074)</cp:lastModifiedBy>
  <cp:revision>11</cp:revision>
  <dcterms:created xsi:type="dcterms:W3CDTF">2025-05-10T09:52:00Z</dcterms:created>
  <dcterms:modified xsi:type="dcterms:W3CDTF">2025-06-19T10:38:00Z</dcterms:modified>
</cp:coreProperties>
</file>