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93D28" w:rsidRPr="00D230A3" w:rsidRDefault="008C3CE8" w:rsidP="00D230A3">
      <w:pPr>
        <w:jc w:val="center"/>
        <w:rPr>
          <w:sz w:val="32"/>
          <w:szCs w:val="32"/>
        </w:rPr>
      </w:pPr>
      <w:r w:rsidRPr="00D230A3">
        <w:rPr>
          <w:sz w:val="32"/>
          <w:szCs w:val="32"/>
        </w:rPr>
        <w:t xml:space="preserve">Name:   Andrea </w:t>
      </w:r>
      <w:proofErr w:type="spellStart"/>
      <w:r w:rsidRPr="00D230A3">
        <w:rPr>
          <w:sz w:val="32"/>
          <w:szCs w:val="32"/>
        </w:rPr>
        <w:t>Voros</w:t>
      </w:r>
      <w:proofErr w:type="spellEnd"/>
    </w:p>
    <w:p w:rsidR="008C3CE8" w:rsidRPr="00D230A3" w:rsidRDefault="008C3CE8" w:rsidP="00D230A3">
      <w:pPr>
        <w:jc w:val="center"/>
        <w:rPr>
          <w:sz w:val="32"/>
          <w:szCs w:val="32"/>
        </w:rPr>
      </w:pPr>
      <w:r w:rsidRPr="00D230A3">
        <w:rPr>
          <w:sz w:val="32"/>
          <w:szCs w:val="32"/>
        </w:rPr>
        <w:t>Student Number: 2026576</w:t>
      </w:r>
    </w:p>
    <w:p w:rsidR="008C3CE8" w:rsidRPr="00D230A3" w:rsidRDefault="008C3CE8" w:rsidP="00D230A3">
      <w:pPr>
        <w:jc w:val="center"/>
        <w:rPr>
          <w:sz w:val="32"/>
          <w:szCs w:val="32"/>
        </w:rPr>
      </w:pPr>
      <w:r w:rsidRPr="00D230A3">
        <w:rPr>
          <w:sz w:val="32"/>
          <w:szCs w:val="32"/>
        </w:rPr>
        <w:t xml:space="preserve">Module </w:t>
      </w:r>
      <w:proofErr w:type="gramStart"/>
      <w:r w:rsidRPr="00D230A3">
        <w:rPr>
          <w:sz w:val="32"/>
          <w:szCs w:val="32"/>
        </w:rPr>
        <w:t>Code :</w:t>
      </w:r>
      <w:proofErr w:type="gramEnd"/>
      <w:r w:rsidRPr="00D230A3">
        <w:rPr>
          <w:sz w:val="32"/>
          <w:szCs w:val="32"/>
        </w:rPr>
        <w:t xml:space="preserve"> BMSW4005</w:t>
      </w:r>
    </w:p>
    <w:p w:rsidR="00D230A3" w:rsidRPr="00D230A3" w:rsidRDefault="00D230A3" w:rsidP="00D230A3">
      <w:pPr>
        <w:jc w:val="center"/>
        <w:rPr>
          <w:sz w:val="32"/>
          <w:szCs w:val="32"/>
        </w:rPr>
      </w:pPr>
      <w:r w:rsidRPr="00D230A3">
        <w:rPr>
          <w:sz w:val="32"/>
          <w:szCs w:val="32"/>
        </w:rPr>
        <w:t xml:space="preserve">Lecturer: Charles </w:t>
      </w:r>
      <w:proofErr w:type="spellStart"/>
      <w:r w:rsidRPr="00D230A3">
        <w:rPr>
          <w:sz w:val="32"/>
          <w:szCs w:val="32"/>
        </w:rPr>
        <w:t>Nimoh</w:t>
      </w:r>
      <w:proofErr w:type="spellEnd"/>
    </w:p>
    <w:p w:rsidR="008C3CE8" w:rsidRPr="00D230A3" w:rsidRDefault="008C3CE8" w:rsidP="00D230A3">
      <w:pPr>
        <w:jc w:val="center"/>
        <w:rPr>
          <w:sz w:val="32"/>
          <w:szCs w:val="32"/>
        </w:rPr>
      </w:pPr>
      <w:r w:rsidRPr="00D230A3">
        <w:rPr>
          <w:sz w:val="32"/>
          <w:szCs w:val="32"/>
        </w:rPr>
        <w:t>Professional and Career Development</w:t>
      </w:r>
    </w:p>
    <w:p w:rsidR="008C3CE8" w:rsidRPr="00D230A3" w:rsidRDefault="008C3CE8" w:rsidP="00D230A3">
      <w:pPr>
        <w:jc w:val="center"/>
        <w:rPr>
          <w:sz w:val="32"/>
          <w:szCs w:val="32"/>
        </w:rPr>
      </w:pPr>
      <w:r w:rsidRPr="00D230A3">
        <w:rPr>
          <w:sz w:val="32"/>
          <w:szCs w:val="32"/>
        </w:rPr>
        <w:t>Task 3</w:t>
      </w:r>
    </w:p>
    <w:p w:rsidR="008C3CE8" w:rsidRPr="00D230A3" w:rsidRDefault="008C3CE8" w:rsidP="00D230A3">
      <w:pPr>
        <w:jc w:val="center"/>
        <w:rPr>
          <w:sz w:val="32"/>
          <w:szCs w:val="32"/>
        </w:rPr>
      </w:pPr>
    </w:p>
    <w:p w:rsidR="008C3CE8" w:rsidRPr="00D230A3" w:rsidRDefault="008C3CE8" w:rsidP="00D230A3">
      <w:pPr>
        <w:jc w:val="center"/>
        <w:rPr>
          <w:sz w:val="32"/>
          <w:szCs w:val="32"/>
        </w:rPr>
      </w:pPr>
    </w:p>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Pr="008B3CF5" w:rsidRDefault="008B3CF5" w:rsidP="008B3CF5">
      <w:pPr>
        <w:jc w:val="center"/>
        <w:rPr>
          <w:sz w:val="28"/>
          <w:szCs w:val="28"/>
        </w:rPr>
      </w:pPr>
      <w:r w:rsidRPr="008B3CF5">
        <w:rPr>
          <w:sz w:val="28"/>
          <w:szCs w:val="28"/>
        </w:rPr>
        <w:lastRenderedPageBreak/>
        <w:t>Contents</w:t>
      </w:r>
    </w:p>
    <w:p w:rsidR="008B3CF5" w:rsidRPr="008B3CF5" w:rsidRDefault="008B3CF5" w:rsidP="008B3CF5">
      <w:pPr>
        <w:rPr>
          <w:sz w:val="28"/>
          <w:szCs w:val="28"/>
        </w:rPr>
      </w:pPr>
      <w:r w:rsidRPr="008B3CF5">
        <w:rPr>
          <w:sz w:val="28"/>
          <w:szCs w:val="28"/>
        </w:rPr>
        <w:t>Cover page……………………………………………………………………….. 1.</w:t>
      </w:r>
    </w:p>
    <w:p w:rsidR="008B3CF5" w:rsidRPr="008B3CF5" w:rsidRDefault="008B3CF5" w:rsidP="008B3CF5">
      <w:pPr>
        <w:rPr>
          <w:sz w:val="28"/>
          <w:szCs w:val="28"/>
        </w:rPr>
      </w:pPr>
      <w:proofErr w:type="gramStart"/>
      <w:r w:rsidRPr="008B3CF5">
        <w:rPr>
          <w:sz w:val="28"/>
          <w:szCs w:val="28"/>
        </w:rPr>
        <w:t>Contents…………………………………………………………………………….2.</w:t>
      </w:r>
      <w:proofErr w:type="gramEnd"/>
    </w:p>
    <w:p w:rsidR="008B3CF5" w:rsidRPr="008B3CF5" w:rsidRDefault="00530B7E" w:rsidP="008B3CF5">
      <w:pPr>
        <w:rPr>
          <w:sz w:val="28"/>
          <w:szCs w:val="28"/>
        </w:rPr>
      </w:pPr>
      <w:proofErr w:type="gramStart"/>
      <w:r>
        <w:rPr>
          <w:sz w:val="28"/>
          <w:szCs w:val="28"/>
        </w:rPr>
        <w:t>Reflective Portfolio/Eva</w:t>
      </w:r>
      <w:r w:rsidR="008B3CF5" w:rsidRPr="008B3CF5">
        <w:rPr>
          <w:sz w:val="28"/>
          <w:szCs w:val="28"/>
        </w:rPr>
        <w:t>l</w:t>
      </w:r>
      <w:r>
        <w:rPr>
          <w:sz w:val="28"/>
          <w:szCs w:val="28"/>
        </w:rPr>
        <w:t>u</w:t>
      </w:r>
      <w:r w:rsidR="008B3CF5" w:rsidRPr="008B3CF5">
        <w:rPr>
          <w:sz w:val="28"/>
          <w:szCs w:val="28"/>
        </w:rPr>
        <w:t>ating my skills……………………………..3.</w:t>
      </w:r>
      <w:proofErr w:type="gramEnd"/>
    </w:p>
    <w:p w:rsidR="008B3CF5" w:rsidRPr="008B3CF5" w:rsidRDefault="008B3CF5" w:rsidP="008B3CF5">
      <w:pPr>
        <w:rPr>
          <w:sz w:val="28"/>
          <w:szCs w:val="28"/>
        </w:rPr>
      </w:pPr>
      <w:proofErr w:type="gramStart"/>
      <w:r w:rsidRPr="008B3CF5">
        <w:rPr>
          <w:sz w:val="28"/>
          <w:szCs w:val="28"/>
        </w:rPr>
        <w:t>Manager at my organisation……………………………………………….4.</w:t>
      </w:r>
      <w:proofErr w:type="gramEnd"/>
    </w:p>
    <w:p w:rsidR="008B3CF5" w:rsidRPr="008B3CF5" w:rsidRDefault="008B3CF5" w:rsidP="008B3CF5">
      <w:pPr>
        <w:rPr>
          <w:sz w:val="28"/>
          <w:szCs w:val="28"/>
        </w:rPr>
      </w:pPr>
      <w:proofErr w:type="gramStart"/>
      <w:r w:rsidRPr="008B3CF5">
        <w:rPr>
          <w:sz w:val="28"/>
          <w:szCs w:val="28"/>
        </w:rPr>
        <w:t>My learning process…………………………………………………………… 5.</w:t>
      </w:r>
      <w:proofErr w:type="gramEnd"/>
    </w:p>
    <w:p w:rsidR="008B3CF5" w:rsidRPr="008B3CF5" w:rsidRDefault="008B3CF5" w:rsidP="008B3CF5">
      <w:pPr>
        <w:rPr>
          <w:sz w:val="28"/>
          <w:szCs w:val="28"/>
        </w:rPr>
      </w:pPr>
      <w:proofErr w:type="spellStart"/>
      <w:proofErr w:type="gramStart"/>
      <w:r w:rsidRPr="008B3CF5">
        <w:rPr>
          <w:sz w:val="28"/>
          <w:szCs w:val="28"/>
        </w:rPr>
        <w:t>Uk</w:t>
      </w:r>
      <w:proofErr w:type="spellEnd"/>
      <w:proofErr w:type="gramEnd"/>
      <w:r w:rsidRPr="008B3CF5">
        <w:rPr>
          <w:sz w:val="28"/>
          <w:szCs w:val="28"/>
        </w:rPr>
        <w:t xml:space="preserve"> employment legislation/My PDP…………………………………….6.</w:t>
      </w:r>
    </w:p>
    <w:p w:rsidR="008B3CF5" w:rsidRPr="008B3CF5" w:rsidRDefault="008B3CF5" w:rsidP="008B3CF5">
      <w:pPr>
        <w:rPr>
          <w:sz w:val="28"/>
          <w:szCs w:val="28"/>
        </w:rPr>
      </w:pPr>
      <w:proofErr w:type="gramStart"/>
      <w:r w:rsidRPr="008B3CF5">
        <w:rPr>
          <w:sz w:val="28"/>
          <w:szCs w:val="28"/>
        </w:rPr>
        <w:t>Conclusion……………………………………………………………………………7.</w:t>
      </w:r>
      <w:proofErr w:type="gramEnd"/>
    </w:p>
    <w:p w:rsidR="008B3CF5" w:rsidRPr="008B3CF5" w:rsidRDefault="008B3CF5" w:rsidP="008B3CF5">
      <w:pPr>
        <w:rPr>
          <w:sz w:val="28"/>
          <w:szCs w:val="28"/>
        </w:rPr>
      </w:pPr>
      <w:proofErr w:type="gramStart"/>
      <w:r w:rsidRPr="008B3CF5">
        <w:rPr>
          <w:sz w:val="28"/>
          <w:szCs w:val="28"/>
        </w:rPr>
        <w:t>References……………………………………………………………………………8.</w:t>
      </w:r>
      <w:proofErr w:type="gramEnd"/>
    </w:p>
    <w:p w:rsidR="008C3CE8" w:rsidRPr="008B3CF5" w:rsidRDefault="008C3CE8">
      <w:pPr>
        <w:rPr>
          <w:sz w:val="28"/>
          <w:szCs w:val="28"/>
        </w:rPr>
      </w:pPr>
    </w:p>
    <w:p w:rsidR="008C3CE8" w:rsidRPr="008B3CF5" w:rsidRDefault="008C3CE8">
      <w:pPr>
        <w:rPr>
          <w:sz w:val="28"/>
          <w:szCs w:val="28"/>
        </w:rPr>
      </w:pPr>
    </w:p>
    <w:p w:rsidR="008C3CE8" w:rsidRPr="008B3CF5" w:rsidRDefault="008C3CE8">
      <w:pPr>
        <w:rPr>
          <w:sz w:val="28"/>
          <w:szCs w:val="28"/>
        </w:rPr>
      </w:pPr>
    </w:p>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8C3CE8"/>
    <w:p w:rsidR="008C3CE8" w:rsidRDefault="00010828" w:rsidP="00E03EC7">
      <w:pPr>
        <w:pStyle w:val="Cm"/>
      </w:pPr>
      <w:r w:rsidRPr="00010828">
        <w:t>Reflective Portfolio</w:t>
      </w:r>
    </w:p>
    <w:p w:rsidR="00010828" w:rsidRPr="00010828" w:rsidRDefault="00010828" w:rsidP="00010828">
      <w:pPr>
        <w:jc w:val="center"/>
        <w:rPr>
          <w:rFonts w:ascii="Arial" w:hAnsi="Arial" w:cs="Arial"/>
          <w:b/>
          <w:sz w:val="28"/>
          <w:szCs w:val="28"/>
        </w:rPr>
      </w:pPr>
    </w:p>
    <w:p w:rsidR="00010828" w:rsidRPr="00010828" w:rsidRDefault="00010828" w:rsidP="00E03EC7">
      <w:pPr>
        <w:pStyle w:val="Cmsor1"/>
      </w:pPr>
      <w:r w:rsidRPr="00010828">
        <w:t>Evaluating my own skills</w:t>
      </w:r>
      <w:r>
        <w:t>:</w:t>
      </w:r>
    </w:p>
    <w:p w:rsidR="00010828" w:rsidRDefault="00010828" w:rsidP="003B1B44">
      <w:pPr>
        <w:jc w:val="both"/>
        <w:rPr>
          <w:rFonts w:ascii="Arial" w:hAnsi="Arial" w:cs="Arial"/>
        </w:rPr>
      </w:pPr>
      <w:r w:rsidRPr="00010828">
        <w:rPr>
          <w:rFonts w:ascii="Arial" w:hAnsi="Arial" w:cs="Arial"/>
        </w:rPr>
        <w:t xml:space="preserve">In the first scenario, I chose to apply the </w:t>
      </w:r>
      <w:r w:rsidRPr="005133CD">
        <w:rPr>
          <w:rFonts w:ascii="Arial" w:hAnsi="Arial" w:cs="Arial"/>
          <w:i/>
        </w:rPr>
        <w:t>Swot analysis</w:t>
      </w:r>
      <w:r w:rsidRPr="00010828">
        <w:rPr>
          <w:rFonts w:ascii="Arial" w:hAnsi="Arial" w:cs="Arial"/>
        </w:rPr>
        <w:t xml:space="preserve"> to assess my own abilities.</w:t>
      </w:r>
      <w:r w:rsidR="001025B0" w:rsidRPr="001025B0">
        <w:t xml:space="preserve"> </w:t>
      </w:r>
      <w:r w:rsidR="001025B0" w:rsidRPr="001025B0">
        <w:rPr>
          <w:rFonts w:ascii="Arial" w:hAnsi="Arial" w:cs="Arial"/>
        </w:rPr>
        <w:t>At work, I would emphasise punctuality, reliability, alertness, and loyalty if I needed to highlight my qualities.</w:t>
      </w:r>
      <w:r w:rsidR="003B1B44" w:rsidRPr="003B1B44">
        <w:t xml:space="preserve"> </w:t>
      </w:r>
      <w:r w:rsidR="003B1B44" w:rsidRPr="003B1B44">
        <w:rPr>
          <w:rFonts w:ascii="Arial" w:hAnsi="Arial" w:cs="Arial"/>
        </w:rPr>
        <w:t xml:space="preserve">Nobody likes to talk about their flaws, but everyone has some, therefore I may discuss my sensitivity to human relationships and </w:t>
      </w:r>
      <w:proofErr w:type="spellStart"/>
      <w:r w:rsidR="003B1B44" w:rsidRPr="003B1B44">
        <w:rPr>
          <w:rFonts w:ascii="Arial" w:hAnsi="Arial" w:cs="Arial"/>
        </w:rPr>
        <w:t>hussles</w:t>
      </w:r>
      <w:proofErr w:type="spellEnd"/>
      <w:r w:rsidR="003B1B44" w:rsidRPr="003B1B44">
        <w:rPr>
          <w:rFonts w:ascii="Arial" w:hAnsi="Arial" w:cs="Arial"/>
        </w:rPr>
        <w:t>.</w:t>
      </w:r>
      <w:r w:rsidR="003B1B44" w:rsidRPr="003B1B44">
        <w:t xml:space="preserve"> </w:t>
      </w:r>
      <w:r w:rsidR="003B1B44" w:rsidRPr="003B1B44">
        <w:rPr>
          <w:rFonts w:ascii="Arial" w:hAnsi="Arial" w:cs="Arial"/>
        </w:rPr>
        <w:t>I see a lot of opportunity to increase my abilities in a variety of ways, such as through further education or through job training and meetings.</w:t>
      </w:r>
      <w:r w:rsidR="003B1B44" w:rsidRPr="003B1B44">
        <w:t xml:space="preserve"> </w:t>
      </w:r>
      <w:r w:rsidR="003B1B44" w:rsidRPr="003B1B44">
        <w:rPr>
          <w:rFonts w:ascii="Arial" w:hAnsi="Arial" w:cs="Arial"/>
        </w:rPr>
        <w:t>Nowadays, all employees face several risks, such as workplace competition or the introduction of new technology to the market. The expansion of the IT department might be a threat to me because I am not really interested in it and am only able to utilise it because it is required by 2022.</w:t>
      </w:r>
    </w:p>
    <w:p w:rsidR="005133CD" w:rsidRPr="005133CD" w:rsidRDefault="005133CD" w:rsidP="003B1B44">
      <w:pPr>
        <w:jc w:val="both"/>
        <w:rPr>
          <w:rFonts w:ascii="Arial" w:hAnsi="Arial" w:cs="Arial"/>
        </w:rPr>
      </w:pPr>
      <w:r w:rsidRPr="005133CD">
        <w:rPr>
          <w:rFonts w:ascii="Arial" w:hAnsi="Arial" w:cs="Arial"/>
          <w:i/>
        </w:rPr>
        <w:t>Personal Development Plan</w:t>
      </w:r>
      <w:r>
        <w:rPr>
          <w:rFonts w:ascii="Arial" w:hAnsi="Arial" w:cs="Arial"/>
        </w:rPr>
        <w:t xml:space="preserve"> is all about where I am now and where do I want to be, in the future, and what happens in between.</w:t>
      </w:r>
      <w:r w:rsidRPr="005133CD">
        <w:t xml:space="preserve"> </w:t>
      </w:r>
      <w:r w:rsidRPr="005133CD">
        <w:rPr>
          <w:rFonts w:ascii="Arial" w:hAnsi="Arial" w:cs="Arial"/>
        </w:rPr>
        <w:t>I've been a cleaning supervisor for five years, so it's time to advance. That's why I choose to study to better my abilities and advance to a higher position at my present job, such as area manager. In the meanwhile, my supervisors may be able to assist me in arranging meetings and trainings.</w:t>
      </w:r>
      <w:r w:rsidRPr="005133CD">
        <w:t xml:space="preserve"> </w:t>
      </w:r>
      <w:r w:rsidRPr="005133CD">
        <w:rPr>
          <w:rFonts w:ascii="Arial" w:hAnsi="Arial" w:cs="Arial"/>
        </w:rPr>
        <w:t>I will work hard to reach my objectives because I want to advance and gain a higher position so that I may profit from it in my daily life.</w:t>
      </w:r>
    </w:p>
    <w:p w:rsidR="008C3CE8" w:rsidRDefault="008C3CE8" w:rsidP="003B1B44">
      <w:pPr>
        <w:jc w:val="both"/>
        <w:rPr>
          <w:rFonts w:ascii="Arial" w:hAnsi="Arial" w:cs="Arial"/>
        </w:rPr>
      </w:pPr>
    </w:p>
    <w:p w:rsidR="005942A9" w:rsidRDefault="005942A9" w:rsidP="003B1B44">
      <w:pPr>
        <w:jc w:val="both"/>
        <w:rPr>
          <w:rFonts w:ascii="Arial" w:hAnsi="Arial" w:cs="Arial"/>
        </w:rPr>
      </w:pPr>
    </w:p>
    <w:p w:rsidR="00D926C2" w:rsidRDefault="00D926C2" w:rsidP="00E03EC7">
      <w:pPr>
        <w:pStyle w:val="Cmsor2"/>
      </w:pPr>
    </w:p>
    <w:p w:rsidR="00D926C2" w:rsidRDefault="00D926C2" w:rsidP="00E03EC7">
      <w:pPr>
        <w:pStyle w:val="Cmsor2"/>
      </w:pPr>
    </w:p>
    <w:p w:rsidR="00D926C2" w:rsidRDefault="00D926C2" w:rsidP="00E03EC7">
      <w:pPr>
        <w:pStyle w:val="Cmsor2"/>
      </w:pPr>
    </w:p>
    <w:p w:rsidR="00D926C2" w:rsidRDefault="00D926C2" w:rsidP="00E03EC7">
      <w:pPr>
        <w:pStyle w:val="Cmsor2"/>
      </w:pPr>
    </w:p>
    <w:p w:rsidR="00D926C2" w:rsidRDefault="00D926C2" w:rsidP="00E03EC7">
      <w:pPr>
        <w:pStyle w:val="Cmsor2"/>
      </w:pPr>
    </w:p>
    <w:p w:rsidR="005942A9" w:rsidRPr="005942A9" w:rsidRDefault="004750E2" w:rsidP="00E03EC7">
      <w:pPr>
        <w:pStyle w:val="Cmsor2"/>
      </w:pPr>
      <w:r>
        <w:t>Manager at my own orga</w:t>
      </w:r>
      <w:r w:rsidR="005942A9" w:rsidRPr="005942A9">
        <w:t>nisation:</w:t>
      </w:r>
    </w:p>
    <w:p w:rsidR="005942A9" w:rsidRDefault="005942A9" w:rsidP="003B1B44">
      <w:pPr>
        <w:jc w:val="both"/>
        <w:rPr>
          <w:rFonts w:ascii="Arial" w:hAnsi="Arial" w:cs="Arial"/>
        </w:rPr>
      </w:pPr>
      <w:r w:rsidRPr="005942A9">
        <w:rPr>
          <w:rFonts w:ascii="Arial" w:hAnsi="Arial" w:cs="Arial"/>
        </w:rPr>
        <w:t>As a manager, I'll be dealing with a lot of issues with co</w:t>
      </w:r>
      <w:r w:rsidR="004750E2">
        <w:rPr>
          <w:rFonts w:ascii="Arial" w:hAnsi="Arial" w:cs="Arial"/>
        </w:rPr>
        <w:t>-</w:t>
      </w:r>
      <w:r w:rsidRPr="005942A9">
        <w:rPr>
          <w:rFonts w:ascii="Arial" w:hAnsi="Arial" w:cs="Arial"/>
        </w:rPr>
        <w:t>workers and team members on a daily basis, and if I want to prevent that, I can utilise the Johari Window to better understand people and their relationships or behaviours at work.</w:t>
      </w:r>
      <w:r>
        <w:rPr>
          <w:rFonts w:ascii="Arial" w:hAnsi="Arial" w:cs="Arial"/>
        </w:rPr>
        <w:t xml:space="preserve"> </w:t>
      </w:r>
    </w:p>
    <w:p w:rsidR="005942A9" w:rsidRDefault="005942A9" w:rsidP="00174C35">
      <w:pPr>
        <w:spacing w:before="240"/>
        <w:jc w:val="both"/>
        <w:rPr>
          <w:rFonts w:ascii="Arial" w:hAnsi="Arial" w:cs="Arial"/>
          <w:i/>
        </w:rPr>
      </w:pPr>
      <w:r>
        <w:rPr>
          <w:rFonts w:ascii="Arial" w:hAnsi="Arial" w:cs="Arial"/>
          <w:i/>
        </w:rPr>
        <w:t>“</w:t>
      </w:r>
      <w:r w:rsidRPr="005942A9">
        <w:rPr>
          <w:rFonts w:ascii="Arial" w:hAnsi="Arial" w:cs="Arial"/>
          <w:i/>
        </w:rPr>
        <w:t>The Johari Window concept is a simple and effective method for demonstrating and developing self-awareness and mutual understanding among group members. This approach may also be used to evaluate and enhance a group's intergroup relationships. This paradigm is very effective in the creation of teams.</w:t>
      </w:r>
      <w:r>
        <w:rPr>
          <w:rFonts w:ascii="Arial" w:hAnsi="Arial" w:cs="Arial"/>
          <w:i/>
        </w:rPr>
        <w:t>”</w:t>
      </w:r>
      <w:proofErr w:type="gramStart"/>
      <w:r w:rsidR="00174C35">
        <w:rPr>
          <w:rFonts w:ascii="Arial" w:hAnsi="Arial" w:cs="Arial"/>
          <w:i/>
        </w:rPr>
        <w:t>(</w:t>
      </w:r>
      <w:r w:rsidR="00174C35" w:rsidRPr="00174C35">
        <w:t xml:space="preserve"> </w:t>
      </w:r>
      <w:r w:rsidR="00174C35">
        <w:t>John</w:t>
      </w:r>
      <w:proofErr w:type="gramEnd"/>
      <w:r w:rsidR="00174C35">
        <w:t xml:space="preserve"> W. Newstrom,1983)</w:t>
      </w:r>
    </w:p>
    <w:p w:rsidR="005942A9" w:rsidRDefault="00174C35" w:rsidP="003B1B44">
      <w:pPr>
        <w:jc w:val="both"/>
        <w:rPr>
          <w:rFonts w:ascii="Arial" w:hAnsi="Arial" w:cs="Arial"/>
        </w:rPr>
      </w:pPr>
      <w:r>
        <w:rPr>
          <w:rFonts w:ascii="Arial" w:hAnsi="Arial" w:cs="Arial"/>
        </w:rPr>
        <w:t>My staf</w:t>
      </w:r>
      <w:r w:rsidR="005942A9" w:rsidRPr="005942A9">
        <w:rPr>
          <w:rFonts w:ascii="Arial" w:hAnsi="Arial" w:cs="Arial"/>
        </w:rPr>
        <w:t>f's learning training is one of the most crucial aspects of my business because I want a strong and dependable team on my hands so that we can grow day by day without difficulty.</w:t>
      </w:r>
      <w:r w:rsidR="008C0597" w:rsidRPr="008C0597">
        <w:t xml:space="preserve"> </w:t>
      </w:r>
      <w:r w:rsidR="008C0597" w:rsidRPr="008C0597">
        <w:rPr>
          <w:rFonts w:ascii="Arial" w:hAnsi="Arial" w:cs="Arial"/>
        </w:rPr>
        <w:t>My current employees may serve as mentors to the new hires, sharing their knowledge and experience while also cuddling them.</w:t>
      </w:r>
      <w:r w:rsidR="007B07B1" w:rsidRPr="007B07B1">
        <w:t xml:space="preserve"> </w:t>
      </w:r>
      <w:r w:rsidR="007B07B1" w:rsidRPr="007B07B1">
        <w:rPr>
          <w:rFonts w:ascii="Arial" w:hAnsi="Arial" w:cs="Arial"/>
        </w:rPr>
        <w:t>The four parts of the Johari Window, open area, blind spot, concealed region, and unknown area, can be used to assess employee development. With all of these data points, I have a clear image of the folks I'm working with.</w:t>
      </w:r>
    </w:p>
    <w:p w:rsidR="00174C35" w:rsidRDefault="00174C35" w:rsidP="003B1B44">
      <w:pPr>
        <w:jc w:val="both"/>
        <w:rPr>
          <w:rFonts w:ascii="Arial" w:hAnsi="Arial" w:cs="Arial"/>
        </w:rPr>
      </w:pPr>
      <w:r>
        <w:rPr>
          <w:rFonts w:ascii="Arial" w:hAnsi="Arial" w:cs="Arial"/>
        </w:rPr>
        <w:t xml:space="preserve">Open Area “Arena”: </w:t>
      </w:r>
      <w:r w:rsidRPr="00BC45E6">
        <w:rPr>
          <w:rFonts w:ascii="Arial" w:hAnsi="Arial" w:cs="Arial"/>
          <w:i/>
        </w:rPr>
        <w:t>This refers to publicly available information about a person's actions, attitudes, feelings, experiences, talents, and appearance. This region is typically visible to both the individual and the group, and it contains information that the individual is not afraid to reveal</w:t>
      </w:r>
      <w:proofErr w:type="gramStart"/>
      <w:r w:rsidRPr="00BC45E6">
        <w:rPr>
          <w:rFonts w:ascii="Arial" w:hAnsi="Arial" w:cs="Arial"/>
          <w:i/>
        </w:rPr>
        <w:t>.</w:t>
      </w:r>
      <w:r w:rsidR="00BC45E6">
        <w:rPr>
          <w:rFonts w:ascii="Arial" w:hAnsi="Arial" w:cs="Arial"/>
          <w:i/>
        </w:rPr>
        <w:t>(</w:t>
      </w:r>
      <w:proofErr w:type="gramEnd"/>
      <w:r w:rsidR="00BC45E6" w:rsidRPr="00BC45E6">
        <w:t xml:space="preserve"> </w:t>
      </w:r>
      <w:r w:rsidR="00BC45E6" w:rsidRPr="00BC45E6">
        <w:rPr>
          <w:rFonts w:ascii="Arial" w:hAnsi="Arial" w:cs="Arial"/>
          <w:i/>
        </w:rPr>
        <w:t>Journal of Education and Training Studies Vol. 7, No. 5; May 2019)</w:t>
      </w:r>
      <w:r w:rsidR="00BC45E6" w:rsidRPr="00BC45E6">
        <w:t xml:space="preserve"> </w:t>
      </w:r>
      <w:r w:rsidR="00BC45E6" w:rsidRPr="00BC45E6">
        <w:rPr>
          <w:rFonts w:ascii="Arial" w:hAnsi="Arial" w:cs="Arial"/>
        </w:rPr>
        <w:t>I can start and begin building a solid and dependable relationship with the colleges at this point of the growth process, and I can encourage them to engage in self-improvement activities.</w:t>
      </w:r>
      <w:r w:rsidR="00BC45E6" w:rsidRPr="00BC45E6">
        <w:t xml:space="preserve"> </w:t>
      </w:r>
      <w:r w:rsidR="00BC45E6" w:rsidRPr="00BC45E6">
        <w:rPr>
          <w:rFonts w:ascii="Arial" w:hAnsi="Arial" w:cs="Arial"/>
        </w:rPr>
        <w:t>If they are already on my team, I can teach and assist them to help the company accomplish its long-term goals while also helping them develop personally.</w:t>
      </w:r>
    </w:p>
    <w:p w:rsidR="00BC45E6" w:rsidRDefault="00D31922" w:rsidP="003B1B44">
      <w:pPr>
        <w:jc w:val="both"/>
        <w:rPr>
          <w:rFonts w:ascii="Arial" w:hAnsi="Arial" w:cs="Arial"/>
        </w:rPr>
      </w:pPr>
      <w:r>
        <w:rPr>
          <w:rFonts w:ascii="Arial" w:hAnsi="Arial" w:cs="Arial"/>
        </w:rPr>
        <w:t>Hidden area</w:t>
      </w:r>
      <w:r w:rsidR="009716AB">
        <w:rPr>
          <w:rFonts w:ascii="Arial" w:hAnsi="Arial" w:cs="Arial"/>
        </w:rPr>
        <w:t xml:space="preserve">: </w:t>
      </w:r>
      <w:r w:rsidRPr="00D31922">
        <w:rPr>
          <w:rFonts w:ascii="Arial" w:hAnsi="Arial" w:cs="Arial"/>
        </w:rPr>
        <w:t>This concealed or avoided self contains facts about oneself that a person is aware of yet chooses to conceal. This section stores information concerning one's worries, anxieties, and jealousy sentiments. The reduction of the concealed region allows for more effective and trustworthy communication.</w:t>
      </w:r>
      <w:r>
        <w:rPr>
          <w:rFonts w:ascii="Arial" w:hAnsi="Arial" w:cs="Arial"/>
        </w:rPr>
        <w:t xml:space="preserve"> </w:t>
      </w:r>
      <w:r w:rsidRPr="00D31922">
        <w:rPr>
          <w:rFonts w:ascii="Arial" w:hAnsi="Arial" w:cs="Arial"/>
        </w:rPr>
        <w:t>As a manager, I believe this is the period when the team need more trust, and a friendly environment may aid in reducing individual anxiety and preventing the concealment of flaws.</w:t>
      </w:r>
    </w:p>
    <w:p w:rsidR="00D31922" w:rsidRDefault="00D31922" w:rsidP="003B1B44">
      <w:pPr>
        <w:jc w:val="both"/>
        <w:rPr>
          <w:rFonts w:ascii="Arial" w:hAnsi="Arial" w:cs="Arial"/>
        </w:rPr>
      </w:pPr>
      <w:r>
        <w:rPr>
          <w:rFonts w:ascii="Arial" w:hAnsi="Arial" w:cs="Arial"/>
        </w:rPr>
        <w:t xml:space="preserve">Blind area: </w:t>
      </w:r>
      <w:r w:rsidRPr="00D31922">
        <w:rPr>
          <w:rFonts w:ascii="Arial" w:hAnsi="Arial" w:cs="Arial"/>
        </w:rPr>
        <w:t>It comprises knowledge about the individual that others are aware of but that the person is unaware of or rejects. The blind region can also be referred to as self-awareness. This is an area where people are becoming more self-aware. This aspect of any group member's personality can be limited by sensitive comments from other members of the group and encouraging the member to be more open.</w:t>
      </w:r>
      <w:r w:rsidRPr="00D31922">
        <w:t xml:space="preserve"> </w:t>
      </w:r>
      <w:r w:rsidRPr="00D31922">
        <w:rPr>
          <w:rFonts w:ascii="Arial" w:hAnsi="Arial" w:cs="Arial"/>
        </w:rPr>
        <w:t xml:space="preserve">This is one of the most delicate parts </w:t>
      </w:r>
      <w:r w:rsidRPr="00D31922">
        <w:rPr>
          <w:rFonts w:ascii="Arial" w:hAnsi="Arial" w:cs="Arial"/>
        </w:rPr>
        <w:lastRenderedPageBreak/>
        <w:t>of the workplace's developing system, because it's nearly difficult to find and evaluate in the proper manner, but it's not unattainable with extra help and patience.</w:t>
      </w:r>
    </w:p>
    <w:p w:rsidR="00D31922" w:rsidRDefault="00D31922" w:rsidP="003B1B44">
      <w:pPr>
        <w:jc w:val="both"/>
        <w:rPr>
          <w:rFonts w:ascii="Arial" w:hAnsi="Arial" w:cs="Arial"/>
        </w:rPr>
      </w:pPr>
      <w:r>
        <w:rPr>
          <w:rFonts w:ascii="Arial" w:hAnsi="Arial" w:cs="Arial"/>
        </w:rPr>
        <w:t>Unknown area:</w:t>
      </w:r>
      <w:r w:rsidR="004750E2">
        <w:rPr>
          <w:rFonts w:ascii="Arial" w:hAnsi="Arial" w:cs="Arial"/>
        </w:rPr>
        <w:t xml:space="preserve"> I</w:t>
      </w:r>
      <w:r w:rsidR="004750E2" w:rsidRPr="004750E2">
        <w:rPr>
          <w:rFonts w:ascii="Arial" w:hAnsi="Arial" w:cs="Arial"/>
        </w:rPr>
        <w:t xml:space="preserve">t entails the individual's unique features, which are little understood by both </w:t>
      </w:r>
      <w:proofErr w:type="gramStart"/>
      <w:r w:rsidR="004750E2" w:rsidRPr="004750E2">
        <w:rPr>
          <w:rFonts w:ascii="Arial" w:hAnsi="Arial" w:cs="Arial"/>
        </w:rPr>
        <w:t>himself</w:t>
      </w:r>
      <w:proofErr w:type="gramEnd"/>
      <w:r w:rsidR="004750E2" w:rsidRPr="004750E2">
        <w:rPr>
          <w:rFonts w:ascii="Arial" w:hAnsi="Arial" w:cs="Arial"/>
        </w:rPr>
        <w:t xml:space="preserve"> and others. Unknown subjects might include emotions, behaviours, attitudes, skills, or deeper parts of a person's </w:t>
      </w:r>
      <w:proofErr w:type="gramStart"/>
      <w:r w:rsidR="004750E2" w:rsidRPr="004750E2">
        <w:rPr>
          <w:rFonts w:ascii="Arial" w:hAnsi="Arial" w:cs="Arial"/>
        </w:rPr>
        <w:t>psyche,</w:t>
      </w:r>
      <w:proofErr w:type="gramEnd"/>
      <w:r w:rsidR="004750E2" w:rsidRPr="004750E2">
        <w:rPr>
          <w:rFonts w:ascii="Arial" w:hAnsi="Arial" w:cs="Arial"/>
        </w:rPr>
        <w:t xml:space="preserve"> and these unacknowledged characteristics can influence a person's behaviour in a variety of ways. Individuals with little experience or poor self-efficacy views are more likely to lack knowledge regarding the basis of their behaviours and ideas</w:t>
      </w:r>
      <w:proofErr w:type="gramStart"/>
      <w:r w:rsidR="004750E2" w:rsidRPr="004750E2">
        <w:rPr>
          <w:rFonts w:ascii="Arial" w:hAnsi="Arial" w:cs="Arial"/>
        </w:rPr>
        <w:t>.(</w:t>
      </w:r>
      <w:proofErr w:type="gramEnd"/>
      <w:r w:rsidR="004750E2" w:rsidRPr="004750E2">
        <w:rPr>
          <w:rFonts w:ascii="Arial" w:hAnsi="Arial" w:cs="Arial"/>
        </w:rPr>
        <w:t xml:space="preserve"> (</w:t>
      </w:r>
      <w:proofErr w:type="spellStart"/>
      <w:r w:rsidR="004750E2" w:rsidRPr="004750E2">
        <w:rPr>
          <w:rFonts w:ascii="Arial" w:hAnsi="Arial" w:cs="Arial"/>
        </w:rPr>
        <w:t>Luft</w:t>
      </w:r>
      <w:proofErr w:type="spellEnd"/>
      <w:r w:rsidR="004750E2" w:rsidRPr="004750E2">
        <w:rPr>
          <w:rFonts w:ascii="Arial" w:hAnsi="Arial" w:cs="Arial"/>
        </w:rPr>
        <w:t xml:space="preserve"> &amp; </w:t>
      </w:r>
      <w:proofErr w:type="spellStart"/>
      <w:r w:rsidR="004750E2" w:rsidRPr="004750E2">
        <w:rPr>
          <w:rFonts w:ascii="Arial" w:hAnsi="Arial" w:cs="Arial"/>
        </w:rPr>
        <w:t>İngham</w:t>
      </w:r>
      <w:proofErr w:type="spellEnd"/>
      <w:r w:rsidR="004750E2" w:rsidRPr="004750E2">
        <w:rPr>
          <w:rFonts w:ascii="Arial" w:hAnsi="Arial" w:cs="Arial"/>
        </w:rPr>
        <w:t xml:space="preserve">, 2014; </w:t>
      </w:r>
      <w:proofErr w:type="spellStart"/>
      <w:r w:rsidR="004750E2" w:rsidRPr="004750E2">
        <w:rPr>
          <w:rFonts w:ascii="Arial" w:hAnsi="Arial" w:cs="Arial"/>
        </w:rPr>
        <w:t>Malhan</w:t>
      </w:r>
      <w:proofErr w:type="spellEnd"/>
      <w:r w:rsidR="004750E2" w:rsidRPr="004750E2">
        <w:rPr>
          <w:rFonts w:ascii="Arial" w:hAnsi="Arial" w:cs="Arial"/>
        </w:rPr>
        <w:t xml:space="preserve"> and </w:t>
      </w:r>
      <w:proofErr w:type="spellStart"/>
      <w:r w:rsidR="004750E2" w:rsidRPr="004750E2">
        <w:rPr>
          <w:rFonts w:ascii="Arial" w:hAnsi="Arial" w:cs="Arial"/>
        </w:rPr>
        <w:t>Ersoy</w:t>
      </w:r>
      <w:proofErr w:type="spellEnd"/>
      <w:r w:rsidR="004750E2" w:rsidRPr="004750E2">
        <w:rPr>
          <w:rFonts w:ascii="Arial" w:hAnsi="Arial" w:cs="Arial"/>
        </w:rPr>
        <w:t>, 2001) The most hazardous things are the unknown ones, since they may cause unpleasant shocks in our lives, therefore we must learn and listen more attentively to avoid these stumbling blocks and concentrate on the good aspects of the learning system.</w:t>
      </w:r>
    </w:p>
    <w:p w:rsidR="005420FB" w:rsidRDefault="005420FB" w:rsidP="003B1B44">
      <w:pPr>
        <w:jc w:val="both"/>
        <w:rPr>
          <w:rFonts w:ascii="Arial" w:hAnsi="Arial" w:cs="Arial"/>
        </w:rPr>
      </w:pPr>
      <w:r w:rsidRPr="005420FB">
        <w:rPr>
          <w:rFonts w:ascii="Arial" w:hAnsi="Arial" w:cs="Arial"/>
        </w:rPr>
        <w:t>The Johari Window is primarily concerned with having everyone on the same page. In a group scenario, the ultimate goal should be to extend the top-left window or 'open area.' Working in this region is the most productive and effective way to work.</w:t>
      </w:r>
      <w:r w:rsidR="007F46B4" w:rsidRPr="007F46B4">
        <w:t xml:space="preserve"> </w:t>
      </w:r>
      <w:r w:rsidR="007F46B4" w:rsidRPr="007F46B4">
        <w:rPr>
          <w:rFonts w:ascii="Arial" w:hAnsi="Arial" w:cs="Arial"/>
        </w:rPr>
        <w:t>To summarise, my primary aim during the development process is to maximise the amount of free space in comparison to the other three components. I feel that if everyone can contribute fresh and constructive ideas to the teamwork, it is my obligation to encourage them to continue to enhance their talents and form a strong, dependable team for success.</w:t>
      </w:r>
    </w:p>
    <w:p w:rsidR="007F46B4" w:rsidRDefault="007F46B4" w:rsidP="003B1B44">
      <w:pPr>
        <w:jc w:val="both"/>
        <w:rPr>
          <w:rFonts w:ascii="Arial" w:hAnsi="Arial" w:cs="Arial"/>
        </w:rPr>
      </w:pPr>
    </w:p>
    <w:p w:rsidR="00277EF8" w:rsidRDefault="00277EF8" w:rsidP="003B1B44">
      <w:pPr>
        <w:jc w:val="both"/>
        <w:rPr>
          <w:rFonts w:ascii="Arial" w:hAnsi="Arial" w:cs="Arial"/>
        </w:rPr>
      </w:pPr>
    </w:p>
    <w:p w:rsidR="00277EF8" w:rsidRDefault="00277EF8" w:rsidP="003B1B44">
      <w:pPr>
        <w:jc w:val="both"/>
        <w:rPr>
          <w:rFonts w:ascii="Arial" w:hAnsi="Arial" w:cs="Arial"/>
        </w:rPr>
      </w:pPr>
    </w:p>
    <w:p w:rsidR="00277EF8" w:rsidRDefault="00277EF8" w:rsidP="003B1B44">
      <w:pPr>
        <w:jc w:val="both"/>
        <w:rPr>
          <w:rFonts w:ascii="Arial" w:hAnsi="Arial" w:cs="Arial"/>
        </w:rPr>
      </w:pPr>
    </w:p>
    <w:p w:rsidR="00277EF8" w:rsidRDefault="00277EF8" w:rsidP="00E03EC7">
      <w:pPr>
        <w:pStyle w:val="Cmsor3"/>
      </w:pPr>
      <w:r>
        <w:t>My learning process:</w:t>
      </w:r>
    </w:p>
    <w:p w:rsidR="00E03EC7" w:rsidRPr="00E03EC7" w:rsidRDefault="00E03EC7" w:rsidP="00E03EC7"/>
    <w:p w:rsidR="00277EF8" w:rsidRPr="00277EF8" w:rsidRDefault="00277EF8" w:rsidP="00E03EC7">
      <w:pPr>
        <w:pStyle w:val="Alcm"/>
      </w:pPr>
      <w:r>
        <w:t xml:space="preserve">Open Book </w:t>
      </w:r>
      <w:proofErr w:type="spellStart"/>
      <w:r>
        <w:t>Assesment</w:t>
      </w:r>
      <w:proofErr w:type="spellEnd"/>
    </w:p>
    <w:p w:rsidR="00277EF8" w:rsidRDefault="00277EF8" w:rsidP="003B1B44">
      <w:pPr>
        <w:jc w:val="both"/>
        <w:rPr>
          <w:rFonts w:ascii="Helvetica" w:hAnsi="Helvetica"/>
          <w:color w:val="283041"/>
          <w:sz w:val="21"/>
          <w:szCs w:val="21"/>
          <w:shd w:val="clear" w:color="auto" w:fill="FFFFFF"/>
        </w:rPr>
      </w:pPr>
      <w:r w:rsidRPr="00277EF8">
        <w:rPr>
          <w:rFonts w:ascii="Arial" w:hAnsi="Arial" w:cs="Arial"/>
        </w:rPr>
        <w:t>We had the Open Book Assessment, and we had the option of answering one of two questions; I picked the following one: What were the most important employability skills in 2015, and how have they changed since then?</w:t>
      </w:r>
      <w:r>
        <w:rPr>
          <w:rFonts w:ascii="Arial" w:hAnsi="Arial" w:cs="Arial"/>
        </w:rPr>
        <w:t xml:space="preserve"> </w:t>
      </w:r>
      <w:r w:rsidRPr="00277EF8">
        <w:rPr>
          <w:rFonts w:ascii="Arial" w:hAnsi="Arial" w:cs="Arial"/>
        </w:rPr>
        <w:t>I was pointed to important commonalities at work, such as problem solving and critical thinking, as well as the most notable distinction, which is the current use of digital abilities.</w:t>
      </w:r>
      <w:r w:rsidR="00E01AED">
        <w:rPr>
          <w:rFonts w:ascii="Arial" w:hAnsi="Arial" w:cs="Arial"/>
        </w:rPr>
        <w:t xml:space="preserve"> As I interpreted, k</w:t>
      </w:r>
      <w:r w:rsidR="00E01AED" w:rsidRPr="00E01AED">
        <w:rPr>
          <w:rFonts w:ascii="Arial" w:hAnsi="Arial" w:cs="Arial"/>
        </w:rPr>
        <w:t xml:space="preserve">nowledge and comprehension of the breadth and depth of accepted </w:t>
      </w:r>
      <w:r w:rsidR="00E01AED">
        <w:rPr>
          <w:rFonts w:ascii="Arial" w:hAnsi="Arial" w:cs="Arial"/>
        </w:rPr>
        <w:t xml:space="preserve">viewpoints that is satisfactory, but </w:t>
      </w:r>
      <w:r w:rsidR="00E01AED">
        <w:rPr>
          <w:rFonts w:ascii="Helvetica" w:hAnsi="Helvetica"/>
          <w:color w:val="283041"/>
          <w:sz w:val="21"/>
          <w:szCs w:val="21"/>
          <w:shd w:val="clear" w:color="auto" w:fill="FFFFFF"/>
        </w:rPr>
        <w:t>analysis could have been better and supported with some cogent evidence from the case study. As always, I must to work harder on referencing.</w:t>
      </w:r>
    </w:p>
    <w:p w:rsidR="005067B2" w:rsidRDefault="005067B2" w:rsidP="003B1B44">
      <w:pPr>
        <w:jc w:val="both"/>
        <w:rPr>
          <w:rFonts w:ascii="Helvetica" w:hAnsi="Helvetica"/>
          <w:color w:val="283041"/>
          <w:sz w:val="21"/>
          <w:szCs w:val="21"/>
          <w:shd w:val="clear" w:color="auto" w:fill="FFFFFF"/>
        </w:rPr>
      </w:pPr>
    </w:p>
    <w:p w:rsidR="005067B2" w:rsidRDefault="005067B2" w:rsidP="00E03EC7">
      <w:pPr>
        <w:pStyle w:val="Alcm"/>
        <w:rPr>
          <w:shd w:val="clear" w:color="auto" w:fill="FFFFFF"/>
        </w:rPr>
      </w:pPr>
      <w:proofErr w:type="gramStart"/>
      <w:r>
        <w:rPr>
          <w:shd w:val="clear" w:color="auto" w:fill="FFFFFF"/>
        </w:rPr>
        <w:t>On the way…</w:t>
      </w:r>
      <w:proofErr w:type="gramEnd"/>
    </w:p>
    <w:p w:rsidR="005067B2" w:rsidRDefault="005067B2" w:rsidP="005067B2">
      <w:pPr>
        <w:jc w:val="both"/>
        <w:rPr>
          <w:rFonts w:ascii="Arial" w:hAnsi="Arial" w:cs="Arial"/>
          <w:color w:val="283041"/>
          <w:sz w:val="21"/>
          <w:szCs w:val="21"/>
          <w:shd w:val="clear" w:color="auto" w:fill="FFFFFF"/>
        </w:rPr>
      </w:pPr>
      <w:r w:rsidRPr="005067B2">
        <w:rPr>
          <w:rFonts w:ascii="Arial" w:hAnsi="Arial" w:cs="Arial"/>
          <w:color w:val="283041"/>
          <w:sz w:val="21"/>
          <w:szCs w:val="21"/>
          <w:shd w:val="clear" w:color="auto" w:fill="FFFFFF"/>
        </w:rPr>
        <w:t xml:space="preserve">Career, which entails lifetime continuous education rather than just advancement from function to function and the acquisition of experiences based on the execution of work tasks, can be pursued as a full-time job procedure that is ideal for high-achieving and ambitious persons It may occur in the form of a physical or mental challenge; alternatively, it may come in the form of a </w:t>
      </w:r>
      <w:r w:rsidRPr="005067B2">
        <w:rPr>
          <w:rFonts w:ascii="Arial" w:hAnsi="Arial" w:cs="Arial"/>
          <w:color w:val="283041"/>
          <w:sz w:val="21"/>
          <w:szCs w:val="21"/>
          <w:shd w:val="clear" w:color="auto" w:fill="FFFFFF"/>
        </w:rPr>
        <w:lastRenderedPageBreak/>
        <w:t>mental challenge form of a more steady and secure profession that ensures fundamental self-realizations well as material goals(</w:t>
      </w:r>
      <w:r w:rsidRPr="005067B2">
        <w:rPr>
          <w:rFonts w:ascii="Arial" w:hAnsi="Arial" w:cs="Arial"/>
          <w:i/>
          <w:color w:val="283041"/>
          <w:sz w:val="21"/>
          <w:szCs w:val="21"/>
          <w:shd w:val="clear" w:color="auto" w:fill="FFFFFF"/>
        </w:rPr>
        <w:t xml:space="preserve">Marta </w:t>
      </w:r>
      <w:proofErr w:type="spellStart"/>
      <w:r w:rsidRPr="005067B2">
        <w:rPr>
          <w:rFonts w:ascii="Arial" w:hAnsi="Arial" w:cs="Arial"/>
          <w:i/>
          <w:color w:val="283041"/>
          <w:sz w:val="21"/>
          <w:szCs w:val="21"/>
          <w:shd w:val="clear" w:color="auto" w:fill="FFFFFF"/>
        </w:rPr>
        <w:t>Matulcikova</w:t>
      </w:r>
      <w:proofErr w:type="spellEnd"/>
      <w:r w:rsidRPr="005067B2">
        <w:rPr>
          <w:rFonts w:ascii="Arial" w:hAnsi="Arial" w:cs="Arial"/>
          <w:i/>
          <w:color w:val="283041"/>
          <w:sz w:val="21"/>
          <w:szCs w:val="21"/>
          <w:shd w:val="clear" w:color="auto" w:fill="FFFFFF"/>
        </w:rPr>
        <w:t>, et al,2014)</w:t>
      </w:r>
      <w:r w:rsidRPr="005067B2">
        <w:rPr>
          <w:rFonts w:ascii="Arial" w:hAnsi="Arial" w:cs="Arial"/>
        </w:rPr>
        <w:t xml:space="preserve"> </w:t>
      </w:r>
      <w:r w:rsidRPr="005067B2">
        <w:rPr>
          <w:rFonts w:ascii="Arial" w:hAnsi="Arial" w:cs="Arial"/>
          <w:color w:val="283041"/>
          <w:sz w:val="21"/>
          <w:szCs w:val="21"/>
          <w:shd w:val="clear" w:color="auto" w:fill="FFFFFF"/>
        </w:rPr>
        <w:t>As a result, I must work hard and continue to study in order to gather all of my professional experiences and grow myself in order to achieve my long-term objectives.</w:t>
      </w:r>
    </w:p>
    <w:p w:rsidR="00D926C2" w:rsidRDefault="00D926C2" w:rsidP="005067B2">
      <w:pPr>
        <w:jc w:val="both"/>
        <w:rPr>
          <w:rFonts w:ascii="Arial" w:hAnsi="Arial" w:cs="Arial"/>
          <w:color w:val="283041"/>
          <w:sz w:val="21"/>
          <w:szCs w:val="21"/>
          <w:shd w:val="clear" w:color="auto" w:fill="FFFFFF"/>
        </w:rPr>
      </w:pPr>
    </w:p>
    <w:p w:rsidR="00D926C2" w:rsidRDefault="00D926C2" w:rsidP="005067B2">
      <w:pPr>
        <w:jc w:val="both"/>
        <w:rPr>
          <w:rFonts w:ascii="Arial" w:hAnsi="Arial" w:cs="Arial"/>
          <w:color w:val="283041"/>
          <w:sz w:val="21"/>
          <w:szCs w:val="21"/>
          <w:shd w:val="clear" w:color="auto" w:fill="FFFFFF"/>
        </w:rPr>
      </w:pPr>
    </w:p>
    <w:p w:rsidR="00D926C2" w:rsidRDefault="00D926C2" w:rsidP="005067B2">
      <w:pPr>
        <w:jc w:val="both"/>
        <w:rPr>
          <w:rFonts w:ascii="Arial" w:hAnsi="Arial" w:cs="Arial"/>
          <w:color w:val="283041"/>
          <w:sz w:val="21"/>
          <w:szCs w:val="21"/>
          <w:shd w:val="clear" w:color="auto" w:fill="FFFFFF"/>
        </w:rPr>
      </w:pPr>
    </w:p>
    <w:p w:rsidR="00D926C2" w:rsidRDefault="00D926C2" w:rsidP="005067B2">
      <w:pPr>
        <w:jc w:val="both"/>
        <w:rPr>
          <w:rFonts w:ascii="Arial" w:hAnsi="Arial" w:cs="Arial"/>
          <w:color w:val="283041"/>
          <w:sz w:val="21"/>
          <w:szCs w:val="21"/>
          <w:shd w:val="clear" w:color="auto" w:fill="FFFFFF"/>
        </w:rPr>
      </w:pPr>
    </w:p>
    <w:p w:rsidR="00E01AED" w:rsidRDefault="005067B2" w:rsidP="00E03EC7">
      <w:pPr>
        <w:pStyle w:val="Alcm"/>
      </w:pPr>
      <w:r>
        <w:t>Mock interview</w:t>
      </w:r>
    </w:p>
    <w:p w:rsidR="003C481F" w:rsidRDefault="003C481F" w:rsidP="005067B2">
      <w:pPr>
        <w:jc w:val="both"/>
        <w:rPr>
          <w:rFonts w:ascii="Arial" w:hAnsi="Arial" w:cs="Arial"/>
        </w:rPr>
      </w:pPr>
      <w:r>
        <w:rPr>
          <w:rFonts w:ascii="Arial" w:hAnsi="Arial" w:cs="Arial"/>
          <w:i/>
        </w:rPr>
        <w:t>“</w:t>
      </w:r>
      <w:r w:rsidRPr="003C481F">
        <w:rPr>
          <w:rFonts w:ascii="Arial" w:hAnsi="Arial" w:cs="Arial"/>
          <w:i/>
        </w:rPr>
        <w:t>In the relevant labour market, the more competitive an applicant's human capital profile is, the more employment options he or she is likely to have or perceive as being available. When a result, as human capital grows, reputation can only be as attractive as it is distinctive in terms of job offer acceptance. That is, candidates with high human capital will have or perceive having numerous chances, and only reputations that are distinctive or sufficiently distinguishable from other contenders for the candidate's labour will have a significant impact on the candidate's decision-making process.</w:t>
      </w:r>
      <w:r>
        <w:rPr>
          <w:rFonts w:ascii="Arial" w:hAnsi="Arial" w:cs="Arial"/>
          <w:i/>
        </w:rPr>
        <w:t>”(Gerald R Farris, et al</w:t>
      </w:r>
      <w:proofErr w:type="gramStart"/>
      <w:r>
        <w:rPr>
          <w:rFonts w:ascii="Arial" w:hAnsi="Arial" w:cs="Arial"/>
          <w:i/>
        </w:rPr>
        <w:t>,2002</w:t>
      </w:r>
      <w:proofErr w:type="gramEnd"/>
      <w:r>
        <w:rPr>
          <w:rFonts w:ascii="Arial" w:hAnsi="Arial" w:cs="Arial"/>
          <w:i/>
        </w:rPr>
        <w:t>)</w:t>
      </w:r>
      <w:r w:rsidR="00CE0E29" w:rsidRPr="00CE0E29">
        <w:t xml:space="preserve"> </w:t>
      </w:r>
      <w:r w:rsidR="00CE0E29" w:rsidRPr="00CE0E29">
        <w:rPr>
          <w:rFonts w:ascii="Arial" w:hAnsi="Arial" w:cs="Arial"/>
        </w:rPr>
        <w:t>Because of the internet platform, I was not very confident during my Mock interview, as I prefer face-to-face interviews. I was also penalised for my posture and attire, as well as the fact that I knew very little about the firm and the new role because I had not prepared for the interview that day. That was a nice point; I had questions for the interviewer.</w:t>
      </w:r>
      <w:r w:rsidR="00CE0E29" w:rsidRPr="00CE0E29">
        <w:t xml:space="preserve"> </w:t>
      </w:r>
      <w:r w:rsidR="00CE0E29" w:rsidRPr="00CE0E29">
        <w:rPr>
          <w:rFonts w:ascii="Arial" w:hAnsi="Arial" w:cs="Arial"/>
        </w:rPr>
        <w:t>I need to improve my profile and appearance in order to demonstrate all of my skills and be prepared for any unexpected scenarios.</w:t>
      </w:r>
    </w:p>
    <w:p w:rsidR="00A65DCB" w:rsidRDefault="00A65DCB" w:rsidP="005067B2">
      <w:pPr>
        <w:jc w:val="both"/>
        <w:rPr>
          <w:rFonts w:ascii="Arial" w:hAnsi="Arial" w:cs="Arial"/>
        </w:rPr>
      </w:pPr>
    </w:p>
    <w:p w:rsidR="00A65DCB" w:rsidRDefault="00A65DCB" w:rsidP="00E03EC7">
      <w:pPr>
        <w:pStyle w:val="Alcm"/>
      </w:pPr>
      <w:r>
        <w:t>About UK employment legislation</w:t>
      </w:r>
    </w:p>
    <w:p w:rsidR="00A65DCB" w:rsidRDefault="00A65DCB" w:rsidP="00A65DCB">
      <w:pPr>
        <w:jc w:val="both"/>
        <w:rPr>
          <w:rFonts w:ascii="Arial" w:hAnsi="Arial" w:cs="Arial"/>
        </w:rPr>
      </w:pPr>
      <w:r w:rsidRPr="00A65DCB">
        <w:rPr>
          <w:rFonts w:ascii="Arial" w:hAnsi="Arial" w:cs="Arial"/>
        </w:rPr>
        <w:t>As a foreigner who arrived in the UK 10 years ago, I never had to worry about racial discrimination or other forms of prejudice. By the time I arrived in the UK, I was terrified, yet my first employers focused on the polar opposites of the negative behaviours.</w:t>
      </w:r>
      <w:r w:rsidR="001C1860" w:rsidRPr="001C1860">
        <w:t xml:space="preserve"> </w:t>
      </w:r>
      <w:r w:rsidR="001C1860" w:rsidRPr="001C1860">
        <w:rPr>
          <w:rFonts w:ascii="Arial" w:hAnsi="Arial" w:cs="Arial"/>
        </w:rPr>
        <w:t>This country has very stringent standards for upholding human rights at work, and immigration is a big part of it, which is a big help to all foreigners.</w:t>
      </w:r>
      <w:r w:rsidR="00781575" w:rsidRPr="00781575">
        <w:t xml:space="preserve"> </w:t>
      </w:r>
      <w:r w:rsidR="00781575" w:rsidRPr="00781575">
        <w:rPr>
          <w:rFonts w:ascii="Arial" w:hAnsi="Arial" w:cs="Arial"/>
        </w:rPr>
        <w:t>Employee contracts include a wide range of issues, including holiday pay, sick pay, job descriptions, work locations, pensions, and payment details, all in order to keep things clear and legal. I can be confident of the laws if I sign a document, and I also have to obey them as a new employee.</w:t>
      </w:r>
      <w:r w:rsidR="00083380" w:rsidRPr="00083380">
        <w:t xml:space="preserve"> </w:t>
      </w:r>
      <w:r w:rsidR="00083380" w:rsidRPr="00083380">
        <w:rPr>
          <w:rFonts w:ascii="Arial" w:hAnsi="Arial" w:cs="Arial"/>
        </w:rPr>
        <w:t xml:space="preserve">Statutory rights are also highly beneficial to all employees; they all define working hour limitations, the national minimum wage, holidays, and even sick pay. I had a positive experience while on Maternity </w:t>
      </w:r>
      <w:proofErr w:type="gramStart"/>
      <w:r w:rsidR="00083380" w:rsidRPr="00083380">
        <w:rPr>
          <w:rFonts w:ascii="Arial" w:hAnsi="Arial" w:cs="Arial"/>
        </w:rPr>
        <w:t>Leave,</w:t>
      </w:r>
      <w:proofErr w:type="gramEnd"/>
      <w:r w:rsidR="00083380" w:rsidRPr="00083380">
        <w:rPr>
          <w:rFonts w:ascii="Arial" w:hAnsi="Arial" w:cs="Arial"/>
        </w:rPr>
        <w:t xml:space="preserve"> therefore the Family Friendly Rights are equally beneficial to UK workers.</w:t>
      </w:r>
      <w:r w:rsidR="00FA6586">
        <w:rPr>
          <w:rFonts w:ascii="Arial" w:hAnsi="Arial" w:cs="Arial"/>
        </w:rPr>
        <w:t xml:space="preserve"> </w:t>
      </w:r>
      <w:r w:rsidR="00FA6586" w:rsidRPr="00FA6586">
        <w:rPr>
          <w:rFonts w:ascii="Arial" w:hAnsi="Arial" w:cs="Arial"/>
        </w:rPr>
        <w:t>In this nation, I may improve my abilities and develop myself at work on a regular basis, as well as choose a better choice for self-knowledge.</w:t>
      </w:r>
    </w:p>
    <w:p w:rsidR="00FA6586" w:rsidRDefault="00FA6586" w:rsidP="00A65DCB">
      <w:pPr>
        <w:jc w:val="both"/>
        <w:rPr>
          <w:rFonts w:ascii="Arial" w:hAnsi="Arial" w:cs="Arial"/>
        </w:rPr>
      </w:pPr>
    </w:p>
    <w:p w:rsidR="00D926C2" w:rsidRDefault="00D926C2" w:rsidP="00E03EC7">
      <w:pPr>
        <w:pStyle w:val="Cmsor4"/>
      </w:pPr>
    </w:p>
    <w:p w:rsidR="00FA6586" w:rsidRDefault="00FA6586" w:rsidP="00E03EC7">
      <w:pPr>
        <w:pStyle w:val="Cmsor4"/>
      </w:pPr>
      <w:bookmarkStart w:id="0" w:name="_GoBack"/>
      <w:bookmarkEnd w:id="0"/>
      <w:r>
        <w:t>My PDP</w:t>
      </w:r>
      <w:r w:rsidR="00B472A2">
        <w:t>:</w:t>
      </w:r>
    </w:p>
    <w:p w:rsidR="00E03EC7" w:rsidRPr="00E03EC7" w:rsidRDefault="00E03EC7" w:rsidP="00E03EC7"/>
    <w:p w:rsidR="00B472A2" w:rsidRDefault="00B472A2" w:rsidP="00A65DCB">
      <w:pPr>
        <w:jc w:val="both"/>
        <w:rPr>
          <w:rFonts w:ascii="Arial" w:hAnsi="Arial" w:cs="Arial"/>
        </w:rPr>
      </w:pPr>
      <w:r w:rsidRPr="00B472A2">
        <w:rPr>
          <w:rFonts w:ascii="Arial" w:hAnsi="Arial" w:cs="Arial"/>
        </w:rPr>
        <w:t>“The PDP's main goal is to aid the professional's growth in order to increase his or her performance.”</w:t>
      </w:r>
      <w:proofErr w:type="gramStart"/>
      <w:r w:rsidRPr="00B472A2">
        <w:rPr>
          <w:rFonts w:ascii="Arial" w:hAnsi="Arial" w:cs="Arial"/>
        </w:rPr>
        <w:t>( Simon</w:t>
      </w:r>
      <w:proofErr w:type="gramEnd"/>
      <w:r w:rsidRPr="00B472A2">
        <w:rPr>
          <w:rFonts w:ascii="Arial" w:hAnsi="Arial" w:cs="Arial"/>
        </w:rPr>
        <w:t xml:space="preserve"> </w:t>
      </w:r>
      <w:proofErr w:type="spellStart"/>
      <w:r w:rsidRPr="00B472A2">
        <w:rPr>
          <w:rFonts w:ascii="Arial" w:hAnsi="Arial" w:cs="Arial"/>
        </w:rPr>
        <w:t>Beausaert</w:t>
      </w:r>
      <w:proofErr w:type="spellEnd"/>
      <w:r w:rsidRPr="00B472A2">
        <w:rPr>
          <w:rFonts w:ascii="Arial" w:hAnsi="Arial" w:cs="Arial"/>
        </w:rPr>
        <w:t xml:space="preserve"> , Mien </w:t>
      </w:r>
      <w:proofErr w:type="spellStart"/>
      <w:r w:rsidRPr="00B472A2">
        <w:rPr>
          <w:rFonts w:ascii="Arial" w:hAnsi="Arial" w:cs="Arial"/>
        </w:rPr>
        <w:t>Segers</w:t>
      </w:r>
      <w:proofErr w:type="spellEnd"/>
      <w:r w:rsidRPr="00B472A2">
        <w:rPr>
          <w:rFonts w:ascii="Arial" w:hAnsi="Arial" w:cs="Arial"/>
        </w:rPr>
        <w:t xml:space="preserve"> &amp; </w:t>
      </w:r>
      <w:proofErr w:type="spellStart"/>
      <w:r w:rsidRPr="00B472A2">
        <w:rPr>
          <w:rFonts w:ascii="Arial" w:hAnsi="Arial" w:cs="Arial"/>
        </w:rPr>
        <w:t>Wim</w:t>
      </w:r>
      <w:proofErr w:type="spellEnd"/>
      <w:r w:rsidRPr="00B472A2">
        <w:rPr>
          <w:rFonts w:ascii="Arial" w:hAnsi="Arial" w:cs="Arial"/>
        </w:rPr>
        <w:t xml:space="preserve"> Gijselaers,2011)</w:t>
      </w:r>
    </w:p>
    <w:p w:rsidR="00423494" w:rsidRDefault="00423494" w:rsidP="00A65DCB">
      <w:pPr>
        <w:jc w:val="both"/>
        <w:rPr>
          <w:rFonts w:ascii="Arial" w:hAnsi="Arial" w:cs="Arial"/>
        </w:rPr>
      </w:pPr>
      <w:r w:rsidRPr="00423494">
        <w:rPr>
          <w:rFonts w:ascii="Arial" w:hAnsi="Arial" w:cs="Arial"/>
        </w:rPr>
        <w:t>I previously said that I worked as a cleaning supervisor for an office cleaning firm, but we also had a luxury home complex that I oversaw. My ex-area manager gave me really positive comments, which I am quite pleased</w:t>
      </w:r>
      <w:r>
        <w:rPr>
          <w:rFonts w:ascii="Arial" w:hAnsi="Arial" w:cs="Arial"/>
        </w:rPr>
        <w:t xml:space="preserve"> of. I want to cite her </w:t>
      </w:r>
      <w:r w:rsidR="004F43A3">
        <w:rPr>
          <w:rFonts w:ascii="Arial" w:hAnsi="Arial" w:cs="Arial"/>
        </w:rPr>
        <w:t>words:</w:t>
      </w:r>
    </w:p>
    <w:p w:rsidR="004F43A3" w:rsidRPr="00043911" w:rsidRDefault="00020E6B" w:rsidP="00A65DCB">
      <w:pPr>
        <w:jc w:val="both"/>
        <w:rPr>
          <w:rFonts w:ascii="Arial" w:hAnsi="Arial" w:cs="Arial"/>
          <w:color w:val="050505"/>
          <w:sz w:val="23"/>
          <w:szCs w:val="23"/>
          <w:shd w:val="clear" w:color="auto" w:fill="E4E6EB"/>
        </w:rPr>
      </w:pPr>
      <w:r w:rsidRPr="00020E6B">
        <w:rPr>
          <w:rFonts w:ascii="Arial" w:hAnsi="Arial" w:cs="Arial"/>
          <w:i/>
          <w:color w:val="050505"/>
          <w:sz w:val="23"/>
          <w:szCs w:val="23"/>
          <w:shd w:val="clear" w:color="auto" w:fill="E4E6EB"/>
        </w:rPr>
        <w:t xml:space="preserve">“It’s my pleasure to recommend Andrea </w:t>
      </w:r>
      <w:proofErr w:type="spellStart"/>
      <w:r w:rsidRPr="00020E6B">
        <w:rPr>
          <w:rFonts w:ascii="Arial" w:hAnsi="Arial" w:cs="Arial"/>
          <w:i/>
          <w:color w:val="050505"/>
          <w:sz w:val="23"/>
          <w:szCs w:val="23"/>
          <w:shd w:val="clear" w:color="auto" w:fill="E4E6EB"/>
        </w:rPr>
        <w:t>Voros</w:t>
      </w:r>
      <w:proofErr w:type="spellEnd"/>
      <w:r w:rsidRPr="00020E6B">
        <w:rPr>
          <w:rFonts w:ascii="Arial" w:hAnsi="Arial" w:cs="Arial"/>
          <w:i/>
          <w:color w:val="050505"/>
          <w:sz w:val="23"/>
          <w:szCs w:val="23"/>
          <w:shd w:val="clear" w:color="auto" w:fill="E4E6EB"/>
        </w:rPr>
        <w:t xml:space="preserve"> for the position of cleaner at Diamond Home Support. As her manager for four years at Enhance FS I worked closely with Andrea on a day-to-day basis. During that time Andrea worked as a cleaning operative on one of the sites in the City and from 2016 as a full time supervisor in the luxury residential development in Kensington. Andrea was reliable, trustworthy and hardworking. She was responsible for supervising cleaners, dealing with clients’ requests, checking the standard of cleaning on a daily basis and arranging deep cleanings. She delivered consistently great customer service. I was impressed with her work ethic, friendly personality and ability to work under pressure. She was a real asset to my team. Please do not hesitate to contact me if you require more information.”</w:t>
      </w:r>
      <w:proofErr w:type="gramStart"/>
      <w:r w:rsidRPr="00020E6B">
        <w:rPr>
          <w:rFonts w:ascii="Arial" w:hAnsi="Arial" w:cs="Arial"/>
          <w:i/>
          <w:color w:val="050505"/>
          <w:sz w:val="23"/>
          <w:szCs w:val="23"/>
          <w:shd w:val="clear" w:color="auto" w:fill="E4E6EB"/>
        </w:rPr>
        <w:t>( Magda</w:t>
      </w:r>
      <w:proofErr w:type="gramEnd"/>
      <w:r w:rsidRPr="00020E6B">
        <w:rPr>
          <w:rFonts w:ascii="Arial" w:hAnsi="Arial" w:cs="Arial"/>
          <w:i/>
          <w:color w:val="050505"/>
          <w:sz w:val="23"/>
          <w:szCs w:val="23"/>
          <w:shd w:val="clear" w:color="auto" w:fill="E4E6EB"/>
        </w:rPr>
        <w:t xml:space="preserve"> Riedl,2022)</w:t>
      </w:r>
    </w:p>
    <w:p w:rsidR="00043911" w:rsidRDefault="00043911" w:rsidP="00CA704C">
      <w:pPr>
        <w:jc w:val="both"/>
        <w:rPr>
          <w:rFonts w:ascii="Arial" w:hAnsi="Arial" w:cs="Arial"/>
          <w:color w:val="050505"/>
          <w:shd w:val="clear" w:color="auto" w:fill="E4E6EB"/>
        </w:rPr>
      </w:pPr>
      <w:r w:rsidRPr="00043911">
        <w:rPr>
          <w:rFonts w:ascii="Arial" w:hAnsi="Arial" w:cs="Arial"/>
          <w:color w:val="050505"/>
          <w:shd w:val="clear" w:color="auto" w:fill="E4E6EB"/>
        </w:rPr>
        <w:t>My personal objective at work is to progress step by step, like I did previously. I worked as a room attendant at hotels for a while before switching to the office cleaning department. I worked really hard to obtain the job of cleaning supervisor, and I did so within three years of joining the organisation.</w:t>
      </w:r>
      <w:r w:rsidR="00CA704C" w:rsidRPr="00CA704C">
        <w:t xml:space="preserve"> </w:t>
      </w:r>
      <w:r w:rsidR="00CA704C" w:rsidRPr="00CA704C">
        <w:rPr>
          <w:rFonts w:ascii="Arial" w:hAnsi="Arial" w:cs="Arial"/>
          <w:color w:val="050505"/>
          <w:shd w:val="clear" w:color="auto" w:fill="E4E6EB"/>
        </w:rPr>
        <w:t>The next stage is to advance to the position of area manager and to improve my leadership abilities in order to grow the cleaning crew around me. To do so, I have the full support of my bosses and colleges, allowing me to precisely plan my future with them. I can learn a lot of new things on my route to becoming a manager so that I can become a dependable, timely, and friendly leader who can also meet the company's goals.</w:t>
      </w:r>
    </w:p>
    <w:p w:rsidR="00CA704C" w:rsidRPr="00E03EC7" w:rsidRDefault="00CA704C" w:rsidP="00E03EC7">
      <w:pPr>
        <w:pStyle w:val="Alcm"/>
        <w:rPr>
          <w:rStyle w:val="Kiemels"/>
        </w:rPr>
      </w:pPr>
      <w:r>
        <w:rPr>
          <w:shd w:val="clear" w:color="auto" w:fill="E4E6EB"/>
        </w:rPr>
        <w:t xml:space="preserve">Conclusion: </w:t>
      </w:r>
      <w:r w:rsidRPr="00CA704C">
        <w:rPr>
          <w:shd w:val="clear" w:color="auto" w:fill="E4E6EB"/>
        </w:rPr>
        <w:t xml:space="preserve">This lesson taught me a lot about staff development and how to become a successful leader, as well as the PDP system and its advantages. Now that I have a clear idea of how to improve myself at work, I'm considering </w:t>
      </w:r>
      <w:proofErr w:type="gramStart"/>
      <w:r w:rsidRPr="00CA704C">
        <w:rPr>
          <w:shd w:val="clear" w:color="auto" w:fill="E4E6EB"/>
        </w:rPr>
        <w:t>continuing</w:t>
      </w:r>
      <w:proofErr w:type="gramEnd"/>
      <w:r w:rsidRPr="00CA704C">
        <w:rPr>
          <w:shd w:val="clear" w:color="auto" w:fill="E4E6EB"/>
        </w:rPr>
        <w:t xml:space="preserve"> my education as well.</w:t>
      </w:r>
    </w:p>
    <w:p w:rsidR="00CA704C" w:rsidRDefault="00CA704C" w:rsidP="00CA704C">
      <w:pPr>
        <w:jc w:val="both"/>
        <w:rPr>
          <w:rFonts w:ascii="Arial" w:hAnsi="Arial" w:cs="Arial"/>
          <w:color w:val="050505"/>
          <w:shd w:val="clear" w:color="auto" w:fill="E4E6EB"/>
        </w:rPr>
      </w:pPr>
    </w:p>
    <w:p w:rsidR="00CA704C" w:rsidRPr="00043911" w:rsidRDefault="00CA704C" w:rsidP="00CA704C">
      <w:pPr>
        <w:jc w:val="both"/>
        <w:rPr>
          <w:rFonts w:ascii="Arial" w:hAnsi="Arial" w:cs="Arial"/>
          <w:color w:val="050505"/>
          <w:shd w:val="clear" w:color="auto" w:fill="E4E6EB"/>
        </w:rPr>
      </w:pPr>
    </w:p>
    <w:p w:rsidR="00020E6B" w:rsidRPr="00020E6B" w:rsidRDefault="00020E6B" w:rsidP="00A65DCB">
      <w:pPr>
        <w:jc w:val="both"/>
        <w:rPr>
          <w:rFonts w:ascii="Arial" w:hAnsi="Arial" w:cs="Arial"/>
          <w:color w:val="050505"/>
          <w:sz w:val="23"/>
          <w:szCs w:val="23"/>
          <w:shd w:val="clear" w:color="auto" w:fill="E4E6EB"/>
        </w:rPr>
      </w:pPr>
    </w:p>
    <w:p w:rsidR="00020E6B" w:rsidRPr="00020E6B" w:rsidRDefault="00020E6B" w:rsidP="00A65DCB">
      <w:pPr>
        <w:jc w:val="both"/>
        <w:rPr>
          <w:rFonts w:ascii="Arial" w:hAnsi="Arial" w:cs="Arial"/>
          <w:i/>
        </w:rPr>
      </w:pPr>
    </w:p>
    <w:p w:rsidR="00B472A2" w:rsidRPr="00020E6B" w:rsidRDefault="00B472A2" w:rsidP="00A65DCB">
      <w:pPr>
        <w:jc w:val="both"/>
        <w:rPr>
          <w:rFonts w:ascii="Arial" w:hAnsi="Arial" w:cs="Arial"/>
        </w:rPr>
      </w:pPr>
    </w:p>
    <w:p w:rsidR="00FA6586" w:rsidRDefault="00FA6586" w:rsidP="00A65DCB">
      <w:pPr>
        <w:jc w:val="both"/>
        <w:rPr>
          <w:rFonts w:ascii="Arial" w:hAnsi="Arial" w:cs="Arial"/>
        </w:rPr>
      </w:pPr>
    </w:p>
    <w:p w:rsidR="00083380" w:rsidRPr="00A65DCB" w:rsidRDefault="00083380" w:rsidP="00A65DCB">
      <w:pPr>
        <w:jc w:val="both"/>
        <w:rPr>
          <w:rFonts w:ascii="Arial" w:hAnsi="Arial" w:cs="Arial"/>
        </w:rPr>
      </w:pPr>
    </w:p>
    <w:p w:rsidR="004750E2" w:rsidRDefault="004750E2" w:rsidP="003B1B44">
      <w:pPr>
        <w:jc w:val="both"/>
        <w:rPr>
          <w:rFonts w:ascii="Arial" w:hAnsi="Arial" w:cs="Arial"/>
          <w:i/>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CC27FB">
      <w:pPr>
        <w:rPr>
          <w:rFonts w:ascii="Arial" w:hAnsi="Arial" w:cs="Arial"/>
          <w:b/>
        </w:rPr>
      </w:pPr>
    </w:p>
    <w:p w:rsidR="00CC27FB" w:rsidRDefault="00CC27FB" w:rsidP="0046294F">
      <w:pPr>
        <w:pStyle w:val="Cmsor2"/>
      </w:pPr>
    </w:p>
    <w:p w:rsidR="00CC27FB" w:rsidRDefault="00CC27FB" w:rsidP="0046294F">
      <w:pPr>
        <w:pStyle w:val="Cmsor2"/>
        <w:ind w:left="2880" w:firstLine="720"/>
      </w:pPr>
      <w:r>
        <w:t>References</w:t>
      </w:r>
    </w:p>
    <w:p w:rsidR="0046294F" w:rsidRPr="0046294F" w:rsidRDefault="0046294F" w:rsidP="0046294F"/>
    <w:p w:rsidR="00CC27FB" w:rsidRDefault="00CC27FB" w:rsidP="00CC27FB">
      <w:pPr>
        <w:pStyle w:val="Listaszerbekezds"/>
        <w:numPr>
          <w:ilvl w:val="0"/>
          <w:numId w:val="2"/>
        </w:numPr>
        <w:rPr>
          <w:rFonts w:ascii="Arial" w:hAnsi="Arial" w:cs="Arial"/>
        </w:rPr>
      </w:pPr>
      <w:r>
        <w:rPr>
          <w:rFonts w:ascii="Arial" w:hAnsi="Arial" w:cs="Arial"/>
        </w:rPr>
        <w:t xml:space="preserve">Developments in Business Simulation &amp; Experiential Exercises, Volume 10, 1983 117 THE JOHARI WINDOW: A RECONCEPTUALIZATION John W. </w:t>
      </w:r>
      <w:proofErr w:type="spellStart"/>
      <w:r>
        <w:rPr>
          <w:rFonts w:ascii="Arial" w:hAnsi="Arial" w:cs="Arial"/>
        </w:rPr>
        <w:t>Newstrom</w:t>
      </w:r>
      <w:proofErr w:type="spellEnd"/>
      <w:r>
        <w:rPr>
          <w:rFonts w:ascii="Arial" w:hAnsi="Arial" w:cs="Arial"/>
        </w:rPr>
        <w:t xml:space="preserve">, University of Minnesota, Duluth Stephen A. </w:t>
      </w:r>
      <w:proofErr w:type="spellStart"/>
      <w:r>
        <w:rPr>
          <w:rFonts w:ascii="Arial" w:hAnsi="Arial" w:cs="Arial"/>
        </w:rPr>
        <w:t>Rubenfeld</w:t>
      </w:r>
      <w:proofErr w:type="spellEnd"/>
      <w:r>
        <w:rPr>
          <w:rFonts w:ascii="Arial" w:hAnsi="Arial" w:cs="Arial"/>
        </w:rPr>
        <w:t>, University of Minnesota, Duluth</w:t>
      </w:r>
    </w:p>
    <w:p w:rsidR="00CC27FB" w:rsidRDefault="00CC27FB" w:rsidP="00CC27FB">
      <w:pPr>
        <w:pStyle w:val="Listaszerbekezds"/>
        <w:numPr>
          <w:ilvl w:val="0"/>
          <w:numId w:val="2"/>
        </w:numPr>
        <w:rPr>
          <w:rFonts w:ascii="Arial" w:hAnsi="Arial" w:cs="Arial"/>
        </w:rPr>
      </w:pPr>
      <w:r>
        <w:rPr>
          <w:rFonts w:ascii="Arial" w:hAnsi="Arial" w:cs="Arial"/>
        </w:rPr>
        <w:t xml:space="preserve">Journal of Education and Training Studies Vol. 7, No. 5; May 2019 ISSN 2324-805X E-ISSN 2324-8068 Published by </w:t>
      </w:r>
      <w:proofErr w:type="spellStart"/>
      <w:r>
        <w:rPr>
          <w:rFonts w:ascii="Arial" w:hAnsi="Arial" w:cs="Arial"/>
        </w:rPr>
        <w:t>Redfame</w:t>
      </w:r>
      <w:proofErr w:type="spellEnd"/>
      <w:r>
        <w:rPr>
          <w:rFonts w:ascii="Arial" w:hAnsi="Arial" w:cs="Arial"/>
        </w:rPr>
        <w:t xml:space="preserve"> Publishing URL: </w:t>
      </w:r>
      <w:hyperlink r:id="rId7" w:history="1">
        <w:r>
          <w:rPr>
            <w:rStyle w:val="Hiperhivatkozs"/>
            <w:rFonts w:ascii="Arial" w:hAnsi="Arial" w:cs="Arial"/>
          </w:rPr>
          <w:t>http://jets.redfame.com</w:t>
        </w:r>
      </w:hyperlink>
    </w:p>
    <w:p w:rsidR="00CC27FB" w:rsidRDefault="00CC27FB" w:rsidP="00CC27FB">
      <w:pPr>
        <w:pStyle w:val="Listaszerbekezds"/>
        <w:numPr>
          <w:ilvl w:val="0"/>
          <w:numId w:val="2"/>
        </w:numPr>
        <w:rPr>
          <w:rFonts w:ascii="Arial" w:hAnsi="Arial" w:cs="Arial"/>
        </w:rPr>
      </w:pPr>
      <w:proofErr w:type="spellStart"/>
      <w:r>
        <w:rPr>
          <w:rFonts w:ascii="Arial" w:hAnsi="Arial" w:cs="Arial"/>
        </w:rPr>
        <w:t>Luft</w:t>
      </w:r>
      <w:proofErr w:type="spellEnd"/>
      <w:r>
        <w:rPr>
          <w:rFonts w:ascii="Arial" w:hAnsi="Arial" w:cs="Arial"/>
        </w:rPr>
        <w:t xml:space="preserve">, J., &amp; </w:t>
      </w:r>
      <w:proofErr w:type="spellStart"/>
      <w:r>
        <w:rPr>
          <w:rFonts w:ascii="Arial" w:hAnsi="Arial" w:cs="Arial"/>
        </w:rPr>
        <w:t>Ingham</w:t>
      </w:r>
      <w:proofErr w:type="spellEnd"/>
      <w:r>
        <w:rPr>
          <w:rFonts w:ascii="Arial" w:hAnsi="Arial" w:cs="Arial"/>
        </w:rPr>
        <w:t xml:space="preserve">, H. (2014). The Model Joe </w:t>
      </w:r>
      <w:proofErr w:type="spellStart"/>
      <w:r>
        <w:rPr>
          <w:rFonts w:ascii="Arial" w:hAnsi="Arial" w:cs="Arial"/>
        </w:rPr>
        <w:t>Luft</w:t>
      </w:r>
      <w:proofErr w:type="spellEnd"/>
      <w:r>
        <w:rPr>
          <w:rFonts w:ascii="Arial" w:hAnsi="Arial" w:cs="Arial"/>
        </w:rPr>
        <w:t xml:space="preserve"> </w:t>
      </w:r>
      <w:proofErr w:type="gramStart"/>
      <w:r>
        <w:rPr>
          <w:rFonts w:ascii="Arial" w:hAnsi="Arial" w:cs="Arial"/>
        </w:rPr>
        <w:t>And</w:t>
      </w:r>
      <w:proofErr w:type="gramEnd"/>
      <w:r>
        <w:rPr>
          <w:rFonts w:ascii="Arial" w:hAnsi="Arial" w:cs="Arial"/>
        </w:rPr>
        <w:t xml:space="preserve"> Harry </w:t>
      </w:r>
      <w:proofErr w:type="spellStart"/>
      <w:r>
        <w:rPr>
          <w:rFonts w:ascii="Arial" w:hAnsi="Arial" w:cs="Arial"/>
        </w:rPr>
        <w:t>Ingham</w:t>
      </w:r>
      <w:proofErr w:type="spellEnd"/>
      <w:r>
        <w:rPr>
          <w:rFonts w:ascii="Arial" w:hAnsi="Arial" w:cs="Arial"/>
        </w:rPr>
        <w:t xml:space="preserve">: Johari Window. </w:t>
      </w:r>
      <w:hyperlink r:id="rId8" w:history="1">
        <w:r>
          <w:rPr>
            <w:rStyle w:val="Hiperhivatkozs"/>
            <w:rFonts w:ascii="Arial" w:hAnsi="Arial" w:cs="Arial"/>
          </w:rPr>
          <w:t>https://richerexperiences.com/wp-content/uploads/2014/02/Johari-Window.pdf</w:t>
        </w:r>
      </w:hyperlink>
    </w:p>
    <w:p w:rsidR="00CC27FB" w:rsidRDefault="00CC27FB" w:rsidP="00CC27FB">
      <w:pPr>
        <w:pStyle w:val="Listaszerbekezds"/>
        <w:numPr>
          <w:ilvl w:val="0"/>
          <w:numId w:val="2"/>
        </w:numPr>
        <w:rPr>
          <w:rFonts w:ascii="Arial" w:hAnsi="Arial" w:cs="Arial"/>
        </w:rPr>
      </w:pPr>
      <w:r>
        <w:rPr>
          <w:rFonts w:ascii="Arial" w:hAnsi="Arial" w:cs="Arial"/>
        </w:rPr>
        <w:t xml:space="preserve">European Scientific Journal September 2014 edition vol.10, No.25 ISSN: 1857 – 7881 (Print) e - ISSN 1857- 7431 286 CAREER – LIFE-LONG SELF-IMPROVEMENT PROCESS Marta </w:t>
      </w:r>
      <w:proofErr w:type="spellStart"/>
      <w:r>
        <w:rPr>
          <w:rFonts w:ascii="Arial" w:hAnsi="Arial" w:cs="Arial"/>
        </w:rPr>
        <w:t>Matulcikova</w:t>
      </w:r>
      <w:proofErr w:type="spellEnd"/>
      <w:r>
        <w:rPr>
          <w:rFonts w:ascii="Arial" w:hAnsi="Arial" w:cs="Arial"/>
        </w:rPr>
        <w:t xml:space="preserve">, PhD Daniela </w:t>
      </w:r>
      <w:proofErr w:type="spellStart"/>
      <w:r>
        <w:rPr>
          <w:rFonts w:ascii="Arial" w:hAnsi="Arial" w:cs="Arial"/>
        </w:rPr>
        <w:t>Brevenikova</w:t>
      </w:r>
      <w:proofErr w:type="spellEnd"/>
      <w:r>
        <w:rPr>
          <w:rFonts w:ascii="Arial" w:hAnsi="Arial" w:cs="Arial"/>
        </w:rPr>
        <w:t>, PhD University of Economics in Bratislava, Slovak Republic</w:t>
      </w:r>
    </w:p>
    <w:p w:rsidR="00CC27FB" w:rsidRDefault="00CC27FB" w:rsidP="00CC27FB">
      <w:pPr>
        <w:pStyle w:val="Listaszerbekezds"/>
        <w:numPr>
          <w:ilvl w:val="0"/>
          <w:numId w:val="2"/>
        </w:numPr>
        <w:rPr>
          <w:rFonts w:ascii="Arial" w:hAnsi="Arial" w:cs="Arial"/>
        </w:rPr>
      </w:pPr>
      <w:r>
        <w:rPr>
          <w:rFonts w:ascii="Arial" w:hAnsi="Arial" w:cs="Arial"/>
        </w:rPr>
        <w:t xml:space="preserve">a Department of Management, Florida State University, College of Business, Tallahassee, FL 32306-1110, USA b Institute of </w:t>
      </w:r>
      <w:proofErr w:type="spellStart"/>
      <w:r>
        <w:rPr>
          <w:rFonts w:ascii="Arial" w:hAnsi="Arial" w:cs="Arial"/>
        </w:rPr>
        <w:t>Labor</w:t>
      </w:r>
      <w:proofErr w:type="spellEnd"/>
      <w:r>
        <w:rPr>
          <w:rFonts w:ascii="Arial" w:hAnsi="Arial" w:cs="Arial"/>
        </w:rPr>
        <w:t xml:space="preserve"> and Industrial Relations, University of Illinois at Urbana-Champaign, 504 East Armory Avenue, Champaign, IL 61820-6297, USA c College of Business Administration, University of Missouri, St. Louis, MO 63121, USA</w:t>
      </w:r>
    </w:p>
    <w:p w:rsidR="00CC27FB" w:rsidRDefault="00CC27FB" w:rsidP="00CC27FB">
      <w:pPr>
        <w:pStyle w:val="Listaszerbekezds"/>
        <w:numPr>
          <w:ilvl w:val="0"/>
          <w:numId w:val="2"/>
        </w:numPr>
        <w:rPr>
          <w:rFonts w:ascii="Arial" w:hAnsi="Arial" w:cs="Arial"/>
        </w:rPr>
      </w:pPr>
      <w:r>
        <w:rPr>
          <w:rFonts w:ascii="Arial" w:hAnsi="Arial" w:cs="Arial"/>
        </w:rPr>
        <w:t xml:space="preserve">: Simon </w:t>
      </w:r>
      <w:proofErr w:type="spellStart"/>
      <w:r>
        <w:rPr>
          <w:rFonts w:ascii="Arial" w:hAnsi="Arial" w:cs="Arial"/>
        </w:rPr>
        <w:t>Beausaert</w:t>
      </w:r>
      <w:proofErr w:type="spellEnd"/>
      <w:r>
        <w:rPr>
          <w:rFonts w:ascii="Arial" w:hAnsi="Arial" w:cs="Arial"/>
        </w:rPr>
        <w:t xml:space="preserve"> , Mien </w:t>
      </w:r>
      <w:proofErr w:type="spellStart"/>
      <w:r>
        <w:rPr>
          <w:rFonts w:ascii="Arial" w:hAnsi="Arial" w:cs="Arial"/>
        </w:rPr>
        <w:t>Segers</w:t>
      </w:r>
      <w:proofErr w:type="spellEnd"/>
      <w:r>
        <w:rPr>
          <w:rFonts w:ascii="Arial" w:hAnsi="Arial" w:cs="Arial"/>
        </w:rPr>
        <w:t xml:space="preserve"> &amp; </w:t>
      </w:r>
      <w:proofErr w:type="spellStart"/>
      <w:r>
        <w:rPr>
          <w:rFonts w:ascii="Arial" w:hAnsi="Arial" w:cs="Arial"/>
        </w:rPr>
        <w:t>Wim</w:t>
      </w:r>
      <w:proofErr w:type="spellEnd"/>
      <w:r>
        <w:rPr>
          <w:rFonts w:ascii="Arial" w:hAnsi="Arial" w:cs="Arial"/>
        </w:rPr>
        <w:t xml:space="preserve"> </w:t>
      </w:r>
      <w:proofErr w:type="spellStart"/>
      <w:r>
        <w:rPr>
          <w:rFonts w:ascii="Arial" w:hAnsi="Arial" w:cs="Arial"/>
        </w:rPr>
        <w:t>Gijselaers</w:t>
      </w:r>
      <w:proofErr w:type="spellEnd"/>
      <w:r>
        <w:rPr>
          <w:rFonts w:ascii="Arial" w:hAnsi="Arial" w:cs="Arial"/>
        </w:rPr>
        <w:t xml:space="preserve"> (2011) The use of a personal development plan and the undertaking of learning activities, expertise-growth, flexibility and performance: the role of supporting assessment conditions, Human Resource Development International, 14:5, 527-543, DOI: 10.1080/13678868.2011.620782</w:t>
      </w:r>
    </w:p>
    <w:p w:rsidR="00CC27FB" w:rsidRDefault="00CC27FB" w:rsidP="00CC27FB">
      <w:pPr>
        <w:pStyle w:val="Listaszerbekezds"/>
        <w:rPr>
          <w:rFonts w:ascii="Arial" w:hAnsi="Arial" w:cs="Arial"/>
        </w:rPr>
      </w:pPr>
    </w:p>
    <w:p w:rsidR="00CC27FB" w:rsidRPr="003C481F" w:rsidRDefault="00CC27FB" w:rsidP="003B1B44">
      <w:pPr>
        <w:jc w:val="both"/>
        <w:rPr>
          <w:rFonts w:ascii="Arial" w:hAnsi="Arial" w:cs="Arial"/>
          <w:i/>
        </w:rPr>
      </w:pPr>
    </w:p>
    <w:sectPr w:rsidR="00CC27FB" w:rsidRPr="003C48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1F3D08"/>
    <w:multiLevelType w:val="hybridMultilevel"/>
    <w:tmpl w:val="95D23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357219"/>
    <w:multiLevelType w:val="hybridMultilevel"/>
    <w:tmpl w:val="DB1C3DF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3CE8"/>
    <w:rsid w:val="00010828"/>
    <w:rsid w:val="00020E6B"/>
    <w:rsid w:val="00043911"/>
    <w:rsid w:val="00083380"/>
    <w:rsid w:val="001025B0"/>
    <w:rsid w:val="00174C35"/>
    <w:rsid w:val="001C1860"/>
    <w:rsid w:val="0020543D"/>
    <w:rsid w:val="00277EF8"/>
    <w:rsid w:val="003B1B44"/>
    <w:rsid w:val="003C481F"/>
    <w:rsid w:val="00423494"/>
    <w:rsid w:val="0046294F"/>
    <w:rsid w:val="004750E2"/>
    <w:rsid w:val="004F43A3"/>
    <w:rsid w:val="005067B2"/>
    <w:rsid w:val="005133CD"/>
    <w:rsid w:val="00530B7E"/>
    <w:rsid w:val="005420FB"/>
    <w:rsid w:val="005942A9"/>
    <w:rsid w:val="00781575"/>
    <w:rsid w:val="007B07B1"/>
    <w:rsid w:val="007F46B4"/>
    <w:rsid w:val="008B3CF5"/>
    <w:rsid w:val="008C0597"/>
    <w:rsid w:val="008C3CE8"/>
    <w:rsid w:val="009716AB"/>
    <w:rsid w:val="00A65DCB"/>
    <w:rsid w:val="00B472A2"/>
    <w:rsid w:val="00BC45E6"/>
    <w:rsid w:val="00CA704C"/>
    <w:rsid w:val="00CC27FB"/>
    <w:rsid w:val="00CE0E29"/>
    <w:rsid w:val="00D13660"/>
    <w:rsid w:val="00D230A3"/>
    <w:rsid w:val="00D31922"/>
    <w:rsid w:val="00D44018"/>
    <w:rsid w:val="00D926C2"/>
    <w:rsid w:val="00E01AED"/>
    <w:rsid w:val="00E03EC7"/>
    <w:rsid w:val="00E93D28"/>
    <w:rsid w:val="00FA6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paragraph" w:styleId="Cmsor1">
    <w:name w:val="heading 1"/>
    <w:basedOn w:val="Norml"/>
    <w:next w:val="Norml"/>
    <w:link w:val="Cmsor1Char"/>
    <w:uiPriority w:val="9"/>
    <w:qFormat/>
    <w:rsid w:val="00E03E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Cmsor2">
    <w:name w:val="heading 2"/>
    <w:basedOn w:val="Norml"/>
    <w:next w:val="Norml"/>
    <w:link w:val="Cmsor2Char"/>
    <w:uiPriority w:val="9"/>
    <w:unhideWhenUsed/>
    <w:qFormat/>
    <w:rsid w:val="00E03EC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Cmsor3">
    <w:name w:val="heading 3"/>
    <w:basedOn w:val="Norml"/>
    <w:next w:val="Norml"/>
    <w:link w:val="Cmsor3Char"/>
    <w:uiPriority w:val="9"/>
    <w:unhideWhenUsed/>
    <w:qFormat/>
    <w:rsid w:val="00E03EC7"/>
    <w:pPr>
      <w:keepNext/>
      <w:keepLines/>
      <w:spacing w:before="200" w:after="0"/>
      <w:outlineLvl w:val="2"/>
    </w:pPr>
    <w:rPr>
      <w:rFonts w:asciiTheme="majorHAnsi" w:eastAsiaTheme="majorEastAsia" w:hAnsiTheme="majorHAnsi" w:cstheme="majorBidi"/>
      <w:b/>
      <w:bCs/>
      <w:color w:val="4F81BD" w:themeColor="accent1"/>
    </w:rPr>
  </w:style>
  <w:style w:type="paragraph" w:styleId="Cmsor4">
    <w:name w:val="heading 4"/>
    <w:basedOn w:val="Norml"/>
    <w:next w:val="Norml"/>
    <w:link w:val="Cmsor4Char"/>
    <w:uiPriority w:val="9"/>
    <w:unhideWhenUsed/>
    <w:qFormat/>
    <w:rsid w:val="00E03EC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277EF8"/>
    <w:pPr>
      <w:ind w:left="720"/>
      <w:contextualSpacing/>
    </w:pPr>
  </w:style>
  <w:style w:type="character" w:customStyle="1" w:styleId="Cmsor1Char">
    <w:name w:val="Címsor 1 Char"/>
    <w:basedOn w:val="Bekezdsalapbettpusa"/>
    <w:link w:val="Cmsor1"/>
    <w:uiPriority w:val="9"/>
    <w:rsid w:val="00E03EC7"/>
    <w:rPr>
      <w:rFonts w:asciiTheme="majorHAnsi" w:eastAsiaTheme="majorEastAsia" w:hAnsiTheme="majorHAnsi" w:cstheme="majorBidi"/>
      <w:b/>
      <w:bCs/>
      <w:color w:val="365F91" w:themeColor="accent1" w:themeShade="BF"/>
      <w:sz w:val="28"/>
      <w:szCs w:val="28"/>
    </w:rPr>
  </w:style>
  <w:style w:type="paragraph" w:styleId="Cm">
    <w:name w:val="Title"/>
    <w:basedOn w:val="Norml"/>
    <w:next w:val="Norml"/>
    <w:link w:val="CmChar"/>
    <w:uiPriority w:val="10"/>
    <w:qFormat/>
    <w:rsid w:val="00E03EC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CmChar">
    <w:name w:val="Cím Char"/>
    <w:basedOn w:val="Bekezdsalapbettpusa"/>
    <w:link w:val="Cm"/>
    <w:uiPriority w:val="10"/>
    <w:rsid w:val="00E03EC7"/>
    <w:rPr>
      <w:rFonts w:asciiTheme="majorHAnsi" w:eastAsiaTheme="majorEastAsia" w:hAnsiTheme="majorHAnsi" w:cstheme="majorBidi"/>
      <w:color w:val="17365D" w:themeColor="text2" w:themeShade="BF"/>
      <w:spacing w:val="5"/>
      <w:kern w:val="28"/>
      <w:sz w:val="52"/>
      <w:szCs w:val="52"/>
    </w:rPr>
  </w:style>
  <w:style w:type="character" w:customStyle="1" w:styleId="Cmsor2Char">
    <w:name w:val="Címsor 2 Char"/>
    <w:basedOn w:val="Bekezdsalapbettpusa"/>
    <w:link w:val="Cmsor2"/>
    <w:uiPriority w:val="9"/>
    <w:rsid w:val="00E03EC7"/>
    <w:rPr>
      <w:rFonts w:asciiTheme="majorHAnsi" w:eastAsiaTheme="majorEastAsia" w:hAnsiTheme="majorHAnsi" w:cstheme="majorBidi"/>
      <w:b/>
      <w:bCs/>
      <w:color w:val="4F81BD" w:themeColor="accent1"/>
      <w:sz w:val="26"/>
      <w:szCs w:val="26"/>
    </w:rPr>
  </w:style>
  <w:style w:type="character" w:customStyle="1" w:styleId="Cmsor3Char">
    <w:name w:val="Címsor 3 Char"/>
    <w:basedOn w:val="Bekezdsalapbettpusa"/>
    <w:link w:val="Cmsor3"/>
    <w:uiPriority w:val="9"/>
    <w:rsid w:val="00E03EC7"/>
    <w:rPr>
      <w:rFonts w:asciiTheme="majorHAnsi" w:eastAsiaTheme="majorEastAsia" w:hAnsiTheme="majorHAnsi" w:cstheme="majorBidi"/>
      <w:b/>
      <w:bCs/>
      <w:color w:val="4F81BD" w:themeColor="accent1"/>
    </w:rPr>
  </w:style>
  <w:style w:type="character" w:customStyle="1" w:styleId="Cmsor4Char">
    <w:name w:val="Címsor 4 Char"/>
    <w:basedOn w:val="Bekezdsalapbettpusa"/>
    <w:link w:val="Cmsor4"/>
    <w:uiPriority w:val="9"/>
    <w:rsid w:val="00E03EC7"/>
    <w:rPr>
      <w:rFonts w:asciiTheme="majorHAnsi" w:eastAsiaTheme="majorEastAsia" w:hAnsiTheme="majorHAnsi" w:cstheme="majorBidi"/>
      <w:b/>
      <w:bCs/>
      <w:i/>
      <w:iCs/>
      <w:color w:val="4F81BD" w:themeColor="accent1"/>
    </w:rPr>
  </w:style>
  <w:style w:type="character" w:styleId="Kiemels">
    <w:name w:val="Emphasis"/>
    <w:basedOn w:val="Bekezdsalapbettpusa"/>
    <w:uiPriority w:val="20"/>
    <w:qFormat/>
    <w:rsid w:val="00E03EC7"/>
    <w:rPr>
      <w:i/>
      <w:iCs/>
    </w:rPr>
  </w:style>
  <w:style w:type="paragraph" w:styleId="Alcm">
    <w:name w:val="Subtitle"/>
    <w:basedOn w:val="Norml"/>
    <w:next w:val="Norml"/>
    <w:link w:val="AlcmChar"/>
    <w:uiPriority w:val="11"/>
    <w:qFormat/>
    <w:rsid w:val="00E03EC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cmChar">
    <w:name w:val="Alcím Char"/>
    <w:basedOn w:val="Bekezdsalapbettpusa"/>
    <w:link w:val="Alcm"/>
    <w:uiPriority w:val="11"/>
    <w:rsid w:val="00E03EC7"/>
    <w:rPr>
      <w:rFonts w:asciiTheme="majorHAnsi" w:eastAsiaTheme="majorEastAsia" w:hAnsiTheme="majorHAnsi" w:cstheme="majorBidi"/>
      <w:i/>
      <w:iCs/>
      <w:color w:val="4F81BD" w:themeColor="accent1"/>
      <w:spacing w:val="15"/>
      <w:sz w:val="24"/>
      <w:szCs w:val="24"/>
    </w:rPr>
  </w:style>
  <w:style w:type="character" w:styleId="Hiperhivatkozs">
    <w:name w:val="Hyperlink"/>
    <w:basedOn w:val="Bekezdsalapbettpusa"/>
    <w:uiPriority w:val="99"/>
    <w:semiHidden/>
    <w:unhideWhenUsed/>
    <w:rsid w:val="00CC27F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paragraph" w:styleId="Cmsor1">
    <w:name w:val="heading 1"/>
    <w:basedOn w:val="Norml"/>
    <w:next w:val="Norml"/>
    <w:link w:val="Cmsor1Char"/>
    <w:uiPriority w:val="9"/>
    <w:qFormat/>
    <w:rsid w:val="00E03E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Cmsor2">
    <w:name w:val="heading 2"/>
    <w:basedOn w:val="Norml"/>
    <w:next w:val="Norml"/>
    <w:link w:val="Cmsor2Char"/>
    <w:uiPriority w:val="9"/>
    <w:unhideWhenUsed/>
    <w:qFormat/>
    <w:rsid w:val="00E03EC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Cmsor3">
    <w:name w:val="heading 3"/>
    <w:basedOn w:val="Norml"/>
    <w:next w:val="Norml"/>
    <w:link w:val="Cmsor3Char"/>
    <w:uiPriority w:val="9"/>
    <w:unhideWhenUsed/>
    <w:qFormat/>
    <w:rsid w:val="00E03EC7"/>
    <w:pPr>
      <w:keepNext/>
      <w:keepLines/>
      <w:spacing w:before="200" w:after="0"/>
      <w:outlineLvl w:val="2"/>
    </w:pPr>
    <w:rPr>
      <w:rFonts w:asciiTheme="majorHAnsi" w:eastAsiaTheme="majorEastAsia" w:hAnsiTheme="majorHAnsi" w:cstheme="majorBidi"/>
      <w:b/>
      <w:bCs/>
      <w:color w:val="4F81BD" w:themeColor="accent1"/>
    </w:rPr>
  </w:style>
  <w:style w:type="paragraph" w:styleId="Cmsor4">
    <w:name w:val="heading 4"/>
    <w:basedOn w:val="Norml"/>
    <w:next w:val="Norml"/>
    <w:link w:val="Cmsor4Char"/>
    <w:uiPriority w:val="9"/>
    <w:unhideWhenUsed/>
    <w:qFormat/>
    <w:rsid w:val="00E03EC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277EF8"/>
    <w:pPr>
      <w:ind w:left="720"/>
      <w:contextualSpacing/>
    </w:pPr>
  </w:style>
  <w:style w:type="character" w:customStyle="1" w:styleId="Cmsor1Char">
    <w:name w:val="Címsor 1 Char"/>
    <w:basedOn w:val="Bekezdsalapbettpusa"/>
    <w:link w:val="Cmsor1"/>
    <w:uiPriority w:val="9"/>
    <w:rsid w:val="00E03EC7"/>
    <w:rPr>
      <w:rFonts w:asciiTheme="majorHAnsi" w:eastAsiaTheme="majorEastAsia" w:hAnsiTheme="majorHAnsi" w:cstheme="majorBidi"/>
      <w:b/>
      <w:bCs/>
      <w:color w:val="365F91" w:themeColor="accent1" w:themeShade="BF"/>
      <w:sz w:val="28"/>
      <w:szCs w:val="28"/>
    </w:rPr>
  </w:style>
  <w:style w:type="paragraph" w:styleId="Cm">
    <w:name w:val="Title"/>
    <w:basedOn w:val="Norml"/>
    <w:next w:val="Norml"/>
    <w:link w:val="CmChar"/>
    <w:uiPriority w:val="10"/>
    <w:qFormat/>
    <w:rsid w:val="00E03EC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CmChar">
    <w:name w:val="Cím Char"/>
    <w:basedOn w:val="Bekezdsalapbettpusa"/>
    <w:link w:val="Cm"/>
    <w:uiPriority w:val="10"/>
    <w:rsid w:val="00E03EC7"/>
    <w:rPr>
      <w:rFonts w:asciiTheme="majorHAnsi" w:eastAsiaTheme="majorEastAsia" w:hAnsiTheme="majorHAnsi" w:cstheme="majorBidi"/>
      <w:color w:val="17365D" w:themeColor="text2" w:themeShade="BF"/>
      <w:spacing w:val="5"/>
      <w:kern w:val="28"/>
      <w:sz w:val="52"/>
      <w:szCs w:val="52"/>
    </w:rPr>
  </w:style>
  <w:style w:type="character" w:customStyle="1" w:styleId="Cmsor2Char">
    <w:name w:val="Címsor 2 Char"/>
    <w:basedOn w:val="Bekezdsalapbettpusa"/>
    <w:link w:val="Cmsor2"/>
    <w:uiPriority w:val="9"/>
    <w:rsid w:val="00E03EC7"/>
    <w:rPr>
      <w:rFonts w:asciiTheme="majorHAnsi" w:eastAsiaTheme="majorEastAsia" w:hAnsiTheme="majorHAnsi" w:cstheme="majorBidi"/>
      <w:b/>
      <w:bCs/>
      <w:color w:val="4F81BD" w:themeColor="accent1"/>
      <w:sz w:val="26"/>
      <w:szCs w:val="26"/>
    </w:rPr>
  </w:style>
  <w:style w:type="character" w:customStyle="1" w:styleId="Cmsor3Char">
    <w:name w:val="Címsor 3 Char"/>
    <w:basedOn w:val="Bekezdsalapbettpusa"/>
    <w:link w:val="Cmsor3"/>
    <w:uiPriority w:val="9"/>
    <w:rsid w:val="00E03EC7"/>
    <w:rPr>
      <w:rFonts w:asciiTheme="majorHAnsi" w:eastAsiaTheme="majorEastAsia" w:hAnsiTheme="majorHAnsi" w:cstheme="majorBidi"/>
      <w:b/>
      <w:bCs/>
      <w:color w:val="4F81BD" w:themeColor="accent1"/>
    </w:rPr>
  </w:style>
  <w:style w:type="character" w:customStyle="1" w:styleId="Cmsor4Char">
    <w:name w:val="Címsor 4 Char"/>
    <w:basedOn w:val="Bekezdsalapbettpusa"/>
    <w:link w:val="Cmsor4"/>
    <w:uiPriority w:val="9"/>
    <w:rsid w:val="00E03EC7"/>
    <w:rPr>
      <w:rFonts w:asciiTheme="majorHAnsi" w:eastAsiaTheme="majorEastAsia" w:hAnsiTheme="majorHAnsi" w:cstheme="majorBidi"/>
      <w:b/>
      <w:bCs/>
      <w:i/>
      <w:iCs/>
      <w:color w:val="4F81BD" w:themeColor="accent1"/>
    </w:rPr>
  </w:style>
  <w:style w:type="character" w:styleId="Kiemels">
    <w:name w:val="Emphasis"/>
    <w:basedOn w:val="Bekezdsalapbettpusa"/>
    <w:uiPriority w:val="20"/>
    <w:qFormat/>
    <w:rsid w:val="00E03EC7"/>
    <w:rPr>
      <w:i/>
      <w:iCs/>
    </w:rPr>
  </w:style>
  <w:style w:type="paragraph" w:styleId="Alcm">
    <w:name w:val="Subtitle"/>
    <w:basedOn w:val="Norml"/>
    <w:next w:val="Norml"/>
    <w:link w:val="AlcmChar"/>
    <w:uiPriority w:val="11"/>
    <w:qFormat/>
    <w:rsid w:val="00E03EC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cmChar">
    <w:name w:val="Alcím Char"/>
    <w:basedOn w:val="Bekezdsalapbettpusa"/>
    <w:link w:val="Alcm"/>
    <w:uiPriority w:val="11"/>
    <w:rsid w:val="00E03EC7"/>
    <w:rPr>
      <w:rFonts w:asciiTheme="majorHAnsi" w:eastAsiaTheme="majorEastAsia" w:hAnsiTheme="majorHAnsi" w:cstheme="majorBidi"/>
      <w:i/>
      <w:iCs/>
      <w:color w:val="4F81BD" w:themeColor="accent1"/>
      <w:spacing w:val="15"/>
      <w:sz w:val="24"/>
      <w:szCs w:val="24"/>
    </w:rPr>
  </w:style>
  <w:style w:type="character" w:styleId="Hiperhivatkozs">
    <w:name w:val="Hyperlink"/>
    <w:basedOn w:val="Bekezdsalapbettpusa"/>
    <w:uiPriority w:val="99"/>
    <w:semiHidden/>
    <w:unhideWhenUsed/>
    <w:rsid w:val="00CC27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4298616">
      <w:bodyDiv w:val="1"/>
      <w:marLeft w:val="0"/>
      <w:marRight w:val="0"/>
      <w:marTop w:val="0"/>
      <w:marBottom w:val="0"/>
      <w:divBdr>
        <w:top w:val="none" w:sz="0" w:space="0" w:color="auto"/>
        <w:left w:val="none" w:sz="0" w:space="0" w:color="auto"/>
        <w:bottom w:val="none" w:sz="0" w:space="0" w:color="auto"/>
        <w:right w:val="none" w:sz="0" w:space="0" w:color="auto"/>
      </w:divBdr>
    </w:div>
    <w:div w:id="213883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icherexperiences.com/wp-content/uploads/2014/02/Johari-Window.pdf" TargetMode="External"/><Relationship Id="rId3" Type="http://schemas.openxmlformats.org/officeDocument/2006/relationships/styles" Target="styles.xml"/><Relationship Id="rId7" Type="http://schemas.openxmlformats.org/officeDocument/2006/relationships/hyperlink" Target="http://jets.redfam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17F76A-1127-4C0A-A42C-25421C059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9</Pages>
  <Words>2073</Words>
  <Characters>11820</Characters>
  <Application>Microsoft Office Word</Application>
  <DocSecurity>0</DocSecurity>
  <Lines>98</Lines>
  <Paragraphs>27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13866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Voros</dc:creator>
  <cp:lastModifiedBy>Andrea Voros</cp:lastModifiedBy>
  <cp:revision>27</cp:revision>
  <dcterms:created xsi:type="dcterms:W3CDTF">2022-04-14T20:38:00Z</dcterms:created>
  <dcterms:modified xsi:type="dcterms:W3CDTF">2022-05-11T20:10:00Z</dcterms:modified>
</cp:coreProperties>
</file>