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23AEAD23" w:rsidR="00943FDB" w:rsidRDefault="004D44A9" w:rsidP="00943FDB">
      <w:pPr>
        <w:rPr>
          <w:b/>
          <w:sz w:val="28"/>
          <w:szCs w:val="28"/>
        </w:rPr>
      </w:pPr>
      <w:r>
        <w:rPr>
          <w:b/>
          <w:sz w:val="28"/>
          <w:szCs w:val="28"/>
        </w:rPr>
        <w:t xml:space="preserve"> </w:t>
      </w:r>
      <w:r w:rsidR="00943FDB">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5856E9AD"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0E2425">
              <w:rPr>
                <w:rFonts w:ascii="Times New Roman" w:hAnsi="Times New Roman" w:cs="Times New Roman"/>
                <w:b/>
                <w:sz w:val="48"/>
              </w:rPr>
              <w:t>Georgia Hill</w:t>
            </w:r>
          </w:p>
          <w:p w14:paraId="2CEE7446" w14:textId="77777777" w:rsidR="00943FDB" w:rsidRDefault="00943FDB" w:rsidP="00415891">
            <w:pPr>
              <w:ind w:right="-957"/>
              <w:rPr>
                <w:rFonts w:ascii="Times New Roman" w:hAnsi="Times New Roman" w:cs="Times New Roman"/>
                <w:b/>
                <w:sz w:val="48"/>
              </w:rPr>
            </w:pPr>
          </w:p>
          <w:p w14:paraId="4DA10D9C" w14:textId="77777777" w:rsidR="0078355E" w:rsidRDefault="00943FDB" w:rsidP="00415891">
            <w:pPr>
              <w:ind w:right="-957"/>
              <w:rPr>
                <w:rFonts w:ascii="Times New Roman" w:hAnsi="Times New Roman" w:cs="Times New Roman"/>
                <w:b/>
                <w:sz w:val="48"/>
              </w:rPr>
            </w:pPr>
            <w:r>
              <w:rPr>
                <w:rFonts w:ascii="Times New Roman" w:hAnsi="Times New Roman" w:cs="Times New Roman"/>
                <w:b/>
                <w:sz w:val="48"/>
              </w:rPr>
              <w:t>Email address:</w:t>
            </w:r>
          </w:p>
          <w:p w14:paraId="52EF6683" w14:textId="3694008D" w:rsidR="00943FDB" w:rsidRDefault="000E2425" w:rsidP="00415891">
            <w:pPr>
              <w:ind w:right="-957"/>
              <w:rPr>
                <w:rFonts w:ascii="Times New Roman" w:hAnsi="Times New Roman" w:cs="Times New Roman"/>
                <w:b/>
                <w:sz w:val="48"/>
              </w:rPr>
            </w:pPr>
            <w:r>
              <w:rPr>
                <w:rFonts w:ascii="Times New Roman" w:hAnsi="Times New Roman" w:cs="Times New Roman"/>
                <w:b/>
                <w:sz w:val="48"/>
              </w:rPr>
              <w:t>georgiagrimaldi@hotmail.com</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4F8FCD54" w14:textId="46F6ABD3" w:rsidR="000E2425" w:rsidRPr="005D3F07" w:rsidRDefault="00CC62D2" w:rsidP="00415891">
            <w:pPr>
              <w:ind w:right="-957"/>
              <w:rPr>
                <w:rFonts w:ascii="Times New Roman" w:hAnsi="Times New Roman" w:cs="Times New Roman"/>
                <w:b/>
                <w:sz w:val="48"/>
              </w:rPr>
            </w:pPr>
            <w:r>
              <w:rPr>
                <w:rFonts w:ascii="Times New Roman" w:hAnsi="Times New Roman" w:cs="Times New Roman"/>
                <w:b/>
                <w:sz w:val="48"/>
              </w:rPr>
              <w:t>2130099</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E8287D" w:rsidRDefault="004F0E93" w:rsidP="004F0E93">
      <w:pPr>
        <w:jc w:val="both"/>
        <w:rPr>
          <w:i/>
          <w:iCs/>
          <w:strike/>
        </w:rPr>
      </w:pPr>
    </w:p>
    <w:p w14:paraId="1DDAE311" w14:textId="77777777" w:rsidR="004F0E93" w:rsidRPr="00706BB5" w:rsidRDefault="004F0E93" w:rsidP="004F0E93">
      <w:pPr>
        <w:jc w:val="both"/>
        <w:rPr>
          <w:i/>
          <w:iCs/>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4F0E93" w:rsidRPr="0049196A" w14:paraId="3B26F39A" w14:textId="77777777" w:rsidTr="000E2425">
        <w:tc>
          <w:tcPr>
            <w:tcW w:w="9209"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2C87DA6D"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00184F1D" w:rsidRPr="007D0F11">
              <w:t>carers</w:t>
            </w:r>
            <w:proofErr w:type="spellEnd"/>
            <w:r w:rsidR="00184F1D" w:rsidRPr="007D0F11">
              <w:t>,</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486820DC" w:rsidR="00DF2A2E" w:rsidRDefault="00DF2A2E" w:rsidP="00DF2A2E">
            <w:pPr>
              <w:jc w:val="both"/>
            </w:pPr>
            <w:r>
              <w:t xml:space="preserve">This task must </w:t>
            </w:r>
            <w:proofErr w:type="gramStart"/>
            <w:r>
              <w:t>make reference</w:t>
            </w:r>
            <w:proofErr w:type="gramEnd"/>
            <w:r>
              <w:t xml:space="preserve"> to how the supervision, training, </w:t>
            </w:r>
            <w:r w:rsidR="00184F1D">
              <w:t>learning,</w:t>
            </w:r>
            <w:r>
              <w:t xml:space="preserve">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02EB81AC" w14:textId="77777777" w:rsidR="004F0E93" w:rsidRDefault="004F0E93" w:rsidP="003E03CB">
            <w:pPr>
              <w:jc w:val="both"/>
              <w:rPr>
                <w:i/>
                <w:iCs/>
              </w:rPr>
            </w:pPr>
          </w:p>
          <w:p w14:paraId="1FDA449B" w14:textId="77777777" w:rsidR="004F0E93" w:rsidRDefault="004F0E93" w:rsidP="003E03CB">
            <w:pPr>
              <w:spacing w:line="360" w:lineRule="auto"/>
              <w:jc w:val="both"/>
              <w:rPr>
                <w:i/>
                <w:iCs/>
              </w:rPr>
            </w:pPr>
          </w:p>
          <w:p w14:paraId="35212C68" w14:textId="7DD48D7F" w:rsidR="002A7691" w:rsidRDefault="002A7691" w:rsidP="003E03CB">
            <w:pPr>
              <w:spacing w:line="360" w:lineRule="auto"/>
              <w:jc w:val="both"/>
              <w:rPr>
                <w:rFonts w:ascii="Segoe UI" w:eastAsia="Times New Roman" w:hAnsi="Segoe UI" w:cs="Segoe UI"/>
                <w:sz w:val="21"/>
                <w:szCs w:val="21"/>
                <w:lang w:eastAsia="en-GB"/>
              </w:rPr>
            </w:pPr>
            <w:r w:rsidRPr="002A7691">
              <w:rPr>
                <w:rFonts w:ascii="Segoe UI" w:eastAsia="Times New Roman" w:hAnsi="Segoe UI" w:cs="Segoe UI"/>
                <w:sz w:val="21"/>
                <w:szCs w:val="21"/>
                <w:lang w:eastAsia="en-GB"/>
              </w:rPr>
              <w:t xml:space="preserve">I began my career as a social worker during the first wave of the COVID-19 pandemic while employed by a neighbouring local authority. This was a particularly challenging period in which </w:t>
            </w:r>
            <w:r w:rsidRPr="002A7691">
              <w:rPr>
                <w:rFonts w:ascii="Segoe UI" w:eastAsia="Times New Roman" w:hAnsi="Segoe UI" w:cs="Segoe UI"/>
                <w:sz w:val="21"/>
                <w:szCs w:val="21"/>
                <w:lang w:eastAsia="en-GB"/>
              </w:rPr>
              <w:lastRenderedPageBreak/>
              <w:t xml:space="preserve">opportunities for supervision, support, and professional development were significantly limited due to the unprecedented pressures placed upon services. As a newly qualified practitioner, I was unable to benefit consistently from the guidance and expertise of more experienced colleagues, whose input would have been invaluable in supporting my early professional development. Furthermore, throughout my first two years of practice, I did not have the stability of a permanent mentor or manager, as many supervisory roles were filled by agency staff who remained in post only for short periods. Consequently, I was often required to navigate complex practice situations with limited continuity of support. However, these experiences contributed to the development of my professional resilience, adaptability, and capacity for independent decision-making. Resilience </w:t>
            </w:r>
            <w:r w:rsidR="008C4312" w:rsidRPr="002A7691">
              <w:rPr>
                <w:rFonts w:ascii="Segoe UI" w:eastAsia="Times New Roman" w:hAnsi="Segoe UI" w:cs="Segoe UI"/>
                <w:sz w:val="21"/>
                <w:szCs w:val="21"/>
                <w:lang w:eastAsia="en-GB"/>
              </w:rPr>
              <w:t>is recognised</w:t>
            </w:r>
            <w:r w:rsidRPr="002A7691">
              <w:rPr>
                <w:rFonts w:ascii="Segoe UI" w:eastAsia="Times New Roman" w:hAnsi="Segoe UI" w:cs="Segoe UI"/>
                <w:sz w:val="21"/>
                <w:szCs w:val="21"/>
                <w:lang w:eastAsia="en-GB"/>
              </w:rPr>
              <w:t xml:space="preserve"> as an important characteristic in social work, enabling practitioners to cope effectively with adversity, manage workplace stressors, and maintain professional competence in challenging circumstances (Grant &amp; Kinman, 2014).</w:t>
            </w:r>
          </w:p>
          <w:p w14:paraId="6CFD790A" w14:textId="77777777" w:rsidR="00D651BE" w:rsidRDefault="00D651BE" w:rsidP="003E03CB">
            <w:pPr>
              <w:spacing w:line="360" w:lineRule="auto"/>
              <w:jc w:val="both"/>
              <w:rPr>
                <w:rFonts w:ascii="Segoe UI" w:eastAsia="Times New Roman" w:hAnsi="Segoe UI" w:cs="Segoe UI"/>
                <w:sz w:val="21"/>
                <w:szCs w:val="21"/>
                <w:lang w:eastAsia="en-GB"/>
              </w:rPr>
            </w:pPr>
          </w:p>
          <w:p w14:paraId="5267C722" w14:textId="546CE4E7" w:rsidR="00D651BE" w:rsidRPr="00D651BE" w:rsidRDefault="00D651BE" w:rsidP="00D651BE">
            <w:pPr>
              <w:spacing w:line="360" w:lineRule="auto"/>
              <w:jc w:val="both"/>
              <w:rPr>
                <w:rFonts w:ascii="Segoe UI" w:eastAsia="Times New Roman" w:hAnsi="Segoe UI" w:cs="Segoe UI"/>
                <w:sz w:val="21"/>
                <w:szCs w:val="21"/>
                <w:lang w:eastAsia="en-GB"/>
              </w:rPr>
            </w:pPr>
            <w:r w:rsidRPr="00D651BE">
              <w:rPr>
                <w:rFonts w:ascii="Segoe UI" w:eastAsia="Times New Roman" w:hAnsi="Segoe UI" w:cs="Segoe UI"/>
                <w:sz w:val="21"/>
                <w:szCs w:val="21"/>
                <w:lang w:eastAsia="en-GB"/>
              </w:rPr>
              <w:t xml:space="preserve">Using Borton's (1970) Reflective Model, which is structured around the questions </w:t>
            </w:r>
            <w:r w:rsidRPr="00D651BE">
              <w:rPr>
                <w:rFonts w:ascii="Segoe UI" w:eastAsia="Times New Roman" w:hAnsi="Segoe UI" w:cs="Segoe UI"/>
                <w:i/>
                <w:iCs/>
                <w:sz w:val="21"/>
                <w:szCs w:val="21"/>
                <w:lang w:eastAsia="en-GB"/>
              </w:rPr>
              <w:t>'What?', 'So What?'</w:t>
            </w:r>
            <w:r w:rsidRPr="00D651BE">
              <w:rPr>
                <w:rFonts w:ascii="Segoe UI" w:eastAsia="Times New Roman" w:hAnsi="Segoe UI" w:cs="Segoe UI"/>
                <w:sz w:val="21"/>
                <w:szCs w:val="21"/>
                <w:lang w:eastAsia="en-GB"/>
              </w:rPr>
              <w:t xml:space="preserve"> and </w:t>
            </w:r>
            <w:r w:rsidRPr="00D651BE">
              <w:rPr>
                <w:rFonts w:ascii="Segoe UI" w:eastAsia="Times New Roman" w:hAnsi="Segoe UI" w:cs="Segoe UI"/>
                <w:i/>
                <w:iCs/>
                <w:sz w:val="21"/>
                <w:szCs w:val="21"/>
                <w:lang w:eastAsia="en-GB"/>
              </w:rPr>
              <w:t>'Now What?'</w:t>
            </w:r>
            <w:r w:rsidRPr="00D651BE">
              <w:rPr>
                <w:rFonts w:ascii="Segoe UI" w:eastAsia="Times New Roman" w:hAnsi="Segoe UI" w:cs="Segoe UI"/>
                <w:sz w:val="21"/>
                <w:szCs w:val="21"/>
                <w:lang w:eastAsia="en-GB"/>
              </w:rPr>
              <w:t xml:space="preserve">, I am able to critically examine my practice and identify areas requiring further development. This framework supports reflection by encouraging analysis of practice experiences, exploration of their significance, and consideration of how learning can inform future practice. Through this process, I can recognise opportunities to strengthen my analytical and assessment skills, </w:t>
            </w:r>
            <w:r w:rsidR="005C2040" w:rsidRPr="00D651BE">
              <w:rPr>
                <w:rFonts w:ascii="Segoe UI" w:eastAsia="Times New Roman" w:hAnsi="Segoe UI" w:cs="Segoe UI"/>
                <w:sz w:val="21"/>
                <w:szCs w:val="21"/>
                <w:lang w:eastAsia="en-GB"/>
              </w:rPr>
              <w:t>enhancing</w:t>
            </w:r>
            <w:r w:rsidRPr="00D651BE">
              <w:rPr>
                <w:rFonts w:ascii="Segoe UI" w:eastAsia="Times New Roman" w:hAnsi="Segoe UI" w:cs="Segoe UI"/>
                <w:sz w:val="21"/>
                <w:szCs w:val="21"/>
                <w:lang w:eastAsia="en-GB"/>
              </w:rPr>
              <w:t xml:space="preserve"> the quality and effectiveness of my professional decision-making</w:t>
            </w:r>
            <w:r>
              <w:rPr>
                <w:rFonts w:ascii="Segoe UI" w:eastAsia="Times New Roman" w:hAnsi="Segoe UI" w:cs="Segoe UI"/>
                <w:sz w:val="21"/>
                <w:szCs w:val="21"/>
                <w:lang w:eastAsia="en-GB"/>
              </w:rPr>
              <w:t xml:space="preserve">, applying the </w:t>
            </w:r>
            <w:r w:rsidR="002C4E38">
              <w:rPr>
                <w:rFonts w:ascii="Segoe UI" w:eastAsia="Times New Roman" w:hAnsi="Segoe UI" w:cs="Segoe UI"/>
                <w:sz w:val="21"/>
                <w:szCs w:val="21"/>
                <w:lang w:eastAsia="en-GB"/>
              </w:rPr>
              <w:t>’</w:t>
            </w:r>
            <w:r w:rsidR="002C4E38" w:rsidRPr="002C4E38">
              <w:rPr>
                <w:rFonts w:ascii="Segoe UI" w:eastAsia="Times New Roman" w:hAnsi="Segoe UI" w:cs="Segoe UI"/>
                <w:i/>
                <w:iCs/>
                <w:sz w:val="21"/>
                <w:szCs w:val="21"/>
                <w:lang w:eastAsia="en-GB"/>
              </w:rPr>
              <w:t>what</w:t>
            </w:r>
            <w:r w:rsidR="002C4E38">
              <w:rPr>
                <w:rFonts w:ascii="Segoe UI" w:eastAsia="Times New Roman" w:hAnsi="Segoe UI" w:cs="Segoe UI"/>
                <w:sz w:val="21"/>
                <w:szCs w:val="21"/>
                <w:lang w:eastAsia="en-GB"/>
              </w:rPr>
              <w:t>’ stage of the Model.</w:t>
            </w:r>
          </w:p>
          <w:p w14:paraId="6610E8F3" w14:textId="59BBEC17" w:rsidR="00B81359" w:rsidRDefault="00960BE0" w:rsidP="003E03CB">
            <w:pPr>
              <w:spacing w:line="360" w:lineRule="auto"/>
              <w:jc w:val="both"/>
              <w:rPr>
                <w:rFonts w:ascii="Segoe UI" w:eastAsia="Times New Roman" w:hAnsi="Segoe UI" w:cs="Segoe UI"/>
                <w:sz w:val="21"/>
                <w:szCs w:val="21"/>
                <w:lang w:eastAsia="en-GB"/>
              </w:rPr>
            </w:pPr>
            <w:r>
              <w:rPr>
                <w:rFonts w:ascii="Segoe UI" w:eastAsia="Times New Roman" w:hAnsi="Segoe UI" w:cs="Segoe UI"/>
                <w:i/>
                <w:iCs/>
                <w:sz w:val="21"/>
                <w:szCs w:val="21"/>
                <w:lang w:eastAsia="en-GB"/>
              </w:rPr>
              <w:t>‘</w:t>
            </w:r>
            <w:r w:rsidR="00EA4AB7">
              <w:rPr>
                <w:rFonts w:ascii="Segoe UI" w:eastAsia="Times New Roman" w:hAnsi="Segoe UI" w:cs="Segoe UI"/>
                <w:i/>
                <w:iCs/>
                <w:sz w:val="21"/>
                <w:szCs w:val="21"/>
                <w:lang w:eastAsia="en-GB"/>
              </w:rPr>
              <w:t>So,</w:t>
            </w:r>
            <w:r w:rsidR="00503659" w:rsidRPr="00960BE0">
              <w:rPr>
                <w:rFonts w:ascii="Segoe UI" w:eastAsia="Times New Roman" w:hAnsi="Segoe UI" w:cs="Segoe UI"/>
                <w:i/>
                <w:iCs/>
                <w:sz w:val="21"/>
                <w:szCs w:val="21"/>
                <w:lang w:eastAsia="en-GB"/>
              </w:rPr>
              <w:t xml:space="preserve"> </w:t>
            </w:r>
            <w:r w:rsidR="0070181B" w:rsidRPr="00960BE0">
              <w:rPr>
                <w:rFonts w:ascii="Segoe UI" w:eastAsia="Times New Roman" w:hAnsi="Segoe UI" w:cs="Segoe UI"/>
                <w:i/>
                <w:iCs/>
                <w:sz w:val="21"/>
                <w:szCs w:val="21"/>
                <w:lang w:eastAsia="en-GB"/>
              </w:rPr>
              <w:t>what</w:t>
            </w:r>
            <w:r>
              <w:rPr>
                <w:rFonts w:ascii="Segoe UI" w:eastAsia="Times New Roman" w:hAnsi="Segoe UI" w:cs="Segoe UI"/>
                <w:i/>
                <w:iCs/>
                <w:sz w:val="21"/>
                <w:szCs w:val="21"/>
                <w:lang w:eastAsia="en-GB"/>
              </w:rPr>
              <w:t xml:space="preserve">’ </w:t>
            </w:r>
            <w:r w:rsidR="00953552" w:rsidRPr="00953552">
              <w:rPr>
                <w:rFonts w:ascii="Segoe UI" w:eastAsia="Times New Roman" w:hAnsi="Segoe UI" w:cs="Segoe UI"/>
                <w:sz w:val="21"/>
                <w:szCs w:val="21"/>
                <w:lang w:eastAsia="en-GB"/>
              </w:rPr>
              <w:t xml:space="preserve">This </w:t>
            </w:r>
            <w:r w:rsidR="00557A58">
              <w:rPr>
                <w:rFonts w:ascii="Segoe UI" w:eastAsia="Times New Roman" w:hAnsi="Segoe UI" w:cs="Segoe UI"/>
                <w:sz w:val="21"/>
                <w:szCs w:val="21"/>
                <w:lang w:eastAsia="en-GB"/>
              </w:rPr>
              <w:t>is</w:t>
            </w:r>
            <w:r w:rsidR="00953552" w:rsidRPr="00953552">
              <w:rPr>
                <w:rFonts w:ascii="Segoe UI" w:eastAsia="Times New Roman" w:hAnsi="Segoe UI" w:cs="Segoe UI"/>
                <w:sz w:val="21"/>
                <w:szCs w:val="21"/>
                <w:lang w:eastAsia="en-GB"/>
              </w:rPr>
              <w:t xml:space="preserve"> essential to ensure that my interventions and decision-making </w:t>
            </w:r>
            <w:r w:rsidR="00C2651D">
              <w:rPr>
                <w:rFonts w:ascii="Segoe UI" w:eastAsia="Times New Roman" w:hAnsi="Segoe UI" w:cs="Segoe UI"/>
                <w:sz w:val="21"/>
                <w:szCs w:val="21"/>
                <w:lang w:eastAsia="en-GB"/>
              </w:rPr>
              <w:t>are</w:t>
            </w:r>
            <w:r w:rsidR="00953552" w:rsidRPr="00953552">
              <w:rPr>
                <w:rFonts w:ascii="Segoe UI" w:eastAsia="Times New Roman" w:hAnsi="Segoe UI" w:cs="Segoe UI"/>
                <w:sz w:val="21"/>
                <w:szCs w:val="21"/>
                <w:lang w:eastAsia="en-GB"/>
              </w:rPr>
              <w:t xml:space="preserve"> evidence-informed and responsive to the needs of the families I support. Through supervision, I </w:t>
            </w:r>
            <w:r w:rsidR="002924C2">
              <w:rPr>
                <w:rFonts w:ascii="Segoe UI" w:eastAsia="Times New Roman" w:hAnsi="Segoe UI" w:cs="Segoe UI"/>
                <w:sz w:val="21"/>
                <w:szCs w:val="21"/>
                <w:lang w:eastAsia="en-GB"/>
              </w:rPr>
              <w:t>am</w:t>
            </w:r>
            <w:r w:rsidR="00953552" w:rsidRPr="00953552">
              <w:rPr>
                <w:rFonts w:ascii="Segoe UI" w:eastAsia="Times New Roman" w:hAnsi="Segoe UI" w:cs="Segoe UI"/>
                <w:sz w:val="21"/>
                <w:szCs w:val="21"/>
                <w:lang w:eastAsia="en-GB"/>
              </w:rPr>
              <w:t xml:space="preserve"> able to critically reflect on the working practices and habits that I</w:t>
            </w:r>
            <w:r w:rsidR="002924C2">
              <w:rPr>
                <w:rFonts w:ascii="Segoe UI" w:eastAsia="Times New Roman" w:hAnsi="Segoe UI" w:cs="Segoe UI"/>
                <w:sz w:val="21"/>
                <w:szCs w:val="21"/>
                <w:lang w:eastAsia="en-GB"/>
              </w:rPr>
              <w:t xml:space="preserve"> </w:t>
            </w:r>
            <w:r w:rsidR="00B76542">
              <w:rPr>
                <w:rFonts w:ascii="Segoe UI" w:eastAsia="Times New Roman" w:hAnsi="Segoe UI" w:cs="Segoe UI"/>
                <w:sz w:val="21"/>
                <w:szCs w:val="21"/>
                <w:lang w:eastAsia="en-GB"/>
              </w:rPr>
              <w:t>have</w:t>
            </w:r>
            <w:r w:rsidR="00953552" w:rsidRPr="00953552">
              <w:rPr>
                <w:rFonts w:ascii="Segoe UI" w:eastAsia="Times New Roman" w:hAnsi="Segoe UI" w:cs="Segoe UI"/>
                <w:sz w:val="21"/>
                <w:szCs w:val="21"/>
                <w:lang w:eastAsia="en-GB"/>
              </w:rPr>
              <w:t xml:space="preserve"> develo</w:t>
            </w:r>
            <w:r w:rsidR="002924C2">
              <w:rPr>
                <w:rFonts w:ascii="Segoe UI" w:eastAsia="Times New Roman" w:hAnsi="Segoe UI" w:cs="Segoe UI"/>
                <w:sz w:val="21"/>
                <w:szCs w:val="21"/>
                <w:lang w:eastAsia="en-GB"/>
              </w:rPr>
              <w:t>p</w:t>
            </w:r>
            <w:r w:rsidR="00B76542">
              <w:rPr>
                <w:rFonts w:ascii="Segoe UI" w:eastAsia="Times New Roman" w:hAnsi="Segoe UI" w:cs="Segoe UI"/>
                <w:sz w:val="21"/>
                <w:szCs w:val="21"/>
                <w:lang w:eastAsia="en-GB"/>
              </w:rPr>
              <w:t>ed</w:t>
            </w:r>
            <w:r w:rsidR="00953552" w:rsidRPr="00953552">
              <w:rPr>
                <w:rFonts w:ascii="Segoe UI" w:eastAsia="Times New Roman" w:hAnsi="Segoe UI" w:cs="Segoe UI"/>
                <w:sz w:val="21"/>
                <w:szCs w:val="21"/>
                <w:lang w:eastAsia="en-GB"/>
              </w:rPr>
              <w:t xml:space="preserve"> over time. Due to my experiences as a newly qualified social worker, I had become accustomed to working independently and relying primarily on my own professional judgement. While this fostered resilience and autonomy, it also highlighted the need to make greater use of reflective supervision and the expertise of colleagues and multi-agency </w:t>
            </w:r>
            <w:r w:rsidR="00EA4AB7" w:rsidRPr="00953552">
              <w:rPr>
                <w:rFonts w:ascii="Segoe UI" w:eastAsia="Times New Roman" w:hAnsi="Segoe UI" w:cs="Segoe UI"/>
                <w:sz w:val="21"/>
                <w:szCs w:val="21"/>
                <w:lang w:eastAsia="en-GB"/>
              </w:rPr>
              <w:t>professionals</w:t>
            </w:r>
            <w:r w:rsidR="00EA4AB7">
              <w:rPr>
                <w:rFonts w:ascii="Segoe UI" w:eastAsia="Times New Roman" w:hAnsi="Segoe UI" w:cs="Segoe UI"/>
                <w:sz w:val="21"/>
                <w:szCs w:val="21"/>
                <w:lang w:eastAsia="en-GB"/>
              </w:rPr>
              <w:t xml:space="preserve"> to strengthen my own professional judgement.</w:t>
            </w:r>
          </w:p>
          <w:p w14:paraId="05E1A6F1" w14:textId="31B3530B" w:rsidR="00B81359" w:rsidRDefault="00F3238A" w:rsidP="003E03CB">
            <w:pPr>
              <w:spacing w:line="360" w:lineRule="auto"/>
              <w:jc w:val="both"/>
              <w:rPr>
                <w:rFonts w:ascii="Segoe UI" w:eastAsia="Times New Roman" w:hAnsi="Segoe UI" w:cs="Segoe UI"/>
                <w:sz w:val="21"/>
                <w:szCs w:val="21"/>
                <w:lang w:eastAsia="en-GB"/>
              </w:rPr>
            </w:pPr>
            <w:r w:rsidRPr="00F3238A">
              <w:rPr>
                <w:rFonts w:ascii="Segoe UI" w:eastAsia="Times New Roman" w:hAnsi="Segoe UI" w:cs="Segoe UI"/>
                <w:sz w:val="21"/>
                <w:szCs w:val="21"/>
                <w:lang w:eastAsia="en-GB"/>
              </w:rPr>
              <w:t>Furthermore, this process highlight</w:t>
            </w:r>
            <w:r w:rsidR="00892371">
              <w:rPr>
                <w:rFonts w:ascii="Segoe UI" w:eastAsia="Times New Roman" w:hAnsi="Segoe UI" w:cs="Segoe UI"/>
                <w:sz w:val="21"/>
                <w:szCs w:val="21"/>
                <w:lang w:eastAsia="en-GB"/>
              </w:rPr>
              <w:t>s</w:t>
            </w:r>
            <w:r w:rsidRPr="00F3238A">
              <w:rPr>
                <w:rFonts w:ascii="Segoe UI" w:eastAsia="Times New Roman" w:hAnsi="Segoe UI" w:cs="Segoe UI"/>
                <w:sz w:val="21"/>
                <w:szCs w:val="21"/>
                <w:lang w:eastAsia="en-GB"/>
              </w:rPr>
              <w:t xml:space="preserve"> how resilience is not solely the ability to cope independently with challenges but also involves recognising when support is needed and engaging with </w:t>
            </w:r>
            <w:r w:rsidR="009B44C2" w:rsidRPr="00F3238A">
              <w:rPr>
                <w:rFonts w:ascii="Segoe UI" w:eastAsia="Times New Roman" w:hAnsi="Segoe UI" w:cs="Segoe UI"/>
                <w:sz w:val="21"/>
                <w:szCs w:val="21"/>
                <w:lang w:eastAsia="en-GB"/>
              </w:rPr>
              <w:t>professional</w:t>
            </w:r>
            <w:r w:rsidR="009B44C2">
              <w:rPr>
                <w:rFonts w:ascii="Segoe UI" w:eastAsia="Times New Roman" w:hAnsi="Segoe UI" w:cs="Segoe UI"/>
                <w:sz w:val="21"/>
                <w:szCs w:val="21"/>
                <w:lang w:eastAsia="en-GB"/>
              </w:rPr>
              <w:t>s</w:t>
            </w:r>
            <w:r w:rsidRPr="00F3238A">
              <w:rPr>
                <w:rFonts w:ascii="Segoe UI" w:eastAsia="Times New Roman" w:hAnsi="Segoe UI" w:cs="Segoe UI"/>
                <w:sz w:val="21"/>
                <w:szCs w:val="21"/>
                <w:lang w:eastAsia="en-GB"/>
              </w:rPr>
              <w:t xml:space="preserve"> to enhance practice effectiveness (Grant and Kinman, 2014).</w:t>
            </w:r>
            <w:r w:rsidR="005445E1">
              <w:rPr>
                <w:rFonts w:ascii="Segoe UI" w:eastAsia="Times New Roman" w:hAnsi="Segoe UI" w:cs="Segoe UI"/>
                <w:sz w:val="21"/>
                <w:szCs w:val="21"/>
                <w:lang w:eastAsia="en-GB"/>
              </w:rPr>
              <w:t xml:space="preserve"> </w:t>
            </w:r>
            <w:r w:rsidR="00F20BAF">
              <w:rPr>
                <w:rFonts w:ascii="Segoe UI" w:eastAsia="Times New Roman" w:hAnsi="Segoe UI" w:cs="Segoe UI"/>
                <w:sz w:val="21"/>
                <w:szCs w:val="21"/>
                <w:lang w:eastAsia="en-GB"/>
              </w:rPr>
              <w:t>Throughout the next year I will constructively use supervision</w:t>
            </w:r>
            <w:r w:rsidR="00EF2ECE">
              <w:rPr>
                <w:rFonts w:ascii="Segoe UI" w:eastAsia="Times New Roman" w:hAnsi="Segoe UI" w:cs="Segoe UI"/>
                <w:sz w:val="21"/>
                <w:szCs w:val="21"/>
                <w:lang w:eastAsia="en-GB"/>
              </w:rPr>
              <w:t xml:space="preserve">, and the input of </w:t>
            </w:r>
            <w:r w:rsidR="00A36BCA">
              <w:rPr>
                <w:rFonts w:ascii="Segoe UI" w:eastAsia="Times New Roman" w:hAnsi="Segoe UI" w:cs="Segoe UI"/>
                <w:sz w:val="21"/>
                <w:szCs w:val="21"/>
                <w:lang w:eastAsia="en-GB"/>
              </w:rPr>
              <w:t>colleagues to imp</w:t>
            </w:r>
            <w:r w:rsidR="00EF2ECE">
              <w:rPr>
                <w:rFonts w:ascii="Segoe UI" w:eastAsia="Times New Roman" w:hAnsi="Segoe UI" w:cs="Segoe UI"/>
                <w:sz w:val="21"/>
                <w:szCs w:val="21"/>
                <w:lang w:eastAsia="en-GB"/>
              </w:rPr>
              <w:t>rove my practice</w:t>
            </w:r>
            <w:r w:rsidR="00B81359">
              <w:rPr>
                <w:rFonts w:ascii="Segoe UI" w:eastAsia="Times New Roman" w:hAnsi="Segoe UI" w:cs="Segoe UI"/>
                <w:sz w:val="21"/>
                <w:szCs w:val="21"/>
                <w:lang w:eastAsia="en-GB"/>
              </w:rPr>
              <w:t xml:space="preserve"> as</w:t>
            </w:r>
            <w:r w:rsidR="004A655F" w:rsidRPr="004A655F">
              <w:rPr>
                <w:rFonts w:ascii="Segoe UI" w:eastAsia="Times New Roman" w:hAnsi="Segoe UI" w:cs="Segoe UI"/>
                <w:sz w:val="21"/>
                <w:szCs w:val="21"/>
                <w:lang w:eastAsia="en-GB"/>
              </w:rPr>
              <w:t xml:space="preserve"> </w:t>
            </w:r>
            <w:r w:rsidR="004A655F" w:rsidRPr="004A655F">
              <w:rPr>
                <w:rFonts w:ascii="Segoe UI" w:eastAsia="Times New Roman" w:hAnsi="Segoe UI" w:cs="Segoe UI"/>
                <w:sz w:val="21"/>
                <w:szCs w:val="21"/>
                <w:lang w:eastAsia="en-GB"/>
              </w:rPr>
              <w:lastRenderedPageBreak/>
              <w:t>the need to develop and sustain effective working relationships with colleagues and partner agencies was identified as a key area of professional growth.</w:t>
            </w:r>
          </w:p>
          <w:p w14:paraId="4B8DC038" w14:textId="6DC88CA0" w:rsidR="00B81359" w:rsidRDefault="004A655F" w:rsidP="003E03CB">
            <w:pPr>
              <w:spacing w:line="360" w:lineRule="auto"/>
              <w:jc w:val="both"/>
              <w:rPr>
                <w:rFonts w:ascii="Segoe UI" w:eastAsia="Times New Roman" w:hAnsi="Segoe UI" w:cs="Segoe UI"/>
                <w:sz w:val="21"/>
                <w:szCs w:val="21"/>
                <w:lang w:eastAsia="en-GB"/>
              </w:rPr>
            </w:pPr>
            <w:r w:rsidRPr="004A655F">
              <w:rPr>
                <w:rFonts w:ascii="Segoe UI" w:eastAsia="Times New Roman" w:hAnsi="Segoe UI" w:cs="Segoe UI"/>
                <w:sz w:val="21"/>
                <w:szCs w:val="21"/>
                <w:lang w:eastAsia="en-GB"/>
              </w:rPr>
              <w:t xml:space="preserve"> </w:t>
            </w:r>
            <w:r w:rsidRPr="003013A2">
              <w:rPr>
                <w:rFonts w:ascii="Segoe UI" w:eastAsia="Times New Roman" w:hAnsi="Segoe UI" w:cs="Segoe UI"/>
                <w:sz w:val="21"/>
                <w:szCs w:val="21"/>
                <w:lang w:eastAsia="en-GB"/>
              </w:rPr>
              <w:t xml:space="preserve">Reflecting on my practice enabled me to recognise that </w:t>
            </w:r>
            <w:r w:rsidR="003013A2" w:rsidRPr="003013A2">
              <w:rPr>
                <w:rFonts w:ascii="Segoe UI" w:eastAsia="Times New Roman" w:hAnsi="Segoe UI" w:cs="Segoe UI"/>
                <w:sz w:val="21"/>
                <w:szCs w:val="21"/>
                <w:lang w:eastAsia="en-GB"/>
              </w:rPr>
              <w:t xml:space="preserve">developing skilled competence in assessment and analysis </w:t>
            </w:r>
            <w:r w:rsidRPr="003013A2">
              <w:rPr>
                <w:rFonts w:ascii="Segoe UI" w:eastAsia="Times New Roman" w:hAnsi="Segoe UI" w:cs="Segoe UI"/>
                <w:sz w:val="21"/>
                <w:szCs w:val="21"/>
                <w:lang w:eastAsia="en-GB"/>
              </w:rPr>
              <w:t xml:space="preserve">is essential in promoting holistic, child-centred assessments and interventions. By </w:t>
            </w:r>
            <w:r w:rsidR="003013A2" w:rsidRPr="003013A2">
              <w:rPr>
                <w:rFonts w:ascii="Segoe UI" w:eastAsia="Times New Roman" w:hAnsi="Segoe UI" w:cs="Segoe UI"/>
                <w:sz w:val="21"/>
                <w:szCs w:val="21"/>
                <w:lang w:eastAsia="en-GB"/>
              </w:rPr>
              <w:t xml:space="preserve">continuing to broaden my knowledge through reflective practice training and report </w:t>
            </w:r>
            <w:r w:rsidR="00EA4AB7" w:rsidRPr="003013A2">
              <w:rPr>
                <w:rFonts w:ascii="Segoe UI" w:eastAsia="Times New Roman" w:hAnsi="Segoe UI" w:cs="Segoe UI"/>
                <w:sz w:val="21"/>
                <w:szCs w:val="21"/>
                <w:lang w:eastAsia="en-GB"/>
              </w:rPr>
              <w:t>writing,</w:t>
            </w:r>
            <w:r w:rsidR="003013A2" w:rsidRPr="003013A2">
              <w:rPr>
                <w:rFonts w:ascii="Segoe UI" w:eastAsia="Times New Roman" w:hAnsi="Segoe UI" w:cs="Segoe UI"/>
                <w:sz w:val="21"/>
                <w:szCs w:val="21"/>
                <w:lang w:eastAsia="en-GB"/>
              </w:rPr>
              <w:t xml:space="preserve"> </w:t>
            </w:r>
            <w:r w:rsidRPr="003013A2">
              <w:rPr>
                <w:rFonts w:ascii="Segoe UI" w:eastAsia="Times New Roman" w:hAnsi="Segoe UI" w:cs="Segoe UI"/>
                <w:sz w:val="21"/>
                <w:szCs w:val="21"/>
                <w:lang w:eastAsia="en-GB"/>
              </w:rPr>
              <w:t>I will be able to draw upon a wider range of perspectives, knowledge, and expertise, which strengthens both analysis and decision-making</w:t>
            </w:r>
            <w:r w:rsidRPr="004A655F">
              <w:rPr>
                <w:rFonts w:ascii="Segoe UI" w:eastAsia="Times New Roman" w:hAnsi="Segoe UI" w:cs="Segoe UI"/>
                <w:sz w:val="21"/>
                <w:szCs w:val="21"/>
                <w:lang w:eastAsia="en-GB"/>
              </w:rPr>
              <w:t>.</w:t>
            </w:r>
            <w:r w:rsidR="00732ED3">
              <w:rPr>
                <w:rFonts w:ascii="Segoe UI" w:eastAsia="Times New Roman" w:hAnsi="Segoe UI" w:cs="Segoe UI"/>
                <w:sz w:val="21"/>
                <w:szCs w:val="21"/>
                <w:lang w:eastAsia="en-GB"/>
              </w:rPr>
              <w:t xml:space="preserve"> Engaging the service user family in their assessment also highlights that there is no single way to analyse a situation as each family differs but rather encourages me to become more reflective and resourceful </w:t>
            </w:r>
            <w:sdt>
              <w:sdtPr>
                <w:rPr>
                  <w:rFonts w:ascii="Segoe UI" w:eastAsia="Times New Roman" w:hAnsi="Segoe UI" w:cs="Segoe UI"/>
                  <w:sz w:val="21"/>
                  <w:szCs w:val="21"/>
                  <w:lang w:eastAsia="en-GB"/>
                </w:rPr>
                <w:id w:val="1788771222"/>
                <w:citation/>
              </w:sdtPr>
              <w:sdtContent>
                <w:r w:rsidR="00732ED3">
                  <w:rPr>
                    <w:rFonts w:ascii="Segoe UI" w:eastAsia="Times New Roman" w:hAnsi="Segoe UI" w:cs="Segoe UI"/>
                    <w:sz w:val="21"/>
                    <w:szCs w:val="21"/>
                    <w:lang w:eastAsia="en-GB"/>
                  </w:rPr>
                  <w:fldChar w:fldCharType="begin"/>
                </w:r>
                <w:r w:rsidR="00732ED3">
                  <w:rPr>
                    <w:rFonts w:ascii="Segoe UI" w:eastAsia="Times New Roman" w:hAnsi="Segoe UI" w:cs="Segoe UI"/>
                    <w:sz w:val="21"/>
                    <w:szCs w:val="21"/>
                    <w:lang w:eastAsia="en-GB"/>
                  </w:rPr>
                  <w:instrText xml:space="preserve"> CITATION Mil02 \l 2057 </w:instrText>
                </w:r>
                <w:r w:rsidR="00732ED3">
                  <w:rPr>
                    <w:rFonts w:ascii="Segoe UI" w:eastAsia="Times New Roman" w:hAnsi="Segoe UI" w:cs="Segoe UI"/>
                    <w:sz w:val="21"/>
                    <w:szCs w:val="21"/>
                    <w:lang w:eastAsia="en-GB"/>
                  </w:rPr>
                  <w:fldChar w:fldCharType="separate"/>
                </w:r>
                <w:r w:rsidR="00732ED3" w:rsidRPr="00732ED3">
                  <w:rPr>
                    <w:rFonts w:ascii="Segoe UI" w:eastAsia="Times New Roman" w:hAnsi="Segoe UI" w:cs="Segoe UI"/>
                    <w:noProof/>
                    <w:sz w:val="21"/>
                    <w:szCs w:val="21"/>
                    <w:lang w:eastAsia="en-GB"/>
                  </w:rPr>
                  <w:t>(Milner &amp; O'Byrne, 2002)</w:t>
                </w:r>
                <w:r w:rsidR="00732ED3">
                  <w:rPr>
                    <w:rFonts w:ascii="Segoe UI" w:eastAsia="Times New Roman" w:hAnsi="Segoe UI" w:cs="Segoe UI"/>
                    <w:sz w:val="21"/>
                    <w:szCs w:val="21"/>
                    <w:lang w:eastAsia="en-GB"/>
                  </w:rPr>
                  <w:fldChar w:fldCharType="end"/>
                </w:r>
              </w:sdtContent>
            </w:sdt>
            <w:r w:rsidR="00732ED3">
              <w:rPr>
                <w:rFonts w:ascii="Segoe UI" w:eastAsia="Times New Roman" w:hAnsi="Segoe UI" w:cs="Segoe UI"/>
                <w:sz w:val="21"/>
                <w:szCs w:val="21"/>
                <w:lang w:eastAsia="en-GB"/>
              </w:rPr>
              <w:t>.</w:t>
            </w:r>
            <w:r w:rsidR="003013A2">
              <w:rPr>
                <w:rFonts w:ascii="Segoe UI" w:eastAsia="Times New Roman" w:hAnsi="Segoe UI" w:cs="Segoe UI"/>
                <w:sz w:val="21"/>
                <w:szCs w:val="21"/>
                <w:lang w:eastAsia="en-GB"/>
              </w:rPr>
              <w:t xml:space="preserve"> </w:t>
            </w:r>
          </w:p>
          <w:p w14:paraId="52671E9B" w14:textId="77777777" w:rsidR="00B81359" w:rsidRDefault="00B81359" w:rsidP="003E03CB">
            <w:pPr>
              <w:spacing w:line="360" w:lineRule="auto"/>
              <w:jc w:val="both"/>
              <w:rPr>
                <w:rFonts w:ascii="Segoe UI" w:eastAsia="Times New Roman" w:hAnsi="Segoe UI" w:cs="Segoe UI"/>
                <w:sz w:val="21"/>
                <w:szCs w:val="21"/>
                <w:lang w:eastAsia="en-GB"/>
              </w:rPr>
            </w:pPr>
          </w:p>
          <w:p w14:paraId="094E4FFB" w14:textId="18140095" w:rsidR="00F14A87" w:rsidRDefault="004A655F" w:rsidP="003E03CB">
            <w:pPr>
              <w:spacing w:line="360" w:lineRule="auto"/>
              <w:jc w:val="both"/>
              <w:rPr>
                <w:rFonts w:ascii="Segoe UI" w:eastAsia="Times New Roman" w:hAnsi="Segoe UI" w:cs="Segoe UI"/>
                <w:sz w:val="21"/>
                <w:szCs w:val="21"/>
                <w:lang w:eastAsia="en-GB"/>
              </w:rPr>
            </w:pPr>
            <w:r w:rsidRPr="004A655F">
              <w:rPr>
                <w:rFonts w:ascii="Segoe UI" w:eastAsia="Times New Roman" w:hAnsi="Segoe UI" w:cs="Segoe UI"/>
                <w:sz w:val="21"/>
                <w:szCs w:val="21"/>
                <w:lang w:eastAsia="en-GB"/>
              </w:rPr>
              <w:t xml:space="preserve">Furthermore, collaborative working extends beyond professional networks to include meaningful partnership with children and families. This requires actively listening to their experiences, ensuring that their voices are heard, and recognising their unique strengths, needs, and circumstances. Through this process, I </w:t>
            </w:r>
            <w:r>
              <w:rPr>
                <w:rFonts w:ascii="Segoe UI" w:eastAsia="Times New Roman" w:hAnsi="Segoe UI" w:cs="Segoe UI"/>
                <w:sz w:val="21"/>
                <w:szCs w:val="21"/>
                <w:lang w:eastAsia="en-GB"/>
              </w:rPr>
              <w:t xml:space="preserve">will </w:t>
            </w:r>
            <w:r w:rsidRPr="004A655F">
              <w:rPr>
                <w:rFonts w:ascii="Segoe UI" w:eastAsia="Times New Roman" w:hAnsi="Segoe UI" w:cs="Segoe UI"/>
                <w:sz w:val="21"/>
                <w:szCs w:val="21"/>
                <w:lang w:eastAsia="en-GB"/>
              </w:rPr>
              <w:t xml:space="preserve">develop a greater appreciation of the importance of relationship-based practice and the role that effective communication and partnership working play in achieving positive outcomes for children and their families (Ruch, Turney and Ward, 2018). </w:t>
            </w:r>
            <w:r w:rsidR="00F14A87" w:rsidRPr="00F14A87">
              <w:rPr>
                <w:rFonts w:ascii="Segoe UI" w:eastAsia="Times New Roman" w:hAnsi="Segoe UI" w:cs="Segoe UI"/>
                <w:sz w:val="21"/>
                <w:szCs w:val="21"/>
                <w:lang w:eastAsia="en-GB"/>
              </w:rPr>
              <w:t xml:space="preserve">This approach is consistent with the principles of the </w:t>
            </w:r>
            <w:r w:rsidR="00F14A87" w:rsidRPr="00F14A87">
              <w:rPr>
                <w:rFonts w:ascii="Segoe UI" w:eastAsia="Times New Roman" w:hAnsi="Segoe UI" w:cs="Segoe UI"/>
                <w:i/>
                <w:iCs/>
                <w:sz w:val="21"/>
                <w:szCs w:val="21"/>
                <w:lang w:eastAsia="en-GB"/>
              </w:rPr>
              <w:t>Social Services and Well-being (Wales) Act 2014</w:t>
            </w:r>
            <w:r w:rsidR="00F14A87" w:rsidRPr="00F14A87">
              <w:rPr>
                <w:rFonts w:ascii="Segoe UI" w:eastAsia="Times New Roman" w:hAnsi="Segoe UI" w:cs="Segoe UI"/>
                <w:sz w:val="21"/>
                <w:szCs w:val="21"/>
                <w:lang w:eastAsia="en-GB"/>
              </w:rPr>
              <w:t>, which places individuals and families at the centre of decision-making and promotes voice, choice, participation, co-production, and well-being in the delivery of services.</w:t>
            </w:r>
            <w:r w:rsidR="0054254A">
              <w:rPr>
                <w:rFonts w:ascii="Segoe UI" w:eastAsia="Times New Roman" w:hAnsi="Segoe UI" w:cs="Segoe UI"/>
                <w:sz w:val="21"/>
                <w:szCs w:val="21"/>
                <w:lang w:eastAsia="en-GB"/>
              </w:rPr>
              <w:t xml:space="preserve"> Over the next year</w:t>
            </w:r>
            <w:r w:rsidR="00F14A87" w:rsidRPr="00F14A87">
              <w:rPr>
                <w:rFonts w:ascii="Segoe UI" w:eastAsia="Times New Roman" w:hAnsi="Segoe UI" w:cs="Segoe UI"/>
                <w:sz w:val="21"/>
                <w:szCs w:val="21"/>
                <w:lang w:eastAsia="en-GB"/>
              </w:rPr>
              <w:t xml:space="preserve">, I </w:t>
            </w:r>
            <w:r w:rsidR="00487597">
              <w:rPr>
                <w:rFonts w:ascii="Segoe UI" w:eastAsia="Times New Roman" w:hAnsi="Segoe UI" w:cs="Segoe UI"/>
                <w:sz w:val="21"/>
                <w:szCs w:val="21"/>
                <w:lang w:eastAsia="en-GB"/>
              </w:rPr>
              <w:t>will</w:t>
            </w:r>
            <w:r w:rsidR="00F14A87" w:rsidRPr="00F14A87">
              <w:rPr>
                <w:rFonts w:ascii="Segoe UI" w:eastAsia="Times New Roman" w:hAnsi="Segoe UI" w:cs="Segoe UI"/>
                <w:sz w:val="21"/>
                <w:szCs w:val="21"/>
                <w:lang w:eastAsia="en-GB"/>
              </w:rPr>
              <w:t xml:space="preserve"> become more intentional in seeking opportunities for collaboration, recognising that shared responsibility, professional curiosity, and partnership working contribute to more robust assessments and improved outcomes for children and families.</w:t>
            </w:r>
          </w:p>
          <w:p w14:paraId="479E106C" w14:textId="77777777" w:rsidR="00585773" w:rsidRDefault="00585773" w:rsidP="003E03CB">
            <w:pPr>
              <w:spacing w:line="360" w:lineRule="auto"/>
              <w:jc w:val="both"/>
              <w:rPr>
                <w:rFonts w:ascii="Segoe UI" w:eastAsia="Times New Roman" w:hAnsi="Segoe UI" w:cs="Segoe UI"/>
                <w:sz w:val="21"/>
                <w:szCs w:val="21"/>
                <w:lang w:eastAsia="en-GB"/>
              </w:rPr>
            </w:pPr>
          </w:p>
          <w:p w14:paraId="2DFFA3A3" w14:textId="07635A93" w:rsidR="0012744D" w:rsidRPr="0012744D" w:rsidRDefault="00FA5A30" w:rsidP="003E03CB">
            <w:pPr>
              <w:spacing w:line="360" w:lineRule="auto"/>
              <w:jc w:val="both"/>
              <w:rPr>
                <w:rFonts w:ascii="Segoe UI" w:eastAsia="Times New Roman" w:hAnsi="Segoe UI" w:cs="Segoe UI"/>
                <w:sz w:val="21"/>
                <w:szCs w:val="21"/>
                <w:lang w:eastAsia="en-GB"/>
              </w:rPr>
            </w:pPr>
            <w:r w:rsidRPr="00FA5A30">
              <w:rPr>
                <w:rFonts w:ascii="Segoe UI" w:eastAsia="Times New Roman" w:hAnsi="Segoe UI" w:cs="Segoe UI"/>
                <w:sz w:val="21"/>
                <w:szCs w:val="21"/>
                <w:lang w:eastAsia="en-GB"/>
              </w:rPr>
              <w:t>Applying the "</w:t>
            </w:r>
            <w:r w:rsidRPr="00960BE0">
              <w:rPr>
                <w:rFonts w:ascii="Segoe UI" w:eastAsia="Times New Roman" w:hAnsi="Segoe UI" w:cs="Segoe UI"/>
                <w:i/>
                <w:iCs/>
                <w:sz w:val="21"/>
                <w:szCs w:val="21"/>
                <w:lang w:eastAsia="en-GB"/>
              </w:rPr>
              <w:t>Now What?"</w:t>
            </w:r>
            <w:r w:rsidRPr="00FA5A30">
              <w:rPr>
                <w:rFonts w:ascii="Segoe UI" w:eastAsia="Times New Roman" w:hAnsi="Segoe UI" w:cs="Segoe UI"/>
                <w:sz w:val="21"/>
                <w:szCs w:val="21"/>
                <w:lang w:eastAsia="en-GB"/>
              </w:rPr>
              <w:t xml:space="preserve"> stage of Borton's (1970) reflective </w:t>
            </w:r>
            <w:r w:rsidR="000F7D7E" w:rsidRPr="00FA5A30">
              <w:rPr>
                <w:rFonts w:ascii="Segoe UI" w:eastAsia="Times New Roman" w:hAnsi="Segoe UI" w:cs="Segoe UI"/>
                <w:sz w:val="21"/>
                <w:szCs w:val="21"/>
                <w:lang w:eastAsia="en-GB"/>
              </w:rPr>
              <w:t xml:space="preserve">framework, </w:t>
            </w:r>
            <w:r w:rsidR="000F7D7E">
              <w:rPr>
                <w:rFonts w:ascii="Segoe UI" w:eastAsia="Times New Roman" w:hAnsi="Segoe UI" w:cs="Segoe UI"/>
                <w:sz w:val="21"/>
                <w:szCs w:val="21"/>
                <w:lang w:eastAsia="en-GB"/>
              </w:rPr>
              <w:t>I</w:t>
            </w:r>
            <w:r w:rsidR="003013A2">
              <w:rPr>
                <w:rFonts w:ascii="Segoe UI" w:eastAsia="Times New Roman" w:hAnsi="Segoe UI" w:cs="Segoe UI"/>
                <w:sz w:val="21"/>
                <w:szCs w:val="21"/>
                <w:lang w:eastAsia="en-GB"/>
              </w:rPr>
              <w:t xml:space="preserve"> identified that </w:t>
            </w:r>
            <w:r w:rsidRPr="00FA5A30">
              <w:rPr>
                <w:rFonts w:ascii="Segoe UI" w:eastAsia="Times New Roman" w:hAnsi="Segoe UI" w:cs="Segoe UI"/>
                <w:sz w:val="21"/>
                <w:szCs w:val="21"/>
                <w:lang w:eastAsia="en-GB"/>
              </w:rPr>
              <w:t>making greater use of supervision, and fostering collaborative relationships with both families and partner agencies</w:t>
            </w:r>
            <w:r w:rsidR="003013A2">
              <w:rPr>
                <w:rFonts w:ascii="Segoe UI" w:eastAsia="Times New Roman" w:hAnsi="Segoe UI" w:cs="Segoe UI"/>
                <w:sz w:val="21"/>
                <w:szCs w:val="21"/>
                <w:lang w:eastAsia="en-GB"/>
              </w:rPr>
              <w:t xml:space="preserve"> will strengthen my practice.</w:t>
            </w:r>
            <w:r w:rsidRPr="00FA5A30">
              <w:rPr>
                <w:rFonts w:ascii="Segoe UI" w:eastAsia="Times New Roman" w:hAnsi="Segoe UI" w:cs="Segoe UI"/>
                <w:sz w:val="21"/>
                <w:szCs w:val="21"/>
                <w:lang w:eastAsia="en-GB"/>
              </w:rPr>
              <w:t xml:space="preserve"> Moving forward, I will seek regular opportunities for professional reflection and </w:t>
            </w:r>
            <w:r w:rsidR="003013A2">
              <w:rPr>
                <w:rFonts w:ascii="Segoe UI" w:eastAsia="Times New Roman" w:hAnsi="Segoe UI" w:cs="Segoe UI"/>
                <w:sz w:val="21"/>
                <w:szCs w:val="21"/>
                <w:lang w:eastAsia="en-GB"/>
              </w:rPr>
              <w:t xml:space="preserve">shadowing opportunities with </w:t>
            </w:r>
            <w:r w:rsidR="000F7D7E">
              <w:rPr>
                <w:rFonts w:ascii="Segoe UI" w:eastAsia="Times New Roman" w:hAnsi="Segoe UI" w:cs="Segoe UI"/>
                <w:sz w:val="21"/>
                <w:szCs w:val="21"/>
                <w:lang w:eastAsia="en-GB"/>
              </w:rPr>
              <w:t xml:space="preserve">experienced colleagues, as well as training in assessment and analysis </w:t>
            </w:r>
            <w:r w:rsidRPr="00FA5A30">
              <w:rPr>
                <w:rFonts w:ascii="Segoe UI" w:eastAsia="Times New Roman" w:hAnsi="Segoe UI" w:cs="Segoe UI"/>
                <w:sz w:val="21"/>
                <w:szCs w:val="21"/>
                <w:lang w:eastAsia="en-GB"/>
              </w:rPr>
              <w:t>to ensure that my practice remains child-focused, holistic, and responsive to the needs of the families I support</w:t>
            </w:r>
            <w:r w:rsidR="000F7D7E">
              <w:rPr>
                <w:rFonts w:ascii="Segoe UI" w:eastAsia="Times New Roman" w:hAnsi="Segoe UI" w:cs="Segoe UI"/>
                <w:sz w:val="21"/>
                <w:szCs w:val="21"/>
                <w:lang w:eastAsia="en-GB"/>
              </w:rPr>
              <w:t xml:space="preserve">, </w:t>
            </w:r>
            <w:r w:rsidR="0012744D" w:rsidRPr="0012744D">
              <w:rPr>
                <w:rFonts w:ascii="Segoe UI" w:eastAsia="Times New Roman" w:hAnsi="Segoe UI" w:cs="Segoe UI"/>
                <w:sz w:val="21"/>
                <w:szCs w:val="21"/>
                <w:lang w:eastAsia="en-GB"/>
              </w:rPr>
              <w:t xml:space="preserve">while ensuring my practice remains compassionate, evidence-informed, and ethically grounded. This supports my commitment to upholding both my personal values and the principles of the </w:t>
            </w:r>
            <w:r w:rsidR="0012744D" w:rsidRPr="0012744D">
              <w:rPr>
                <w:rFonts w:ascii="Segoe UI" w:eastAsia="Times New Roman" w:hAnsi="Segoe UI" w:cs="Segoe UI"/>
                <w:i/>
                <w:iCs/>
                <w:sz w:val="21"/>
                <w:szCs w:val="21"/>
                <w:lang w:eastAsia="en-GB"/>
              </w:rPr>
              <w:t>Social Services and Well-being (Wales) Act 2014</w:t>
            </w:r>
            <w:r w:rsidR="0012744D" w:rsidRPr="0012744D">
              <w:rPr>
                <w:rFonts w:ascii="Segoe UI" w:eastAsia="Times New Roman" w:hAnsi="Segoe UI" w:cs="Segoe UI"/>
                <w:sz w:val="21"/>
                <w:szCs w:val="21"/>
                <w:lang w:eastAsia="en-GB"/>
              </w:rPr>
              <w:t>, ensuring that my practice remains child-centred, strengths-based, and responsive to the needs of the families I support (Welsh Government, 2014).</w:t>
            </w:r>
          </w:p>
          <w:p w14:paraId="61546E5E" w14:textId="77777777" w:rsidR="004F2839" w:rsidRPr="00F3238A" w:rsidRDefault="004F2839" w:rsidP="00F3238A">
            <w:pPr>
              <w:spacing w:line="300" w:lineRule="atLeast"/>
              <w:rPr>
                <w:rFonts w:ascii="Segoe UI" w:eastAsia="Times New Roman" w:hAnsi="Segoe UI" w:cs="Segoe UI"/>
                <w:sz w:val="21"/>
                <w:szCs w:val="21"/>
                <w:lang w:eastAsia="en-GB"/>
              </w:rPr>
            </w:pPr>
          </w:p>
          <w:p w14:paraId="052461C9" w14:textId="77777777" w:rsidR="000F7D7E" w:rsidRDefault="00BF60EF" w:rsidP="00953552">
            <w:pPr>
              <w:spacing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8</w:t>
            </w:r>
            <w:r w:rsidR="000F7D7E">
              <w:rPr>
                <w:rFonts w:ascii="Segoe UI" w:eastAsia="Times New Roman" w:hAnsi="Segoe UI" w:cs="Segoe UI"/>
                <w:sz w:val="21"/>
                <w:szCs w:val="21"/>
                <w:lang w:eastAsia="en-GB"/>
              </w:rPr>
              <w:t>13</w:t>
            </w:r>
          </w:p>
          <w:p w14:paraId="2806D455" w14:textId="327B6C32" w:rsidR="00953552" w:rsidRPr="00953552" w:rsidRDefault="00BF60EF" w:rsidP="000F7D7E">
            <w:pPr>
              <w:spacing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words.</w:t>
            </w:r>
          </w:p>
          <w:p w14:paraId="731D7C76" w14:textId="2D7A40F0" w:rsidR="001D67E7" w:rsidRPr="00D20DC5" w:rsidRDefault="001D67E7" w:rsidP="002A7691">
            <w:pPr>
              <w:spacing w:line="300" w:lineRule="atLeast"/>
              <w:rPr>
                <w:rFonts w:ascii="Segoe UI" w:eastAsia="Times New Roman" w:hAnsi="Segoe UI" w:cs="Segoe UI"/>
                <w:sz w:val="21"/>
                <w:szCs w:val="21"/>
                <w:lang w:eastAsia="en-GB"/>
              </w:rPr>
            </w:pPr>
          </w:p>
          <w:p w14:paraId="1386ACBB" w14:textId="0393F1C1" w:rsidR="004F0E93" w:rsidRPr="001D67E7" w:rsidRDefault="001D67E7" w:rsidP="002D6B34">
            <w:pPr>
              <w:jc w:val="both"/>
            </w:pPr>
            <w:r>
              <w:t xml:space="preserve"> </w:t>
            </w: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462C8041" w14:textId="77777777" w:rsidR="00DA2A48" w:rsidRDefault="00DA2A48" w:rsidP="002D6B34">
            <w:pPr>
              <w:jc w:val="both"/>
            </w:pPr>
          </w:p>
          <w:p w14:paraId="415E411B" w14:textId="77777777" w:rsidR="00DA2A48" w:rsidRDefault="00DA2A48" w:rsidP="000B4423">
            <w:pPr>
              <w:spacing w:line="360" w:lineRule="auto"/>
              <w:jc w:val="both"/>
            </w:pPr>
          </w:p>
          <w:p w14:paraId="2B9FB285" w14:textId="77777777" w:rsidR="000B4423" w:rsidRDefault="000B4423" w:rsidP="000B4423">
            <w:pPr>
              <w:spacing w:line="360" w:lineRule="auto"/>
              <w:jc w:val="both"/>
              <w:rPr>
                <w:rFonts w:ascii="Segoe UI" w:eastAsia="Times New Roman" w:hAnsi="Segoe UI" w:cs="Segoe UI"/>
                <w:sz w:val="21"/>
                <w:szCs w:val="21"/>
                <w:lang w:eastAsia="en-GB"/>
              </w:rPr>
            </w:pPr>
          </w:p>
          <w:p w14:paraId="5D50F7D1" w14:textId="77777777" w:rsidR="000B4423" w:rsidRDefault="000B4423" w:rsidP="000B4423">
            <w:pPr>
              <w:pStyle w:val="NormalWeb"/>
              <w:spacing w:line="360" w:lineRule="auto"/>
              <w:jc w:val="both"/>
              <w:rPr>
                <w:rFonts w:ascii="Segoe UI" w:hAnsi="Segoe UI" w:cs="Segoe UI"/>
                <w:sz w:val="21"/>
                <w:szCs w:val="21"/>
              </w:rPr>
            </w:pPr>
            <w:r>
              <w:rPr>
                <w:rFonts w:ascii="Segoe UI" w:hAnsi="Segoe UI" w:cs="Segoe UI"/>
                <w:sz w:val="21"/>
                <w:szCs w:val="21"/>
              </w:rPr>
              <w:t xml:space="preserve">Throughout the past year, supervision has been an invaluable aspect of my professional development and has played a </w:t>
            </w:r>
            <w:r>
              <w:rPr>
                <w:rStyle w:val="1cs5bdp"/>
                <w:rFonts w:ascii="Segoe UI" w:hAnsi="Segoe UI" w:cs="Segoe UI"/>
                <w:sz w:val="21"/>
                <w:szCs w:val="21"/>
              </w:rPr>
              <w:t>significant</w:t>
            </w:r>
            <w:r>
              <w:rPr>
                <w:rFonts w:ascii="Segoe UI" w:hAnsi="Segoe UI" w:cs="Segoe UI"/>
                <w:sz w:val="21"/>
                <w:szCs w:val="21"/>
              </w:rPr>
              <w:t xml:space="preserve"> </w:t>
            </w:r>
            <w:r>
              <w:rPr>
                <w:rStyle w:val="1cs5bdp"/>
                <w:rFonts w:ascii="Segoe UI" w:hAnsi="Segoe UI" w:cs="Segoe UI"/>
                <w:sz w:val="21"/>
                <w:szCs w:val="21"/>
              </w:rPr>
              <w:t>role</w:t>
            </w:r>
            <w:r>
              <w:rPr>
                <w:rFonts w:ascii="Segoe UI" w:hAnsi="Segoe UI" w:cs="Segoe UI"/>
                <w:sz w:val="21"/>
                <w:szCs w:val="21"/>
              </w:rPr>
              <w:t xml:space="preserve"> </w:t>
            </w:r>
            <w:r>
              <w:rPr>
                <w:rStyle w:val="1cs5bdp"/>
                <w:rFonts w:ascii="Segoe UI" w:hAnsi="Segoe UI" w:cs="Segoe UI"/>
                <w:sz w:val="21"/>
                <w:szCs w:val="21"/>
              </w:rPr>
              <w:t>in</w:t>
            </w:r>
            <w:r>
              <w:rPr>
                <w:rFonts w:ascii="Segoe UI" w:hAnsi="Segoe UI" w:cs="Segoe UI"/>
                <w:sz w:val="21"/>
                <w:szCs w:val="21"/>
              </w:rPr>
              <w:t xml:space="preserve"> </w:t>
            </w:r>
            <w:r>
              <w:rPr>
                <w:rStyle w:val="1cs5bdp"/>
                <w:rFonts w:ascii="Segoe UI" w:hAnsi="Segoe UI" w:cs="Segoe UI"/>
                <w:sz w:val="21"/>
                <w:szCs w:val="21"/>
              </w:rPr>
              <w:t>strengthening</w:t>
            </w:r>
            <w:r>
              <w:rPr>
                <w:rFonts w:ascii="Segoe UI" w:hAnsi="Segoe UI" w:cs="Segoe UI"/>
                <w:sz w:val="21"/>
                <w:szCs w:val="21"/>
              </w:rPr>
              <w:t xml:space="preserve"> </w:t>
            </w:r>
            <w:r>
              <w:rPr>
                <w:rStyle w:val="1cs5bdp"/>
                <w:rFonts w:ascii="Segoe UI" w:hAnsi="Segoe UI" w:cs="Segoe UI"/>
                <w:sz w:val="21"/>
                <w:szCs w:val="21"/>
              </w:rPr>
              <w:t>my</w:t>
            </w:r>
            <w:r>
              <w:rPr>
                <w:rFonts w:ascii="Segoe UI" w:hAnsi="Segoe UI" w:cs="Segoe UI"/>
                <w:sz w:val="21"/>
                <w:szCs w:val="21"/>
              </w:rPr>
              <w:t xml:space="preserve"> </w:t>
            </w:r>
            <w:r>
              <w:rPr>
                <w:rStyle w:val="1cs5bdp"/>
                <w:rFonts w:ascii="Segoe UI" w:hAnsi="Segoe UI" w:cs="Segoe UI"/>
                <w:sz w:val="21"/>
                <w:szCs w:val="21"/>
              </w:rPr>
              <w:t>analytical</w:t>
            </w:r>
            <w:r>
              <w:rPr>
                <w:rFonts w:ascii="Segoe UI" w:hAnsi="Segoe UI" w:cs="Segoe UI"/>
                <w:sz w:val="21"/>
                <w:szCs w:val="21"/>
              </w:rPr>
              <w:t xml:space="preserve"> </w:t>
            </w:r>
            <w:r>
              <w:rPr>
                <w:rStyle w:val="1cs5bdp"/>
                <w:rFonts w:ascii="Segoe UI" w:hAnsi="Segoe UI" w:cs="Segoe UI"/>
                <w:sz w:val="21"/>
                <w:szCs w:val="21"/>
              </w:rPr>
              <w:t>and</w:t>
            </w:r>
            <w:r>
              <w:rPr>
                <w:rFonts w:ascii="Segoe UI" w:hAnsi="Segoe UI" w:cs="Segoe UI"/>
                <w:sz w:val="21"/>
                <w:szCs w:val="21"/>
              </w:rPr>
              <w:t xml:space="preserve"> </w:t>
            </w:r>
            <w:r>
              <w:rPr>
                <w:rStyle w:val="1cs5bdp"/>
                <w:rFonts w:ascii="Segoe UI" w:hAnsi="Segoe UI" w:cs="Segoe UI"/>
                <w:sz w:val="21"/>
                <w:szCs w:val="21"/>
              </w:rPr>
              <w:t>assessment</w:t>
            </w:r>
            <w:r>
              <w:rPr>
                <w:rFonts w:ascii="Segoe UI" w:hAnsi="Segoe UI" w:cs="Segoe UI"/>
                <w:sz w:val="21"/>
                <w:szCs w:val="21"/>
              </w:rPr>
              <w:t xml:space="preserve"> </w:t>
            </w:r>
            <w:r>
              <w:rPr>
                <w:rStyle w:val="1cs5bdp"/>
                <w:rFonts w:ascii="Segoe UI" w:hAnsi="Segoe UI" w:cs="Segoe UI"/>
                <w:sz w:val="21"/>
                <w:szCs w:val="21"/>
              </w:rPr>
              <w:t>skills.</w:t>
            </w:r>
            <w:r>
              <w:rPr>
                <w:rFonts w:ascii="Segoe UI" w:hAnsi="Segoe UI" w:cs="Segoe UI"/>
                <w:sz w:val="21"/>
                <w:szCs w:val="21"/>
              </w:rPr>
              <w:t xml:space="preserve"> </w:t>
            </w:r>
            <w:r>
              <w:rPr>
                <w:rStyle w:val="1cs5bdp"/>
                <w:rFonts w:ascii="Segoe UI" w:hAnsi="Segoe UI" w:cs="Segoe UI"/>
                <w:sz w:val="21"/>
                <w:szCs w:val="21"/>
              </w:rPr>
              <w:t>Using</w:t>
            </w:r>
            <w:r>
              <w:rPr>
                <w:rFonts w:ascii="Segoe UI" w:hAnsi="Segoe UI" w:cs="Segoe UI"/>
                <w:sz w:val="21"/>
                <w:szCs w:val="21"/>
              </w:rPr>
              <w:t xml:space="preserve"> </w:t>
            </w:r>
            <w:r>
              <w:rPr>
                <w:rStyle w:val="1cs5bdp"/>
                <w:rFonts w:ascii="Segoe UI" w:hAnsi="Segoe UI" w:cs="Segoe UI"/>
                <w:sz w:val="21"/>
                <w:szCs w:val="21"/>
              </w:rPr>
              <w:t>Borton's</w:t>
            </w:r>
            <w:r>
              <w:rPr>
                <w:rFonts w:ascii="Segoe UI" w:hAnsi="Segoe UI" w:cs="Segoe UI"/>
                <w:sz w:val="21"/>
                <w:szCs w:val="21"/>
              </w:rPr>
              <w:t xml:space="preserve"> </w:t>
            </w:r>
            <w:r>
              <w:rPr>
                <w:rStyle w:val="1cs5bdp"/>
                <w:rFonts w:ascii="Segoe UI" w:hAnsi="Segoe UI" w:cs="Segoe UI"/>
                <w:sz w:val="21"/>
                <w:szCs w:val="21"/>
              </w:rPr>
              <w:t>(1970)</w:t>
            </w:r>
            <w:r>
              <w:rPr>
                <w:rFonts w:ascii="Segoe UI" w:hAnsi="Segoe UI" w:cs="Segoe UI"/>
                <w:sz w:val="21"/>
                <w:szCs w:val="21"/>
              </w:rPr>
              <w:t xml:space="preserve"> </w:t>
            </w:r>
            <w:r>
              <w:rPr>
                <w:rStyle w:val="1cs5bdp"/>
                <w:rFonts w:ascii="Segoe UI" w:hAnsi="Segoe UI" w:cs="Segoe UI"/>
                <w:sz w:val="21"/>
                <w:szCs w:val="21"/>
              </w:rPr>
              <w:t>reflective</w:t>
            </w:r>
            <w:r>
              <w:rPr>
                <w:rFonts w:ascii="Segoe UI" w:hAnsi="Segoe UI" w:cs="Segoe UI"/>
                <w:sz w:val="21"/>
                <w:szCs w:val="21"/>
              </w:rPr>
              <w:t xml:space="preserve"> </w:t>
            </w:r>
            <w:r>
              <w:rPr>
                <w:rStyle w:val="1cs5bdp"/>
                <w:rFonts w:ascii="Segoe UI" w:hAnsi="Segoe UI" w:cs="Segoe UI"/>
                <w:sz w:val="21"/>
                <w:szCs w:val="21"/>
              </w:rPr>
              <w:t>model,</w:t>
            </w:r>
            <w:r>
              <w:rPr>
                <w:rFonts w:ascii="Segoe UI" w:hAnsi="Segoe UI" w:cs="Segoe UI"/>
                <w:sz w:val="21"/>
                <w:szCs w:val="21"/>
              </w:rPr>
              <w:t xml:space="preserve"> </w:t>
            </w:r>
            <w:r>
              <w:rPr>
                <w:rStyle w:val="1cs5bdp"/>
                <w:rFonts w:ascii="Segoe UI" w:hAnsi="Segoe UI" w:cs="Segoe UI"/>
                <w:sz w:val="21"/>
                <w:szCs w:val="21"/>
              </w:rPr>
              <w:t>I</w:t>
            </w:r>
            <w:r>
              <w:rPr>
                <w:rFonts w:ascii="Segoe UI" w:hAnsi="Segoe UI" w:cs="Segoe UI"/>
                <w:sz w:val="21"/>
                <w:szCs w:val="21"/>
              </w:rPr>
              <w:t xml:space="preserve"> </w:t>
            </w:r>
            <w:r>
              <w:rPr>
                <w:rStyle w:val="1cs5bdp"/>
                <w:rFonts w:ascii="Segoe UI" w:hAnsi="Segoe UI" w:cs="Segoe UI"/>
                <w:sz w:val="21"/>
                <w:szCs w:val="21"/>
              </w:rPr>
              <w:t>have</w:t>
            </w:r>
            <w:r>
              <w:rPr>
                <w:rFonts w:ascii="Segoe UI" w:hAnsi="Segoe UI" w:cs="Segoe UI"/>
                <w:sz w:val="21"/>
                <w:szCs w:val="21"/>
              </w:rPr>
              <w:t xml:space="preserve"> </w:t>
            </w:r>
            <w:r>
              <w:rPr>
                <w:rStyle w:val="1cs5bdp"/>
                <w:rFonts w:ascii="Segoe UI" w:hAnsi="Segoe UI" w:cs="Segoe UI"/>
                <w:sz w:val="21"/>
                <w:szCs w:val="21"/>
              </w:rPr>
              <w:t>been</w:t>
            </w:r>
            <w:r>
              <w:rPr>
                <w:rFonts w:ascii="Segoe UI" w:hAnsi="Segoe UI" w:cs="Segoe UI"/>
                <w:sz w:val="21"/>
                <w:szCs w:val="21"/>
              </w:rPr>
              <w:t xml:space="preserve"> </w:t>
            </w:r>
            <w:r>
              <w:rPr>
                <w:rStyle w:val="1cs5bdp"/>
                <w:rFonts w:ascii="Segoe UI" w:hAnsi="Segoe UI" w:cs="Segoe UI"/>
                <w:sz w:val="21"/>
                <w:szCs w:val="21"/>
              </w:rPr>
              <w:t>able</w:t>
            </w:r>
            <w:r>
              <w:rPr>
                <w:rFonts w:ascii="Segoe UI" w:hAnsi="Segoe UI" w:cs="Segoe UI"/>
                <w:sz w:val="21"/>
                <w:szCs w:val="21"/>
              </w:rPr>
              <w:t xml:space="preserve"> </w:t>
            </w:r>
            <w:r>
              <w:rPr>
                <w:rStyle w:val="1cs5bdp"/>
                <w:rFonts w:ascii="Segoe UI" w:hAnsi="Segoe UI" w:cs="Segoe UI"/>
                <w:sz w:val="21"/>
                <w:szCs w:val="21"/>
              </w:rPr>
              <w:t>to</w:t>
            </w:r>
            <w:r>
              <w:rPr>
                <w:rFonts w:ascii="Segoe UI" w:hAnsi="Segoe UI" w:cs="Segoe UI"/>
                <w:sz w:val="21"/>
                <w:szCs w:val="21"/>
              </w:rPr>
              <w:t xml:space="preserve"> </w:t>
            </w:r>
            <w:r>
              <w:rPr>
                <w:rStyle w:val="1cs5bdp"/>
                <w:rFonts w:ascii="Segoe UI" w:hAnsi="Segoe UI" w:cs="Segoe UI"/>
                <w:sz w:val="21"/>
                <w:szCs w:val="21"/>
              </w:rPr>
              <w:t>consider</w:t>
            </w:r>
            <w:r>
              <w:rPr>
                <w:rFonts w:ascii="Segoe UI" w:hAnsi="Segoe UI" w:cs="Segoe UI"/>
                <w:sz w:val="21"/>
                <w:szCs w:val="21"/>
              </w:rPr>
              <w:t xml:space="preserve"> </w:t>
            </w:r>
            <w:r w:rsidRPr="00BF1210">
              <w:rPr>
                <w:rStyle w:val="1cs5bdp"/>
                <w:rFonts w:ascii="Segoe UI" w:hAnsi="Segoe UI" w:cs="Segoe UI"/>
                <w:i/>
                <w:iCs/>
                <w:sz w:val="21"/>
                <w:szCs w:val="21"/>
              </w:rPr>
              <w:t>'What?'</w:t>
            </w:r>
            <w:r>
              <w:rPr>
                <w:rFonts w:ascii="Segoe UI" w:hAnsi="Segoe UI" w:cs="Segoe UI"/>
                <w:sz w:val="21"/>
                <w:szCs w:val="21"/>
              </w:rPr>
              <w:t xml:space="preserve"> </w:t>
            </w:r>
            <w:r>
              <w:rPr>
                <w:rStyle w:val="1cs5bdp"/>
                <w:rFonts w:ascii="Segoe UI" w:hAnsi="Segoe UI" w:cs="Segoe UI"/>
                <w:sz w:val="21"/>
                <w:szCs w:val="21"/>
              </w:rPr>
              <w:t>occurred</w:t>
            </w:r>
            <w:r>
              <w:rPr>
                <w:rFonts w:ascii="Segoe UI" w:hAnsi="Segoe UI" w:cs="Segoe UI"/>
                <w:sz w:val="21"/>
                <w:szCs w:val="21"/>
              </w:rPr>
              <w:t xml:space="preserve"> </w:t>
            </w:r>
            <w:r>
              <w:rPr>
                <w:rStyle w:val="1cs5bdp"/>
                <w:rFonts w:ascii="Segoe UI" w:hAnsi="Segoe UI" w:cs="Segoe UI"/>
                <w:sz w:val="21"/>
                <w:szCs w:val="21"/>
              </w:rPr>
              <w:t>within</w:t>
            </w:r>
            <w:r>
              <w:rPr>
                <w:rFonts w:ascii="Segoe UI" w:hAnsi="Segoe UI" w:cs="Segoe UI"/>
                <w:sz w:val="21"/>
                <w:szCs w:val="21"/>
              </w:rPr>
              <w:t xml:space="preserve"> </w:t>
            </w:r>
            <w:r>
              <w:rPr>
                <w:rStyle w:val="1cs5bdp"/>
                <w:rFonts w:ascii="Segoe UI" w:hAnsi="Segoe UI" w:cs="Segoe UI"/>
                <w:sz w:val="21"/>
                <w:szCs w:val="21"/>
              </w:rPr>
              <w:t>my</w:t>
            </w:r>
            <w:r>
              <w:rPr>
                <w:rFonts w:ascii="Segoe UI" w:hAnsi="Segoe UI" w:cs="Segoe UI"/>
                <w:sz w:val="21"/>
                <w:szCs w:val="21"/>
              </w:rPr>
              <w:t xml:space="preserve"> </w:t>
            </w:r>
            <w:r>
              <w:rPr>
                <w:rStyle w:val="1cs5bdp"/>
                <w:rFonts w:ascii="Segoe UI" w:hAnsi="Segoe UI" w:cs="Segoe UI"/>
                <w:sz w:val="21"/>
                <w:szCs w:val="21"/>
              </w:rPr>
              <w:t>practice,</w:t>
            </w:r>
            <w:r>
              <w:rPr>
                <w:rFonts w:ascii="Segoe UI" w:hAnsi="Segoe UI" w:cs="Segoe UI"/>
                <w:sz w:val="21"/>
                <w:szCs w:val="21"/>
              </w:rPr>
              <w:t xml:space="preserve"> </w:t>
            </w:r>
            <w:r w:rsidRPr="00BF1210">
              <w:rPr>
                <w:rStyle w:val="1cs5bdp"/>
                <w:rFonts w:ascii="Segoe UI" w:hAnsi="Segoe UI" w:cs="Segoe UI"/>
                <w:i/>
                <w:iCs/>
                <w:sz w:val="21"/>
                <w:szCs w:val="21"/>
              </w:rPr>
              <w:t>'So</w:t>
            </w:r>
            <w:r w:rsidRPr="00BF1210">
              <w:rPr>
                <w:rStyle w:val="Strong"/>
                <w:rFonts w:ascii="Segoe UI" w:hAnsi="Segoe UI" w:cs="Segoe UI"/>
                <w:i/>
                <w:iCs/>
                <w:sz w:val="21"/>
                <w:szCs w:val="21"/>
              </w:rPr>
              <w:t xml:space="preserve"> </w:t>
            </w:r>
            <w:r w:rsidRPr="00BF1210">
              <w:rPr>
                <w:rStyle w:val="1cs5bdp"/>
                <w:rFonts w:ascii="Segoe UI" w:hAnsi="Segoe UI" w:cs="Segoe UI"/>
                <w:i/>
                <w:iCs/>
                <w:sz w:val="21"/>
                <w:szCs w:val="21"/>
              </w:rPr>
              <w:t>What?'</w:t>
            </w:r>
            <w:r>
              <w:rPr>
                <w:rFonts w:ascii="Segoe UI" w:hAnsi="Segoe UI" w:cs="Segoe UI"/>
                <w:sz w:val="21"/>
                <w:szCs w:val="21"/>
              </w:rPr>
              <w:t xml:space="preserve"> </w:t>
            </w:r>
            <w:r>
              <w:rPr>
                <w:rStyle w:val="1cs5bdp"/>
                <w:rFonts w:ascii="Segoe UI" w:hAnsi="Segoe UI" w:cs="Segoe UI"/>
                <w:sz w:val="21"/>
                <w:szCs w:val="21"/>
              </w:rPr>
              <w:t>the</w:t>
            </w:r>
            <w:r>
              <w:rPr>
                <w:rFonts w:ascii="Segoe UI" w:hAnsi="Segoe UI" w:cs="Segoe UI"/>
                <w:sz w:val="21"/>
                <w:szCs w:val="21"/>
              </w:rPr>
              <w:t xml:space="preserve"> </w:t>
            </w:r>
            <w:r>
              <w:rPr>
                <w:rStyle w:val="1cs5bdp"/>
                <w:rFonts w:ascii="Segoe UI" w:hAnsi="Segoe UI" w:cs="Segoe UI"/>
                <w:sz w:val="21"/>
                <w:szCs w:val="21"/>
              </w:rPr>
              <w:t>impact</w:t>
            </w:r>
            <w:r>
              <w:rPr>
                <w:rFonts w:ascii="Segoe UI" w:hAnsi="Segoe UI" w:cs="Segoe UI"/>
                <w:sz w:val="21"/>
                <w:szCs w:val="21"/>
              </w:rPr>
              <w:t xml:space="preserve"> </w:t>
            </w:r>
            <w:r>
              <w:rPr>
                <w:rStyle w:val="1cs5bdp"/>
                <w:rFonts w:ascii="Segoe UI" w:hAnsi="Segoe UI" w:cs="Segoe UI"/>
                <w:sz w:val="21"/>
                <w:szCs w:val="21"/>
              </w:rPr>
              <w:t>and</w:t>
            </w:r>
            <w:r>
              <w:rPr>
                <w:rFonts w:ascii="Segoe UI" w:hAnsi="Segoe UI" w:cs="Segoe UI"/>
                <w:sz w:val="21"/>
                <w:szCs w:val="21"/>
              </w:rPr>
              <w:t xml:space="preserve"> </w:t>
            </w:r>
            <w:r>
              <w:rPr>
                <w:rStyle w:val="1cs5bdp"/>
                <w:rFonts w:ascii="Segoe UI" w:hAnsi="Segoe UI" w:cs="Segoe UI"/>
                <w:sz w:val="21"/>
                <w:szCs w:val="21"/>
              </w:rPr>
              <w:t>significance</w:t>
            </w:r>
            <w:r>
              <w:rPr>
                <w:rFonts w:ascii="Segoe UI" w:hAnsi="Segoe UI" w:cs="Segoe UI"/>
                <w:sz w:val="21"/>
                <w:szCs w:val="21"/>
              </w:rPr>
              <w:t xml:space="preserve"> </w:t>
            </w:r>
            <w:r>
              <w:rPr>
                <w:rStyle w:val="1cs5bdp"/>
                <w:rFonts w:ascii="Segoe UI" w:hAnsi="Segoe UI" w:cs="Segoe UI"/>
                <w:sz w:val="21"/>
                <w:szCs w:val="21"/>
              </w:rPr>
              <w:t>of</w:t>
            </w:r>
            <w:r>
              <w:rPr>
                <w:rFonts w:ascii="Segoe UI" w:hAnsi="Segoe UI" w:cs="Segoe UI"/>
                <w:sz w:val="21"/>
                <w:szCs w:val="21"/>
              </w:rPr>
              <w:t xml:space="preserve"> </w:t>
            </w:r>
            <w:r>
              <w:rPr>
                <w:rStyle w:val="1cs5bdp"/>
                <w:rFonts w:ascii="Segoe UI" w:hAnsi="Segoe UI" w:cs="Segoe UI"/>
                <w:sz w:val="21"/>
                <w:szCs w:val="21"/>
              </w:rPr>
              <w:t>these</w:t>
            </w:r>
            <w:r>
              <w:rPr>
                <w:rFonts w:ascii="Segoe UI" w:hAnsi="Segoe UI" w:cs="Segoe UI"/>
                <w:sz w:val="21"/>
                <w:szCs w:val="21"/>
              </w:rPr>
              <w:t xml:space="preserve"> </w:t>
            </w:r>
            <w:r>
              <w:rPr>
                <w:rStyle w:val="1cs5bdp"/>
                <w:rFonts w:ascii="Segoe UI" w:hAnsi="Segoe UI" w:cs="Segoe UI"/>
                <w:sz w:val="21"/>
                <w:szCs w:val="21"/>
              </w:rPr>
              <w:t>experiences</w:t>
            </w:r>
            <w:r>
              <w:rPr>
                <w:rFonts w:ascii="Segoe UI" w:hAnsi="Segoe UI" w:cs="Segoe UI"/>
                <w:sz w:val="21"/>
                <w:szCs w:val="21"/>
              </w:rPr>
              <w:t xml:space="preserve"> </w:t>
            </w:r>
            <w:r>
              <w:rPr>
                <w:rStyle w:val="1cs5bdp"/>
                <w:rFonts w:ascii="Segoe UI" w:hAnsi="Segoe UI" w:cs="Segoe UI"/>
                <w:sz w:val="21"/>
                <w:szCs w:val="21"/>
              </w:rPr>
              <w:t>on</w:t>
            </w:r>
            <w:r>
              <w:rPr>
                <w:rFonts w:ascii="Segoe UI" w:hAnsi="Segoe UI" w:cs="Segoe UI"/>
                <w:sz w:val="21"/>
                <w:szCs w:val="21"/>
              </w:rPr>
              <w:t xml:space="preserve"> </w:t>
            </w:r>
            <w:r>
              <w:rPr>
                <w:rStyle w:val="1cs5bdp"/>
                <w:rFonts w:ascii="Segoe UI" w:hAnsi="Segoe UI" w:cs="Segoe UI"/>
                <w:sz w:val="21"/>
                <w:szCs w:val="21"/>
              </w:rPr>
              <w:t>my</w:t>
            </w:r>
            <w:r>
              <w:rPr>
                <w:rFonts w:ascii="Segoe UI" w:hAnsi="Segoe UI" w:cs="Segoe UI"/>
                <w:sz w:val="21"/>
                <w:szCs w:val="21"/>
              </w:rPr>
              <w:t xml:space="preserve"> </w:t>
            </w:r>
            <w:r>
              <w:rPr>
                <w:rStyle w:val="1cs5bdp"/>
                <w:rFonts w:ascii="Segoe UI" w:hAnsi="Segoe UI" w:cs="Segoe UI"/>
                <w:sz w:val="21"/>
                <w:szCs w:val="21"/>
              </w:rPr>
              <w:t>professional</w:t>
            </w:r>
            <w:r>
              <w:rPr>
                <w:rFonts w:ascii="Segoe UI" w:hAnsi="Segoe UI" w:cs="Segoe UI"/>
                <w:sz w:val="21"/>
                <w:szCs w:val="21"/>
              </w:rPr>
              <w:t xml:space="preserve"> </w:t>
            </w:r>
            <w:r>
              <w:rPr>
                <w:rStyle w:val="1cs5bdp"/>
                <w:rFonts w:ascii="Segoe UI" w:hAnsi="Segoe UI" w:cs="Segoe UI"/>
                <w:sz w:val="21"/>
                <w:szCs w:val="21"/>
              </w:rPr>
              <w:t>development,</w:t>
            </w:r>
            <w:r>
              <w:rPr>
                <w:rFonts w:ascii="Segoe UI" w:hAnsi="Segoe UI" w:cs="Segoe UI"/>
                <w:sz w:val="21"/>
                <w:szCs w:val="21"/>
              </w:rPr>
              <w:t xml:space="preserve"> </w:t>
            </w:r>
            <w:r>
              <w:rPr>
                <w:rStyle w:val="1cs5bdp"/>
                <w:rFonts w:ascii="Segoe UI" w:hAnsi="Segoe UI" w:cs="Segoe UI"/>
                <w:sz w:val="21"/>
                <w:szCs w:val="21"/>
              </w:rPr>
              <w:t>and</w:t>
            </w:r>
            <w:r>
              <w:rPr>
                <w:rFonts w:ascii="Segoe UI" w:hAnsi="Segoe UI" w:cs="Segoe UI"/>
                <w:sz w:val="21"/>
                <w:szCs w:val="21"/>
              </w:rPr>
              <w:t xml:space="preserve"> </w:t>
            </w:r>
            <w:r w:rsidRPr="00BF1210">
              <w:rPr>
                <w:rStyle w:val="1cs5bdp"/>
                <w:rFonts w:ascii="Segoe UI" w:hAnsi="Segoe UI" w:cs="Segoe UI"/>
                <w:i/>
                <w:iCs/>
                <w:sz w:val="21"/>
                <w:szCs w:val="21"/>
              </w:rPr>
              <w:t>'Now</w:t>
            </w:r>
            <w:r w:rsidRPr="00BF1210">
              <w:rPr>
                <w:rStyle w:val="Strong"/>
                <w:rFonts w:ascii="Segoe UI" w:hAnsi="Segoe UI" w:cs="Segoe UI"/>
                <w:i/>
                <w:iCs/>
                <w:sz w:val="21"/>
                <w:szCs w:val="21"/>
              </w:rPr>
              <w:t xml:space="preserve"> </w:t>
            </w:r>
            <w:r w:rsidRPr="00BF1210">
              <w:rPr>
                <w:rStyle w:val="1cs5bdp"/>
                <w:rFonts w:ascii="Segoe UI" w:hAnsi="Segoe UI" w:cs="Segoe UI"/>
                <w:i/>
                <w:iCs/>
                <w:sz w:val="21"/>
                <w:szCs w:val="21"/>
              </w:rPr>
              <w:t>What?'</w:t>
            </w:r>
            <w:r>
              <w:rPr>
                <w:rFonts w:ascii="Segoe UI" w:hAnsi="Segoe UI" w:cs="Segoe UI"/>
                <w:sz w:val="21"/>
                <w:szCs w:val="21"/>
              </w:rPr>
              <w:t xml:space="preserve"> actions I can take </w:t>
            </w:r>
            <w:r>
              <w:rPr>
                <w:rStyle w:val="1cs5bdp"/>
                <w:rFonts w:ascii="Segoe UI" w:hAnsi="Segoe UI" w:cs="Segoe UI"/>
                <w:sz w:val="21"/>
                <w:szCs w:val="21"/>
              </w:rPr>
              <w:t>to</w:t>
            </w:r>
            <w:r>
              <w:rPr>
                <w:rFonts w:ascii="Segoe UI" w:hAnsi="Segoe UI" w:cs="Segoe UI"/>
                <w:sz w:val="21"/>
                <w:szCs w:val="21"/>
              </w:rPr>
              <w:t xml:space="preserve"> </w:t>
            </w:r>
            <w:r>
              <w:rPr>
                <w:rStyle w:val="1cs5bdp"/>
                <w:rFonts w:ascii="Segoe UI" w:hAnsi="Segoe UI" w:cs="Segoe UI"/>
                <w:sz w:val="21"/>
                <w:szCs w:val="21"/>
              </w:rPr>
              <w:t>improve</w:t>
            </w:r>
            <w:r>
              <w:rPr>
                <w:rFonts w:ascii="Segoe UI" w:hAnsi="Segoe UI" w:cs="Segoe UI"/>
                <w:sz w:val="21"/>
                <w:szCs w:val="21"/>
              </w:rPr>
              <w:t xml:space="preserve"> </w:t>
            </w:r>
            <w:r>
              <w:rPr>
                <w:rStyle w:val="1cs5bdp"/>
                <w:rFonts w:ascii="Segoe UI" w:hAnsi="Segoe UI" w:cs="Segoe UI"/>
                <w:sz w:val="21"/>
                <w:szCs w:val="21"/>
              </w:rPr>
              <w:t>future</w:t>
            </w:r>
            <w:r>
              <w:rPr>
                <w:rFonts w:ascii="Segoe UI" w:hAnsi="Segoe UI" w:cs="Segoe UI"/>
                <w:sz w:val="21"/>
                <w:szCs w:val="21"/>
              </w:rPr>
              <w:t xml:space="preserve"> </w:t>
            </w:r>
            <w:r>
              <w:rPr>
                <w:rStyle w:val="1cs5bdp"/>
                <w:rFonts w:ascii="Segoe UI" w:hAnsi="Segoe UI" w:cs="Segoe UI"/>
                <w:sz w:val="21"/>
                <w:szCs w:val="21"/>
              </w:rPr>
              <w:t>practice.</w:t>
            </w:r>
            <w:r>
              <w:rPr>
                <w:rFonts w:ascii="Segoe UI" w:hAnsi="Segoe UI" w:cs="Segoe UI"/>
                <w:sz w:val="21"/>
                <w:szCs w:val="21"/>
              </w:rPr>
              <w:t xml:space="preserve"> </w:t>
            </w:r>
            <w:r>
              <w:rPr>
                <w:rStyle w:val="1cs5bdp"/>
                <w:rFonts w:ascii="Segoe UI" w:hAnsi="Segoe UI" w:cs="Segoe UI"/>
                <w:sz w:val="21"/>
                <w:szCs w:val="21"/>
              </w:rPr>
              <w:lastRenderedPageBreak/>
              <w:t>Through</w:t>
            </w:r>
            <w:r>
              <w:rPr>
                <w:rFonts w:ascii="Segoe UI" w:hAnsi="Segoe UI" w:cs="Segoe UI"/>
                <w:sz w:val="21"/>
                <w:szCs w:val="21"/>
              </w:rPr>
              <w:t xml:space="preserve"> </w:t>
            </w:r>
            <w:r>
              <w:rPr>
                <w:rStyle w:val="1cs5bdp"/>
                <w:rFonts w:ascii="Segoe UI" w:hAnsi="Segoe UI" w:cs="Segoe UI"/>
                <w:sz w:val="21"/>
                <w:szCs w:val="21"/>
              </w:rPr>
              <w:t>engaging</w:t>
            </w:r>
            <w:r>
              <w:rPr>
                <w:rFonts w:ascii="Segoe UI" w:hAnsi="Segoe UI" w:cs="Segoe UI"/>
                <w:sz w:val="21"/>
                <w:szCs w:val="21"/>
              </w:rPr>
              <w:t xml:space="preserve"> </w:t>
            </w:r>
            <w:r>
              <w:rPr>
                <w:rStyle w:val="1cs5bdp"/>
                <w:rFonts w:ascii="Segoe UI" w:hAnsi="Segoe UI" w:cs="Segoe UI"/>
                <w:sz w:val="21"/>
                <w:szCs w:val="21"/>
              </w:rPr>
              <w:t>actively</w:t>
            </w:r>
            <w:r>
              <w:rPr>
                <w:rFonts w:ascii="Segoe UI" w:hAnsi="Segoe UI" w:cs="Segoe UI"/>
                <w:sz w:val="21"/>
                <w:szCs w:val="21"/>
              </w:rPr>
              <w:t xml:space="preserve"> </w:t>
            </w:r>
            <w:r>
              <w:rPr>
                <w:rStyle w:val="1cs5bdp"/>
                <w:rFonts w:ascii="Segoe UI" w:hAnsi="Segoe UI" w:cs="Segoe UI"/>
                <w:sz w:val="21"/>
                <w:szCs w:val="21"/>
              </w:rPr>
              <w:t>in</w:t>
            </w:r>
            <w:r>
              <w:rPr>
                <w:rFonts w:ascii="Segoe UI" w:hAnsi="Segoe UI" w:cs="Segoe UI"/>
                <w:sz w:val="21"/>
                <w:szCs w:val="21"/>
              </w:rPr>
              <w:t xml:space="preserve"> </w:t>
            </w:r>
            <w:r>
              <w:rPr>
                <w:rStyle w:val="1cs5bdp"/>
                <w:rFonts w:ascii="Segoe UI" w:hAnsi="Segoe UI" w:cs="Segoe UI"/>
                <w:sz w:val="21"/>
                <w:szCs w:val="21"/>
              </w:rPr>
              <w:t>supervision,</w:t>
            </w:r>
            <w:r>
              <w:rPr>
                <w:rFonts w:ascii="Segoe UI" w:hAnsi="Segoe UI" w:cs="Segoe UI"/>
                <w:sz w:val="21"/>
                <w:szCs w:val="21"/>
              </w:rPr>
              <w:t xml:space="preserve"> </w:t>
            </w:r>
            <w:r>
              <w:rPr>
                <w:rStyle w:val="1cs5bdp"/>
                <w:rFonts w:ascii="Segoe UI" w:hAnsi="Segoe UI" w:cs="Segoe UI"/>
                <w:sz w:val="21"/>
                <w:szCs w:val="21"/>
              </w:rPr>
              <w:t>I</w:t>
            </w:r>
            <w:r>
              <w:rPr>
                <w:rFonts w:ascii="Segoe UI" w:hAnsi="Segoe UI" w:cs="Segoe UI"/>
                <w:sz w:val="21"/>
                <w:szCs w:val="21"/>
              </w:rPr>
              <w:t xml:space="preserve"> </w:t>
            </w:r>
            <w:r>
              <w:rPr>
                <w:rStyle w:val="1cs5bdp"/>
                <w:rFonts w:ascii="Segoe UI" w:hAnsi="Segoe UI" w:cs="Segoe UI"/>
                <w:sz w:val="21"/>
                <w:szCs w:val="21"/>
              </w:rPr>
              <w:t>have</w:t>
            </w:r>
            <w:r>
              <w:rPr>
                <w:rFonts w:ascii="Segoe UI" w:hAnsi="Segoe UI" w:cs="Segoe UI"/>
                <w:sz w:val="21"/>
                <w:szCs w:val="21"/>
              </w:rPr>
              <w:t xml:space="preserve"> </w:t>
            </w:r>
            <w:r>
              <w:rPr>
                <w:rStyle w:val="1cs5bdp"/>
                <w:rFonts w:ascii="Segoe UI" w:hAnsi="Segoe UI" w:cs="Segoe UI"/>
                <w:sz w:val="21"/>
                <w:szCs w:val="21"/>
              </w:rPr>
              <w:t>challenged</w:t>
            </w:r>
            <w:r>
              <w:rPr>
                <w:rFonts w:ascii="Segoe UI" w:hAnsi="Segoe UI" w:cs="Segoe UI"/>
                <w:sz w:val="21"/>
                <w:szCs w:val="21"/>
              </w:rPr>
              <w:t xml:space="preserve"> </w:t>
            </w:r>
            <w:r>
              <w:rPr>
                <w:rStyle w:val="1cs5bdp"/>
                <w:rFonts w:ascii="Segoe UI" w:hAnsi="Segoe UI" w:cs="Segoe UI"/>
                <w:sz w:val="21"/>
                <w:szCs w:val="21"/>
              </w:rPr>
              <w:t>my</w:t>
            </w:r>
            <w:r>
              <w:rPr>
                <w:rFonts w:ascii="Segoe UI" w:hAnsi="Segoe UI" w:cs="Segoe UI"/>
                <w:sz w:val="21"/>
                <w:szCs w:val="21"/>
              </w:rPr>
              <w:t xml:space="preserve"> </w:t>
            </w:r>
            <w:r>
              <w:rPr>
                <w:rStyle w:val="1cs5bdp"/>
                <w:rFonts w:ascii="Segoe UI" w:hAnsi="Segoe UI" w:cs="Segoe UI"/>
                <w:sz w:val="21"/>
                <w:szCs w:val="21"/>
              </w:rPr>
              <w:t>own</w:t>
            </w:r>
            <w:r>
              <w:rPr>
                <w:rFonts w:ascii="Segoe UI" w:hAnsi="Segoe UI" w:cs="Segoe UI"/>
                <w:sz w:val="21"/>
                <w:szCs w:val="21"/>
              </w:rPr>
              <w:t xml:space="preserve"> </w:t>
            </w:r>
            <w:r>
              <w:rPr>
                <w:rStyle w:val="1cs5bdp"/>
                <w:rFonts w:ascii="Segoe UI" w:hAnsi="Segoe UI" w:cs="Segoe UI"/>
                <w:sz w:val="21"/>
                <w:szCs w:val="21"/>
              </w:rPr>
              <w:t>assumptions,</w:t>
            </w:r>
            <w:r>
              <w:rPr>
                <w:rFonts w:ascii="Segoe UI" w:hAnsi="Segoe UI" w:cs="Segoe UI"/>
                <w:sz w:val="21"/>
                <w:szCs w:val="21"/>
              </w:rPr>
              <w:t xml:space="preserve"> </w:t>
            </w:r>
            <w:r>
              <w:rPr>
                <w:rStyle w:val="1cs5bdp"/>
                <w:rFonts w:ascii="Segoe UI" w:hAnsi="Segoe UI" w:cs="Segoe UI"/>
                <w:sz w:val="21"/>
                <w:szCs w:val="21"/>
              </w:rPr>
              <w:t>considered</w:t>
            </w:r>
            <w:r>
              <w:rPr>
                <w:rFonts w:ascii="Segoe UI" w:hAnsi="Segoe UI" w:cs="Segoe UI"/>
                <w:sz w:val="21"/>
                <w:szCs w:val="21"/>
              </w:rPr>
              <w:t xml:space="preserve"> </w:t>
            </w:r>
            <w:r>
              <w:rPr>
                <w:rStyle w:val="1cs5bdp"/>
                <w:rFonts w:ascii="Segoe UI" w:hAnsi="Segoe UI" w:cs="Segoe UI"/>
                <w:sz w:val="21"/>
                <w:szCs w:val="21"/>
              </w:rPr>
              <w:t>alternative</w:t>
            </w:r>
            <w:r>
              <w:rPr>
                <w:rFonts w:ascii="Segoe UI" w:hAnsi="Segoe UI" w:cs="Segoe UI"/>
                <w:sz w:val="21"/>
                <w:szCs w:val="21"/>
              </w:rPr>
              <w:t xml:space="preserve"> </w:t>
            </w:r>
            <w:r>
              <w:rPr>
                <w:rStyle w:val="1cs5bdp"/>
                <w:rFonts w:ascii="Segoe UI" w:hAnsi="Segoe UI" w:cs="Segoe UI"/>
                <w:sz w:val="21"/>
                <w:szCs w:val="21"/>
              </w:rPr>
              <w:t>perspectives,</w:t>
            </w:r>
            <w:r>
              <w:rPr>
                <w:rFonts w:ascii="Segoe UI" w:hAnsi="Segoe UI" w:cs="Segoe UI"/>
                <w:sz w:val="21"/>
                <w:szCs w:val="21"/>
              </w:rPr>
              <w:t xml:space="preserve"> </w:t>
            </w:r>
            <w:r>
              <w:rPr>
                <w:rStyle w:val="1cs5bdp"/>
                <w:rFonts w:ascii="Segoe UI" w:hAnsi="Segoe UI" w:cs="Segoe UI"/>
                <w:sz w:val="21"/>
                <w:szCs w:val="21"/>
              </w:rPr>
              <w:t>and</w:t>
            </w:r>
            <w:r>
              <w:rPr>
                <w:rFonts w:ascii="Segoe UI" w:hAnsi="Segoe UI" w:cs="Segoe UI"/>
                <w:sz w:val="21"/>
                <w:szCs w:val="21"/>
              </w:rPr>
              <w:t xml:space="preserve"> </w:t>
            </w:r>
            <w:r>
              <w:rPr>
                <w:rStyle w:val="1cs5bdp"/>
                <w:rFonts w:ascii="Segoe UI" w:hAnsi="Segoe UI" w:cs="Segoe UI"/>
                <w:sz w:val="21"/>
                <w:szCs w:val="21"/>
              </w:rPr>
              <w:t>enhanced</w:t>
            </w:r>
            <w:r>
              <w:rPr>
                <w:rFonts w:ascii="Segoe UI" w:hAnsi="Segoe UI" w:cs="Segoe UI"/>
                <w:sz w:val="21"/>
                <w:szCs w:val="21"/>
              </w:rPr>
              <w:t xml:space="preserve"> </w:t>
            </w:r>
            <w:r>
              <w:rPr>
                <w:rStyle w:val="1cs5bdp"/>
                <w:rFonts w:ascii="Segoe UI" w:hAnsi="Segoe UI" w:cs="Segoe UI"/>
                <w:sz w:val="21"/>
                <w:szCs w:val="21"/>
              </w:rPr>
              <w:t>the</w:t>
            </w:r>
            <w:r>
              <w:rPr>
                <w:rFonts w:ascii="Segoe UI" w:hAnsi="Segoe UI" w:cs="Segoe UI"/>
                <w:sz w:val="21"/>
                <w:szCs w:val="21"/>
              </w:rPr>
              <w:t xml:space="preserve"> </w:t>
            </w:r>
            <w:r>
              <w:rPr>
                <w:rStyle w:val="1cs5bdp"/>
                <w:rFonts w:ascii="Segoe UI" w:hAnsi="Segoe UI" w:cs="Segoe UI"/>
                <w:sz w:val="21"/>
                <w:szCs w:val="21"/>
              </w:rPr>
              <w:t>quality</w:t>
            </w:r>
            <w:r>
              <w:rPr>
                <w:rFonts w:ascii="Segoe UI" w:hAnsi="Segoe UI" w:cs="Segoe UI"/>
                <w:sz w:val="21"/>
                <w:szCs w:val="21"/>
              </w:rPr>
              <w:t xml:space="preserve"> </w:t>
            </w:r>
            <w:r>
              <w:rPr>
                <w:rStyle w:val="1cs5bdp"/>
                <w:rFonts w:ascii="Segoe UI" w:hAnsi="Segoe UI" w:cs="Segoe UI"/>
                <w:sz w:val="21"/>
                <w:szCs w:val="21"/>
              </w:rPr>
              <w:t>of</w:t>
            </w:r>
            <w:r>
              <w:rPr>
                <w:rFonts w:ascii="Segoe UI" w:hAnsi="Segoe UI" w:cs="Segoe UI"/>
                <w:sz w:val="21"/>
                <w:szCs w:val="21"/>
              </w:rPr>
              <w:t xml:space="preserve"> </w:t>
            </w:r>
            <w:r>
              <w:rPr>
                <w:rStyle w:val="1cs5bdp"/>
                <w:rFonts w:ascii="Segoe UI" w:hAnsi="Segoe UI" w:cs="Segoe UI"/>
                <w:sz w:val="21"/>
                <w:szCs w:val="21"/>
              </w:rPr>
              <w:t>my</w:t>
            </w:r>
            <w:r>
              <w:rPr>
                <w:rFonts w:ascii="Segoe UI" w:hAnsi="Segoe UI" w:cs="Segoe UI"/>
                <w:sz w:val="21"/>
                <w:szCs w:val="21"/>
              </w:rPr>
              <w:t xml:space="preserve"> </w:t>
            </w:r>
            <w:r>
              <w:rPr>
                <w:rStyle w:val="1cs5bdp"/>
                <w:rFonts w:ascii="Segoe UI" w:hAnsi="Segoe UI" w:cs="Segoe UI"/>
                <w:sz w:val="21"/>
                <w:szCs w:val="21"/>
              </w:rPr>
              <w:t>analysis</w:t>
            </w:r>
            <w:r>
              <w:rPr>
                <w:rFonts w:ascii="Segoe UI" w:hAnsi="Segoe UI" w:cs="Segoe UI"/>
                <w:sz w:val="21"/>
                <w:szCs w:val="21"/>
              </w:rPr>
              <w:t xml:space="preserve"> </w:t>
            </w:r>
            <w:r>
              <w:rPr>
                <w:rStyle w:val="1cs5bdp"/>
                <w:rFonts w:ascii="Segoe UI" w:hAnsi="Segoe UI" w:cs="Segoe UI"/>
                <w:sz w:val="21"/>
                <w:szCs w:val="21"/>
              </w:rPr>
              <w:t>and</w:t>
            </w:r>
            <w:r>
              <w:rPr>
                <w:rFonts w:ascii="Segoe UI" w:hAnsi="Segoe UI" w:cs="Segoe UI"/>
                <w:sz w:val="21"/>
                <w:szCs w:val="21"/>
              </w:rPr>
              <w:t xml:space="preserve"> </w:t>
            </w:r>
            <w:r>
              <w:rPr>
                <w:rStyle w:val="1cs5bdp"/>
                <w:rFonts w:ascii="Segoe UI" w:hAnsi="Segoe UI" w:cs="Segoe UI"/>
                <w:sz w:val="21"/>
                <w:szCs w:val="21"/>
              </w:rPr>
              <w:t>decision-making.</w:t>
            </w:r>
          </w:p>
          <w:p w14:paraId="06400617" w14:textId="469B49DA" w:rsidR="000B4423" w:rsidRDefault="000B4423" w:rsidP="000B4423">
            <w:pPr>
              <w:pStyle w:val="NormalWeb"/>
              <w:spacing w:line="360" w:lineRule="auto"/>
              <w:jc w:val="both"/>
              <w:rPr>
                <w:rFonts w:ascii="Segoe UI" w:hAnsi="Segoe UI" w:cs="Segoe UI"/>
                <w:sz w:val="21"/>
                <w:szCs w:val="21"/>
              </w:rPr>
            </w:pPr>
            <w:r>
              <w:rPr>
                <w:rFonts w:ascii="Segoe UI" w:hAnsi="Segoe UI" w:cs="Segoe UI"/>
                <w:sz w:val="21"/>
                <w:szCs w:val="21"/>
              </w:rPr>
              <w:t xml:space="preserve">During regular supervision sessions with my mentor, we have explored strategies to improve outcomes for children and families and examined different approaches to progressing complex cases. These discussions have often involved differing professional opinions. Through reflection, I have recognised that differing perspectives do not create conflict; rather, they provide opportunities for constructive challenge, critical analysis, and </w:t>
            </w:r>
            <w:r>
              <w:rPr>
                <w:rStyle w:val="1cs5bdp"/>
                <w:rFonts w:ascii="Segoe UI" w:hAnsi="Segoe UI" w:cs="Segoe UI"/>
                <w:sz w:val="21"/>
                <w:szCs w:val="21"/>
              </w:rPr>
              <w:t>enhanced</w:t>
            </w:r>
            <w:r>
              <w:rPr>
                <w:rFonts w:ascii="Segoe UI" w:hAnsi="Segoe UI" w:cs="Segoe UI"/>
                <w:sz w:val="21"/>
                <w:szCs w:val="21"/>
              </w:rPr>
              <w:t xml:space="preserve"> </w:t>
            </w:r>
            <w:r>
              <w:rPr>
                <w:rStyle w:val="1cs5bdp"/>
                <w:rFonts w:ascii="Segoe UI" w:hAnsi="Segoe UI" w:cs="Segoe UI"/>
                <w:sz w:val="21"/>
                <w:szCs w:val="21"/>
              </w:rPr>
              <w:t>professional</w:t>
            </w:r>
            <w:r>
              <w:rPr>
                <w:rFonts w:ascii="Segoe UI" w:hAnsi="Segoe UI" w:cs="Segoe UI"/>
                <w:sz w:val="21"/>
                <w:szCs w:val="21"/>
              </w:rPr>
              <w:t xml:space="preserve"> </w:t>
            </w:r>
            <w:r>
              <w:rPr>
                <w:rStyle w:val="1cs5bdp"/>
                <w:rFonts w:ascii="Segoe UI" w:hAnsi="Segoe UI" w:cs="Segoe UI"/>
                <w:sz w:val="21"/>
                <w:szCs w:val="21"/>
              </w:rPr>
              <w:t>judgement</w:t>
            </w:r>
            <w:sdt>
              <w:sdtPr>
                <w:rPr>
                  <w:rStyle w:val="1cs5bdp"/>
                  <w:rFonts w:ascii="Segoe UI" w:hAnsi="Segoe UI" w:cs="Segoe UI"/>
                  <w:sz w:val="21"/>
                  <w:szCs w:val="21"/>
                </w:rPr>
                <w:id w:val="-1236936883"/>
                <w:citation/>
              </w:sdtPr>
              <w:sdtContent>
                <w:r w:rsidR="00A40EBE">
                  <w:rPr>
                    <w:rStyle w:val="1cs5bdp"/>
                    <w:rFonts w:ascii="Segoe UI" w:hAnsi="Segoe UI" w:cs="Segoe UI"/>
                    <w:sz w:val="21"/>
                    <w:szCs w:val="21"/>
                  </w:rPr>
                  <w:fldChar w:fldCharType="begin"/>
                </w:r>
                <w:r w:rsidR="00A40EBE">
                  <w:rPr>
                    <w:rStyle w:val="1cs5bdp"/>
                    <w:rFonts w:ascii="Segoe UI" w:hAnsi="Segoe UI" w:cs="Segoe UI"/>
                    <w:sz w:val="21"/>
                    <w:szCs w:val="21"/>
                  </w:rPr>
                  <w:instrText xml:space="preserve"> CITATION Mey07 \l 2057 </w:instrText>
                </w:r>
                <w:r w:rsidR="00A40EBE">
                  <w:rPr>
                    <w:rStyle w:val="1cs5bdp"/>
                    <w:rFonts w:ascii="Segoe UI" w:hAnsi="Segoe UI" w:cs="Segoe UI"/>
                    <w:sz w:val="21"/>
                    <w:szCs w:val="21"/>
                  </w:rPr>
                  <w:fldChar w:fldCharType="separate"/>
                </w:r>
                <w:r w:rsidR="00A40EBE">
                  <w:rPr>
                    <w:rStyle w:val="1cs5bdp"/>
                    <w:rFonts w:ascii="Segoe UI" w:hAnsi="Segoe UI" w:cs="Segoe UI"/>
                    <w:noProof/>
                    <w:sz w:val="21"/>
                    <w:szCs w:val="21"/>
                  </w:rPr>
                  <w:t xml:space="preserve"> </w:t>
                </w:r>
                <w:r w:rsidR="00A40EBE" w:rsidRPr="00A40EBE">
                  <w:rPr>
                    <w:rFonts w:ascii="Segoe UI" w:hAnsi="Segoe UI" w:cs="Segoe UI"/>
                    <w:noProof/>
                    <w:sz w:val="21"/>
                    <w:szCs w:val="21"/>
                  </w:rPr>
                  <w:t>(Meyer, 2026-07)</w:t>
                </w:r>
                <w:r w:rsidR="00A40EBE">
                  <w:rPr>
                    <w:rStyle w:val="1cs5bdp"/>
                    <w:rFonts w:ascii="Segoe UI" w:hAnsi="Segoe UI" w:cs="Segoe UI"/>
                    <w:sz w:val="21"/>
                    <w:szCs w:val="21"/>
                  </w:rPr>
                  <w:fldChar w:fldCharType="end"/>
                </w:r>
              </w:sdtContent>
            </w:sdt>
            <w:r>
              <w:rPr>
                <w:rStyle w:val="1cs5bdp"/>
                <w:rFonts w:ascii="Segoe UI" w:hAnsi="Segoe UI" w:cs="Segoe UI"/>
                <w:sz w:val="21"/>
                <w:szCs w:val="21"/>
              </w:rPr>
              <w:t>.</w:t>
            </w:r>
            <w:r>
              <w:rPr>
                <w:rFonts w:ascii="Segoe UI" w:hAnsi="Segoe UI" w:cs="Segoe UI"/>
                <w:sz w:val="21"/>
                <w:szCs w:val="21"/>
              </w:rPr>
              <w:t xml:space="preserve"> </w:t>
            </w:r>
            <w:r>
              <w:rPr>
                <w:rStyle w:val="1cs5bdp"/>
                <w:rFonts w:ascii="Segoe UI" w:hAnsi="Segoe UI" w:cs="Segoe UI"/>
                <w:sz w:val="21"/>
                <w:szCs w:val="21"/>
              </w:rPr>
              <w:t>This</w:t>
            </w:r>
            <w:r>
              <w:rPr>
                <w:rFonts w:ascii="Segoe UI" w:hAnsi="Segoe UI" w:cs="Segoe UI"/>
                <w:sz w:val="21"/>
                <w:szCs w:val="21"/>
              </w:rPr>
              <w:t xml:space="preserve"> </w:t>
            </w:r>
            <w:r>
              <w:rPr>
                <w:rStyle w:val="1cs5bdp"/>
                <w:rFonts w:ascii="Segoe UI" w:hAnsi="Segoe UI" w:cs="Segoe UI"/>
                <w:sz w:val="21"/>
                <w:szCs w:val="21"/>
              </w:rPr>
              <w:t>has</w:t>
            </w:r>
            <w:r>
              <w:rPr>
                <w:rFonts w:ascii="Segoe UI" w:hAnsi="Segoe UI" w:cs="Segoe UI"/>
                <w:sz w:val="21"/>
                <w:szCs w:val="21"/>
              </w:rPr>
              <w:t xml:space="preserve"> </w:t>
            </w:r>
            <w:r>
              <w:rPr>
                <w:rStyle w:val="1cs5bdp"/>
                <w:rFonts w:ascii="Segoe UI" w:hAnsi="Segoe UI" w:cs="Segoe UI"/>
                <w:sz w:val="21"/>
                <w:szCs w:val="21"/>
              </w:rPr>
              <w:t>broadened</w:t>
            </w:r>
            <w:r>
              <w:rPr>
                <w:rFonts w:ascii="Segoe UI" w:hAnsi="Segoe UI" w:cs="Segoe UI"/>
                <w:sz w:val="21"/>
                <w:szCs w:val="21"/>
              </w:rPr>
              <w:t xml:space="preserve"> </w:t>
            </w:r>
            <w:r>
              <w:rPr>
                <w:rStyle w:val="1cs5bdp"/>
                <w:rFonts w:ascii="Segoe UI" w:hAnsi="Segoe UI" w:cs="Segoe UI"/>
                <w:sz w:val="21"/>
                <w:szCs w:val="21"/>
              </w:rPr>
              <w:t>my</w:t>
            </w:r>
            <w:r>
              <w:rPr>
                <w:rFonts w:ascii="Segoe UI" w:hAnsi="Segoe UI" w:cs="Segoe UI"/>
                <w:sz w:val="21"/>
                <w:szCs w:val="21"/>
              </w:rPr>
              <w:t xml:space="preserve"> </w:t>
            </w:r>
            <w:r>
              <w:rPr>
                <w:rStyle w:val="1cs5bdp"/>
                <w:rFonts w:ascii="Segoe UI" w:hAnsi="Segoe UI" w:cs="Segoe UI"/>
                <w:sz w:val="21"/>
                <w:szCs w:val="21"/>
              </w:rPr>
              <w:t>understanding</w:t>
            </w:r>
            <w:r>
              <w:rPr>
                <w:rFonts w:ascii="Segoe UI" w:hAnsi="Segoe UI" w:cs="Segoe UI"/>
                <w:sz w:val="21"/>
                <w:szCs w:val="21"/>
              </w:rPr>
              <w:t xml:space="preserve"> </w:t>
            </w:r>
            <w:r>
              <w:rPr>
                <w:rStyle w:val="1cs5bdp"/>
                <w:rFonts w:ascii="Segoe UI" w:hAnsi="Segoe UI" w:cs="Segoe UI"/>
                <w:sz w:val="21"/>
                <w:szCs w:val="21"/>
              </w:rPr>
              <w:t>of</w:t>
            </w:r>
            <w:r>
              <w:rPr>
                <w:rFonts w:ascii="Segoe UI" w:hAnsi="Segoe UI" w:cs="Segoe UI"/>
                <w:sz w:val="21"/>
                <w:szCs w:val="21"/>
              </w:rPr>
              <w:t xml:space="preserve"> </w:t>
            </w:r>
            <w:r>
              <w:rPr>
                <w:rStyle w:val="1cs5bdp"/>
                <w:rFonts w:ascii="Segoe UI" w:hAnsi="Segoe UI" w:cs="Segoe UI"/>
                <w:sz w:val="21"/>
                <w:szCs w:val="21"/>
              </w:rPr>
              <w:t>complex</w:t>
            </w:r>
            <w:r>
              <w:rPr>
                <w:rFonts w:ascii="Segoe UI" w:hAnsi="Segoe UI" w:cs="Segoe UI"/>
                <w:sz w:val="21"/>
                <w:szCs w:val="21"/>
              </w:rPr>
              <w:t xml:space="preserve"> </w:t>
            </w:r>
            <w:r>
              <w:rPr>
                <w:rStyle w:val="1cs5bdp"/>
                <w:rFonts w:ascii="Segoe UI" w:hAnsi="Segoe UI" w:cs="Segoe UI"/>
                <w:sz w:val="21"/>
                <w:szCs w:val="21"/>
              </w:rPr>
              <w:t>family</w:t>
            </w:r>
            <w:r>
              <w:rPr>
                <w:rFonts w:ascii="Segoe UI" w:hAnsi="Segoe UI" w:cs="Segoe UI"/>
                <w:sz w:val="21"/>
                <w:szCs w:val="21"/>
              </w:rPr>
              <w:t xml:space="preserve"> </w:t>
            </w:r>
            <w:r>
              <w:rPr>
                <w:rStyle w:val="1cs5bdp"/>
                <w:rFonts w:ascii="Segoe UI" w:hAnsi="Segoe UI" w:cs="Segoe UI"/>
                <w:sz w:val="21"/>
                <w:szCs w:val="21"/>
              </w:rPr>
              <w:t>situations,</w:t>
            </w:r>
            <w:r>
              <w:rPr>
                <w:rFonts w:ascii="Segoe UI" w:hAnsi="Segoe UI" w:cs="Segoe UI"/>
                <w:sz w:val="21"/>
                <w:szCs w:val="21"/>
              </w:rPr>
              <w:t xml:space="preserve"> </w:t>
            </w:r>
            <w:r>
              <w:rPr>
                <w:rStyle w:val="1cs5bdp"/>
                <w:rFonts w:ascii="Segoe UI" w:hAnsi="Segoe UI" w:cs="Segoe UI"/>
                <w:sz w:val="21"/>
                <w:szCs w:val="21"/>
              </w:rPr>
              <w:t>strengthened</w:t>
            </w:r>
            <w:r>
              <w:rPr>
                <w:rFonts w:ascii="Segoe UI" w:hAnsi="Segoe UI" w:cs="Segoe UI"/>
                <w:sz w:val="21"/>
                <w:szCs w:val="21"/>
              </w:rPr>
              <w:t xml:space="preserve"> </w:t>
            </w:r>
            <w:r>
              <w:rPr>
                <w:rStyle w:val="1cs5bdp"/>
                <w:rFonts w:ascii="Segoe UI" w:hAnsi="Segoe UI" w:cs="Segoe UI"/>
                <w:sz w:val="21"/>
                <w:szCs w:val="21"/>
              </w:rPr>
              <w:t>my</w:t>
            </w:r>
            <w:r>
              <w:rPr>
                <w:rFonts w:ascii="Segoe UI" w:hAnsi="Segoe UI" w:cs="Segoe UI"/>
                <w:sz w:val="21"/>
                <w:szCs w:val="21"/>
              </w:rPr>
              <w:t xml:space="preserve"> </w:t>
            </w:r>
            <w:r>
              <w:rPr>
                <w:rStyle w:val="1cs5bdp"/>
                <w:rFonts w:ascii="Segoe UI" w:hAnsi="Segoe UI" w:cs="Segoe UI"/>
                <w:sz w:val="21"/>
                <w:szCs w:val="21"/>
              </w:rPr>
              <w:t>ability</w:t>
            </w:r>
            <w:r>
              <w:rPr>
                <w:rFonts w:ascii="Segoe UI" w:hAnsi="Segoe UI" w:cs="Segoe UI"/>
                <w:sz w:val="21"/>
                <w:szCs w:val="21"/>
              </w:rPr>
              <w:t xml:space="preserve"> </w:t>
            </w:r>
            <w:r>
              <w:rPr>
                <w:rStyle w:val="1cs5bdp"/>
                <w:rFonts w:ascii="Segoe UI" w:hAnsi="Segoe UI" w:cs="Segoe UI"/>
                <w:sz w:val="21"/>
                <w:szCs w:val="21"/>
              </w:rPr>
              <w:t>to</w:t>
            </w:r>
            <w:r>
              <w:rPr>
                <w:rFonts w:ascii="Segoe UI" w:hAnsi="Segoe UI" w:cs="Segoe UI"/>
                <w:sz w:val="21"/>
                <w:szCs w:val="21"/>
              </w:rPr>
              <w:t xml:space="preserve"> </w:t>
            </w:r>
            <w:r>
              <w:rPr>
                <w:rStyle w:val="1cs5bdp"/>
                <w:rFonts w:ascii="Segoe UI" w:hAnsi="Segoe UI" w:cs="Segoe UI"/>
                <w:sz w:val="21"/>
                <w:szCs w:val="21"/>
              </w:rPr>
              <w:t>weigh</w:t>
            </w:r>
            <w:r>
              <w:rPr>
                <w:rFonts w:ascii="Segoe UI" w:hAnsi="Segoe UI" w:cs="Segoe UI"/>
                <w:sz w:val="21"/>
                <w:szCs w:val="21"/>
              </w:rPr>
              <w:t xml:space="preserve"> </w:t>
            </w:r>
            <w:r>
              <w:rPr>
                <w:rStyle w:val="1cs5bdp"/>
                <w:rFonts w:ascii="Segoe UI" w:hAnsi="Segoe UI" w:cs="Segoe UI"/>
                <w:sz w:val="21"/>
                <w:szCs w:val="21"/>
              </w:rPr>
              <w:t>evidence,</w:t>
            </w:r>
            <w:r>
              <w:rPr>
                <w:rFonts w:ascii="Segoe UI" w:hAnsi="Segoe UI" w:cs="Segoe UI"/>
                <w:sz w:val="21"/>
                <w:szCs w:val="21"/>
              </w:rPr>
              <w:t xml:space="preserve"> </w:t>
            </w:r>
            <w:r>
              <w:rPr>
                <w:rStyle w:val="1cs5bdp"/>
                <w:rFonts w:ascii="Segoe UI" w:hAnsi="Segoe UI" w:cs="Segoe UI"/>
                <w:sz w:val="21"/>
                <w:szCs w:val="21"/>
              </w:rPr>
              <w:t>and</w:t>
            </w:r>
            <w:r>
              <w:rPr>
                <w:rFonts w:ascii="Segoe UI" w:hAnsi="Segoe UI" w:cs="Segoe UI"/>
                <w:sz w:val="21"/>
                <w:szCs w:val="21"/>
              </w:rPr>
              <w:t xml:space="preserve"> </w:t>
            </w:r>
            <w:r>
              <w:rPr>
                <w:rStyle w:val="1cs5bdp"/>
                <w:rFonts w:ascii="Segoe UI" w:hAnsi="Segoe UI" w:cs="Segoe UI"/>
                <w:sz w:val="21"/>
                <w:szCs w:val="21"/>
              </w:rPr>
              <w:t>contributed</w:t>
            </w:r>
            <w:r>
              <w:rPr>
                <w:rFonts w:ascii="Segoe UI" w:hAnsi="Segoe UI" w:cs="Segoe UI"/>
                <w:sz w:val="21"/>
                <w:szCs w:val="21"/>
              </w:rPr>
              <w:t xml:space="preserve"> </w:t>
            </w:r>
            <w:r>
              <w:rPr>
                <w:rStyle w:val="1cs5bdp"/>
                <w:rFonts w:ascii="Segoe UI" w:hAnsi="Segoe UI" w:cs="Segoe UI"/>
                <w:sz w:val="21"/>
                <w:szCs w:val="21"/>
              </w:rPr>
              <w:t>to</w:t>
            </w:r>
            <w:r>
              <w:rPr>
                <w:rFonts w:ascii="Segoe UI" w:hAnsi="Segoe UI" w:cs="Segoe UI"/>
                <w:sz w:val="21"/>
                <w:szCs w:val="21"/>
              </w:rPr>
              <w:t xml:space="preserve"> </w:t>
            </w:r>
            <w:r>
              <w:rPr>
                <w:rStyle w:val="1cs5bdp"/>
                <w:rFonts w:ascii="Segoe UI" w:hAnsi="Segoe UI" w:cs="Segoe UI"/>
                <w:sz w:val="21"/>
                <w:szCs w:val="21"/>
              </w:rPr>
              <w:t>more</w:t>
            </w:r>
            <w:r>
              <w:rPr>
                <w:rFonts w:ascii="Segoe UI" w:hAnsi="Segoe UI" w:cs="Segoe UI"/>
                <w:sz w:val="21"/>
                <w:szCs w:val="21"/>
              </w:rPr>
              <w:t xml:space="preserve"> </w:t>
            </w:r>
            <w:r>
              <w:rPr>
                <w:rStyle w:val="1cs5bdp"/>
                <w:rFonts w:ascii="Segoe UI" w:hAnsi="Segoe UI" w:cs="Segoe UI"/>
                <w:sz w:val="21"/>
                <w:szCs w:val="21"/>
              </w:rPr>
              <w:t>holistic,</w:t>
            </w:r>
            <w:r>
              <w:rPr>
                <w:rFonts w:ascii="Segoe UI" w:hAnsi="Segoe UI" w:cs="Segoe UI"/>
                <w:sz w:val="21"/>
                <w:szCs w:val="21"/>
              </w:rPr>
              <w:t xml:space="preserve"> </w:t>
            </w:r>
            <w:r>
              <w:rPr>
                <w:rStyle w:val="1cs5bdp"/>
                <w:rFonts w:ascii="Segoe UI" w:hAnsi="Segoe UI" w:cs="Segoe UI"/>
                <w:sz w:val="21"/>
                <w:szCs w:val="21"/>
              </w:rPr>
              <w:t>child-centred</w:t>
            </w:r>
            <w:r>
              <w:rPr>
                <w:rFonts w:ascii="Segoe UI" w:hAnsi="Segoe UI" w:cs="Segoe UI"/>
                <w:sz w:val="21"/>
                <w:szCs w:val="21"/>
              </w:rPr>
              <w:t xml:space="preserve"> </w:t>
            </w:r>
            <w:r>
              <w:rPr>
                <w:rStyle w:val="1cs5bdp"/>
                <w:rFonts w:ascii="Segoe UI" w:hAnsi="Segoe UI" w:cs="Segoe UI"/>
                <w:sz w:val="21"/>
                <w:szCs w:val="21"/>
              </w:rPr>
              <w:t>assessments</w:t>
            </w:r>
            <w:r>
              <w:rPr>
                <w:rFonts w:ascii="Segoe UI" w:hAnsi="Segoe UI" w:cs="Segoe UI"/>
                <w:sz w:val="21"/>
                <w:szCs w:val="21"/>
              </w:rPr>
              <w:t xml:space="preserve"> </w:t>
            </w:r>
            <w:r>
              <w:rPr>
                <w:rStyle w:val="1cs5bdp"/>
                <w:rFonts w:ascii="Segoe UI" w:hAnsi="Segoe UI" w:cs="Segoe UI"/>
                <w:sz w:val="21"/>
                <w:szCs w:val="21"/>
              </w:rPr>
              <w:t>and</w:t>
            </w:r>
            <w:r>
              <w:rPr>
                <w:rFonts w:ascii="Segoe UI" w:hAnsi="Segoe UI" w:cs="Segoe UI"/>
                <w:sz w:val="21"/>
                <w:szCs w:val="21"/>
              </w:rPr>
              <w:t xml:space="preserve"> </w:t>
            </w:r>
            <w:r>
              <w:rPr>
                <w:rStyle w:val="1cs5bdp"/>
                <w:rFonts w:ascii="Segoe UI" w:hAnsi="Segoe UI" w:cs="Segoe UI"/>
                <w:sz w:val="21"/>
                <w:szCs w:val="21"/>
              </w:rPr>
              <w:t>decision-making.</w:t>
            </w:r>
          </w:p>
          <w:p w14:paraId="61365FD1" w14:textId="77777777" w:rsidR="000B4423" w:rsidRDefault="000B4423" w:rsidP="000B4423">
            <w:pPr>
              <w:pStyle w:val="NormalWeb"/>
              <w:spacing w:line="360" w:lineRule="auto"/>
              <w:jc w:val="both"/>
              <w:rPr>
                <w:rFonts w:ascii="Segoe UI" w:hAnsi="Segoe UI" w:cs="Segoe UI"/>
                <w:sz w:val="21"/>
                <w:szCs w:val="21"/>
              </w:rPr>
            </w:pPr>
            <w:r>
              <w:rPr>
                <w:rFonts w:ascii="Segoe UI" w:hAnsi="Segoe UI" w:cs="Segoe UI"/>
                <w:sz w:val="21"/>
                <w:szCs w:val="21"/>
              </w:rPr>
              <w:t xml:space="preserve">In addition to supervision, I have developed strong working relationships with colleagues whose expertise and advice have enhanced my professional knowledge and expanded my range of interventions and practice approaches. I have actively sought opportunities to further my learning through training, including Section 47 enquiries, Achieving Best Evidence (ABE), domestic abuse, neglect, child abuse, and mental health. Alongside formal training, I have engaged with relevant research and practice guidance to deepen my understanding of risk, resilience, </w:t>
            </w:r>
            <w:r>
              <w:rPr>
                <w:rStyle w:val="1cs5bdp"/>
                <w:rFonts w:ascii="Segoe UI" w:hAnsi="Segoe UI" w:cs="Segoe UI"/>
                <w:sz w:val="21"/>
                <w:szCs w:val="21"/>
              </w:rPr>
              <w:t>and</w:t>
            </w:r>
            <w:r>
              <w:rPr>
                <w:rFonts w:ascii="Segoe UI" w:hAnsi="Segoe UI" w:cs="Segoe UI"/>
                <w:sz w:val="21"/>
                <w:szCs w:val="21"/>
              </w:rPr>
              <w:t xml:space="preserve"> </w:t>
            </w:r>
            <w:r>
              <w:rPr>
                <w:rStyle w:val="1cs5bdp"/>
                <w:rFonts w:ascii="Segoe UI" w:hAnsi="Segoe UI" w:cs="Segoe UI"/>
                <w:sz w:val="21"/>
                <w:szCs w:val="21"/>
              </w:rPr>
              <w:t>the</w:t>
            </w:r>
            <w:r>
              <w:rPr>
                <w:rFonts w:ascii="Segoe UI" w:hAnsi="Segoe UI" w:cs="Segoe UI"/>
                <w:sz w:val="21"/>
                <w:szCs w:val="21"/>
              </w:rPr>
              <w:t xml:space="preserve"> </w:t>
            </w:r>
            <w:r>
              <w:rPr>
                <w:rStyle w:val="1cs5bdp"/>
                <w:rFonts w:ascii="Segoe UI" w:hAnsi="Segoe UI" w:cs="Segoe UI"/>
                <w:sz w:val="21"/>
                <w:szCs w:val="21"/>
              </w:rPr>
              <w:t>impact</w:t>
            </w:r>
            <w:r>
              <w:rPr>
                <w:rFonts w:ascii="Segoe UI" w:hAnsi="Segoe UI" w:cs="Segoe UI"/>
                <w:sz w:val="21"/>
                <w:szCs w:val="21"/>
              </w:rPr>
              <w:t xml:space="preserve"> </w:t>
            </w:r>
            <w:r>
              <w:rPr>
                <w:rStyle w:val="1cs5bdp"/>
                <w:rFonts w:ascii="Segoe UI" w:hAnsi="Segoe UI" w:cs="Segoe UI"/>
                <w:sz w:val="21"/>
                <w:szCs w:val="21"/>
              </w:rPr>
              <w:t>of</w:t>
            </w:r>
            <w:r>
              <w:rPr>
                <w:rFonts w:ascii="Segoe UI" w:hAnsi="Segoe UI" w:cs="Segoe UI"/>
                <w:sz w:val="21"/>
                <w:szCs w:val="21"/>
              </w:rPr>
              <w:t xml:space="preserve"> </w:t>
            </w:r>
            <w:r>
              <w:rPr>
                <w:rStyle w:val="1cs5bdp"/>
                <w:rFonts w:ascii="Segoe UI" w:hAnsi="Segoe UI" w:cs="Segoe UI"/>
                <w:sz w:val="21"/>
                <w:szCs w:val="21"/>
              </w:rPr>
              <w:t>adverse</w:t>
            </w:r>
            <w:r>
              <w:rPr>
                <w:rFonts w:ascii="Segoe UI" w:hAnsi="Segoe UI" w:cs="Segoe UI"/>
                <w:sz w:val="21"/>
                <w:szCs w:val="21"/>
              </w:rPr>
              <w:t xml:space="preserve"> </w:t>
            </w:r>
            <w:r>
              <w:rPr>
                <w:rStyle w:val="1cs5bdp"/>
                <w:rFonts w:ascii="Segoe UI" w:hAnsi="Segoe UI" w:cs="Segoe UI"/>
                <w:sz w:val="21"/>
                <w:szCs w:val="21"/>
              </w:rPr>
              <w:t>childhood</w:t>
            </w:r>
            <w:r>
              <w:rPr>
                <w:rFonts w:ascii="Segoe UI" w:hAnsi="Segoe UI" w:cs="Segoe UI"/>
                <w:sz w:val="21"/>
                <w:szCs w:val="21"/>
              </w:rPr>
              <w:t xml:space="preserve"> </w:t>
            </w:r>
            <w:r>
              <w:rPr>
                <w:rStyle w:val="1cs5bdp"/>
                <w:rFonts w:ascii="Segoe UI" w:hAnsi="Segoe UI" w:cs="Segoe UI"/>
                <w:sz w:val="21"/>
                <w:szCs w:val="21"/>
              </w:rPr>
              <w:t>experiences</w:t>
            </w:r>
            <w:r>
              <w:rPr>
                <w:rFonts w:ascii="Segoe UI" w:hAnsi="Segoe UI" w:cs="Segoe UI"/>
                <w:sz w:val="21"/>
                <w:szCs w:val="21"/>
              </w:rPr>
              <w:t xml:space="preserve"> </w:t>
            </w:r>
            <w:r>
              <w:rPr>
                <w:rStyle w:val="1cs5bdp"/>
                <w:rFonts w:ascii="Segoe UI" w:hAnsi="Segoe UI" w:cs="Segoe UI"/>
                <w:sz w:val="21"/>
                <w:szCs w:val="21"/>
              </w:rPr>
              <w:t>on</w:t>
            </w:r>
            <w:r>
              <w:rPr>
                <w:rFonts w:ascii="Segoe UI" w:hAnsi="Segoe UI" w:cs="Segoe UI"/>
                <w:sz w:val="21"/>
                <w:szCs w:val="21"/>
              </w:rPr>
              <w:t xml:space="preserve"> </w:t>
            </w:r>
            <w:r>
              <w:rPr>
                <w:rStyle w:val="1cs5bdp"/>
                <w:rFonts w:ascii="Segoe UI" w:hAnsi="Segoe UI" w:cs="Segoe UI"/>
                <w:sz w:val="21"/>
                <w:szCs w:val="21"/>
              </w:rPr>
              <w:t>children</w:t>
            </w:r>
            <w:r>
              <w:rPr>
                <w:rFonts w:ascii="Segoe UI" w:hAnsi="Segoe UI" w:cs="Segoe UI"/>
                <w:sz w:val="21"/>
                <w:szCs w:val="21"/>
              </w:rPr>
              <w:t xml:space="preserve"> </w:t>
            </w:r>
            <w:r>
              <w:rPr>
                <w:rStyle w:val="1cs5bdp"/>
                <w:rFonts w:ascii="Segoe UI" w:hAnsi="Segoe UI" w:cs="Segoe UI"/>
                <w:sz w:val="21"/>
                <w:szCs w:val="21"/>
              </w:rPr>
              <w:t>and</w:t>
            </w:r>
            <w:r>
              <w:rPr>
                <w:rFonts w:ascii="Segoe UI" w:hAnsi="Segoe UI" w:cs="Segoe UI"/>
                <w:sz w:val="21"/>
                <w:szCs w:val="21"/>
              </w:rPr>
              <w:t xml:space="preserve"> </w:t>
            </w:r>
            <w:r>
              <w:rPr>
                <w:rStyle w:val="1cs5bdp"/>
                <w:rFonts w:ascii="Segoe UI" w:hAnsi="Segoe UI" w:cs="Segoe UI"/>
                <w:sz w:val="21"/>
                <w:szCs w:val="21"/>
              </w:rPr>
              <w:t>families.</w:t>
            </w:r>
            <w:r>
              <w:rPr>
                <w:rFonts w:ascii="Segoe UI" w:hAnsi="Segoe UI" w:cs="Segoe UI"/>
                <w:sz w:val="21"/>
                <w:szCs w:val="21"/>
              </w:rPr>
              <w:t xml:space="preserve"> </w:t>
            </w:r>
            <w:r>
              <w:rPr>
                <w:rStyle w:val="1cs5bdp"/>
                <w:rFonts w:ascii="Segoe UI" w:hAnsi="Segoe UI" w:cs="Segoe UI"/>
                <w:sz w:val="21"/>
                <w:szCs w:val="21"/>
              </w:rPr>
              <w:t>Integrating</w:t>
            </w:r>
            <w:r>
              <w:rPr>
                <w:rFonts w:ascii="Segoe UI" w:hAnsi="Segoe UI" w:cs="Segoe UI"/>
                <w:sz w:val="21"/>
                <w:szCs w:val="21"/>
              </w:rPr>
              <w:t xml:space="preserve"> </w:t>
            </w:r>
            <w:r>
              <w:rPr>
                <w:rStyle w:val="1cs5bdp"/>
                <w:rFonts w:ascii="Segoe UI" w:hAnsi="Segoe UI" w:cs="Segoe UI"/>
                <w:sz w:val="21"/>
                <w:szCs w:val="21"/>
              </w:rPr>
              <w:t>this</w:t>
            </w:r>
            <w:r>
              <w:rPr>
                <w:rFonts w:ascii="Segoe UI" w:hAnsi="Segoe UI" w:cs="Segoe UI"/>
                <w:sz w:val="21"/>
                <w:szCs w:val="21"/>
              </w:rPr>
              <w:t xml:space="preserve"> </w:t>
            </w:r>
            <w:r>
              <w:rPr>
                <w:rStyle w:val="1cs5bdp"/>
                <w:rFonts w:ascii="Segoe UI" w:hAnsi="Segoe UI" w:cs="Segoe UI"/>
                <w:sz w:val="21"/>
                <w:szCs w:val="21"/>
              </w:rPr>
              <w:t>learning</w:t>
            </w:r>
            <w:r>
              <w:rPr>
                <w:rFonts w:ascii="Segoe UI" w:hAnsi="Segoe UI" w:cs="Segoe UI"/>
                <w:sz w:val="21"/>
                <w:szCs w:val="21"/>
              </w:rPr>
              <w:t xml:space="preserve"> </w:t>
            </w:r>
            <w:r>
              <w:rPr>
                <w:rStyle w:val="1cs5bdp"/>
                <w:rFonts w:ascii="Segoe UI" w:hAnsi="Segoe UI" w:cs="Segoe UI"/>
                <w:sz w:val="21"/>
                <w:szCs w:val="21"/>
              </w:rPr>
              <w:t>into</w:t>
            </w:r>
            <w:r>
              <w:rPr>
                <w:rFonts w:ascii="Segoe UI" w:hAnsi="Segoe UI" w:cs="Segoe UI"/>
                <w:sz w:val="21"/>
                <w:szCs w:val="21"/>
              </w:rPr>
              <w:t xml:space="preserve"> </w:t>
            </w:r>
            <w:r>
              <w:rPr>
                <w:rStyle w:val="1cs5bdp"/>
                <w:rFonts w:ascii="Segoe UI" w:hAnsi="Segoe UI" w:cs="Segoe UI"/>
                <w:sz w:val="21"/>
                <w:szCs w:val="21"/>
              </w:rPr>
              <w:t>practice</w:t>
            </w:r>
            <w:r>
              <w:rPr>
                <w:rFonts w:ascii="Segoe UI" w:hAnsi="Segoe UI" w:cs="Segoe UI"/>
                <w:sz w:val="21"/>
                <w:szCs w:val="21"/>
              </w:rPr>
              <w:t xml:space="preserve"> </w:t>
            </w:r>
            <w:r>
              <w:rPr>
                <w:rStyle w:val="1cs5bdp"/>
                <w:rFonts w:ascii="Segoe UI" w:hAnsi="Segoe UI" w:cs="Segoe UI"/>
                <w:sz w:val="21"/>
                <w:szCs w:val="21"/>
              </w:rPr>
              <w:t>has</w:t>
            </w:r>
            <w:r>
              <w:rPr>
                <w:rFonts w:ascii="Segoe UI" w:hAnsi="Segoe UI" w:cs="Segoe UI"/>
                <w:sz w:val="21"/>
                <w:szCs w:val="21"/>
              </w:rPr>
              <w:t xml:space="preserve"> </w:t>
            </w:r>
            <w:r>
              <w:rPr>
                <w:rStyle w:val="1cs5bdp"/>
                <w:rFonts w:ascii="Segoe UI" w:hAnsi="Segoe UI" w:cs="Segoe UI"/>
                <w:sz w:val="21"/>
                <w:szCs w:val="21"/>
              </w:rPr>
              <w:t>improved</w:t>
            </w:r>
            <w:r>
              <w:rPr>
                <w:rFonts w:ascii="Segoe UI" w:hAnsi="Segoe UI" w:cs="Segoe UI"/>
                <w:sz w:val="21"/>
                <w:szCs w:val="21"/>
              </w:rPr>
              <w:t xml:space="preserve"> </w:t>
            </w:r>
            <w:r>
              <w:rPr>
                <w:rStyle w:val="1cs5bdp"/>
                <w:rFonts w:ascii="Segoe UI" w:hAnsi="Segoe UI" w:cs="Segoe UI"/>
                <w:sz w:val="21"/>
                <w:szCs w:val="21"/>
              </w:rPr>
              <w:t>my</w:t>
            </w:r>
            <w:r>
              <w:rPr>
                <w:rFonts w:ascii="Segoe UI" w:hAnsi="Segoe UI" w:cs="Segoe UI"/>
                <w:sz w:val="21"/>
                <w:szCs w:val="21"/>
              </w:rPr>
              <w:t xml:space="preserve"> </w:t>
            </w:r>
            <w:r>
              <w:rPr>
                <w:rStyle w:val="1cs5bdp"/>
                <w:rFonts w:ascii="Segoe UI" w:hAnsi="Segoe UI" w:cs="Segoe UI"/>
                <w:sz w:val="21"/>
                <w:szCs w:val="21"/>
              </w:rPr>
              <w:t>confidence</w:t>
            </w:r>
            <w:r>
              <w:rPr>
                <w:rFonts w:ascii="Segoe UI" w:hAnsi="Segoe UI" w:cs="Segoe UI"/>
                <w:sz w:val="21"/>
                <w:szCs w:val="21"/>
              </w:rPr>
              <w:t xml:space="preserve"> </w:t>
            </w:r>
            <w:r>
              <w:rPr>
                <w:rStyle w:val="1cs5bdp"/>
                <w:rFonts w:ascii="Segoe UI" w:hAnsi="Segoe UI" w:cs="Segoe UI"/>
                <w:sz w:val="21"/>
                <w:szCs w:val="21"/>
              </w:rPr>
              <w:t>in</w:t>
            </w:r>
            <w:r>
              <w:rPr>
                <w:rFonts w:ascii="Segoe UI" w:hAnsi="Segoe UI" w:cs="Segoe UI"/>
                <w:sz w:val="21"/>
                <w:szCs w:val="21"/>
              </w:rPr>
              <w:t xml:space="preserve"> </w:t>
            </w:r>
            <w:r>
              <w:rPr>
                <w:rStyle w:val="1cs5bdp"/>
                <w:rFonts w:ascii="Segoe UI" w:hAnsi="Segoe UI" w:cs="Segoe UI"/>
                <w:sz w:val="21"/>
                <w:szCs w:val="21"/>
              </w:rPr>
              <w:t>undertaking</w:t>
            </w:r>
            <w:r>
              <w:rPr>
                <w:rFonts w:ascii="Segoe UI" w:hAnsi="Segoe UI" w:cs="Segoe UI"/>
                <w:sz w:val="21"/>
                <w:szCs w:val="21"/>
              </w:rPr>
              <w:t xml:space="preserve"> </w:t>
            </w:r>
            <w:r>
              <w:rPr>
                <w:rStyle w:val="1cs5bdp"/>
                <w:rFonts w:ascii="Segoe UI" w:hAnsi="Segoe UI" w:cs="Segoe UI"/>
                <w:sz w:val="21"/>
                <w:szCs w:val="21"/>
              </w:rPr>
              <w:t>assessments,</w:t>
            </w:r>
            <w:r>
              <w:rPr>
                <w:rFonts w:ascii="Segoe UI" w:hAnsi="Segoe UI" w:cs="Segoe UI"/>
                <w:sz w:val="21"/>
                <w:szCs w:val="21"/>
              </w:rPr>
              <w:t xml:space="preserve"> </w:t>
            </w:r>
            <w:r>
              <w:rPr>
                <w:rStyle w:val="1cs5bdp"/>
                <w:rFonts w:ascii="Segoe UI" w:hAnsi="Segoe UI" w:cs="Segoe UI"/>
                <w:sz w:val="21"/>
                <w:szCs w:val="21"/>
              </w:rPr>
              <w:t>analysing</w:t>
            </w:r>
            <w:r>
              <w:rPr>
                <w:rFonts w:ascii="Segoe UI" w:hAnsi="Segoe UI" w:cs="Segoe UI"/>
                <w:sz w:val="21"/>
                <w:szCs w:val="21"/>
              </w:rPr>
              <w:t xml:space="preserve"> </w:t>
            </w:r>
            <w:r>
              <w:rPr>
                <w:rStyle w:val="1cs5bdp"/>
                <w:rFonts w:ascii="Segoe UI" w:hAnsi="Segoe UI" w:cs="Segoe UI"/>
                <w:sz w:val="21"/>
                <w:szCs w:val="21"/>
              </w:rPr>
              <w:t>information,</w:t>
            </w:r>
            <w:r>
              <w:rPr>
                <w:rFonts w:ascii="Segoe UI" w:hAnsi="Segoe UI" w:cs="Segoe UI"/>
                <w:sz w:val="21"/>
                <w:szCs w:val="21"/>
              </w:rPr>
              <w:t xml:space="preserve"> </w:t>
            </w:r>
            <w:r>
              <w:rPr>
                <w:rStyle w:val="1cs5bdp"/>
                <w:rFonts w:ascii="Segoe UI" w:hAnsi="Segoe UI" w:cs="Segoe UI"/>
                <w:sz w:val="21"/>
                <w:szCs w:val="21"/>
              </w:rPr>
              <w:t>and</w:t>
            </w:r>
            <w:r>
              <w:rPr>
                <w:rFonts w:ascii="Segoe UI" w:hAnsi="Segoe UI" w:cs="Segoe UI"/>
                <w:sz w:val="21"/>
                <w:szCs w:val="21"/>
              </w:rPr>
              <w:t xml:space="preserve"> </w:t>
            </w:r>
            <w:r>
              <w:rPr>
                <w:rStyle w:val="1cs5bdp"/>
                <w:rFonts w:ascii="Segoe UI" w:hAnsi="Segoe UI" w:cs="Segoe UI"/>
                <w:sz w:val="21"/>
                <w:szCs w:val="21"/>
              </w:rPr>
              <w:t>formulating</w:t>
            </w:r>
            <w:r>
              <w:rPr>
                <w:rFonts w:ascii="Segoe UI" w:hAnsi="Segoe UI" w:cs="Segoe UI"/>
                <w:sz w:val="21"/>
                <w:szCs w:val="21"/>
              </w:rPr>
              <w:t xml:space="preserve"> </w:t>
            </w:r>
            <w:r>
              <w:rPr>
                <w:rStyle w:val="1cs5bdp"/>
                <w:rFonts w:ascii="Segoe UI" w:hAnsi="Segoe UI" w:cs="Segoe UI"/>
                <w:sz w:val="21"/>
                <w:szCs w:val="21"/>
              </w:rPr>
              <w:t>evidence-based</w:t>
            </w:r>
            <w:r>
              <w:rPr>
                <w:rFonts w:ascii="Segoe UI" w:hAnsi="Segoe UI" w:cs="Segoe UI"/>
                <w:sz w:val="21"/>
                <w:szCs w:val="21"/>
              </w:rPr>
              <w:t xml:space="preserve"> </w:t>
            </w:r>
            <w:r>
              <w:rPr>
                <w:rStyle w:val="1cs5bdp"/>
                <w:rFonts w:ascii="Segoe UI" w:hAnsi="Segoe UI" w:cs="Segoe UI"/>
                <w:sz w:val="21"/>
                <w:szCs w:val="21"/>
              </w:rPr>
              <w:t>plans.</w:t>
            </w:r>
          </w:p>
          <w:p w14:paraId="7E06CF5B" w14:textId="7180B35B" w:rsidR="000B4423" w:rsidRDefault="000B4423" w:rsidP="000B4423">
            <w:pPr>
              <w:pStyle w:val="NormalWeb"/>
              <w:spacing w:line="360" w:lineRule="auto"/>
              <w:jc w:val="both"/>
              <w:rPr>
                <w:rStyle w:val="1cs5bdp"/>
                <w:rFonts w:ascii="Segoe UI" w:hAnsi="Segoe UI" w:cs="Segoe UI"/>
                <w:sz w:val="21"/>
                <w:szCs w:val="21"/>
              </w:rPr>
            </w:pPr>
            <w:r>
              <w:rPr>
                <w:rFonts w:ascii="Segoe UI" w:hAnsi="Segoe UI" w:cs="Segoe UI"/>
                <w:sz w:val="21"/>
                <w:szCs w:val="21"/>
              </w:rPr>
              <w:t xml:space="preserve">Reflecting on this learning, I believe I have made </w:t>
            </w:r>
            <w:r w:rsidR="009C452F">
              <w:rPr>
                <w:rFonts w:ascii="Segoe UI" w:hAnsi="Segoe UI" w:cs="Segoe UI"/>
                <w:sz w:val="21"/>
                <w:szCs w:val="21"/>
              </w:rPr>
              <w:t>considerable progress</w:t>
            </w:r>
            <w:r>
              <w:rPr>
                <w:rFonts w:ascii="Segoe UI" w:hAnsi="Segoe UI" w:cs="Segoe UI"/>
                <w:sz w:val="21"/>
                <w:szCs w:val="21"/>
              </w:rPr>
              <w:t xml:space="preserve"> towards achieving </w:t>
            </w:r>
            <w:r w:rsidR="000F7D7E">
              <w:rPr>
                <w:rFonts w:ascii="Segoe UI" w:hAnsi="Segoe UI" w:cs="Segoe UI"/>
                <w:sz w:val="21"/>
                <w:szCs w:val="21"/>
              </w:rPr>
              <w:t>the three learning</w:t>
            </w:r>
            <w:r>
              <w:rPr>
                <w:rFonts w:ascii="Segoe UI" w:hAnsi="Segoe UI" w:cs="Segoe UI"/>
                <w:sz w:val="21"/>
                <w:szCs w:val="21"/>
              </w:rPr>
              <w:t xml:space="preserve"> outcome</w:t>
            </w:r>
            <w:r w:rsidR="000F7D7E">
              <w:rPr>
                <w:rFonts w:ascii="Segoe UI" w:hAnsi="Segoe UI" w:cs="Segoe UI"/>
                <w:sz w:val="21"/>
                <w:szCs w:val="21"/>
              </w:rPr>
              <w:t>s</w:t>
            </w:r>
            <w:r>
              <w:rPr>
                <w:rFonts w:ascii="Segoe UI" w:hAnsi="Segoe UI" w:cs="Segoe UI"/>
                <w:sz w:val="21"/>
                <w:szCs w:val="21"/>
              </w:rPr>
              <w:t xml:space="preserve">. Feedback received through supervision and discussions with my mentor has highlighted increased confidence in my professional judgement, improved analytical skills, and a greater ability to critically evaluate information from multiple sources. However, I recognise that developing expertise in analysis and assessment is an ongoing process. As I transition towards becoming an experienced practitioner, I aim to further develop my confidence in managing highly complex cases, strengthen my ability </w:t>
            </w:r>
            <w:r>
              <w:rPr>
                <w:rStyle w:val="1cs5bdp"/>
                <w:rFonts w:ascii="Segoe UI" w:hAnsi="Segoe UI" w:cs="Segoe UI"/>
                <w:sz w:val="21"/>
                <w:szCs w:val="21"/>
              </w:rPr>
              <w:t>to</w:t>
            </w:r>
            <w:r>
              <w:rPr>
                <w:rFonts w:ascii="Segoe UI" w:hAnsi="Segoe UI" w:cs="Segoe UI"/>
                <w:sz w:val="21"/>
                <w:szCs w:val="21"/>
              </w:rPr>
              <w:t xml:space="preserve"> </w:t>
            </w:r>
            <w:r>
              <w:rPr>
                <w:rStyle w:val="1cs5bdp"/>
                <w:rFonts w:ascii="Segoe UI" w:hAnsi="Segoe UI" w:cs="Segoe UI"/>
                <w:sz w:val="21"/>
                <w:szCs w:val="21"/>
              </w:rPr>
              <w:t>challenge</w:t>
            </w:r>
            <w:r>
              <w:rPr>
                <w:rFonts w:ascii="Segoe UI" w:hAnsi="Segoe UI" w:cs="Segoe UI"/>
                <w:sz w:val="21"/>
                <w:szCs w:val="21"/>
              </w:rPr>
              <w:t xml:space="preserve"> </w:t>
            </w:r>
            <w:r>
              <w:rPr>
                <w:rStyle w:val="1cs5bdp"/>
                <w:rFonts w:ascii="Segoe UI" w:hAnsi="Segoe UI" w:cs="Segoe UI"/>
                <w:sz w:val="21"/>
                <w:szCs w:val="21"/>
              </w:rPr>
              <w:t>drift</w:t>
            </w:r>
            <w:r>
              <w:rPr>
                <w:rFonts w:ascii="Segoe UI" w:hAnsi="Segoe UI" w:cs="Segoe UI"/>
                <w:sz w:val="21"/>
                <w:szCs w:val="21"/>
              </w:rPr>
              <w:t xml:space="preserve"> </w:t>
            </w:r>
            <w:r>
              <w:rPr>
                <w:rStyle w:val="1cs5bdp"/>
                <w:rFonts w:ascii="Segoe UI" w:hAnsi="Segoe UI" w:cs="Segoe UI"/>
                <w:sz w:val="21"/>
                <w:szCs w:val="21"/>
              </w:rPr>
              <w:t>and</w:t>
            </w:r>
            <w:r>
              <w:rPr>
                <w:rFonts w:ascii="Segoe UI" w:hAnsi="Segoe UI" w:cs="Segoe UI"/>
                <w:sz w:val="21"/>
                <w:szCs w:val="21"/>
              </w:rPr>
              <w:t xml:space="preserve"> </w:t>
            </w:r>
            <w:r>
              <w:rPr>
                <w:rStyle w:val="1cs5bdp"/>
                <w:rFonts w:ascii="Segoe UI" w:hAnsi="Segoe UI" w:cs="Segoe UI"/>
                <w:sz w:val="21"/>
                <w:szCs w:val="21"/>
              </w:rPr>
              <w:t>delay,</w:t>
            </w:r>
            <w:r>
              <w:rPr>
                <w:rFonts w:ascii="Segoe UI" w:hAnsi="Segoe UI" w:cs="Segoe UI"/>
                <w:sz w:val="21"/>
                <w:szCs w:val="21"/>
              </w:rPr>
              <w:t xml:space="preserve"> </w:t>
            </w:r>
            <w:r>
              <w:rPr>
                <w:rStyle w:val="1cs5bdp"/>
                <w:rFonts w:ascii="Segoe UI" w:hAnsi="Segoe UI" w:cs="Segoe UI"/>
                <w:sz w:val="21"/>
                <w:szCs w:val="21"/>
              </w:rPr>
              <w:t>and</w:t>
            </w:r>
            <w:r>
              <w:rPr>
                <w:rFonts w:ascii="Segoe UI" w:hAnsi="Segoe UI" w:cs="Segoe UI"/>
                <w:sz w:val="21"/>
                <w:szCs w:val="21"/>
              </w:rPr>
              <w:t xml:space="preserve"> </w:t>
            </w:r>
            <w:r>
              <w:rPr>
                <w:rStyle w:val="1cs5bdp"/>
                <w:rFonts w:ascii="Segoe UI" w:hAnsi="Segoe UI" w:cs="Segoe UI"/>
                <w:sz w:val="21"/>
                <w:szCs w:val="21"/>
              </w:rPr>
              <w:t>continue</w:t>
            </w:r>
            <w:r>
              <w:rPr>
                <w:rFonts w:ascii="Segoe UI" w:hAnsi="Segoe UI" w:cs="Segoe UI"/>
                <w:sz w:val="21"/>
                <w:szCs w:val="21"/>
              </w:rPr>
              <w:t xml:space="preserve"> </w:t>
            </w:r>
            <w:r>
              <w:rPr>
                <w:rStyle w:val="1cs5bdp"/>
                <w:rFonts w:ascii="Segoe UI" w:hAnsi="Segoe UI" w:cs="Segoe UI"/>
                <w:sz w:val="21"/>
                <w:szCs w:val="21"/>
              </w:rPr>
              <w:t>to</w:t>
            </w:r>
            <w:r>
              <w:rPr>
                <w:rFonts w:ascii="Segoe UI" w:hAnsi="Segoe UI" w:cs="Segoe UI"/>
                <w:sz w:val="21"/>
                <w:szCs w:val="21"/>
              </w:rPr>
              <w:t xml:space="preserve"> </w:t>
            </w:r>
            <w:r>
              <w:rPr>
                <w:rStyle w:val="1cs5bdp"/>
                <w:rFonts w:ascii="Segoe UI" w:hAnsi="Segoe UI" w:cs="Segoe UI"/>
                <w:sz w:val="21"/>
                <w:szCs w:val="21"/>
              </w:rPr>
              <w:t>enhance</w:t>
            </w:r>
            <w:r>
              <w:rPr>
                <w:rFonts w:ascii="Segoe UI" w:hAnsi="Segoe UI" w:cs="Segoe UI"/>
                <w:sz w:val="21"/>
                <w:szCs w:val="21"/>
              </w:rPr>
              <w:t xml:space="preserve"> </w:t>
            </w:r>
            <w:r>
              <w:rPr>
                <w:rStyle w:val="1cs5bdp"/>
                <w:rFonts w:ascii="Segoe UI" w:hAnsi="Segoe UI" w:cs="Segoe UI"/>
                <w:sz w:val="21"/>
                <w:szCs w:val="21"/>
              </w:rPr>
              <w:t>my</w:t>
            </w:r>
            <w:r>
              <w:rPr>
                <w:rFonts w:ascii="Segoe UI" w:hAnsi="Segoe UI" w:cs="Segoe UI"/>
                <w:sz w:val="21"/>
                <w:szCs w:val="21"/>
              </w:rPr>
              <w:t xml:space="preserve"> </w:t>
            </w:r>
            <w:r>
              <w:rPr>
                <w:rStyle w:val="1cs5bdp"/>
                <w:rFonts w:ascii="Segoe UI" w:hAnsi="Segoe UI" w:cs="Segoe UI"/>
                <w:sz w:val="21"/>
                <w:szCs w:val="21"/>
              </w:rPr>
              <w:t>use</w:t>
            </w:r>
            <w:r>
              <w:rPr>
                <w:rFonts w:ascii="Segoe UI" w:hAnsi="Segoe UI" w:cs="Segoe UI"/>
                <w:sz w:val="21"/>
                <w:szCs w:val="21"/>
              </w:rPr>
              <w:t xml:space="preserve"> </w:t>
            </w:r>
            <w:r>
              <w:rPr>
                <w:rStyle w:val="1cs5bdp"/>
                <w:rFonts w:ascii="Segoe UI" w:hAnsi="Segoe UI" w:cs="Segoe UI"/>
                <w:sz w:val="21"/>
                <w:szCs w:val="21"/>
              </w:rPr>
              <w:t>of</w:t>
            </w:r>
            <w:r>
              <w:rPr>
                <w:rFonts w:ascii="Segoe UI" w:hAnsi="Segoe UI" w:cs="Segoe UI"/>
                <w:sz w:val="21"/>
                <w:szCs w:val="21"/>
              </w:rPr>
              <w:t xml:space="preserve"> </w:t>
            </w:r>
            <w:r>
              <w:rPr>
                <w:rStyle w:val="1cs5bdp"/>
                <w:rFonts w:ascii="Segoe UI" w:hAnsi="Segoe UI" w:cs="Segoe UI"/>
                <w:sz w:val="21"/>
                <w:szCs w:val="21"/>
              </w:rPr>
              <w:t>research</w:t>
            </w:r>
            <w:r>
              <w:rPr>
                <w:rFonts w:ascii="Segoe UI" w:hAnsi="Segoe UI" w:cs="Segoe UI"/>
                <w:sz w:val="21"/>
                <w:szCs w:val="21"/>
              </w:rPr>
              <w:t xml:space="preserve"> </w:t>
            </w:r>
            <w:r>
              <w:rPr>
                <w:rStyle w:val="1cs5bdp"/>
                <w:rFonts w:ascii="Segoe UI" w:hAnsi="Segoe UI" w:cs="Segoe UI"/>
                <w:sz w:val="21"/>
                <w:szCs w:val="21"/>
              </w:rPr>
              <w:t>and</w:t>
            </w:r>
            <w:r>
              <w:rPr>
                <w:rFonts w:ascii="Segoe UI" w:hAnsi="Segoe UI" w:cs="Segoe UI"/>
                <w:sz w:val="21"/>
                <w:szCs w:val="21"/>
              </w:rPr>
              <w:t xml:space="preserve"> </w:t>
            </w:r>
            <w:r>
              <w:rPr>
                <w:rStyle w:val="1cs5bdp"/>
                <w:rFonts w:ascii="Segoe UI" w:hAnsi="Segoe UI" w:cs="Segoe UI"/>
                <w:sz w:val="21"/>
                <w:szCs w:val="21"/>
              </w:rPr>
              <w:t>evidence-informed</w:t>
            </w:r>
            <w:r>
              <w:rPr>
                <w:rFonts w:ascii="Segoe UI" w:hAnsi="Segoe UI" w:cs="Segoe UI"/>
                <w:sz w:val="21"/>
                <w:szCs w:val="21"/>
              </w:rPr>
              <w:t xml:space="preserve"> </w:t>
            </w:r>
            <w:r>
              <w:rPr>
                <w:rStyle w:val="1cs5bdp"/>
                <w:rFonts w:ascii="Segoe UI" w:hAnsi="Segoe UI" w:cs="Segoe UI"/>
                <w:sz w:val="21"/>
                <w:szCs w:val="21"/>
              </w:rPr>
              <w:t>practice</w:t>
            </w:r>
            <w:r>
              <w:rPr>
                <w:rFonts w:ascii="Segoe UI" w:hAnsi="Segoe UI" w:cs="Segoe UI"/>
                <w:sz w:val="21"/>
                <w:szCs w:val="21"/>
              </w:rPr>
              <w:t xml:space="preserve"> </w:t>
            </w:r>
            <w:r>
              <w:rPr>
                <w:rStyle w:val="1cs5bdp"/>
                <w:rFonts w:ascii="Segoe UI" w:hAnsi="Segoe UI" w:cs="Segoe UI"/>
                <w:sz w:val="21"/>
                <w:szCs w:val="21"/>
              </w:rPr>
              <w:t>to</w:t>
            </w:r>
            <w:r>
              <w:rPr>
                <w:rFonts w:ascii="Segoe UI" w:hAnsi="Segoe UI" w:cs="Segoe UI"/>
                <w:sz w:val="21"/>
                <w:szCs w:val="21"/>
              </w:rPr>
              <w:t xml:space="preserve"> </w:t>
            </w:r>
            <w:r>
              <w:rPr>
                <w:rStyle w:val="1cs5bdp"/>
                <w:rFonts w:ascii="Segoe UI" w:hAnsi="Segoe UI" w:cs="Segoe UI"/>
                <w:sz w:val="21"/>
                <w:szCs w:val="21"/>
              </w:rPr>
              <w:t>support</w:t>
            </w:r>
            <w:r>
              <w:rPr>
                <w:rFonts w:ascii="Segoe UI" w:hAnsi="Segoe UI" w:cs="Segoe UI"/>
                <w:sz w:val="21"/>
                <w:szCs w:val="21"/>
              </w:rPr>
              <w:t xml:space="preserve"> </w:t>
            </w:r>
            <w:r>
              <w:rPr>
                <w:rStyle w:val="1cs5bdp"/>
                <w:rFonts w:ascii="Segoe UI" w:hAnsi="Segoe UI" w:cs="Segoe UI"/>
                <w:sz w:val="21"/>
                <w:szCs w:val="21"/>
              </w:rPr>
              <w:t>effective</w:t>
            </w:r>
            <w:r>
              <w:rPr>
                <w:rFonts w:ascii="Segoe UI" w:hAnsi="Segoe UI" w:cs="Segoe UI"/>
                <w:sz w:val="21"/>
                <w:szCs w:val="21"/>
              </w:rPr>
              <w:t xml:space="preserve"> </w:t>
            </w:r>
            <w:r>
              <w:rPr>
                <w:rStyle w:val="1cs5bdp"/>
                <w:rFonts w:ascii="Segoe UI" w:hAnsi="Segoe UI" w:cs="Segoe UI"/>
                <w:sz w:val="21"/>
                <w:szCs w:val="21"/>
              </w:rPr>
              <w:t>decision-making</w:t>
            </w:r>
            <w:r>
              <w:rPr>
                <w:rFonts w:ascii="Segoe UI" w:hAnsi="Segoe UI" w:cs="Segoe UI"/>
                <w:sz w:val="21"/>
                <w:szCs w:val="21"/>
              </w:rPr>
              <w:t xml:space="preserve"> </w:t>
            </w:r>
            <w:r>
              <w:rPr>
                <w:rStyle w:val="1cs5bdp"/>
                <w:rFonts w:ascii="Segoe UI" w:hAnsi="Segoe UI" w:cs="Segoe UI"/>
                <w:sz w:val="21"/>
                <w:szCs w:val="21"/>
              </w:rPr>
              <w:t>and</w:t>
            </w:r>
            <w:r>
              <w:rPr>
                <w:rFonts w:ascii="Segoe UI" w:hAnsi="Segoe UI" w:cs="Segoe UI"/>
                <w:sz w:val="21"/>
                <w:szCs w:val="21"/>
              </w:rPr>
              <w:t xml:space="preserve"> </w:t>
            </w:r>
            <w:r>
              <w:rPr>
                <w:rStyle w:val="1cs5bdp"/>
                <w:rFonts w:ascii="Segoe UI" w:hAnsi="Segoe UI" w:cs="Segoe UI"/>
                <w:sz w:val="21"/>
                <w:szCs w:val="21"/>
              </w:rPr>
              <w:t>positive</w:t>
            </w:r>
            <w:r>
              <w:rPr>
                <w:rFonts w:ascii="Segoe UI" w:hAnsi="Segoe UI" w:cs="Segoe UI"/>
                <w:sz w:val="21"/>
                <w:szCs w:val="21"/>
              </w:rPr>
              <w:t xml:space="preserve"> </w:t>
            </w:r>
            <w:r>
              <w:rPr>
                <w:rStyle w:val="1cs5bdp"/>
                <w:rFonts w:ascii="Segoe UI" w:hAnsi="Segoe UI" w:cs="Segoe UI"/>
                <w:sz w:val="21"/>
                <w:szCs w:val="21"/>
              </w:rPr>
              <w:t>outcomes</w:t>
            </w:r>
            <w:r>
              <w:rPr>
                <w:rFonts w:ascii="Segoe UI" w:hAnsi="Segoe UI" w:cs="Segoe UI"/>
                <w:sz w:val="21"/>
                <w:szCs w:val="21"/>
              </w:rPr>
              <w:t xml:space="preserve"> </w:t>
            </w:r>
            <w:r>
              <w:rPr>
                <w:rStyle w:val="1cs5bdp"/>
                <w:rFonts w:ascii="Segoe UI" w:hAnsi="Segoe UI" w:cs="Segoe UI"/>
                <w:sz w:val="21"/>
                <w:szCs w:val="21"/>
              </w:rPr>
              <w:t>for</w:t>
            </w:r>
            <w:r>
              <w:rPr>
                <w:rFonts w:ascii="Segoe UI" w:hAnsi="Segoe UI" w:cs="Segoe UI"/>
                <w:sz w:val="21"/>
                <w:szCs w:val="21"/>
              </w:rPr>
              <w:t xml:space="preserve"> </w:t>
            </w:r>
            <w:r>
              <w:rPr>
                <w:rStyle w:val="1cs5bdp"/>
                <w:rFonts w:ascii="Segoe UI" w:hAnsi="Segoe UI" w:cs="Segoe UI"/>
                <w:sz w:val="21"/>
                <w:szCs w:val="21"/>
              </w:rPr>
              <w:t>children</w:t>
            </w:r>
            <w:r>
              <w:rPr>
                <w:rFonts w:ascii="Segoe UI" w:hAnsi="Segoe UI" w:cs="Segoe UI"/>
                <w:sz w:val="21"/>
                <w:szCs w:val="21"/>
              </w:rPr>
              <w:t xml:space="preserve"> </w:t>
            </w:r>
            <w:r>
              <w:rPr>
                <w:rStyle w:val="1cs5bdp"/>
                <w:rFonts w:ascii="Segoe UI" w:hAnsi="Segoe UI" w:cs="Segoe UI"/>
                <w:sz w:val="21"/>
                <w:szCs w:val="21"/>
              </w:rPr>
              <w:t>and</w:t>
            </w:r>
            <w:r>
              <w:rPr>
                <w:rFonts w:ascii="Segoe UI" w:hAnsi="Segoe UI" w:cs="Segoe UI"/>
                <w:sz w:val="21"/>
                <w:szCs w:val="21"/>
              </w:rPr>
              <w:t xml:space="preserve"> </w:t>
            </w:r>
            <w:r>
              <w:rPr>
                <w:rStyle w:val="1cs5bdp"/>
                <w:rFonts w:ascii="Segoe UI" w:hAnsi="Segoe UI" w:cs="Segoe UI"/>
                <w:sz w:val="21"/>
                <w:szCs w:val="21"/>
              </w:rPr>
              <w:t>families.</w:t>
            </w:r>
          </w:p>
          <w:p w14:paraId="061CAC3D" w14:textId="040E1E25" w:rsidR="004C2BBC" w:rsidRDefault="004C2BBC" w:rsidP="004C2BBC">
            <w:pPr>
              <w:pStyle w:val="NormalWeb"/>
              <w:spacing w:line="360" w:lineRule="auto"/>
              <w:jc w:val="both"/>
              <w:rPr>
                <w:rFonts w:ascii="Segoe UI" w:hAnsi="Segoe UI" w:cs="Segoe UI"/>
                <w:sz w:val="21"/>
                <w:szCs w:val="21"/>
              </w:rPr>
            </w:pPr>
            <w:r>
              <w:rPr>
                <w:rFonts w:ascii="Segoe UI" w:hAnsi="Segoe UI" w:cs="Segoe UI"/>
                <w:sz w:val="21"/>
                <w:szCs w:val="21"/>
              </w:rPr>
              <w:t xml:space="preserve">As I consider my future development, one area I would be interested in exploring is becoming a Practice Educator. Throughout the past year, I have particularly enjoyed supporting newly </w:t>
            </w:r>
            <w:r>
              <w:rPr>
                <w:rFonts w:ascii="Segoe UI" w:hAnsi="Segoe UI" w:cs="Segoe UI"/>
                <w:sz w:val="21"/>
                <w:szCs w:val="21"/>
              </w:rPr>
              <w:lastRenderedPageBreak/>
              <w:t xml:space="preserve">qualified social workers as they have joined the team and developed their confidence in practice. I have welcomed opportunities to share my knowledge and experience, including facilitating observations of Section 47 investigations, enabling newly qualified practitioners to gain a greater understanding of the process and the rationale underpinning decision-making. Reflecting on these experiences, I have found satisfaction in supporting the learning and </w:t>
            </w:r>
            <w:r>
              <w:rPr>
                <w:rStyle w:val="1cs5bdp"/>
                <w:rFonts w:ascii="Segoe UI" w:hAnsi="Segoe UI" w:cs="Segoe UI"/>
                <w:sz w:val="21"/>
                <w:szCs w:val="21"/>
              </w:rPr>
              <w:t>development</w:t>
            </w:r>
            <w:r>
              <w:rPr>
                <w:rFonts w:ascii="Segoe UI" w:hAnsi="Segoe UI" w:cs="Segoe UI"/>
                <w:sz w:val="21"/>
                <w:szCs w:val="21"/>
              </w:rPr>
              <w:t xml:space="preserve"> </w:t>
            </w:r>
            <w:r>
              <w:rPr>
                <w:rStyle w:val="1cs5bdp"/>
                <w:rFonts w:ascii="Segoe UI" w:hAnsi="Segoe UI" w:cs="Segoe UI"/>
                <w:sz w:val="21"/>
                <w:szCs w:val="21"/>
              </w:rPr>
              <w:t>of</w:t>
            </w:r>
            <w:r>
              <w:rPr>
                <w:rFonts w:ascii="Segoe UI" w:hAnsi="Segoe UI" w:cs="Segoe UI"/>
                <w:sz w:val="21"/>
                <w:szCs w:val="21"/>
              </w:rPr>
              <w:t xml:space="preserve"> </w:t>
            </w:r>
            <w:r>
              <w:rPr>
                <w:rStyle w:val="1cs5bdp"/>
                <w:rFonts w:ascii="Segoe UI" w:hAnsi="Segoe UI" w:cs="Segoe UI"/>
                <w:sz w:val="21"/>
                <w:szCs w:val="21"/>
              </w:rPr>
              <w:t>others</w:t>
            </w:r>
            <w:r>
              <w:rPr>
                <w:rFonts w:ascii="Segoe UI" w:hAnsi="Segoe UI" w:cs="Segoe UI"/>
                <w:sz w:val="21"/>
                <w:szCs w:val="21"/>
              </w:rPr>
              <w:t xml:space="preserve"> </w:t>
            </w:r>
            <w:r>
              <w:rPr>
                <w:rStyle w:val="1cs5bdp"/>
                <w:rFonts w:ascii="Segoe UI" w:hAnsi="Segoe UI" w:cs="Segoe UI"/>
                <w:sz w:val="21"/>
                <w:szCs w:val="21"/>
              </w:rPr>
              <w:t>and</w:t>
            </w:r>
            <w:r>
              <w:rPr>
                <w:rFonts w:ascii="Segoe UI" w:hAnsi="Segoe UI" w:cs="Segoe UI"/>
                <w:sz w:val="21"/>
                <w:szCs w:val="21"/>
              </w:rPr>
              <w:t xml:space="preserve"> </w:t>
            </w:r>
            <w:r>
              <w:rPr>
                <w:rStyle w:val="1cs5bdp"/>
                <w:rFonts w:ascii="Segoe UI" w:hAnsi="Segoe UI" w:cs="Segoe UI"/>
                <w:sz w:val="21"/>
                <w:szCs w:val="21"/>
              </w:rPr>
              <w:t>have</w:t>
            </w:r>
            <w:r>
              <w:rPr>
                <w:rFonts w:ascii="Segoe UI" w:hAnsi="Segoe UI" w:cs="Segoe UI"/>
                <w:sz w:val="21"/>
                <w:szCs w:val="21"/>
              </w:rPr>
              <w:t xml:space="preserve"> </w:t>
            </w:r>
            <w:r>
              <w:rPr>
                <w:rStyle w:val="1cs5bdp"/>
                <w:rFonts w:ascii="Segoe UI" w:hAnsi="Segoe UI" w:cs="Segoe UI"/>
                <w:sz w:val="21"/>
                <w:szCs w:val="21"/>
              </w:rPr>
              <w:t>recognised</w:t>
            </w:r>
            <w:r>
              <w:rPr>
                <w:rFonts w:ascii="Segoe UI" w:hAnsi="Segoe UI" w:cs="Segoe UI"/>
                <w:sz w:val="21"/>
                <w:szCs w:val="21"/>
              </w:rPr>
              <w:t xml:space="preserve"> </w:t>
            </w:r>
            <w:r>
              <w:rPr>
                <w:rStyle w:val="1cs5bdp"/>
                <w:rFonts w:ascii="Segoe UI" w:hAnsi="Segoe UI" w:cs="Segoe UI"/>
                <w:sz w:val="21"/>
                <w:szCs w:val="21"/>
              </w:rPr>
              <w:t>the</w:t>
            </w:r>
            <w:r>
              <w:rPr>
                <w:rFonts w:ascii="Segoe UI" w:hAnsi="Segoe UI" w:cs="Segoe UI"/>
                <w:sz w:val="21"/>
                <w:szCs w:val="21"/>
              </w:rPr>
              <w:t xml:space="preserve"> </w:t>
            </w:r>
            <w:r>
              <w:rPr>
                <w:rStyle w:val="1cs5bdp"/>
                <w:rFonts w:ascii="Segoe UI" w:hAnsi="Segoe UI" w:cs="Segoe UI"/>
                <w:sz w:val="21"/>
                <w:szCs w:val="21"/>
              </w:rPr>
              <w:t>positive</w:t>
            </w:r>
            <w:r>
              <w:rPr>
                <w:rFonts w:ascii="Segoe UI" w:hAnsi="Segoe UI" w:cs="Segoe UI"/>
                <w:sz w:val="21"/>
                <w:szCs w:val="21"/>
              </w:rPr>
              <w:t xml:space="preserve"> </w:t>
            </w:r>
            <w:r>
              <w:rPr>
                <w:rStyle w:val="1cs5bdp"/>
                <w:rFonts w:ascii="Segoe UI" w:hAnsi="Segoe UI" w:cs="Segoe UI"/>
                <w:sz w:val="21"/>
                <w:szCs w:val="21"/>
              </w:rPr>
              <w:t>contribution</w:t>
            </w:r>
            <w:r>
              <w:rPr>
                <w:rFonts w:ascii="Segoe UI" w:hAnsi="Segoe UI" w:cs="Segoe UI"/>
                <w:sz w:val="21"/>
                <w:szCs w:val="21"/>
              </w:rPr>
              <w:t xml:space="preserve"> </w:t>
            </w:r>
            <w:r>
              <w:rPr>
                <w:rStyle w:val="1cs5bdp"/>
                <w:rFonts w:ascii="Segoe UI" w:hAnsi="Segoe UI" w:cs="Segoe UI"/>
                <w:sz w:val="21"/>
                <w:szCs w:val="21"/>
              </w:rPr>
              <w:t>that</w:t>
            </w:r>
            <w:r>
              <w:rPr>
                <w:rFonts w:ascii="Segoe UI" w:hAnsi="Segoe UI" w:cs="Segoe UI"/>
                <w:sz w:val="21"/>
                <w:szCs w:val="21"/>
              </w:rPr>
              <w:t xml:space="preserve"> </w:t>
            </w:r>
            <w:r>
              <w:rPr>
                <w:rStyle w:val="1cs5bdp"/>
                <w:rFonts w:ascii="Segoe UI" w:hAnsi="Segoe UI" w:cs="Segoe UI"/>
                <w:sz w:val="21"/>
                <w:szCs w:val="21"/>
              </w:rPr>
              <w:t>mentoring</w:t>
            </w:r>
            <w:r>
              <w:rPr>
                <w:rFonts w:ascii="Segoe UI" w:hAnsi="Segoe UI" w:cs="Segoe UI"/>
                <w:sz w:val="21"/>
                <w:szCs w:val="21"/>
              </w:rPr>
              <w:t xml:space="preserve"> </w:t>
            </w:r>
            <w:r>
              <w:rPr>
                <w:rStyle w:val="1cs5bdp"/>
                <w:rFonts w:ascii="Segoe UI" w:hAnsi="Segoe UI" w:cs="Segoe UI"/>
                <w:sz w:val="21"/>
                <w:szCs w:val="21"/>
              </w:rPr>
              <w:t>and</w:t>
            </w:r>
            <w:r>
              <w:rPr>
                <w:rFonts w:ascii="Segoe UI" w:hAnsi="Segoe UI" w:cs="Segoe UI"/>
                <w:sz w:val="21"/>
                <w:szCs w:val="21"/>
              </w:rPr>
              <w:t xml:space="preserve"> </w:t>
            </w:r>
            <w:r>
              <w:rPr>
                <w:rStyle w:val="1cs5bdp"/>
                <w:rFonts w:ascii="Segoe UI" w:hAnsi="Segoe UI" w:cs="Segoe UI"/>
                <w:sz w:val="21"/>
                <w:szCs w:val="21"/>
              </w:rPr>
              <w:t>teaching</w:t>
            </w:r>
            <w:r>
              <w:rPr>
                <w:rFonts w:ascii="Segoe UI" w:hAnsi="Segoe UI" w:cs="Segoe UI"/>
                <w:sz w:val="21"/>
                <w:szCs w:val="21"/>
              </w:rPr>
              <w:t xml:space="preserve"> </w:t>
            </w:r>
            <w:r>
              <w:rPr>
                <w:rStyle w:val="1cs5bdp"/>
                <w:rFonts w:ascii="Segoe UI" w:hAnsi="Segoe UI" w:cs="Segoe UI"/>
                <w:sz w:val="21"/>
                <w:szCs w:val="21"/>
              </w:rPr>
              <w:t>can</w:t>
            </w:r>
            <w:r>
              <w:rPr>
                <w:rFonts w:ascii="Segoe UI" w:hAnsi="Segoe UI" w:cs="Segoe UI"/>
                <w:sz w:val="21"/>
                <w:szCs w:val="21"/>
              </w:rPr>
              <w:t xml:space="preserve"> </w:t>
            </w:r>
            <w:r>
              <w:rPr>
                <w:rStyle w:val="1cs5bdp"/>
                <w:rFonts w:ascii="Segoe UI" w:hAnsi="Segoe UI" w:cs="Segoe UI"/>
                <w:sz w:val="21"/>
                <w:szCs w:val="21"/>
              </w:rPr>
              <w:t>make</w:t>
            </w:r>
            <w:r>
              <w:rPr>
                <w:rFonts w:ascii="Segoe UI" w:hAnsi="Segoe UI" w:cs="Segoe UI"/>
                <w:sz w:val="21"/>
                <w:szCs w:val="21"/>
              </w:rPr>
              <w:t xml:space="preserve"> </w:t>
            </w:r>
            <w:r>
              <w:rPr>
                <w:rStyle w:val="1cs5bdp"/>
                <w:rFonts w:ascii="Segoe UI" w:hAnsi="Segoe UI" w:cs="Segoe UI"/>
                <w:sz w:val="21"/>
                <w:szCs w:val="21"/>
              </w:rPr>
              <w:t>to</w:t>
            </w:r>
            <w:r>
              <w:rPr>
                <w:rFonts w:ascii="Segoe UI" w:hAnsi="Segoe UI" w:cs="Segoe UI"/>
                <w:sz w:val="21"/>
                <w:szCs w:val="21"/>
              </w:rPr>
              <w:t xml:space="preserve"> </w:t>
            </w:r>
            <w:r>
              <w:rPr>
                <w:rStyle w:val="1cs5bdp"/>
                <w:rFonts w:ascii="Segoe UI" w:hAnsi="Segoe UI" w:cs="Segoe UI"/>
                <w:sz w:val="21"/>
                <w:szCs w:val="21"/>
              </w:rPr>
              <w:t>an</w:t>
            </w:r>
            <w:r>
              <w:rPr>
                <w:rFonts w:ascii="Segoe UI" w:hAnsi="Segoe UI" w:cs="Segoe UI"/>
                <w:sz w:val="21"/>
                <w:szCs w:val="21"/>
              </w:rPr>
              <w:t xml:space="preserve"> </w:t>
            </w:r>
            <w:r>
              <w:rPr>
                <w:rStyle w:val="1cs5bdp"/>
                <w:rFonts w:ascii="Segoe UI" w:hAnsi="Segoe UI" w:cs="Segoe UI"/>
                <w:sz w:val="21"/>
                <w:szCs w:val="21"/>
              </w:rPr>
              <w:t>individual's</w:t>
            </w:r>
            <w:r>
              <w:rPr>
                <w:rFonts w:ascii="Segoe UI" w:hAnsi="Segoe UI" w:cs="Segoe UI"/>
                <w:sz w:val="21"/>
                <w:szCs w:val="21"/>
              </w:rPr>
              <w:t xml:space="preserve"> </w:t>
            </w:r>
            <w:r>
              <w:rPr>
                <w:rStyle w:val="xxxjie0"/>
                <w:rFonts w:ascii="Segoe UI" w:hAnsi="Segoe UI" w:cs="Segoe UI"/>
                <w:sz w:val="21"/>
                <w:szCs w:val="21"/>
              </w:rPr>
              <w:t>professional</w:t>
            </w:r>
            <w:r>
              <w:rPr>
                <w:rFonts w:ascii="Segoe UI" w:hAnsi="Segoe UI" w:cs="Segoe UI"/>
                <w:sz w:val="21"/>
                <w:szCs w:val="21"/>
              </w:rPr>
              <w:t xml:space="preserve"> </w:t>
            </w:r>
            <w:r>
              <w:rPr>
                <w:rStyle w:val="xxxjie0"/>
                <w:rFonts w:ascii="Segoe UI" w:hAnsi="Segoe UI" w:cs="Segoe UI"/>
                <w:sz w:val="21"/>
                <w:szCs w:val="21"/>
              </w:rPr>
              <w:t>growth</w:t>
            </w:r>
            <w:r w:rsidR="00BA18E5">
              <w:rPr>
                <w:rStyle w:val="xxxjie0"/>
                <w:rFonts w:ascii="Segoe UI" w:hAnsi="Segoe UI" w:cs="Segoe UI"/>
                <w:sz w:val="21"/>
                <w:szCs w:val="21"/>
              </w:rPr>
              <w:t xml:space="preserve"> </w:t>
            </w:r>
            <w:sdt>
              <w:sdtPr>
                <w:rPr>
                  <w:rStyle w:val="xxxjie0"/>
                  <w:rFonts w:ascii="Segoe UI" w:hAnsi="Segoe UI" w:cs="Segoe UI"/>
                  <w:sz w:val="21"/>
                  <w:szCs w:val="21"/>
                </w:rPr>
                <w:id w:val="46118229"/>
                <w:citation/>
              </w:sdtPr>
              <w:sdtContent>
                <w:r w:rsidR="00BA18E5">
                  <w:rPr>
                    <w:rStyle w:val="xxxjie0"/>
                    <w:rFonts w:ascii="Segoe UI" w:hAnsi="Segoe UI" w:cs="Segoe UI"/>
                    <w:sz w:val="21"/>
                    <w:szCs w:val="21"/>
                  </w:rPr>
                  <w:fldChar w:fldCharType="begin"/>
                </w:r>
                <w:r w:rsidR="00BA18E5">
                  <w:rPr>
                    <w:rStyle w:val="xxxjie0"/>
                  </w:rPr>
                  <w:instrText xml:space="preserve"> CITATION Cam26 \l 2057 </w:instrText>
                </w:r>
                <w:r w:rsidR="00BA18E5">
                  <w:rPr>
                    <w:rStyle w:val="xxxjie0"/>
                    <w:rFonts w:ascii="Segoe UI" w:hAnsi="Segoe UI" w:cs="Segoe UI"/>
                    <w:sz w:val="21"/>
                    <w:szCs w:val="21"/>
                  </w:rPr>
                  <w:fldChar w:fldCharType="separate"/>
                </w:r>
                <w:r w:rsidR="00BA18E5">
                  <w:rPr>
                    <w:noProof/>
                  </w:rPr>
                  <w:t>(Campbell, et al., 2026)</w:t>
                </w:r>
                <w:r w:rsidR="00BA18E5">
                  <w:rPr>
                    <w:rStyle w:val="xxxjie0"/>
                    <w:rFonts w:ascii="Segoe UI" w:hAnsi="Segoe UI" w:cs="Segoe UI"/>
                    <w:sz w:val="21"/>
                    <w:szCs w:val="21"/>
                  </w:rPr>
                  <w:fldChar w:fldCharType="end"/>
                </w:r>
              </w:sdtContent>
            </w:sdt>
            <w:r>
              <w:rPr>
                <w:rStyle w:val="xxxjie0"/>
                <w:rFonts w:ascii="Segoe UI" w:hAnsi="Segoe UI" w:cs="Segoe UI"/>
                <w:sz w:val="21"/>
                <w:szCs w:val="21"/>
              </w:rPr>
              <w:t>.</w:t>
            </w:r>
          </w:p>
          <w:p w14:paraId="4B0C8E82" w14:textId="77FD0539" w:rsidR="00A40EBE" w:rsidRDefault="004C2BBC" w:rsidP="00A40EBE">
            <w:pPr>
              <w:pStyle w:val="NormalWeb"/>
              <w:spacing w:line="360" w:lineRule="auto"/>
              <w:jc w:val="both"/>
              <w:rPr>
                <w:rStyle w:val="xxxjie0"/>
                <w:rFonts w:ascii="Segoe UI" w:hAnsi="Segoe UI" w:cs="Segoe UI"/>
                <w:sz w:val="21"/>
                <w:szCs w:val="21"/>
              </w:rPr>
            </w:pPr>
            <w:r>
              <w:rPr>
                <w:rStyle w:val="1cs5bdp"/>
                <w:rFonts w:ascii="Segoe UI" w:hAnsi="Segoe UI" w:cs="Segoe UI"/>
                <w:sz w:val="21"/>
                <w:szCs w:val="21"/>
              </w:rPr>
              <w:t>Through</w:t>
            </w:r>
            <w:r>
              <w:rPr>
                <w:rFonts w:ascii="Segoe UI" w:hAnsi="Segoe UI" w:cs="Segoe UI"/>
                <w:sz w:val="21"/>
                <w:szCs w:val="21"/>
              </w:rPr>
              <w:t xml:space="preserve"> </w:t>
            </w:r>
            <w:r>
              <w:rPr>
                <w:rStyle w:val="1cs5bdp"/>
                <w:rFonts w:ascii="Segoe UI" w:hAnsi="Segoe UI" w:cs="Segoe UI"/>
                <w:sz w:val="21"/>
                <w:szCs w:val="21"/>
              </w:rPr>
              <w:t>Borton's</w:t>
            </w:r>
            <w:r>
              <w:rPr>
                <w:rFonts w:ascii="Segoe UI" w:hAnsi="Segoe UI" w:cs="Segoe UI"/>
                <w:sz w:val="21"/>
                <w:szCs w:val="21"/>
              </w:rPr>
              <w:t xml:space="preserve"> </w:t>
            </w:r>
            <w:r>
              <w:rPr>
                <w:rStyle w:val="1cs5bdp"/>
                <w:rFonts w:ascii="Segoe UI" w:hAnsi="Segoe UI" w:cs="Segoe UI"/>
                <w:sz w:val="21"/>
                <w:szCs w:val="21"/>
              </w:rPr>
              <w:t>(1970)</w:t>
            </w:r>
            <w:r>
              <w:rPr>
                <w:rFonts w:ascii="Segoe UI" w:hAnsi="Segoe UI" w:cs="Segoe UI"/>
                <w:sz w:val="21"/>
                <w:szCs w:val="21"/>
              </w:rPr>
              <w:t xml:space="preserve"> </w:t>
            </w:r>
            <w:r>
              <w:rPr>
                <w:rStyle w:val="1cs5bdp"/>
                <w:rFonts w:ascii="Segoe UI" w:hAnsi="Segoe UI" w:cs="Segoe UI"/>
                <w:sz w:val="21"/>
                <w:szCs w:val="21"/>
              </w:rPr>
              <w:t>model,</w:t>
            </w:r>
            <w:r>
              <w:rPr>
                <w:rFonts w:ascii="Segoe UI" w:hAnsi="Segoe UI" w:cs="Segoe UI"/>
                <w:sz w:val="21"/>
                <w:szCs w:val="21"/>
              </w:rPr>
              <w:t xml:space="preserve"> </w:t>
            </w:r>
            <w:r>
              <w:rPr>
                <w:rStyle w:val="1cs5bdp"/>
                <w:rFonts w:ascii="Segoe UI" w:hAnsi="Segoe UI" w:cs="Segoe UI"/>
                <w:sz w:val="21"/>
                <w:szCs w:val="21"/>
              </w:rPr>
              <w:t>the</w:t>
            </w:r>
            <w:r>
              <w:rPr>
                <w:rFonts w:ascii="Segoe UI" w:hAnsi="Segoe UI" w:cs="Segoe UI"/>
                <w:sz w:val="21"/>
                <w:szCs w:val="21"/>
              </w:rPr>
              <w:t xml:space="preserve"> </w:t>
            </w:r>
            <w:r w:rsidRPr="00C7213C">
              <w:rPr>
                <w:rStyle w:val="xxxjie0"/>
                <w:rFonts w:ascii="Segoe UI" w:hAnsi="Segoe UI" w:cs="Segoe UI"/>
                <w:i/>
                <w:iCs/>
                <w:sz w:val="21"/>
                <w:szCs w:val="21"/>
              </w:rPr>
              <w:t>'Now</w:t>
            </w:r>
            <w:r w:rsidRPr="00C7213C">
              <w:rPr>
                <w:rStyle w:val="Strong"/>
                <w:rFonts w:ascii="Segoe UI" w:hAnsi="Segoe UI" w:cs="Segoe UI"/>
                <w:i/>
                <w:iCs/>
                <w:sz w:val="21"/>
                <w:szCs w:val="21"/>
              </w:rPr>
              <w:t xml:space="preserve"> </w:t>
            </w:r>
            <w:r w:rsidRPr="00C7213C">
              <w:rPr>
                <w:rStyle w:val="xxxjie0"/>
                <w:rFonts w:ascii="Segoe UI" w:hAnsi="Segoe UI" w:cs="Segoe UI"/>
                <w:i/>
                <w:iCs/>
                <w:sz w:val="21"/>
                <w:szCs w:val="21"/>
              </w:rPr>
              <w:t>What?'</w:t>
            </w:r>
            <w:r>
              <w:rPr>
                <w:rFonts w:ascii="Segoe UI" w:hAnsi="Segoe UI" w:cs="Segoe UI"/>
                <w:sz w:val="21"/>
                <w:szCs w:val="21"/>
              </w:rPr>
              <w:t xml:space="preserve"> stage encourages consideration of how current learning can inform future professional aspirations</w:t>
            </w:r>
            <w:r w:rsidR="00BA18E5">
              <w:rPr>
                <w:rFonts w:ascii="Segoe UI" w:hAnsi="Segoe UI" w:cs="Segoe UI"/>
                <w:sz w:val="21"/>
                <w:szCs w:val="21"/>
              </w:rPr>
              <w:t xml:space="preserve"> and</w:t>
            </w:r>
            <w:r>
              <w:rPr>
                <w:rFonts w:ascii="Segoe UI" w:hAnsi="Segoe UI" w:cs="Segoe UI"/>
                <w:sz w:val="21"/>
                <w:szCs w:val="21"/>
              </w:rPr>
              <w:t xml:space="preserve"> led me to identify Practice Education as a potential area for future career development. To achieve this, I recognise that I will first need to continue developing my own expertise, confidence, and knowledge base to ensure that I can effectively support and challenge others in their learning. I would also seek opportunities to undertake mentoring, coaching and, where appropriate, formal Practice Educator training. Developing these skills would enable me to contribute to the learning culture within the organisation, support the development of future social workers, and promote reflective, evidence-informed practice. Furthermore, becoming a Practice Educator would provide an opportunity to continue my own professional development, as supporting others to reflect on their practice would encourage me to critically evaluate and </w:t>
            </w:r>
            <w:r>
              <w:rPr>
                <w:rStyle w:val="1cs5bdp"/>
                <w:rFonts w:ascii="Segoe UI" w:hAnsi="Segoe UI" w:cs="Segoe UI"/>
                <w:sz w:val="21"/>
                <w:szCs w:val="21"/>
              </w:rPr>
              <w:t>continually</w:t>
            </w:r>
            <w:r>
              <w:rPr>
                <w:rFonts w:ascii="Segoe UI" w:hAnsi="Segoe UI" w:cs="Segoe UI"/>
                <w:sz w:val="21"/>
                <w:szCs w:val="21"/>
              </w:rPr>
              <w:t xml:space="preserve"> </w:t>
            </w:r>
            <w:r>
              <w:rPr>
                <w:rStyle w:val="1cs5bdp"/>
                <w:rFonts w:ascii="Segoe UI" w:hAnsi="Segoe UI" w:cs="Segoe UI"/>
                <w:sz w:val="21"/>
                <w:szCs w:val="21"/>
              </w:rPr>
              <w:t>improve</w:t>
            </w:r>
            <w:r>
              <w:rPr>
                <w:rFonts w:ascii="Segoe UI" w:hAnsi="Segoe UI" w:cs="Segoe UI"/>
                <w:sz w:val="21"/>
                <w:szCs w:val="21"/>
              </w:rPr>
              <w:t xml:space="preserve"> </w:t>
            </w:r>
            <w:r>
              <w:rPr>
                <w:rStyle w:val="xxxjie0"/>
                <w:rFonts w:ascii="Segoe UI" w:hAnsi="Segoe UI" w:cs="Segoe UI"/>
                <w:sz w:val="21"/>
                <w:szCs w:val="21"/>
              </w:rPr>
              <w:t>my</w:t>
            </w:r>
            <w:r>
              <w:rPr>
                <w:rFonts w:ascii="Segoe UI" w:hAnsi="Segoe UI" w:cs="Segoe UI"/>
                <w:sz w:val="21"/>
                <w:szCs w:val="21"/>
              </w:rPr>
              <w:t xml:space="preserve"> </w:t>
            </w:r>
            <w:r>
              <w:rPr>
                <w:rStyle w:val="xxxjie0"/>
                <w:rFonts w:ascii="Segoe UI" w:hAnsi="Segoe UI" w:cs="Segoe UI"/>
                <w:sz w:val="21"/>
                <w:szCs w:val="21"/>
              </w:rPr>
              <w:t>own.</w:t>
            </w:r>
          </w:p>
          <w:p w14:paraId="5720D821" w14:textId="6E768258" w:rsidR="00064F4F" w:rsidRDefault="00A40EBE" w:rsidP="004C2BBC">
            <w:pPr>
              <w:pStyle w:val="NormalWeb"/>
              <w:spacing w:line="360" w:lineRule="auto"/>
              <w:jc w:val="both"/>
              <w:rPr>
                <w:rFonts w:ascii="Segoe UI" w:hAnsi="Segoe UI" w:cs="Segoe UI"/>
                <w:sz w:val="21"/>
                <w:szCs w:val="21"/>
              </w:rPr>
            </w:pPr>
            <w:r>
              <w:rPr>
                <w:rFonts w:ascii="Segoe UI" w:hAnsi="Segoe UI" w:cs="Segoe UI"/>
                <w:sz w:val="21"/>
                <w:szCs w:val="21"/>
              </w:rPr>
              <w:t>6</w:t>
            </w:r>
            <w:r>
              <w:t>51 words</w:t>
            </w:r>
          </w:p>
          <w:p w14:paraId="6E0BC400" w14:textId="3DC35D90" w:rsidR="00BA1027" w:rsidRPr="00064F4F" w:rsidRDefault="00BA1027" w:rsidP="00064F4F">
            <w:pPr>
              <w:pStyle w:val="NormalWeb"/>
              <w:spacing w:line="360" w:lineRule="auto"/>
              <w:jc w:val="both"/>
            </w:pPr>
          </w:p>
          <w:p w14:paraId="2BE1AD21" w14:textId="77777777" w:rsidR="00BA1027" w:rsidRDefault="00BA1027" w:rsidP="002D6B34">
            <w:pPr>
              <w:jc w:val="both"/>
              <w:rPr>
                <w:i/>
              </w:rPr>
            </w:pPr>
          </w:p>
          <w:p w14:paraId="52CD0E3E" w14:textId="17FBD7AA" w:rsidR="00BA1027" w:rsidRPr="008B28E7" w:rsidRDefault="00BA1027"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68CCFE69" w14:textId="77777777" w:rsidR="00CB0273" w:rsidRDefault="00CB0273" w:rsidP="002D6B34">
            <w:pPr>
              <w:jc w:val="both"/>
              <w:rPr>
                <w:rStyle w:val="apple-converted-space"/>
                <w:rFonts w:cstheme="minorHAnsi"/>
                <w:color w:val="000000"/>
              </w:rPr>
            </w:pPr>
          </w:p>
          <w:p w14:paraId="590EB779" w14:textId="13540CF8" w:rsidR="00CB0273" w:rsidRDefault="00CB0273" w:rsidP="002D6B34">
            <w:pPr>
              <w:jc w:val="both"/>
              <w:rPr>
                <w:rStyle w:val="apple-converted-space"/>
                <w:rFonts w:cstheme="minorHAnsi"/>
                <w:color w:val="000000"/>
              </w:rPr>
            </w:pPr>
          </w:p>
          <w:p w14:paraId="348E475B" w14:textId="43BEF988" w:rsidR="00A83713" w:rsidRDefault="006A5E01" w:rsidP="00A40EBE">
            <w:pPr>
              <w:spacing w:line="360" w:lineRule="auto"/>
              <w:jc w:val="both"/>
              <w:rPr>
                <w:rFonts w:ascii="Segoe UI" w:eastAsia="Times New Roman" w:hAnsi="Segoe UI" w:cs="Segoe UI"/>
                <w:sz w:val="21"/>
                <w:szCs w:val="21"/>
                <w:lang w:eastAsia="en-GB"/>
              </w:rPr>
            </w:pPr>
            <w:r w:rsidRPr="006A5E01">
              <w:rPr>
                <w:rFonts w:ascii="Segoe UI" w:eastAsia="Times New Roman" w:hAnsi="Segoe UI" w:cs="Segoe UI"/>
                <w:sz w:val="21"/>
                <w:szCs w:val="21"/>
                <w:lang w:eastAsia="en-GB"/>
              </w:rPr>
              <w:t xml:space="preserve">Feedback from children and young people in need of care and support has been invaluable in shaping my practice and supporting my professional development. Several children have reported that they felt listened to and that their wishes and feelings were reflected in my assessments and recommendations. They have also commented that I made them feel </w:t>
            </w:r>
            <w:r w:rsidRPr="006A5E01">
              <w:rPr>
                <w:rFonts w:ascii="Segoe UI" w:eastAsia="Times New Roman" w:hAnsi="Segoe UI" w:cs="Segoe UI"/>
                <w:sz w:val="21"/>
                <w:szCs w:val="21"/>
                <w:lang w:eastAsia="en-GB"/>
              </w:rPr>
              <w:lastRenderedPageBreak/>
              <w:t>comfortable and at ease during our interactions, which positively changed their perception of social workers and social services. This feedback has reinforced the importance of building trusting relationships, active listening, and adopting a child-centred approach. Moving forward, I will continue to prioritise meaningful participation and ensure the child's voice remains central to all aspects of my practice.</w:t>
            </w:r>
          </w:p>
          <w:p w14:paraId="5B692A48" w14:textId="35D6E393" w:rsidR="00AB5C98" w:rsidRPr="00AB5C98" w:rsidRDefault="00AB5C98" w:rsidP="00AB5C98">
            <w:pPr>
              <w:spacing w:line="300" w:lineRule="atLeast"/>
              <w:rPr>
                <w:rStyle w:val="apple-converted-space"/>
                <w:rFonts w:ascii="Segoe UI" w:eastAsia="Times New Roman" w:hAnsi="Segoe UI" w:cs="Segoe UI"/>
                <w:sz w:val="21"/>
                <w:szCs w:val="21"/>
                <w:lang w:eastAsia="en-GB"/>
              </w:rPr>
            </w:pPr>
            <w:r>
              <w:rPr>
                <w:rStyle w:val="apple-converted-space"/>
                <w:rFonts w:ascii="Segoe UI" w:eastAsia="Times New Roman" w:hAnsi="Segoe UI" w:cs="Segoe UI"/>
                <w:sz w:val="21"/>
                <w:szCs w:val="21"/>
                <w:lang w:eastAsia="en-GB"/>
              </w:rPr>
              <w:t>1</w:t>
            </w:r>
            <w:r>
              <w:rPr>
                <w:rStyle w:val="apple-converted-space"/>
              </w:rPr>
              <w:t xml:space="preserve">02 words </w:t>
            </w:r>
          </w:p>
          <w:p w14:paraId="2954345C" w14:textId="77777777" w:rsidR="00A83713" w:rsidRPr="007C6082" w:rsidRDefault="00A83713" w:rsidP="002D6B34">
            <w:pPr>
              <w:jc w:val="both"/>
              <w:rPr>
                <w:rStyle w:val="apple-converted-space"/>
                <w:rFonts w:cstheme="minorHAnsi"/>
                <w:color w:val="000000"/>
              </w:rPr>
            </w:pP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E715F1" w:rsidRDefault="00E715F1"/>
    <w:sectPr w:rsidR="00E715F1">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0F69E" w14:textId="77777777" w:rsidR="004654C9" w:rsidRDefault="004654C9" w:rsidP="00EC7E2D">
      <w:r>
        <w:separator/>
      </w:r>
    </w:p>
  </w:endnote>
  <w:endnote w:type="continuationSeparator" w:id="0">
    <w:p w14:paraId="2772B1B2" w14:textId="77777777" w:rsidR="004654C9" w:rsidRDefault="004654C9" w:rsidP="00EC7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1A67F" w14:textId="77777777" w:rsidR="004654C9" w:rsidRDefault="004654C9" w:rsidP="00EC7E2D">
      <w:r>
        <w:separator/>
      </w:r>
    </w:p>
  </w:footnote>
  <w:footnote w:type="continuationSeparator" w:id="0">
    <w:p w14:paraId="16015E99" w14:textId="77777777" w:rsidR="004654C9" w:rsidRDefault="004654C9" w:rsidP="00EC7E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F1E12" w14:textId="77777777" w:rsidR="00EC7E2D" w:rsidRDefault="00EC7E2D" w:rsidP="00F32D0E">
    <w:pP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5C02"/>
    <w:rsid w:val="00047FF6"/>
    <w:rsid w:val="00057351"/>
    <w:rsid w:val="00064F4F"/>
    <w:rsid w:val="00072392"/>
    <w:rsid w:val="00080E8B"/>
    <w:rsid w:val="000A2AB5"/>
    <w:rsid w:val="000A2FBD"/>
    <w:rsid w:val="000B4423"/>
    <w:rsid w:val="000E2425"/>
    <w:rsid w:val="000F7D7E"/>
    <w:rsid w:val="00117B3F"/>
    <w:rsid w:val="0012557A"/>
    <w:rsid w:val="0012744D"/>
    <w:rsid w:val="00184F1D"/>
    <w:rsid w:val="001C186D"/>
    <w:rsid w:val="001D67E7"/>
    <w:rsid w:val="00210C64"/>
    <w:rsid w:val="00222D4A"/>
    <w:rsid w:val="00225AD6"/>
    <w:rsid w:val="00237B5B"/>
    <w:rsid w:val="0026002C"/>
    <w:rsid w:val="00270382"/>
    <w:rsid w:val="00272433"/>
    <w:rsid w:val="00291E10"/>
    <w:rsid w:val="002924C2"/>
    <w:rsid w:val="00293449"/>
    <w:rsid w:val="00295629"/>
    <w:rsid w:val="00297AE9"/>
    <w:rsid w:val="002A4470"/>
    <w:rsid w:val="002A7691"/>
    <w:rsid w:val="002C4E38"/>
    <w:rsid w:val="002E2A1A"/>
    <w:rsid w:val="003013A2"/>
    <w:rsid w:val="0030231B"/>
    <w:rsid w:val="003243DF"/>
    <w:rsid w:val="0033602D"/>
    <w:rsid w:val="00377183"/>
    <w:rsid w:val="00396724"/>
    <w:rsid w:val="003D2204"/>
    <w:rsid w:val="003E03CB"/>
    <w:rsid w:val="003E2053"/>
    <w:rsid w:val="003E4753"/>
    <w:rsid w:val="004044B0"/>
    <w:rsid w:val="00406A85"/>
    <w:rsid w:val="00436391"/>
    <w:rsid w:val="00445D38"/>
    <w:rsid w:val="004654C9"/>
    <w:rsid w:val="00487597"/>
    <w:rsid w:val="00490674"/>
    <w:rsid w:val="004A655F"/>
    <w:rsid w:val="004B1B41"/>
    <w:rsid w:val="004C2BBC"/>
    <w:rsid w:val="004D2AC6"/>
    <w:rsid w:val="004D44A9"/>
    <w:rsid w:val="004E0501"/>
    <w:rsid w:val="004E16B0"/>
    <w:rsid w:val="004F0E93"/>
    <w:rsid w:val="004F2839"/>
    <w:rsid w:val="004F47DD"/>
    <w:rsid w:val="005004B5"/>
    <w:rsid w:val="00502183"/>
    <w:rsid w:val="00503659"/>
    <w:rsid w:val="00523924"/>
    <w:rsid w:val="0054254A"/>
    <w:rsid w:val="005445E1"/>
    <w:rsid w:val="00557A58"/>
    <w:rsid w:val="005770CF"/>
    <w:rsid w:val="00583D2A"/>
    <w:rsid w:val="00585773"/>
    <w:rsid w:val="005C2040"/>
    <w:rsid w:val="00620329"/>
    <w:rsid w:val="006211DE"/>
    <w:rsid w:val="00653641"/>
    <w:rsid w:val="006612A6"/>
    <w:rsid w:val="00663F37"/>
    <w:rsid w:val="0069405C"/>
    <w:rsid w:val="00695627"/>
    <w:rsid w:val="006A2E16"/>
    <w:rsid w:val="006A5E01"/>
    <w:rsid w:val="0070181B"/>
    <w:rsid w:val="007071FF"/>
    <w:rsid w:val="00732ED3"/>
    <w:rsid w:val="00735EA8"/>
    <w:rsid w:val="00755938"/>
    <w:rsid w:val="00761E81"/>
    <w:rsid w:val="0078355E"/>
    <w:rsid w:val="007855AB"/>
    <w:rsid w:val="007A0A44"/>
    <w:rsid w:val="007C6082"/>
    <w:rsid w:val="007F346B"/>
    <w:rsid w:val="0081503A"/>
    <w:rsid w:val="00853CDB"/>
    <w:rsid w:val="0085770E"/>
    <w:rsid w:val="00892371"/>
    <w:rsid w:val="008A3F61"/>
    <w:rsid w:val="008A44D6"/>
    <w:rsid w:val="008C4312"/>
    <w:rsid w:val="008E1ED2"/>
    <w:rsid w:val="008F45F2"/>
    <w:rsid w:val="00921BF8"/>
    <w:rsid w:val="009252BF"/>
    <w:rsid w:val="009279EA"/>
    <w:rsid w:val="00941121"/>
    <w:rsid w:val="00943FDB"/>
    <w:rsid w:val="00953552"/>
    <w:rsid w:val="00960BE0"/>
    <w:rsid w:val="00962028"/>
    <w:rsid w:val="00965E40"/>
    <w:rsid w:val="009920BA"/>
    <w:rsid w:val="009A0F6A"/>
    <w:rsid w:val="009A33AA"/>
    <w:rsid w:val="009A4CCD"/>
    <w:rsid w:val="009B15C7"/>
    <w:rsid w:val="009B44C2"/>
    <w:rsid w:val="009C452F"/>
    <w:rsid w:val="009D3C09"/>
    <w:rsid w:val="009F21E6"/>
    <w:rsid w:val="009F58B1"/>
    <w:rsid w:val="00A053D1"/>
    <w:rsid w:val="00A17839"/>
    <w:rsid w:val="00A22C94"/>
    <w:rsid w:val="00A32D82"/>
    <w:rsid w:val="00A36BCA"/>
    <w:rsid w:val="00A40EBE"/>
    <w:rsid w:val="00A71232"/>
    <w:rsid w:val="00A73D0B"/>
    <w:rsid w:val="00A743FE"/>
    <w:rsid w:val="00A83713"/>
    <w:rsid w:val="00A9194C"/>
    <w:rsid w:val="00A91EB6"/>
    <w:rsid w:val="00AB232D"/>
    <w:rsid w:val="00AB5C98"/>
    <w:rsid w:val="00AE37E7"/>
    <w:rsid w:val="00B0235B"/>
    <w:rsid w:val="00B06A94"/>
    <w:rsid w:val="00B22768"/>
    <w:rsid w:val="00B26AEC"/>
    <w:rsid w:val="00B33403"/>
    <w:rsid w:val="00B343D6"/>
    <w:rsid w:val="00B55C96"/>
    <w:rsid w:val="00B664FF"/>
    <w:rsid w:val="00B7256D"/>
    <w:rsid w:val="00B74FE8"/>
    <w:rsid w:val="00B76542"/>
    <w:rsid w:val="00B81300"/>
    <w:rsid w:val="00B81359"/>
    <w:rsid w:val="00B930D3"/>
    <w:rsid w:val="00B96494"/>
    <w:rsid w:val="00BA1027"/>
    <w:rsid w:val="00BA18E5"/>
    <w:rsid w:val="00BB41D0"/>
    <w:rsid w:val="00BC1733"/>
    <w:rsid w:val="00BF1210"/>
    <w:rsid w:val="00BF60EF"/>
    <w:rsid w:val="00C0499C"/>
    <w:rsid w:val="00C16315"/>
    <w:rsid w:val="00C166D1"/>
    <w:rsid w:val="00C243FA"/>
    <w:rsid w:val="00C256E0"/>
    <w:rsid w:val="00C2651D"/>
    <w:rsid w:val="00C3226B"/>
    <w:rsid w:val="00C7213C"/>
    <w:rsid w:val="00C85051"/>
    <w:rsid w:val="00C86002"/>
    <w:rsid w:val="00CB0273"/>
    <w:rsid w:val="00CB2131"/>
    <w:rsid w:val="00CC62D2"/>
    <w:rsid w:val="00D01C25"/>
    <w:rsid w:val="00D20DC5"/>
    <w:rsid w:val="00D27A91"/>
    <w:rsid w:val="00D337F7"/>
    <w:rsid w:val="00D35D17"/>
    <w:rsid w:val="00D651BE"/>
    <w:rsid w:val="00D85159"/>
    <w:rsid w:val="00DA2A48"/>
    <w:rsid w:val="00DA7A96"/>
    <w:rsid w:val="00DC0B4D"/>
    <w:rsid w:val="00DC3220"/>
    <w:rsid w:val="00DD2F7B"/>
    <w:rsid w:val="00DD3120"/>
    <w:rsid w:val="00DD432C"/>
    <w:rsid w:val="00DE70F1"/>
    <w:rsid w:val="00DF2A2E"/>
    <w:rsid w:val="00E17AD7"/>
    <w:rsid w:val="00E233B8"/>
    <w:rsid w:val="00E5092E"/>
    <w:rsid w:val="00E52E61"/>
    <w:rsid w:val="00E56EAD"/>
    <w:rsid w:val="00E715F1"/>
    <w:rsid w:val="00E812AC"/>
    <w:rsid w:val="00E8287D"/>
    <w:rsid w:val="00EA4AB7"/>
    <w:rsid w:val="00EC7E2D"/>
    <w:rsid w:val="00ED77D9"/>
    <w:rsid w:val="00EF2ECE"/>
    <w:rsid w:val="00F10095"/>
    <w:rsid w:val="00F14A87"/>
    <w:rsid w:val="00F14D32"/>
    <w:rsid w:val="00F20BAF"/>
    <w:rsid w:val="00F3238A"/>
    <w:rsid w:val="00F32D0E"/>
    <w:rsid w:val="00F75E82"/>
    <w:rsid w:val="00FA278A"/>
    <w:rsid w:val="00FA5A30"/>
    <w:rsid w:val="00FD2E1A"/>
    <w:rsid w:val="00FE55E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Header">
    <w:name w:val="header"/>
    <w:basedOn w:val="Normal"/>
    <w:link w:val="HeaderChar"/>
    <w:uiPriority w:val="99"/>
    <w:unhideWhenUsed/>
    <w:rsid w:val="00EC7E2D"/>
    <w:pPr>
      <w:tabs>
        <w:tab w:val="center" w:pos="4513"/>
        <w:tab w:val="right" w:pos="9026"/>
      </w:tabs>
    </w:pPr>
  </w:style>
  <w:style w:type="character" w:customStyle="1" w:styleId="HeaderChar">
    <w:name w:val="Header Char"/>
    <w:basedOn w:val="DefaultParagraphFont"/>
    <w:link w:val="Header"/>
    <w:uiPriority w:val="99"/>
    <w:rsid w:val="00EC7E2D"/>
  </w:style>
  <w:style w:type="paragraph" w:styleId="Footer">
    <w:name w:val="footer"/>
    <w:basedOn w:val="Normal"/>
    <w:link w:val="FooterChar"/>
    <w:uiPriority w:val="99"/>
    <w:unhideWhenUsed/>
    <w:rsid w:val="00EC7E2D"/>
    <w:pPr>
      <w:tabs>
        <w:tab w:val="center" w:pos="4513"/>
        <w:tab w:val="right" w:pos="9026"/>
      </w:tabs>
    </w:pPr>
  </w:style>
  <w:style w:type="character" w:customStyle="1" w:styleId="FooterChar">
    <w:name w:val="Footer Char"/>
    <w:basedOn w:val="DefaultParagraphFont"/>
    <w:link w:val="Footer"/>
    <w:uiPriority w:val="99"/>
    <w:rsid w:val="00EC7E2D"/>
  </w:style>
  <w:style w:type="paragraph" w:styleId="NormalWeb">
    <w:name w:val="Normal (Web)"/>
    <w:basedOn w:val="Normal"/>
    <w:uiPriority w:val="99"/>
    <w:unhideWhenUsed/>
    <w:rsid w:val="000B4423"/>
    <w:pPr>
      <w:spacing w:before="100" w:beforeAutospacing="1" w:after="100" w:afterAutospacing="1"/>
    </w:pPr>
    <w:rPr>
      <w:rFonts w:ascii="Times New Roman" w:eastAsia="Times New Roman" w:hAnsi="Times New Roman" w:cs="Times New Roman"/>
      <w:lang w:eastAsia="en-GB"/>
    </w:rPr>
  </w:style>
  <w:style w:type="character" w:customStyle="1" w:styleId="1cs5bdp">
    <w:name w:val="___1cs5bdp"/>
    <w:basedOn w:val="DefaultParagraphFont"/>
    <w:rsid w:val="000B4423"/>
  </w:style>
  <w:style w:type="character" w:styleId="Strong">
    <w:name w:val="Strong"/>
    <w:basedOn w:val="DefaultParagraphFont"/>
    <w:uiPriority w:val="22"/>
    <w:qFormat/>
    <w:rsid w:val="000B4423"/>
    <w:rPr>
      <w:b/>
      <w:bCs/>
    </w:rPr>
  </w:style>
  <w:style w:type="character" w:customStyle="1" w:styleId="xxxjie0">
    <w:name w:val="___xxxjie0"/>
    <w:basedOn w:val="DefaultParagraphFont"/>
    <w:rsid w:val="004C2BBC"/>
  </w:style>
  <w:style w:type="character" w:styleId="CommentReference">
    <w:name w:val="annotation reference"/>
    <w:basedOn w:val="DefaultParagraphFont"/>
    <w:uiPriority w:val="99"/>
    <w:semiHidden/>
    <w:unhideWhenUsed/>
    <w:rsid w:val="00A9194C"/>
    <w:rPr>
      <w:sz w:val="16"/>
      <w:szCs w:val="16"/>
    </w:rPr>
  </w:style>
  <w:style w:type="paragraph" w:styleId="CommentText">
    <w:name w:val="annotation text"/>
    <w:basedOn w:val="Normal"/>
    <w:link w:val="CommentTextChar"/>
    <w:uiPriority w:val="99"/>
    <w:unhideWhenUsed/>
    <w:rsid w:val="00A9194C"/>
    <w:rPr>
      <w:sz w:val="20"/>
      <w:szCs w:val="20"/>
    </w:rPr>
  </w:style>
  <w:style w:type="character" w:customStyle="1" w:styleId="CommentTextChar">
    <w:name w:val="Comment Text Char"/>
    <w:basedOn w:val="DefaultParagraphFont"/>
    <w:link w:val="CommentText"/>
    <w:uiPriority w:val="99"/>
    <w:rsid w:val="00A9194C"/>
    <w:rPr>
      <w:sz w:val="20"/>
      <w:szCs w:val="20"/>
    </w:rPr>
  </w:style>
  <w:style w:type="paragraph" w:styleId="CommentSubject">
    <w:name w:val="annotation subject"/>
    <w:basedOn w:val="CommentText"/>
    <w:next w:val="CommentText"/>
    <w:link w:val="CommentSubjectChar"/>
    <w:uiPriority w:val="99"/>
    <w:semiHidden/>
    <w:unhideWhenUsed/>
    <w:rsid w:val="00A9194C"/>
    <w:rPr>
      <w:b/>
      <w:bCs/>
    </w:rPr>
  </w:style>
  <w:style w:type="character" w:customStyle="1" w:styleId="CommentSubjectChar">
    <w:name w:val="Comment Subject Char"/>
    <w:basedOn w:val="CommentTextChar"/>
    <w:link w:val="CommentSubject"/>
    <w:uiPriority w:val="99"/>
    <w:semiHidden/>
    <w:rsid w:val="00A9194C"/>
    <w:rPr>
      <w:b/>
      <w:bCs/>
      <w:sz w:val="20"/>
      <w:szCs w:val="20"/>
    </w:rPr>
  </w:style>
  <w:style w:type="paragraph" w:styleId="Bibliography">
    <w:name w:val="Bibliography"/>
    <w:basedOn w:val="Normal"/>
    <w:next w:val="Normal"/>
    <w:uiPriority w:val="37"/>
    <w:unhideWhenUsed/>
    <w:rsid w:val="000F7D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153506">
      <w:bodyDiv w:val="1"/>
      <w:marLeft w:val="0"/>
      <w:marRight w:val="0"/>
      <w:marTop w:val="0"/>
      <w:marBottom w:val="0"/>
      <w:divBdr>
        <w:top w:val="none" w:sz="0" w:space="0" w:color="auto"/>
        <w:left w:val="none" w:sz="0" w:space="0" w:color="auto"/>
        <w:bottom w:val="none" w:sz="0" w:space="0" w:color="auto"/>
        <w:right w:val="none" w:sz="0" w:space="0" w:color="auto"/>
      </w:divBdr>
    </w:div>
    <w:div w:id="857112151">
      <w:bodyDiv w:val="1"/>
      <w:marLeft w:val="0"/>
      <w:marRight w:val="0"/>
      <w:marTop w:val="0"/>
      <w:marBottom w:val="0"/>
      <w:divBdr>
        <w:top w:val="none" w:sz="0" w:space="0" w:color="auto"/>
        <w:left w:val="none" w:sz="0" w:space="0" w:color="auto"/>
        <w:bottom w:val="none" w:sz="0" w:space="0" w:color="auto"/>
        <w:right w:val="none" w:sz="0" w:space="0" w:color="auto"/>
      </w:divBdr>
    </w:div>
    <w:div w:id="1093749159">
      <w:bodyDiv w:val="1"/>
      <w:marLeft w:val="0"/>
      <w:marRight w:val="0"/>
      <w:marTop w:val="0"/>
      <w:marBottom w:val="0"/>
      <w:divBdr>
        <w:top w:val="none" w:sz="0" w:space="0" w:color="auto"/>
        <w:left w:val="none" w:sz="0" w:space="0" w:color="auto"/>
        <w:bottom w:val="none" w:sz="0" w:space="0" w:color="auto"/>
        <w:right w:val="none" w:sz="0" w:space="0" w:color="auto"/>
      </w:divBdr>
    </w:div>
    <w:div w:id="1383754571">
      <w:bodyDiv w:val="1"/>
      <w:marLeft w:val="0"/>
      <w:marRight w:val="0"/>
      <w:marTop w:val="0"/>
      <w:marBottom w:val="0"/>
      <w:divBdr>
        <w:top w:val="none" w:sz="0" w:space="0" w:color="auto"/>
        <w:left w:val="none" w:sz="0" w:space="0" w:color="auto"/>
        <w:bottom w:val="none" w:sz="0" w:space="0" w:color="auto"/>
        <w:right w:val="none" w:sz="0" w:space="0" w:color="auto"/>
      </w:divBdr>
    </w:div>
    <w:div w:id="1451440073">
      <w:bodyDiv w:val="1"/>
      <w:marLeft w:val="0"/>
      <w:marRight w:val="0"/>
      <w:marTop w:val="0"/>
      <w:marBottom w:val="0"/>
      <w:divBdr>
        <w:top w:val="none" w:sz="0" w:space="0" w:color="auto"/>
        <w:left w:val="none" w:sz="0" w:space="0" w:color="auto"/>
        <w:bottom w:val="none" w:sz="0" w:space="0" w:color="auto"/>
        <w:right w:val="none" w:sz="0" w:space="0" w:color="auto"/>
      </w:divBdr>
    </w:div>
    <w:div w:id="155615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Mil02</b:Tag>
    <b:SourceType>Book</b:SourceType>
    <b:Guid>{D77307D6-99F0-46DB-9D78-4F69B2BEFA96}</b:Guid>
    <b:Title>Assessment in Social Work</b:Title>
    <b:Year>2002</b:Year>
    <b:City>Basingstoke</b:City>
    <b:Publisher>Palgrave</b:Publisher>
    <b:Edition>2nd</b:Edition>
    <b:Author>
      <b:Author>
        <b:NameList>
          <b:Person>
            <b:Last>Milner</b:Last>
            <b:First>J</b:First>
          </b:Person>
          <b:Person>
            <b:Last>O'Byrne</b:Last>
            <b:First>P</b:First>
          </b:Person>
        </b:NameList>
      </b:Author>
    </b:Author>
    <b:RefOrder>1</b:RefOrder>
  </b:Source>
  <b:Source>
    <b:Tag>Cam26</b:Tag>
    <b:SourceType>JournalArticle</b:SourceType>
    <b:Guid>{2D0664A6-B62A-47AA-A180-AEF933C1599B}</b:Guid>
    <b:Title>Supporting the Needs of Social Workers: An Evaluation of Peer-Based Coaching Service in Norther Ireland</b:Title>
    <b:Year>2026</b:Year>
    <b:JournalName>ournal of Social Work</b:JournalName>
    <b:Pages>1-15</b:Pages>
    <b:Author>
      <b:Author>
        <b:NameList>
          <b:Person>
            <b:Last>Campbell</b:Last>
            <b:First>Jim</b:First>
          </b:Person>
          <b:Person>
            <b:Last>Blair</b:Last>
            <b:First>Carolyn </b:First>
          </b:Person>
          <b:Person>
            <b:Last>Leonard</b:Last>
            <b:First>Rachel</b:First>
          </b:Person>
        </b:NameList>
      </b:Author>
    </b:Author>
    <b:RefOrder>3</b:RefOrder>
  </b:Source>
  <b:Source>
    <b:Tag>Mey07</b:Tag>
    <b:SourceType>JournalArticle</b:SourceType>
    <b:Guid>{9D0CAE20-00A3-4F93-9540-E09352EB0518}</b:Guid>
    <b:Title>Between reflection and Function; The Dual Study Programme as a Symptom of Structural Transformation of Social Work</b:Title>
    <b:JournalName>European Journal of Social Work </b:JournalName>
    <b:Year>2026-07</b:Year>
    <b:Pages>817-828</b:Pages>
    <b:Volume>29</b:Volume>
    <b:Issue>4</b:Issue>
    <b:Author>
      <b:Author>
        <b:NameList>
          <b:Person>
            <b:Last>Meyer</b:Last>
            <b:First>Nikolaus</b:First>
          </b:Person>
        </b:NameList>
      </b:Author>
    </b:Author>
    <b:RefOrder>2</b:RefOrder>
  </b:Source>
</b:Sources>
</file>

<file path=customXml/itemProps1.xml><?xml version="1.0" encoding="utf-8"?>
<ds:datastoreItem xmlns:ds="http://schemas.openxmlformats.org/officeDocument/2006/customXml" ds:itemID="{824999C5-B69C-4250-92EB-1A8F98F37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2188</Words>
  <Characters>12478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georgia grimaldi</cp:lastModifiedBy>
  <cp:revision>15</cp:revision>
  <cp:lastPrinted>2023-02-14T11:26:00Z</cp:lastPrinted>
  <dcterms:created xsi:type="dcterms:W3CDTF">2026-10-05T17:44:00Z</dcterms:created>
  <dcterms:modified xsi:type="dcterms:W3CDTF">2026-10-05T18:09:00Z</dcterms:modified>
</cp:coreProperties>
</file>