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CD12A7" w:rsidRDefault="003A3CE5" w:rsidP="002D5B3F">
      <w:pPr>
        <w:jc w:val="center"/>
        <w:rPr>
          <w:rFonts w:ascii="Arial" w:hAnsi="Arial" w:cs="Arial"/>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HND</w:t>
            </w:r>
            <w:r w:rsidR="004F1AA2">
              <w:rPr>
                <w:rFonts w:ascii="Arial" w:hAnsi="Arial" w:cs="Arial"/>
                <w:b/>
                <w:sz w:val="22"/>
                <w:szCs w:val="22"/>
              </w:rPr>
              <w:t xml:space="preserve"> / BSc</w:t>
            </w:r>
            <w:r w:rsidRPr="00F56B7C">
              <w:rPr>
                <w:rFonts w:ascii="Arial" w:hAnsi="Arial" w:cs="Arial"/>
                <w:b/>
                <w:sz w:val="22"/>
                <w:szCs w:val="22"/>
              </w:rPr>
              <w:t xml:space="preserve">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1AA2" w:rsidP="00E51AAC">
            <w:pPr>
              <w:spacing w:before="120" w:after="120"/>
              <w:jc w:val="both"/>
              <w:rPr>
                <w:rFonts w:ascii="Arial" w:hAnsi="Arial" w:cs="Arial"/>
                <w:b/>
                <w:sz w:val="22"/>
                <w:szCs w:val="22"/>
              </w:rPr>
            </w:pPr>
            <w:r w:rsidRPr="004F1AA2">
              <w:rPr>
                <w:rFonts w:ascii="Arial" w:hAnsi="Arial" w:cs="Arial"/>
                <w:b/>
                <w:sz w:val="22"/>
                <w:szCs w:val="22"/>
              </w:rPr>
              <w:t>Engineering Design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B4C77" w:rsidP="00152E9D">
            <w:pPr>
              <w:spacing w:before="120" w:after="120"/>
              <w:jc w:val="both"/>
              <w:rPr>
                <w:rFonts w:ascii="Arial" w:hAnsi="Arial" w:cs="Arial"/>
                <w:b/>
                <w:sz w:val="22"/>
                <w:szCs w:val="22"/>
              </w:rPr>
            </w:pPr>
            <w:r>
              <w:rPr>
                <w:rFonts w:ascii="Arial" w:hAnsi="Arial" w:cs="Arial"/>
                <w:b/>
                <w:sz w:val="22"/>
                <w:szCs w:val="22"/>
              </w:rPr>
              <w:t>SG</w:t>
            </w:r>
            <w:r w:rsidR="004F1AA2">
              <w:rPr>
                <w:rFonts w:ascii="Arial" w:hAnsi="Arial" w:cs="Arial"/>
                <w:b/>
                <w:sz w:val="22"/>
                <w:szCs w:val="22"/>
              </w:rPr>
              <w:t>DM5010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B4C77" w:rsidP="00E51AAC">
            <w:pPr>
              <w:spacing w:before="120" w:after="120"/>
              <w:jc w:val="both"/>
              <w:rPr>
                <w:rFonts w:ascii="Arial" w:hAnsi="Arial" w:cs="Arial"/>
                <w:b/>
                <w:sz w:val="22"/>
                <w:szCs w:val="22"/>
              </w:rPr>
            </w:pPr>
            <w:r>
              <w:rPr>
                <w:rFonts w:ascii="Arial" w:hAnsi="Arial" w:cs="Arial"/>
                <w:b/>
                <w:sz w:val="22"/>
                <w:szCs w:val="22"/>
              </w:rPr>
              <w:t>100</w:t>
            </w:r>
            <w:r w:rsidR="00F56B7C" w:rsidRPr="00F56B7C">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J.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F1AA2" w:rsidP="00E51AAC">
            <w:pPr>
              <w:spacing w:before="120" w:after="120"/>
              <w:jc w:val="both"/>
              <w:rPr>
                <w:rFonts w:ascii="Arial" w:hAnsi="Arial" w:cs="Arial"/>
                <w:b/>
                <w:sz w:val="22"/>
                <w:szCs w:val="22"/>
              </w:rPr>
            </w:pPr>
            <w:r>
              <w:rPr>
                <w:rFonts w:ascii="Arial" w:hAnsi="Arial" w:cs="Arial"/>
                <w:b/>
                <w:sz w:val="22"/>
                <w:szCs w:val="22"/>
              </w:rPr>
              <w:t>Rob Rees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1AA2" w:rsidP="005F0579">
            <w:pPr>
              <w:spacing w:before="120" w:after="120"/>
              <w:jc w:val="both"/>
              <w:rPr>
                <w:rFonts w:ascii="Arial" w:hAnsi="Arial" w:cs="Arial"/>
                <w:b/>
                <w:sz w:val="22"/>
                <w:szCs w:val="22"/>
              </w:rPr>
            </w:pPr>
            <w:r>
              <w:rPr>
                <w:rFonts w:ascii="Arial" w:hAnsi="Arial" w:cs="Arial"/>
                <w:b/>
                <w:sz w:val="22"/>
                <w:szCs w:val="22"/>
              </w:rPr>
              <w:t>Design</w:t>
            </w:r>
            <w:r w:rsidR="004406CF">
              <w:rPr>
                <w:rFonts w:ascii="Arial" w:hAnsi="Arial" w:cs="Arial"/>
                <w:b/>
                <w:sz w:val="22"/>
                <w:szCs w:val="22"/>
              </w:rPr>
              <w:t xml:space="preserve">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D12A7" w:rsidP="00E51AAC">
            <w:pPr>
              <w:spacing w:before="120" w:after="120"/>
              <w:jc w:val="both"/>
              <w:rPr>
                <w:rFonts w:ascii="Arial" w:hAnsi="Arial" w:cs="Arial"/>
                <w:b/>
                <w:sz w:val="22"/>
                <w:szCs w:val="22"/>
              </w:rPr>
            </w:pPr>
            <w:r>
              <w:rPr>
                <w:rFonts w:ascii="Arial" w:hAnsi="Arial" w:cs="Arial"/>
                <w:b/>
                <w:sz w:val="22"/>
                <w:szCs w:val="22"/>
              </w:rPr>
              <w:t>2</w:t>
            </w:r>
            <w:r w:rsidR="00140D21">
              <w:rPr>
                <w:rFonts w:ascii="Arial" w:hAnsi="Arial" w:cs="Arial"/>
                <w:b/>
                <w:sz w:val="22"/>
                <w:szCs w:val="22"/>
              </w:rPr>
              <w:t>0</w:t>
            </w:r>
            <w:r w:rsidR="004F1AA2" w:rsidRPr="004F1AA2">
              <w:rPr>
                <w:rFonts w:ascii="Arial" w:hAnsi="Arial" w:cs="Arial"/>
                <w:b/>
                <w:sz w:val="22"/>
                <w:szCs w:val="22"/>
              </w:rPr>
              <w:t>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053B" w:rsidP="00657659">
            <w:pPr>
              <w:spacing w:before="120" w:after="120"/>
              <w:jc w:val="both"/>
              <w:rPr>
                <w:rFonts w:ascii="Arial" w:hAnsi="Arial" w:cs="Arial"/>
                <w:b/>
                <w:sz w:val="22"/>
                <w:szCs w:val="22"/>
              </w:rPr>
            </w:pPr>
            <w:r w:rsidRPr="007A053B">
              <w:rPr>
                <w:rFonts w:ascii="Arial" w:hAnsi="Arial" w:cs="Arial"/>
                <w:b/>
                <w:color w:val="000000" w:themeColor="text1"/>
                <w:sz w:val="22"/>
                <w:szCs w:val="22"/>
              </w:rPr>
              <w:t>10/01/2020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A053B" w:rsidP="003C5DBC">
            <w:pPr>
              <w:spacing w:before="120" w:after="120"/>
              <w:jc w:val="both"/>
              <w:rPr>
                <w:rFonts w:ascii="Arial" w:hAnsi="Arial" w:cs="Arial"/>
                <w:b/>
                <w:sz w:val="22"/>
                <w:szCs w:val="22"/>
              </w:rPr>
            </w:pPr>
            <w:r>
              <w:rPr>
                <w:rFonts w:ascii="Arial" w:hAnsi="Arial" w:cs="Arial"/>
                <w:b/>
                <w:sz w:val="22"/>
                <w:szCs w:val="22"/>
              </w:rPr>
              <w:t>24/01/2020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D12A7">
              <w:rPr>
                <w:rFonts w:ascii="Arial" w:hAnsi="Arial" w:cs="Arial"/>
                <w:b/>
                <w:sz w:val="22"/>
                <w:szCs w:val="22"/>
              </w:rPr>
              <w:t>Electronic CAD</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A406E5" w:rsidTr="00F56B7C">
        <w:tc>
          <w:tcPr>
            <w:tcW w:w="9951" w:type="dxa"/>
            <w:shd w:val="pct10" w:color="auto" w:fill="auto"/>
          </w:tcPr>
          <w:p w:rsidR="00F56B7C" w:rsidRPr="00A406E5" w:rsidRDefault="00F56B7C" w:rsidP="003F6142">
            <w:pPr>
              <w:rPr>
                <w:rFonts w:ascii="Arial" w:hAnsi="Arial" w:cs="Arial"/>
                <w:b/>
                <w:sz w:val="22"/>
                <w:szCs w:val="22"/>
              </w:rPr>
            </w:pPr>
            <w:r w:rsidRPr="00A406E5">
              <w:rPr>
                <w:rFonts w:ascii="Arial" w:hAnsi="Arial" w:cs="Arial"/>
                <w:b/>
                <w:sz w:val="22"/>
                <w:szCs w:val="22"/>
              </w:rPr>
              <w:t xml:space="preserve">Module Learning Outcomes </w:t>
            </w:r>
          </w:p>
          <w:p w:rsidR="00F56B7C" w:rsidRPr="00A406E5" w:rsidRDefault="00F56B7C" w:rsidP="003F6142">
            <w:pPr>
              <w:rPr>
                <w:rFonts w:ascii="Arial" w:hAnsi="Arial" w:cs="Arial"/>
                <w:sz w:val="22"/>
                <w:szCs w:val="22"/>
              </w:rPr>
            </w:pPr>
            <w:r w:rsidRPr="00A406E5">
              <w:rPr>
                <w:rFonts w:ascii="Arial" w:hAnsi="Arial" w:cs="Arial"/>
                <w:b/>
                <w:sz w:val="22"/>
                <w:szCs w:val="22"/>
              </w:rPr>
              <w:t>(from module syllabus)</w:t>
            </w:r>
          </w:p>
        </w:tc>
      </w:tr>
      <w:tr w:rsidR="00F56B7C" w:rsidRPr="00E11630"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rsidR="00CD12A7" w:rsidRDefault="00CD12A7" w:rsidP="00CD12A7">
            <w:pPr>
              <w:pStyle w:val="bullet"/>
              <w:numPr>
                <w:ilvl w:val="0"/>
                <w:numId w:val="28"/>
              </w:numPr>
              <w:overflowPunct/>
              <w:autoSpaceDE/>
              <w:autoSpaceDN/>
              <w:adjustRightInd/>
              <w:spacing w:before="60" w:after="60" w:line="276" w:lineRule="auto"/>
              <w:ind w:left="357" w:hanging="357"/>
              <w:textAlignment w:val="auto"/>
              <w:rPr>
                <w:rFonts w:ascii="Arial" w:hAnsi="Arial" w:cs="Arial"/>
                <w:sz w:val="22"/>
                <w:szCs w:val="22"/>
              </w:rPr>
            </w:pPr>
            <w:r w:rsidRPr="00B0762E">
              <w:rPr>
                <w:rFonts w:ascii="Arial" w:hAnsi="Arial" w:cs="Arial"/>
                <w:sz w:val="22"/>
                <w:szCs w:val="22"/>
              </w:rPr>
              <w:t>Demonstrate an understanding of the design and selection of appropriate machine elements for a mechanical design problem</w:t>
            </w:r>
          </w:p>
          <w:p w:rsidR="00F56B7C" w:rsidRPr="00CD12A7" w:rsidRDefault="00CD12A7" w:rsidP="00CD12A7">
            <w:pPr>
              <w:pStyle w:val="bullet"/>
              <w:numPr>
                <w:ilvl w:val="0"/>
                <w:numId w:val="28"/>
              </w:numPr>
              <w:overflowPunct/>
              <w:autoSpaceDE/>
              <w:autoSpaceDN/>
              <w:adjustRightInd/>
              <w:spacing w:before="60" w:after="60" w:line="276" w:lineRule="auto"/>
              <w:ind w:left="357" w:hanging="357"/>
              <w:textAlignment w:val="auto"/>
              <w:rPr>
                <w:rFonts w:ascii="Arial" w:hAnsi="Arial" w:cs="Arial"/>
                <w:sz w:val="22"/>
                <w:szCs w:val="22"/>
              </w:rPr>
            </w:pPr>
            <w:r w:rsidRPr="00B0762E">
              <w:rPr>
                <w:rFonts w:ascii="Arial" w:hAnsi="Arial" w:cs="Arial"/>
                <w:sz w:val="22"/>
                <w:szCs w:val="22"/>
              </w:rPr>
              <w:t>Understand the process of engineering design from PDS develo</w:t>
            </w:r>
            <w:r>
              <w:rPr>
                <w:rFonts w:ascii="Arial" w:hAnsi="Arial" w:cs="Arial"/>
                <w:sz w:val="22"/>
                <w:szCs w:val="22"/>
              </w:rPr>
              <w:t>pment through to detailed design and p</w:t>
            </w:r>
            <w:r w:rsidRPr="008A6586">
              <w:rPr>
                <w:rFonts w:ascii="Arial" w:hAnsi="Arial" w:cs="Arial"/>
                <w:sz w:val="22"/>
                <w:szCs w:val="22"/>
              </w:rPr>
              <w:t>resent engineering designs using appropriate software.</w:t>
            </w:r>
          </w:p>
        </w:tc>
      </w:tr>
    </w:tbl>
    <w:p w:rsidR="00CD12A7" w:rsidRPr="00CD12A7" w:rsidRDefault="00CD12A7" w:rsidP="00DB116D">
      <w:pPr>
        <w:rPr>
          <w:rFonts w:ascii="Arial" w:hAnsi="Arial" w:cs="Arial"/>
          <w:sz w:val="24"/>
        </w:rPr>
      </w:pPr>
    </w:p>
    <w:p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5969E2" w:rsidRPr="007A6E13" w:rsidTr="00140D21">
        <w:tc>
          <w:tcPr>
            <w:tcW w:w="10206" w:type="dxa"/>
            <w:shd w:val="clear" w:color="auto" w:fill="C0C0C0"/>
          </w:tcPr>
          <w:p w:rsidR="005969E2" w:rsidRPr="007A6E13" w:rsidRDefault="00933F10" w:rsidP="00576AB4">
            <w:pPr>
              <w:jc w:val="center"/>
              <w:rPr>
                <w:rFonts w:asciiTheme="majorHAnsi" w:hAnsiTheme="majorHAnsi" w:cstheme="majorHAnsi"/>
                <w:b/>
                <w:sz w:val="40"/>
                <w:szCs w:val="40"/>
              </w:rPr>
            </w:pPr>
            <w:r w:rsidRPr="007A6E13">
              <w:rPr>
                <w:rFonts w:ascii="Arial" w:hAnsi="Arial" w:cs="Arial"/>
                <w:b/>
                <w:sz w:val="32"/>
              </w:rPr>
              <w:lastRenderedPageBreak/>
              <w:br w:type="page"/>
            </w:r>
            <w:r w:rsidR="007A6E13" w:rsidRPr="007A6E13">
              <w:rPr>
                <w:rFonts w:asciiTheme="majorHAnsi" w:hAnsiTheme="majorHAnsi" w:cstheme="majorHAnsi"/>
                <w:b/>
                <w:sz w:val="28"/>
                <w:szCs w:val="40"/>
              </w:rPr>
              <w:t>ELEMENT 1</w:t>
            </w:r>
            <w:r w:rsidR="000337CD">
              <w:rPr>
                <w:rFonts w:asciiTheme="majorHAnsi" w:hAnsiTheme="majorHAnsi" w:cstheme="majorHAnsi"/>
                <w:b/>
                <w:sz w:val="28"/>
                <w:szCs w:val="40"/>
              </w:rPr>
              <w:t xml:space="preserve"> (30%)</w:t>
            </w:r>
          </w:p>
        </w:tc>
      </w:tr>
    </w:tbl>
    <w:p w:rsidR="004F1AA2" w:rsidRPr="004F1AA2" w:rsidRDefault="004F1AA2" w:rsidP="00140D21">
      <w:pPr>
        <w:spacing w:line="276" w:lineRule="auto"/>
        <w:ind w:right="248"/>
        <w:jc w:val="both"/>
        <w:rPr>
          <w:rFonts w:ascii="Calibri" w:hAnsi="Calibri" w:cs="Arial"/>
          <w:b/>
          <w:color w:val="000000"/>
          <w:sz w:val="28"/>
          <w:szCs w:val="24"/>
        </w:rPr>
      </w:pPr>
      <w:r w:rsidRPr="004F1AA2">
        <w:rPr>
          <w:rFonts w:ascii="Calibri" w:hAnsi="Calibri" w:cs="Arial"/>
          <w:b/>
          <w:color w:val="000000"/>
          <w:sz w:val="28"/>
          <w:szCs w:val="24"/>
        </w:rPr>
        <w:t>Aims</w:t>
      </w:r>
    </w:p>
    <w:p w:rsidR="004F1AA2" w:rsidRPr="004F1AA2" w:rsidRDefault="004F1AA2" w:rsidP="00140D21">
      <w:pPr>
        <w:spacing w:line="276" w:lineRule="auto"/>
        <w:ind w:right="248"/>
        <w:jc w:val="both"/>
        <w:rPr>
          <w:rFonts w:ascii="Calibri" w:hAnsi="Calibri" w:cs="Arial"/>
          <w:color w:val="000000"/>
          <w:sz w:val="24"/>
          <w:szCs w:val="24"/>
        </w:rPr>
      </w:pPr>
      <w:r w:rsidRPr="004F1AA2">
        <w:rPr>
          <w:rFonts w:ascii="Calibri" w:hAnsi="Calibri" w:cs="Arial"/>
          <w:color w:val="000000"/>
          <w:sz w:val="24"/>
          <w:szCs w:val="24"/>
        </w:rPr>
        <w:t>You are expected to demonstrate your knowledge and understanding of the design process and how to apply the process enabling you to generate a detailed Product Design Specification based on customer’s requirements. You will also analyse the design solutions, selecting the most applicable criteria to produce suitable sketches for evaluation.</w:t>
      </w:r>
    </w:p>
    <w:p w:rsidR="004F1AA2" w:rsidRPr="004F1AA2" w:rsidRDefault="004F1AA2" w:rsidP="00140D21">
      <w:pPr>
        <w:spacing w:line="276" w:lineRule="auto"/>
        <w:ind w:right="248"/>
        <w:jc w:val="both"/>
        <w:rPr>
          <w:rFonts w:ascii="Calibri" w:hAnsi="Calibri" w:cs="Arial"/>
          <w:b/>
          <w:color w:val="000000"/>
          <w:sz w:val="24"/>
          <w:szCs w:val="24"/>
        </w:rPr>
      </w:pPr>
    </w:p>
    <w:p w:rsidR="004F1AA2" w:rsidRPr="004F1AA2" w:rsidRDefault="004F1AA2" w:rsidP="00140D21">
      <w:pPr>
        <w:spacing w:line="276" w:lineRule="auto"/>
        <w:ind w:right="248"/>
        <w:jc w:val="both"/>
        <w:rPr>
          <w:rFonts w:ascii="Calibri" w:hAnsi="Calibri" w:cs="Arial"/>
          <w:b/>
          <w:color w:val="000000"/>
          <w:sz w:val="28"/>
          <w:szCs w:val="24"/>
        </w:rPr>
      </w:pPr>
      <w:r w:rsidRPr="004F1AA2">
        <w:rPr>
          <w:rFonts w:ascii="Calibri" w:hAnsi="Calibri" w:cs="Arial"/>
          <w:b/>
          <w:color w:val="000000"/>
          <w:sz w:val="28"/>
          <w:szCs w:val="24"/>
        </w:rPr>
        <w:t>Scenario</w:t>
      </w:r>
    </w:p>
    <w:p w:rsidR="004F1AA2" w:rsidRPr="004F1AA2" w:rsidRDefault="004F1AA2" w:rsidP="00140D21">
      <w:pPr>
        <w:spacing w:line="276" w:lineRule="auto"/>
        <w:ind w:right="248"/>
        <w:jc w:val="both"/>
        <w:rPr>
          <w:rFonts w:ascii="Calibri" w:hAnsi="Calibri" w:cs="Arial"/>
          <w:color w:val="000000"/>
          <w:sz w:val="24"/>
          <w:szCs w:val="24"/>
        </w:rPr>
      </w:pPr>
      <w:r w:rsidRPr="004F1AA2">
        <w:rPr>
          <w:rFonts w:ascii="Calibri" w:hAnsi="Calibri" w:cs="Arial"/>
          <w:color w:val="000000"/>
          <w:sz w:val="24"/>
          <w:szCs w:val="24"/>
        </w:rPr>
        <w:t xml:space="preserve">As a </w:t>
      </w:r>
      <w:r w:rsidR="00087CA7">
        <w:rPr>
          <w:rFonts w:ascii="Calibri" w:hAnsi="Calibri" w:cs="Arial"/>
          <w:color w:val="000000"/>
          <w:sz w:val="24"/>
          <w:szCs w:val="24"/>
        </w:rPr>
        <w:t xml:space="preserve">design </w:t>
      </w:r>
      <w:r w:rsidRPr="004F1AA2">
        <w:rPr>
          <w:rFonts w:ascii="Calibri" w:hAnsi="Calibri" w:cs="Arial"/>
          <w:color w:val="000000"/>
          <w:sz w:val="24"/>
          <w:szCs w:val="24"/>
        </w:rPr>
        <w:t>engineer</w:t>
      </w:r>
      <w:r w:rsidR="00C75CAF">
        <w:rPr>
          <w:rFonts w:ascii="Calibri" w:hAnsi="Calibri" w:cs="Arial"/>
          <w:color w:val="000000"/>
          <w:sz w:val="24"/>
          <w:szCs w:val="24"/>
        </w:rPr>
        <w:t xml:space="preserve"> working for a motorcycle accessories manufacturing company</w:t>
      </w:r>
      <w:r w:rsidR="00087CA7">
        <w:rPr>
          <w:rFonts w:ascii="Calibri" w:hAnsi="Calibri" w:cs="Arial"/>
          <w:color w:val="000000"/>
          <w:sz w:val="24"/>
          <w:szCs w:val="24"/>
        </w:rPr>
        <w:t>,</w:t>
      </w:r>
      <w:r w:rsidRPr="004F1AA2">
        <w:rPr>
          <w:rFonts w:ascii="Calibri" w:hAnsi="Calibri" w:cs="Arial"/>
          <w:color w:val="000000"/>
          <w:sz w:val="24"/>
          <w:szCs w:val="24"/>
        </w:rPr>
        <w:t xml:space="preserve"> you are tasked with </w:t>
      </w:r>
      <w:r w:rsidR="00C75CAF">
        <w:rPr>
          <w:rFonts w:ascii="Calibri" w:hAnsi="Calibri" w:cs="Arial"/>
          <w:color w:val="000000"/>
          <w:sz w:val="24"/>
          <w:szCs w:val="24"/>
        </w:rPr>
        <w:t>design</w:t>
      </w:r>
      <w:r w:rsidRPr="004F1AA2">
        <w:rPr>
          <w:rFonts w:ascii="Calibri" w:hAnsi="Calibri" w:cs="Arial"/>
          <w:color w:val="000000"/>
          <w:sz w:val="24"/>
          <w:szCs w:val="24"/>
        </w:rPr>
        <w:t xml:space="preserve">ing a </w:t>
      </w:r>
      <w:r w:rsidR="00087CA7">
        <w:rPr>
          <w:rFonts w:ascii="Calibri" w:hAnsi="Calibri" w:cs="Arial"/>
          <w:color w:val="000000"/>
          <w:sz w:val="24"/>
          <w:szCs w:val="24"/>
        </w:rPr>
        <w:t>maintenance</w:t>
      </w:r>
      <w:r w:rsidRPr="004F1AA2">
        <w:rPr>
          <w:rFonts w:ascii="Calibri" w:hAnsi="Calibri" w:cs="Arial"/>
          <w:color w:val="000000"/>
          <w:sz w:val="24"/>
          <w:szCs w:val="24"/>
        </w:rPr>
        <w:t xml:space="preserve"> table </w:t>
      </w:r>
      <w:r w:rsidR="00C75CAF">
        <w:rPr>
          <w:rFonts w:ascii="Calibri" w:hAnsi="Calibri" w:cs="Arial"/>
          <w:color w:val="000000"/>
          <w:sz w:val="24"/>
          <w:szCs w:val="24"/>
        </w:rPr>
        <w:t xml:space="preserve">(similar to Figure 1 below) </w:t>
      </w:r>
      <w:r w:rsidRPr="004F1AA2">
        <w:rPr>
          <w:rFonts w:ascii="Calibri" w:hAnsi="Calibri" w:cs="Arial"/>
          <w:color w:val="000000"/>
          <w:sz w:val="24"/>
          <w:szCs w:val="24"/>
        </w:rPr>
        <w:t xml:space="preserve">for use </w:t>
      </w:r>
      <w:r w:rsidR="00C75CAF">
        <w:rPr>
          <w:rFonts w:ascii="Calibri" w:hAnsi="Calibri" w:cs="Arial"/>
          <w:color w:val="000000"/>
          <w:sz w:val="24"/>
          <w:szCs w:val="24"/>
        </w:rPr>
        <w:t xml:space="preserve">in the after-sales market for a range of </w:t>
      </w:r>
      <w:r w:rsidR="00087CA7">
        <w:rPr>
          <w:rFonts w:ascii="Calibri" w:hAnsi="Calibri" w:cs="Arial"/>
          <w:color w:val="000000"/>
          <w:sz w:val="24"/>
          <w:szCs w:val="24"/>
        </w:rPr>
        <w:t>motorcycles</w:t>
      </w:r>
      <w:r w:rsidR="00C75CAF">
        <w:rPr>
          <w:rFonts w:ascii="Calibri" w:hAnsi="Calibri" w:cs="Arial"/>
          <w:color w:val="000000"/>
          <w:sz w:val="24"/>
          <w:szCs w:val="24"/>
        </w:rPr>
        <w:t>.</w:t>
      </w:r>
    </w:p>
    <w:p w:rsidR="004F1AA2" w:rsidRPr="004F1AA2" w:rsidRDefault="004F1AA2" w:rsidP="00140D21">
      <w:pPr>
        <w:spacing w:line="276" w:lineRule="auto"/>
        <w:ind w:left="426" w:right="248"/>
        <w:jc w:val="both"/>
        <w:rPr>
          <w:rFonts w:ascii="Calibri" w:hAnsi="Calibri" w:cs="Arial"/>
          <w:b/>
          <w:color w:val="000000"/>
          <w:sz w:val="24"/>
          <w:szCs w:val="24"/>
        </w:rPr>
      </w:pPr>
    </w:p>
    <w:p w:rsidR="004F1AA2" w:rsidRPr="004F1AA2" w:rsidRDefault="004F1AA2" w:rsidP="00140D21">
      <w:pPr>
        <w:spacing w:before="60" w:after="60" w:line="276" w:lineRule="auto"/>
        <w:ind w:right="248"/>
        <w:jc w:val="both"/>
        <w:rPr>
          <w:rFonts w:ascii="Calibri" w:hAnsi="Calibri" w:cs="Arial"/>
          <w:color w:val="000000"/>
          <w:sz w:val="24"/>
          <w:szCs w:val="24"/>
        </w:rPr>
      </w:pPr>
      <w:r w:rsidRPr="004F1AA2">
        <w:rPr>
          <w:rFonts w:ascii="Calibri" w:hAnsi="Calibri" w:cs="Arial"/>
          <w:color w:val="000000"/>
          <w:sz w:val="24"/>
          <w:szCs w:val="24"/>
        </w:rPr>
        <w:t>The following factors are to be considered for the design:</w:t>
      </w:r>
    </w:p>
    <w:p w:rsidR="004F1AA2" w:rsidRPr="004F1AA2" w:rsidRDefault="004F1AA2"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4F1AA2">
        <w:rPr>
          <w:rFonts w:ascii="Calibri" w:hAnsi="Calibri" w:cs="Arial"/>
          <w:color w:val="000000"/>
          <w:sz w:val="24"/>
          <w:szCs w:val="24"/>
        </w:rPr>
        <w:t xml:space="preserve">Method of </w:t>
      </w:r>
      <w:r w:rsidR="00087CA7">
        <w:rPr>
          <w:rFonts w:ascii="Calibri" w:hAnsi="Calibri" w:cs="Arial"/>
          <w:color w:val="000000"/>
          <w:sz w:val="24"/>
          <w:szCs w:val="24"/>
        </w:rPr>
        <w:t>securing the motorcycle while lifting and performing maintenance</w:t>
      </w:r>
      <w:r w:rsidRPr="004F1AA2">
        <w:rPr>
          <w:rFonts w:ascii="Calibri" w:hAnsi="Calibri" w:cs="Arial"/>
          <w:color w:val="000000"/>
          <w:sz w:val="24"/>
          <w:szCs w:val="24"/>
        </w:rPr>
        <w:t>.</w:t>
      </w:r>
    </w:p>
    <w:p w:rsidR="00087CA7" w:rsidRPr="00087CA7" w:rsidRDefault="00087CA7"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087CA7">
        <w:rPr>
          <w:rFonts w:ascii="Calibri" w:hAnsi="Calibri" w:cs="Arial"/>
          <w:color w:val="000000"/>
          <w:sz w:val="24"/>
          <w:szCs w:val="24"/>
        </w:rPr>
        <w:t>The size and weight restrictions of motorcycle to be worked on (minimum of 180Kg).</w:t>
      </w:r>
    </w:p>
    <w:p w:rsidR="00087CA7" w:rsidRPr="00087CA7" w:rsidRDefault="00087CA7"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087CA7">
        <w:rPr>
          <w:rFonts w:ascii="Calibri" w:hAnsi="Calibri" w:cs="Arial"/>
          <w:color w:val="000000"/>
          <w:sz w:val="24"/>
          <w:szCs w:val="24"/>
        </w:rPr>
        <w:t>Whether the wheels require removal when the lift is used.</w:t>
      </w:r>
    </w:p>
    <w:p w:rsidR="00087CA7" w:rsidRPr="00087CA7" w:rsidRDefault="00087CA7"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087CA7">
        <w:rPr>
          <w:rFonts w:ascii="Calibri" w:hAnsi="Calibri" w:cs="Arial"/>
          <w:color w:val="000000"/>
          <w:sz w:val="24"/>
          <w:szCs w:val="24"/>
        </w:rPr>
        <w:t xml:space="preserve">Suitability for powered and un-powered </w:t>
      </w:r>
      <w:r w:rsidR="00C75CAF">
        <w:rPr>
          <w:rFonts w:ascii="Calibri" w:hAnsi="Calibri" w:cs="Arial"/>
          <w:color w:val="000000"/>
          <w:sz w:val="24"/>
          <w:szCs w:val="24"/>
        </w:rPr>
        <w:t>use</w:t>
      </w:r>
      <w:r w:rsidRPr="00087CA7">
        <w:rPr>
          <w:rFonts w:ascii="Calibri" w:hAnsi="Calibri" w:cs="Arial"/>
          <w:color w:val="000000"/>
          <w:sz w:val="24"/>
          <w:szCs w:val="24"/>
        </w:rPr>
        <w:t>.</w:t>
      </w:r>
    </w:p>
    <w:p w:rsidR="004F1AA2" w:rsidRDefault="00C75CAF"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Pr>
          <w:rFonts w:ascii="Calibri" w:hAnsi="Calibri" w:cs="Arial"/>
          <w:color w:val="000000"/>
          <w:sz w:val="24"/>
          <w:szCs w:val="24"/>
        </w:rPr>
        <w:t>Materials suitable for h</w:t>
      </w:r>
      <w:r w:rsidR="004F1AA2" w:rsidRPr="004F1AA2">
        <w:rPr>
          <w:rFonts w:ascii="Calibri" w:hAnsi="Calibri" w:cs="Arial"/>
          <w:color w:val="000000"/>
          <w:sz w:val="24"/>
          <w:szCs w:val="24"/>
        </w:rPr>
        <w:t>eavy</w:t>
      </w:r>
      <w:r>
        <w:rPr>
          <w:rFonts w:ascii="Calibri" w:hAnsi="Calibri" w:cs="Arial"/>
          <w:color w:val="000000"/>
          <w:sz w:val="24"/>
          <w:szCs w:val="24"/>
        </w:rPr>
        <w:t>-</w:t>
      </w:r>
      <w:r w:rsidR="004F1AA2" w:rsidRPr="004F1AA2">
        <w:rPr>
          <w:rFonts w:ascii="Calibri" w:hAnsi="Calibri" w:cs="Arial"/>
          <w:color w:val="000000"/>
          <w:sz w:val="24"/>
          <w:szCs w:val="24"/>
        </w:rPr>
        <w:t xml:space="preserve">duty </w:t>
      </w:r>
      <w:r>
        <w:rPr>
          <w:rFonts w:ascii="Calibri" w:hAnsi="Calibri" w:cs="Arial"/>
          <w:color w:val="000000"/>
          <w:sz w:val="24"/>
          <w:szCs w:val="24"/>
        </w:rPr>
        <w:t>commercial garage use</w:t>
      </w:r>
      <w:r w:rsidR="004F1AA2" w:rsidRPr="004F1AA2">
        <w:rPr>
          <w:rFonts w:ascii="Calibri" w:hAnsi="Calibri" w:cs="Arial"/>
          <w:color w:val="000000"/>
          <w:sz w:val="24"/>
          <w:szCs w:val="24"/>
        </w:rPr>
        <w:t>.</w:t>
      </w:r>
    </w:p>
    <w:p w:rsidR="00C75CAF" w:rsidRPr="00C75CAF" w:rsidRDefault="00087CA7" w:rsidP="00140D21">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087CA7">
        <w:rPr>
          <w:rFonts w:ascii="Calibri" w:hAnsi="Calibri" w:cs="Arial"/>
          <w:color w:val="000000"/>
          <w:sz w:val="24"/>
          <w:szCs w:val="24"/>
        </w:rPr>
        <w:t>Portability and potential storage of the lift if not in regular use.</w:t>
      </w:r>
    </w:p>
    <w:p w:rsidR="004F1AA2" w:rsidRPr="004F1AA2" w:rsidRDefault="00B90472" w:rsidP="004F1AA2">
      <w:pPr>
        <w:spacing w:before="60" w:after="60" w:line="360" w:lineRule="auto"/>
        <w:jc w:val="both"/>
        <w:rPr>
          <w:noProof/>
        </w:rPr>
      </w:pPr>
      <w:r w:rsidRPr="00087CA7">
        <w:rPr>
          <w:noProof/>
        </w:rPr>
        <w:drawing>
          <wp:anchor distT="0" distB="0" distL="114300" distR="114300" simplePos="0" relativeHeight="251657215" behindDoc="1" locked="0" layoutInCell="1" allowOverlap="1" wp14:anchorId="43FA88B9">
            <wp:simplePos x="0" y="0"/>
            <wp:positionH relativeFrom="margin">
              <wp:posOffset>1452608</wp:posOffset>
            </wp:positionH>
            <wp:positionV relativeFrom="paragraph">
              <wp:posOffset>33435</wp:posOffset>
            </wp:positionV>
            <wp:extent cx="3209926" cy="3198296"/>
            <wp:effectExtent l="0" t="0" r="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9926" cy="3198296"/>
                    </a:xfrm>
                    <a:prstGeom prst="rect">
                      <a:avLst/>
                    </a:prstGeom>
                  </pic:spPr>
                </pic:pic>
              </a:graphicData>
            </a:graphic>
            <wp14:sizeRelH relativeFrom="page">
              <wp14:pctWidth>0</wp14:pctWidth>
            </wp14:sizeRelH>
            <wp14:sizeRelV relativeFrom="page">
              <wp14:pctHeight>0</wp14:pctHeight>
            </wp14:sizeRelV>
          </wp:anchor>
        </w:drawing>
      </w:r>
    </w:p>
    <w:p w:rsidR="004F1AA2" w:rsidRPr="004F1AA2" w:rsidRDefault="00193702" w:rsidP="00140D21">
      <w:pPr>
        <w:spacing w:before="60" w:after="60" w:line="360" w:lineRule="auto"/>
        <w:jc w:val="both"/>
        <w:rPr>
          <w:rFonts w:ascii="Calibri" w:hAnsi="Calibri" w:cs="Arial"/>
          <w:color w:val="000000"/>
          <w:sz w:val="24"/>
          <w:szCs w:val="24"/>
        </w:rPr>
      </w:pPr>
      <w:r>
        <w:rPr>
          <w:rFonts w:ascii="Calibri" w:hAnsi="Calibri" w:cs="Arial"/>
          <w:color w:val="000000"/>
          <w:sz w:val="24"/>
          <w:szCs w:val="24"/>
        </w:rPr>
        <w:t>Figure 1</w:t>
      </w: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4F1AA2" w:rsidRPr="004F1AA2" w:rsidRDefault="004F1AA2" w:rsidP="00B90472">
      <w:pPr>
        <w:spacing w:before="60" w:after="60" w:line="276" w:lineRule="auto"/>
        <w:jc w:val="both"/>
        <w:rPr>
          <w:rFonts w:ascii="Calibri" w:hAnsi="Calibri" w:cs="Arial"/>
          <w:color w:val="000000"/>
          <w:sz w:val="24"/>
          <w:szCs w:val="24"/>
        </w:rPr>
      </w:pPr>
    </w:p>
    <w:p w:rsidR="00087CA7" w:rsidRDefault="00087CA7" w:rsidP="004F1AA2">
      <w:pPr>
        <w:spacing w:before="60" w:after="60" w:line="360" w:lineRule="auto"/>
        <w:ind w:left="7230"/>
        <w:jc w:val="both"/>
        <w:rPr>
          <w:rFonts w:ascii="Calibri" w:hAnsi="Calibri" w:cs="Arial"/>
          <w:color w:val="000000"/>
          <w:sz w:val="24"/>
          <w:szCs w:val="24"/>
        </w:rPr>
      </w:pPr>
    </w:p>
    <w:p w:rsidR="00B90472" w:rsidRDefault="004F1AA2" w:rsidP="004F1AA2">
      <w:pPr>
        <w:spacing w:before="60" w:after="60" w:line="360" w:lineRule="auto"/>
        <w:ind w:left="7230"/>
        <w:jc w:val="both"/>
        <w:rPr>
          <w:rFonts w:ascii="Calibri" w:hAnsi="Calibri" w:cs="Arial"/>
          <w:color w:val="000000"/>
          <w:sz w:val="24"/>
          <w:szCs w:val="24"/>
        </w:rPr>
      </w:pPr>
      <w:r w:rsidRPr="004F1AA2">
        <w:rPr>
          <w:rFonts w:ascii="Calibri" w:hAnsi="Calibri" w:cs="Arial"/>
          <w:color w:val="000000"/>
          <w:sz w:val="24"/>
          <w:szCs w:val="24"/>
        </w:rPr>
        <w:t>www.</w:t>
      </w:r>
      <w:r w:rsidR="00087CA7">
        <w:rPr>
          <w:rFonts w:ascii="Calibri" w:hAnsi="Calibri" w:cs="Arial"/>
          <w:color w:val="000000"/>
          <w:sz w:val="24"/>
          <w:szCs w:val="24"/>
        </w:rPr>
        <w:t>sealey.co.uk</w:t>
      </w:r>
      <w:r w:rsidRPr="004F1AA2">
        <w:rPr>
          <w:rFonts w:ascii="Calibri" w:hAnsi="Calibri" w:cs="Arial"/>
          <w:color w:val="000000"/>
          <w:sz w:val="24"/>
          <w:szCs w:val="24"/>
        </w:rPr>
        <w:t xml:space="preserve"> (201</w:t>
      </w:r>
      <w:r w:rsidR="00087CA7">
        <w:rPr>
          <w:rFonts w:ascii="Calibri" w:hAnsi="Calibri" w:cs="Arial"/>
          <w:color w:val="000000"/>
          <w:sz w:val="24"/>
          <w:szCs w:val="24"/>
        </w:rPr>
        <w:t>9</w:t>
      </w:r>
      <w:r w:rsidRPr="004F1AA2">
        <w:rPr>
          <w:rFonts w:ascii="Calibri" w:hAnsi="Calibri" w:cs="Arial"/>
          <w:color w:val="000000"/>
          <w:sz w:val="24"/>
          <w:szCs w:val="24"/>
        </w:rPr>
        <w:t>)</w:t>
      </w:r>
    </w:p>
    <w:p w:rsidR="004F1AA2" w:rsidRPr="004F1AA2" w:rsidRDefault="004F1AA2" w:rsidP="004F1AA2">
      <w:pPr>
        <w:spacing w:before="60" w:after="60" w:line="360" w:lineRule="auto"/>
        <w:jc w:val="both"/>
        <w:rPr>
          <w:rFonts w:ascii="Calibri" w:hAnsi="Calibri" w:cs="Arial"/>
          <w:b/>
          <w:color w:val="000000"/>
          <w:sz w:val="28"/>
          <w:szCs w:val="24"/>
        </w:rPr>
      </w:pPr>
      <w:r w:rsidRPr="004F1AA2">
        <w:rPr>
          <w:rFonts w:ascii="Calibri" w:hAnsi="Calibri" w:cs="Arial"/>
          <w:b/>
          <w:color w:val="000000"/>
          <w:sz w:val="28"/>
          <w:szCs w:val="24"/>
        </w:rPr>
        <w:t>Tasks</w:t>
      </w:r>
    </w:p>
    <w:p w:rsidR="004F1AA2" w:rsidRPr="004F1AA2" w:rsidRDefault="004F1AA2" w:rsidP="00B90472">
      <w:pPr>
        <w:numPr>
          <w:ilvl w:val="0"/>
          <w:numId w:val="22"/>
        </w:numPr>
        <w:spacing w:before="60" w:after="60" w:line="276" w:lineRule="auto"/>
        <w:ind w:left="567" w:hanging="567"/>
        <w:jc w:val="both"/>
        <w:rPr>
          <w:rFonts w:ascii="Calibri" w:hAnsi="Calibri" w:cs="Arial"/>
          <w:color w:val="000000"/>
          <w:sz w:val="24"/>
          <w:szCs w:val="24"/>
        </w:rPr>
      </w:pPr>
      <w:r w:rsidRPr="004F1AA2">
        <w:rPr>
          <w:rFonts w:ascii="Calibri" w:hAnsi="Calibri" w:cs="Arial"/>
          <w:color w:val="000000"/>
          <w:sz w:val="24"/>
          <w:szCs w:val="24"/>
        </w:rPr>
        <w:t>Consider the design brief and information collated from appropriate research to generate a Product Design Specification (PDS) that includes the relevant descriptors to meet the applicable British Standard.</w:t>
      </w:r>
    </w:p>
    <w:p w:rsidR="004F1AA2" w:rsidRPr="004F1AA2" w:rsidRDefault="004F1AA2" w:rsidP="00B90472">
      <w:pPr>
        <w:numPr>
          <w:ilvl w:val="0"/>
          <w:numId w:val="22"/>
        </w:numPr>
        <w:spacing w:before="60" w:after="60" w:line="276" w:lineRule="auto"/>
        <w:ind w:left="567" w:hanging="567"/>
        <w:jc w:val="both"/>
        <w:rPr>
          <w:rFonts w:ascii="Calibri" w:hAnsi="Calibri" w:cs="Arial"/>
          <w:color w:val="000000"/>
          <w:sz w:val="24"/>
          <w:szCs w:val="24"/>
        </w:rPr>
      </w:pPr>
      <w:r w:rsidRPr="004F1AA2">
        <w:rPr>
          <w:rFonts w:ascii="Calibri" w:hAnsi="Calibri" w:cs="Arial"/>
          <w:color w:val="000000"/>
          <w:sz w:val="24"/>
          <w:szCs w:val="24"/>
        </w:rPr>
        <w:t xml:space="preserve">Produce sketches for </w:t>
      </w:r>
      <w:r w:rsidR="00C75CAF">
        <w:rPr>
          <w:rFonts w:ascii="Calibri" w:hAnsi="Calibri" w:cs="Arial"/>
          <w:color w:val="000000"/>
          <w:sz w:val="24"/>
          <w:szCs w:val="24"/>
        </w:rPr>
        <w:t>3</w:t>
      </w:r>
      <w:r w:rsidRPr="004F1AA2">
        <w:rPr>
          <w:rFonts w:ascii="Calibri" w:hAnsi="Calibri" w:cs="Arial"/>
          <w:color w:val="000000"/>
          <w:sz w:val="24"/>
          <w:szCs w:val="24"/>
        </w:rPr>
        <w:t xml:space="preserve"> alternative designs in outline only. Include suitable levels of detail and annotation to clearly identify the potential for the design to meet the PDS requirements.</w:t>
      </w:r>
    </w:p>
    <w:p w:rsidR="004F1AA2" w:rsidRDefault="004F1AA2" w:rsidP="00B90472">
      <w:pPr>
        <w:numPr>
          <w:ilvl w:val="0"/>
          <w:numId w:val="22"/>
        </w:numPr>
        <w:spacing w:before="60" w:after="60" w:line="276" w:lineRule="auto"/>
        <w:ind w:left="567" w:hanging="567"/>
        <w:jc w:val="both"/>
        <w:rPr>
          <w:rFonts w:ascii="Calibri" w:hAnsi="Calibri" w:cs="Arial"/>
          <w:color w:val="000000"/>
          <w:sz w:val="24"/>
          <w:szCs w:val="24"/>
        </w:rPr>
      </w:pPr>
      <w:r w:rsidRPr="004F1AA2">
        <w:rPr>
          <w:rFonts w:ascii="Calibri" w:hAnsi="Calibri" w:cs="Arial"/>
          <w:color w:val="000000"/>
          <w:sz w:val="24"/>
          <w:szCs w:val="24"/>
        </w:rPr>
        <w:t xml:space="preserve">Evaluate each of the alternative design solutions using a </w:t>
      </w:r>
      <w:r w:rsidRPr="004F1AA2">
        <w:rPr>
          <w:rFonts w:ascii="Calibri" w:hAnsi="Calibri" w:cs="Arial"/>
          <w:b/>
          <w:color w:val="000000"/>
          <w:sz w:val="24"/>
          <w:szCs w:val="24"/>
        </w:rPr>
        <w:t>two-stage</w:t>
      </w:r>
      <w:r w:rsidRPr="004F1AA2">
        <w:rPr>
          <w:rFonts w:ascii="Calibri" w:hAnsi="Calibri" w:cs="Arial"/>
          <w:color w:val="000000"/>
          <w:sz w:val="24"/>
          <w:szCs w:val="24"/>
        </w:rPr>
        <w:t xml:space="preserve"> evaluation method to determine the best design for production. Justify the selection criteria and weightings used.</w:t>
      </w:r>
    </w:p>
    <w:p w:rsidR="00140D21" w:rsidRDefault="007A6E13" w:rsidP="00B90472">
      <w:pPr>
        <w:spacing w:line="360" w:lineRule="auto"/>
        <w:ind w:right="248"/>
        <w:jc w:val="both"/>
        <w:rPr>
          <w:rFonts w:asciiTheme="majorHAnsi" w:hAnsiTheme="majorHAnsi" w:cstheme="majorHAnsi"/>
          <w:color w:val="000000"/>
          <w:sz w:val="22"/>
          <w:szCs w:val="24"/>
        </w:rPr>
      </w:pPr>
      <w:r>
        <w:rPr>
          <w:rFonts w:ascii="Calibri" w:hAnsi="Calibri" w:cs="Calibri"/>
          <w:b/>
          <w:color w:val="000000"/>
          <w:sz w:val="24"/>
          <w:szCs w:val="22"/>
        </w:rPr>
        <w:t>Element</w:t>
      </w:r>
      <w:r w:rsidR="003B4C77" w:rsidRPr="003B4C77">
        <w:rPr>
          <w:rFonts w:ascii="Calibri" w:hAnsi="Calibri" w:cs="Calibri"/>
          <w:b/>
          <w:color w:val="000000"/>
          <w:sz w:val="24"/>
          <w:szCs w:val="22"/>
        </w:rPr>
        <w:t xml:space="preserve"> 1 submittal date: </w:t>
      </w:r>
      <w:r>
        <w:rPr>
          <w:rFonts w:ascii="Calibri" w:hAnsi="Calibri" w:cs="Calibri"/>
          <w:b/>
          <w:color w:val="000000"/>
          <w:sz w:val="24"/>
          <w:szCs w:val="22"/>
        </w:rPr>
        <w:t>1</w:t>
      </w:r>
      <w:r w:rsidR="007A053B">
        <w:rPr>
          <w:rFonts w:ascii="Calibri" w:hAnsi="Calibri" w:cs="Calibri"/>
          <w:b/>
          <w:color w:val="000000"/>
          <w:sz w:val="24"/>
          <w:szCs w:val="22"/>
        </w:rPr>
        <w:t>8</w:t>
      </w:r>
      <w:r w:rsidRPr="007A6E13">
        <w:rPr>
          <w:rFonts w:ascii="Calibri" w:hAnsi="Calibri" w:cs="Calibri"/>
          <w:b/>
          <w:color w:val="000000"/>
          <w:sz w:val="24"/>
          <w:szCs w:val="22"/>
          <w:vertAlign w:val="superscript"/>
        </w:rPr>
        <w:t>th</w:t>
      </w:r>
      <w:r>
        <w:rPr>
          <w:rFonts w:ascii="Calibri" w:hAnsi="Calibri" w:cs="Calibri"/>
          <w:b/>
          <w:color w:val="000000"/>
          <w:sz w:val="24"/>
          <w:szCs w:val="22"/>
        </w:rPr>
        <w:t xml:space="preserve"> </w:t>
      </w:r>
      <w:r w:rsidR="007A053B">
        <w:rPr>
          <w:rFonts w:ascii="Calibri" w:hAnsi="Calibri" w:cs="Calibri"/>
          <w:b/>
          <w:color w:val="000000"/>
          <w:sz w:val="24"/>
          <w:szCs w:val="22"/>
        </w:rPr>
        <w:t>Octo</w:t>
      </w:r>
      <w:r w:rsidR="003B4C77" w:rsidRPr="003B4C77">
        <w:rPr>
          <w:rFonts w:ascii="Calibri" w:hAnsi="Calibri" w:cs="Calibri"/>
          <w:b/>
          <w:color w:val="000000"/>
          <w:sz w:val="24"/>
          <w:szCs w:val="22"/>
        </w:rPr>
        <w:t>ber 2019</w:t>
      </w:r>
      <w:r w:rsidR="00B90472">
        <w:rPr>
          <w:rFonts w:ascii="Calibri" w:hAnsi="Calibri" w:cs="Calibri"/>
          <w:b/>
          <w:color w:val="000000"/>
          <w:sz w:val="24"/>
          <w:szCs w:val="22"/>
        </w:rPr>
        <w:t xml:space="preserve">  </w:t>
      </w:r>
      <w:r w:rsidR="00140D21">
        <w:rPr>
          <w:rFonts w:asciiTheme="majorHAnsi" w:hAnsiTheme="majorHAnsi" w:cstheme="majorHAnsi"/>
          <w:color w:val="000000"/>
          <w:sz w:val="22"/>
          <w:szCs w:val="24"/>
        </w:rPr>
        <w:br w:type="page"/>
      </w:r>
    </w:p>
    <w:p w:rsidR="00117A66" w:rsidRPr="00117A66" w:rsidRDefault="00117A66" w:rsidP="00117A66">
      <w:pPr>
        <w:pStyle w:val="Heading6"/>
        <w:pBdr>
          <w:top w:val="single" w:sz="8" w:space="1" w:color="auto"/>
          <w:left w:val="single" w:sz="8" w:space="4" w:color="auto"/>
          <w:bottom w:val="single" w:sz="8" w:space="1" w:color="auto"/>
          <w:right w:val="single" w:sz="8" w:space="4" w:color="auto"/>
        </w:pBdr>
        <w:shd w:val="clear" w:color="auto" w:fill="BFBFBF" w:themeFill="background1" w:themeFillShade="BF"/>
        <w:jc w:val="center"/>
        <w:rPr>
          <w:rFonts w:asciiTheme="majorHAnsi" w:hAnsiTheme="majorHAnsi" w:cstheme="majorHAnsi"/>
          <w:sz w:val="44"/>
        </w:rPr>
      </w:pPr>
      <w:r w:rsidRPr="00117A66">
        <w:rPr>
          <w:rFonts w:asciiTheme="majorHAnsi" w:hAnsiTheme="majorHAnsi" w:cstheme="majorHAnsi"/>
          <w:sz w:val="28"/>
        </w:rPr>
        <w:lastRenderedPageBreak/>
        <w:t xml:space="preserve">ELEMENT </w:t>
      </w:r>
      <w:r>
        <w:rPr>
          <w:rFonts w:asciiTheme="majorHAnsi" w:hAnsiTheme="majorHAnsi" w:cstheme="majorHAnsi"/>
          <w:sz w:val="28"/>
        </w:rPr>
        <w:t>2</w:t>
      </w:r>
      <w:r w:rsidR="000337CD">
        <w:rPr>
          <w:rFonts w:asciiTheme="majorHAnsi" w:hAnsiTheme="majorHAnsi" w:cstheme="majorHAnsi"/>
          <w:sz w:val="28"/>
        </w:rPr>
        <w:t xml:space="preserve"> (30%)</w:t>
      </w:r>
    </w:p>
    <w:p w:rsidR="003B4C77" w:rsidRPr="0014225C" w:rsidRDefault="003B4C77" w:rsidP="00140D21">
      <w:pPr>
        <w:spacing w:before="60" w:after="60" w:line="276" w:lineRule="auto"/>
        <w:ind w:right="389"/>
        <w:jc w:val="both"/>
        <w:rPr>
          <w:rFonts w:ascii="Calibri" w:hAnsi="Calibri" w:cs="Arial"/>
          <w:b/>
          <w:color w:val="000000"/>
          <w:sz w:val="28"/>
          <w:szCs w:val="24"/>
        </w:rPr>
      </w:pPr>
      <w:r w:rsidRPr="0014225C">
        <w:rPr>
          <w:rFonts w:ascii="Calibri" w:hAnsi="Calibri" w:cs="Arial"/>
          <w:b/>
          <w:color w:val="000000"/>
          <w:sz w:val="28"/>
          <w:szCs w:val="24"/>
        </w:rPr>
        <w:t>Aims</w:t>
      </w:r>
    </w:p>
    <w:p w:rsidR="003B4C77" w:rsidRPr="0014225C" w:rsidRDefault="003B4C77" w:rsidP="00140D21">
      <w:pPr>
        <w:spacing w:before="60" w:after="60" w:line="276" w:lineRule="auto"/>
        <w:ind w:right="389"/>
        <w:jc w:val="both"/>
        <w:rPr>
          <w:rFonts w:ascii="Calibri" w:hAnsi="Calibri" w:cs="Arial"/>
          <w:color w:val="000000"/>
          <w:sz w:val="24"/>
          <w:szCs w:val="24"/>
        </w:rPr>
      </w:pPr>
      <w:r w:rsidRPr="0014225C">
        <w:rPr>
          <w:rFonts w:ascii="Calibri" w:hAnsi="Calibri" w:cs="Arial"/>
          <w:color w:val="000000"/>
          <w:sz w:val="24"/>
          <w:szCs w:val="24"/>
        </w:rPr>
        <w:t>You must demonstrate your knowledge and understanding of the design and selection of appropriate elements for a mechanical design problem by applying relevant calculations to produce a proven design solution.</w:t>
      </w:r>
    </w:p>
    <w:p w:rsidR="003B4C77" w:rsidRPr="0014225C" w:rsidRDefault="003B4C77" w:rsidP="00140D21">
      <w:pPr>
        <w:spacing w:before="60" w:after="60" w:line="276" w:lineRule="auto"/>
        <w:ind w:right="389"/>
        <w:jc w:val="both"/>
        <w:rPr>
          <w:rFonts w:ascii="Calibri" w:hAnsi="Calibri" w:cs="Arial"/>
          <w:b/>
          <w:color w:val="000000"/>
          <w:sz w:val="24"/>
          <w:szCs w:val="24"/>
        </w:rPr>
      </w:pPr>
    </w:p>
    <w:p w:rsidR="003B4C77" w:rsidRPr="0014225C" w:rsidRDefault="003B4C77" w:rsidP="00140D21">
      <w:pPr>
        <w:spacing w:before="60" w:after="60" w:line="276" w:lineRule="auto"/>
        <w:ind w:right="389"/>
        <w:jc w:val="both"/>
        <w:rPr>
          <w:rFonts w:ascii="Calibri" w:hAnsi="Calibri" w:cs="Arial"/>
          <w:b/>
          <w:color w:val="000000"/>
          <w:sz w:val="28"/>
          <w:szCs w:val="24"/>
        </w:rPr>
      </w:pPr>
      <w:r w:rsidRPr="0014225C">
        <w:rPr>
          <w:rFonts w:ascii="Calibri" w:hAnsi="Calibri" w:cs="Arial"/>
          <w:b/>
          <w:color w:val="000000"/>
          <w:sz w:val="28"/>
          <w:szCs w:val="24"/>
        </w:rPr>
        <w:t>Scenario</w:t>
      </w:r>
    </w:p>
    <w:p w:rsidR="00514912" w:rsidRDefault="001B3C24" w:rsidP="00140D21">
      <w:pPr>
        <w:spacing w:before="60" w:after="60" w:line="276" w:lineRule="auto"/>
        <w:jc w:val="both"/>
        <w:rPr>
          <w:rFonts w:ascii="Calibri" w:hAnsi="Calibri" w:cs="Arial"/>
          <w:color w:val="000000"/>
          <w:sz w:val="24"/>
          <w:szCs w:val="24"/>
        </w:rPr>
      </w:pPr>
      <w:r>
        <w:rPr>
          <w:rFonts w:ascii="Calibri" w:hAnsi="Calibri" w:cs="Arial"/>
          <w:color w:val="000000"/>
          <w:sz w:val="24"/>
          <w:szCs w:val="24"/>
        </w:rPr>
        <w:t>Further to specifying your lift design in Element 1</w:t>
      </w:r>
      <w:r w:rsidR="003B4C77" w:rsidRPr="0014225C">
        <w:rPr>
          <w:rFonts w:ascii="Calibri" w:hAnsi="Calibri" w:cs="Arial"/>
          <w:color w:val="000000"/>
          <w:sz w:val="24"/>
          <w:szCs w:val="24"/>
        </w:rPr>
        <w:t>, you are required to calculat</w:t>
      </w:r>
      <w:r>
        <w:rPr>
          <w:rFonts w:ascii="Calibri" w:hAnsi="Calibri" w:cs="Arial"/>
          <w:color w:val="000000"/>
          <w:sz w:val="24"/>
          <w:szCs w:val="24"/>
        </w:rPr>
        <w:t>e</w:t>
      </w:r>
      <w:r w:rsidR="003B4C77" w:rsidRPr="0014225C">
        <w:rPr>
          <w:rFonts w:ascii="Calibri" w:hAnsi="Calibri" w:cs="Arial"/>
          <w:color w:val="000000"/>
          <w:sz w:val="24"/>
          <w:szCs w:val="24"/>
        </w:rPr>
        <w:t xml:space="preserve"> the </w:t>
      </w:r>
      <w:r w:rsidR="00514912" w:rsidRPr="00514912">
        <w:rPr>
          <w:rFonts w:ascii="Calibri" w:hAnsi="Calibri" w:cs="Arial"/>
          <w:color w:val="000000"/>
          <w:sz w:val="24"/>
          <w:szCs w:val="24"/>
        </w:rPr>
        <w:t>capability of a crane</w:t>
      </w:r>
      <w:r w:rsidR="00193702">
        <w:rPr>
          <w:rFonts w:ascii="Calibri" w:hAnsi="Calibri" w:cs="Arial"/>
          <w:color w:val="000000"/>
          <w:sz w:val="24"/>
          <w:szCs w:val="24"/>
        </w:rPr>
        <w:t>, used to move delivered motorcycles and components,</w:t>
      </w:r>
      <w:r w:rsidR="00514912" w:rsidRPr="00514912">
        <w:rPr>
          <w:rFonts w:ascii="Calibri" w:hAnsi="Calibri" w:cs="Arial"/>
          <w:color w:val="000000"/>
          <w:sz w:val="24"/>
          <w:szCs w:val="24"/>
        </w:rPr>
        <w:t xml:space="preserve"> in </w:t>
      </w:r>
      <w:r w:rsidR="00193702">
        <w:rPr>
          <w:rFonts w:ascii="Calibri" w:hAnsi="Calibri" w:cs="Arial"/>
          <w:color w:val="000000"/>
          <w:sz w:val="24"/>
          <w:szCs w:val="24"/>
        </w:rPr>
        <w:t xml:space="preserve">a </w:t>
      </w:r>
      <w:r w:rsidR="00514912">
        <w:rPr>
          <w:rFonts w:ascii="Calibri" w:hAnsi="Calibri" w:cs="Arial"/>
          <w:color w:val="000000"/>
          <w:sz w:val="24"/>
          <w:szCs w:val="24"/>
        </w:rPr>
        <w:t>garage</w:t>
      </w:r>
      <w:r w:rsidR="00514912" w:rsidRPr="00514912">
        <w:rPr>
          <w:rFonts w:ascii="Calibri" w:hAnsi="Calibri" w:cs="Arial"/>
          <w:color w:val="000000"/>
          <w:sz w:val="24"/>
          <w:szCs w:val="24"/>
        </w:rPr>
        <w:t xml:space="preserve"> workshop. </w:t>
      </w:r>
      <w:r w:rsidR="00193702">
        <w:rPr>
          <w:rFonts w:ascii="Calibri" w:hAnsi="Calibri" w:cs="Arial"/>
          <w:color w:val="000000"/>
          <w:sz w:val="24"/>
          <w:szCs w:val="24"/>
        </w:rPr>
        <w:t>Figure 2 below,</w:t>
      </w:r>
      <w:r w:rsidR="00514912" w:rsidRPr="00514912">
        <w:rPr>
          <w:rFonts w:ascii="Calibri" w:hAnsi="Calibri" w:cs="Arial"/>
          <w:color w:val="000000"/>
          <w:sz w:val="24"/>
          <w:szCs w:val="24"/>
        </w:rPr>
        <w:t xml:space="preserve"> shows a </w:t>
      </w:r>
      <w:r w:rsidR="00514912">
        <w:rPr>
          <w:rFonts w:ascii="Calibri" w:hAnsi="Calibri" w:cs="Arial"/>
          <w:color w:val="000000"/>
          <w:sz w:val="24"/>
          <w:szCs w:val="24"/>
        </w:rPr>
        <w:t>wall mounted</w:t>
      </w:r>
      <w:r w:rsidR="00193702">
        <w:rPr>
          <w:rFonts w:ascii="Calibri" w:hAnsi="Calibri" w:cs="Arial"/>
          <w:color w:val="000000"/>
          <w:sz w:val="24"/>
          <w:szCs w:val="24"/>
        </w:rPr>
        <w:t>,</w:t>
      </w:r>
      <w:r w:rsidR="00514912">
        <w:rPr>
          <w:rFonts w:ascii="Calibri" w:hAnsi="Calibri" w:cs="Arial"/>
          <w:color w:val="000000"/>
          <w:sz w:val="24"/>
          <w:szCs w:val="24"/>
        </w:rPr>
        <w:t xml:space="preserve"> under braced beam and </w:t>
      </w:r>
      <w:r w:rsidR="00193702">
        <w:rPr>
          <w:rFonts w:ascii="Calibri" w:hAnsi="Calibri" w:cs="Arial"/>
          <w:color w:val="000000"/>
          <w:sz w:val="24"/>
          <w:szCs w:val="24"/>
        </w:rPr>
        <w:t xml:space="preserve">a </w:t>
      </w:r>
      <w:r w:rsidR="00514912" w:rsidRPr="00514912">
        <w:rPr>
          <w:rFonts w:ascii="Calibri" w:hAnsi="Calibri" w:cs="Arial"/>
          <w:color w:val="000000"/>
          <w:sz w:val="24"/>
          <w:szCs w:val="24"/>
        </w:rPr>
        <w:t>hoist</w:t>
      </w:r>
      <w:r w:rsidR="005706AE">
        <w:rPr>
          <w:rFonts w:ascii="Calibri" w:hAnsi="Calibri" w:cs="Arial"/>
          <w:color w:val="000000"/>
          <w:sz w:val="24"/>
          <w:szCs w:val="24"/>
        </w:rPr>
        <w:t>, similar to the specification requirements of the garage</w:t>
      </w:r>
      <w:r w:rsidR="00514912" w:rsidRPr="00514912">
        <w:rPr>
          <w:rFonts w:ascii="Calibri" w:hAnsi="Calibri" w:cs="Arial"/>
          <w:color w:val="000000"/>
          <w:sz w:val="24"/>
          <w:szCs w:val="24"/>
        </w:rPr>
        <w:t>.</w:t>
      </w:r>
      <w:r w:rsidR="005706AE">
        <w:rPr>
          <w:rFonts w:ascii="Calibri" w:hAnsi="Calibri" w:cs="Arial"/>
          <w:color w:val="000000"/>
          <w:sz w:val="24"/>
          <w:szCs w:val="24"/>
        </w:rPr>
        <w:t xml:space="preserve"> The garage </w:t>
      </w:r>
      <w:r w:rsidR="001C7FD5">
        <w:rPr>
          <w:rFonts w:ascii="Calibri" w:hAnsi="Calibri" w:cs="Arial"/>
          <w:color w:val="000000"/>
          <w:sz w:val="24"/>
          <w:szCs w:val="24"/>
        </w:rPr>
        <w:t>requires</w:t>
      </w:r>
      <w:r w:rsidR="005706AE">
        <w:rPr>
          <w:rFonts w:ascii="Calibri" w:hAnsi="Calibri" w:cs="Arial"/>
          <w:color w:val="000000"/>
          <w:sz w:val="24"/>
          <w:szCs w:val="24"/>
        </w:rPr>
        <w:t xml:space="preserve"> a b</w:t>
      </w:r>
      <w:r w:rsidR="001C7FD5">
        <w:rPr>
          <w:rFonts w:ascii="Calibri" w:hAnsi="Calibri" w:cs="Arial"/>
          <w:color w:val="000000"/>
          <w:sz w:val="24"/>
          <w:szCs w:val="24"/>
        </w:rPr>
        <w:t>oo</w:t>
      </w:r>
      <w:r w:rsidR="005706AE">
        <w:rPr>
          <w:rFonts w:ascii="Calibri" w:hAnsi="Calibri" w:cs="Arial"/>
          <w:color w:val="000000"/>
          <w:sz w:val="24"/>
          <w:szCs w:val="24"/>
        </w:rPr>
        <w:t>m length of 3</w:t>
      </w:r>
      <w:r w:rsidR="00CA5C8C">
        <w:rPr>
          <w:rFonts w:ascii="Calibri" w:hAnsi="Calibri" w:cs="Arial"/>
          <w:color w:val="000000"/>
          <w:sz w:val="24"/>
          <w:szCs w:val="24"/>
        </w:rPr>
        <w:t>m</w:t>
      </w:r>
      <w:r w:rsidR="005706AE">
        <w:rPr>
          <w:rFonts w:ascii="Calibri" w:hAnsi="Calibri" w:cs="Arial"/>
          <w:color w:val="000000"/>
          <w:sz w:val="24"/>
          <w:szCs w:val="24"/>
        </w:rPr>
        <w:t xml:space="preserve"> and </w:t>
      </w:r>
      <w:r w:rsidR="001C7FD5">
        <w:rPr>
          <w:rFonts w:ascii="Calibri" w:hAnsi="Calibri" w:cs="Arial"/>
          <w:color w:val="000000"/>
          <w:sz w:val="24"/>
          <w:szCs w:val="24"/>
        </w:rPr>
        <w:t>a SWL of 1000Kg.</w:t>
      </w:r>
    </w:p>
    <w:p w:rsidR="00193702" w:rsidRPr="001C7FD5" w:rsidRDefault="00140D21" w:rsidP="001C7FD5">
      <w:pPr>
        <w:spacing w:before="60" w:after="60" w:line="360" w:lineRule="auto"/>
        <w:ind w:left="567"/>
        <w:jc w:val="both"/>
        <w:rPr>
          <w:rFonts w:asciiTheme="majorHAnsi" w:hAnsiTheme="majorHAnsi" w:cs="Arial"/>
          <w:sz w:val="24"/>
          <w:szCs w:val="22"/>
          <w:lang w:val="en-US"/>
        </w:rPr>
      </w:pPr>
      <w:r>
        <w:rPr>
          <w:noProof/>
        </w:rPr>
        <w:drawing>
          <wp:anchor distT="0" distB="0" distL="114300" distR="114300" simplePos="0" relativeHeight="251666432" behindDoc="1" locked="0" layoutInCell="1" allowOverlap="1" wp14:anchorId="2E16D6FC">
            <wp:simplePos x="0" y="0"/>
            <wp:positionH relativeFrom="margin">
              <wp:align>center</wp:align>
            </wp:positionH>
            <wp:positionV relativeFrom="paragraph">
              <wp:posOffset>7905</wp:posOffset>
            </wp:positionV>
            <wp:extent cx="5000625" cy="28098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00625" cy="2809875"/>
                    </a:xfrm>
                    <a:prstGeom prst="rect">
                      <a:avLst/>
                    </a:prstGeom>
                  </pic:spPr>
                </pic:pic>
              </a:graphicData>
            </a:graphic>
            <wp14:sizeRelH relativeFrom="page">
              <wp14:pctWidth>0</wp14:pctWidth>
            </wp14:sizeRelH>
            <wp14:sizeRelV relativeFrom="page">
              <wp14:pctHeight>0</wp14:pctHeight>
            </wp14:sizeRelV>
          </wp:anchor>
        </w:drawing>
      </w:r>
      <w:r w:rsidR="00193702" w:rsidRPr="001C7FD5">
        <w:rPr>
          <w:rFonts w:asciiTheme="majorHAnsi" w:hAnsiTheme="majorHAnsi" w:cs="Arial"/>
          <w:sz w:val="24"/>
          <w:szCs w:val="22"/>
          <w:lang w:val="en-US"/>
        </w:rPr>
        <w:t>Figure 2</w:t>
      </w: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Default="00193702" w:rsidP="00514912">
      <w:pPr>
        <w:spacing w:before="60" w:after="60" w:line="360" w:lineRule="auto"/>
        <w:jc w:val="both"/>
        <w:rPr>
          <w:rFonts w:ascii="Arial" w:hAnsi="Arial" w:cs="Arial"/>
          <w:sz w:val="22"/>
          <w:szCs w:val="22"/>
          <w:highlight w:val="yellow"/>
          <w:lang w:val="en-US"/>
        </w:rPr>
      </w:pPr>
    </w:p>
    <w:p w:rsidR="00193702" w:rsidRPr="00193702" w:rsidRDefault="00193702" w:rsidP="00193702">
      <w:pPr>
        <w:spacing w:before="60" w:after="60" w:line="360" w:lineRule="auto"/>
        <w:ind w:left="7371"/>
        <w:jc w:val="both"/>
        <w:rPr>
          <w:rFonts w:ascii="Arial" w:hAnsi="Arial" w:cs="Arial"/>
          <w:sz w:val="22"/>
          <w:szCs w:val="22"/>
          <w:lang w:val="en-US"/>
        </w:rPr>
      </w:pPr>
      <w:r w:rsidRPr="00193702">
        <w:rPr>
          <w:rFonts w:ascii="Arial" w:hAnsi="Arial" w:cs="Arial"/>
          <w:sz w:val="22"/>
          <w:szCs w:val="22"/>
          <w:lang w:val="en-US"/>
        </w:rPr>
        <w:t>www.hoistuk.com (2019)</w:t>
      </w:r>
    </w:p>
    <w:p w:rsidR="003B4C77" w:rsidRPr="005706AE" w:rsidRDefault="003B4C77" w:rsidP="005706AE">
      <w:pPr>
        <w:tabs>
          <w:tab w:val="center" w:pos="5227"/>
        </w:tabs>
        <w:rPr>
          <w:rFonts w:asciiTheme="majorHAnsi" w:hAnsiTheme="majorHAnsi" w:cs="Arial"/>
          <w:b/>
          <w:color w:val="000000"/>
          <w:sz w:val="24"/>
          <w:szCs w:val="24"/>
        </w:rPr>
      </w:pPr>
      <w:r w:rsidRPr="005706AE">
        <w:rPr>
          <w:rFonts w:asciiTheme="majorHAnsi" w:hAnsiTheme="majorHAnsi" w:cs="Arial"/>
          <w:b/>
          <w:color w:val="000000"/>
          <w:sz w:val="24"/>
          <w:szCs w:val="24"/>
        </w:rPr>
        <w:t>Tasks</w:t>
      </w:r>
    </w:p>
    <w:p w:rsidR="00BF3195" w:rsidRPr="005706AE" w:rsidRDefault="00BF3195" w:rsidP="00BF3195">
      <w:pPr>
        <w:spacing w:before="60" w:after="60" w:line="276" w:lineRule="auto"/>
        <w:jc w:val="both"/>
        <w:rPr>
          <w:rFonts w:asciiTheme="majorHAnsi" w:hAnsiTheme="majorHAnsi" w:cs="Arial"/>
          <w:color w:val="000000" w:themeColor="text1"/>
          <w:sz w:val="24"/>
          <w:szCs w:val="24"/>
        </w:rPr>
      </w:pPr>
      <w:r w:rsidRPr="005706AE">
        <w:rPr>
          <w:rFonts w:asciiTheme="majorHAnsi" w:hAnsiTheme="majorHAnsi" w:cs="Arial"/>
          <w:color w:val="000000" w:themeColor="text1"/>
          <w:sz w:val="24"/>
          <w:szCs w:val="24"/>
        </w:rPr>
        <w:t>Produce a report which includes all calculations for the following 4 tasks:</w:t>
      </w:r>
    </w:p>
    <w:p w:rsidR="00BF3195" w:rsidRPr="005706AE" w:rsidRDefault="00BF3195" w:rsidP="00BF3195">
      <w:pPr>
        <w:pStyle w:val="ListParagraph"/>
        <w:numPr>
          <w:ilvl w:val="0"/>
          <w:numId w:val="25"/>
        </w:numPr>
        <w:spacing w:beforeLines="60" w:before="144" w:afterLines="60" w:after="144" w:line="276" w:lineRule="auto"/>
        <w:ind w:left="567" w:hanging="567"/>
        <w:jc w:val="both"/>
        <w:rPr>
          <w:rFonts w:asciiTheme="majorHAnsi" w:hAnsiTheme="majorHAnsi" w:cs="Arial"/>
          <w:sz w:val="24"/>
          <w:szCs w:val="24"/>
          <w:lang w:val="en-US"/>
        </w:rPr>
      </w:pPr>
    </w:p>
    <w:p w:rsidR="00BF3195" w:rsidRPr="005706AE" w:rsidRDefault="00BF3195" w:rsidP="00BF3195">
      <w:pPr>
        <w:pStyle w:val="ListParagraph"/>
        <w:numPr>
          <w:ilvl w:val="0"/>
          <w:numId w:val="24"/>
        </w:numPr>
        <w:spacing w:before="60" w:after="60" w:line="276" w:lineRule="auto"/>
        <w:ind w:left="851" w:hanging="567"/>
        <w:jc w:val="both"/>
        <w:rPr>
          <w:rFonts w:asciiTheme="majorHAnsi" w:hAnsiTheme="majorHAnsi" w:cs="Arial"/>
          <w:sz w:val="24"/>
          <w:szCs w:val="24"/>
          <w:lang w:val="en-US"/>
        </w:rPr>
      </w:pPr>
      <w:r w:rsidRPr="005706AE">
        <w:rPr>
          <w:rFonts w:asciiTheme="majorHAnsi" w:hAnsiTheme="majorHAnsi" w:cs="Arial"/>
          <w:sz w:val="24"/>
          <w:szCs w:val="24"/>
          <w:lang w:val="en-US"/>
        </w:rPr>
        <w:t>Specify two</w:t>
      </w:r>
      <w:r w:rsidR="001C7FD5">
        <w:rPr>
          <w:rFonts w:asciiTheme="majorHAnsi" w:hAnsiTheme="majorHAnsi" w:cs="Arial"/>
          <w:sz w:val="24"/>
          <w:szCs w:val="24"/>
          <w:lang w:val="en-US"/>
        </w:rPr>
        <w:t xml:space="preserve"> alternative</w:t>
      </w:r>
      <w:r w:rsidRPr="005706AE">
        <w:rPr>
          <w:rFonts w:asciiTheme="majorHAnsi" w:hAnsiTheme="majorHAnsi" w:cs="Arial"/>
          <w:sz w:val="24"/>
          <w:szCs w:val="24"/>
          <w:lang w:val="en-US"/>
        </w:rPr>
        <w:t xml:space="preserve"> beam sections for the horizontal boom and identify if they require bracing.</w:t>
      </w:r>
    </w:p>
    <w:p w:rsidR="00BF3195" w:rsidRPr="005706AE" w:rsidRDefault="00BF3195" w:rsidP="00BF3195">
      <w:pPr>
        <w:pStyle w:val="ListParagraph"/>
        <w:numPr>
          <w:ilvl w:val="0"/>
          <w:numId w:val="24"/>
        </w:numPr>
        <w:spacing w:before="60" w:after="60" w:line="276" w:lineRule="auto"/>
        <w:ind w:left="851" w:hanging="567"/>
        <w:jc w:val="both"/>
        <w:rPr>
          <w:rFonts w:asciiTheme="majorHAnsi" w:hAnsiTheme="majorHAnsi" w:cs="Arial"/>
          <w:sz w:val="24"/>
          <w:szCs w:val="24"/>
          <w:lang w:val="en-US"/>
        </w:rPr>
      </w:pPr>
      <w:r w:rsidRPr="005706AE">
        <w:rPr>
          <w:rFonts w:asciiTheme="majorHAnsi" w:hAnsiTheme="majorHAnsi" w:cs="Arial"/>
          <w:sz w:val="24"/>
          <w:szCs w:val="24"/>
          <w:lang w:val="en-US"/>
        </w:rPr>
        <w:t>Use the method of section modulus and design sheets to identify the beam sections</w:t>
      </w:r>
      <w:r w:rsidR="005706AE">
        <w:rPr>
          <w:rFonts w:asciiTheme="majorHAnsi" w:hAnsiTheme="majorHAnsi" w:cs="Arial"/>
          <w:sz w:val="24"/>
          <w:szCs w:val="24"/>
          <w:lang w:val="en-US"/>
        </w:rPr>
        <w:t xml:space="preserve"> and p</w:t>
      </w:r>
      <w:r w:rsidRPr="005706AE">
        <w:rPr>
          <w:rFonts w:asciiTheme="majorHAnsi" w:hAnsiTheme="majorHAnsi" w:cs="Arial"/>
          <w:sz w:val="24"/>
          <w:szCs w:val="24"/>
          <w:lang w:val="en-US"/>
        </w:rPr>
        <w:t>rovide additional calculations for the maximum stress and deflection. Comment on the results of your calculations.</w:t>
      </w:r>
    </w:p>
    <w:p w:rsidR="00BF3195" w:rsidRPr="005706AE" w:rsidRDefault="00BF3195" w:rsidP="00BF3195">
      <w:pPr>
        <w:pStyle w:val="ListParagraph"/>
        <w:numPr>
          <w:ilvl w:val="0"/>
          <w:numId w:val="25"/>
        </w:numPr>
        <w:spacing w:before="60" w:after="60" w:line="276" w:lineRule="auto"/>
        <w:ind w:left="567" w:right="248" w:hanging="567"/>
        <w:jc w:val="both"/>
        <w:rPr>
          <w:rFonts w:asciiTheme="majorHAnsi" w:hAnsiTheme="majorHAnsi" w:cs="Arial"/>
          <w:sz w:val="24"/>
          <w:szCs w:val="24"/>
          <w:lang w:val="en-US"/>
        </w:rPr>
      </w:pPr>
      <w:r w:rsidRPr="005706AE">
        <w:rPr>
          <w:rFonts w:asciiTheme="majorHAnsi" w:hAnsiTheme="majorHAnsi" w:cs="Arial"/>
          <w:sz w:val="24"/>
          <w:szCs w:val="24"/>
          <w:lang w:val="en-US"/>
        </w:rPr>
        <w:t>Design a mounting or fixing plate which secures the post in place. Using sketches, show the details of the mounting and calculate the bolt loadings and tightening torque</w:t>
      </w:r>
      <w:r w:rsidR="001C7FD5">
        <w:rPr>
          <w:rFonts w:asciiTheme="majorHAnsi" w:hAnsiTheme="majorHAnsi" w:cs="Arial"/>
          <w:sz w:val="24"/>
          <w:szCs w:val="24"/>
          <w:lang w:val="en-US"/>
        </w:rPr>
        <w:t xml:space="preserve"> under fixed point loading beam conditions</w:t>
      </w:r>
      <w:r w:rsidRPr="005706AE">
        <w:rPr>
          <w:rFonts w:asciiTheme="majorHAnsi" w:hAnsiTheme="majorHAnsi" w:cs="Arial"/>
          <w:sz w:val="24"/>
          <w:szCs w:val="24"/>
          <w:lang w:val="en-US"/>
        </w:rPr>
        <w:t>.</w:t>
      </w:r>
    </w:p>
    <w:p w:rsidR="00BF3195" w:rsidRPr="005706AE" w:rsidRDefault="00BF3195" w:rsidP="00BF3195">
      <w:pPr>
        <w:pStyle w:val="ListParagraph"/>
        <w:numPr>
          <w:ilvl w:val="0"/>
          <w:numId w:val="25"/>
        </w:numPr>
        <w:spacing w:before="60" w:after="60" w:line="276" w:lineRule="auto"/>
        <w:ind w:left="567" w:right="248" w:hanging="567"/>
        <w:jc w:val="both"/>
        <w:rPr>
          <w:rFonts w:asciiTheme="majorHAnsi" w:hAnsiTheme="majorHAnsi" w:cs="Arial"/>
          <w:sz w:val="24"/>
          <w:szCs w:val="24"/>
          <w:lang w:val="en-US"/>
        </w:rPr>
      </w:pPr>
      <w:r w:rsidRPr="005706AE">
        <w:rPr>
          <w:rFonts w:asciiTheme="majorHAnsi" w:hAnsiTheme="majorHAnsi" w:cs="Arial"/>
          <w:sz w:val="24"/>
          <w:szCs w:val="24"/>
          <w:lang w:val="en-US"/>
        </w:rPr>
        <w:t xml:space="preserve">Select or specify a suitable electric motor to lift a 250Kg </w:t>
      </w:r>
      <w:r w:rsidR="001C7FD5">
        <w:rPr>
          <w:rFonts w:asciiTheme="majorHAnsi" w:hAnsiTheme="majorHAnsi" w:cs="Arial"/>
          <w:sz w:val="24"/>
          <w:szCs w:val="24"/>
          <w:lang w:val="en-US"/>
        </w:rPr>
        <w:t>package</w:t>
      </w:r>
      <w:r w:rsidRPr="005706AE">
        <w:rPr>
          <w:rFonts w:asciiTheme="majorHAnsi" w:hAnsiTheme="majorHAnsi" w:cs="Arial"/>
          <w:sz w:val="24"/>
          <w:szCs w:val="24"/>
          <w:lang w:val="en-US"/>
        </w:rPr>
        <w:t xml:space="preserve"> at 5 m/min. Give all speeds, torques and calculate the power requirement, neglecting acceleration forces.</w:t>
      </w:r>
    </w:p>
    <w:p w:rsidR="00BF3195" w:rsidRPr="005706AE" w:rsidRDefault="00BF3195" w:rsidP="00BF3195">
      <w:pPr>
        <w:pStyle w:val="ListParagraph"/>
        <w:numPr>
          <w:ilvl w:val="0"/>
          <w:numId w:val="25"/>
        </w:numPr>
        <w:spacing w:before="60" w:after="60" w:line="276" w:lineRule="auto"/>
        <w:ind w:left="567" w:right="248" w:hanging="567"/>
        <w:jc w:val="both"/>
        <w:rPr>
          <w:rFonts w:asciiTheme="majorHAnsi" w:hAnsiTheme="majorHAnsi" w:cs="Arial"/>
          <w:sz w:val="24"/>
          <w:szCs w:val="24"/>
          <w:lang w:val="en-US"/>
        </w:rPr>
      </w:pPr>
      <w:r w:rsidRPr="005706AE">
        <w:rPr>
          <w:rFonts w:asciiTheme="majorHAnsi" w:hAnsiTheme="majorHAnsi" w:cs="Arial"/>
          <w:sz w:val="24"/>
          <w:szCs w:val="24"/>
          <w:lang w:val="en-US"/>
        </w:rPr>
        <w:t xml:space="preserve">As a failure precaution, the coil is to fall from a height of </w:t>
      </w:r>
      <w:r w:rsidR="001C7FD5">
        <w:rPr>
          <w:rFonts w:asciiTheme="majorHAnsi" w:hAnsiTheme="majorHAnsi" w:cs="Arial"/>
          <w:sz w:val="24"/>
          <w:szCs w:val="24"/>
          <w:lang w:val="en-US"/>
        </w:rPr>
        <w:t>2</w:t>
      </w:r>
      <w:r w:rsidR="00CA5C8C">
        <w:rPr>
          <w:rFonts w:asciiTheme="majorHAnsi" w:hAnsiTheme="majorHAnsi" w:cs="Arial"/>
          <w:sz w:val="24"/>
          <w:szCs w:val="24"/>
          <w:lang w:val="en-US"/>
        </w:rPr>
        <w:t>m</w:t>
      </w:r>
      <w:bookmarkStart w:id="0" w:name="_GoBack"/>
      <w:bookmarkEnd w:id="0"/>
      <w:r w:rsidRPr="005706AE">
        <w:rPr>
          <w:rFonts w:asciiTheme="majorHAnsi" w:hAnsiTheme="majorHAnsi" w:cs="Arial"/>
          <w:sz w:val="24"/>
          <w:szCs w:val="24"/>
          <w:lang w:val="en-US"/>
        </w:rPr>
        <w:t xml:space="preserve"> onto </w:t>
      </w:r>
      <w:r w:rsidR="001C7FD5">
        <w:rPr>
          <w:rFonts w:asciiTheme="majorHAnsi" w:hAnsiTheme="majorHAnsi" w:cs="Arial"/>
          <w:sz w:val="24"/>
          <w:szCs w:val="24"/>
          <w:lang w:val="en-US"/>
        </w:rPr>
        <w:t xml:space="preserve">a </w:t>
      </w:r>
      <w:r w:rsidR="00140D21">
        <w:rPr>
          <w:rFonts w:asciiTheme="majorHAnsi" w:hAnsiTheme="majorHAnsi" w:cs="Arial"/>
          <w:sz w:val="24"/>
          <w:szCs w:val="24"/>
          <w:lang w:val="en-US"/>
        </w:rPr>
        <w:t>spring-loaded</w:t>
      </w:r>
      <w:r w:rsidR="001C7FD5">
        <w:rPr>
          <w:rFonts w:asciiTheme="majorHAnsi" w:hAnsiTheme="majorHAnsi" w:cs="Arial"/>
          <w:sz w:val="24"/>
          <w:szCs w:val="24"/>
          <w:lang w:val="en-US"/>
        </w:rPr>
        <w:t xml:space="preserve"> safety </w:t>
      </w:r>
      <w:r w:rsidRPr="005706AE">
        <w:rPr>
          <w:rFonts w:asciiTheme="majorHAnsi" w:hAnsiTheme="majorHAnsi" w:cs="Arial"/>
          <w:sz w:val="24"/>
          <w:szCs w:val="24"/>
          <w:lang w:val="en-US"/>
        </w:rPr>
        <w:t>platform, supported by 4 springs, such that the maximum deflection of the springs is 40mm, assuming each takes the same load. Select from manufacturer’s details a suitable spring, quoting relevant information, such as spring dimensions and stiffness. Determine the static deflection of the springs.</w:t>
      </w:r>
    </w:p>
    <w:p w:rsidR="003B4C77" w:rsidRPr="005706AE" w:rsidRDefault="003B4C77">
      <w:pPr>
        <w:rPr>
          <w:rFonts w:asciiTheme="majorHAnsi" w:hAnsiTheme="majorHAnsi" w:cs="Arial"/>
          <w:color w:val="000000"/>
          <w:sz w:val="24"/>
          <w:szCs w:val="24"/>
        </w:rPr>
      </w:pPr>
    </w:p>
    <w:p w:rsidR="00140D21" w:rsidRDefault="005706AE" w:rsidP="00140D21">
      <w:pPr>
        <w:spacing w:line="360" w:lineRule="auto"/>
        <w:ind w:right="248"/>
        <w:jc w:val="both"/>
        <w:rPr>
          <w:rFonts w:ascii="Calibri" w:hAnsi="Calibri" w:cs="Calibri"/>
          <w:b/>
          <w:color w:val="000000" w:themeColor="text1"/>
          <w:sz w:val="24"/>
          <w:szCs w:val="22"/>
        </w:rPr>
      </w:pPr>
      <w:r>
        <w:rPr>
          <w:rFonts w:ascii="Calibri" w:hAnsi="Calibri" w:cs="Calibri"/>
          <w:b/>
          <w:color w:val="000000"/>
          <w:sz w:val="24"/>
          <w:szCs w:val="22"/>
        </w:rPr>
        <w:t>Element</w:t>
      </w:r>
      <w:r w:rsidRPr="003B4C77">
        <w:rPr>
          <w:rFonts w:ascii="Calibri" w:hAnsi="Calibri" w:cs="Calibri"/>
          <w:b/>
          <w:color w:val="000000"/>
          <w:sz w:val="24"/>
          <w:szCs w:val="22"/>
        </w:rPr>
        <w:t xml:space="preserve"> </w:t>
      </w:r>
      <w:r w:rsidR="00140D21">
        <w:rPr>
          <w:rFonts w:ascii="Calibri" w:hAnsi="Calibri" w:cs="Calibri"/>
          <w:b/>
          <w:color w:val="000000" w:themeColor="text1"/>
          <w:sz w:val="24"/>
          <w:szCs w:val="22"/>
        </w:rPr>
        <w:t>2</w:t>
      </w:r>
      <w:r w:rsidRPr="00140D21">
        <w:rPr>
          <w:rFonts w:ascii="Calibri" w:hAnsi="Calibri" w:cs="Calibri"/>
          <w:b/>
          <w:color w:val="000000" w:themeColor="text1"/>
          <w:sz w:val="24"/>
          <w:szCs w:val="22"/>
        </w:rPr>
        <w:t xml:space="preserve"> submittal date: </w:t>
      </w:r>
      <w:r w:rsidR="00140D21" w:rsidRPr="00140D21">
        <w:rPr>
          <w:rFonts w:ascii="Calibri" w:hAnsi="Calibri" w:cs="Calibri"/>
          <w:b/>
          <w:color w:val="000000" w:themeColor="text1"/>
          <w:sz w:val="24"/>
          <w:szCs w:val="22"/>
        </w:rPr>
        <w:t>2</w:t>
      </w:r>
      <w:r w:rsidR="007A053B">
        <w:rPr>
          <w:rFonts w:ascii="Calibri" w:hAnsi="Calibri" w:cs="Calibri"/>
          <w:b/>
          <w:color w:val="000000" w:themeColor="text1"/>
          <w:sz w:val="24"/>
          <w:szCs w:val="22"/>
        </w:rPr>
        <w:t>2</w:t>
      </w:r>
      <w:r w:rsidR="007A053B" w:rsidRPr="007A053B">
        <w:rPr>
          <w:rFonts w:ascii="Calibri" w:hAnsi="Calibri" w:cs="Calibri"/>
          <w:b/>
          <w:color w:val="000000" w:themeColor="text1"/>
          <w:sz w:val="24"/>
          <w:szCs w:val="22"/>
          <w:vertAlign w:val="superscript"/>
        </w:rPr>
        <w:t>nd</w:t>
      </w:r>
      <w:r w:rsidR="007A053B">
        <w:rPr>
          <w:rFonts w:ascii="Calibri" w:hAnsi="Calibri" w:cs="Calibri"/>
          <w:b/>
          <w:color w:val="000000" w:themeColor="text1"/>
          <w:sz w:val="24"/>
          <w:szCs w:val="22"/>
        </w:rPr>
        <w:t xml:space="preserve"> November 2019</w:t>
      </w:r>
      <w:r w:rsidR="00140D21">
        <w:rPr>
          <w:rFonts w:ascii="Calibri" w:hAnsi="Calibri" w:cs="Calibri"/>
          <w:b/>
          <w:color w:val="000000" w:themeColor="text1"/>
          <w:sz w:val="24"/>
          <w:szCs w:val="22"/>
        </w:rPr>
        <w:t xml:space="preserve">  </w:t>
      </w:r>
      <w:r w:rsidR="00140D21">
        <w:rPr>
          <w:rFonts w:ascii="Calibri" w:hAnsi="Calibri" w:cs="Calibri"/>
          <w:b/>
          <w:color w:val="000000" w:themeColor="text1"/>
          <w:sz w:val="24"/>
          <w:szCs w:val="22"/>
        </w:rPr>
        <w:br w:type="page"/>
      </w:r>
    </w:p>
    <w:p w:rsidR="00140D21" w:rsidRPr="00117A66" w:rsidRDefault="00140D21" w:rsidP="00140D21">
      <w:pPr>
        <w:pStyle w:val="Heading6"/>
        <w:pBdr>
          <w:top w:val="single" w:sz="8" w:space="1" w:color="auto"/>
          <w:left w:val="single" w:sz="8" w:space="4" w:color="auto"/>
          <w:bottom w:val="single" w:sz="8" w:space="1" w:color="auto"/>
          <w:right w:val="single" w:sz="8" w:space="4" w:color="auto"/>
        </w:pBdr>
        <w:shd w:val="clear" w:color="auto" w:fill="BFBFBF" w:themeFill="background1" w:themeFillShade="BF"/>
        <w:jc w:val="center"/>
        <w:rPr>
          <w:rFonts w:asciiTheme="majorHAnsi" w:hAnsiTheme="majorHAnsi" w:cstheme="majorHAnsi"/>
          <w:sz w:val="44"/>
        </w:rPr>
      </w:pPr>
      <w:r w:rsidRPr="00117A66">
        <w:rPr>
          <w:rFonts w:asciiTheme="majorHAnsi" w:hAnsiTheme="majorHAnsi" w:cstheme="majorHAnsi"/>
          <w:sz w:val="28"/>
        </w:rPr>
        <w:lastRenderedPageBreak/>
        <w:t xml:space="preserve">ELEMENT </w:t>
      </w:r>
      <w:r>
        <w:rPr>
          <w:rFonts w:asciiTheme="majorHAnsi" w:hAnsiTheme="majorHAnsi" w:cstheme="majorHAnsi"/>
          <w:sz w:val="28"/>
        </w:rPr>
        <w:t>3</w:t>
      </w:r>
      <w:r w:rsidR="000337CD">
        <w:rPr>
          <w:rFonts w:asciiTheme="majorHAnsi" w:hAnsiTheme="majorHAnsi" w:cstheme="majorHAnsi"/>
          <w:sz w:val="28"/>
        </w:rPr>
        <w:t xml:space="preserve"> (40%)</w:t>
      </w:r>
    </w:p>
    <w:p w:rsidR="003B4C77" w:rsidRPr="00A06B84" w:rsidRDefault="003B4C77" w:rsidP="003B4C77">
      <w:pPr>
        <w:spacing w:before="60" w:after="60" w:line="276" w:lineRule="auto"/>
        <w:ind w:right="108"/>
        <w:jc w:val="both"/>
        <w:rPr>
          <w:rFonts w:ascii="Calibri" w:hAnsi="Calibri" w:cs="Arial"/>
          <w:b/>
          <w:color w:val="000000"/>
          <w:sz w:val="28"/>
          <w:szCs w:val="24"/>
        </w:rPr>
      </w:pPr>
      <w:r w:rsidRPr="00A06B84">
        <w:rPr>
          <w:rFonts w:ascii="Calibri" w:hAnsi="Calibri" w:cs="Arial"/>
          <w:b/>
          <w:color w:val="000000"/>
          <w:sz w:val="28"/>
          <w:szCs w:val="24"/>
        </w:rPr>
        <w:t>Aims</w:t>
      </w:r>
    </w:p>
    <w:p w:rsidR="003B4C77" w:rsidRPr="00A06B84" w:rsidRDefault="003B4C77" w:rsidP="003B4C77">
      <w:pPr>
        <w:spacing w:before="60" w:after="60" w:line="276" w:lineRule="auto"/>
        <w:ind w:right="108"/>
        <w:jc w:val="both"/>
        <w:rPr>
          <w:rFonts w:ascii="Calibri" w:hAnsi="Calibri" w:cs="Arial"/>
          <w:color w:val="000000"/>
          <w:sz w:val="24"/>
          <w:szCs w:val="24"/>
        </w:rPr>
      </w:pPr>
      <w:r w:rsidRPr="00A06B84">
        <w:rPr>
          <w:rFonts w:ascii="Calibri" w:hAnsi="Calibri" w:cs="Arial"/>
          <w:color w:val="000000"/>
          <w:sz w:val="24"/>
          <w:szCs w:val="24"/>
        </w:rPr>
        <w:t>Apply your knowledge and understanding of engineering design to present detailed drawings using CAD software and techniques.</w:t>
      </w:r>
    </w:p>
    <w:p w:rsidR="003B4C77" w:rsidRPr="00A06B84" w:rsidRDefault="003B4C77" w:rsidP="003B4C77">
      <w:pPr>
        <w:spacing w:before="60" w:after="60" w:line="276" w:lineRule="auto"/>
        <w:ind w:right="108"/>
        <w:jc w:val="both"/>
        <w:rPr>
          <w:rFonts w:ascii="Calibri" w:hAnsi="Calibri" w:cs="Arial"/>
          <w:color w:val="000000"/>
          <w:sz w:val="24"/>
          <w:szCs w:val="24"/>
        </w:rPr>
      </w:pPr>
    </w:p>
    <w:p w:rsidR="003B4C77" w:rsidRPr="00A06B84" w:rsidRDefault="003B4C77" w:rsidP="003B4C77">
      <w:pPr>
        <w:spacing w:before="60" w:after="60" w:line="276" w:lineRule="auto"/>
        <w:ind w:right="108"/>
        <w:jc w:val="both"/>
        <w:rPr>
          <w:rFonts w:ascii="Calibri" w:hAnsi="Calibri" w:cs="Arial"/>
          <w:b/>
          <w:color w:val="000000"/>
          <w:sz w:val="28"/>
          <w:szCs w:val="24"/>
        </w:rPr>
      </w:pPr>
      <w:r w:rsidRPr="00A06B84">
        <w:rPr>
          <w:rFonts w:ascii="Calibri" w:hAnsi="Calibri" w:cs="Arial"/>
          <w:b/>
          <w:color w:val="000000"/>
          <w:sz w:val="28"/>
          <w:szCs w:val="24"/>
        </w:rPr>
        <w:t>Scenario</w:t>
      </w:r>
    </w:p>
    <w:p w:rsidR="003B4C77" w:rsidRPr="00A06B84" w:rsidRDefault="003B4C77" w:rsidP="003B4C77">
      <w:pPr>
        <w:spacing w:before="60" w:after="60" w:line="276" w:lineRule="auto"/>
        <w:ind w:right="108"/>
        <w:jc w:val="both"/>
        <w:rPr>
          <w:rFonts w:ascii="Calibri" w:hAnsi="Calibri" w:cs="Arial"/>
          <w:color w:val="000000"/>
          <w:sz w:val="24"/>
          <w:szCs w:val="24"/>
        </w:rPr>
      </w:pPr>
      <w:r w:rsidRPr="00A06B84">
        <w:rPr>
          <w:rFonts w:ascii="Calibri" w:hAnsi="Calibri" w:cs="Arial"/>
          <w:color w:val="000000"/>
          <w:sz w:val="24"/>
          <w:szCs w:val="24"/>
        </w:rPr>
        <w:t xml:space="preserve">As a design engineer, you have produced </w:t>
      </w:r>
      <w:r w:rsidR="00140D21">
        <w:rPr>
          <w:rFonts w:ascii="Calibri" w:hAnsi="Calibri" w:cs="Arial"/>
          <w:color w:val="000000"/>
          <w:sz w:val="24"/>
          <w:szCs w:val="24"/>
        </w:rPr>
        <w:t xml:space="preserve">design </w:t>
      </w:r>
      <w:r w:rsidRPr="00A06B84">
        <w:rPr>
          <w:rFonts w:ascii="Calibri" w:hAnsi="Calibri" w:cs="Arial"/>
          <w:color w:val="000000"/>
          <w:sz w:val="24"/>
          <w:szCs w:val="24"/>
        </w:rPr>
        <w:t xml:space="preserve">solutions to satisfy the Product Design Specification (PDS) for a </w:t>
      </w:r>
      <w:r w:rsidR="00140D21">
        <w:rPr>
          <w:rFonts w:ascii="Calibri" w:hAnsi="Calibri" w:cs="Arial"/>
          <w:color w:val="000000"/>
          <w:sz w:val="24"/>
          <w:szCs w:val="24"/>
        </w:rPr>
        <w:t>motorcycle maintenance</w:t>
      </w:r>
      <w:r w:rsidR="00140D21" w:rsidRPr="004F1AA2">
        <w:rPr>
          <w:rFonts w:ascii="Calibri" w:hAnsi="Calibri" w:cs="Arial"/>
          <w:color w:val="000000"/>
          <w:sz w:val="24"/>
          <w:szCs w:val="24"/>
        </w:rPr>
        <w:t xml:space="preserve"> table</w:t>
      </w:r>
      <w:r w:rsidRPr="00A06B84">
        <w:rPr>
          <w:rFonts w:ascii="Calibri" w:hAnsi="Calibri" w:cs="Arial"/>
          <w:color w:val="000000"/>
          <w:sz w:val="24"/>
          <w:szCs w:val="24"/>
        </w:rPr>
        <w:t>.</w:t>
      </w:r>
    </w:p>
    <w:p w:rsidR="003B4C77" w:rsidRPr="00A06B84" w:rsidRDefault="003B4C77" w:rsidP="003B4C77">
      <w:pPr>
        <w:spacing w:before="60" w:after="60" w:line="276" w:lineRule="auto"/>
        <w:ind w:right="108"/>
        <w:jc w:val="both"/>
        <w:rPr>
          <w:rFonts w:ascii="Calibri" w:hAnsi="Calibri" w:cs="Arial"/>
          <w:color w:val="000000"/>
          <w:sz w:val="24"/>
          <w:szCs w:val="24"/>
        </w:rPr>
      </w:pPr>
    </w:p>
    <w:p w:rsidR="003B4C77" w:rsidRPr="00A06B84" w:rsidRDefault="003B4C77" w:rsidP="003B4C77">
      <w:pPr>
        <w:spacing w:before="60" w:after="60" w:line="276" w:lineRule="auto"/>
        <w:ind w:right="108"/>
        <w:jc w:val="both"/>
        <w:rPr>
          <w:rFonts w:ascii="Calibri" w:hAnsi="Calibri" w:cs="Arial"/>
          <w:color w:val="000000"/>
          <w:sz w:val="24"/>
          <w:szCs w:val="24"/>
        </w:rPr>
      </w:pPr>
      <w:r w:rsidRPr="00A06B84">
        <w:rPr>
          <w:rFonts w:ascii="Calibri" w:hAnsi="Calibri" w:cs="Arial"/>
          <w:color w:val="000000"/>
          <w:sz w:val="24"/>
          <w:szCs w:val="24"/>
        </w:rPr>
        <w:t>Select one of the initial design solutions and produce a full assembly model of your design to generate the finished product enabling you to present fully annotated design drawings using 3D CAD techniques.</w:t>
      </w:r>
    </w:p>
    <w:p w:rsidR="003B4C77" w:rsidRPr="00A06B84" w:rsidRDefault="003B4C77" w:rsidP="003B4C77">
      <w:pPr>
        <w:spacing w:before="60" w:after="60" w:line="276" w:lineRule="auto"/>
        <w:ind w:right="108"/>
        <w:jc w:val="both"/>
        <w:rPr>
          <w:rFonts w:ascii="Calibri" w:hAnsi="Calibri" w:cs="Calibri"/>
          <w:b/>
          <w:sz w:val="22"/>
          <w:szCs w:val="22"/>
          <w:highlight w:val="yellow"/>
        </w:rPr>
      </w:pPr>
    </w:p>
    <w:p w:rsidR="003B4C77" w:rsidRPr="00A06B84" w:rsidRDefault="003B4C77" w:rsidP="003B4C77">
      <w:pPr>
        <w:spacing w:before="60" w:after="60" w:line="276" w:lineRule="auto"/>
        <w:ind w:right="108"/>
        <w:jc w:val="both"/>
        <w:rPr>
          <w:rFonts w:ascii="Calibri" w:hAnsi="Calibri" w:cs="Arial"/>
          <w:b/>
          <w:color w:val="000000"/>
          <w:sz w:val="24"/>
          <w:szCs w:val="24"/>
        </w:rPr>
      </w:pPr>
      <w:r w:rsidRPr="00A06B84">
        <w:rPr>
          <w:rFonts w:ascii="Calibri" w:hAnsi="Calibri" w:cs="Arial"/>
          <w:b/>
          <w:color w:val="000000"/>
          <w:sz w:val="24"/>
          <w:szCs w:val="24"/>
        </w:rPr>
        <w:t>Tasks</w:t>
      </w:r>
    </w:p>
    <w:p w:rsidR="003B4C77" w:rsidRPr="00A06B84" w:rsidRDefault="003B4C77" w:rsidP="003B4C77">
      <w:pPr>
        <w:numPr>
          <w:ilvl w:val="0"/>
          <w:numId w:val="23"/>
        </w:numPr>
        <w:spacing w:before="60" w:after="60" w:line="276" w:lineRule="auto"/>
        <w:ind w:left="567" w:right="108" w:hanging="567"/>
        <w:jc w:val="both"/>
        <w:rPr>
          <w:rFonts w:ascii="Calibri" w:hAnsi="Calibri" w:cs="Arial"/>
          <w:sz w:val="24"/>
          <w:szCs w:val="24"/>
          <w:lang w:val="en-US"/>
        </w:rPr>
      </w:pPr>
      <w:r w:rsidRPr="00A06B84">
        <w:rPr>
          <w:rFonts w:ascii="Calibri" w:hAnsi="Calibri" w:cs="Arial"/>
          <w:sz w:val="24"/>
          <w:szCs w:val="24"/>
          <w:lang w:val="en-US"/>
        </w:rPr>
        <w:t>Model all component parts and sub-assemblies that merge to form the full assembly. Include standard parts (where applicable) as proprietary items. Ensure all parts are assigned appropriate properties to identify them.</w:t>
      </w:r>
    </w:p>
    <w:p w:rsidR="003B4C77" w:rsidRPr="00A06B84" w:rsidRDefault="003B4C77" w:rsidP="003B4C77">
      <w:pPr>
        <w:numPr>
          <w:ilvl w:val="0"/>
          <w:numId w:val="23"/>
        </w:numPr>
        <w:spacing w:before="60" w:after="60" w:line="276" w:lineRule="auto"/>
        <w:ind w:left="567" w:right="108" w:hanging="567"/>
        <w:jc w:val="both"/>
        <w:rPr>
          <w:rFonts w:ascii="Calibri" w:hAnsi="Calibri" w:cs="Arial"/>
          <w:sz w:val="24"/>
          <w:szCs w:val="24"/>
          <w:lang w:val="en-US"/>
        </w:rPr>
      </w:pPr>
      <w:r w:rsidRPr="00A06B84">
        <w:rPr>
          <w:rFonts w:ascii="Calibri" w:hAnsi="Calibri" w:cs="Arial"/>
          <w:sz w:val="24"/>
          <w:szCs w:val="24"/>
          <w:lang w:val="en-US"/>
        </w:rPr>
        <w:t>Produce an exploded presentation of your design assembly. Generate an animated ‘storyboard’ of the timeline of the stages of assembling your design. You must include various camera angles, specific tweaks and opacity to show hidden assembly detail. Ensure parts are visible when changing camera shots to tweak specific aspects. Output the animation to a .</w:t>
      </w:r>
      <w:proofErr w:type="spellStart"/>
      <w:r w:rsidRPr="00A06B84">
        <w:rPr>
          <w:rFonts w:ascii="Calibri" w:hAnsi="Calibri" w:cs="Arial"/>
          <w:sz w:val="24"/>
          <w:szCs w:val="24"/>
          <w:lang w:val="en-US"/>
        </w:rPr>
        <w:t>wmv</w:t>
      </w:r>
      <w:proofErr w:type="spellEnd"/>
      <w:r w:rsidRPr="00A06B84">
        <w:rPr>
          <w:rFonts w:ascii="Calibri" w:hAnsi="Calibri" w:cs="Arial"/>
          <w:sz w:val="24"/>
          <w:szCs w:val="24"/>
          <w:lang w:val="en-US"/>
        </w:rPr>
        <w:t xml:space="preserve"> file with a specific filename.</w:t>
      </w:r>
    </w:p>
    <w:p w:rsidR="003B4C77" w:rsidRPr="00A06B84" w:rsidRDefault="003B4C77" w:rsidP="003B4C77">
      <w:pPr>
        <w:numPr>
          <w:ilvl w:val="0"/>
          <w:numId w:val="23"/>
        </w:numPr>
        <w:spacing w:before="60" w:after="60" w:line="276" w:lineRule="auto"/>
        <w:ind w:left="567" w:right="108" w:hanging="567"/>
        <w:jc w:val="both"/>
        <w:rPr>
          <w:rFonts w:ascii="Calibri" w:hAnsi="Calibri" w:cs="Arial"/>
          <w:sz w:val="24"/>
          <w:szCs w:val="24"/>
          <w:lang w:val="en-US"/>
        </w:rPr>
      </w:pPr>
      <w:r w:rsidRPr="00A06B84">
        <w:rPr>
          <w:rFonts w:ascii="Calibri" w:hAnsi="Calibri" w:cs="Arial"/>
          <w:sz w:val="24"/>
          <w:szCs w:val="24"/>
          <w:lang w:val="en-US"/>
        </w:rPr>
        <w:t>Create fully annotated, detailed drawings of parts and sub-assemblies, to British Standard convention.</w:t>
      </w:r>
    </w:p>
    <w:p w:rsidR="003B4C77" w:rsidRPr="00A06B84" w:rsidRDefault="003B4C77" w:rsidP="003B4C77">
      <w:pPr>
        <w:numPr>
          <w:ilvl w:val="0"/>
          <w:numId w:val="23"/>
        </w:numPr>
        <w:spacing w:before="60" w:after="60" w:line="276" w:lineRule="auto"/>
        <w:ind w:left="567" w:right="108" w:hanging="567"/>
        <w:jc w:val="both"/>
        <w:rPr>
          <w:rFonts w:ascii="Calibri" w:hAnsi="Calibri" w:cs="Arial"/>
          <w:sz w:val="24"/>
          <w:szCs w:val="24"/>
          <w:lang w:val="en-US"/>
        </w:rPr>
      </w:pPr>
      <w:r w:rsidRPr="00A06B84">
        <w:rPr>
          <w:rFonts w:ascii="Calibri" w:hAnsi="Calibri" w:cs="Arial"/>
          <w:sz w:val="24"/>
          <w:szCs w:val="24"/>
          <w:lang w:val="en-US"/>
        </w:rPr>
        <w:t>Create an exploded assembly drawing to British Standard convention, which includes (as a minimum) a Bill of Materials and applicable referencing.</w:t>
      </w:r>
    </w:p>
    <w:p w:rsidR="003B4C77" w:rsidRPr="00A06B84" w:rsidRDefault="003B4C77" w:rsidP="003B4C77">
      <w:pPr>
        <w:numPr>
          <w:ilvl w:val="0"/>
          <w:numId w:val="23"/>
        </w:numPr>
        <w:spacing w:before="60" w:after="60" w:line="276" w:lineRule="auto"/>
        <w:ind w:left="567" w:right="108" w:hanging="567"/>
        <w:contextualSpacing/>
        <w:jc w:val="both"/>
        <w:rPr>
          <w:rFonts w:ascii="Arial" w:hAnsi="Arial" w:cs="Arial"/>
          <w:color w:val="000000"/>
        </w:rPr>
      </w:pPr>
      <w:r w:rsidRPr="00A06B84">
        <w:rPr>
          <w:rFonts w:ascii="Calibri" w:hAnsi="Calibri" w:cs="Arial"/>
          <w:color w:val="000000"/>
          <w:sz w:val="24"/>
          <w:szCs w:val="24"/>
        </w:rPr>
        <w:t>Produce a report explaining the method of presentation development used</w:t>
      </w:r>
      <w:r w:rsidR="00140D21">
        <w:rPr>
          <w:rFonts w:ascii="Calibri" w:hAnsi="Calibri" w:cs="Arial"/>
          <w:color w:val="000000"/>
          <w:sz w:val="24"/>
          <w:szCs w:val="24"/>
        </w:rPr>
        <w:t xml:space="preserve"> and i</w:t>
      </w:r>
      <w:r w:rsidRPr="00A06B84">
        <w:rPr>
          <w:rFonts w:ascii="Calibri" w:hAnsi="Calibri" w:cs="Arial"/>
          <w:color w:val="000000"/>
          <w:sz w:val="24"/>
          <w:szCs w:val="24"/>
        </w:rPr>
        <w:t>nclude a brief overview of the process stages.</w:t>
      </w:r>
      <w:r w:rsidR="00B90472">
        <w:rPr>
          <w:rFonts w:ascii="Calibri" w:hAnsi="Calibri" w:cs="Arial"/>
          <w:color w:val="000000"/>
          <w:sz w:val="24"/>
          <w:szCs w:val="24"/>
        </w:rPr>
        <w:t xml:space="preserve"> </w:t>
      </w:r>
      <w:r w:rsidR="007A053B">
        <w:rPr>
          <w:rFonts w:ascii="Calibri" w:hAnsi="Calibri" w:cs="Arial"/>
          <w:color w:val="000000"/>
          <w:sz w:val="24"/>
          <w:szCs w:val="24"/>
        </w:rPr>
        <w:t>Additionally,</w:t>
      </w:r>
      <w:r w:rsidR="00B90472">
        <w:rPr>
          <w:rFonts w:ascii="Calibri" w:hAnsi="Calibri" w:cs="Arial"/>
          <w:color w:val="000000"/>
          <w:sz w:val="24"/>
          <w:szCs w:val="24"/>
        </w:rPr>
        <w:t xml:space="preserve"> i</w:t>
      </w:r>
      <w:r w:rsidRPr="00A06B84">
        <w:rPr>
          <w:rFonts w:ascii="Calibri" w:hAnsi="Calibri" w:cs="Arial"/>
          <w:color w:val="000000"/>
          <w:sz w:val="24"/>
          <w:szCs w:val="24"/>
        </w:rPr>
        <w:t xml:space="preserve">nclude design drawings and screen shots to justify your methods. </w:t>
      </w:r>
    </w:p>
    <w:p w:rsidR="003B4C77" w:rsidRPr="00A06B84" w:rsidRDefault="003B4C77" w:rsidP="003B4C77">
      <w:pPr>
        <w:spacing w:before="60" w:after="60" w:line="276" w:lineRule="auto"/>
        <w:ind w:right="108"/>
        <w:jc w:val="both"/>
        <w:rPr>
          <w:rFonts w:ascii="Calibri" w:hAnsi="Calibri" w:cs="Arial"/>
          <w:color w:val="000000"/>
          <w:sz w:val="24"/>
          <w:szCs w:val="24"/>
        </w:rPr>
      </w:pPr>
    </w:p>
    <w:p w:rsidR="003B4C77" w:rsidRPr="00A06B84" w:rsidRDefault="003B4C77" w:rsidP="003B4C77">
      <w:pPr>
        <w:jc w:val="both"/>
        <w:rPr>
          <w:rFonts w:ascii="Calibri" w:hAnsi="Calibri" w:cs="Arial"/>
          <w:color w:val="000000"/>
          <w:sz w:val="24"/>
          <w:szCs w:val="24"/>
        </w:rPr>
      </w:pPr>
      <w:r w:rsidRPr="00A06B84">
        <w:rPr>
          <w:rFonts w:ascii="Calibri" w:hAnsi="Calibri" w:cs="Arial"/>
          <w:color w:val="000000"/>
          <w:sz w:val="24"/>
          <w:szCs w:val="24"/>
        </w:rPr>
        <w:t xml:space="preserve">You are required to </w:t>
      </w:r>
      <w:r w:rsidRPr="00A06B84">
        <w:rPr>
          <w:rFonts w:ascii="Calibri" w:hAnsi="Calibri" w:cs="Arial"/>
          <w:b/>
          <w:color w:val="000000"/>
          <w:sz w:val="24"/>
          <w:szCs w:val="24"/>
        </w:rPr>
        <w:t>submit a hardcopy</w:t>
      </w:r>
      <w:r w:rsidRPr="00A06B84">
        <w:rPr>
          <w:rFonts w:ascii="Calibri" w:hAnsi="Calibri" w:cs="Arial"/>
          <w:color w:val="000000"/>
          <w:sz w:val="24"/>
          <w:szCs w:val="24"/>
        </w:rPr>
        <w:t xml:space="preserve"> and an </w:t>
      </w:r>
      <w:r w:rsidRPr="00A06B84">
        <w:rPr>
          <w:rFonts w:ascii="Calibri" w:hAnsi="Calibri" w:cs="Arial"/>
          <w:b/>
          <w:color w:val="000000"/>
          <w:sz w:val="24"/>
          <w:szCs w:val="24"/>
        </w:rPr>
        <w:t>electronic copy</w:t>
      </w:r>
      <w:r w:rsidRPr="00A06B84">
        <w:rPr>
          <w:rFonts w:ascii="Calibri" w:hAnsi="Calibri" w:cs="Arial"/>
          <w:color w:val="000000"/>
          <w:sz w:val="24"/>
          <w:szCs w:val="24"/>
        </w:rPr>
        <w:t xml:space="preserve"> of the assignment. The electronic copy should be submitted either on USB / DVD or through your shared student Google Drive.</w:t>
      </w:r>
    </w:p>
    <w:p w:rsidR="003B4C77" w:rsidRDefault="003B4C77">
      <w:pPr>
        <w:rPr>
          <w:rFonts w:ascii="Calibri" w:hAnsi="Calibri" w:cs="Arial"/>
          <w:color w:val="000000"/>
          <w:sz w:val="24"/>
          <w:szCs w:val="24"/>
        </w:rPr>
      </w:pPr>
    </w:p>
    <w:p w:rsidR="003B4C77" w:rsidRDefault="007A053B">
      <w:pPr>
        <w:rPr>
          <w:rFonts w:ascii="Calibri" w:hAnsi="Calibri" w:cs="Arial"/>
          <w:color w:val="000000"/>
          <w:sz w:val="24"/>
          <w:szCs w:val="24"/>
        </w:rPr>
      </w:pPr>
      <w:r>
        <w:rPr>
          <w:rFonts w:ascii="Calibri" w:hAnsi="Calibri" w:cs="Calibri"/>
          <w:b/>
          <w:color w:val="000000"/>
          <w:sz w:val="24"/>
          <w:szCs w:val="22"/>
        </w:rPr>
        <w:t>Element</w:t>
      </w:r>
      <w:r w:rsidRPr="003B4C77">
        <w:rPr>
          <w:rFonts w:ascii="Calibri" w:hAnsi="Calibri" w:cs="Calibri"/>
          <w:b/>
          <w:color w:val="000000"/>
          <w:sz w:val="24"/>
          <w:szCs w:val="22"/>
        </w:rPr>
        <w:t xml:space="preserve"> </w:t>
      </w:r>
      <w:r>
        <w:rPr>
          <w:rFonts w:ascii="Calibri" w:hAnsi="Calibri" w:cs="Calibri"/>
          <w:b/>
          <w:color w:val="000000" w:themeColor="text1"/>
          <w:sz w:val="24"/>
          <w:szCs w:val="22"/>
        </w:rPr>
        <w:t>3</w:t>
      </w:r>
      <w:r w:rsidRPr="00140D21">
        <w:rPr>
          <w:rFonts w:ascii="Calibri" w:hAnsi="Calibri" w:cs="Calibri"/>
          <w:b/>
          <w:color w:val="000000" w:themeColor="text1"/>
          <w:sz w:val="24"/>
          <w:szCs w:val="22"/>
        </w:rPr>
        <w:t xml:space="preserve"> submittal date: </w:t>
      </w:r>
      <w:r>
        <w:rPr>
          <w:rFonts w:ascii="Calibri" w:hAnsi="Calibri" w:cs="Calibri"/>
          <w:b/>
          <w:color w:val="000000" w:themeColor="text1"/>
          <w:sz w:val="24"/>
          <w:szCs w:val="22"/>
        </w:rPr>
        <w:t>10</w:t>
      </w:r>
      <w:r w:rsidRPr="00140D21">
        <w:rPr>
          <w:rFonts w:ascii="Calibri" w:hAnsi="Calibri" w:cs="Calibri"/>
          <w:b/>
          <w:color w:val="000000" w:themeColor="text1"/>
          <w:sz w:val="24"/>
          <w:szCs w:val="22"/>
          <w:vertAlign w:val="superscript"/>
        </w:rPr>
        <w:t>th</w:t>
      </w:r>
      <w:r w:rsidRPr="00140D21">
        <w:rPr>
          <w:rFonts w:ascii="Calibri" w:hAnsi="Calibri" w:cs="Calibri"/>
          <w:b/>
          <w:color w:val="000000" w:themeColor="text1"/>
          <w:sz w:val="24"/>
          <w:szCs w:val="22"/>
        </w:rPr>
        <w:t xml:space="preserve"> January 2020</w:t>
      </w:r>
      <w:r>
        <w:rPr>
          <w:rFonts w:ascii="Calibri" w:hAnsi="Calibri" w:cs="Calibri"/>
          <w:b/>
          <w:color w:val="000000" w:themeColor="text1"/>
          <w:sz w:val="24"/>
          <w:szCs w:val="22"/>
        </w:rPr>
        <w:t xml:space="preserve">  </w:t>
      </w:r>
    </w:p>
    <w:p w:rsidR="003B4C77" w:rsidRDefault="003B4C77">
      <w:pPr>
        <w:rPr>
          <w:rFonts w:ascii="Calibri" w:hAnsi="Calibri" w:cs="Arial"/>
          <w:color w:val="000000"/>
          <w:sz w:val="24"/>
          <w:szCs w:val="24"/>
        </w:rPr>
      </w:pPr>
      <w:r>
        <w:rPr>
          <w:rFonts w:ascii="Calibri" w:hAnsi="Calibri" w:cs="Arial"/>
          <w:color w:val="000000"/>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B90472" w:rsidTr="00F56B7C">
        <w:trPr>
          <w:trHeight w:val="567"/>
        </w:trPr>
        <w:tc>
          <w:tcPr>
            <w:tcW w:w="10444" w:type="dxa"/>
            <w:shd w:val="clear" w:color="auto" w:fill="D9D9D9"/>
            <w:vAlign w:val="center"/>
          </w:tcPr>
          <w:p w:rsidR="00D22D9C" w:rsidRPr="00B90472" w:rsidRDefault="00D22D9C" w:rsidP="00F56B7C">
            <w:pPr>
              <w:jc w:val="center"/>
              <w:rPr>
                <w:rFonts w:asciiTheme="majorHAnsi" w:hAnsiTheme="majorHAnsi" w:cs="Arial"/>
                <w:b/>
                <w:caps/>
                <w:sz w:val="40"/>
              </w:rPr>
            </w:pPr>
            <w:r w:rsidRPr="00B90472">
              <w:rPr>
                <w:rFonts w:asciiTheme="majorHAnsi" w:hAnsiTheme="majorHAnsi" w:cs="Arial"/>
                <w:b/>
                <w:caps/>
                <w:sz w:val="32"/>
              </w:rPr>
              <w:lastRenderedPageBreak/>
              <w:t>GUIDANCE</w:t>
            </w:r>
            <w:r w:rsidR="009F5CB2" w:rsidRPr="00B90472">
              <w:rPr>
                <w:rFonts w:asciiTheme="majorHAnsi" w:hAnsiTheme="majorHAnsi" w:cs="Arial"/>
                <w:b/>
                <w:caps/>
                <w:sz w:val="32"/>
              </w:rPr>
              <w:t xml:space="preserve"> </w:t>
            </w:r>
            <w:r w:rsidRPr="00B90472">
              <w:rPr>
                <w:rFonts w:asciiTheme="majorHAnsi" w:hAnsiTheme="majorHAnsi" w:cs="Arial"/>
                <w:b/>
                <w:caps/>
                <w:sz w:val="32"/>
              </w:rPr>
              <w:t>FOR Students IN THE COMPLETION OF TASKS</w:t>
            </w:r>
          </w:p>
        </w:tc>
      </w:tr>
    </w:tbl>
    <w:p w:rsidR="00D22D9C" w:rsidRPr="00B90472" w:rsidRDefault="00D22D9C" w:rsidP="00D22D9C">
      <w:pPr>
        <w:jc w:val="both"/>
        <w:rPr>
          <w:rFonts w:asciiTheme="majorHAnsi" w:hAnsiTheme="majorHAnsi" w:cs="Arial"/>
          <w:sz w:val="28"/>
          <w:szCs w:val="22"/>
        </w:rPr>
      </w:pPr>
    </w:p>
    <w:p w:rsidR="00D22D9C" w:rsidRPr="00B90472" w:rsidRDefault="00D22D9C" w:rsidP="00D22D9C">
      <w:pPr>
        <w:jc w:val="both"/>
        <w:rPr>
          <w:rFonts w:asciiTheme="majorHAnsi" w:hAnsiTheme="majorHAnsi" w:cs="Arial"/>
          <w:b/>
          <w:sz w:val="24"/>
        </w:rPr>
      </w:pPr>
      <w:r w:rsidRPr="00B90472">
        <w:rPr>
          <w:rFonts w:asciiTheme="majorHAnsi" w:hAnsiTheme="majorHAnsi" w:cs="Arial"/>
          <w:b/>
          <w:sz w:val="24"/>
        </w:rPr>
        <w:t xml:space="preserve">NOTE: The guidance offered below is linked to the five </w:t>
      </w:r>
      <w:r w:rsidR="004D5E9B" w:rsidRPr="00B90472">
        <w:rPr>
          <w:rFonts w:asciiTheme="majorHAnsi" w:hAnsiTheme="majorHAnsi" w:cs="Arial"/>
          <w:b/>
          <w:sz w:val="24"/>
        </w:rPr>
        <w:t>generic</w:t>
      </w:r>
      <w:r w:rsidRPr="00B90472">
        <w:rPr>
          <w:rFonts w:asciiTheme="majorHAnsi" w:hAnsiTheme="majorHAnsi" w:cs="Arial"/>
          <w:b/>
          <w:sz w:val="24"/>
        </w:rPr>
        <w:t xml:space="preserve"> assessment criteria overleaf.</w:t>
      </w:r>
    </w:p>
    <w:p w:rsidR="004D5E9B" w:rsidRPr="00B90472" w:rsidRDefault="004D5E9B" w:rsidP="00D22D9C">
      <w:pPr>
        <w:jc w:val="both"/>
        <w:rPr>
          <w:rFonts w:asciiTheme="majorHAnsi" w:hAnsiTheme="majorHAnsi" w:cs="Arial"/>
          <w:b/>
          <w:sz w:val="24"/>
        </w:rPr>
      </w:pPr>
    </w:p>
    <w:p w:rsidR="00D22D9C" w:rsidRPr="00B90472" w:rsidRDefault="005F3A53" w:rsidP="00D22D9C">
      <w:pPr>
        <w:numPr>
          <w:ilvl w:val="0"/>
          <w:numId w:val="6"/>
        </w:numPr>
        <w:jc w:val="both"/>
        <w:rPr>
          <w:rFonts w:asciiTheme="majorHAnsi" w:hAnsiTheme="majorHAnsi" w:cs="Arial"/>
          <w:b/>
          <w:sz w:val="24"/>
        </w:rPr>
      </w:pPr>
      <w:r w:rsidRPr="00B90472">
        <w:rPr>
          <w:rFonts w:asciiTheme="majorHAnsi" w:hAnsiTheme="majorHAnsi" w:cs="Arial"/>
          <w:b/>
          <w:sz w:val="24"/>
        </w:rPr>
        <w:t>Engagement with</w:t>
      </w:r>
      <w:r w:rsidR="00D22D9C" w:rsidRPr="00B90472">
        <w:rPr>
          <w:rFonts w:asciiTheme="majorHAnsi" w:hAnsiTheme="majorHAnsi" w:cs="Arial"/>
          <w:b/>
          <w:sz w:val="24"/>
        </w:rPr>
        <w:t xml:space="preserve"> Literature </w:t>
      </w:r>
      <w:r w:rsidRPr="00B90472">
        <w:rPr>
          <w:rFonts w:asciiTheme="majorHAnsi" w:hAnsiTheme="majorHAnsi" w:cs="Arial"/>
          <w:b/>
          <w:sz w:val="24"/>
        </w:rPr>
        <w:t>Skills</w:t>
      </w:r>
    </w:p>
    <w:p w:rsidR="00D22D9C" w:rsidRPr="00B90472" w:rsidRDefault="00D22D9C" w:rsidP="00D22D9C">
      <w:pPr>
        <w:jc w:val="both"/>
        <w:rPr>
          <w:rFonts w:asciiTheme="majorHAnsi" w:hAnsiTheme="majorHAnsi" w:cs="Arial"/>
          <w:sz w:val="24"/>
        </w:rPr>
      </w:pPr>
      <w:r w:rsidRPr="00B90472">
        <w:rPr>
          <w:rFonts w:asciiTheme="majorHAnsi" w:hAnsiTheme="majorHAnsi" w:cs="Arial"/>
          <w:sz w:val="24"/>
        </w:rPr>
        <w:t xml:space="preserve">Your work must be informed and supported by scholarly material that is </w:t>
      </w:r>
      <w:r w:rsidRPr="00B90472">
        <w:rPr>
          <w:rFonts w:asciiTheme="majorHAnsi" w:hAnsiTheme="majorHAnsi" w:cs="Arial"/>
          <w:i/>
          <w:sz w:val="24"/>
        </w:rPr>
        <w:t>relevant</w:t>
      </w:r>
      <w:r w:rsidRPr="00B90472">
        <w:rPr>
          <w:rFonts w:asciiTheme="majorHAnsi" w:hAnsiTheme="majorHAnsi" w:cs="Arial"/>
          <w:sz w:val="24"/>
        </w:rPr>
        <w:t xml:space="preserve"> to and </w:t>
      </w:r>
      <w:r w:rsidRPr="00B90472">
        <w:rPr>
          <w:rFonts w:asciiTheme="majorHAnsi" w:hAnsiTheme="majorHAnsi" w:cs="Arial"/>
          <w:i/>
          <w:sz w:val="24"/>
        </w:rPr>
        <w:t>focused</w:t>
      </w:r>
      <w:r w:rsidRPr="00B90472">
        <w:rPr>
          <w:rFonts w:asciiTheme="majorHAnsi" w:hAnsiTheme="majorHAnsi" w:cs="Arial"/>
          <w:sz w:val="24"/>
        </w:rPr>
        <w:t xml:space="preserve"> on the task(s) set.    You should provide evidence that you have accessed a</w:t>
      </w:r>
      <w:r w:rsidR="00527E60" w:rsidRPr="00B90472">
        <w:rPr>
          <w:rFonts w:asciiTheme="majorHAnsi" w:hAnsiTheme="majorHAnsi" w:cs="Arial"/>
          <w:sz w:val="24"/>
        </w:rPr>
        <w:t xml:space="preserve">n appropriate </w:t>
      </w:r>
      <w:r w:rsidRPr="00B90472">
        <w:rPr>
          <w:rFonts w:asciiTheme="majorHAnsi" w:hAnsiTheme="majorHAnsi" w:cs="Arial"/>
          <w:i/>
          <w:sz w:val="24"/>
        </w:rPr>
        <w:t>range</w:t>
      </w:r>
      <w:r w:rsidRPr="00B90472">
        <w:rPr>
          <w:rFonts w:asciiTheme="majorHAnsi" w:hAnsiTheme="majorHAnsi" w:cs="Arial"/>
          <w:sz w:val="24"/>
        </w:rPr>
        <w:t xml:space="preserve"> of sources, which may be academic, governmental and industrial; these sources may include academic journal articles, textbooks, current news articles, organisational documents, and websites.  You should consider the </w:t>
      </w:r>
      <w:r w:rsidRPr="00B90472">
        <w:rPr>
          <w:rFonts w:asciiTheme="majorHAnsi" w:hAnsiTheme="majorHAnsi" w:cs="Arial"/>
          <w:i/>
          <w:sz w:val="24"/>
        </w:rPr>
        <w:t>credibility</w:t>
      </w:r>
      <w:r w:rsidRPr="00B90472">
        <w:rPr>
          <w:rFonts w:asciiTheme="majorHAnsi" w:hAnsiTheme="majorHAnsi" w:cs="Arial"/>
          <w:sz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90472">
        <w:rPr>
          <w:rFonts w:asciiTheme="majorHAnsi" w:hAnsiTheme="majorHAnsi" w:cs="Arial"/>
          <w:i/>
          <w:sz w:val="24"/>
        </w:rPr>
        <w:t>evidence</w:t>
      </w:r>
      <w:r w:rsidRPr="00B90472">
        <w:rPr>
          <w:rFonts w:asciiTheme="majorHAnsi" w:hAnsiTheme="majorHAnsi" w:cs="Arial"/>
          <w:sz w:val="24"/>
        </w:rPr>
        <w:t xml:space="preserve"> of your research/own reading throughout your work, </w:t>
      </w:r>
      <w:r w:rsidR="005F3A53" w:rsidRPr="00B90472">
        <w:rPr>
          <w:rFonts w:asciiTheme="majorHAnsi" w:hAnsiTheme="majorHAnsi" w:cs="Arial"/>
          <w:sz w:val="24"/>
        </w:rPr>
        <w:t>using a</w:t>
      </w:r>
      <w:r w:rsidR="00995D51" w:rsidRPr="00B90472">
        <w:rPr>
          <w:rFonts w:asciiTheme="majorHAnsi" w:hAnsiTheme="majorHAnsi" w:cs="Arial"/>
          <w:sz w:val="24"/>
        </w:rPr>
        <w:t xml:space="preserve"> suitable referencing system, including </w:t>
      </w:r>
      <w:r w:rsidRPr="00B90472">
        <w:rPr>
          <w:rFonts w:asciiTheme="majorHAnsi" w:hAnsiTheme="majorHAnsi" w:cs="Arial"/>
          <w:sz w:val="24"/>
        </w:rPr>
        <w:t>in-text citations in the main body of y</w:t>
      </w:r>
      <w:r w:rsidR="00527E60" w:rsidRPr="00B90472">
        <w:rPr>
          <w:rFonts w:asciiTheme="majorHAnsi" w:hAnsiTheme="majorHAnsi" w:cs="Arial"/>
          <w:sz w:val="24"/>
        </w:rPr>
        <w:t xml:space="preserve">our work and a reference list </w:t>
      </w:r>
      <w:r w:rsidRPr="00B90472">
        <w:rPr>
          <w:rFonts w:asciiTheme="majorHAnsi" w:hAnsiTheme="majorHAnsi" w:cs="Arial"/>
          <w:sz w:val="24"/>
        </w:rPr>
        <w:t xml:space="preserve">at the end of your work. </w:t>
      </w:r>
    </w:p>
    <w:p w:rsidR="00C01A3F" w:rsidRPr="00B90472" w:rsidRDefault="00C01A3F" w:rsidP="00D22D9C">
      <w:pPr>
        <w:jc w:val="both"/>
        <w:rPr>
          <w:rFonts w:asciiTheme="majorHAnsi" w:hAnsiTheme="majorHAnsi" w:cs="Arial"/>
          <w:sz w:val="24"/>
        </w:rPr>
      </w:pPr>
    </w:p>
    <w:p w:rsidR="00C01A3F" w:rsidRPr="00B90472" w:rsidRDefault="008042F0" w:rsidP="00C01A3F">
      <w:pPr>
        <w:jc w:val="both"/>
        <w:rPr>
          <w:rFonts w:asciiTheme="majorHAnsi" w:hAnsiTheme="majorHAnsi" w:cs="Arial"/>
          <w:i/>
          <w:sz w:val="24"/>
        </w:rPr>
      </w:pPr>
      <w:r w:rsidRPr="00B90472">
        <w:rPr>
          <w:rFonts w:asciiTheme="majorHAnsi" w:hAnsiTheme="majorHAnsi" w:cs="Arial"/>
          <w:b/>
          <w:i/>
          <w:sz w:val="24"/>
        </w:rPr>
        <w:t>Guidance</w:t>
      </w:r>
      <w:r w:rsidR="00C01A3F" w:rsidRPr="00B90472">
        <w:rPr>
          <w:rFonts w:asciiTheme="majorHAnsi" w:hAnsiTheme="majorHAnsi" w:cs="Arial"/>
          <w:b/>
          <w:i/>
          <w:sz w:val="24"/>
        </w:rPr>
        <w:t xml:space="preserve"> specific to this </w:t>
      </w:r>
      <w:r w:rsidR="00E27F15" w:rsidRPr="00B90472">
        <w:rPr>
          <w:rFonts w:asciiTheme="majorHAnsi" w:hAnsiTheme="majorHAnsi" w:cs="Arial"/>
          <w:b/>
          <w:i/>
          <w:sz w:val="24"/>
        </w:rPr>
        <w:t>assessment</w:t>
      </w:r>
      <w:r w:rsidR="00C01A3F" w:rsidRPr="00B90472">
        <w:rPr>
          <w:rFonts w:asciiTheme="majorHAnsi" w:hAnsiTheme="majorHAnsi" w:cs="Arial"/>
          <w:b/>
          <w:i/>
          <w:sz w:val="24"/>
        </w:rPr>
        <w:t>:</w:t>
      </w:r>
      <w:r w:rsidR="00C01A3F" w:rsidRPr="00B90472">
        <w:rPr>
          <w:rFonts w:asciiTheme="majorHAnsi" w:hAnsiTheme="majorHAnsi" w:cs="Arial"/>
          <w:i/>
          <w:sz w:val="24"/>
        </w:rPr>
        <w:t xml:space="preserve"> </w:t>
      </w:r>
    </w:p>
    <w:p w:rsidR="00C01A3F" w:rsidRPr="00B90472" w:rsidRDefault="00C01A3F" w:rsidP="00D22D9C">
      <w:pPr>
        <w:jc w:val="both"/>
        <w:rPr>
          <w:rFonts w:asciiTheme="majorHAnsi" w:hAnsiTheme="majorHAnsi" w:cs="Arial"/>
          <w:sz w:val="24"/>
        </w:rPr>
      </w:pPr>
    </w:p>
    <w:p w:rsidR="00D22D9C" w:rsidRPr="00B90472" w:rsidRDefault="00D22D9C" w:rsidP="00D22D9C">
      <w:pPr>
        <w:numPr>
          <w:ilvl w:val="0"/>
          <w:numId w:val="6"/>
        </w:numPr>
        <w:jc w:val="both"/>
        <w:rPr>
          <w:rFonts w:asciiTheme="majorHAnsi" w:hAnsiTheme="majorHAnsi" w:cs="Arial"/>
          <w:b/>
          <w:sz w:val="24"/>
        </w:rPr>
      </w:pPr>
      <w:r w:rsidRPr="00B90472">
        <w:rPr>
          <w:rFonts w:asciiTheme="majorHAnsi" w:hAnsiTheme="majorHAnsi" w:cs="Arial"/>
          <w:b/>
          <w:sz w:val="24"/>
        </w:rPr>
        <w:t xml:space="preserve">Knowledge and Understanding </w:t>
      </w:r>
      <w:r w:rsidR="005F3A53" w:rsidRPr="00B90472">
        <w:rPr>
          <w:rFonts w:asciiTheme="majorHAnsi" w:hAnsiTheme="majorHAnsi" w:cs="Arial"/>
          <w:b/>
          <w:sz w:val="24"/>
        </w:rPr>
        <w:t>Skills</w:t>
      </w:r>
    </w:p>
    <w:p w:rsidR="00D22D9C" w:rsidRPr="00B90472" w:rsidRDefault="00527E60" w:rsidP="00D22D9C">
      <w:pPr>
        <w:jc w:val="both"/>
        <w:rPr>
          <w:rFonts w:asciiTheme="majorHAnsi" w:hAnsiTheme="majorHAnsi" w:cs="Arial"/>
          <w:sz w:val="24"/>
        </w:rPr>
      </w:pPr>
      <w:r w:rsidRPr="00B90472">
        <w:rPr>
          <w:rFonts w:asciiTheme="majorHAnsi" w:hAnsiTheme="majorHAnsi" w:cs="Arial"/>
          <w:sz w:val="24"/>
        </w:rPr>
        <w:t>At level 5</w:t>
      </w:r>
      <w:r w:rsidR="004D5E9B" w:rsidRPr="00B90472">
        <w:rPr>
          <w:rFonts w:asciiTheme="majorHAnsi" w:hAnsiTheme="majorHAnsi" w:cs="Arial"/>
          <w:sz w:val="24"/>
        </w:rPr>
        <w:t xml:space="preserve">, </w:t>
      </w:r>
      <w:r w:rsidR="00995D51" w:rsidRPr="00B90472">
        <w:rPr>
          <w:rFonts w:asciiTheme="majorHAnsi" w:hAnsiTheme="majorHAnsi" w:cs="Arial"/>
          <w:sz w:val="24"/>
        </w:rPr>
        <w:t xml:space="preserve">you should be able to </w:t>
      </w:r>
      <w:r w:rsidR="004D5E9B" w:rsidRPr="00B90472">
        <w:rPr>
          <w:rFonts w:asciiTheme="majorHAnsi" w:hAnsiTheme="majorHAnsi" w:cs="Arial"/>
          <w:sz w:val="24"/>
        </w:rPr>
        <w:t>demonstrate</w:t>
      </w:r>
      <w:r w:rsidR="009315A0" w:rsidRPr="00B90472">
        <w:rPr>
          <w:rFonts w:asciiTheme="majorHAnsi" w:hAnsiTheme="majorHAnsi" w:cs="Arial"/>
          <w:sz w:val="24"/>
        </w:rPr>
        <w:t>:</w:t>
      </w:r>
      <w:r w:rsidR="004D5E9B" w:rsidRPr="00B90472">
        <w:rPr>
          <w:rFonts w:asciiTheme="majorHAnsi" w:hAnsiTheme="majorHAnsi"/>
          <w:sz w:val="24"/>
        </w:rPr>
        <w:t xml:space="preserve"> </w:t>
      </w:r>
      <w:r w:rsidR="00A16E98" w:rsidRPr="00B90472">
        <w:rPr>
          <w:rFonts w:asciiTheme="majorHAnsi" w:hAnsiTheme="majorHAnsi" w:cs="Arial"/>
          <w:sz w:val="24"/>
        </w:rPr>
        <w:t>sound knowledge and critical understanding of the well-established concepts and principles</w:t>
      </w:r>
      <w:r w:rsidR="004D5E9B" w:rsidRPr="00B90472">
        <w:rPr>
          <w:rFonts w:asciiTheme="majorHAnsi" w:hAnsiTheme="majorHAnsi" w:cs="Arial"/>
          <w:sz w:val="24"/>
        </w:rPr>
        <w:t xml:space="preserve"> of the</w:t>
      </w:r>
      <w:r w:rsidR="00A16E98" w:rsidRPr="00B90472">
        <w:rPr>
          <w:rFonts w:asciiTheme="majorHAnsi" w:hAnsiTheme="majorHAnsi" w:cs="Arial"/>
          <w:sz w:val="24"/>
        </w:rPr>
        <w:t xml:space="preserve"> subject area and </w:t>
      </w:r>
      <w:r w:rsidR="009315A0" w:rsidRPr="00B90472">
        <w:rPr>
          <w:rFonts w:asciiTheme="majorHAnsi" w:hAnsiTheme="majorHAnsi" w:cs="Arial"/>
          <w:sz w:val="24"/>
        </w:rPr>
        <w:t xml:space="preserve">the way in which those principles have developed; </w:t>
      </w:r>
      <w:r w:rsidR="00A16E98" w:rsidRPr="00B90472">
        <w:rPr>
          <w:rFonts w:asciiTheme="majorHAnsi" w:hAnsiTheme="majorHAnsi" w:cs="Arial"/>
          <w:sz w:val="24"/>
        </w:rPr>
        <w:t>knowledge of the main methods of enquiry in the discipline</w:t>
      </w:r>
      <w:r w:rsidR="00D22D9C" w:rsidRPr="00B90472">
        <w:rPr>
          <w:rFonts w:asciiTheme="majorHAnsi" w:hAnsiTheme="majorHAnsi" w:cs="Arial"/>
          <w:sz w:val="24"/>
        </w:rPr>
        <w:t xml:space="preserve">.  </w:t>
      </w:r>
      <w:r w:rsidR="00D22D9C" w:rsidRPr="00B90472">
        <w:rPr>
          <w:rFonts w:asciiTheme="majorHAnsi" w:hAnsiTheme="majorHAnsi" w:cs="Arial"/>
          <w:i/>
          <w:sz w:val="24"/>
        </w:rPr>
        <w:t>Knowledge</w:t>
      </w:r>
      <w:r w:rsidR="00D22D9C" w:rsidRPr="00B90472">
        <w:rPr>
          <w:rFonts w:asciiTheme="majorHAnsi" w:hAnsiTheme="majorHAnsi" w:cs="Arial"/>
          <w:sz w:val="24"/>
        </w:rPr>
        <w:t xml:space="preserve"> relates to the facts, information and skills you have acquired through your learning.  You demonstrate your </w:t>
      </w:r>
      <w:r w:rsidR="00D22D9C" w:rsidRPr="00B90472">
        <w:rPr>
          <w:rFonts w:asciiTheme="majorHAnsi" w:hAnsiTheme="majorHAnsi" w:cs="Arial"/>
          <w:i/>
          <w:sz w:val="24"/>
        </w:rPr>
        <w:t>understanding</w:t>
      </w:r>
      <w:r w:rsidR="00D22D9C" w:rsidRPr="00B90472">
        <w:rPr>
          <w:rFonts w:asciiTheme="majorHAnsi" w:hAnsiTheme="majorHAnsi" w:cs="Arial"/>
          <w:sz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90472">
        <w:rPr>
          <w:rFonts w:asciiTheme="majorHAnsi" w:hAnsiTheme="majorHAnsi" w:cs="Arial"/>
          <w:i/>
          <w:sz w:val="24"/>
        </w:rPr>
        <w:t>extent</w:t>
      </w:r>
      <w:r w:rsidR="00D22D9C" w:rsidRPr="00B90472">
        <w:rPr>
          <w:rFonts w:asciiTheme="majorHAnsi" w:hAnsiTheme="majorHAnsi" w:cs="Arial"/>
          <w:sz w:val="24"/>
        </w:rPr>
        <w:t xml:space="preserve"> to which you demonstrate y</w:t>
      </w:r>
      <w:r w:rsidR="00A16E98" w:rsidRPr="00B90472">
        <w:rPr>
          <w:rFonts w:asciiTheme="majorHAnsi" w:hAnsiTheme="majorHAnsi" w:cs="Arial"/>
          <w:sz w:val="24"/>
        </w:rPr>
        <w:t>our knowledge and understanding</w:t>
      </w:r>
      <w:r w:rsidR="00D22D9C" w:rsidRPr="00B90472">
        <w:rPr>
          <w:rFonts w:asciiTheme="majorHAnsi" w:hAnsiTheme="majorHAnsi" w:cs="Arial"/>
          <w:sz w:val="24"/>
        </w:rPr>
        <w:t>.</w:t>
      </w:r>
      <w:r w:rsidR="004D5E9B" w:rsidRPr="00B90472">
        <w:rPr>
          <w:rFonts w:asciiTheme="majorHAnsi" w:hAnsiTheme="majorHAnsi"/>
          <w:sz w:val="24"/>
        </w:rPr>
        <w:t xml:space="preserve"> </w:t>
      </w:r>
    </w:p>
    <w:p w:rsidR="00C01A3F" w:rsidRPr="00B90472" w:rsidRDefault="00C01A3F" w:rsidP="00C01A3F">
      <w:pPr>
        <w:jc w:val="both"/>
        <w:rPr>
          <w:rFonts w:asciiTheme="majorHAnsi" w:hAnsiTheme="majorHAnsi" w:cs="Arial"/>
          <w:b/>
          <w:i/>
          <w:sz w:val="24"/>
        </w:rPr>
      </w:pPr>
    </w:p>
    <w:p w:rsidR="00C01A3F" w:rsidRPr="00B90472" w:rsidRDefault="008042F0" w:rsidP="00C01A3F">
      <w:pPr>
        <w:jc w:val="both"/>
        <w:rPr>
          <w:rFonts w:asciiTheme="majorHAnsi" w:hAnsiTheme="majorHAnsi" w:cs="Arial"/>
          <w:i/>
          <w:sz w:val="24"/>
        </w:rPr>
      </w:pPr>
      <w:r w:rsidRPr="00B90472">
        <w:rPr>
          <w:rFonts w:asciiTheme="majorHAnsi" w:hAnsiTheme="majorHAnsi" w:cs="Arial"/>
          <w:b/>
          <w:i/>
          <w:sz w:val="24"/>
        </w:rPr>
        <w:t xml:space="preserve">Guidance </w:t>
      </w:r>
      <w:r w:rsidR="00C01A3F" w:rsidRPr="00B90472">
        <w:rPr>
          <w:rFonts w:asciiTheme="majorHAnsi" w:hAnsiTheme="majorHAnsi" w:cs="Arial"/>
          <w:b/>
          <w:i/>
          <w:sz w:val="24"/>
        </w:rPr>
        <w:t xml:space="preserve">specific to this </w:t>
      </w:r>
      <w:r w:rsidR="00E27F15" w:rsidRPr="00B90472">
        <w:rPr>
          <w:rFonts w:asciiTheme="majorHAnsi" w:hAnsiTheme="majorHAnsi" w:cs="Arial"/>
          <w:b/>
          <w:i/>
          <w:sz w:val="24"/>
        </w:rPr>
        <w:t>assessment</w:t>
      </w:r>
      <w:r w:rsidR="00C01A3F" w:rsidRPr="00B90472">
        <w:rPr>
          <w:rFonts w:asciiTheme="majorHAnsi" w:hAnsiTheme="majorHAnsi" w:cs="Arial"/>
          <w:b/>
          <w:i/>
          <w:sz w:val="24"/>
        </w:rPr>
        <w:t>:</w:t>
      </w:r>
      <w:r w:rsidR="00C01A3F" w:rsidRPr="00B90472">
        <w:rPr>
          <w:rFonts w:asciiTheme="majorHAnsi" w:hAnsiTheme="majorHAnsi" w:cs="Arial"/>
          <w:i/>
          <w:sz w:val="24"/>
        </w:rPr>
        <w:t xml:space="preserve"> </w:t>
      </w:r>
    </w:p>
    <w:p w:rsidR="00D22D9C" w:rsidRPr="00B90472" w:rsidRDefault="00D22D9C" w:rsidP="00D22D9C">
      <w:pPr>
        <w:jc w:val="both"/>
        <w:rPr>
          <w:rFonts w:asciiTheme="majorHAnsi" w:hAnsiTheme="majorHAnsi" w:cs="Arial"/>
          <w:b/>
          <w:sz w:val="24"/>
        </w:rPr>
      </w:pPr>
    </w:p>
    <w:p w:rsidR="00D22D9C" w:rsidRPr="00B90472" w:rsidRDefault="005F3A53" w:rsidP="00D22D9C">
      <w:pPr>
        <w:numPr>
          <w:ilvl w:val="0"/>
          <w:numId w:val="6"/>
        </w:numPr>
        <w:jc w:val="both"/>
        <w:rPr>
          <w:rFonts w:asciiTheme="majorHAnsi" w:hAnsiTheme="majorHAnsi" w:cs="Arial"/>
          <w:b/>
          <w:sz w:val="24"/>
        </w:rPr>
      </w:pPr>
      <w:r w:rsidRPr="00B90472">
        <w:rPr>
          <w:rFonts w:asciiTheme="majorHAnsi" w:hAnsiTheme="majorHAnsi" w:cs="Arial"/>
          <w:b/>
          <w:sz w:val="24"/>
        </w:rPr>
        <w:t>Cognitive and Intellectual Skills</w:t>
      </w:r>
    </w:p>
    <w:p w:rsidR="00D22D9C" w:rsidRPr="00B90472" w:rsidRDefault="00C073F1" w:rsidP="00E27F15">
      <w:pPr>
        <w:jc w:val="both"/>
        <w:rPr>
          <w:rFonts w:asciiTheme="majorHAnsi" w:hAnsiTheme="majorHAnsi" w:cs="Arial"/>
          <w:sz w:val="24"/>
        </w:rPr>
      </w:pPr>
      <w:r w:rsidRPr="00B90472">
        <w:rPr>
          <w:rFonts w:asciiTheme="majorHAnsi" w:hAnsiTheme="majorHAnsi" w:cs="Arial"/>
          <w:sz w:val="24"/>
        </w:rPr>
        <w:t xml:space="preserve">You should be able to critically </w:t>
      </w:r>
      <w:r w:rsidR="00451810" w:rsidRPr="00B90472">
        <w:rPr>
          <w:rFonts w:asciiTheme="majorHAnsi" w:hAnsiTheme="majorHAnsi" w:cs="Arial"/>
          <w:sz w:val="24"/>
        </w:rPr>
        <w:t>analyse information, and propose solutions to problems arising from that analysis</w:t>
      </w:r>
      <w:r w:rsidR="00E27F15" w:rsidRPr="00B90472">
        <w:rPr>
          <w:rFonts w:asciiTheme="majorHAnsi" w:hAnsiTheme="majorHAnsi" w:cs="Arial"/>
          <w:sz w:val="24"/>
        </w:rPr>
        <w:t xml:space="preserve">, including the critical evaluation of the appropriateness of different approaches to solving problems. </w:t>
      </w:r>
      <w:r w:rsidR="00D22D9C" w:rsidRPr="00B90472">
        <w:rPr>
          <w:rFonts w:asciiTheme="majorHAnsi" w:hAnsiTheme="majorHAnsi" w:cs="Arial"/>
          <w:sz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90472">
        <w:rPr>
          <w:rFonts w:asciiTheme="majorHAnsi" w:hAnsiTheme="majorHAnsi" w:cs="Arial"/>
          <w:sz w:val="24"/>
        </w:rPr>
        <w:t>what</w:t>
      </w:r>
      <w:r w:rsidR="00D22D9C" w:rsidRPr="00B90472">
        <w:rPr>
          <w:rFonts w:asciiTheme="majorHAnsi" w:hAnsiTheme="majorHAnsi" w:cs="Arial"/>
          <w:sz w:val="24"/>
        </w:rPr>
        <w:t xml:space="preserve">! </w:t>
      </w:r>
      <w:r w:rsidR="00FB3B4E" w:rsidRPr="00B90472">
        <w:rPr>
          <w:rFonts w:asciiTheme="majorHAnsi" w:hAnsiTheme="majorHAnsi" w:cs="Arial"/>
          <w:sz w:val="24"/>
        </w:rPr>
        <w:t>But</w:t>
      </w:r>
      <w:r w:rsidR="00D22D9C" w:rsidRPr="00B90472">
        <w:rPr>
          <w:rFonts w:asciiTheme="majorHAnsi" w:hAnsiTheme="majorHAnsi" w:cs="Arial"/>
          <w:sz w:val="24"/>
        </w:rPr>
        <w:t xml:space="preserve"> also justifying: Why? How? When? Who? Where? </w:t>
      </w:r>
      <w:r w:rsidRPr="00B90472">
        <w:rPr>
          <w:rFonts w:asciiTheme="majorHAnsi" w:hAnsiTheme="majorHAnsi" w:cs="Arial"/>
          <w:sz w:val="24"/>
        </w:rPr>
        <w:t xml:space="preserve">At what cost? </w:t>
      </w:r>
      <w:r w:rsidR="00D22D9C" w:rsidRPr="00B90472">
        <w:rPr>
          <w:rFonts w:asciiTheme="majorHAnsi" w:hAnsiTheme="majorHAnsi" w:cs="Arial"/>
          <w:sz w:val="24"/>
        </w:rPr>
        <w:t>At all times, you must provide justification</w:t>
      </w:r>
      <w:r w:rsidR="00451810" w:rsidRPr="00B90472">
        <w:rPr>
          <w:rFonts w:asciiTheme="majorHAnsi" w:hAnsiTheme="majorHAnsi" w:cs="Arial"/>
          <w:sz w:val="24"/>
        </w:rPr>
        <w:t>/evidence</w:t>
      </w:r>
      <w:r w:rsidR="00D22D9C" w:rsidRPr="00B90472">
        <w:rPr>
          <w:rFonts w:asciiTheme="majorHAnsi" w:hAnsiTheme="majorHAnsi" w:cs="Arial"/>
          <w:sz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90472">
        <w:rPr>
          <w:rFonts w:asciiTheme="majorHAnsi" w:hAnsiTheme="majorHAnsi" w:cs="Arial"/>
          <w:sz w:val="24"/>
        </w:rPr>
        <w:t>, with</w:t>
      </w:r>
      <w:r w:rsidR="00E27F15" w:rsidRPr="00B90472">
        <w:rPr>
          <w:rFonts w:asciiTheme="majorHAnsi" w:hAnsiTheme="majorHAnsi"/>
          <w:sz w:val="24"/>
        </w:rPr>
        <w:t xml:space="preserve"> </w:t>
      </w:r>
      <w:r w:rsidR="00E27F15" w:rsidRPr="00B90472">
        <w:rPr>
          <w:rFonts w:asciiTheme="majorHAnsi" w:hAnsiTheme="majorHAnsi" w:cs="Arial"/>
          <w:sz w:val="24"/>
        </w:rPr>
        <w:t xml:space="preserve">an understanding of the limits of knowledge, and how this influences analyses and interpretations. </w:t>
      </w:r>
      <w:r w:rsidR="00D22D9C" w:rsidRPr="00B90472">
        <w:rPr>
          <w:rFonts w:asciiTheme="majorHAnsi" w:hAnsiTheme="majorHAnsi" w:cs="Arial"/>
          <w:sz w:val="24"/>
        </w:rPr>
        <w:t xml:space="preserve">Sound, valid conclusions are necessary and must be derived </w:t>
      </w:r>
      <w:r w:rsidR="00995D51" w:rsidRPr="00B90472">
        <w:rPr>
          <w:rFonts w:asciiTheme="majorHAnsi" w:hAnsiTheme="majorHAnsi" w:cs="Arial"/>
          <w:sz w:val="24"/>
        </w:rPr>
        <w:t xml:space="preserve">from the content of your work. </w:t>
      </w:r>
      <w:r w:rsidR="00D22D9C" w:rsidRPr="00B90472">
        <w:rPr>
          <w:rFonts w:asciiTheme="majorHAnsi" w:hAnsiTheme="majorHAnsi" w:cs="Arial"/>
          <w:sz w:val="24"/>
        </w:rPr>
        <w:t xml:space="preserve">  Where relevant, alternative solutions and recommendations may be proposed.</w:t>
      </w:r>
    </w:p>
    <w:p w:rsidR="00D22D9C" w:rsidRPr="00B90472" w:rsidRDefault="00D22D9C" w:rsidP="00D22D9C">
      <w:pPr>
        <w:jc w:val="both"/>
        <w:rPr>
          <w:rFonts w:asciiTheme="majorHAnsi" w:hAnsiTheme="majorHAnsi" w:cs="Arial"/>
          <w:sz w:val="24"/>
        </w:rPr>
      </w:pPr>
    </w:p>
    <w:p w:rsidR="00C01A3F" w:rsidRPr="00B90472" w:rsidRDefault="008042F0" w:rsidP="00C01A3F">
      <w:pPr>
        <w:jc w:val="both"/>
        <w:rPr>
          <w:rFonts w:asciiTheme="majorHAnsi" w:hAnsiTheme="majorHAnsi" w:cs="Arial"/>
          <w:i/>
          <w:sz w:val="24"/>
        </w:rPr>
      </w:pPr>
      <w:r w:rsidRPr="00B90472">
        <w:rPr>
          <w:rFonts w:asciiTheme="majorHAnsi" w:hAnsiTheme="majorHAnsi" w:cs="Arial"/>
          <w:b/>
          <w:i/>
          <w:sz w:val="24"/>
        </w:rPr>
        <w:t xml:space="preserve">Guidance </w:t>
      </w:r>
      <w:r w:rsidR="00C01A3F" w:rsidRPr="00B90472">
        <w:rPr>
          <w:rFonts w:asciiTheme="majorHAnsi" w:hAnsiTheme="majorHAnsi" w:cs="Arial"/>
          <w:b/>
          <w:i/>
          <w:sz w:val="24"/>
        </w:rPr>
        <w:t xml:space="preserve">specific to this </w:t>
      </w:r>
      <w:r w:rsidR="00E27F15" w:rsidRPr="00B90472">
        <w:rPr>
          <w:rFonts w:asciiTheme="majorHAnsi" w:hAnsiTheme="majorHAnsi" w:cs="Arial"/>
          <w:b/>
          <w:i/>
          <w:sz w:val="24"/>
        </w:rPr>
        <w:t>assessment</w:t>
      </w:r>
      <w:r w:rsidR="00C01A3F" w:rsidRPr="00B90472">
        <w:rPr>
          <w:rFonts w:asciiTheme="majorHAnsi" w:hAnsiTheme="majorHAnsi" w:cs="Arial"/>
          <w:b/>
          <w:i/>
          <w:sz w:val="24"/>
        </w:rPr>
        <w:t>:</w:t>
      </w:r>
      <w:r w:rsidR="00C01A3F" w:rsidRPr="00B90472">
        <w:rPr>
          <w:rFonts w:asciiTheme="majorHAnsi" w:hAnsiTheme="majorHAnsi" w:cs="Arial"/>
          <w:i/>
          <w:sz w:val="24"/>
        </w:rPr>
        <w:t xml:space="preserve"> </w:t>
      </w:r>
    </w:p>
    <w:p w:rsidR="00D22D9C" w:rsidRPr="00B90472" w:rsidRDefault="00D22D9C" w:rsidP="00D22D9C">
      <w:pPr>
        <w:jc w:val="both"/>
        <w:rPr>
          <w:rFonts w:asciiTheme="majorHAnsi" w:hAnsiTheme="majorHAnsi" w:cs="Arial"/>
          <w:b/>
          <w:sz w:val="24"/>
        </w:rPr>
      </w:pPr>
    </w:p>
    <w:p w:rsidR="00D22D9C" w:rsidRPr="00B90472" w:rsidRDefault="00D22D9C" w:rsidP="00D22D9C">
      <w:pPr>
        <w:numPr>
          <w:ilvl w:val="0"/>
          <w:numId w:val="6"/>
        </w:numPr>
        <w:jc w:val="both"/>
        <w:rPr>
          <w:rFonts w:asciiTheme="majorHAnsi" w:hAnsiTheme="majorHAnsi" w:cs="Arial"/>
          <w:b/>
          <w:sz w:val="24"/>
        </w:rPr>
      </w:pPr>
      <w:r w:rsidRPr="00B90472">
        <w:rPr>
          <w:rFonts w:asciiTheme="majorHAnsi" w:hAnsiTheme="majorHAnsi" w:cs="Arial"/>
          <w:b/>
          <w:sz w:val="24"/>
        </w:rPr>
        <w:t xml:space="preserve">Practical </w:t>
      </w:r>
      <w:r w:rsidR="005F3A53" w:rsidRPr="00B90472">
        <w:rPr>
          <w:rFonts w:asciiTheme="majorHAnsi" w:hAnsiTheme="majorHAnsi" w:cs="Arial"/>
          <w:b/>
          <w:sz w:val="24"/>
        </w:rPr>
        <w:t>Skills</w:t>
      </w:r>
    </w:p>
    <w:p w:rsidR="00D22D9C" w:rsidRPr="00B90472" w:rsidRDefault="00451810" w:rsidP="00451810">
      <w:pPr>
        <w:jc w:val="both"/>
        <w:rPr>
          <w:rFonts w:asciiTheme="majorHAnsi" w:hAnsiTheme="majorHAnsi" w:cs="Arial"/>
          <w:sz w:val="24"/>
        </w:rPr>
      </w:pPr>
      <w:r w:rsidRPr="00B90472">
        <w:rPr>
          <w:rFonts w:asciiTheme="majorHAnsi" w:hAnsiTheme="majorHAnsi" w:cs="Arial"/>
          <w:sz w:val="24"/>
        </w:rPr>
        <w:t>At level 5</w:t>
      </w:r>
      <w:r w:rsidR="00C073F1" w:rsidRPr="00B90472">
        <w:rPr>
          <w:rFonts w:asciiTheme="majorHAnsi" w:hAnsiTheme="majorHAnsi" w:cs="Arial"/>
          <w:sz w:val="24"/>
        </w:rPr>
        <w:t xml:space="preserve">, you should be able to </w:t>
      </w:r>
      <w:r w:rsidRPr="00B90472">
        <w:rPr>
          <w:rFonts w:asciiTheme="majorHAnsi" w:hAnsiTheme="majorHAnsi" w:cs="Arial"/>
          <w:sz w:val="24"/>
        </w:rPr>
        <w:t>use/deploy a range of</w:t>
      </w:r>
      <w:r w:rsidR="00C073F1" w:rsidRPr="00B90472">
        <w:rPr>
          <w:rFonts w:asciiTheme="majorHAnsi" w:hAnsiTheme="majorHAnsi" w:cs="Arial"/>
          <w:sz w:val="24"/>
        </w:rPr>
        <w:t xml:space="preserve"> established techniques </w:t>
      </w:r>
      <w:r w:rsidRPr="00B90472">
        <w:rPr>
          <w:rFonts w:asciiTheme="majorHAnsi" w:hAnsiTheme="majorHAnsi" w:cs="Arial"/>
          <w:sz w:val="24"/>
        </w:rPr>
        <w:t>within the</w:t>
      </w:r>
      <w:r w:rsidR="00C073F1" w:rsidRPr="00B90472">
        <w:rPr>
          <w:rFonts w:asciiTheme="majorHAnsi" w:hAnsiTheme="majorHAnsi" w:cs="Arial"/>
          <w:sz w:val="24"/>
        </w:rPr>
        <w:t xml:space="preserve"> discipline, </w:t>
      </w:r>
      <w:r w:rsidRPr="00B90472">
        <w:rPr>
          <w:rFonts w:asciiTheme="majorHAnsi" w:hAnsiTheme="majorHAnsi" w:cs="Arial"/>
          <w:sz w:val="24"/>
        </w:rPr>
        <w:t xml:space="preserve">and apply underlying concepts and principles outside the context in which they were first studied, including, </w:t>
      </w:r>
      <w:r w:rsidRPr="00B90472">
        <w:rPr>
          <w:rFonts w:asciiTheme="majorHAnsi" w:hAnsiTheme="majorHAnsi" w:cs="Arial"/>
          <w:sz w:val="24"/>
        </w:rPr>
        <w:lastRenderedPageBreak/>
        <w:t>where appropriate, the application of those principles in an employment context</w:t>
      </w:r>
      <w:r w:rsidR="00C073F1" w:rsidRPr="00B90472">
        <w:rPr>
          <w:rFonts w:asciiTheme="majorHAnsi" w:hAnsiTheme="majorHAnsi" w:cs="Arial"/>
          <w:sz w:val="24"/>
        </w:rPr>
        <w:t xml:space="preserve">. </w:t>
      </w:r>
      <w:r w:rsidR="00D22D9C" w:rsidRPr="00B90472">
        <w:rPr>
          <w:rFonts w:asciiTheme="majorHAnsi" w:hAnsiTheme="majorHAnsi" w:cs="Arial"/>
          <w:sz w:val="24"/>
        </w:rPr>
        <w:t xml:space="preserve">You should be able to demonstrate how the subject-related concepts and ideas relate to real world situations </w:t>
      </w:r>
      <w:r w:rsidR="00C073F1" w:rsidRPr="00B90472">
        <w:rPr>
          <w:rFonts w:asciiTheme="majorHAnsi" w:hAnsiTheme="majorHAnsi" w:cs="Arial"/>
          <w:sz w:val="24"/>
        </w:rPr>
        <w:t>and/</w:t>
      </w:r>
      <w:r w:rsidR="00D22D9C" w:rsidRPr="00B90472">
        <w:rPr>
          <w:rFonts w:asciiTheme="majorHAnsi" w:hAnsiTheme="majorHAnsi" w:cs="Arial"/>
          <w:sz w:val="24"/>
        </w:rPr>
        <w:t xml:space="preserve">or a particular context.  How do they work in practice?  You will deploy models, methods, techniques, and/or theories, in that context, to assess current situations, perhaps to formulate plans or solutions to solve problems, </w:t>
      </w:r>
      <w:r w:rsidR="00C073F1" w:rsidRPr="00B90472">
        <w:rPr>
          <w:rFonts w:asciiTheme="majorHAnsi" w:hAnsiTheme="majorHAnsi" w:cs="Arial"/>
          <w:sz w:val="24"/>
        </w:rPr>
        <w:t xml:space="preserve">or to create artefacts, </w:t>
      </w:r>
      <w:r w:rsidR="00D22D9C" w:rsidRPr="00B90472">
        <w:rPr>
          <w:rFonts w:asciiTheme="majorHAnsi" w:hAnsiTheme="majorHAnsi" w:cs="Arial"/>
          <w:sz w:val="24"/>
        </w:rPr>
        <w:t xml:space="preserve">some of which may be creative.  This is likely to involve, for instance, the use of real world </w:t>
      </w:r>
      <w:r w:rsidR="00C073F1" w:rsidRPr="00B90472">
        <w:rPr>
          <w:rFonts w:asciiTheme="majorHAnsi" w:hAnsiTheme="majorHAnsi" w:cs="Arial"/>
          <w:sz w:val="24"/>
        </w:rPr>
        <w:t xml:space="preserve">artefacts, </w:t>
      </w:r>
      <w:r w:rsidR="00D22D9C" w:rsidRPr="00B90472">
        <w:rPr>
          <w:rFonts w:asciiTheme="majorHAnsi" w:hAnsiTheme="majorHAnsi" w:cs="Arial"/>
          <w:sz w:val="24"/>
        </w:rPr>
        <w:t xml:space="preserve">examples and cases, the application of a model within an organisation and/or benchmarking one </w:t>
      </w:r>
      <w:r w:rsidR="00C073F1" w:rsidRPr="00B90472">
        <w:rPr>
          <w:rFonts w:asciiTheme="majorHAnsi" w:hAnsiTheme="majorHAnsi" w:cs="Arial"/>
          <w:sz w:val="24"/>
        </w:rPr>
        <w:t xml:space="preserve">theory or </w:t>
      </w:r>
      <w:r w:rsidR="00D22D9C" w:rsidRPr="00B90472">
        <w:rPr>
          <w:rFonts w:asciiTheme="majorHAnsi" w:hAnsiTheme="majorHAnsi" w:cs="Arial"/>
          <w:sz w:val="24"/>
        </w:rPr>
        <w:t>organisation against others based on stated criteria.  You should show awareness of the limitations of concepts and theories when applied in particular contexts.</w:t>
      </w:r>
    </w:p>
    <w:p w:rsidR="00D22D9C" w:rsidRPr="00B90472" w:rsidRDefault="00D22D9C" w:rsidP="00D22D9C">
      <w:pPr>
        <w:jc w:val="both"/>
        <w:rPr>
          <w:rFonts w:asciiTheme="majorHAnsi" w:hAnsiTheme="majorHAnsi" w:cs="Arial"/>
          <w:sz w:val="24"/>
        </w:rPr>
      </w:pPr>
    </w:p>
    <w:p w:rsidR="00C01A3F" w:rsidRPr="00B90472" w:rsidRDefault="008042F0" w:rsidP="00C01A3F">
      <w:pPr>
        <w:jc w:val="both"/>
        <w:rPr>
          <w:rFonts w:asciiTheme="majorHAnsi" w:hAnsiTheme="majorHAnsi" w:cs="Arial"/>
          <w:i/>
          <w:sz w:val="24"/>
        </w:rPr>
      </w:pPr>
      <w:r w:rsidRPr="00B90472">
        <w:rPr>
          <w:rFonts w:asciiTheme="majorHAnsi" w:hAnsiTheme="majorHAnsi" w:cs="Arial"/>
          <w:b/>
          <w:i/>
          <w:sz w:val="24"/>
        </w:rPr>
        <w:t xml:space="preserve">Guidance </w:t>
      </w:r>
      <w:r w:rsidR="00C01A3F" w:rsidRPr="00B90472">
        <w:rPr>
          <w:rFonts w:asciiTheme="majorHAnsi" w:hAnsiTheme="majorHAnsi" w:cs="Arial"/>
          <w:b/>
          <w:i/>
          <w:sz w:val="24"/>
        </w:rPr>
        <w:t xml:space="preserve">specific to this </w:t>
      </w:r>
      <w:r w:rsidR="00E27F15" w:rsidRPr="00B90472">
        <w:rPr>
          <w:rFonts w:asciiTheme="majorHAnsi" w:hAnsiTheme="majorHAnsi" w:cs="Arial"/>
          <w:b/>
          <w:i/>
          <w:sz w:val="24"/>
        </w:rPr>
        <w:t>assessment</w:t>
      </w:r>
      <w:r w:rsidR="00C01A3F" w:rsidRPr="00B90472">
        <w:rPr>
          <w:rFonts w:asciiTheme="majorHAnsi" w:hAnsiTheme="majorHAnsi" w:cs="Arial"/>
          <w:b/>
          <w:i/>
          <w:sz w:val="24"/>
        </w:rPr>
        <w:t>:</w:t>
      </w:r>
      <w:r w:rsidR="00C01A3F" w:rsidRPr="00B90472">
        <w:rPr>
          <w:rFonts w:asciiTheme="majorHAnsi" w:hAnsiTheme="majorHAnsi" w:cs="Arial"/>
          <w:i/>
          <w:sz w:val="24"/>
        </w:rPr>
        <w:t xml:space="preserve"> </w:t>
      </w:r>
    </w:p>
    <w:p w:rsidR="008566E5" w:rsidRPr="00B90472" w:rsidRDefault="008566E5" w:rsidP="00D22D9C">
      <w:pPr>
        <w:jc w:val="both"/>
        <w:rPr>
          <w:rFonts w:asciiTheme="majorHAnsi" w:hAnsiTheme="majorHAnsi" w:cs="Arial"/>
          <w:sz w:val="24"/>
        </w:rPr>
      </w:pPr>
    </w:p>
    <w:p w:rsidR="00D22D9C" w:rsidRPr="00B90472" w:rsidRDefault="005F3A53" w:rsidP="00D22D9C">
      <w:pPr>
        <w:numPr>
          <w:ilvl w:val="0"/>
          <w:numId w:val="6"/>
        </w:numPr>
        <w:jc w:val="both"/>
        <w:rPr>
          <w:rFonts w:asciiTheme="majorHAnsi" w:hAnsiTheme="majorHAnsi" w:cs="Arial"/>
          <w:b/>
          <w:sz w:val="24"/>
        </w:rPr>
      </w:pPr>
      <w:r w:rsidRPr="00B90472">
        <w:rPr>
          <w:rFonts w:asciiTheme="majorHAnsi" w:hAnsiTheme="majorHAnsi" w:cs="Arial"/>
          <w:b/>
          <w:sz w:val="24"/>
        </w:rPr>
        <w:t xml:space="preserve">Transferable </w:t>
      </w:r>
      <w:r w:rsidR="00D22D9C" w:rsidRPr="00B90472">
        <w:rPr>
          <w:rFonts w:asciiTheme="majorHAnsi" w:hAnsiTheme="majorHAnsi" w:cs="Arial"/>
          <w:b/>
          <w:sz w:val="24"/>
        </w:rPr>
        <w:t xml:space="preserve">Skills for </w:t>
      </w:r>
      <w:r w:rsidRPr="00B90472">
        <w:rPr>
          <w:rFonts w:asciiTheme="majorHAnsi" w:hAnsiTheme="majorHAnsi" w:cs="Arial"/>
          <w:b/>
          <w:sz w:val="24"/>
        </w:rPr>
        <w:t xml:space="preserve">Life and </w:t>
      </w:r>
      <w:r w:rsidR="00D22D9C" w:rsidRPr="00B90472">
        <w:rPr>
          <w:rFonts w:asciiTheme="majorHAnsi" w:hAnsiTheme="majorHAnsi" w:cs="Arial"/>
          <w:b/>
          <w:sz w:val="24"/>
        </w:rPr>
        <w:t xml:space="preserve">Professional Practice </w:t>
      </w:r>
    </w:p>
    <w:p w:rsidR="00995D51" w:rsidRPr="00B90472" w:rsidRDefault="00D22D9C" w:rsidP="009315A0">
      <w:pPr>
        <w:jc w:val="both"/>
        <w:rPr>
          <w:rFonts w:asciiTheme="majorHAnsi" w:hAnsiTheme="majorHAnsi" w:cs="Arial"/>
          <w:sz w:val="24"/>
        </w:rPr>
      </w:pPr>
      <w:r w:rsidRPr="00B90472">
        <w:rPr>
          <w:rFonts w:asciiTheme="majorHAnsi" w:hAnsiTheme="majorHAnsi" w:cs="Arial"/>
          <w:sz w:val="24"/>
        </w:rPr>
        <w:t xml:space="preserve">Your work must provide evidence of the </w:t>
      </w:r>
      <w:r w:rsidR="009315A0" w:rsidRPr="00B90472">
        <w:rPr>
          <w:rFonts w:asciiTheme="majorHAnsi" w:hAnsiTheme="majorHAnsi" w:cs="Arial"/>
          <w:sz w:val="24"/>
        </w:rPr>
        <w:t>qualities and transferable skills necessary for employment requiring the exercise of personal responsibility and decision-making</w:t>
      </w:r>
      <w:r w:rsidRPr="00B90472">
        <w:rPr>
          <w:rFonts w:asciiTheme="majorHAnsi" w:hAnsiTheme="majorHAnsi" w:cs="Arial"/>
          <w:sz w:val="24"/>
        </w:rPr>
        <w:t>.  This includes demonstrating</w:t>
      </w:r>
      <w:r w:rsidR="006F0F95" w:rsidRPr="00B90472">
        <w:rPr>
          <w:rFonts w:asciiTheme="majorHAnsi" w:hAnsiTheme="majorHAnsi" w:cs="Arial"/>
          <w:sz w:val="24"/>
        </w:rPr>
        <w:t>:</w:t>
      </w:r>
      <w:r w:rsidRPr="00B90472">
        <w:rPr>
          <w:rFonts w:asciiTheme="majorHAnsi" w:hAnsiTheme="majorHAnsi" w:cs="Arial"/>
          <w:sz w:val="24"/>
        </w:rPr>
        <w:t xml:space="preserve"> </w:t>
      </w:r>
      <w:r w:rsidR="00995D51" w:rsidRPr="00B90472">
        <w:rPr>
          <w:rFonts w:asciiTheme="majorHAnsi" w:hAnsiTheme="majorHAnsi" w:cs="Arial"/>
          <w:sz w:val="24"/>
        </w:rPr>
        <w:t>professional development</w:t>
      </w:r>
      <w:r w:rsidR="009315A0" w:rsidRPr="00B90472">
        <w:rPr>
          <w:rFonts w:asciiTheme="majorHAnsi" w:hAnsiTheme="majorHAnsi"/>
          <w:sz w:val="24"/>
        </w:rPr>
        <w:t xml:space="preserve"> to </w:t>
      </w:r>
      <w:r w:rsidR="006F0F95" w:rsidRPr="00B90472">
        <w:rPr>
          <w:rFonts w:asciiTheme="majorHAnsi" w:hAnsiTheme="majorHAnsi" w:cs="Arial"/>
          <w:sz w:val="24"/>
        </w:rPr>
        <w:t>advance</w:t>
      </w:r>
      <w:r w:rsidR="009315A0" w:rsidRPr="00B90472">
        <w:rPr>
          <w:rFonts w:asciiTheme="majorHAnsi" w:hAnsiTheme="majorHAnsi" w:cs="Arial"/>
          <w:sz w:val="24"/>
        </w:rPr>
        <w:t xml:space="preserve"> existing skills and acquire new competences that will enable you to assume significant responsibility within organisations</w:t>
      </w:r>
      <w:r w:rsidR="00995D51" w:rsidRPr="00B90472">
        <w:rPr>
          <w:rFonts w:asciiTheme="majorHAnsi" w:hAnsiTheme="majorHAnsi" w:cs="Arial"/>
          <w:sz w:val="24"/>
        </w:rPr>
        <w:t xml:space="preserve">; that you can initiate and complete tasks and procedures, whether individually and/or collaboratively; </w:t>
      </w:r>
      <w:r w:rsidR="009315A0" w:rsidRPr="00B90472">
        <w:rPr>
          <w:rFonts w:asciiTheme="majorHAnsi" w:hAnsiTheme="majorHAnsi" w:cs="Arial"/>
          <w:sz w:val="24"/>
        </w:rPr>
        <w:t xml:space="preserve">that you can </w:t>
      </w:r>
      <w:r w:rsidR="00995D51" w:rsidRPr="00B90472">
        <w:rPr>
          <w:rFonts w:asciiTheme="majorHAnsi" w:hAnsiTheme="majorHAnsi" w:cs="Arial"/>
          <w:sz w:val="24"/>
        </w:rPr>
        <w:t xml:space="preserve">use appropriate media to </w:t>
      </w:r>
      <w:r w:rsidR="009315A0" w:rsidRPr="00B90472">
        <w:rPr>
          <w:rFonts w:asciiTheme="majorHAnsi" w:hAnsiTheme="majorHAnsi" w:cs="Arial"/>
          <w:sz w:val="24"/>
        </w:rPr>
        <w:t>effectively communicate information, arguments and analysis in a variety of forms to specialist and non-specialist audiences</w:t>
      </w:r>
      <w:r w:rsidR="00995D51" w:rsidRPr="00B90472">
        <w:rPr>
          <w:rFonts w:asciiTheme="majorHAnsi" w:hAnsiTheme="majorHAnsi" w:cs="Arial"/>
          <w:sz w:val="24"/>
        </w:rPr>
        <w:t>; fluency of expression; clarity and effectiveness in presentation and organisation. Work should be coherent and well-structured in presentation and organisation.</w:t>
      </w:r>
    </w:p>
    <w:p w:rsidR="00995D51" w:rsidRPr="00B90472" w:rsidRDefault="00995D51" w:rsidP="00D22D9C">
      <w:pPr>
        <w:jc w:val="both"/>
        <w:rPr>
          <w:rFonts w:asciiTheme="majorHAnsi" w:hAnsiTheme="majorHAnsi" w:cs="Arial"/>
          <w:sz w:val="24"/>
        </w:rPr>
      </w:pPr>
    </w:p>
    <w:p w:rsidR="00C01A3F" w:rsidRPr="00B90472" w:rsidRDefault="00C01A3F" w:rsidP="00F56B7C">
      <w:pPr>
        <w:jc w:val="both"/>
        <w:rPr>
          <w:rFonts w:asciiTheme="majorHAnsi" w:hAnsiTheme="majorHAnsi" w:cs="Arial"/>
          <w:i/>
          <w:sz w:val="24"/>
        </w:rPr>
      </w:pPr>
      <w:r w:rsidRPr="00B90472">
        <w:rPr>
          <w:rFonts w:asciiTheme="majorHAnsi" w:hAnsiTheme="majorHAnsi" w:cs="Arial"/>
          <w:sz w:val="28"/>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90472" w:rsidTr="00152E9D">
        <w:trPr>
          <w:jc w:val="center"/>
        </w:trPr>
        <w:tc>
          <w:tcPr>
            <w:tcW w:w="10670" w:type="dxa"/>
            <w:shd w:val="clear" w:color="auto" w:fill="BFBFBF"/>
          </w:tcPr>
          <w:p w:rsidR="00152E9D" w:rsidRPr="00B90472" w:rsidRDefault="00152E9D" w:rsidP="004D5E9B">
            <w:pPr>
              <w:rPr>
                <w:rFonts w:asciiTheme="majorHAnsi" w:hAnsiTheme="majorHAnsi" w:cs="Arial"/>
              </w:rPr>
            </w:pPr>
            <w:r w:rsidRPr="00B90472">
              <w:rPr>
                <w:rFonts w:asciiTheme="majorHAnsi" w:hAnsiTheme="majorHAnsi" w:cs="Arial"/>
                <w:sz w:val="32"/>
                <w:szCs w:val="32"/>
              </w:rPr>
              <w:br w:type="page"/>
            </w:r>
            <w:r w:rsidR="004D5E9B" w:rsidRPr="00B90472">
              <w:rPr>
                <w:rFonts w:asciiTheme="majorHAnsi" w:hAnsiTheme="majorHAnsi" w:cs="Arial"/>
                <w:b/>
                <w:caps/>
                <w:sz w:val="40"/>
              </w:rPr>
              <w:t xml:space="preserve">     </w:t>
            </w:r>
            <w:r w:rsidRPr="00B90472">
              <w:rPr>
                <w:rFonts w:asciiTheme="majorHAnsi" w:hAnsiTheme="majorHAnsi" w:cs="Arial"/>
                <w:b/>
                <w:caps/>
                <w:sz w:val="40"/>
              </w:rPr>
              <w:t>Student FEEDBACK</w:t>
            </w:r>
            <w:r w:rsidR="004D5E9B" w:rsidRPr="00B90472">
              <w:rPr>
                <w:rFonts w:asciiTheme="majorHAnsi" w:hAnsiTheme="majorHAnsi" w:cs="Arial"/>
                <w:b/>
                <w:caps/>
                <w:sz w:val="40"/>
              </w:rPr>
              <w:t xml:space="preserve"> FORM</w:t>
            </w:r>
          </w:p>
        </w:tc>
      </w:tr>
    </w:tbl>
    <w:p w:rsidR="00152E9D" w:rsidRPr="00B90472" w:rsidRDefault="00152E9D" w:rsidP="00152E9D">
      <w:pPr>
        <w:rPr>
          <w:rFonts w:asciiTheme="majorHAnsi" w:hAnsiTheme="majorHAnsi" w:cs="Arial"/>
        </w:rPr>
      </w:pPr>
    </w:p>
    <w:p w:rsidR="00152E9D" w:rsidRDefault="00152E9D" w:rsidP="00B90472">
      <w:pPr>
        <w:pStyle w:val="BodyText1"/>
        <w:tabs>
          <w:tab w:val="clear" w:pos="720"/>
          <w:tab w:val="clear" w:pos="1440"/>
        </w:tabs>
        <w:jc w:val="both"/>
        <w:rPr>
          <w:rFonts w:asciiTheme="majorHAnsi" w:hAnsiTheme="majorHAnsi" w:cs="Arial"/>
          <w:sz w:val="20"/>
        </w:rPr>
      </w:pPr>
      <w:r w:rsidRPr="00B90472">
        <w:rPr>
          <w:rFonts w:asciiTheme="majorHAnsi" w:hAnsiTheme="majorHAnsi" w:cs="Arial"/>
          <w:sz w:val="20"/>
        </w:rPr>
        <w:t>This section details</w:t>
      </w:r>
      <w:r w:rsidR="004D5E9B" w:rsidRPr="00B90472">
        <w:rPr>
          <w:rFonts w:asciiTheme="majorHAnsi" w:hAnsiTheme="majorHAnsi" w:cs="Arial"/>
          <w:sz w:val="20"/>
        </w:rPr>
        <w:t xml:space="preserve"> t</w:t>
      </w:r>
      <w:r w:rsidRPr="00B90472">
        <w:rPr>
          <w:rFonts w:asciiTheme="majorHAnsi" w:hAnsiTheme="majorHAnsi" w:cs="Arial"/>
          <w:sz w:val="20"/>
        </w:rPr>
        <w:t xml:space="preserve">he </w:t>
      </w:r>
      <w:r w:rsidRPr="00B90472">
        <w:rPr>
          <w:rFonts w:asciiTheme="majorHAnsi" w:hAnsiTheme="majorHAnsi" w:cs="Arial"/>
          <w:i/>
          <w:sz w:val="20"/>
        </w:rPr>
        <w:t>extent</w:t>
      </w:r>
      <w:r w:rsidRPr="00B90472">
        <w:rPr>
          <w:rFonts w:asciiTheme="majorHAnsi" w:hAnsiTheme="majorHAnsi" w:cs="Arial"/>
          <w:sz w:val="20"/>
        </w:rPr>
        <w:t xml:space="preserve"> to which </w:t>
      </w:r>
      <w:r w:rsidR="004D5E9B" w:rsidRPr="00B90472">
        <w:rPr>
          <w:rFonts w:asciiTheme="majorHAnsi" w:hAnsiTheme="majorHAnsi" w:cs="Arial"/>
          <w:sz w:val="20"/>
        </w:rPr>
        <w:t xml:space="preserve">the assessment criteria </w:t>
      </w:r>
      <w:r w:rsidRPr="00B90472">
        <w:rPr>
          <w:rFonts w:asciiTheme="majorHAnsi" w:hAnsiTheme="majorHAnsi" w:cs="Arial"/>
          <w:sz w:val="20"/>
        </w:rPr>
        <w:t>are demonstrated by you</w:t>
      </w:r>
      <w:r w:rsidR="004D5E9B" w:rsidRPr="00B90472">
        <w:rPr>
          <w:rFonts w:asciiTheme="majorHAnsi" w:hAnsiTheme="majorHAnsi" w:cs="Arial"/>
          <w:sz w:val="20"/>
        </w:rPr>
        <w:t>, which</w:t>
      </w:r>
      <w:r w:rsidRPr="00B90472">
        <w:rPr>
          <w:rFonts w:asciiTheme="majorHAnsi" w:hAnsiTheme="majorHAnsi" w:cs="Arial"/>
          <w:sz w:val="20"/>
        </w:rPr>
        <w:t xml:space="preserve"> </w:t>
      </w:r>
      <w:r w:rsidR="005F3A53" w:rsidRPr="00B90472">
        <w:rPr>
          <w:rFonts w:asciiTheme="majorHAnsi" w:hAnsiTheme="majorHAnsi" w:cs="Arial"/>
          <w:sz w:val="20"/>
        </w:rPr>
        <w:t xml:space="preserve">in turn </w:t>
      </w:r>
      <w:r w:rsidRPr="00B90472">
        <w:rPr>
          <w:rFonts w:asciiTheme="majorHAnsi" w:hAnsiTheme="majorHAnsi" w:cs="Arial"/>
          <w:sz w:val="20"/>
        </w:rPr>
        <w:t xml:space="preserve">determines your mark. The marks available for each </w:t>
      </w:r>
      <w:r w:rsidR="005F3A53" w:rsidRPr="00B90472">
        <w:rPr>
          <w:rFonts w:asciiTheme="majorHAnsi" w:hAnsiTheme="majorHAnsi" w:cs="Arial"/>
          <w:sz w:val="20"/>
        </w:rPr>
        <w:t>category of skill</w:t>
      </w:r>
      <w:r w:rsidRPr="00B90472">
        <w:rPr>
          <w:rFonts w:asciiTheme="majorHAnsi" w:hAnsiTheme="majorHAnsi" w:cs="Arial"/>
          <w:sz w:val="20"/>
        </w:rPr>
        <w:t xml:space="preserve"> are shown. Lecturers will use the space provided to comment on the achievement of the task(s), including those areas in which you have performed well and areas that would benefit from development/improvement.</w:t>
      </w:r>
    </w:p>
    <w:p w:rsidR="00B90472" w:rsidRPr="00B90472" w:rsidRDefault="00B90472" w:rsidP="00B90472">
      <w:pPr>
        <w:pStyle w:val="BodyText1"/>
        <w:tabs>
          <w:tab w:val="clear" w:pos="720"/>
          <w:tab w:val="clear" w:pos="1440"/>
        </w:tabs>
        <w:jc w:val="both"/>
        <w:rPr>
          <w:rFonts w:asciiTheme="majorHAnsi" w:hAnsiTheme="majorHAnsi"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B90472" w:rsidTr="00B9047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B90472" w:rsidRDefault="004D5E9B" w:rsidP="004D5E9B">
            <w:pPr>
              <w:rPr>
                <w:rFonts w:asciiTheme="majorHAnsi" w:hAnsiTheme="majorHAnsi" w:cs="Arial"/>
                <w:b/>
                <w:sz w:val="22"/>
              </w:rPr>
            </w:pPr>
            <w:r w:rsidRPr="00B90472">
              <w:rPr>
                <w:rFonts w:asciiTheme="majorHAnsi" w:hAnsiTheme="majorHAnsi" w:cs="Arial"/>
                <w:b/>
                <w:sz w:val="22"/>
                <w:szCs w:val="16"/>
              </w:rPr>
              <w:t>Generic</w:t>
            </w:r>
            <w:r w:rsidR="00152E9D" w:rsidRPr="00B90472">
              <w:rPr>
                <w:rFonts w:asciiTheme="majorHAnsi" w:hAnsiTheme="majorHAns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B90472" w:rsidRDefault="00152E9D" w:rsidP="00152E9D">
            <w:pPr>
              <w:ind w:left="34" w:right="113"/>
              <w:jc w:val="center"/>
              <w:rPr>
                <w:rFonts w:asciiTheme="majorHAnsi" w:hAnsiTheme="majorHAnsi" w:cs="Arial"/>
                <w:b/>
                <w:sz w:val="18"/>
                <w:szCs w:val="18"/>
              </w:rPr>
            </w:pPr>
            <w:r w:rsidRPr="00B90472">
              <w:rPr>
                <w:rFonts w:asciiTheme="majorHAnsi" w:hAnsiTheme="majorHAns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B90472" w:rsidRDefault="00152E9D" w:rsidP="00152E9D">
            <w:pPr>
              <w:ind w:left="113" w:right="113"/>
              <w:jc w:val="center"/>
              <w:rPr>
                <w:rFonts w:asciiTheme="majorHAnsi" w:hAnsiTheme="majorHAnsi" w:cs="Arial"/>
                <w:b/>
                <w:sz w:val="18"/>
                <w:szCs w:val="18"/>
              </w:rPr>
            </w:pPr>
            <w:r w:rsidRPr="00B90472">
              <w:rPr>
                <w:rFonts w:asciiTheme="majorHAnsi" w:hAnsiTheme="majorHAnsi" w:cs="Arial"/>
                <w:b/>
                <w:sz w:val="18"/>
                <w:szCs w:val="18"/>
              </w:rPr>
              <w:t xml:space="preserve">Marks </w:t>
            </w:r>
          </w:p>
          <w:p w:rsidR="00152E9D" w:rsidRPr="00B90472" w:rsidRDefault="00152E9D" w:rsidP="00152E9D">
            <w:pPr>
              <w:ind w:left="113" w:right="113"/>
              <w:jc w:val="center"/>
              <w:rPr>
                <w:rFonts w:asciiTheme="majorHAnsi" w:hAnsiTheme="majorHAnsi" w:cs="Arial"/>
                <w:b/>
                <w:sz w:val="18"/>
                <w:szCs w:val="18"/>
              </w:rPr>
            </w:pPr>
            <w:r w:rsidRPr="00B90472">
              <w:rPr>
                <w:rFonts w:asciiTheme="majorHAnsi" w:hAnsiTheme="majorHAnsi" w:cs="Arial"/>
                <w:b/>
                <w:sz w:val="18"/>
                <w:szCs w:val="18"/>
              </w:rPr>
              <w:t>awarded</w:t>
            </w:r>
          </w:p>
        </w:tc>
      </w:tr>
      <w:tr w:rsidR="00152E9D" w:rsidRPr="00B90472" w:rsidTr="00B9047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B90472" w:rsidRDefault="00152E9D" w:rsidP="00B90472">
            <w:pPr>
              <w:rPr>
                <w:rFonts w:asciiTheme="majorHAnsi" w:hAnsiTheme="majorHAnsi" w:cs="Arial"/>
                <w:sz w:val="14"/>
                <w:szCs w:val="14"/>
              </w:rPr>
            </w:pPr>
            <w:r w:rsidRPr="00B90472">
              <w:rPr>
                <w:rFonts w:asciiTheme="majorHAnsi" w:hAnsiTheme="majorHAnsi" w:cs="Arial"/>
                <w:b/>
                <w:szCs w:val="16"/>
              </w:rPr>
              <w:t xml:space="preserve">1. </w:t>
            </w:r>
            <w:r w:rsidR="004D5E9B" w:rsidRPr="00B90472">
              <w:rPr>
                <w:rFonts w:asciiTheme="majorHAnsi" w:hAnsiTheme="majorHAnsi" w:cs="Arial"/>
                <w:b/>
              </w:rPr>
              <w:t>Engagement with</w:t>
            </w:r>
            <w:r w:rsidRPr="00B90472">
              <w:rPr>
                <w:rFonts w:asciiTheme="majorHAnsi" w:hAnsiTheme="majorHAnsi" w:cs="Arial"/>
                <w:b/>
              </w:rPr>
              <w:t xml:space="preserve"> Literature</w:t>
            </w:r>
            <w:r w:rsidR="005F3A53" w:rsidRPr="00B90472">
              <w:rPr>
                <w:rFonts w:asciiTheme="majorHAnsi" w:hAnsiTheme="majorHAnsi" w:cs="Arial"/>
                <w:b/>
              </w:rPr>
              <w:t xml:space="preserve"> Skills</w:t>
            </w:r>
            <w:r w:rsidRPr="00B90472">
              <w:rPr>
                <w:rFonts w:asciiTheme="majorHAnsi" w:hAnsiTheme="maj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B90472" w:rsidRDefault="00152E9D" w:rsidP="00152E9D">
            <w:pPr>
              <w:jc w:val="center"/>
              <w:rPr>
                <w:rFonts w:asciiTheme="majorHAnsi" w:hAnsiTheme="majorHAns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0472" w:rsidRDefault="00152E9D" w:rsidP="00152E9D">
            <w:pPr>
              <w:jc w:val="center"/>
              <w:rPr>
                <w:rFonts w:asciiTheme="majorHAnsi" w:hAnsiTheme="majorHAnsi" w:cs="Arial"/>
                <w:sz w:val="32"/>
              </w:rPr>
            </w:pPr>
          </w:p>
        </w:tc>
      </w:tr>
      <w:tr w:rsidR="00B90472" w:rsidRPr="00B90472" w:rsidTr="00B90472">
        <w:trPr>
          <w:trHeight w:val="1134"/>
        </w:trPr>
        <w:tc>
          <w:tcPr>
            <w:tcW w:w="4169" w:type="pct"/>
            <w:tcBorders>
              <w:top w:val="single" w:sz="4" w:space="0" w:color="auto"/>
              <w:left w:val="single" w:sz="4" w:space="0" w:color="auto"/>
              <w:right w:val="single" w:sz="4" w:space="0" w:color="auto"/>
            </w:tcBorders>
          </w:tcPr>
          <w:p w:rsidR="00B90472" w:rsidRPr="00B90472" w:rsidRDefault="00B90472" w:rsidP="00152E9D">
            <w:pPr>
              <w:spacing w:after="120"/>
              <w:rPr>
                <w:rFonts w:asciiTheme="majorHAnsi" w:hAnsiTheme="majorHAnsi" w:cs="Arial"/>
                <w:sz w:val="14"/>
                <w:szCs w:val="14"/>
              </w:rPr>
            </w:pPr>
          </w:p>
        </w:tc>
        <w:tc>
          <w:tcPr>
            <w:tcW w:w="416" w:type="pct"/>
            <w:tcBorders>
              <w:top w:val="single" w:sz="4" w:space="0" w:color="auto"/>
              <w:left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r w:rsidRPr="00B90472">
              <w:rPr>
                <w:rFonts w:asciiTheme="majorHAnsi" w:hAnsiTheme="majorHAnsi"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p>
        </w:tc>
      </w:tr>
      <w:tr w:rsidR="00152E9D" w:rsidRPr="00B90472" w:rsidTr="00B9047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B90472" w:rsidRDefault="00152E9D" w:rsidP="00B90472">
            <w:pPr>
              <w:rPr>
                <w:rFonts w:asciiTheme="majorHAnsi" w:hAnsiTheme="majorHAnsi" w:cs="Arial"/>
                <w:sz w:val="14"/>
                <w:szCs w:val="14"/>
              </w:rPr>
            </w:pPr>
            <w:r w:rsidRPr="00B90472">
              <w:rPr>
                <w:rFonts w:asciiTheme="majorHAnsi" w:hAnsiTheme="majorHAnsi" w:cs="Arial"/>
                <w:b/>
                <w:szCs w:val="16"/>
              </w:rPr>
              <w:t xml:space="preserve">2. </w:t>
            </w:r>
            <w:r w:rsidRPr="00B90472">
              <w:rPr>
                <w:rFonts w:asciiTheme="majorHAnsi" w:hAnsiTheme="majorHAnsi" w:cs="Arial"/>
                <w:b/>
              </w:rPr>
              <w:t xml:space="preserve">Knowledge and Understanding </w:t>
            </w:r>
            <w:r w:rsidR="005F3A53" w:rsidRPr="00B90472">
              <w:rPr>
                <w:rFonts w:asciiTheme="majorHAnsi" w:hAnsiTheme="majorHAnsi"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r>
      <w:tr w:rsidR="00B90472" w:rsidRPr="00B90472" w:rsidTr="00B90472">
        <w:trPr>
          <w:trHeight w:val="1134"/>
        </w:trPr>
        <w:tc>
          <w:tcPr>
            <w:tcW w:w="4169" w:type="pct"/>
            <w:tcBorders>
              <w:top w:val="single" w:sz="4" w:space="0" w:color="auto"/>
              <w:left w:val="single" w:sz="4" w:space="0" w:color="auto"/>
              <w:right w:val="single" w:sz="4" w:space="0" w:color="auto"/>
            </w:tcBorders>
          </w:tcPr>
          <w:p w:rsidR="00B90472" w:rsidRPr="00B90472" w:rsidRDefault="00B90472" w:rsidP="00152E9D">
            <w:pPr>
              <w:spacing w:after="120"/>
              <w:rPr>
                <w:rFonts w:asciiTheme="majorHAnsi" w:hAnsiTheme="majorHAnsi" w:cs="Arial"/>
                <w:sz w:val="14"/>
                <w:szCs w:val="14"/>
              </w:rPr>
            </w:pPr>
          </w:p>
        </w:tc>
        <w:tc>
          <w:tcPr>
            <w:tcW w:w="416" w:type="pct"/>
            <w:tcBorders>
              <w:top w:val="single" w:sz="4" w:space="0" w:color="auto"/>
              <w:left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r w:rsidRPr="00B90472">
              <w:rPr>
                <w:rFonts w:asciiTheme="majorHAnsi" w:hAnsiTheme="majorHAnsi" w:cs="Arial"/>
                <w:sz w:val="32"/>
              </w:rPr>
              <w:t>2</w:t>
            </w:r>
            <w:r w:rsidR="004406CF">
              <w:rPr>
                <w:rFonts w:asciiTheme="majorHAnsi" w:hAnsiTheme="majorHAnsi"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p>
        </w:tc>
      </w:tr>
      <w:tr w:rsidR="00152E9D" w:rsidRPr="00B90472" w:rsidTr="00B9047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B90472" w:rsidRDefault="00152E9D" w:rsidP="00B90472">
            <w:pPr>
              <w:rPr>
                <w:rFonts w:asciiTheme="majorHAnsi" w:hAnsiTheme="majorHAnsi" w:cs="Arial"/>
                <w:sz w:val="14"/>
                <w:szCs w:val="14"/>
              </w:rPr>
            </w:pPr>
            <w:r w:rsidRPr="00B90472">
              <w:rPr>
                <w:rFonts w:asciiTheme="majorHAnsi" w:hAnsiTheme="majorHAnsi" w:cs="Arial"/>
                <w:b/>
                <w:szCs w:val="16"/>
              </w:rPr>
              <w:t xml:space="preserve">3. </w:t>
            </w:r>
            <w:r w:rsidR="004D5E9B" w:rsidRPr="00B90472">
              <w:rPr>
                <w:rFonts w:asciiTheme="majorHAnsi" w:hAnsiTheme="majorHAnsi"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r>
      <w:tr w:rsidR="00B90472" w:rsidRPr="00B90472" w:rsidTr="00B90472">
        <w:trPr>
          <w:trHeight w:val="1134"/>
        </w:trPr>
        <w:tc>
          <w:tcPr>
            <w:tcW w:w="4169" w:type="pct"/>
            <w:tcBorders>
              <w:top w:val="single" w:sz="4" w:space="0" w:color="auto"/>
              <w:left w:val="single" w:sz="4" w:space="0" w:color="auto"/>
              <w:right w:val="single" w:sz="4" w:space="0" w:color="auto"/>
            </w:tcBorders>
          </w:tcPr>
          <w:p w:rsidR="00B90472" w:rsidRPr="00B90472" w:rsidRDefault="00B90472" w:rsidP="00152E9D">
            <w:pPr>
              <w:spacing w:after="120"/>
              <w:rPr>
                <w:rFonts w:asciiTheme="majorHAnsi" w:hAnsiTheme="majorHAnsi" w:cs="Arial"/>
                <w:sz w:val="14"/>
                <w:szCs w:val="14"/>
              </w:rPr>
            </w:pPr>
          </w:p>
        </w:tc>
        <w:tc>
          <w:tcPr>
            <w:tcW w:w="416" w:type="pct"/>
            <w:tcBorders>
              <w:top w:val="single" w:sz="4" w:space="0" w:color="auto"/>
              <w:left w:val="single" w:sz="4" w:space="0" w:color="auto"/>
              <w:right w:val="single" w:sz="4" w:space="0" w:color="auto"/>
            </w:tcBorders>
            <w:vAlign w:val="center"/>
          </w:tcPr>
          <w:p w:rsidR="00B90472" w:rsidRPr="00B90472" w:rsidRDefault="004406CF" w:rsidP="00B90472">
            <w:pPr>
              <w:jc w:val="center"/>
              <w:rPr>
                <w:rFonts w:asciiTheme="majorHAnsi" w:hAnsiTheme="majorHAnsi" w:cs="Arial"/>
                <w:sz w:val="32"/>
              </w:rPr>
            </w:pPr>
            <w:r>
              <w:rPr>
                <w:rFonts w:asciiTheme="majorHAnsi" w:hAnsiTheme="majorHAnsi"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p>
        </w:tc>
      </w:tr>
      <w:tr w:rsidR="00152E9D" w:rsidRPr="00B90472" w:rsidTr="00B90472">
        <w:trPr>
          <w:trHeight w:val="450"/>
        </w:trPr>
        <w:tc>
          <w:tcPr>
            <w:tcW w:w="4169" w:type="pct"/>
            <w:tcBorders>
              <w:top w:val="single" w:sz="4" w:space="0" w:color="auto"/>
              <w:left w:val="single" w:sz="4" w:space="0" w:color="auto"/>
              <w:right w:val="single" w:sz="4" w:space="0" w:color="auto"/>
            </w:tcBorders>
            <w:shd w:val="clear" w:color="auto" w:fill="D9D9D9"/>
          </w:tcPr>
          <w:p w:rsidR="00152E9D" w:rsidRPr="00B90472" w:rsidRDefault="00152E9D" w:rsidP="00B90472">
            <w:pPr>
              <w:rPr>
                <w:rFonts w:asciiTheme="majorHAnsi" w:hAnsiTheme="majorHAnsi" w:cs="Arial"/>
                <w:sz w:val="14"/>
                <w:szCs w:val="14"/>
              </w:rPr>
            </w:pPr>
            <w:r w:rsidRPr="00B90472">
              <w:rPr>
                <w:rFonts w:asciiTheme="majorHAnsi" w:hAnsiTheme="majorHAnsi" w:cs="Arial"/>
                <w:b/>
                <w:szCs w:val="16"/>
              </w:rPr>
              <w:t xml:space="preserve">4. </w:t>
            </w:r>
            <w:r w:rsidRPr="00B90472">
              <w:rPr>
                <w:rFonts w:asciiTheme="majorHAnsi" w:hAnsiTheme="majorHAnsi" w:cs="Arial"/>
                <w:b/>
              </w:rPr>
              <w:t xml:space="preserve">Practical Application </w:t>
            </w:r>
            <w:r w:rsidR="005F3A53" w:rsidRPr="00B90472">
              <w:rPr>
                <w:rFonts w:asciiTheme="majorHAnsi" w:hAnsiTheme="majorHAnsi"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r>
      <w:tr w:rsidR="00B90472" w:rsidRPr="00B90472" w:rsidTr="00B90472">
        <w:trPr>
          <w:trHeight w:val="1134"/>
        </w:trPr>
        <w:tc>
          <w:tcPr>
            <w:tcW w:w="4169" w:type="pct"/>
            <w:tcBorders>
              <w:top w:val="single" w:sz="4" w:space="0" w:color="auto"/>
              <w:left w:val="single" w:sz="4" w:space="0" w:color="auto"/>
              <w:right w:val="single" w:sz="4" w:space="0" w:color="auto"/>
            </w:tcBorders>
          </w:tcPr>
          <w:p w:rsidR="00B90472" w:rsidRPr="00B90472" w:rsidRDefault="00B90472" w:rsidP="00152E9D">
            <w:pPr>
              <w:spacing w:after="120"/>
              <w:rPr>
                <w:rFonts w:asciiTheme="majorHAnsi" w:hAnsiTheme="majorHAnsi" w:cs="Arial"/>
                <w:sz w:val="14"/>
                <w:szCs w:val="14"/>
              </w:rPr>
            </w:pPr>
          </w:p>
        </w:tc>
        <w:tc>
          <w:tcPr>
            <w:tcW w:w="416" w:type="pct"/>
            <w:tcBorders>
              <w:top w:val="single" w:sz="4" w:space="0" w:color="auto"/>
              <w:left w:val="single" w:sz="4" w:space="0" w:color="auto"/>
              <w:right w:val="single" w:sz="4" w:space="0" w:color="auto"/>
            </w:tcBorders>
            <w:vAlign w:val="center"/>
          </w:tcPr>
          <w:p w:rsidR="00B90472" w:rsidRPr="00B90472" w:rsidRDefault="004406CF" w:rsidP="00B90472">
            <w:pPr>
              <w:jc w:val="center"/>
              <w:rPr>
                <w:rFonts w:asciiTheme="majorHAnsi" w:hAnsiTheme="majorHAnsi" w:cs="Arial"/>
                <w:sz w:val="32"/>
              </w:rPr>
            </w:pPr>
            <w:r>
              <w:rPr>
                <w:rFonts w:asciiTheme="majorHAnsi" w:hAnsiTheme="majorHAnsi"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B90472" w:rsidRPr="00B90472" w:rsidRDefault="00B90472" w:rsidP="00B90472">
            <w:pPr>
              <w:jc w:val="center"/>
              <w:rPr>
                <w:rFonts w:asciiTheme="majorHAnsi" w:hAnsiTheme="majorHAnsi" w:cs="Arial"/>
                <w:sz w:val="32"/>
              </w:rPr>
            </w:pPr>
          </w:p>
        </w:tc>
      </w:tr>
      <w:tr w:rsidR="00152E9D" w:rsidRPr="00B90472" w:rsidTr="00B90472">
        <w:trPr>
          <w:trHeight w:val="450"/>
        </w:trPr>
        <w:tc>
          <w:tcPr>
            <w:tcW w:w="4169" w:type="pct"/>
            <w:tcBorders>
              <w:top w:val="single" w:sz="4" w:space="0" w:color="auto"/>
              <w:left w:val="single" w:sz="4" w:space="0" w:color="auto"/>
              <w:bottom w:val="single" w:sz="8" w:space="0" w:color="auto"/>
              <w:right w:val="single" w:sz="4" w:space="0" w:color="auto"/>
            </w:tcBorders>
            <w:shd w:val="clear" w:color="auto" w:fill="D9D9D9"/>
          </w:tcPr>
          <w:p w:rsidR="00152E9D" w:rsidRPr="00B90472" w:rsidRDefault="00152E9D" w:rsidP="00B90472">
            <w:pPr>
              <w:rPr>
                <w:rFonts w:asciiTheme="majorHAnsi" w:hAnsiTheme="majorHAnsi" w:cs="Arial"/>
                <w:sz w:val="14"/>
                <w:szCs w:val="14"/>
              </w:rPr>
            </w:pPr>
            <w:r w:rsidRPr="00B90472">
              <w:rPr>
                <w:rFonts w:asciiTheme="majorHAnsi" w:hAnsiTheme="majorHAnsi" w:cs="Arial"/>
                <w:b/>
                <w:szCs w:val="16"/>
              </w:rPr>
              <w:t xml:space="preserve">5. </w:t>
            </w:r>
            <w:r w:rsidR="005F3A53" w:rsidRPr="00B90472">
              <w:rPr>
                <w:rFonts w:asciiTheme="majorHAnsi" w:hAnsiTheme="majorHAnsi" w:cs="Arial"/>
                <w:b/>
              </w:rPr>
              <w:t>Transferable S</w:t>
            </w:r>
            <w:r w:rsidRPr="00B90472">
              <w:rPr>
                <w:rFonts w:asciiTheme="majorHAnsi" w:hAnsiTheme="majorHAnsi" w:cs="Arial"/>
                <w:b/>
              </w:rPr>
              <w:t xml:space="preserve">kills for </w:t>
            </w:r>
            <w:r w:rsidR="005F3A53" w:rsidRPr="00B90472">
              <w:rPr>
                <w:rFonts w:asciiTheme="majorHAnsi" w:hAnsiTheme="majorHAnsi" w:cs="Arial"/>
                <w:b/>
              </w:rPr>
              <w:t xml:space="preserve">Life and </w:t>
            </w:r>
            <w:r w:rsidRPr="00B90472">
              <w:rPr>
                <w:rFonts w:asciiTheme="majorHAnsi" w:hAnsiTheme="majorHAnsi" w:cs="Arial"/>
                <w:b/>
              </w:rPr>
              <w:t>Professional Practice</w:t>
            </w:r>
          </w:p>
        </w:tc>
        <w:tc>
          <w:tcPr>
            <w:tcW w:w="416" w:type="pct"/>
            <w:tcBorders>
              <w:top w:val="single" w:sz="4" w:space="0" w:color="auto"/>
              <w:left w:val="single" w:sz="4" w:space="0" w:color="auto"/>
              <w:bottom w:val="single" w:sz="8"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c>
          <w:tcPr>
            <w:tcW w:w="415" w:type="pct"/>
            <w:tcBorders>
              <w:top w:val="single" w:sz="4" w:space="0" w:color="auto"/>
              <w:left w:val="single" w:sz="4" w:space="0" w:color="auto"/>
              <w:bottom w:val="single" w:sz="8" w:space="0" w:color="auto"/>
              <w:right w:val="single" w:sz="4" w:space="0" w:color="auto"/>
            </w:tcBorders>
            <w:shd w:val="clear" w:color="auto" w:fill="D9D9D9"/>
            <w:vAlign w:val="center"/>
          </w:tcPr>
          <w:p w:rsidR="00152E9D" w:rsidRPr="00B90472" w:rsidRDefault="00152E9D" w:rsidP="00B90472">
            <w:pPr>
              <w:jc w:val="center"/>
              <w:rPr>
                <w:rFonts w:asciiTheme="majorHAnsi" w:hAnsiTheme="majorHAnsi" w:cs="Arial"/>
                <w:sz w:val="32"/>
              </w:rPr>
            </w:pPr>
          </w:p>
        </w:tc>
      </w:tr>
      <w:tr w:rsidR="00B90472" w:rsidRPr="00B90472" w:rsidTr="00B90472">
        <w:trPr>
          <w:trHeight w:val="1134"/>
        </w:trPr>
        <w:tc>
          <w:tcPr>
            <w:tcW w:w="4169" w:type="pct"/>
            <w:tcBorders>
              <w:top w:val="single" w:sz="8" w:space="0" w:color="auto"/>
              <w:left w:val="single" w:sz="8" w:space="0" w:color="auto"/>
              <w:bottom w:val="single" w:sz="8" w:space="0" w:color="auto"/>
              <w:right w:val="single" w:sz="8" w:space="0" w:color="auto"/>
            </w:tcBorders>
          </w:tcPr>
          <w:p w:rsidR="00B90472" w:rsidRPr="00B90472" w:rsidRDefault="00B90472" w:rsidP="00152E9D">
            <w:pPr>
              <w:spacing w:after="120"/>
              <w:rPr>
                <w:rFonts w:asciiTheme="majorHAnsi" w:hAnsiTheme="majorHAnsi" w:cs="Arial"/>
                <w:sz w:val="14"/>
                <w:szCs w:val="14"/>
              </w:rPr>
            </w:pPr>
          </w:p>
        </w:tc>
        <w:tc>
          <w:tcPr>
            <w:tcW w:w="416" w:type="pct"/>
            <w:tcBorders>
              <w:top w:val="single" w:sz="8" w:space="0" w:color="auto"/>
              <w:left w:val="single" w:sz="8" w:space="0" w:color="auto"/>
              <w:bottom w:val="single" w:sz="8" w:space="0" w:color="auto"/>
              <w:right w:val="single" w:sz="8" w:space="0" w:color="auto"/>
            </w:tcBorders>
            <w:vAlign w:val="center"/>
          </w:tcPr>
          <w:p w:rsidR="00B90472" w:rsidRPr="00B90472" w:rsidRDefault="004406CF" w:rsidP="00B90472">
            <w:pPr>
              <w:jc w:val="center"/>
              <w:rPr>
                <w:rFonts w:asciiTheme="majorHAnsi" w:hAnsiTheme="majorHAnsi" w:cs="Arial"/>
                <w:sz w:val="32"/>
              </w:rPr>
            </w:pPr>
            <w:r>
              <w:rPr>
                <w:rFonts w:asciiTheme="majorHAnsi" w:hAnsiTheme="majorHAnsi" w:cs="Arial"/>
                <w:sz w:val="32"/>
              </w:rPr>
              <w:t>10</w:t>
            </w:r>
          </w:p>
        </w:tc>
        <w:tc>
          <w:tcPr>
            <w:tcW w:w="415" w:type="pct"/>
            <w:tcBorders>
              <w:top w:val="single" w:sz="8" w:space="0" w:color="auto"/>
              <w:left w:val="single" w:sz="8" w:space="0" w:color="auto"/>
              <w:bottom w:val="single" w:sz="8" w:space="0" w:color="auto"/>
              <w:right w:val="single" w:sz="8" w:space="0" w:color="auto"/>
            </w:tcBorders>
            <w:vAlign w:val="center"/>
          </w:tcPr>
          <w:p w:rsidR="00B90472" w:rsidRPr="00B90472" w:rsidRDefault="00B90472" w:rsidP="00B90472">
            <w:pPr>
              <w:jc w:val="center"/>
              <w:rPr>
                <w:rFonts w:asciiTheme="majorHAnsi" w:hAnsiTheme="majorHAnsi" w:cs="Arial"/>
                <w:sz w:val="32"/>
              </w:rPr>
            </w:pPr>
          </w:p>
        </w:tc>
      </w:tr>
    </w:tbl>
    <w:p w:rsidR="00152E9D" w:rsidRPr="00B90472" w:rsidRDefault="00152E9D" w:rsidP="00152E9D">
      <w:pPr>
        <w:ind w:left="284" w:right="531"/>
        <w:rPr>
          <w:rFonts w:asciiTheme="majorHAnsi" w:hAnsiTheme="majorHAns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B90472" w:rsidTr="00B90472">
        <w:trPr>
          <w:cantSplit/>
        </w:trPr>
        <w:tc>
          <w:tcPr>
            <w:tcW w:w="6062" w:type="dxa"/>
            <w:vMerge w:val="restart"/>
            <w:shd w:val="pct15" w:color="auto" w:fill="auto"/>
            <w:vAlign w:val="center"/>
          </w:tcPr>
          <w:p w:rsidR="00152E9D" w:rsidRPr="00B90472" w:rsidRDefault="004D5E9B" w:rsidP="00152E9D">
            <w:pPr>
              <w:rPr>
                <w:rFonts w:asciiTheme="majorHAnsi" w:hAnsiTheme="majorHAnsi" w:cs="Arial"/>
                <w:sz w:val="16"/>
                <w:szCs w:val="16"/>
              </w:rPr>
            </w:pPr>
            <w:r w:rsidRPr="00B90472">
              <w:rPr>
                <w:rFonts w:asciiTheme="majorHAnsi" w:hAnsiTheme="majorHAnsi" w:cs="Arial"/>
                <w:b/>
                <w:bCs/>
                <w:sz w:val="22"/>
                <w:szCs w:val="22"/>
              </w:rPr>
              <w:t>Assessment</w:t>
            </w:r>
            <w:r w:rsidR="00152E9D" w:rsidRPr="00B90472">
              <w:rPr>
                <w:rFonts w:asciiTheme="majorHAnsi" w:hAnsiTheme="majorHAnsi" w:cs="Arial"/>
                <w:b/>
                <w:bCs/>
                <w:sz w:val="22"/>
                <w:szCs w:val="22"/>
              </w:rPr>
              <w:t xml:space="preserve"> Mark </w:t>
            </w:r>
            <w:r w:rsidR="00152E9D" w:rsidRPr="00B90472">
              <w:rPr>
                <w:rFonts w:asciiTheme="majorHAnsi" w:hAnsiTheme="majorHAnsi" w:cs="Arial"/>
                <w:bCs/>
                <w:sz w:val="22"/>
                <w:szCs w:val="22"/>
              </w:rPr>
              <w:t>(</w:t>
            </w:r>
            <w:r w:rsidR="00152E9D" w:rsidRPr="00B90472">
              <w:rPr>
                <w:rFonts w:asciiTheme="majorHAnsi" w:hAnsiTheme="majorHAns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B90472" w:rsidRDefault="00152E9D" w:rsidP="00152E9D">
            <w:pPr>
              <w:rPr>
                <w:rFonts w:asciiTheme="majorHAnsi" w:hAnsiTheme="majorHAnsi" w:cs="Arial"/>
                <w:b/>
                <w:bCs/>
                <w:sz w:val="16"/>
                <w:szCs w:val="16"/>
              </w:rPr>
            </w:pPr>
            <w:r w:rsidRPr="00B90472">
              <w:rPr>
                <w:rFonts w:asciiTheme="majorHAnsi" w:hAnsiTheme="majorHAnsi" w:cs="Arial"/>
                <w:b/>
                <w:sz w:val="16"/>
                <w:szCs w:val="16"/>
              </w:rPr>
              <w:t>Late Submission Penalties (tick if appropriate)</w:t>
            </w:r>
          </w:p>
        </w:tc>
        <w:tc>
          <w:tcPr>
            <w:tcW w:w="1060" w:type="dxa"/>
            <w:vMerge w:val="restart"/>
            <w:vAlign w:val="center"/>
          </w:tcPr>
          <w:p w:rsidR="00152E9D" w:rsidRPr="00B90472" w:rsidRDefault="00152E9D" w:rsidP="00152E9D">
            <w:pPr>
              <w:jc w:val="right"/>
              <w:rPr>
                <w:rFonts w:asciiTheme="majorHAnsi" w:hAnsiTheme="majorHAnsi" w:cs="Arial"/>
                <w:b/>
                <w:bCs/>
              </w:rPr>
            </w:pPr>
            <w:r w:rsidRPr="00B90472">
              <w:rPr>
                <w:rFonts w:asciiTheme="majorHAnsi" w:hAnsiTheme="majorHAnsi" w:cs="Arial"/>
                <w:b/>
                <w:bCs/>
              </w:rPr>
              <w:t>%</w:t>
            </w:r>
          </w:p>
        </w:tc>
      </w:tr>
      <w:tr w:rsidR="00152E9D" w:rsidRPr="00B90472" w:rsidTr="00925D68">
        <w:trPr>
          <w:cantSplit/>
          <w:trHeight w:val="283"/>
        </w:trPr>
        <w:tc>
          <w:tcPr>
            <w:tcW w:w="6062" w:type="dxa"/>
            <w:vMerge/>
            <w:vAlign w:val="bottom"/>
          </w:tcPr>
          <w:p w:rsidR="00152E9D" w:rsidRPr="00B90472" w:rsidRDefault="00152E9D" w:rsidP="00152E9D">
            <w:pPr>
              <w:rPr>
                <w:rFonts w:asciiTheme="majorHAnsi" w:hAnsiTheme="majorHAnsi" w:cs="Arial"/>
              </w:rPr>
            </w:pPr>
          </w:p>
        </w:tc>
        <w:tc>
          <w:tcPr>
            <w:tcW w:w="2903" w:type="dxa"/>
            <w:vAlign w:val="center"/>
          </w:tcPr>
          <w:p w:rsidR="00152E9D" w:rsidRPr="00B90472" w:rsidRDefault="00152E9D" w:rsidP="00925D68">
            <w:pPr>
              <w:jc w:val="center"/>
              <w:rPr>
                <w:rFonts w:asciiTheme="majorHAnsi" w:hAnsiTheme="majorHAnsi" w:cs="Arial"/>
                <w:b/>
                <w:bCs/>
                <w:sz w:val="16"/>
                <w:szCs w:val="16"/>
              </w:rPr>
            </w:pPr>
            <w:r w:rsidRPr="00B90472">
              <w:rPr>
                <w:rFonts w:asciiTheme="majorHAnsi" w:hAnsiTheme="majorHAnsi" w:cs="Arial"/>
                <w:sz w:val="16"/>
                <w:szCs w:val="16"/>
              </w:rPr>
              <w:t xml:space="preserve">Up to </w:t>
            </w:r>
            <w:r w:rsidR="006D6F24" w:rsidRPr="00B90472">
              <w:rPr>
                <w:rFonts w:asciiTheme="majorHAnsi" w:hAnsiTheme="majorHAnsi" w:cs="Arial"/>
                <w:sz w:val="16"/>
                <w:szCs w:val="16"/>
              </w:rPr>
              <w:t>1 week</w:t>
            </w:r>
            <w:r w:rsidRPr="00B90472">
              <w:rPr>
                <w:rFonts w:asciiTheme="majorHAnsi" w:hAnsiTheme="majorHAnsi" w:cs="Arial"/>
                <w:sz w:val="16"/>
                <w:szCs w:val="16"/>
              </w:rPr>
              <w:t xml:space="preserve"> late</w:t>
            </w:r>
            <w:r w:rsidR="004D5E9B" w:rsidRPr="00B90472">
              <w:rPr>
                <w:rFonts w:asciiTheme="majorHAnsi" w:hAnsiTheme="majorHAnsi" w:cs="Arial"/>
                <w:sz w:val="16"/>
                <w:szCs w:val="16"/>
              </w:rPr>
              <w:t xml:space="preserve"> (</w:t>
            </w:r>
            <w:r w:rsidR="004D5E9B" w:rsidRPr="00B90472">
              <w:rPr>
                <w:rFonts w:asciiTheme="majorHAnsi" w:hAnsiTheme="majorHAnsi" w:cs="Arial"/>
                <w:sz w:val="12"/>
                <w:szCs w:val="12"/>
              </w:rPr>
              <w:t>40% Max)</w:t>
            </w:r>
          </w:p>
        </w:tc>
        <w:tc>
          <w:tcPr>
            <w:tcW w:w="641" w:type="dxa"/>
            <w:vAlign w:val="center"/>
          </w:tcPr>
          <w:p w:rsidR="00152E9D" w:rsidRPr="00B90472" w:rsidRDefault="00152E9D" w:rsidP="00925D68">
            <w:pPr>
              <w:jc w:val="center"/>
              <w:rPr>
                <w:rFonts w:asciiTheme="majorHAnsi" w:hAnsiTheme="majorHAnsi" w:cs="Arial"/>
                <w:sz w:val="12"/>
                <w:szCs w:val="12"/>
              </w:rPr>
            </w:pPr>
          </w:p>
        </w:tc>
        <w:tc>
          <w:tcPr>
            <w:tcW w:w="1060" w:type="dxa"/>
            <w:vMerge/>
            <w:vAlign w:val="bottom"/>
          </w:tcPr>
          <w:p w:rsidR="00152E9D" w:rsidRPr="00B90472" w:rsidRDefault="00152E9D" w:rsidP="00152E9D">
            <w:pPr>
              <w:ind w:leftChars="71" w:left="142"/>
              <w:rPr>
                <w:rFonts w:asciiTheme="majorHAnsi" w:hAnsiTheme="majorHAnsi" w:cs="Arial"/>
              </w:rPr>
            </w:pPr>
          </w:p>
        </w:tc>
      </w:tr>
      <w:tr w:rsidR="00152E9D" w:rsidRPr="00B90472" w:rsidTr="00925D68">
        <w:trPr>
          <w:cantSplit/>
          <w:trHeight w:val="283"/>
        </w:trPr>
        <w:tc>
          <w:tcPr>
            <w:tcW w:w="6062" w:type="dxa"/>
            <w:vMerge/>
            <w:vAlign w:val="bottom"/>
          </w:tcPr>
          <w:p w:rsidR="00152E9D" w:rsidRPr="00B90472" w:rsidRDefault="00152E9D" w:rsidP="00152E9D">
            <w:pPr>
              <w:rPr>
                <w:rFonts w:asciiTheme="majorHAnsi" w:hAnsiTheme="majorHAnsi" w:cs="Arial"/>
              </w:rPr>
            </w:pPr>
          </w:p>
        </w:tc>
        <w:tc>
          <w:tcPr>
            <w:tcW w:w="2903" w:type="dxa"/>
            <w:vAlign w:val="center"/>
          </w:tcPr>
          <w:p w:rsidR="00152E9D" w:rsidRPr="00B90472" w:rsidRDefault="006D6F24" w:rsidP="00925D68">
            <w:pPr>
              <w:jc w:val="center"/>
              <w:rPr>
                <w:rFonts w:asciiTheme="majorHAnsi" w:hAnsiTheme="majorHAnsi" w:cs="Arial"/>
                <w:b/>
                <w:bCs/>
                <w:sz w:val="16"/>
                <w:szCs w:val="16"/>
              </w:rPr>
            </w:pPr>
            <w:r w:rsidRPr="00B90472">
              <w:rPr>
                <w:rFonts w:asciiTheme="majorHAnsi" w:hAnsiTheme="majorHAnsi" w:cs="Arial"/>
                <w:sz w:val="16"/>
                <w:szCs w:val="16"/>
              </w:rPr>
              <w:t>Over 1</w:t>
            </w:r>
            <w:r w:rsidR="00152E9D" w:rsidRPr="00B90472">
              <w:rPr>
                <w:rFonts w:asciiTheme="majorHAnsi" w:hAnsiTheme="majorHAnsi" w:cs="Arial"/>
                <w:sz w:val="16"/>
                <w:szCs w:val="16"/>
              </w:rPr>
              <w:t xml:space="preserve"> week late</w:t>
            </w:r>
            <w:r w:rsidR="004D5E9B" w:rsidRPr="00B90472">
              <w:rPr>
                <w:rFonts w:asciiTheme="majorHAnsi" w:hAnsiTheme="majorHAnsi" w:cs="Arial"/>
                <w:sz w:val="16"/>
                <w:szCs w:val="16"/>
              </w:rPr>
              <w:t xml:space="preserve"> (</w:t>
            </w:r>
            <w:r w:rsidR="004D5E9B" w:rsidRPr="00B90472">
              <w:rPr>
                <w:rFonts w:asciiTheme="majorHAnsi" w:hAnsiTheme="majorHAnsi" w:cs="Arial"/>
                <w:sz w:val="12"/>
                <w:szCs w:val="12"/>
              </w:rPr>
              <w:t>0%)</w:t>
            </w:r>
          </w:p>
        </w:tc>
        <w:tc>
          <w:tcPr>
            <w:tcW w:w="641" w:type="dxa"/>
            <w:vAlign w:val="center"/>
          </w:tcPr>
          <w:p w:rsidR="00152E9D" w:rsidRPr="00B90472" w:rsidRDefault="00152E9D" w:rsidP="00925D68">
            <w:pPr>
              <w:jc w:val="center"/>
              <w:rPr>
                <w:rFonts w:asciiTheme="majorHAnsi" w:hAnsiTheme="majorHAnsi" w:cs="Arial"/>
                <w:sz w:val="12"/>
                <w:szCs w:val="12"/>
              </w:rPr>
            </w:pPr>
          </w:p>
        </w:tc>
        <w:tc>
          <w:tcPr>
            <w:tcW w:w="1060" w:type="dxa"/>
            <w:vMerge/>
            <w:vAlign w:val="bottom"/>
          </w:tcPr>
          <w:p w:rsidR="00152E9D" w:rsidRPr="00B90472" w:rsidRDefault="00152E9D" w:rsidP="00152E9D">
            <w:pPr>
              <w:ind w:firstLineChars="141" w:firstLine="282"/>
              <w:rPr>
                <w:rFonts w:asciiTheme="majorHAnsi" w:hAnsiTheme="majorHAnsi" w:cs="Arial"/>
              </w:rPr>
            </w:pPr>
          </w:p>
        </w:tc>
      </w:tr>
    </w:tbl>
    <w:p w:rsidR="00152E9D" w:rsidRPr="00B90472" w:rsidRDefault="00152E9D" w:rsidP="00152E9D">
      <w:pPr>
        <w:rPr>
          <w:rFonts w:asciiTheme="majorHAnsi" w:hAnsiTheme="majorHAnsi" w:cs="Arial"/>
        </w:rPr>
      </w:pPr>
    </w:p>
    <w:p w:rsidR="00B90472" w:rsidRDefault="00B90472" w:rsidP="00152E9D">
      <w:pPr>
        <w:rPr>
          <w:rFonts w:asciiTheme="majorHAnsi" w:hAnsiTheme="majorHAnsi" w:cs="Arial"/>
        </w:rPr>
        <w:sectPr w:rsidR="00B90472"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735"/>
        <w:gridCol w:w="1946"/>
        <w:gridCol w:w="1984"/>
        <w:gridCol w:w="1843"/>
        <w:gridCol w:w="1843"/>
        <w:gridCol w:w="1984"/>
        <w:gridCol w:w="1985"/>
        <w:gridCol w:w="1984"/>
      </w:tblGrid>
      <w:tr w:rsidR="00B90472" w:rsidRPr="00B90472" w:rsidTr="0065092B">
        <w:tc>
          <w:tcPr>
            <w:tcW w:w="15304" w:type="dxa"/>
            <w:gridSpan w:val="8"/>
            <w:shd w:val="clear" w:color="auto" w:fill="FF99FF"/>
          </w:tcPr>
          <w:p w:rsidR="00B90472" w:rsidRPr="00B90472" w:rsidRDefault="00B90472" w:rsidP="0065092B">
            <w:pPr>
              <w:pStyle w:val="NormalWeb"/>
              <w:rPr>
                <w:rFonts w:asciiTheme="majorHAnsi" w:hAnsiTheme="majorHAnsi" w:cs="Arial"/>
                <w:b/>
                <w:color w:val="303B44"/>
                <w:sz w:val="22"/>
                <w:szCs w:val="22"/>
              </w:rPr>
            </w:pPr>
            <w:r w:rsidRPr="00B90472">
              <w:rPr>
                <w:rFonts w:asciiTheme="majorHAnsi" w:hAnsiTheme="majorHAnsi" w:cs="Arial"/>
                <w:b/>
                <w:color w:val="303B44"/>
                <w:sz w:val="22"/>
                <w:szCs w:val="22"/>
              </w:rPr>
              <w:lastRenderedPageBreak/>
              <w:t>GENERIC ASSESSMENT CRITERIA</w:t>
            </w:r>
          </w:p>
        </w:tc>
      </w:tr>
      <w:tr w:rsidR="00B90472" w:rsidRPr="00B90472" w:rsidTr="0065092B">
        <w:tblPrEx>
          <w:shd w:val="clear" w:color="auto" w:fill="auto"/>
        </w:tblPrEx>
        <w:tc>
          <w:tcPr>
            <w:tcW w:w="15304" w:type="dxa"/>
            <w:gridSpan w:val="8"/>
            <w:shd w:val="clear" w:color="auto" w:fill="FF99FF"/>
          </w:tcPr>
          <w:p w:rsidR="00B90472" w:rsidRPr="00B90472" w:rsidRDefault="00B90472" w:rsidP="0065092B">
            <w:pPr>
              <w:rPr>
                <w:rFonts w:asciiTheme="majorHAnsi" w:hAnsiTheme="majorHAnsi" w:cs="Arial"/>
                <w:b/>
              </w:rPr>
            </w:pPr>
            <w:r w:rsidRPr="00B90472">
              <w:rPr>
                <w:rFonts w:asciiTheme="majorHAnsi" w:hAnsiTheme="majorHAnsi" w:cs="Arial"/>
                <w:b/>
              </w:rPr>
              <w:t>Level 5</w:t>
            </w:r>
          </w:p>
        </w:tc>
      </w:tr>
      <w:tr w:rsidR="00B90472" w:rsidRPr="00B90472" w:rsidTr="0065092B">
        <w:tblPrEx>
          <w:shd w:val="clear" w:color="auto" w:fill="auto"/>
        </w:tblPrEx>
        <w:tc>
          <w:tcPr>
            <w:tcW w:w="15304" w:type="dxa"/>
            <w:gridSpan w:val="8"/>
            <w:shd w:val="clear" w:color="auto" w:fill="FFCCFF"/>
          </w:tcPr>
          <w:p w:rsidR="00B90472" w:rsidRPr="00B90472" w:rsidRDefault="00B90472" w:rsidP="0065092B">
            <w:pPr>
              <w:rPr>
                <w:rFonts w:asciiTheme="majorHAnsi" w:eastAsia="Arial" w:hAnsiTheme="majorHAnsi" w:cs="Arial"/>
                <w:spacing w:val="-1"/>
              </w:rPr>
            </w:pPr>
            <w:r w:rsidRPr="00B90472">
              <w:rPr>
                <w:rFonts w:asciiTheme="majorHAnsi" w:eastAsia="Arial" w:hAnsiTheme="majorHAnsi"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r w:rsidR="00B90472" w:rsidRPr="00B90472" w:rsidTr="0065092B">
        <w:tblPrEx>
          <w:shd w:val="clear" w:color="auto" w:fill="auto"/>
        </w:tblPrEx>
        <w:trPr>
          <w:tblHeader/>
        </w:trPr>
        <w:tc>
          <w:tcPr>
            <w:tcW w:w="1735" w:type="dxa"/>
            <w:shd w:val="clear" w:color="auto" w:fill="FF99FF"/>
          </w:tcPr>
          <w:p w:rsidR="00B90472" w:rsidRPr="00B90472" w:rsidRDefault="00B90472" w:rsidP="0065092B">
            <w:pPr>
              <w:rPr>
                <w:rFonts w:asciiTheme="majorHAnsi" w:hAnsiTheme="majorHAnsi" w:cs="Arial"/>
                <w:b/>
                <w:sz w:val="18"/>
                <w:szCs w:val="18"/>
              </w:rPr>
            </w:pPr>
            <w:r w:rsidRPr="00B90472">
              <w:rPr>
                <w:rFonts w:asciiTheme="majorHAnsi" w:hAnsiTheme="majorHAnsi" w:cs="Arial"/>
                <w:b/>
                <w:sz w:val="18"/>
                <w:szCs w:val="18"/>
              </w:rPr>
              <w:t>Level 5</w:t>
            </w:r>
          </w:p>
        </w:tc>
        <w:tc>
          <w:tcPr>
            <w:tcW w:w="1946"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FAIL</w:t>
            </w:r>
          </w:p>
        </w:tc>
        <w:tc>
          <w:tcPr>
            <w:tcW w:w="1984"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MARGINAL FAIL</w:t>
            </w:r>
          </w:p>
        </w:tc>
        <w:tc>
          <w:tcPr>
            <w:tcW w:w="1843"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SATISFACTORY</w:t>
            </w:r>
          </w:p>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(3</w:t>
            </w:r>
            <w:r w:rsidRPr="00B90472">
              <w:rPr>
                <w:rFonts w:asciiTheme="majorHAnsi" w:hAnsiTheme="majorHAnsi" w:cs="Arial"/>
                <w:b/>
                <w:sz w:val="18"/>
                <w:szCs w:val="18"/>
                <w:vertAlign w:val="superscript"/>
              </w:rPr>
              <w:t>rd</w:t>
            </w:r>
            <w:r w:rsidRPr="00B90472">
              <w:rPr>
                <w:rFonts w:asciiTheme="majorHAnsi" w:hAnsiTheme="majorHAnsi" w:cs="Arial"/>
                <w:b/>
                <w:sz w:val="18"/>
                <w:szCs w:val="18"/>
              </w:rPr>
              <w:t xml:space="preserve"> / Pass)</w:t>
            </w:r>
          </w:p>
        </w:tc>
        <w:tc>
          <w:tcPr>
            <w:tcW w:w="1843"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GOOD</w:t>
            </w:r>
          </w:p>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(2.2 / Pass)</w:t>
            </w:r>
          </w:p>
        </w:tc>
        <w:tc>
          <w:tcPr>
            <w:tcW w:w="1984"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VERY GOOD</w:t>
            </w:r>
          </w:p>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(2.1 / Merit)</w:t>
            </w:r>
          </w:p>
        </w:tc>
        <w:tc>
          <w:tcPr>
            <w:tcW w:w="1985"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EXCELLENT</w:t>
            </w:r>
          </w:p>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(1</w:t>
            </w:r>
            <w:r w:rsidRPr="00B90472">
              <w:rPr>
                <w:rFonts w:asciiTheme="majorHAnsi" w:hAnsiTheme="majorHAnsi" w:cs="Arial"/>
                <w:b/>
                <w:sz w:val="18"/>
                <w:szCs w:val="18"/>
                <w:vertAlign w:val="superscript"/>
              </w:rPr>
              <w:t>st</w:t>
            </w:r>
            <w:r w:rsidRPr="00B90472">
              <w:rPr>
                <w:rFonts w:asciiTheme="majorHAnsi" w:hAnsiTheme="majorHAnsi" w:cs="Arial"/>
                <w:b/>
                <w:sz w:val="18"/>
                <w:szCs w:val="18"/>
              </w:rPr>
              <w:t xml:space="preserve"> / Distinction)</w:t>
            </w:r>
          </w:p>
        </w:tc>
        <w:tc>
          <w:tcPr>
            <w:tcW w:w="1984" w:type="dxa"/>
            <w:shd w:val="clear" w:color="auto" w:fill="FF99FF"/>
            <w:vAlign w:val="center"/>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EXCEPTIONAL</w:t>
            </w:r>
          </w:p>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(1</w:t>
            </w:r>
            <w:r w:rsidRPr="00B90472">
              <w:rPr>
                <w:rFonts w:asciiTheme="majorHAnsi" w:hAnsiTheme="majorHAnsi" w:cs="Arial"/>
                <w:b/>
                <w:sz w:val="18"/>
                <w:szCs w:val="18"/>
                <w:vertAlign w:val="superscript"/>
              </w:rPr>
              <w:t>st</w:t>
            </w:r>
            <w:r w:rsidRPr="00B90472">
              <w:rPr>
                <w:rFonts w:asciiTheme="majorHAnsi" w:hAnsiTheme="majorHAnsi" w:cs="Arial"/>
                <w:b/>
                <w:sz w:val="18"/>
                <w:szCs w:val="18"/>
              </w:rPr>
              <w:t xml:space="preserve"> / Distinction)</w:t>
            </w:r>
          </w:p>
        </w:tc>
      </w:tr>
      <w:tr w:rsidR="00B90472" w:rsidRPr="00B90472" w:rsidTr="0065092B">
        <w:tblPrEx>
          <w:shd w:val="clear" w:color="auto" w:fill="auto"/>
        </w:tblPrEx>
        <w:trPr>
          <w:tblHeader/>
        </w:trPr>
        <w:tc>
          <w:tcPr>
            <w:tcW w:w="1735" w:type="dxa"/>
            <w:shd w:val="clear" w:color="auto" w:fill="FF99FF"/>
          </w:tcPr>
          <w:p w:rsidR="00B90472" w:rsidRPr="00B90472" w:rsidRDefault="00B90472" w:rsidP="0065092B">
            <w:pPr>
              <w:ind w:left="171"/>
              <w:rPr>
                <w:rFonts w:asciiTheme="majorHAnsi" w:hAnsiTheme="majorHAnsi" w:cs="Arial"/>
                <w:sz w:val="18"/>
                <w:szCs w:val="18"/>
              </w:rPr>
            </w:pPr>
            <w:r w:rsidRPr="00B90472">
              <w:rPr>
                <w:rFonts w:asciiTheme="majorHAnsi" w:eastAsia="Arial" w:hAnsiTheme="majorHAnsi" w:cs="Arial"/>
                <w:b/>
                <w:bCs/>
              </w:rPr>
              <w:t>Category</w:t>
            </w:r>
          </w:p>
        </w:tc>
        <w:tc>
          <w:tcPr>
            <w:tcW w:w="1946"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0-29%</w:t>
            </w:r>
          </w:p>
        </w:tc>
        <w:tc>
          <w:tcPr>
            <w:tcW w:w="1984"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30-39%</w:t>
            </w:r>
          </w:p>
        </w:tc>
        <w:tc>
          <w:tcPr>
            <w:tcW w:w="1843"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40-49%</w:t>
            </w:r>
          </w:p>
        </w:tc>
        <w:tc>
          <w:tcPr>
            <w:tcW w:w="1843"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50-59%</w:t>
            </w:r>
          </w:p>
        </w:tc>
        <w:tc>
          <w:tcPr>
            <w:tcW w:w="1984"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60-69%</w:t>
            </w:r>
          </w:p>
        </w:tc>
        <w:tc>
          <w:tcPr>
            <w:tcW w:w="1985" w:type="dxa"/>
            <w:shd w:val="clear" w:color="auto" w:fill="FF99FF"/>
            <w:vAlign w:val="bottom"/>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70-84%</w:t>
            </w:r>
          </w:p>
        </w:tc>
        <w:tc>
          <w:tcPr>
            <w:tcW w:w="1984" w:type="dxa"/>
            <w:shd w:val="clear" w:color="auto" w:fill="FF99FF"/>
          </w:tcPr>
          <w:p w:rsidR="00B90472" w:rsidRPr="00B90472" w:rsidRDefault="00B90472" w:rsidP="0065092B">
            <w:pPr>
              <w:jc w:val="center"/>
              <w:rPr>
                <w:rFonts w:asciiTheme="majorHAnsi" w:hAnsiTheme="majorHAnsi" w:cs="Arial"/>
                <w:b/>
                <w:sz w:val="18"/>
                <w:szCs w:val="18"/>
              </w:rPr>
            </w:pPr>
            <w:r w:rsidRPr="00B90472">
              <w:rPr>
                <w:rFonts w:asciiTheme="majorHAnsi" w:hAnsiTheme="majorHAnsi" w:cs="Arial"/>
                <w:b/>
                <w:sz w:val="18"/>
                <w:szCs w:val="18"/>
              </w:rPr>
              <w:t>85-100%</w:t>
            </w:r>
          </w:p>
        </w:tc>
      </w:tr>
      <w:tr w:rsidR="00B90472" w:rsidRPr="00B90472" w:rsidTr="0065092B">
        <w:tblPrEx>
          <w:shd w:val="clear" w:color="auto" w:fill="auto"/>
        </w:tblPrEx>
        <w:tc>
          <w:tcPr>
            <w:tcW w:w="1735" w:type="dxa"/>
            <w:shd w:val="clear" w:color="auto" w:fill="FF99FF"/>
          </w:tcPr>
          <w:p w:rsidR="00B90472" w:rsidRPr="00B90472" w:rsidRDefault="00B90472" w:rsidP="0065092B">
            <w:pPr>
              <w:spacing w:before="34"/>
              <w:ind w:left="108" w:right="-54"/>
              <w:rPr>
                <w:rFonts w:asciiTheme="majorHAnsi" w:eastAsia="Arial" w:hAnsiTheme="majorHAnsi" w:cs="Arial"/>
                <w:bCs/>
                <w:sz w:val="18"/>
                <w:szCs w:val="18"/>
              </w:rPr>
            </w:pPr>
            <w:r w:rsidRPr="00B90472">
              <w:rPr>
                <w:rFonts w:asciiTheme="majorHAnsi" w:eastAsia="Arial" w:hAnsiTheme="majorHAnsi" w:cs="Arial"/>
                <w:b/>
                <w:bCs/>
              </w:rPr>
              <w:t xml:space="preserve">Engagement with literature </w:t>
            </w:r>
            <w:r w:rsidRPr="00B90472">
              <w:rPr>
                <w:rFonts w:asciiTheme="majorHAnsi" w:eastAsia="Arial" w:hAnsiTheme="majorHAnsi" w:cs="Arial"/>
                <w:bCs/>
                <w:sz w:val="18"/>
                <w:szCs w:val="18"/>
              </w:rPr>
              <w:t>(including reading, referencing,</w:t>
            </w:r>
          </w:p>
          <w:p w:rsidR="00B90472" w:rsidRPr="00B90472" w:rsidRDefault="00B90472" w:rsidP="0065092B">
            <w:pPr>
              <w:spacing w:before="34"/>
              <w:ind w:left="108" w:right="-54"/>
              <w:rPr>
                <w:rFonts w:asciiTheme="majorHAnsi" w:eastAsia="Arial" w:hAnsiTheme="majorHAnsi" w:cs="Arial"/>
                <w:bCs/>
                <w:sz w:val="18"/>
                <w:szCs w:val="18"/>
              </w:rPr>
            </w:pPr>
            <w:r w:rsidRPr="00B90472">
              <w:rPr>
                <w:rFonts w:asciiTheme="majorHAnsi" w:eastAsia="Arial" w:hAnsiTheme="majorHAnsi" w:cs="Arial"/>
                <w:bCs/>
                <w:sz w:val="18"/>
                <w:szCs w:val="18"/>
              </w:rPr>
              <w:t>academic conventions and</w:t>
            </w:r>
          </w:p>
          <w:p w:rsidR="00B90472" w:rsidRPr="00B90472" w:rsidRDefault="00B90472" w:rsidP="0065092B">
            <w:pPr>
              <w:spacing w:before="34"/>
              <w:ind w:left="108" w:right="-54"/>
              <w:rPr>
                <w:rFonts w:asciiTheme="majorHAnsi" w:eastAsia="Arial" w:hAnsiTheme="majorHAnsi" w:cs="Arial"/>
                <w:b/>
                <w:bCs/>
              </w:rPr>
            </w:pPr>
            <w:r w:rsidRPr="00B90472">
              <w:rPr>
                <w:rFonts w:asciiTheme="majorHAnsi" w:eastAsia="Arial" w:hAnsiTheme="majorHAnsi" w:cs="Arial"/>
                <w:bCs/>
                <w:sz w:val="18"/>
                <w:szCs w:val="18"/>
              </w:rPr>
              <w:t>academic honesty)</w:t>
            </w:r>
            <w:r w:rsidRPr="00B90472">
              <w:rPr>
                <w:rFonts w:asciiTheme="majorHAnsi" w:eastAsia="Arial" w:hAnsiTheme="majorHAnsi"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Little or no evidence of reading</w:t>
            </w:r>
            <w:r w:rsidRPr="00B90472">
              <w:rPr>
                <w:rFonts w:asciiTheme="majorHAnsi" w:hAnsiTheme="majorHAnsi"/>
              </w:rPr>
              <w:t xml:space="preserve"> and/or </w:t>
            </w:r>
            <w:r w:rsidRPr="00B90472">
              <w:rPr>
                <w:rFonts w:asciiTheme="majorHAnsi" w:hAnsiTheme="majorHAnsi" w:cs="Arial"/>
              </w:rPr>
              <w:t>reliance on inappropriate sources.</w:t>
            </w:r>
          </w:p>
          <w:p w:rsidR="00B90472" w:rsidRPr="00B90472" w:rsidRDefault="00B90472" w:rsidP="0065092B">
            <w:pPr>
              <w:rPr>
                <w:rFonts w:asciiTheme="majorHAnsi" w:hAnsiTheme="majorHAnsi" w:cs="Arial"/>
              </w:rPr>
            </w:pPr>
            <w:r w:rsidRPr="00B90472">
              <w:rPr>
                <w:rFonts w:asciiTheme="majorHAnsi" w:hAnsiTheme="majorHAnsi" w:cs="Arial"/>
              </w:rPr>
              <w:t>Views and findings mostly unsupported and non-authoritative.</w:t>
            </w:r>
          </w:p>
          <w:p w:rsidR="00B90472" w:rsidRPr="00B90472" w:rsidRDefault="00B90472" w:rsidP="0065092B">
            <w:pPr>
              <w:rPr>
                <w:rFonts w:asciiTheme="majorHAnsi" w:hAnsiTheme="majorHAnsi" w:cs="Arial"/>
              </w:rPr>
            </w:pPr>
            <w:r w:rsidRPr="00B90472">
              <w:rPr>
                <w:rFonts w:asciiTheme="majorHAnsi" w:hAnsiTheme="majorHAnsi" w:cs="Arial"/>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Engagement with a limited range of mostly relevant and credible sources. Some omissions and minor errors.</w:t>
            </w:r>
          </w:p>
          <w:p w:rsidR="00B90472" w:rsidRPr="00B90472" w:rsidRDefault="00B90472" w:rsidP="0065092B">
            <w:pPr>
              <w:rPr>
                <w:rFonts w:asciiTheme="majorHAnsi" w:hAnsiTheme="majorHAnsi" w:cs="Arial"/>
              </w:rPr>
            </w:pPr>
            <w:r w:rsidRPr="00B90472">
              <w:rPr>
                <w:rFonts w:asciiTheme="majorHAnsi" w:hAnsiTheme="majorHAnsi" w:cs="Arial"/>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Engagement with an appropriate range of literature, including sources retrieved independently. Some over-reliance on texts.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Engagement with a wide range of literature, including sources retrieved independently.</w:t>
            </w:r>
          </w:p>
          <w:p w:rsidR="00B90472" w:rsidRPr="00B90472" w:rsidRDefault="00B90472" w:rsidP="0065092B">
            <w:pPr>
              <w:rPr>
                <w:rFonts w:asciiTheme="majorHAnsi" w:hAnsiTheme="majorHAnsi" w:cs="Arial"/>
              </w:rPr>
            </w:pPr>
            <w:r w:rsidRPr="00B90472">
              <w:rPr>
                <w:rFonts w:asciiTheme="majorHAnsi" w:hAnsiTheme="majorHAnsi" w:cs="Arial"/>
              </w:rPr>
              <w:t>Selection of relevant and credible sources.  Very good use of referencing, with no/very few inaccuracies or inconsistencies.</w:t>
            </w:r>
          </w:p>
        </w:tc>
        <w:tc>
          <w:tcPr>
            <w:tcW w:w="1985"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 xml:space="preserve">Engagement with an extensive range of relevant and credible literature. Consistently accurate application of referencing. </w:t>
            </w:r>
          </w:p>
        </w:tc>
        <w:tc>
          <w:tcPr>
            <w:tcW w:w="1984" w:type="dxa"/>
            <w:tcBorders>
              <w:top w:val="single" w:sz="4" w:space="0" w:color="auto"/>
              <w:left w:val="dashed" w:sz="4" w:space="0" w:color="auto"/>
              <w:bottom w:val="single" w:sz="4" w:space="0" w:color="auto"/>
              <w:right w:val="single"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Exceptional engagement with an extensive range of relevant and credible literature. High-level referencing skills consistently applied.</w:t>
            </w:r>
          </w:p>
        </w:tc>
      </w:tr>
      <w:tr w:rsidR="00B90472" w:rsidRPr="00B90472" w:rsidTr="0065092B">
        <w:tblPrEx>
          <w:shd w:val="clear" w:color="auto" w:fill="auto"/>
        </w:tblPrEx>
        <w:tc>
          <w:tcPr>
            <w:tcW w:w="1735" w:type="dxa"/>
            <w:shd w:val="clear" w:color="auto" w:fill="FF99FF"/>
          </w:tcPr>
          <w:p w:rsidR="00B90472" w:rsidRPr="00B90472" w:rsidRDefault="00B90472" w:rsidP="0065092B">
            <w:pPr>
              <w:spacing w:before="34"/>
              <w:ind w:left="108" w:right="-54"/>
              <w:rPr>
                <w:rFonts w:asciiTheme="majorHAnsi" w:hAnsiTheme="majorHAnsi" w:cs="Arial"/>
                <w:sz w:val="18"/>
                <w:szCs w:val="18"/>
              </w:rPr>
            </w:pPr>
            <w:r w:rsidRPr="00B90472">
              <w:rPr>
                <w:rFonts w:asciiTheme="majorHAnsi" w:eastAsia="Arial" w:hAnsiTheme="majorHAnsi" w:cs="Arial"/>
                <w:b/>
                <w:bCs/>
              </w:rPr>
              <w:t xml:space="preserve">Knowledge and understanding </w:t>
            </w:r>
            <w:r w:rsidRPr="00B90472">
              <w:rPr>
                <w:rFonts w:asciiTheme="majorHAnsi" w:eastAsia="Arial" w:hAnsiTheme="majorHAnsi" w:cs="Arial"/>
                <w:bCs/>
              </w:rPr>
              <w:t>(</w:t>
            </w:r>
            <w:r w:rsidRPr="00B90472">
              <w:rPr>
                <w:rFonts w:asciiTheme="majorHAnsi" w:eastAsia="Arial" w:hAnsiTheme="majorHAnsi" w:cs="Arial"/>
                <w:bCs/>
                <w:sz w:val="18"/>
                <w:szCs w:val="18"/>
              </w:rPr>
              <w:t xml:space="preserve">Sound knowledge and critical understanding of the well-established concepts and principles in their field of study; knowledge of the </w:t>
            </w:r>
            <w:r w:rsidRPr="00B90472">
              <w:rPr>
                <w:rFonts w:asciiTheme="majorHAnsi" w:eastAsia="Arial" w:hAnsiTheme="majorHAnsi" w:cs="Arial"/>
                <w:bCs/>
                <w:sz w:val="18"/>
                <w:szCs w:val="18"/>
              </w:rPr>
              <w:lastRenderedPageBreak/>
              <w:t>main methods of enquiry in the discipline.)</w:t>
            </w:r>
            <w:r w:rsidRPr="00B90472">
              <w:rPr>
                <w:rFonts w:asciiTheme="majorHAnsi" w:eastAsia="Arial" w:hAnsiTheme="majorHAnsi"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Major gaps in knowledge with unsatisfactory, uncritical understanding of the subject matter. Much irrelevant material.  Substantial inaccuracies. Significantly flawed understanding of the </w:t>
            </w:r>
            <w:r w:rsidRPr="00B90472">
              <w:rPr>
                <w:rFonts w:asciiTheme="majorHAnsi" w:hAnsiTheme="majorHAnsi" w:cs="Arial"/>
              </w:rPr>
              <w:lastRenderedPageBreak/>
              <w:t>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Fragmentary knowledge, with only superficial critical understanding. Some significant inaccuracies and/or irrelevant material.  Incomplete or partially flawed understanding of the main methods of </w:t>
            </w:r>
            <w:r w:rsidRPr="00B90472">
              <w:rPr>
                <w:rFonts w:asciiTheme="majorHAnsi" w:hAnsiTheme="majorHAnsi" w:cs="Arial"/>
              </w:rPr>
              <w:lastRenderedPageBreak/>
              <w:t>enquiry in the discipline.</w:t>
            </w:r>
          </w:p>
        </w:tc>
        <w:tc>
          <w:tcPr>
            <w:tcW w:w="1843" w:type="dxa"/>
            <w:tcBorders>
              <w:top w:val="single" w:sz="4" w:space="0" w:color="auto"/>
              <w:left w:val="double" w:sz="4" w:space="0" w:color="auto"/>
              <w:bottom w:val="single" w:sz="4" w:space="0" w:color="auto"/>
              <w:right w:val="dashed"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Limited but adequate knowledge and critical understanding of the well-established concepts and principles within the subject area, with a few gaps in </w:t>
            </w:r>
            <w:r w:rsidRPr="00B90472">
              <w:rPr>
                <w:rFonts w:asciiTheme="majorHAnsi" w:hAnsiTheme="majorHAnsi" w:cs="Arial"/>
              </w:rPr>
              <w:lastRenderedPageBreak/>
              <w:t xml:space="preserve">the selection of material. A narrow critical understanding of the main methods of enquiry. </w:t>
            </w:r>
          </w:p>
        </w:tc>
        <w:tc>
          <w:tcPr>
            <w:tcW w:w="1843"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Knowledge is reasonably detailed and accurate. A good critical understanding of the well-established concepts and principles and the main methods of enquiry, with minor </w:t>
            </w:r>
            <w:r w:rsidRPr="00B90472">
              <w:rPr>
                <w:rFonts w:asciiTheme="majorHAnsi" w:hAnsiTheme="majorHAnsi" w:cs="Arial"/>
              </w:rPr>
              <w:lastRenderedPageBreak/>
              <w:t>gaps in the selection of material.</w:t>
            </w:r>
          </w:p>
        </w:tc>
        <w:tc>
          <w:tcPr>
            <w:tcW w:w="1984"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Knowledge is reasonably extensive.  Exhibits very competent critical understanding of the well-established concepts and principles of the subject and the main methods of enquiry.  </w:t>
            </w:r>
            <w:r w:rsidRPr="00B90472">
              <w:rPr>
                <w:rFonts w:asciiTheme="majorHAnsi" w:hAnsiTheme="majorHAnsi" w:cs="Arial"/>
              </w:rPr>
              <w:lastRenderedPageBreak/>
              <w:t>Breadth and depth of knowledge.</w:t>
            </w:r>
          </w:p>
        </w:tc>
        <w:tc>
          <w:tcPr>
            <w:tcW w:w="1985"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lastRenderedPageBreak/>
              <w:t xml:space="preserve">Excellent, detailed knowledge and highly critical understanding of the well-established concepts and principles of the subject and the main methods of enquiry. </w:t>
            </w:r>
          </w:p>
        </w:tc>
        <w:tc>
          <w:tcPr>
            <w:tcW w:w="1984" w:type="dxa"/>
            <w:tcBorders>
              <w:top w:val="single" w:sz="4" w:space="0" w:color="auto"/>
              <w:left w:val="dashed" w:sz="4" w:space="0" w:color="auto"/>
              <w:bottom w:val="single" w:sz="4" w:space="0" w:color="auto"/>
              <w:right w:val="single" w:sz="4" w:space="0" w:color="auto"/>
            </w:tcBorders>
          </w:tcPr>
          <w:p w:rsidR="00B90472" w:rsidRPr="00B90472" w:rsidRDefault="00B90472" w:rsidP="0065092B">
            <w:pPr>
              <w:spacing w:after="120"/>
              <w:rPr>
                <w:rFonts w:asciiTheme="majorHAnsi" w:hAnsiTheme="majorHAnsi" w:cs="Arial"/>
              </w:rPr>
            </w:pPr>
            <w:r w:rsidRPr="00B90472">
              <w:rPr>
                <w:rFonts w:asciiTheme="majorHAnsi" w:hAnsiTheme="majorHAnsi" w:cs="Arial"/>
              </w:rPr>
              <w:t xml:space="preserve">Exceptionally detailed knowledge and outstanding critical understanding of the well-established concepts and principles of the subject and the main methods of enquiry. </w:t>
            </w:r>
            <w:r w:rsidRPr="00B90472">
              <w:rPr>
                <w:rFonts w:asciiTheme="majorHAnsi" w:hAnsiTheme="majorHAnsi" w:cs="Arial"/>
              </w:rPr>
              <w:lastRenderedPageBreak/>
              <w:t>May go beyond established theories.</w:t>
            </w:r>
          </w:p>
        </w:tc>
      </w:tr>
      <w:tr w:rsidR="00B90472" w:rsidRPr="00B90472" w:rsidTr="0065092B">
        <w:tblPrEx>
          <w:shd w:val="clear" w:color="auto" w:fill="auto"/>
        </w:tblPrEx>
        <w:tc>
          <w:tcPr>
            <w:tcW w:w="1735" w:type="dxa"/>
            <w:shd w:val="clear" w:color="auto" w:fill="FF99FF"/>
          </w:tcPr>
          <w:p w:rsidR="00B90472" w:rsidRPr="00B90472" w:rsidRDefault="00B90472" w:rsidP="0065092B">
            <w:pPr>
              <w:spacing w:before="34" w:line="239" w:lineRule="auto"/>
              <w:ind w:left="108" w:right="-54"/>
              <w:rPr>
                <w:rFonts w:asciiTheme="majorHAnsi" w:eastAsia="Arial" w:hAnsiTheme="majorHAnsi" w:cs="Arial"/>
                <w:b/>
                <w:bCs/>
              </w:rPr>
            </w:pPr>
            <w:r w:rsidRPr="00B90472">
              <w:rPr>
                <w:rFonts w:asciiTheme="majorHAnsi" w:eastAsia="Arial" w:hAnsiTheme="majorHAnsi" w:cs="Arial"/>
                <w:b/>
                <w:bCs/>
              </w:rPr>
              <w:lastRenderedPageBreak/>
              <w:t>C</w:t>
            </w:r>
            <w:r w:rsidRPr="00B90472">
              <w:rPr>
                <w:rFonts w:asciiTheme="majorHAnsi" w:eastAsia="Arial" w:hAnsiTheme="majorHAnsi" w:cs="Arial"/>
                <w:b/>
                <w:bCs/>
                <w:spacing w:val="1"/>
              </w:rPr>
              <w:t>ogn</w:t>
            </w:r>
            <w:r w:rsidRPr="00B90472">
              <w:rPr>
                <w:rFonts w:asciiTheme="majorHAnsi" w:eastAsia="Arial" w:hAnsiTheme="majorHAnsi" w:cs="Arial"/>
                <w:b/>
                <w:bCs/>
              </w:rPr>
              <w:t>i</w:t>
            </w:r>
            <w:r w:rsidRPr="00B90472">
              <w:rPr>
                <w:rFonts w:asciiTheme="majorHAnsi" w:eastAsia="Arial" w:hAnsiTheme="majorHAnsi" w:cs="Arial"/>
                <w:b/>
                <w:bCs/>
                <w:spacing w:val="1"/>
              </w:rPr>
              <w:t>t</w:t>
            </w:r>
            <w:r w:rsidRPr="00B90472">
              <w:rPr>
                <w:rFonts w:asciiTheme="majorHAnsi" w:eastAsia="Arial" w:hAnsiTheme="majorHAnsi" w:cs="Arial"/>
                <w:b/>
                <w:bCs/>
              </w:rPr>
              <w:t>i</w:t>
            </w:r>
            <w:r w:rsidRPr="00B90472">
              <w:rPr>
                <w:rFonts w:asciiTheme="majorHAnsi" w:eastAsia="Arial" w:hAnsiTheme="majorHAnsi" w:cs="Arial"/>
                <w:b/>
                <w:bCs/>
                <w:spacing w:val="2"/>
              </w:rPr>
              <w:t>v</w:t>
            </w:r>
            <w:r w:rsidRPr="00B90472">
              <w:rPr>
                <w:rFonts w:asciiTheme="majorHAnsi" w:eastAsia="Arial" w:hAnsiTheme="majorHAnsi" w:cs="Arial"/>
                <w:b/>
                <w:bCs/>
              </w:rPr>
              <w:t>e</w:t>
            </w:r>
            <w:r w:rsidRPr="00B90472">
              <w:rPr>
                <w:rFonts w:asciiTheme="majorHAnsi" w:eastAsia="Arial" w:hAnsiTheme="majorHAnsi" w:cs="Arial"/>
                <w:b/>
                <w:bCs/>
                <w:spacing w:val="-10"/>
              </w:rPr>
              <w:t xml:space="preserve"> </w:t>
            </w:r>
            <w:r w:rsidRPr="00B90472">
              <w:rPr>
                <w:rFonts w:asciiTheme="majorHAnsi" w:eastAsia="Arial" w:hAnsiTheme="majorHAnsi" w:cs="Arial"/>
                <w:b/>
                <w:bCs/>
              </w:rPr>
              <w:t>a</w:t>
            </w:r>
            <w:r w:rsidRPr="00B90472">
              <w:rPr>
                <w:rFonts w:asciiTheme="majorHAnsi" w:eastAsia="Arial" w:hAnsiTheme="majorHAnsi" w:cs="Arial"/>
                <w:b/>
                <w:bCs/>
                <w:spacing w:val="1"/>
              </w:rPr>
              <w:t>n</w:t>
            </w:r>
            <w:r w:rsidRPr="00B90472">
              <w:rPr>
                <w:rFonts w:asciiTheme="majorHAnsi" w:eastAsia="Arial" w:hAnsiTheme="majorHAnsi" w:cs="Arial"/>
                <w:b/>
                <w:bCs/>
              </w:rPr>
              <w:t>d i</w:t>
            </w:r>
            <w:r w:rsidRPr="00B90472">
              <w:rPr>
                <w:rFonts w:asciiTheme="majorHAnsi" w:eastAsia="Arial" w:hAnsiTheme="majorHAnsi" w:cs="Arial"/>
                <w:b/>
                <w:bCs/>
                <w:spacing w:val="1"/>
              </w:rPr>
              <w:t>nt</w:t>
            </w:r>
            <w:r w:rsidRPr="00B90472">
              <w:rPr>
                <w:rFonts w:asciiTheme="majorHAnsi" w:eastAsia="Arial" w:hAnsiTheme="majorHAnsi" w:cs="Arial"/>
                <w:b/>
                <w:bCs/>
              </w:rPr>
              <w:t>ellec</w:t>
            </w:r>
            <w:r w:rsidRPr="00B90472">
              <w:rPr>
                <w:rFonts w:asciiTheme="majorHAnsi" w:eastAsia="Arial" w:hAnsiTheme="majorHAnsi" w:cs="Arial"/>
                <w:b/>
                <w:bCs/>
                <w:spacing w:val="1"/>
              </w:rPr>
              <w:t>tu</w:t>
            </w:r>
            <w:r w:rsidRPr="00B90472">
              <w:rPr>
                <w:rFonts w:asciiTheme="majorHAnsi" w:eastAsia="Arial" w:hAnsiTheme="majorHAnsi" w:cs="Arial"/>
                <w:b/>
                <w:bCs/>
              </w:rPr>
              <w:t>al skil</w:t>
            </w:r>
            <w:r w:rsidRPr="00B90472">
              <w:rPr>
                <w:rFonts w:asciiTheme="majorHAnsi" w:eastAsia="Arial" w:hAnsiTheme="majorHAnsi" w:cs="Arial"/>
                <w:b/>
                <w:bCs/>
                <w:spacing w:val="2"/>
              </w:rPr>
              <w:t>l</w:t>
            </w:r>
            <w:r w:rsidRPr="00B90472">
              <w:rPr>
                <w:rFonts w:asciiTheme="majorHAnsi" w:eastAsia="Arial" w:hAnsiTheme="majorHAnsi" w:cs="Arial"/>
                <w:b/>
                <w:bCs/>
              </w:rPr>
              <w:t xml:space="preserve">s </w:t>
            </w:r>
          </w:p>
          <w:p w:rsidR="00B90472" w:rsidRPr="00B90472" w:rsidRDefault="00B90472" w:rsidP="0065092B">
            <w:pPr>
              <w:spacing w:before="34" w:line="239" w:lineRule="auto"/>
              <w:ind w:left="108" w:right="-54"/>
              <w:rPr>
                <w:rFonts w:asciiTheme="majorHAnsi" w:eastAsia="Arial" w:hAnsiTheme="majorHAnsi" w:cs="Arial"/>
                <w:bCs/>
                <w:sz w:val="18"/>
                <w:szCs w:val="18"/>
              </w:rPr>
            </w:pPr>
            <w:r w:rsidRPr="00B90472">
              <w:rPr>
                <w:rFonts w:asciiTheme="majorHAnsi" w:eastAsia="Arial" w:hAnsiTheme="majorHAnsi" w:cs="Arial"/>
                <w:bCs/>
                <w:sz w:val="18"/>
                <w:szCs w:val="18"/>
              </w:rPr>
              <w:t>(Critical evaluation and analysis of concepts and principles; argument and judgement</w:t>
            </w:r>
            <w:r w:rsidRPr="00B90472">
              <w:rPr>
                <w:rFonts w:asciiTheme="majorHAnsi" w:eastAsia="Arial" w:hAnsiTheme="majorHAnsi" w:cs="Arial"/>
                <w:b/>
                <w:bCs/>
              </w:rPr>
              <w:t xml:space="preserve">; </w:t>
            </w:r>
            <w:r w:rsidRPr="00B90472">
              <w:rPr>
                <w:rFonts w:asciiTheme="majorHAnsi" w:eastAsia="Arial" w:hAnsiTheme="majorHAnsi" w:cs="Arial"/>
                <w:bCs/>
                <w:sz w:val="18"/>
                <w:szCs w:val="18"/>
              </w:rPr>
              <w:t xml:space="preserve">the limits of their knowledge, and how this influences their analyses and interpretations.) </w:t>
            </w:r>
          </w:p>
        </w:tc>
        <w:tc>
          <w:tcPr>
            <w:tcW w:w="1946" w:type="dxa"/>
          </w:tcPr>
          <w:p w:rsidR="00B90472" w:rsidRPr="00B90472" w:rsidRDefault="00B90472" w:rsidP="0065092B">
            <w:pPr>
              <w:rPr>
                <w:rFonts w:asciiTheme="majorHAnsi" w:hAnsiTheme="majorHAnsi" w:cs="Arial"/>
              </w:rPr>
            </w:pPr>
            <w:r w:rsidRPr="00B90472">
              <w:rPr>
                <w:rFonts w:asciiTheme="majorHAnsi" w:hAnsiTheme="majorHAnsi" w:cs="Arial"/>
              </w:rPr>
              <w:t>Wholly or almost wholly descriptive work. Little or no critical evaluation and analysis of concepts and principles.</w:t>
            </w:r>
          </w:p>
          <w:p w:rsidR="00B90472" w:rsidRPr="00B90472" w:rsidRDefault="00B90472" w:rsidP="0065092B">
            <w:pPr>
              <w:rPr>
                <w:rFonts w:asciiTheme="majorHAnsi" w:hAnsiTheme="majorHAnsi" w:cs="Arial"/>
              </w:rPr>
            </w:pPr>
            <w:r w:rsidRPr="00B90472">
              <w:rPr>
                <w:rFonts w:asciiTheme="majorHAnsi" w:hAnsiTheme="majorHAnsi" w:cs="Arial"/>
              </w:rPr>
              <w:t>Failure to develop arguments, leading to illogical or invalid judgements. Unsubstantiated generalisations or opinion, made without use of any credible evidence.</w:t>
            </w:r>
          </w:p>
          <w:p w:rsidR="00B90472" w:rsidRPr="00B90472" w:rsidRDefault="00B90472" w:rsidP="0065092B">
            <w:pPr>
              <w:rPr>
                <w:rFonts w:asciiTheme="majorHAnsi" w:hAnsiTheme="majorHAnsi" w:cs="Arial"/>
              </w:rPr>
            </w:pP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843" w:type="dxa"/>
          </w:tcPr>
          <w:p w:rsidR="00B90472" w:rsidRPr="00B90472" w:rsidRDefault="00B90472" w:rsidP="0065092B">
            <w:pPr>
              <w:rPr>
                <w:rFonts w:asciiTheme="majorHAnsi" w:hAnsiTheme="majorHAnsi" w:cs="Arial"/>
              </w:rPr>
            </w:pPr>
            <w:r w:rsidRPr="00B90472">
              <w:rPr>
                <w:rFonts w:asciiTheme="majorHAnsi" w:hAnsiTheme="majorHAnsi" w:cs="Arial"/>
              </w:rPr>
              <w:t>Limited attempt at critical evaluation and analysis of concepts and principles, tending towards description.</w:t>
            </w:r>
          </w:p>
          <w:p w:rsidR="00B90472" w:rsidRPr="00B90472" w:rsidRDefault="00B90472" w:rsidP="0065092B">
            <w:pPr>
              <w:rPr>
                <w:rFonts w:asciiTheme="majorHAnsi" w:hAnsiTheme="majorHAnsi" w:cs="Arial"/>
              </w:rPr>
            </w:pPr>
            <w:r w:rsidRPr="00B90472">
              <w:rPr>
                <w:rFonts w:asciiTheme="majorHAnsi" w:hAnsiTheme="majorHAnsi" w:cs="Arial"/>
              </w:rPr>
              <w:t>Some evidence to support arguments and judgements but these may be underdeveloped, with a little inconsistency / mis-interpretation or failure to fully recognise limits of knowledge.</w:t>
            </w:r>
          </w:p>
          <w:p w:rsidR="00B90472" w:rsidRPr="00B90472" w:rsidRDefault="00B90472" w:rsidP="0065092B">
            <w:pPr>
              <w:rPr>
                <w:rFonts w:asciiTheme="majorHAnsi" w:hAnsiTheme="majorHAnsi" w:cs="Arial"/>
              </w:rPr>
            </w:pPr>
          </w:p>
          <w:p w:rsidR="00B90472" w:rsidRPr="00B90472" w:rsidRDefault="00B90472" w:rsidP="0065092B">
            <w:pPr>
              <w:rPr>
                <w:rFonts w:asciiTheme="majorHAnsi" w:hAnsiTheme="majorHAnsi" w:cs="Arial"/>
              </w:rPr>
            </w:pPr>
          </w:p>
        </w:tc>
        <w:tc>
          <w:tcPr>
            <w:tcW w:w="1843" w:type="dxa"/>
          </w:tcPr>
          <w:p w:rsidR="00B90472" w:rsidRPr="00B90472" w:rsidRDefault="00B90472" w:rsidP="0065092B">
            <w:pPr>
              <w:rPr>
                <w:rFonts w:asciiTheme="majorHAnsi" w:hAnsiTheme="majorHAnsi" w:cs="Arial"/>
              </w:rPr>
            </w:pPr>
            <w:r w:rsidRPr="00B90472">
              <w:rPr>
                <w:rFonts w:asciiTheme="majorHAnsi" w:hAnsiTheme="majorHAnsi" w:cs="Arial"/>
              </w:rPr>
              <w:t xml:space="preserve">Some critical evaluation and analysis of concepts and principles, though descriptive in parts. </w:t>
            </w:r>
          </w:p>
          <w:p w:rsidR="00B90472" w:rsidRPr="00B90472" w:rsidRDefault="00B90472" w:rsidP="0065092B">
            <w:pPr>
              <w:rPr>
                <w:rFonts w:asciiTheme="majorHAnsi" w:hAnsiTheme="majorHAnsi" w:cs="Arial"/>
              </w:rPr>
            </w:pPr>
            <w:r w:rsidRPr="00B90472">
              <w:rPr>
                <w:rFonts w:asciiTheme="majorHAnsi" w:hAnsiTheme="majorHAnsi" w:cs="Arial"/>
              </w:rPr>
              <w:t>An emerging awareness the limits of their knowledge and ability to use evidence to support the argument though with some tendency to assert/state opinion rather than argue on the basis of reason and evidence.</w:t>
            </w:r>
          </w:p>
          <w:p w:rsidR="00B90472" w:rsidRPr="00B90472" w:rsidRDefault="00B90472" w:rsidP="0065092B">
            <w:pPr>
              <w:rPr>
                <w:rFonts w:asciiTheme="majorHAnsi" w:hAnsiTheme="majorHAnsi" w:cs="Arial"/>
              </w:rPr>
            </w:pPr>
            <w:r w:rsidRPr="00B90472">
              <w:rPr>
                <w:rFonts w:asciiTheme="majorHAnsi" w:hAnsiTheme="majorHAnsi" w:cs="Arial"/>
              </w:rPr>
              <w:t>Mostly valid arguments and logical judgements.</w:t>
            </w:r>
            <w:r w:rsidRPr="00B90472">
              <w:rPr>
                <w:rFonts w:asciiTheme="majorHAnsi" w:hAnsiTheme="majorHAnsi"/>
              </w:rPr>
              <w:t xml:space="preserve"> </w:t>
            </w: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85" w:type="dxa"/>
          </w:tcPr>
          <w:p w:rsidR="00B90472" w:rsidRPr="00B90472" w:rsidRDefault="00B90472" w:rsidP="0065092B">
            <w:pPr>
              <w:rPr>
                <w:rFonts w:asciiTheme="majorHAnsi" w:hAnsiTheme="majorHAnsi" w:cs="Arial"/>
              </w:rPr>
            </w:pPr>
            <w:r w:rsidRPr="00B90472">
              <w:rPr>
                <w:rFonts w:asciiTheme="majorHAnsi" w:hAnsiTheme="majorHAnsi" w:cs="Arial"/>
              </w:rPr>
              <w:t>Excellent critical evaluation and analysis of concepts and principles leading to logical, evidence-based, reasoned arguments and judgements. Explicit recognition of other stances and a strong awareness of the limits of their knowledge.</w:t>
            </w:r>
          </w:p>
          <w:p w:rsidR="00B90472" w:rsidRPr="00B90472" w:rsidRDefault="00B90472" w:rsidP="0065092B">
            <w:pPr>
              <w:rPr>
                <w:rFonts w:asciiTheme="majorHAnsi" w:hAnsiTheme="majorHAnsi" w:cs="Arial"/>
              </w:rPr>
            </w:pPr>
            <w:r w:rsidRPr="00B90472">
              <w:rPr>
                <w:rFonts w:asciiTheme="majorHAnsi" w:hAnsiTheme="majorHAnsi" w:cs="Arial"/>
              </w:rPr>
              <w:t>A capacity for independent thought and ability to ‘see beyond the question’, suggesting some grasp of the broader field and wider concepts.</w:t>
            </w: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t>Outstanding critical evaluation and analysis of concepts and principles.  Uses evidence exceptionally well to connect ideas, and support highly logical and persuasive, arguments and judgements.</w:t>
            </w:r>
            <w:r w:rsidRPr="00B90472">
              <w:rPr>
                <w:rFonts w:asciiTheme="majorHAnsi" w:hAnsiTheme="majorHAnsi"/>
              </w:rPr>
              <w:t xml:space="preserve"> </w:t>
            </w:r>
            <w:r w:rsidRPr="00B90472">
              <w:rPr>
                <w:rFonts w:asciiTheme="majorHAnsi" w:hAnsiTheme="majorHAnsi"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B90472" w:rsidRPr="00B90472" w:rsidTr="0065092B">
        <w:tblPrEx>
          <w:shd w:val="clear" w:color="auto" w:fill="auto"/>
        </w:tblPrEx>
        <w:tc>
          <w:tcPr>
            <w:tcW w:w="1735" w:type="dxa"/>
            <w:shd w:val="clear" w:color="auto" w:fill="FF99FF"/>
          </w:tcPr>
          <w:p w:rsidR="00B90472" w:rsidRPr="00B90472" w:rsidRDefault="00B90472" w:rsidP="0065092B">
            <w:pPr>
              <w:spacing w:before="34" w:line="239" w:lineRule="auto"/>
              <w:ind w:left="108" w:right="-54"/>
              <w:rPr>
                <w:rFonts w:asciiTheme="majorHAnsi" w:eastAsia="Arial" w:hAnsiTheme="majorHAnsi" w:cs="Arial"/>
                <w:b/>
                <w:bCs/>
              </w:rPr>
            </w:pPr>
            <w:r w:rsidRPr="00B90472">
              <w:rPr>
                <w:rFonts w:asciiTheme="majorHAnsi" w:eastAsia="Arial" w:hAnsiTheme="majorHAnsi" w:cs="Arial"/>
                <w:b/>
                <w:bCs/>
              </w:rPr>
              <w:t>Practical skills</w:t>
            </w:r>
          </w:p>
          <w:p w:rsidR="00B90472" w:rsidRPr="00B90472" w:rsidRDefault="00B90472" w:rsidP="0065092B">
            <w:pPr>
              <w:spacing w:before="34" w:line="239" w:lineRule="auto"/>
              <w:ind w:left="108" w:right="-54"/>
              <w:rPr>
                <w:rFonts w:asciiTheme="majorHAnsi" w:eastAsia="Arial" w:hAnsiTheme="majorHAnsi" w:cs="Arial"/>
                <w:bCs/>
                <w:sz w:val="18"/>
                <w:szCs w:val="18"/>
              </w:rPr>
            </w:pPr>
            <w:r w:rsidRPr="00B90472">
              <w:rPr>
                <w:rFonts w:asciiTheme="majorHAnsi" w:eastAsia="Arial" w:hAnsiTheme="majorHAnsi" w:cs="Arial"/>
                <w:bCs/>
                <w:sz w:val="18"/>
                <w:szCs w:val="18"/>
              </w:rPr>
              <w:t xml:space="preserve">(Apply underlying concepts and principles more widely outside the context in which they were first studied; use a range of </w:t>
            </w:r>
            <w:r w:rsidRPr="00B90472">
              <w:rPr>
                <w:rFonts w:asciiTheme="majorHAnsi" w:eastAsia="Arial" w:hAnsiTheme="majorHAnsi" w:cs="Arial"/>
                <w:bCs/>
                <w:sz w:val="18"/>
                <w:szCs w:val="18"/>
              </w:rPr>
              <w:lastRenderedPageBreak/>
              <w:t>established techniques; propose solutions to problems arising from analysis.)</w:t>
            </w:r>
          </w:p>
        </w:tc>
        <w:tc>
          <w:tcPr>
            <w:tcW w:w="1946"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Limited or no use of established methods, materials, tools and/or techniques.</w:t>
            </w:r>
          </w:p>
          <w:p w:rsidR="00B90472" w:rsidRPr="00B90472" w:rsidRDefault="00B90472" w:rsidP="0065092B">
            <w:pPr>
              <w:rPr>
                <w:rFonts w:asciiTheme="majorHAnsi" w:hAnsiTheme="majorHAnsi" w:cs="Arial"/>
              </w:rPr>
            </w:pPr>
            <w:r w:rsidRPr="00B90472">
              <w:rPr>
                <w:rFonts w:asciiTheme="majorHAnsi" w:hAnsiTheme="majorHAnsi" w:cs="Arial"/>
              </w:rPr>
              <w:t xml:space="preserve">Little or no appreciation of the </w:t>
            </w:r>
            <w:r w:rsidRPr="00B90472">
              <w:rPr>
                <w:rFonts w:asciiTheme="majorHAnsi" w:hAnsiTheme="majorHAnsi" w:cs="Arial"/>
              </w:rPr>
              <w:lastRenderedPageBreak/>
              <w:t>context of the application.</w:t>
            </w:r>
          </w:p>
          <w:p w:rsidR="00B90472" w:rsidRPr="00B90472" w:rsidRDefault="00B90472" w:rsidP="0065092B">
            <w:pPr>
              <w:rPr>
                <w:rFonts w:asciiTheme="majorHAnsi" w:hAnsiTheme="majorHAnsi" w:cs="Arial"/>
              </w:rPr>
            </w:pPr>
            <w:r w:rsidRPr="00B90472">
              <w:rPr>
                <w:rFonts w:asciiTheme="majorHAnsi" w:hAnsiTheme="majorHAnsi" w:cs="Arial"/>
              </w:rPr>
              <w:t>Limited understanding of the application of theory to practice or making appropriate links between the two.</w:t>
            </w:r>
          </w:p>
          <w:p w:rsidR="00B90472" w:rsidRPr="00B90472" w:rsidRDefault="00B90472" w:rsidP="0065092B">
            <w:pPr>
              <w:rPr>
                <w:rFonts w:asciiTheme="majorHAnsi" w:hAnsiTheme="majorHAnsi" w:cs="Arial"/>
              </w:rPr>
            </w:pPr>
            <w:r w:rsidRPr="00B90472">
              <w:rPr>
                <w:rFonts w:asciiTheme="majorHAnsi" w:hAnsiTheme="majorHAnsi" w:cs="Arial"/>
              </w:rPr>
              <w:t>Very weak problem-solving skills</w:t>
            </w:r>
            <w:r w:rsidRPr="00B90472">
              <w:rPr>
                <w:rFonts w:asciiTheme="majorHAnsi" w:hAnsiTheme="majorHAnsi"/>
              </w:rPr>
              <w:t xml:space="preserve"> </w:t>
            </w:r>
            <w:r w:rsidRPr="00B90472">
              <w:rPr>
                <w:rFonts w:asciiTheme="majorHAnsi" w:hAnsiTheme="majorHAnsi" w:cs="Arial"/>
              </w:rPr>
              <w:t xml:space="preserve">outside the context in which they were first studied. </w:t>
            </w: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 xml:space="preserve">Rudimentary application of established methods, materials, tools and/or techniques but without consideration and competence. Flawed </w:t>
            </w:r>
            <w:r w:rsidRPr="00B90472">
              <w:rPr>
                <w:rFonts w:asciiTheme="majorHAnsi" w:hAnsiTheme="majorHAnsi" w:cs="Arial"/>
              </w:rPr>
              <w:lastRenderedPageBreak/>
              <w:t>appreciation of the context of the application.</w:t>
            </w:r>
          </w:p>
          <w:p w:rsidR="00B90472" w:rsidRPr="00B90472" w:rsidRDefault="00B90472" w:rsidP="0065092B">
            <w:pPr>
              <w:rPr>
                <w:rFonts w:asciiTheme="majorHAnsi" w:hAnsiTheme="majorHAnsi" w:cs="Arial"/>
              </w:rPr>
            </w:pPr>
            <w:r w:rsidRPr="00B90472">
              <w:rPr>
                <w:rFonts w:asciiTheme="majorHAnsi" w:hAnsiTheme="majorHAnsi" w:cs="Arial"/>
              </w:rPr>
              <w:t xml:space="preserve">Weak understanding of the application of theory to practice, with only occasional evidence of making appropriate links between the two. Weak problem-solving skills outside the context in which they were first studied. </w:t>
            </w:r>
          </w:p>
          <w:p w:rsidR="00B90472" w:rsidRPr="00B90472" w:rsidRDefault="00B90472" w:rsidP="0065092B">
            <w:pPr>
              <w:rPr>
                <w:rFonts w:asciiTheme="majorHAnsi" w:hAnsiTheme="majorHAnsi" w:cs="Arial"/>
              </w:rPr>
            </w:pPr>
          </w:p>
          <w:p w:rsidR="00B90472" w:rsidRPr="00B90472" w:rsidRDefault="00B90472" w:rsidP="0065092B">
            <w:pPr>
              <w:rPr>
                <w:rFonts w:asciiTheme="majorHAnsi" w:hAnsiTheme="majorHAnsi" w:cs="Arial"/>
              </w:rPr>
            </w:pPr>
          </w:p>
        </w:tc>
        <w:tc>
          <w:tcPr>
            <w:tcW w:w="1843"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An adequate awareness and mostly appropriate application of established methods, materials, tools and/or techniques.</w:t>
            </w:r>
          </w:p>
          <w:p w:rsidR="00B90472" w:rsidRPr="00B90472" w:rsidRDefault="00B90472" w:rsidP="0065092B">
            <w:pPr>
              <w:rPr>
                <w:rFonts w:asciiTheme="majorHAnsi" w:hAnsiTheme="majorHAnsi" w:cs="Arial"/>
              </w:rPr>
            </w:pPr>
            <w:r w:rsidRPr="00B90472">
              <w:rPr>
                <w:rFonts w:asciiTheme="majorHAnsi" w:hAnsiTheme="majorHAnsi" w:cs="Arial"/>
              </w:rPr>
              <w:lastRenderedPageBreak/>
              <w:t>Basic appreciation of the context of the application. Theoretical knowledge and understanding applied in practice, but not always making logical links between the two.</w:t>
            </w:r>
          </w:p>
          <w:p w:rsidR="00B90472" w:rsidRPr="00B90472" w:rsidRDefault="00B90472" w:rsidP="0065092B">
            <w:pPr>
              <w:rPr>
                <w:rFonts w:asciiTheme="majorHAnsi" w:hAnsiTheme="majorHAnsi" w:cs="Arial"/>
              </w:rPr>
            </w:pPr>
            <w:r w:rsidRPr="00B90472">
              <w:rPr>
                <w:rFonts w:asciiTheme="majorHAnsi" w:hAnsiTheme="majorHAnsi" w:cs="Arial"/>
              </w:rPr>
              <w:t xml:space="preserve">Can identify problems and propose basic solutions outside the context in which they were first studied. </w:t>
            </w:r>
          </w:p>
        </w:tc>
        <w:tc>
          <w:tcPr>
            <w:tcW w:w="1843"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A good and appropriate application of established methods, materials, tools and/or techniques.</w:t>
            </w:r>
          </w:p>
          <w:p w:rsidR="00B90472" w:rsidRPr="00B90472" w:rsidRDefault="00B90472" w:rsidP="0065092B">
            <w:pPr>
              <w:rPr>
                <w:rFonts w:asciiTheme="majorHAnsi" w:hAnsiTheme="majorHAnsi" w:cs="Arial"/>
              </w:rPr>
            </w:pPr>
            <w:r w:rsidRPr="00B90472">
              <w:rPr>
                <w:rFonts w:asciiTheme="majorHAnsi" w:hAnsiTheme="majorHAnsi" w:cs="Arial"/>
              </w:rPr>
              <w:lastRenderedPageBreak/>
              <w:t>Clear appreciation of the context of the application. Mainly consistent, accurate and logical application of theory to practice, making appropriate links between the two.</w:t>
            </w:r>
          </w:p>
          <w:p w:rsidR="00B90472" w:rsidRPr="00B90472" w:rsidRDefault="00B90472" w:rsidP="0065092B">
            <w:pPr>
              <w:rPr>
                <w:rFonts w:asciiTheme="majorHAnsi" w:hAnsiTheme="majorHAnsi" w:cs="Arial"/>
              </w:rPr>
            </w:pPr>
            <w:r w:rsidRPr="00B90472">
              <w:rPr>
                <w:rFonts w:asciiTheme="majorHAnsi" w:hAnsiTheme="majorHAnsi" w:cs="Arial"/>
              </w:rPr>
              <w:t>Can identify problems and propose mostly appropriate solutions outside the context in which they were first studied.</w:t>
            </w: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A very good application of a range of established methods, materials, tools and/or techniques.</w:t>
            </w:r>
          </w:p>
          <w:p w:rsidR="00B90472" w:rsidRPr="00B90472" w:rsidRDefault="00B90472" w:rsidP="0065092B">
            <w:pPr>
              <w:rPr>
                <w:rFonts w:asciiTheme="majorHAnsi" w:hAnsiTheme="majorHAnsi" w:cs="Arial"/>
              </w:rPr>
            </w:pPr>
            <w:r w:rsidRPr="00B90472">
              <w:rPr>
                <w:rFonts w:asciiTheme="majorHAnsi" w:hAnsiTheme="majorHAnsi" w:cs="Arial"/>
              </w:rPr>
              <w:t xml:space="preserve">Very good consideration of the </w:t>
            </w:r>
            <w:r w:rsidRPr="00B90472">
              <w:rPr>
                <w:rFonts w:asciiTheme="majorHAnsi" w:hAnsiTheme="majorHAnsi" w:cs="Arial"/>
              </w:rPr>
              <w:lastRenderedPageBreak/>
              <w:t>context of the application, with perceptive insights. Consistent, accurate and logical application of theory to practice, making appropriate links between the two. Can identify problems and propose appropriate solutions</w:t>
            </w:r>
            <w:r w:rsidRPr="00B90472">
              <w:rPr>
                <w:rFonts w:asciiTheme="majorHAnsi" w:hAnsiTheme="majorHAnsi"/>
              </w:rPr>
              <w:t xml:space="preserve"> </w:t>
            </w:r>
            <w:r w:rsidRPr="00B90472">
              <w:rPr>
                <w:rFonts w:asciiTheme="majorHAnsi" w:hAnsiTheme="majorHAnsi" w:cs="Arial"/>
              </w:rPr>
              <w:t>outside the context in which they were first studied.</w:t>
            </w:r>
          </w:p>
          <w:p w:rsidR="00B90472" w:rsidRPr="00B90472" w:rsidRDefault="00B90472" w:rsidP="0065092B">
            <w:pPr>
              <w:rPr>
                <w:rFonts w:asciiTheme="majorHAnsi" w:hAnsiTheme="majorHAnsi" w:cs="Arial"/>
              </w:rPr>
            </w:pPr>
            <w:r w:rsidRPr="00B90472">
              <w:rPr>
                <w:rFonts w:asciiTheme="majorHAnsi" w:hAnsiTheme="majorHAnsi" w:cs="Arial"/>
              </w:rPr>
              <w:t xml:space="preserve">Evidence of some creativity. </w:t>
            </w:r>
          </w:p>
        </w:tc>
        <w:tc>
          <w:tcPr>
            <w:tcW w:w="1985"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An advanced application of a range of established methods, materials, tools and/or techniques.</w:t>
            </w:r>
          </w:p>
          <w:p w:rsidR="00B90472" w:rsidRPr="00B90472" w:rsidRDefault="00B90472" w:rsidP="0065092B">
            <w:pPr>
              <w:rPr>
                <w:rFonts w:asciiTheme="majorHAnsi" w:hAnsiTheme="majorHAnsi" w:cs="Arial"/>
              </w:rPr>
            </w:pPr>
            <w:r w:rsidRPr="00B90472">
              <w:rPr>
                <w:rFonts w:asciiTheme="majorHAnsi" w:hAnsiTheme="majorHAnsi" w:cs="Arial"/>
              </w:rPr>
              <w:t xml:space="preserve">The context of the application is well </w:t>
            </w:r>
            <w:r w:rsidRPr="00B90472">
              <w:rPr>
                <w:rFonts w:asciiTheme="majorHAnsi" w:hAnsiTheme="majorHAnsi" w:cs="Arial"/>
              </w:rPr>
              <w:lastRenderedPageBreak/>
              <w:t>considered, and insightful.</w:t>
            </w:r>
          </w:p>
          <w:p w:rsidR="00B90472" w:rsidRPr="00B90472" w:rsidRDefault="00B90472" w:rsidP="0065092B">
            <w:pPr>
              <w:rPr>
                <w:rFonts w:asciiTheme="majorHAnsi" w:hAnsiTheme="majorHAnsi" w:cs="Arial"/>
              </w:rPr>
            </w:pPr>
            <w:r w:rsidRPr="00B90472">
              <w:rPr>
                <w:rFonts w:asciiTheme="majorHAnsi" w:hAnsiTheme="majorHAnsi"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rsidR="00B90472" w:rsidRPr="00B90472" w:rsidRDefault="00B90472" w:rsidP="0065092B">
            <w:pPr>
              <w:rPr>
                <w:rFonts w:asciiTheme="majorHAnsi" w:hAnsiTheme="majorHAnsi" w:cs="Arial"/>
              </w:rPr>
            </w:pPr>
            <w:r w:rsidRPr="00B90472">
              <w:rPr>
                <w:rFonts w:asciiTheme="majorHAnsi" w:hAnsiTheme="majorHAnsi" w:cs="Arial"/>
              </w:rPr>
              <w:lastRenderedPageBreak/>
              <w:t xml:space="preserve">Exceptional levels of application and deployment skills using established methods, materials, tools and/or techniques.  Consistent, accurate </w:t>
            </w:r>
            <w:r w:rsidRPr="00B90472">
              <w:rPr>
                <w:rFonts w:asciiTheme="majorHAnsi" w:hAnsiTheme="majorHAnsi" w:cs="Arial"/>
              </w:rPr>
              <w:lastRenderedPageBreak/>
              <w:t xml:space="preserve">and logical application of theory to practice, making highly developed links between the two. Can identify routine and non-routine problems and propose quite sophisticated, creative solutions outside the context in which they were first studied. </w:t>
            </w:r>
          </w:p>
        </w:tc>
      </w:tr>
      <w:tr w:rsidR="00B90472" w:rsidRPr="00B90472" w:rsidTr="0065092B">
        <w:tblPrEx>
          <w:shd w:val="clear" w:color="auto" w:fill="auto"/>
        </w:tblPrEx>
        <w:tc>
          <w:tcPr>
            <w:tcW w:w="1735" w:type="dxa"/>
            <w:shd w:val="clear" w:color="auto" w:fill="FF99FF"/>
          </w:tcPr>
          <w:p w:rsidR="00B90472" w:rsidRPr="00B90472" w:rsidRDefault="00B90472" w:rsidP="0065092B">
            <w:pPr>
              <w:spacing w:before="34" w:line="239" w:lineRule="auto"/>
              <w:ind w:left="108" w:right="-54"/>
              <w:rPr>
                <w:rFonts w:asciiTheme="majorHAnsi" w:eastAsia="Arial" w:hAnsiTheme="majorHAnsi" w:cs="Arial"/>
                <w:b/>
                <w:bCs/>
              </w:rPr>
            </w:pPr>
            <w:r w:rsidRPr="00B90472">
              <w:rPr>
                <w:rFonts w:asciiTheme="majorHAnsi" w:eastAsia="Arial" w:hAnsiTheme="majorHAnsi" w:cs="Arial"/>
                <w:b/>
                <w:bCs/>
              </w:rPr>
              <w:lastRenderedPageBreak/>
              <w:t>Transferable skills for life and professional practice</w:t>
            </w:r>
          </w:p>
          <w:p w:rsidR="00B90472" w:rsidRPr="00B90472" w:rsidRDefault="00B90472" w:rsidP="0065092B">
            <w:pPr>
              <w:spacing w:before="34" w:line="239" w:lineRule="auto"/>
              <w:ind w:left="108" w:right="-54"/>
              <w:rPr>
                <w:rFonts w:asciiTheme="majorHAnsi" w:hAnsiTheme="majorHAnsi" w:cs="Arial"/>
                <w:sz w:val="18"/>
                <w:szCs w:val="18"/>
              </w:rPr>
            </w:pPr>
            <w:r w:rsidRPr="00B90472">
              <w:rPr>
                <w:rFonts w:asciiTheme="majorHAnsi" w:hAnsiTheme="majorHAnsi" w:cs="Arial"/>
                <w:sz w:val="18"/>
                <w:szCs w:val="18"/>
              </w:rPr>
              <w:t>(Effectively communicate in a variety of forms</w:t>
            </w:r>
          </w:p>
          <w:p w:rsidR="00B90472" w:rsidRPr="00B90472" w:rsidRDefault="00B90472" w:rsidP="0065092B">
            <w:pPr>
              <w:spacing w:before="34" w:line="239" w:lineRule="auto"/>
              <w:ind w:left="108" w:right="-54"/>
              <w:rPr>
                <w:rFonts w:asciiTheme="majorHAnsi" w:hAnsiTheme="majorHAnsi" w:cs="Arial"/>
                <w:sz w:val="18"/>
                <w:szCs w:val="18"/>
              </w:rPr>
            </w:pPr>
            <w:r w:rsidRPr="00B90472">
              <w:rPr>
                <w:rFonts w:asciiTheme="majorHAnsi" w:hAnsiTheme="majorHAnsi" w:cs="Arial"/>
                <w:sz w:val="18"/>
                <w:szCs w:val="18"/>
              </w:rPr>
              <w:t xml:space="preserve">to specialist and non-specialist </w:t>
            </w:r>
            <w:proofErr w:type="gramStart"/>
            <w:r w:rsidRPr="00B90472">
              <w:rPr>
                <w:rFonts w:asciiTheme="majorHAnsi" w:hAnsiTheme="majorHAnsi" w:cs="Arial"/>
                <w:sz w:val="18"/>
                <w:szCs w:val="18"/>
              </w:rPr>
              <w:t>audiences;  the</w:t>
            </w:r>
            <w:proofErr w:type="gramEnd"/>
            <w:r w:rsidRPr="00B90472">
              <w:rPr>
                <w:rFonts w:asciiTheme="majorHAnsi" w:hAnsiTheme="majorHAnsi" w:cs="Arial"/>
                <w:sz w:val="18"/>
                <w:szCs w:val="18"/>
              </w:rPr>
              <w:t xml:space="preserve"> qualities and transferable skills necessary for employment requiring the exercise of personal responsibility and decision-making.)</w:t>
            </w:r>
          </w:p>
        </w:tc>
        <w:tc>
          <w:tcPr>
            <w:tcW w:w="1946" w:type="dxa"/>
            <w:tcBorders>
              <w:top w:val="single" w:sz="4" w:space="0" w:color="auto"/>
              <w:left w:val="single"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Communication medium is inappropriate or misapplied.</w:t>
            </w:r>
          </w:p>
          <w:p w:rsidR="00B90472" w:rsidRPr="00B90472" w:rsidRDefault="00B90472" w:rsidP="0065092B">
            <w:pPr>
              <w:rPr>
                <w:rFonts w:asciiTheme="majorHAnsi" w:hAnsiTheme="majorHAnsi" w:cs="Arial"/>
              </w:rPr>
            </w:pPr>
            <w:r w:rsidRPr="00B90472">
              <w:rPr>
                <w:rFonts w:asciiTheme="majorHAnsi" w:hAnsiTheme="majorHAnsi" w:cs="Arial"/>
              </w:rPr>
              <w:t>Work is poorly structured, disorganised and/or confusingly expressed. Very weak use of language and/or very inappropriate style. Failure to work effectively as part of a group. Little or no evidence of the skills for employment</w:t>
            </w:r>
            <w:r w:rsidRPr="00B90472">
              <w:rPr>
                <w:rFonts w:asciiTheme="majorHAnsi" w:hAnsiTheme="majorHAnsi"/>
              </w:rPr>
              <w:t xml:space="preserve"> </w:t>
            </w:r>
            <w:r w:rsidRPr="00B90472">
              <w:rPr>
                <w:rFonts w:asciiTheme="majorHAnsi" w:hAnsiTheme="majorHAnsi" w:cs="Arial"/>
              </w:rPr>
              <w:t>requiring the exercise of personal responsibility and decision-making.</w:t>
            </w:r>
          </w:p>
          <w:p w:rsidR="00B90472" w:rsidRPr="00B90472" w:rsidRDefault="00B90472" w:rsidP="0065092B">
            <w:pPr>
              <w:rPr>
                <w:rFonts w:asciiTheme="majorHAnsi" w:hAnsiTheme="majorHAnsi" w:cs="Arial"/>
              </w:rPr>
            </w:pPr>
          </w:p>
          <w:p w:rsidR="00B90472" w:rsidRPr="00B90472" w:rsidRDefault="00B90472" w:rsidP="0065092B">
            <w:pPr>
              <w:rPr>
                <w:rFonts w:asciiTheme="majorHAnsi" w:hAnsiTheme="majorHAnsi" w:cs="Arial"/>
              </w:rPr>
            </w:pPr>
          </w:p>
        </w:tc>
        <w:tc>
          <w:tcPr>
            <w:tcW w:w="1984" w:type="dxa"/>
            <w:tcBorders>
              <w:top w:val="single" w:sz="4" w:space="0" w:color="auto"/>
              <w:left w:val="dashed" w:sz="4" w:space="0" w:color="auto"/>
              <w:bottom w:val="single" w:sz="4" w:space="0" w:color="auto"/>
              <w:right w:val="double"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t xml:space="preserve">Communication medium is poorly designed and/or not suitable for the audience. </w:t>
            </w:r>
          </w:p>
          <w:p w:rsidR="00B90472" w:rsidRPr="00B90472" w:rsidRDefault="00B90472" w:rsidP="0065092B">
            <w:pPr>
              <w:rPr>
                <w:rFonts w:asciiTheme="majorHAnsi" w:hAnsiTheme="majorHAnsi" w:cs="Arial"/>
              </w:rPr>
            </w:pPr>
            <w:r w:rsidRPr="00B90472">
              <w:rPr>
                <w:rFonts w:asciiTheme="majorHAnsi" w:hAnsiTheme="majorHAnsi" w:cs="Arial"/>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w:t>
            </w:r>
            <w:r w:rsidRPr="00B90472">
              <w:rPr>
                <w:rFonts w:asciiTheme="majorHAnsi" w:hAnsiTheme="majorHAnsi" w:cs="Arial"/>
              </w:rPr>
              <w:lastRenderedPageBreak/>
              <w:t>requiring the exercise of personal responsibility and decision-making.</w:t>
            </w:r>
          </w:p>
        </w:tc>
        <w:tc>
          <w:tcPr>
            <w:tcW w:w="1843" w:type="dxa"/>
            <w:tcBorders>
              <w:top w:val="single" w:sz="4" w:space="0" w:color="auto"/>
              <w:left w:val="double"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lastRenderedPageBreak/>
              <w:t xml:space="preserve">Can communicate in a suitable medium for the audience but with some room for improvement. </w:t>
            </w:r>
          </w:p>
          <w:p w:rsidR="00B90472" w:rsidRPr="00B90472" w:rsidRDefault="00B90472" w:rsidP="0065092B">
            <w:pPr>
              <w:rPr>
                <w:rFonts w:asciiTheme="majorHAnsi" w:hAnsiTheme="majorHAnsi" w:cs="Arial"/>
              </w:rPr>
            </w:pPr>
            <w:r w:rsidRPr="00B90472">
              <w:rPr>
                <w:rFonts w:asciiTheme="majorHAnsi" w:hAnsiTheme="majorHAnsi"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B90472" w:rsidRPr="00B90472" w:rsidRDefault="00B90472" w:rsidP="0065092B">
            <w:pPr>
              <w:rPr>
                <w:rFonts w:asciiTheme="majorHAnsi" w:hAnsiTheme="majorHAnsi" w:cs="Arial"/>
              </w:rPr>
            </w:pPr>
            <w:r w:rsidRPr="00B90472">
              <w:rPr>
                <w:rFonts w:asciiTheme="majorHAnsi" w:hAnsiTheme="majorHAnsi" w:cs="Arial"/>
              </w:rPr>
              <w:lastRenderedPageBreak/>
              <w:t>Demonstrates the basic skills for employment requiring the exercise of personal responsibility and decision-making,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lastRenderedPageBreak/>
              <w:t>Can communicate effectively in a suitable medium for the audience, but may have minor errors.</w:t>
            </w:r>
          </w:p>
          <w:p w:rsidR="00B90472" w:rsidRPr="00B90472" w:rsidRDefault="00B90472" w:rsidP="0065092B">
            <w:pPr>
              <w:rPr>
                <w:rFonts w:asciiTheme="majorHAnsi" w:hAnsiTheme="majorHAnsi" w:cs="Arial"/>
              </w:rPr>
            </w:pPr>
            <w:r w:rsidRPr="00B90472">
              <w:rPr>
                <w:rFonts w:asciiTheme="majorHAnsi" w:hAnsiTheme="majorHAnsi" w:cs="Arial"/>
              </w:rPr>
              <w:t xml:space="preserve">Mostly coherent, organised work, in a suitable structure and is for the most part clearly expressed. Can work effectively independently and/or as part of a team, with clear contribution to group activities. </w:t>
            </w:r>
          </w:p>
          <w:p w:rsidR="00B90472" w:rsidRPr="00B90472" w:rsidRDefault="00B90472" w:rsidP="0065092B">
            <w:pPr>
              <w:rPr>
                <w:rFonts w:asciiTheme="majorHAnsi" w:hAnsiTheme="majorHAnsi" w:cs="Arial"/>
              </w:rPr>
            </w:pPr>
            <w:r w:rsidRPr="00B90472">
              <w:rPr>
                <w:rFonts w:asciiTheme="majorHAnsi" w:hAnsiTheme="majorHAnsi" w:cs="Arial"/>
              </w:rPr>
              <w:t xml:space="preserve">Demonstrates the skills for employment requiring the exercise of personal </w:t>
            </w:r>
            <w:r w:rsidRPr="00B90472">
              <w:rPr>
                <w:rFonts w:asciiTheme="majorHAnsi" w:hAnsiTheme="majorHAnsi" w:cs="Arial"/>
              </w:rPr>
              <w:lastRenderedPageBreak/>
              <w:t>responsibility and decision-making,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lastRenderedPageBreak/>
              <w:t>Can communicate well, confidently and consistently in a suitable medium for the audience.</w:t>
            </w:r>
          </w:p>
          <w:p w:rsidR="00B90472" w:rsidRPr="00B90472" w:rsidRDefault="00B90472" w:rsidP="0065092B">
            <w:pPr>
              <w:rPr>
                <w:rFonts w:asciiTheme="majorHAnsi" w:hAnsiTheme="majorHAnsi" w:cs="Arial"/>
              </w:rPr>
            </w:pPr>
            <w:r w:rsidRPr="00B90472">
              <w:rPr>
                <w:rFonts w:asciiTheme="majorHAnsi" w:hAnsiTheme="majorHAnsi" w:cs="Arial"/>
              </w:rPr>
              <w:t xml:space="preserve">Work is coherent, fluent, well-structured and organised. Can work very well autonomously and/or as part of a team, with very good contribution to group activities. </w:t>
            </w:r>
          </w:p>
          <w:p w:rsidR="00B90472" w:rsidRPr="00B90472" w:rsidRDefault="00B90472" w:rsidP="0065092B">
            <w:pPr>
              <w:rPr>
                <w:rFonts w:asciiTheme="majorHAnsi" w:hAnsiTheme="majorHAnsi" w:cs="Arial"/>
              </w:rPr>
            </w:pPr>
            <w:r w:rsidRPr="00B90472">
              <w:rPr>
                <w:rFonts w:asciiTheme="majorHAnsi" w:hAnsiTheme="majorHAnsi" w:cs="Arial"/>
              </w:rPr>
              <w:t xml:space="preserve">Demonstrates very good skills for employment requiring the exercise of personal responsibility and decision-making, </w:t>
            </w:r>
            <w:r w:rsidRPr="00B90472">
              <w:rPr>
                <w:rFonts w:asciiTheme="majorHAnsi" w:hAnsiTheme="majorHAnsi" w:cs="Arial"/>
              </w:rPr>
              <w:lastRenderedPageBreak/>
              <w:t>with just occasional minor weakness.</w:t>
            </w:r>
          </w:p>
        </w:tc>
        <w:tc>
          <w:tcPr>
            <w:tcW w:w="1985" w:type="dxa"/>
            <w:tcBorders>
              <w:top w:val="single" w:sz="4" w:space="0" w:color="auto"/>
              <w:left w:val="dashed" w:sz="4" w:space="0" w:color="auto"/>
              <w:bottom w:val="single" w:sz="4" w:space="0" w:color="auto"/>
              <w:right w:val="dashed"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lastRenderedPageBreak/>
              <w:t>Can communicate professionally confidently and consistently in a suitable medium for the audience.</w:t>
            </w:r>
          </w:p>
          <w:p w:rsidR="00B90472" w:rsidRPr="00B90472" w:rsidRDefault="00B90472" w:rsidP="0065092B">
            <w:pPr>
              <w:rPr>
                <w:rFonts w:asciiTheme="majorHAnsi" w:hAnsiTheme="majorHAnsi" w:cs="Arial"/>
              </w:rPr>
            </w:pPr>
            <w:r w:rsidRPr="00B90472">
              <w:rPr>
                <w:rFonts w:asciiTheme="majorHAnsi" w:hAnsiTheme="majorHAnsi" w:cs="Arial"/>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w:t>
            </w:r>
            <w:r w:rsidRPr="00B90472">
              <w:rPr>
                <w:rFonts w:asciiTheme="majorHAnsi" w:hAnsiTheme="majorHAnsi" w:cs="Arial"/>
              </w:rPr>
              <w:lastRenderedPageBreak/>
              <w:t>responsibility and decision-making and an appetite for further development.</w:t>
            </w:r>
          </w:p>
          <w:p w:rsidR="00B90472" w:rsidRPr="00B90472" w:rsidRDefault="00B90472" w:rsidP="0065092B">
            <w:pPr>
              <w:rPr>
                <w:rFonts w:asciiTheme="majorHAnsi" w:hAnsiTheme="majorHAnsi" w:cs="Arial"/>
              </w:rPr>
            </w:pPr>
          </w:p>
        </w:tc>
        <w:tc>
          <w:tcPr>
            <w:tcW w:w="1984" w:type="dxa"/>
            <w:tcBorders>
              <w:top w:val="single" w:sz="4" w:space="0" w:color="auto"/>
              <w:left w:val="dashed" w:sz="4" w:space="0" w:color="auto"/>
              <w:bottom w:val="single" w:sz="4" w:space="0" w:color="auto"/>
              <w:right w:val="single" w:sz="4" w:space="0" w:color="auto"/>
            </w:tcBorders>
          </w:tcPr>
          <w:p w:rsidR="00B90472" w:rsidRPr="00B90472" w:rsidRDefault="00B90472" w:rsidP="0065092B">
            <w:pPr>
              <w:rPr>
                <w:rFonts w:asciiTheme="majorHAnsi" w:hAnsiTheme="majorHAnsi" w:cs="Arial"/>
              </w:rPr>
            </w:pPr>
            <w:r w:rsidRPr="00B90472">
              <w:rPr>
                <w:rFonts w:asciiTheme="majorHAnsi" w:hAnsiTheme="majorHAnsi" w:cs="Arial"/>
              </w:rPr>
              <w:lastRenderedPageBreak/>
              <w:t xml:space="preserve">Can communicate with an exceptionally high level of professionalism, highly suitable for the audience. </w:t>
            </w:r>
          </w:p>
          <w:p w:rsidR="00B90472" w:rsidRPr="00B90472" w:rsidRDefault="00B90472" w:rsidP="0065092B">
            <w:pPr>
              <w:rPr>
                <w:rFonts w:asciiTheme="majorHAnsi" w:hAnsiTheme="majorHAnsi" w:cs="Arial"/>
              </w:rPr>
            </w:pPr>
            <w:r w:rsidRPr="00B90472">
              <w:rPr>
                <w:rFonts w:asciiTheme="majorHAnsi" w:hAnsiTheme="majorHAnsi" w:cs="Arial"/>
              </w:rPr>
              <w:t>Work is exceptionally coherent, very fluent and is presented professionally. Can work exceptionally well within a team, showing leadership skills.</w:t>
            </w:r>
            <w:r w:rsidRPr="00B90472">
              <w:rPr>
                <w:rFonts w:asciiTheme="majorHAnsi" w:hAnsiTheme="majorHAnsi"/>
              </w:rPr>
              <w:t xml:space="preserve"> </w:t>
            </w:r>
            <w:r w:rsidRPr="00B90472">
              <w:rPr>
                <w:rFonts w:asciiTheme="majorHAnsi" w:hAnsiTheme="majorHAnsi" w:cs="Arial"/>
              </w:rPr>
              <w:t>Demonstrates exceptional skills for employment requiring the exercise of personal responsibility and decision-making and an appetite for further development.</w:t>
            </w:r>
          </w:p>
        </w:tc>
      </w:tr>
    </w:tbl>
    <w:p w:rsidR="00B90472" w:rsidRPr="00B90472" w:rsidRDefault="00B90472" w:rsidP="00B90472">
      <w:pPr>
        <w:rPr>
          <w:rFonts w:asciiTheme="majorHAnsi" w:hAnsiTheme="majorHAnsi" w:cs="Arial"/>
        </w:rPr>
      </w:pPr>
    </w:p>
    <w:p w:rsidR="00B90472" w:rsidRPr="00B90472" w:rsidRDefault="00B90472" w:rsidP="00B90472">
      <w:pPr>
        <w:pStyle w:val="NormalWeb"/>
        <w:rPr>
          <w:rFonts w:asciiTheme="majorHAnsi" w:hAnsiTheme="majorHAnsi" w:cs="Arial"/>
          <w:color w:val="303B44"/>
          <w:sz w:val="22"/>
          <w:szCs w:val="22"/>
        </w:rPr>
      </w:pPr>
    </w:p>
    <w:p w:rsidR="00B90472" w:rsidRPr="00B90472" w:rsidRDefault="00B90472" w:rsidP="00B90472">
      <w:pPr>
        <w:rPr>
          <w:rFonts w:asciiTheme="majorHAnsi" w:hAnsiTheme="majorHAnsi" w:cs="Arial"/>
          <w:b/>
        </w:rPr>
      </w:pPr>
      <w:r w:rsidRPr="00B90472">
        <w:rPr>
          <w:rFonts w:asciiTheme="majorHAnsi" w:hAnsiTheme="majorHAnsi" w:cs="Arial"/>
          <w:b/>
        </w:rPr>
        <w:t>THIS DOCUMENT IS ALSO AVAILABLE IN WELSH</w:t>
      </w:r>
    </w:p>
    <w:p w:rsidR="00B90472" w:rsidRDefault="00B90472" w:rsidP="00152E9D">
      <w:pPr>
        <w:rPr>
          <w:rFonts w:asciiTheme="majorHAnsi" w:hAnsiTheme="majorHAnsi" w:cs="Arial"/>
          <w:vanish/>
        </w:rPr>
      </w:pPr>
    </w:p>
    <w:p w:rsidR="00B90472" w:rsidRDefault="00B90472" w:rsidP="00152E9D">
      <w:pPr>
        <w:rPr>
          <w:rFonts w:asciiTheme="majorHAnsi" w:hAnsiTheme="majorHAnsi" w:cs="Arial"/>
          <w:vanish/>
        </w:rPr>
      </w:pPr>
    </w:p>
    <w:p w:rsidR="00B90472" w:rsidRDefault="00B90472" w:rsidP="00152E9D">
      <w:pPr>
        <w:rPr>
          <w:rFonts w:asciiTheme="majorHAnsi" w:hAnsiTheme="majorHAnsi" w:cs="Arial"/>
          <w:vanish/>
        </w:rPr>
      </w:pPr>
    </w:p>
    <w:p w:rsidR="00B90472" w:rsidRPr="00B90472" w:rsidRDefault="00B90472" w:rsidP="00152E9D">
      <w:pPr>
        <w:rPr>
          <w:rFonts w:asciiTheme="majorHAnsi" w:hAnsiTheme="majorHAnsi" w:cs="Arial"/>
          <w:vanish/>
        </w:rPr>
        <w:sectPr w:rsidR="00B90472" w:rsidRPr="00B90472" w:rsidSect="00B90472">
          <w:pgSz w:w="16834" w:h="11894" w:orient="landscape"/>
          <w:pgMar w:top="720" w:right="720" w:bottom="720" w:left="720" w:header="706" w:footer="706" w:gutter="0"/>
          <w:paperSrc w:first="1" w:other="1"/>
          <w:cols w:space="720"/>
          <w:docGrid w:linePitch="272"/>
        </w:sectPr>
      </w:pPr>
    </w:p>
    <w:p w:rsidR="00F66489" w:rsidRPr="00B90472" w:rsidRDefault="00F66489" w:rsidP="00F66489">
      <w:pPr>
        <w:rPr>
          <w:rFonts w:asciiTheme="majorHAnsi" w:hAnsiTheme="majorHAnsi" w:cs="Arial"/>
          <w:b/>
        </w:rPr>
      </w:pPr>
    </w:p>
    <w:sectPr w:rsidR="00F66489" w:rsidRPr="00B9047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746002"/>
      <w:docPartObj>
        <w:docPartGallery w:val="Page Numbers (Bottom of Page)"/>
        <w:docPartUnique/>
      </w:docPartObj>
    </w:sdtPr>
    <w:sdtEndPr>
      <w:rPr>
        <w:rFonts w:asciiTheme="majorHAnsi" w:hAnsiTheme="majorHAnsi"/>
      </w:rPr>
    </w:sdtEndPr>
    <w:sdtContent>
      <w:p w:rsidR="00B90472" w:rsidRPr="00B90472" w:rsidRDefault="00B90472">
        <w:pPr>
          <w:pStyle w:val="Footer"/>
          <w:jc w:val="center"/>
          <w:rPr>
            <w:rFonts w:asciiTheme="majorHAnsi" w:hAnsiTheme="majorHAnsi"/>
          </w:rPr>
        </w:pPr>
        <w:r w:rsidRPr="00B90472">
          <w:rPr>
            <w:rFonts w:asciiTheme="majorHAnsi" w:hAnsiTheme="majorHAnsi"/>
          </w:rPr>
          <w:fldChar w:fldCharType="begin"/>
        </w:r>
        <w:r w:rsidRPr="00B90472">
          <w:rPr>
            <w:rFonts w:asciiTheme="majorHAnsi" w:hAnsiTheme="majorHAnsi"/>
          </w:rPr>
          <w:instrText xml:space="preserve"> PAGE   \* MERGEFORMAT </w:instrText>
        </w:r>
        <w:r w:rsidRPr="00B90472">
          <w:rPr>
            <w:rFonts w:asciiTheme="majorHAnsi" w:hAnsiTheme="majorHAnsi"/>
          </w:rPr>
          <w:fldChar w:fldCharType="separate"/>
        </w:r>
        <w:r w:rsidRPr="00B90472">
          <w:rPr>
            <w:rFonts w:asciiTheme="majorHAnsi" w:hAnsiTheme="majorHAnsi"/>
          </w:rPr>
          <w:t>2</w:t>
        </w:r>
        <w:r w:rsidRPr="00B90472">
          <w:rPr>
            <w:rFonts w:asciiTheme="majorHAnsi" w:hAnsiTheme="majorHAnsi"/>
          </w:rPr>
          <w:fldChar w:fldCharType="end"/>
        </w:r>
      </w:p>
    </w:sdtContent>
  </w:sdt>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651135"/>
    <w:multiLevelType w:val="hybridMultilevel"/>
    <w:tmpl w:val="8D70842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D4378"/>
    <w:multiLevelType w:val="hybridMultilevel"/>
    <w:tmpl w:val="3B0CC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291FE0"/>
    <w:multiLevelType w:val="hybridMultilevel"/>
    <w:tmpl w:val="9E78CEB8"/>
    <w:lvl w:ilvl="0" w:tplc="E856B01E">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B554BA"/>
    <w:multiLevelType w:val="hybridMultilevel"/>
    <w:tmpl w:val="33F6ED6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8CC1CFB"/>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9B80553"/>
    <w:multiLevelType w:val="hybridMultilevel"/>
    <w:tmpl w:val="0DE43E82"/>
    <w:lvl w:ilvl="0" w:tplc="89D8BB1C">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26"/>
  </w:num>
  <w:num w:numId="4">
    <w:abstractNumId w:val="18"/>
  </w:num>
  <w:num w:numId="5">
    <w:abstractNumId w:val="10"/>
  </w:num>
  <w:num w:numId="6">
    <w:abstractNumId w:val="25"/>
  </w:num>
  <w:num w:numId="7">
    <w:abstractNumId w:val="5"/>
  </w:num>
  <w:num w:numId="8">
    <w:abstractNumId w:val="21"/>
  </w:num>
  <w:num w:numId="9">
    <w:abstractNumId w:val="13"/>
  </w:num>
  <w:num w:numId="10">
    <w:abstractNumId w:val="7"/>
  </w:num>
  <w:num w:numId="11">
    <w:abstractNumId w:val="8"/>
  </w:num>
  <w:num w:numId="12">
    <w:abstractNumId w:val="11"/>
  </w:num>
  <w:num w:numId="13">
    <w:abstractNumId w:val="20"/>
  </w:num>
  <w:num w:numId="14">
    <w:abstractNumId w:val="6"/>
  </w:num>
  <w:num w:numId="15">
    <w:abstractNumId w:val="0"/>
  </w:num>
  <w:num w:numId="16">
    <w:abstractNumId w:val="9"/>
  </w:num>
  <w:num w:numId="17">
    <w:abstractNumId w:val="2"/>
  </w:num>
  <w:num w:numId="18">
    <w:abstractNumId w:val="17"/>
  </w:num>
  <w:num w:numId="19">
    <w:abstractNumId w:val="22"/>
  </w:num>
  <w:num w:numId="20">
    <w:abstractNumId w:val="14"/>
  </w:num>
  <w:num w:numId="21">
    <w:abstractNumId w:val="19"/>
  </w:num>
  <w:num w:numId="22">
    <w:abstractNumId w:val="24"/>
  </w:num>
  <w:num w:numId="23">
    <w:abstractNumId w:val="3"/>
  </w:num>
  <w:num w:numId="24">
    <w:abstractNumId w:val="1"/>
  </w:num>
  <w:num w:numId="25">
    <w:abstractNumId w:val="16"/>
  </w:num>
  <w:num w:numId="26">
    <w:abstractNumId w:val="15"/>
  </w:num>
  <w:num w:numId="27">
    <w:abstractNumId w:val="2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7CD"/>
    <w:rsid w:val="000822E5"/>
    <w:rsid w:val="00084E15"/>
    <w:rsid w:val="00087CA7"/>
    <w:rsid w:val="000971FC"/>
    <w:rsid w:val="000A2A3A"/>
    <w:rsid w:val="000A492A"/>
    <w:rsid w:val="000D2F80"/>
    <w:rsid w:val="000E413A"/>
    <w:rsid w:val="000F5AA3"/>
    <w:rsid w:val="00100396"/>
    <w:rsid w:val="00100B5C"/>
    <w:rsid w:val="001106E9"/>
    <w:rsid w:val="00117A66"/>
    <w:rsid w:val="00124CA5"/>
    <w:rsid w:val="00134F77"/>
    <w:rsid w:val="00140D21"/>
    <w:rsid w:val="00152E9D"/>
    <w:rsid w:val="00154487"/>
    <w:rsid w:val="0017512A"/>
    <w:rsid w:val="00193702"/>
    <w:rsid w:val="00196958"/>
    <w:rsid w:val="001A1E39"/>
    <w:rsid w:val="001A24F3"/>
    <w:rsid w:val="001B3C24"/>
    <w:rsid w:val="001B405C"/>
    <w:rsid w:val="001B5F45"/>
    <w:rsid w:val="001C7FD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8EB"/>
    <w:rsid w:val="00352C4A"/>
    <w:rsid w:val="00362560"/>
    <w:rsid w:val="003732FD"/>
    <w:rsid w:val="003753B2"/>
    <w:rsid w:val="00376559"/>
    <w:rsid w:val="00382BAA"/>
    <w:rsid w:val="00384D73"/>
    <w:rsid w:val="00393EB6"/>
    <w:rsid w:val="003A3CE5"/>
    <w:rsid w:val="003B366F"/>
    <w:rsid w:val="003B3F9D"/>
    <w:rsid w:val="003B4C77"/>
    <w:rsid w:val="003B6C95"/>
    <w:rsid w:val="003C5DBC"/>
    <w:rsid w:val="003E5751"/>
    <w:rsid w:val="004046A9"/>
    <w:rsid w:val="00404C50"/>
    <w:rsid w:val="00423934"/>
    <w:rsid w:val="00426244"/>
    <w:rsid w:val="004406CF"/>
    <w:rsid w:val="00451810"/>
    <w:rsid w:val="00470A38"/>
    <w:rsid w:val="00477880"/>
    <w:rsid w:val="004874DE"/>
    <w:rsid w:val="004B5334"/>
    <w:rsid w:val="004B6C14"/>
    <w:rsid w:val="004D5E9B"/>
    <w:rsid w:val="004D63D9"/>
    <w:rsid w:val="004E6585"/>
    <w:rsid w:val="004F1AA2"/>
    <w:rsid w:val="0050249F"/>
    <w:rsid w:val="00514912"/>
    <w:rsid w:val="00524566"/>
    <w:rsid w:val="00527E60"/>
    <w:rsid w:val="00530BEF"/>
    <w:rsid w:val="00552351"/>
    <w:rsid w:val="00561F00"/>
    <w:rsid w:val="00562C4E"/>
    <w:rsid w:val="00562DEC"/>
    <w:rsid w:val="005706AE"/>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7659"/>
    <w:rsid w:val="00661D6F"/>
    <w:rsid w:val="006628E9"/>
    <w:rsid w:val="0066725E"/>
    <w:rsid w:val="006716C7"/>
    <w:rsid w:val="00681208"/>
    <w:rsid w:val="00681FA9"/>
    <w:rsid w:val="00691EA9"/>
    <w:rsid w:val="006934D4"/>
    <w:rsid w:val="00693C4B"/>
    <w:rsid w:val="006A012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053B"/>
    <w:rsid w:val="007A2657"/>
    <w:rsid w:val="007A6E13"/>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5D68"/>
    <w:rsid w:val="00926D25"/>
    <w:rsid w:val="00926E9D"/>
    <w:rsid w:val="009315A0"/>
    <w:rsid w:val="00932C6E"/>
    <w:rsid w:val="00933F10"/>
    <w:rsid w:val="009433C5"/>
    <w:rsid w:val="00965881"/>
    <w:rsid w:val="009748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472"/>
    <w:rsid w:val="00BA1176"/>
    <w:rsid w:val="00BE0B01"/>
    <w:rsid w:val="00BE79C7"/>
    <w:rsid w:val="00BF3195"/>
    <w:rsid w:val="00BF3CB5"/>
    <w:rsid w:val="00BF5446"/>
    <w:rsid w:val="00C01A3F"/>
    <w:rsid w:val="00C073F1"/>
    <w:rsid w:val="00C1285B"/>
    <w:rsid w:val="00C1361B"/>
    <w:rsid w:val="00C14E1F"/>
    <w:rsid w:val="00C315AF"/>
    <w:rsid w:val="00C36D9A"/>
    <w:rsid w:val="00C44A72"/>
    <w:rsid w:val="00C61FC2"/>
    <w:rsid w:val="00C705F9"/>
    <w:rsid w:val="00C75CAF"/>
    <w:rsid w:val="00C80F0F"/>
    <w:rsid w:val="00C8667A"/>
    <w:rsid w:val="00C93BCB"/>
    <w:rsid w:val="00CA5C8C"/>
    <w:rsid w:val="00CC241A"/>
    <w:rsid w:val="00CD12A7"/>
    <w:rsid w:val="00CE4035"/>
    <w:rsid w:val="00CE65AB"/>
    <w:rsid w:val="00CF4266"/>
    <w:rsid w:val="00D22D9C"/>
    <w:rsid w:val="00D241F1"/>
    <w:rsid w:val="00D275CB"/>
    <w:rsid w:val="00D30DFA"/>
    <w:rsid w:val="00D463A5"/>
    <w:rsid w:val="00D46727"/>
    <w:rsid w:val="00D4710D"/>
    <w:rsid w:val="00D47D25"/>
    <w:rsid w:val="00D62ACD"/>
    <w:rsid w:val="00D7550E"/>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B7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54E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CD12A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CD12A7"/>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CD12A7"/>
    <w:rPr>
      <w:b/>
      <w:sz w:val="24"/>
      <w:lang w:eastAsia="en-GB"/>
    </w:rPr>
  </w:style>
  <w:style w:type="character" w:customStyle="1" w:styleId="bulletChar">
    <w:name w:val="bullet Char"/>
    <w:link w:val="bullet"/>
    <w:rsid w:val="00CD12A7"/>
    <w:rPr>
      <w:sz w:val="24"/>
      <w:lang w:eastAsia="en-GB"/>
    </w:rPr>
  </w:style>
  <w:style w:type="character" w:customStyle="1" w:styleId="ListParagraphChar">
    <w:name w:val="List Paragraph Char"/>
    <w:link w:val="ListParagraph"/>
    <w:uiPriority w:val="34"/>
    <w:locked/>
    <w:rsid w:val="00CD12A7"/>
    <w:rPr>
      <w:lang w:eastAsia="en-GB"/>
    </w:rPr>
  </w:style>
  <w:style w:type="paragraph" w:styleId="Caption">
    <w:name w:val="caption"/>
    <w:basedOn w:val="Normal"/>
    <w:next w:val="Normal"/>
    <w:unhideWhenUsed/>
    <w:qFormat/>
    <w:rsid w:val="00C75CAF"/>
    <w:pPr>
      <w:spacing w:after="200"/>
    </w:pPr>
    <w:rPr>
      <w:i/>
      <w:iCs/>
      <w:color w:val="1F497D" w:themeColor="text2"/>
      <w:sz w:val="18"/>
      <w:szCs w:val="18"/>
    </w:rPr>
  </w:style>
  <w:style w:type="character" w:styleId="UnresolvedMention">
    <w:name w:val="Unresolved Mention"/>
    <w:basedOn w:val="DefaultParagraphFont"/>
    <w:uiPriority w:val="99"/>
    <w:semiHidden/>
    <w:unhideWhenUsed/>
    <w:rsid w:val="001937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2F4E9-A3DE-409F-B079-2F5A7F627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174</TotalTime>
  <Pages>11</Pages>
  <Words>3912</Words>
  <Characters>23339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JohnWi</cp:lastModifiedBy>
  <cp:revision>6</cp:revision>
  <cp:lastPrinted>2019-10-01T12:40:00Z</cp:lastPrinted>
  <dcterms:created xsi:type="dcterms:W3CDTF">2019-08-29T08:57:00Z</dcterms:created>
  <dcterms:modified xsi:type="dcterms:W3CDTF">2019-10-01T12:40:00Z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