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2B3D1" w14:textId="7DA8DE79" w:rsidR="00A21B8B" w:rsidRPr="00A21B8B" w:rsidRDefault="00A21B8B" w:rsidP="00A21B8B">
      <w:pPr>
        <w:pStyle w:val="PlainText"/>
        <w:rPr>
          <w:sz w:val="32"/>
          <w:szCs w:val="32"/>
        </w:rPr>
      </w:pPr>
      <w:r w:rsidRPr="00A21B8B">
        <w:rPr>
          <w:sz w:val="32"/>
          <w:szCs w:val="32"/>
        </w:rPr>
        <w:t>Goal Setting: Se</w:t>
      </w:r>
      <w:r w:rsidR="006B3EFA">
        <w:rPr>
          <w:sz w:val="32"/>
          <w:szCs w:val="32"/>
        </w:rPr>
        <w:t>minar - Sport Psychology (</w:t>
      </w:r>
      <w:r w:rsidR="008B3C14">
        <w:rPr>
          <w:sz w:val="32"/>
          <w:szCs w:val="32"/>
        </w:rPr>
        <w:t>Week 10 - 202</w:t>
      </w:r>
      <w:r w:rsidR="00AF0281">
        <w:rPr>
          <w:sz w:val="32"/>
          <w:szCs w:val="32"/>
        </w:rPr>
        <w:t>5</w:t>
      </w:r>
      <w:r w:rsidRPr="00A21B8B">
        <w:rPr>
          <w:sz w:val="32"/>
          <w:szCs w:val="32"/>
        </w:rPr>
        <w:t>)</w:t>
      </w:r>
    </w:p>
    <w:p w14:paraId="39C91C5D" w14:textId="77777777" w:rsidR="00A21B8B" w:rsidRPr="00A21B8B" w:rsidRDefault="00A21B8B" w:rsidP="00A21B8B">
      <w:pPr>
        <w:pStyle w:val="PlainText"/>
        <w:rPr>
          <w:sz w:val="28"/>
          <w:szCs w:val="28"/>
        </w:rPr>
      </w:pPr>
      <w:r w:rsidRPr="00A21B8B">
        <w:rPr>
          <w:sz w:val="28"/>
          <w:szCs w:val="28"/>
        </w:rPr>
        <w:t>Questions to answer:</w:t>
      </w:r>
    </w:p>
    <w:p w14:paraId="7351E18B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06E792C8" w14:textId="32A0DF6E" w:rsidR="00AC3269" w:rsidRPr="00A21B8B" w:rsidRDefault="00A21B8B" w:rsidP="00AC3269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>Define the 3 types of goals and identify one of each for yourself.</w:t>
      </w:r>
      <w:r w:rsidR="00AC3269">
        <w:rPr>
          <w:sz w:val="28"/>
          <w:szCs w:val="28"/>
        </w:rPr>
        <w:t xml:space="preserve"> (p.58 </w:t>
      </w:r>
      <w:r w:rsidR="00876B65">
        <w:rPr>
          <w:sz w:val="28"/>
          <w:szCs w:val="28"/>
        </w:rPr>
        <w:t>Making Goals Effective</w:t>
      </w:r>
      <w:r w:rsidR="00AC3269">
        <w:rPr>
          <w:sz w:val="28"/>
          <w:szCs w:val="28"/>
        </w:rPr>
        <w:t xml:space="preserve"> article)</w:t>
      </w:r>
    </w:p>
    <w:p w14:paraId="5C1BEDB0" w14:textId="62A31549" w:rsidR="00A21B8B" w:rsidRDefault="00A21B8B" w:rsidP="00AC3269">
      <w:pPr>
        <w:pStyle w:val="PlainText"/>
        <w:numPr>
          <w:ilvl w:val="0"/>
          <w:numId w:val="2"/>
        </w:numPr>
        <w:rPr>
          <w:sz w:val="28"/>
          <w:szCs w:val="28"/>
        </w:rPr>
      </w:pPr>
      <w:proofErr w:type="spellStart"/>
      <w:r w:rsidRPr="00AC3269">
        <w:rPr>
          <w:sz w:val="28"/>
          <w:szCs w:val="28"/>
        </w:rPr>
        <w:t>Summarise</w:t>
      </w:r>
      <w:proofErr w:type="spellEnd"/>
      <w:r w:rsidRPr="00AC3269">
        <w:rPr>
          <w:sz w:val="28"/>
          <w:szCs w:val="28"/>
        </w:rPr>
        <w:t xml:space="preserve"> the consistent findings from the sport and exercise research in relation to goals.</w:t>
      </w:r>
      <w:r w:rsidR="00AC3269" w:rsidRPr="00AC3269">
        <w:rPr>
          <w:sz w:val="28"/>
          <w:szCs w:val="28"/>
        </w:rPr>
        <w:t xml:space="preserve"> (p.58/59 </w:t>
      </w:r>
      <w:r w:rsidR="00876B65">
        <w:rPr>
          <w:sz w:val="28"/>
          <w:szCs w:val="28"/>
        </w:rPr>
        <w:t>Making Goals Effective</w:t>
      </w:r>
      <w:r w:rsidR="00AC3269" w:rsidRPr="00AC3269">
        <w:rPr>
          <w:sz w:val="28"/>
          <w:szCs w:val="28"/>
        </w:rPr>
        <w:t xml:space="preserve"> article)</w:t>
      </w:r>
    </w:p>
    <w:p w14:paraId="74925AA4" w14:textId="77777777" w:rsidR="00AC3269" w:rsidRPr="00AC3269" w:rsidRDefault="00AC3269" w:rsidP="00AC3269">
      <w:pPr>
        <w:pStyle w:val="PlainText"/>
        <w:ind w:left="720"/>
        <w:rPr>
          <w:sz w:val="28"/>
          <w:szCs w:val="28"/>
        </w:rPr>
      </w:pPr>
    </w:p>
    <w:p w14:paraId="367A5793" w14:textId="6F79A003" w:rsidR="00A21B8B" w:rsidRPr="00AC3269" w:rsidRDefault="00A21B8B" w:rsidP="00AC3269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 xml:space="preserve">What is the purpose of </w:t>
      </w:r>
      <w:proofErr w:type="gramStart"/>
      <w:r w:rsidRPr="00A21B8B">
        <w:rPr>
          <w:sz w:val="28"/>
          <w:szCs w:val="28"/>
        </w:rPr>
        <w:t>short and long term</w:t>
      </w:r>
      <w:proofErr w:type="gramEnd"/>
      <w:r w:rsidRPr="00A21B8B">
        <w:rPr>
          <w:sz w:val="28"/>
          <w:szCs w:val="28"/>
        </w:rPr>
        <w:t xml:space="preserve"> goals?</w:t>
      </w:r>
      <w:r w:rsidR="00AC3269">
        <w:rPr>
          <w:sz w:val="28"/>
          <w:szCs w:val="28"/>
        </w:rPr>
        <w:t xml:space="preserve"> (p.60 </w:t>
      </w:r>
      <w:r w:rsidR="00876B65">
        <w:rPr>
          <w:sz w:val="28"/>
          <w:szCs w:val="28"/>
        </w:rPr>
        <w:t>Making Goals Effective</w:t>
      </w:r>
      <w:r w:rsidR="00AC3269">
        <w:rPr>
          <w:sz w:val="28"/>
          <w:szCs w:val="28"/>
        </w:rPr>
        <w:t xml:space="preserve"> article)</w:t>
      </w:r>
    </w:p>
    <w:p w14:paraId="0E7E65B1" w14:textId="77777777" w:rsidR="00A21B8B" w:rsidRPr="00A21B8B" w:rsidRDefault="00A21B8B" w:rsidP="00A21B8B">
      <w:pPr>
        <w:pStyle w:val="PlainText"/>
        <w:ind w:left="360"/>
        <w:rPr>
          <w:sz w:val="28"/>
          <w:szCs w:val="28"/>
        </w:rPr>
      </w:pPr>
    </w:p>
    <w:p w14:paraId="220FEF20" w14:textId="74AEDC84" w:rsid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>Why is the 'art of coaching' important in g</w:t>
      </w:r>
      <w:r>
        <w:rPr>
          <w:sz w:val="28"/>
          <w:szCs w:val="28"/>
        </w:rPr>
        <w:t>oal setting? Provide an</w:t>
      </w:r>
      <w:r w:rsidRPr="00A21B8B">
        <w:rPr>
          <w:sz w:val="28"/>
          <w:szCs w:val="28"/>
        </w:rPr>
        <w:t xml:space="preserve"> example of how a coach could use process, performance and outcome goals with an </w:t>
      </w:r>
      <w:proofErr w:type="gramStart"/>
      <w:r w:rsidRPr="00A21B8B">
        <w:rPr>
          <w:sz w:val="28"/>
          <w:szCs w:val="28"/>
        </w:rPr>
        <w:t>athlete / athletes</w:t>
      </w:r>
      <w:proofErr w:type="gramEnd"/>
      <w:r w:rsidRPr="00A21B8B">
        <w:rPr>
          <w:sz w:val="28"/>
          <w:szCs w:val="28"/>
        </w:rPr>
        <w:t>.</w:t>
      </w:r>
      <w:r w:rsidR="00876B65">
        <w:rPr>
          <w:sz w:val="28"/>
          <w:szCs w:val="28"/>
        </w:rPr>
        <w:t xml:space="preserve"> (Art of Coaching article plus Making Goals Effective article p.61)</w:t>
      </w:r>
    </w:p>
    <w:p w14:paraId="58555E76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5E15CBC7" w14:textId="77777777" w:rsid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>What type of goals does the research suggest that coaches like to set during practice and competition?</w:t>
      </w:r>
    </w:p>
    <w:p w14:paraId="05377540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3B99D791" w14:textId="343E21B1" w:rsid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>Using table 1</w:t>
      </w:r>
      <w:r w:rsidR="00876B65">
        <w:rPr>
          <w:sz w:val="28"/>
          <w:szCs w:val="28"/>
        </w:rPr>
        <w:t xml:space="preserve"> (Making Goals Effective article p.62)</w:t>
      </w:r>
      <w:r w:rsidRPr="00A21B8B">
        <w:rPr>
          <w:sz w:val="28"/>
          <w:szCs w:val="28"/>
        </w:rPr>
        <w:t>, relate the goal areas to your own performance where possible. Outline personal goals for yourself.</w:t>
      </w:r>
    </w:p>
    <w:p w14:paraId="17EF9BD0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5E392EA3" w14:textId="0F82F219" w:rsid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proofErr w:type="spellStart"/>
      <w:r w:rsidRPr="00A21B8B">
        <w:rPr>
          <w:sz w:val="28"/>
          <w:szCs w:val="28"/>
        </w:rPr>
        <w:t>Summarise</w:t>
      </w:r>
      <w:proofErr w:type="spellEnd"/>
      <w:r w:rsidRPr="00A21B8B">
        <w:rPr>
          <w:sz w:val="28"/>
          <w:szCs w:val="28"/>
        </w:rPr>
        <w:t xml:space="preserve"> the three phases of goal setting</w:t>
      </w:r>
      <w:r w:rsidR="00876B65">
        <w:rPr>
          <w:sz w:val="28"/>
          <w:szCs w:val="28"/>
        </w:rPr>
        <w:t xml:space="preserve"> (p.62-65 Making Goals Effective article)</w:t>
      </w:r>
      <w:r w:rsidRPr="00A21B8B">
        <w:rPr>
          <w:sz w:val="28"/>
          <w:szCs w:val="28"/>
        </w:rPr>
        <w:t xml:space="preserve">. </w:t>
      </w:r>
    </w:p>
    <w:p w14:paraId="52BF0645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056063DB" w14:textId="364C6A9A" w:rsid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 xml:space="preserve">Why is the sporting environment important in relation to goal setting? p. 326 </w:t>
      </w:r>
      <w:r w:rsidR="00AC3269">
        <w:rPr>
          <w:sz w:val="28"/>
          <w:szCs w:val="28"/>
        </w:rPr>
        <w:t>(Goal Setting in Youth Football article)</w:t>
      </w:r>
    </w:p>
    <w:p w14:paraId="5DE3736B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79CFA5D0" w14:textId="78E7ADA5" w:rsid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>What is the influence of the coach in goal setting (p.336-339)?</w:t>
      </w:r>
      <w:r w:rsidR="00AC3269">
        <w:rPr>
          <w:sz w:val="28"/>
          <w:szCs w:val="28"/>
        </w:rPr>
        <w:t xml:space="preserve"> (Goal Setting in Youth Football article)</w:t>
      </w:r>
    </w:p>
    <w:p w14:paraId="2E190384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10A8A89C" w14:textId="1D590050" w:rsid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 xml:space="preserve">What sources of recognition and reward did players prefer </w:t>
      </w:r>
      <w:proofErr w:type="gramStart"/>
      <w:r w:rsidRPr="00A21B8B">
        <w:rPr>
          <w:sz w:val="28"/>
          <w:szCs w:val="28"/>
        </w:rPr>
        <w:t>as a result of</w:t>
      </w:r>
      <w:proofErr w:type="gramEnd"/>
      <w:r w:rsidRPr="00A21B8B">
        <w:rPr>
          <w:sz w:val="28"/>
          <w:szCs w:val="28"/>
        </w:rPr>
        <w:t xml:space="preserve"> achieving their goals? p. </w:t>
      </w:r>
      <w:proofErr w:type="gramStart"/>
      <w:r w:rsidRPr="00A21B8B">
        <w:rPr>
          <w:sz w:val="28"/>
          <w:szCs w:val="28"/>
        </w:rPr>
        <w:t xml:space="preserve">334 </w:t>
      </w:r>
      <w:r w:rsidR="00AC3269">
        <w:rPr>
          <w:sz w:val="28"/>
          <w:szCs w:val="28"/>
        </w:rPr>
        <w:t xml:space="preserve"> (</w:t>
      </w:r>
      <w:proofErr w:type="gramEnd"/>
      <w:r w:rsidR="00AC3269">
        <w:rPr>
          <w:sz w:val="28"/>
          <w:szCs w:val="28"/>
        </w:rPr>
        <w:t>Goal Setting in Youth Football article)</w:t>
      </w:r>
    </w:p>
    <w:p w14:paraId="3159315B" w14:textId="77777777" w:rsidR="00A21B8B" w:rsidRDefault="00A21B8B" w:rsidP="00A21B8B">
      <w:pPr>
        <w:pStyle w:val="ListParagraph"/>
        <w:rPr>
          <w:sz w:val="28"/>
          <w:szCs w:val="28"/>
        </w:rPr>
      </w:pPr>
    </w:p>
    <w:p w14:paraId="45C72AE1" w14:textId="5CCFB32A" w:rsidR="00A21B8B" w:rsidRP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21B8B">
        <w:rPr>
          <w:sz w:val="28"/>
          <w:szCs w:val="28"/>
        </w:rPr>
        <w:t>What are the practical implications for football coaching from the current study? p.339/40</w:t>
      </w:r>
      <w:r w:rsidR="00AC3269">
        <w:rPr>
          <w:sz w:val="28"/>
          <w:szCs w:val="28"/>
        </w:rPr>
        <w:t xml:space="preserve"> (Goal Setting in Youth Football article)</w:t>
      </w:r>
    </w:p>
    <w:p w14:paraId="04C4C3C5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0B9721BB" w14:textId="77777777" w:rsidR="00771291" w:rsidRPr="00A21B8B" w:rsidRDefault="00771291">
      <w:pPr>
        <w:rPr>
          <w:sz w:val="28"/>
          <w:szCs w:val="28"/>
        </w:rPr>
      </w:pPr>
    </w:p>
    <w:sectPr w:rsidR="00771291" w:rsidRPr="00A21B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B5348"/>
    <w:multiLevelType w:val="hybridMultilevel"/>
    <w:tmpl w:val="E3BEB6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D67E55"/>
    <w:multiLevelType w:val="hybridMultilevel"/>
    <w:tmpl w:val="B17090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648514">
    <w:abstractNumId w:val="1"/>
  </w:num>
  <w:num w:numId="2" w16cid:durableId="1703627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B8B"/>
    <w:rsid w:val="006575E0"/>
    <w:rsid w:val="006B3EFA"/>
    <w:rsid w:val="00771291"/>
    <w:rsid w:val="00876B65"/>
    <w:rsid w:val="008B3C14"/>
    <w:rsid w:val="00A21B8B"/>
    <w:rsid w:val="00A72457"/>
    <w:rsid w:val="00AC3269"/>
    <w:rsid w:val="00AF0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66E2B5"/>
  <w15:docId w15:val="{BDDE87AA-FC34-A440-B8FD-0167336AD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21B8B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21B8B"/>
    <w:rPr>
      <w:rFonts w:ascii="Calibri" w:hAnsi="Calibri" w:cs="Consolas"/>
      <w:szCs w:val="21"/>
    </w:rPr>
  </w:style>
  <w:style w:type="paragraph" w:styleId="ListParagraph">
    <w:name w:val="List Paragraph"/>
    <w:basedOn w:val="Normal"/>
    <w:uiPriority w:val="34"/>
    <w:qFormat/>
    <w:rsid w:val="00A21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1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Alison Connaughton</cp:lastModifiedBy>
  <cp:revision>2</cp:revision>
  <cp:lastPrinted>2023-12-05T10:45:00Z</cp:lastPrinted>
  <dcterms:created xsi:type="dcterms:W3CDTF">2025-11-30T20:59:00Z</dcterms:created>
  <dcterms:modified xsi:type="dcterms:W3CDTF">2025-11-30T20:59:00Z</dcterms:modified>
</cp:coreProperties>
</file>