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theme/themeOverride2.xml" ContentType="application/vnd.openxmlformats-officedocument.themeOverrid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theme/themeOverride3.xml" ContentType="application/vnd.openxmlformats-officedocument.themeOverrid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theme/themeOverride4.xml" ContentType="application/vnd.openxmlformats-officedocument.themeOverrid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theme/themeOverride5.xml" ContentType="application/vnd.openxmlformats-officedocument.themeOverrid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78B15C92" w14:textId="77777777" w:rsidR="003D35EE" w:rsidRDefault="003D35EE" w:rsidP="007B4D1E">
      <w:pPr>
        <w:jc w:val="center"/>
      </w:pPr>
    </w:p>
    <w:p w14:paraId="47393A36" w14:textId="77777777" w:rsidR="003D35EE" w:rsidRDefault="003D35EE" w:rsidP="007B4D1E">
      <w:pPr>
        <w:jc w:val="center"/>
        <w:rPr>
          <w:lang w:val="en-GB"/>
        </w:rPr>
      </w:pPr>
    </w:p>
    <w:p w14:paraId="797AF61E" w14:textId="77777777" w:rsidR="003D35EE" w:rsidRDefault="003D35EE" w:rsidP="007B4D1E">
      <w:pPr>
        <w:jc w:val="center"/>
      </w:pPr>
    </w:p>
    <w:p w14:paraId="7D40C831" w14:textId="77777777" w:rsidR="003D35EE" w:rsidRPr="001D3596" w:rsidRDefault="003D35EE" w:rsidP="007B4D1E">
      <w:pPr>
        <w:jc w:val="center"/>
        <w:rPr>
          <w:b/>
          <w:sz w:val="72"/>
          <w:szCs w:val="72"/>
        </w:rPr>
      </w:pPr>
    </w:p>
    <w:p w14:paraId="394D0433" w14:textId="77777777" w:rsidR="007E7A9E" w:rsidRPr="007E7A9E" w:rsidRDefault="00CD5FF1" w:rsidP="007B4D1E">
      <w:pPr>
        <w:jc w:val="center"/>
        <w:rPr>
          <w:b/>
          <w:sz w:val="56"/>
          <w:szCs w:val="56"/>
        </w:rPr>
      </w:pPr>
      <w:bookmarkStart w:id="0" w:name="_Toc131153322"/>
      <w:r w:rsidRPr="007E7A9E">
        <w:rPr>
          <w:b/>
          <w:sz w:val="56"/>
          <w:szCs w:val="56"/>
        </w:rPr>
        <w:t>Digital skills and research methods</w:t>
      </w:r>
    </w:p>
    <w:p w14:paraId="7803300D" w14:textId="77777777" w:rsidR="007E7A9E" w:rsidRDefault="007E7A9E" w:rsidP="007E7A9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Name: Daniel Valentin Ungureanu </w:t>
      </w:r>
    </w:p>
    <w:p w14:paraId="5AA6F0DE" w14:textId="15BC688A" w:rsidR="007E7A9E" w:rsidRDefault="007E7A9E" w:rsidP="007E7A9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Student Code: 2125720</w:t>
      </w:r>
    </w:p>
    <w:p w14:paraId="51735468" w14:textId="77777777" w:rsidR="007E7A9E" w:rsidRDefault="007E7A9E" w:rsidP="007E7A9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Lecturer Name: </w:t>
      </w:r>
      <w:proofErr w:type="spellStart"/>
      <w:r>
        <w:rPr>
          <w:color w:val="000000"/>
          <w:sz w:val="27"/>
          <w:szCs w:val="27"/>
        </w:rPr>
        <w:t>Amitave</w:t>
      </w:r>
      <w:proofErr w:type="spellEnd"/>
      <w:r>
        <w:rPr>
          <w:color w:val="000000"/>
          <w:sz w:val="27"/>
          <w:szCs w:val="27"/>
        </w:rPr>
        <w:t xml:space="preserve"> Banik</w:t>
      </w:r>
    </w:p>
    <w:p w14:paraId="0913F6F5" w14:textId="77777777" w:rsidR="007E7A9E" w:rsidRDefault="007E7A9E" w:rsidP="007E7A9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Module: Digital Skills and Research Methods </w:t>
      </w:r>
    </w:p>
    <w:p w14:paraId="5079F8DD" w14:textId="2D574C39" w:rsidR="007E7A9E" w:rsidRDefault="007E7A9E" w:rsidP="007E7A9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Module code: BMSW4003</w:t>
      </w:r>
    </w:p>
    <w:p w14:paraId="724D2361" w14:textId="77777777" w:rsidR="001D3596" w:rsidRDefault="00D35698" w:rsidP="007B4D1E">
      <w:pPr>
        <w:jc w:val="center"/>
      </w:pPr>
      <w:r w:rsidRPr="002B7571">
        <w:br w:type="page"/>
      </w:r>
    </w:p>
    <w:p w14:paraId="14532C10" w14:textId="77777777" w:rsidR="001D3596" w:rsidRPr="007B4D1E" w:rsidRDefault="007B4D1E" w:rsidP="007B4D1E">
      <w:pPr>
        <w:pStyle w:val="TOCHeading"/>
        <w:jc w:val="center"/>
        <w:rPr>
          <w:rFonts w:ascii="Times New Roman" w:hAnsi="Times New Roman"/>
          <w:b/>
          <w:color w:val="auto"/>
        </w:rPr>
      </w:pPr>
      <w:r w:rsidRPr="007B4D1E">
        <w:rPr>
          <w:rFonts w:ascii="Times New Roman" w:hAnsi="Times New Roman"/>
          <w:b/>
          <w:color w:val="auto"/>
        </w:rPr>
        <w:lastRenderedPageBreak/>
        <w:t>TABLE OF CONTENTS</w:t>
      </w:r>
    </w:p>
    <w:p w14:paraId="55CE23F9" w14:textId="77777777" w:rsidR="00BA2CE9" w:rsidRPr="005A1339" w:rsidRDefault="001D3596">
      <w:pPr>
        <w:pStyle w:val="TOC1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41518481" w:history="1">
        <w:r w:rsidR="00BA2CE9" w:rsidRPr="009D2838">
          <w:rPr>
            <w:rStyle w:val="Hyperlink"/>
            <w:noProof/>
          </w:rPr>
          <w:t>INTRODUCTION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_Toc141518481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3</w:t>
        </w:r>
        <w:r w:rsidR="00BA2CE9">
          <w:rPr>
            <w:noProof/>
            <w:webHidden/>
          </w:rPr>
          <w:fldChar w:fldCharType="end"/>
        </w:r>
      </w:hyperlink>
    </w:p>
    <w:p w14:paraId="6046F035" w14:textId="77777777" w:rsidR="00BA2CE9" w:rsidRPr="005A1339" w:rsidRDefault="00000000">
      <w:pPr>
        <w:pStyle w:val="TOC2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82" w:history="1">
        <w:r w:rsidR="00BA2CE9" w:rsidRPr="009D2838">
          <w:rPr>
            <w:rStyle w:val="Hyperlink"/>
            <w:noProof/>
          </w:rPr>
          <w:t>Objectives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_Toc141518482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3</w:t>
        </w:r>
        <w:r w:rsidR="00BA2CE9">
          <w:rPr>
            <w:noProof/>
            <w:webHidden/>
          </w:rPr>
          <w:fldChar w:fldCharType="end"/>
        </w:r>
      </w:hyperlink>
    </w:p>
    <w:p w14:paraId="1C79F88C" w14:textId="77777777" w:rsidR="00BA2CE9" w:rsidRPr="005A1339" w:rsidRDefault="00000000">
      <w:pPr>
        <w:pStyle w:val="TOC2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83" w:history="1">
        <w:r w:rsidR="00BA2CE9" w:rsidRPr="009D2838">
          <w:rPr>
            <w:rStyle w:val="Hyperlink"/>
            <w:noProof/>
          </w:rPr>
          <w:t>Rationale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_Toc141518483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3</w:t>
        </w:r>
        <w:r w:rsidR="00BA2CE9">
          <w:rPr>
            <w:noProof/>
            <w:webHidden/>
          </w:rPr>
          <w:fldChar w:fldCharType="end"/>
        </w:r>
      </w:hyperlink>
    </w:p>
    <w:p w14:paraId="0E40DDCB" w14:textId="77777777" w:rsidR="00BA2CE9" w:rsidRPr="005A1339" w:rsidRDefault="00000000">
      <w:pPr>
        <w:pStyle w:val="TOC1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84" w:history="1">
        <w:r w:rsidR="00BA2CE9" w:rsidRPr="009D2838">
          <w:rPr>
            <w:rStyle w:val="Hyperlink"/>
            <w:noProof/>
          </w:rPr>
          <w:t>LITERATURE REVIEW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_Toc141518484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3</w:t>
        </w:r>
        <w:r w:rsidR="00BA2CE9">
          <w:rPr>
            <w:noProof/>
            <w:webHidden/>
          </w:rPr>
          <w:fldChar w:fldCharType="end"/>
        </w:r>
      </w:hyperlink>
    </w:p>
    <w:p w14:paraId="69895A6F" w14:textId="77777777" w:rsidR="00BA2CE9" w:rsidRPr="005A1339" w:rsidRDefault="00000000">
      <w:pPr>
        <w:pStyle w:val="TOC1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85" w:history="1">
        <w:r w:rsidR="00BA2CE9" w:rsidRPr="009D2838">
          <w:rPr>
            <w:rStyle w:val="Hyperlink"/>
            <w:noProof/>
          </w:rPr>
          <w:t>RESEARCH METHODOLOGY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_Toc141518485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5</w:t>
        </w:r>
        <w:r w:rsidR="00BA2CE9">
          <w:rPr>
            <w:noProof/>
            <w:webHidden/>
          </w:rPr>
          <w:fldChar w:fldCharType="end"/>
        </w:r>
      </w:hyperlink>
    </w:p>
    <w:p w14:paraId="555F3C2D" w14:textId="77777777" w:rsidR="00BA2CE9" w:rsidRPr="005A1339" w:rsidRDefault="00000000">
      <w:pPr>
        <w:pStyle w:val="TOC2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86" w:history="1">
        <w:r w:rsidR="00BA2CE9" w:rsidRPr="009D2838">
          <w:rPr>
            <w:rStyle w:val="Hyperlink"/>
            <w:noProof/>
          </w:rPr>
          <w:t>Research type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_Toc141518486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5</w:t>
        </w:r>
        <w:r w:rsidR="00BA2CE9">
          <w:rPr>
            <w:noProof/>
            <w:webHidden/>
          </w:rPr>
          <w:fldChar w:fldCharType="end"/>
        </w:r>
      </w:hyperlink>
    </w:p>
    <w:p w14:paraId="41945ABF" w14:textId="77777777" w:rsidR="00BA2CE9" w:rsidRPr="005A1339" w:rsidRDefault="00000000">
      <w:pPr>
        <w:pStyle w:val="TOC2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87" w:history="1">
        <w:r w:rsidR="00BA2CE9" w:rsidRPr="009D2838">
          <w:rPr>
            <w:rStyle w:val="Hyperlink"/>
            <w:noProof/>
          </w:rPr>
          <w:t>Research approach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_Toc141518487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5</w:t>
        </w:r>
        <w:r w:rsidR="00BA2CE9">
          <w:rPr>
            <w:noProof/>
            <w:webHidden/>
          </w:rPr>
          <w:fldChar w:fldCharType="end"/>
        </w:r>
      </w:hyperlink>
    </w:p>
    <w:p w14:paraId="736A2767" w14:textId="77777777" w:rsidR="00BA2CE9" w:rsidRPr="005A1339" w:rsidRDefault="00000000">
      <w:pPr>
        <w:pStyle w:val="TOC2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88" w:history="1">
        <w:r w:rsidR="00BA2CE9" w:rsidRPr="009D2838">
          <w:rPr>
            <w:rStyle w:val="Hyperlink"/>
            <w:noProof/>
          </w:rPr>
          <w:t>Research philosophy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_Toc141518488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5</w:t>
        </w:r>
        <w:r w:rsidR="00BA2CE9">
          <w:rPr>
            <w:noProof/>
            <w:webHidden/>
          </w:rPr>
          <w:fldChar w:fldCharType="end"/>
        </w:r>
      </w:hyperlink>
    </w:p>
    <w:p w14:paraId="4A768856" w14:textId="77777777" w:rsidR="00BA2CE9" w:rsidRPr="005A1339" w:rsidRDefault="00000000">
      <w:pPr>
        <w:pStyle w:val="TOC2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89" w:history="1">
        <w:r w:rsidR="00BA2CE9" w:rsidRPr="009D2838">
          <w:rPr>
            <w:rStyle w:val="Hyperlink"/>
            <w:noProof/>
          </w:rPr>
          <w:t>Data collection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_Toc141518489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5</w:t>
        </w:r>
        <w:r w:rsidR="00BA2CE9">
          <w:rPr>
            <w:noProof/>
            <w:webHidden/>
          </w:rPr>
          <w:fldChar w:fldCharType="end"/>
        </w:r>
      </w:hyperlink>
    </w:p>
    <w:p w14:paraId="40593710" w14:textId="77777777" w:rsidR="00BA2CE9" w:rsidRPr="005A1339" w:rsidRDefault="00000000">
      <w:pPr>
        <w:pStyle w:val="TOC2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90" w:history="1">
        <w:r w:rsidR="00BA2CE9" w:rsidRPr="009D2838">
          <w:rPr>
            <w:rStyle w:val="Hyperlink"/>
            <w:noProof/>
          </w:rPr>
          <w:t>Sampling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_Toc141518490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5</w:t>
        </w:r>
        <w:r w:rsidR="00BA2CE9">
          <w:rPr>
            <w:noProof/>
            <w:webHidden/>
          </w:rPr>
          <w:fldChar w:fldCharType="end"/>
        </w:r>
      </w:hyperlink>
    </w:p>
    <w:p w14:paraId="39A24943" w14:textId="77777777" w:rsidR="00BA2CE9" w:rsidRPr="005A1339" w:rsidRDefault="00000000">
      <w:pPr>
        <w:pStyle w:val="TOC2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91" w:history="1">
        <w:r w:rsidR="00BA2CE9" w:rsidRPr="009D2838">
          <w:rPr>
            <w:rStyle w:val="Hyperlink"/>
            <w:noProof/>
          </w:rPr>
          <w:t>Data analysis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_Toc141518491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5</w:t>
        </w:r>
        <w:r w:rsidR="00BA2CE9">
          <w:rPr>
            <w:noProof/>
            <w:webHidden/>
          </w:rPr>
          <w:fldChar w:fldCharType="end"/>
        </w:r>
      </w:hyperlink>
    </w:p>
    <w:p w14:paraId="21E17120" w14:textId="77777777" w:rsidR="00BA2CE9" w:rsidRPr="005A1339" w:rsidRDefault="00000000">
      <w:pPr>
        <w:pStyle w:val="TOC1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92" w:history="1">
        <w:r w:rsidR="00BA2CE9" w:rsidRPr="009D2838">
          <w:rPr>
            <w:rStyle w:val="Hyperlink"/>
            <w:noProof/>
          </w:rPr>
          <w:t>RESULTS AND FINDINGS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_Toc141518492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5</w:t>
        </w:r>
        <w:r w:rsidR="00BA2CE9">
          <w:rPr>
            <w:noProof/>
            <w:webHidden/>
          </w:rPr>
          <w:fldChar w:fldCharType="end"/>
        </w:r>
      </w:hyperlink>
    </w:p>
    <w:p w14:paraId="60BD8DAC" w14:textId="77777777" w:rsidR="00BA2CE9" w:rsidRPr="005A1339" w:rsidRDefault="00000000">
      <w:pPr>
        <w:pStyle w:val="TOC1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93" w:history="1">
        <w:r w:rsidR="00BA2CE9" w:rsidRPr="009D2838">
          <w:rPr>
            <w:rStyle w:val="Hyperlink"/>
            <w:noProof/>
          </w:rPr>
          <w:t>SUMMARY OF FINDINGS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_Toc141518493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12</w:t>
        </w:r>
        <w:r w:rsidR="00BA2CE9">
          <w:rPr>
            <w:noProof/>
            <w:webHidden/>
          </w:rPr>
          <w:fldChar w:fldCharType="end"/>
        </w:r>
      </w:hyperlink>
    </w:p>
    <w:p w14:paraId="62F0F066" w14:textId="77777777" w:rsidR="00BA2CE9" w:rsidRPr="005A1339" w:rsidRDefault="00000000">
      <w:pPr>
        <w:pStyle w:val="TOC1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94" w:history="1">
        <w:r w:rsidR="00BA2CE9" w:rsidRPr="009D2838">
          <w:rPr>
            <w:rStyle w:val="Hyperlink"/>
            <w:noProof/>
          </w:rPr>
          <w:t>CONCLUSION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_Toc141518494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12</w:t>
        </w:r>
        <w:r w:rsidR="00BA2CE9">
          <w:rPr>
            <w:noProof/>
            <w:webHidden/>
          </w:rPr>
          <w:fldChar w:fldCharType="end"/>
        </w:r>
      </w:hyperlink>
    </w:p>
    <w:p w14:paraId="50436EFE" w14:textId="77777777" w:rsidR="00BA2CE9" w:rsidRPr="005A1339" w:rsidRDefault="00000000">
      <w:pPr>
        <w:pStyle w:val="TOC1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95" w:history="1">
        <w:r w:rsidR="00BA2CE9" w:rsidRPr="009D2838">
          <w:rPr>
            <w:rStyle w:val="Hyperlink"/>
            <w:noProof/>
          </w:rPr>
          <w:t>REFERENCES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_Toc141518495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13</w:t>
        </w:r>
        <w:r w:rsidR="00BA2CE9">
          <w:rPr>
            <w:noProof/>
            <w:webHidden/>
          </w:rPr>
          <w:fldChar w:fldCharType="end"/>
        </w:r>
      </w:hyperlink>
    </w:p>
    <w:p w14:paraId="4605DC5E" w14:textId="77777777" w:rsidR="00BA2CE9" w:rsidRPr="005A1339" w:rsidRDefault="00000000">
      <w:pPr>
        <w:pStyle w:val="TOC2"/>
        <w:tabs>
          <w:tab w:val="right" w:leader="dot" w:pos="9309"/>
        </w:tabs>
        <w:rPr>
          <w:rFonts w:ascii="Calibri" w:eastAsia="Times New Roman" w:hAnsi="Calibri"/>
          <w:noProof/>
          <w:sz w:val="22"/>
          <w:lang w:eastAsia="en-US"/>
        </w:rPr>
      </w:pPr>
      <w:hyperlink w:anchor="_Toc141518497" w:history="1">
        <w:r w:rsidR="00BA2CE9" w:rsidRPr="009D2838">
          <w:rPr>
            <w:rStyle w:val="Hyperlink"/>
            <w:noProof/>
          </w:rPr>
          <w:t>Questionnaire</w:t>
        </w:r>
        <w:r w:rsidR="00BA2CE9">
          <w:rPr>
            <w:noProof/>
            <w:webHidden/>
          </w:rPr>
          <w:tab/>
        </w:r>
        <w:r w:rsidR="00BA2CE9">
          <w:rPr>
            <w:noProof/>
            <w:webHidden/>
          </w:rPr>
          <w:fldChar w:fldCharType="begin"/>
        </w:r>
        <w:r w:rsidR="00BA2CE9">
          <w:rPr>
            <w:noProof/>
            <w:webHidden/>
          </w:rPr>
          <w:instrText xml:space="preserve"> PAGEREF _Toc141518497 \h </w:instrText>
        </w:r>
        <w:r w:rsidR="00BA2CE9">
          <w:rPr>
            <w:noProof/>
            <w:webHidden/>
          </w:rPr>
        </w:r>
        <w:r w:rsidR="00BA2CE9">
          <w:rPr>
            <w:noProof/>
            <w:webHidden/>
          </w:rPr>
          <w:fldChar w:fldCharType="separate"/>
        </w:r>
        <w:r w:rsidR="00BA2CE9">
          <w:rPr>
            <w:noProof/>
            <w:webHidden/>
          </w:rPr>
          <w:t>14</w:t>
        </w:r>
        <w:r w:rsidR="00BA2CE9">
          <w:rPr>
            <w:noProof/>
            <w:webHidden/>
          </w:rPr>
          <w:fldChar w:fldCharType="end"/>
        </w:r>
      </w:hyperlink>
    </w:p>
    <w:p w14:paraId="69E3D0AC" w14:textId="77777777" w:rsidR="001D3596" w:rsidRDefault="001D3596">
      <w:r>
        <w:rPr>
          <w:b/>
          <w:bCs/>
          <w:noProof/>
        </w:rPr>
        <w:fldChar w:fldCharType="end"/>
      </w:r>
    </w:p>
    <w:p w14:paraId="63C93E1C" w14:textId="77777777" w:rsidR="002B7571" w:rsidRPr="007B4D1E" w:rsidRDefault="001D3596" w:rsidP="007B4D1E">
      <w:pPr>
        <w:rPr>
          <w:b/>
          <w:i/>
        </w:rPr>
      </w:pPr>
      <w:r>
        <w:br w:type="page"/>
      </w:r>
      <w:r w:rsidR="001A3C55" w:rsidRPr="007B4D1E">
        <w:rPr>
          <w:b/>
          <w:i/>
        </w:rPr>
        <w:lastRenderedPageBreak/>
        <w:t>Topic:</w:t>
      </w:r>
      <w:r w:rsidR="00EF7D81" w:rsidRPr="007B4D1E">
        <w:rPr>
          <w:b/>
          <w:i/>
        </w:rPr>
        <w:t xml:space="preserve"> </w:t>
      </w:r>
      <w:r w:rsidR="007B4D1E" w:rsidRPr="007B4D1E">
        <w:rPr>
          <w:b/>
          <w:i/>
        </w:rPr>
        <w:t>Impact of</w:t>
      </w:r>
      <w:r w:rsidR="00EF7D81" w:rsidRPr="007B4D1E">
        <w:rPr>
          <w:b/>
          <w:i/>
        </w:rPr>
        <w:t xml:space="preserve"> the </w:t>
      </w:r>
      <w:r w:rsidR="006B110C" w:rsidRPr="007B4D1E">
        <w:rPr>
          <w:b/>
          <w:i/>
        </w:rPr>
        <w:t>V</w:t>
      </w:r>
      <w:r w:rsidR="00D32C30" w:rsidRPr="007B4D1E">
        <w:rPr>
          <w:b/>
          <w:i/>
        </w:rPr>
        <w:t>irtual</w:t>
      </w:r>
      <w:r w:rsidR="006B110C" w:rsidRPr="007B4D1E">
        <w:rPr>
          <w:b/>
          <w:i/>
        </w:rPr>
        <w:t xml:space="preserve"> L</w:t>
      </w:r>
      <w:r w:rsidR="00EF7D81" w:rsidRPr="007B4D1E">
        <w:rPr>
          <w:b/>
          <w:i/>
        </w:rPr>
        <w:t xml:space="preserve">earning </w:t>
      </w:r>
      <w:r w:rsidR="006B110C" w:rsidRPr="007B4D1E">
        <w:rPr>
          <w:b/>
          <w:i/>
        </w:rPr>
        <w:t>E</w:t>
      </w:r>
      <w:r w:rsidR="00BA0CDB" w:rsidRPr="007B4D1E">
        <w:rPr>
          <w:b/>
          <w:i/>
        </w:rPr>
        <w:t xml:space="preserve">nvironment </w:t>
      </w:r>
      <w:r w:rsidR="006B110C" w:rsidRPr="007B4D1E">
        <w:rPr>
          <w:b/>
          <w:i/>
        </w:rPr>
        <w:t>(VLE)</w:t>
      </w:r>
      <w:r w:rsidR="00AC2AB4" w:rsidRPr="007B4D1E">
        <w:rPr>
          <w:b/>
          <w:i/>
        </w:rPr>
        <w:t xml:space="preserve"> </w:t>
      </w:r>
      <w:r w:rsidR="00BA0CDB" w:rsidRPr="007B4D1E">
        <w:rPr>
          <w:b/>
          <w:i/>
        </w:rPr>
        <w:t xml:space="preserve">on </w:t>
      </w:r>
      <w:r w:rsidR="007B4D1E" w:rsidRPr="007B4D1E">
        <w:rPr>
          <w:b/>
          <w:i/>
        </w:rPr>
        <w:t>students learning</w:t>
      </w:r>
      <w:r w:rsidR="00DD3D79" w:rsidRPr="007B4D1E">
        <w:rPr>
          <w:b/>
          <w:i/>
        </w:rPr>
        <w:t xml:space="preserve"> experience</w:t>
      </w:r>
    </w:p>
    <w:p w14:paraId="3A609A07" w14:textId="77777777" w:rsidR="003D35EE" w:rsidRDefault="00D35698" w:rsidP="00CD5FF1">
      <w:pPr>
        <w:pStyle w:val="Heading1"/>
      </w:pPr>
      <w:bookmarkStart w:id="1" w:name="_Toc141518481"/>
      <w:r w:rsidRPr="00317DCD">
        <w:rPr>
          <w:rFonts w:eastAsia="Calibri"/>
          <w:color w:val="333333"/>
          <w:lang w:val="en-US"/>
        </w:rPr>
        <w:t>I</w:t>
      </w:r>
      <w:r w:rsidR="003D35EE" w:rsidRPr="00317DCD">
        <w:t>NTRODUCTIO</w:t>
      </w:r>
      <w:r w:rsidR="003D35EE">
        <w:t>N</w:t>
      </w:r>
      <w:bookmarkEnd w:id="0"/>
      <w:bookmarkEnd w:id="1"/>
      <w:r w:rsidR="003D35EE">
        <w:t xml:space="preserve"> </w:t>
      </w:r>
    </w:p>
    <w:p w14:paraId="2701E0ED" w14:textId="77777777" w:rsidR="004F6951" w:rsidRPr="004F6951" w:rsidRDefault="004F6951" w:rsidP="00FB5187">
      <w:pPr>
        <w:ind w:firstLine="432"/>
        <w:rPr>
          <w:lang w:val="en-GB"/>
        </w:rPr>
      </w:pPr>
      <w:r>
        <w:rPr>
          <w:lang w:val="en-GB"/>
        </w:rPr>
        <w:t xml:space="preserve"> Virtual leaning environment is </w:t>
      </w:r>
      <w:r w:rsidR="00817DD7">
        <w:rPr>
          <w:lang w:val="en-GB"/>
        </w:rPr>
        <w:t>related</w:t>
      </w:r>
      <w:r>
        <w:rPr>
          <w:lang w:val="en-GB"/>
        </w:rPr>
        <w:t xml:space="preserve"> with the digital based</w:t>
      </w:r>
      <w:r w:rsidR="00211570">
        <w:rPr>
          <w:lang w:val="en-GB"/>
        </w:rPr>
        <w:t xml:space="preserve"> c</w:t>
      </w:r>
      <w:r w:rsidR="00B65285">
        <w:rPr>
          <w:lang w:val="en-GB"/>
        </w:rPr>
        <w:t>ur</w:t>
      </w:r>
      <w:r w:rsidR="00485148">
        <w:rPr>
          <w:lang w:val="en-GB"/>
        </w:rPr>
        <w:t xml:space="preserve">riculum with help of which tutor provide the </w:t>
      </w:r>
      <w:r w:rsidR="00FE1B87">
        <w:rPr>
          <w:lang w:val="en-GB"/>
        </w:rPr>
        <w:t xml:space="preserve">knowledge to students. It </w:t>
      </w:r>
      <w:r w:rsidR="002A2E43">
        <w:rPr>
          <w:lang w:val="en-GB"/>
        </w:rPr>
        <w:t>i</w:t>
      </w:r>
      <w:r w:rsidR="00FE1B87">
        <w:rPr>
          <w:lang w:val="en-GB"/>
        </w:rPr>
        <w:t xml:space="preserve">s basically the educational </w:t>
      </w:r>
      <w:r w:rsidR="004242A3">
        <w:rPr>
          <w:lang w:val="en-GB"/>
        </w:rPr>
        <w:t>technology</w:t>
      </w:r>
      <w:r w:rsidR="00FE1B87">
        <w:rPr>
          <w:lang w:val="en-GB"/>
        </w:rPr>
        <w:t xml:space="preserve"> that is used</w:t>
      </w:r>
      <w:r w:rsidR="006C6911">
        <w:rPr>
          <w:lang w:val="en-GB"/>
        </w:rPr>
        <w:t xml:space="preserve"> to offer the significant</w:t>
      </w:r>
      <w:r w:rsidR="00F75083">
        <w:rPr>
          <w:lang w:val="en-GB"/>
        </w:rPr>
        <w:t xml:space="preserve"> resources </w:t>
      </w:r>
      <w:r w:rsidR="00852C39">
        <w:rPr>
          <w:lang w:val="en-GB"/>
        </w:rPr>
        <w:t>providing, conducting</w:t>
      </w:r>
      <w:r w:rsidR="00F75083">
        <w:rPr>
          <w:lang w:val="en-GB"/>
        </w:rPr>
        <w:t xml:space="preserve"> activities and offering the ability to have the interaction</w:t>
      </w:r>
      <w:r w:rsidR="00AC45AE">
        <w:rPr>
          <w:lang w:val="en-GB"/>
        </w:rPr>
        <w:t xml:space="preserve"> (</w:t>
      </w:r>
      <w:r w:rsidR="00AC45AE" w:rsidRPr="00754099">
        <w:rPr>
          <w:color w:val="222222"/>
          <w:szCs w:val="24"/>
          <w:shd w:val="clear" w:color="auto" w:fill="FFFFFF"/>
        </w:rPr>
        <w:t>Torres Martín</w:t>
      </w:r>
      <w:r w:rsidR="00802BF0">
        <w:rPr>
          <w:color w:val="222222"/>
          <w:szCs w:val="24"/>
          <w:shd w:val="clear" w:color="auto" w:fill="FFFFFF"/>
        </w:rPr>
        <w:t xml:space="preserve"> and et.al., </w:t>
      </w:r>
      <w:r w:rsidR="00AC45AE" w:rsidRPr="00754099">
        <w:rPr>
          <w:color w:val="222222"/>
          <w:szCs w:val="24"/>
          <w:shd w:val="clear" w:color="auto" w:fill="FFFFFF"/>
        </w:rPr>
        <w:t>2021</w:t>
      </w:r>
      <w:r w:rsidR="00AC45AE">
        <w:rPr>
          <w:lang w:val="en-GB"/>
        </w:rPr>
        <w:t>)</w:t>
      </w:r>
      <w:r w:rsidR="00F75083">
        <w:rPr>
          <w:lang w:val="en-GB"/>
        </w:rPr>
        <w:t>. In the recent era, there is emphasis i</w:t>
      </w:r>
      <w:r w:rsidR="00750882">
        <w:rPr>
          <w:lang w:val="en-GB"/>
        </w:rPr>
        <w:t xml:space="preserve">s provided on adopting </w:t>
      </w:r>
      <w:r w:rsidR="00852C39">
        <w:rPr>
          <w:lang w:val="en-GB"/>
        </w:rPr>
        <w:t>the distinct</w:t>
      </w:r>
      <w:r w:rsidR="00750882">
        <w:rPr>
          <w:lang w:val="en-GB"/>
        </w:rPr>
        <w:t xml:space="preserve"> techniques so that gaining </w:t>
      </w:r>
      <w:r w:rsidR="00656D64">
        <w:rPr>
          <w:lang w:val="en-GB"/>
        </w:rPr>
        <w:t>the competitive performance can become possible</w:t>
      </w:r>
      <w:r w:rsidR="00B454A7">
        <w:rPr>
          <w:lang w:val="en-GB"/>
        </w:rPr>
        <w:t xml:space="preserve"> for enhancing number of skills and attributes among learners. </w:t>
      </w:r>
      <w:r w:rsidR="009F76CD">
        <w:rPr>
          <w:lang w:val="en-GB"/>
        </w:rPr>
        <w:t>Present r</w:t>
      </w:r>
      <w:r w:rsidR="008B44E2">
        <w:rPr>
          <w:lang w:val="en-GB"/>
        </w:rPr>
        <w:t>eport is based on the University</w:t>
      </w:r>
      <w:r w:rsidR="009637C3">
        <w:rPr>
          <w:lang w:val="en-GB"/>
        </w:rPr>
        <w:t xml:space="preserve"> of London </w:t>
      </w:r>
      <w:r w:rsidR="009F76CD">
        <w:rPr>
          <w:lang w:val="en-GB"/>
        </w:rPr>
        <w:t xml:space="preserve">which offers the number of courses virtually in effective manner to </w:t>
      </w:r>
      <w:r w:rsidR="008B44E2">
        <w:rPr>
          <w:lang w:val="en-GB"/>
        </w:rPr>
        <w:t>provide</w:t>
      </w:r>
      <w:r w:rsidR="00294641">
        <w:rPr>
          <w:lang w:val="en-GB"/>
        </w:rPr>
        <w:t xml:space="preserve"> the significant knowledge. </w:t>
      </w:r>
      <w:r w:rsidR="00B454A7">
        <w:rPr>
          <w:lang w:val="en-GB"/>
        </w:rPr>
        <w:t xml:space="preserve">The </w:t>
      </w:r>
      <w:r w:rsidR="00EB26F3">
        <w:rPr>
          <w:lang w:val="en-GB"/>
        </w:rPr>
        <w:t>recent study will pay attention</w:t>
      </w:r>
      <w:r w:rsidR="00971257">
        <w:rPr>
          <w:lang w:val="en-GB"/>
        </w:rPr>
        <w:t xml:space="preserve"> on </w:t>
      </w:r>
      <w:r w:rsidR="008B44E2">
        <w:rPr>
          <w:lang w:val="en-GB"/>
        </w:rPr>
        <w:t>ascertaining</w:t>
      </w:r>
      <w:r w:rsidR="00971257">
        <w:rPr>
          <w:lang w:val="en-GB"/>
        </w:rPr>
        <w:t xml:space="preserve"> the influence of virtual </w:t>
      </w:r>
      <w:r w:rsidR="009F76CD">
        <w:rPr>
          <w:lang w:val="en-GB"/>
        </w:rPr>
        <w:t>learning</w:t>
      </w:r>
      <w:r w:rsidR="00971257">
        <w:rPr>
          <w:lang w:val="en-GB"/>
        </w:rPr>
        <w:t xml:space="preserve"> environment on the </w:t>
      </w:r>
      <w:r w:rsidR="008B44E2">
        <w:rPr>
          <w:lang w:val="en-GB"/>
        </w:rPr>
        <w:t>students’</w:t>
      </w:r>
      <w:r w:rsidR="004C1014">
        <w:rPr>
          <w:lang w:val="en-GB"/>
        </w:rPr>
        <w:t xml:space="preserve"> experience so that gaining appropriate information to meet the objective can become possible. </w:t>
      </w:r>
      <w:r w:rsidR="00F131AE">
        <w:rPr>
          <w:lang w:val="en-GB"/>
        </w:rPr>
        <w:t xml:space="preserve"> the current investigation</w:t>
      </w:r>
      <w:r w:rsidR="000061A8">
        <w:rPr>
          <w:lang w:val="en-GB"/>
        </w:rPr>
        <w:t xml:space="preserve"> will emphasize on adopting the primary and secondary both the </w:t>
      </w:r>
      <w:r w:rsidR="007E1F5F">
        <w:rPr>
          <w:lang w:val="en-GB"/>
        </w:rPr>
        <w:t>methods for</w:t>
      </w:r>
      <w:r w:rsidR="000061A8">
        <w:rPr>
          <w:lang w:val="en-GB"/>
        </w:rPr>
        <w:t xml:space="preserve"> data gathering and analysis</w:t>
      </w:r>
      <w:r w:rsidR="00D61540">
        <w:rPr>
          <w:lang w:val="en-GB"/>
        </w:rPr>
        <w:t xml:space="preserve"> so that precise knowledge</w:t>
      </w:r>
      <w:r w:rsidR="009C568E">
        <w:rPr>
          <w:lang w:val="en-GB"/>
        </w:rPr>
        <w:t xml:space="preserve"> can be gained to get </w:t>
      </w:r>
      <w:r w:rsidR="0039765F">
        <w:rPr>
          <w:lang w:val="en-GB"/>
        </w:rPr>
        <w:t>in-depth</w:t>
      </w:r>
      <w:r w:rsidR="009C568E">
        <w:rPr>
          <w:lang w:val="en-GB"/>
        </w:rPr>
        <w:t xml:space="preserve"> understanding </w:t>
      </w:r>
      <w:r w:rsidR="00CC75B7">
        <w:rPr>
          <w:lang w:val="en-GB"/>
        </w:rPr>
        <w:t>of prevailing situation</w:t>
      </w:r>
      <w:r w:rsidR="00D61540">
        <w:rPr>
          <w:lang w:val="en-GB"/>
        </w:rPr>
        <w:t xml:space="preserve">. </w:t>
      </w:r>
    </w:p>
    <w:p w14:paraId="0E1EAA89" w14:textId="77777777" w:rsidR="009B1F66" w:rsidRDefault="00A15A6E" w:rsidP="00857EB6">
      <w:pPr>
        <w:pStyle w:val="Heading2"/>
      </w:pPr>
      <w:bookmarkStart w:id="2" w:name="_Toc141518482"/>
      <w:r>
        <w:t>Objectives</w:t>
      </w:r>
      <w:bookmarkEnd w:id="2"/>
    </w:p>
    <w:p w14:paraId="4980F35B" w14:textId="77777777" w:rsidR="009637C3" w:rsidRDefault="009637C3" w:rsidP="006C2AE6">
      <w:pPr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To understand the concept of virtual </w:t>
      </w:r>
      <w:r w:rsidR="009327FB">
        <w:rPr>
          <w:lang w:val="en-GB"/>
        </w:rPr>
        <w:t>learning environment</w:t>
      </w:r>
      <w:r>
        <w:rPr>
          <w:lang w:val="en-GB"/>
        </w:rPr>
        <w:t xml:space="preserve"> and its significance </w:t>
      </w:r>
    </w:p>
    <w:p w14:paraId="7304BCA0" w14:textId="77777777" w:rsidR="003815EA" w:rsidRDefault="003815EA" w:rsidP="006C2AE6">
      <w:pPr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To identify the </w:t>
      </w:r>
      <w:r w:rsidR="007C19A3">
        <w:rPr>
          <w:lang w:val="en-GB"/>
        </w:rPr>
        <w:t>factors affecting the development</w:t>
      </w:r>
      <w:r>
        <w:rPr>
          <w:lang w:val="en-GB"/>
        </w:rPr>
        <w:t xml:space="preserve"> of digital </w:t>
      </w:r>
      <w:r w:rsidR="009327FB">
        <w:rPr>
          <w:lang w:val="en-GB"/>
        </w:rPr>
        <w:t>skills of</w:t>
      </w:r>
      <w:r w:rsidR="0007127B">
        <w:rPr>
          <w:lang w:val="en-GB"/>
        </w:rPr>
        <w:t xml:space="preserve"> students</w:t>
      </w:r>
      <w:r w:rsidR="00E83B66">
        <w:rPr>
          <w:lang w:val="en-GB"/>
        </w:rPr>
        <w:t xml:space="preserve"> due to learning through </w:t>
      </w:r>
      <w:r w:rsidR="00FD0D09">
        <w:rPr>
          <w:lang w:val="en-GB"/>
        </w:rPr>
        <w:t>virtual learning environment</w:t>
      </w:r>
    </w:p>
    <w:p w14:paraId="17C54CC6" w14:textId="77777777" w:rsidR="00D72668" w:rsidRPr="00EE3498" w:rsidRDefault="005D66F0" w:rsidP="006C2AE6">
      <w:pPr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To recognize the impact of virtual learning </w:t>
      </w:r>
      <w:r w:rsidR="009327FB">
        <w:rPr>
          <w:lang w:val="en-GB"/>
        </w:rPr>
        <w:t>environment on</w:t>
      </w:r>
      <w:r w:rsidR="00C4635D">
        <w:rPr>
          <w:lang w:val="en-GB"/>
        </w:rPr>
        <w:t xml:space="preserve"> </w:t>
      </w:r>
      <w:r w:rsidR="00D72668">
        <w:rPr>
          <w:lang w:val="en-GB"/>
        </w:rPr>
        <w:t>students’ experience</w:t>
      </w:r>
      <w:r w:rsidR="008F7B5A">
        <w:rPr>
          <w:lang w:val="en-GB"/>
        </w:rPr>
        <w:t xml:space="preserve"> of </w:t>
      </w:r>
      <w:r w:rsidR="00EE3498" w:rsidRPr="00EE3498">
        <w:rPr>
          <w:lang w:val="en-GB"/>
        </w:rPr>
        <w:t>University of London</w:t>
      </w:r>
    </w:p>
    <w:p w14:paraId="071F0B25" w14:textId="77777777" w:rsidR="00D72668" w:rsidRPr="00A26F0F" w:rsidRDefault="00D72668" w:rsidP="006C2AE6">
      <w:pPr>
        <w:numPr>
          <w:ilvl w:val="0"/>
          <w:numId w:val="2"/>
        </w:numPr>
      </w:pPr>
      <w:r>
        <w:rPr>
          <w:lang w:val="en-GB"/>
        </w:rPr>
        <w:t xml:space="preserve">To identify </w:t>
      </w:r>
      <w:r w:rsidR="008F7B5A">
        <w:rPr>
          <w:lang w:val="en-GB"/>
        </w:rPr>
        <w:t>the strategies</w:t>
      </w:r>
      <w:r>
        <w:rPr>
          <w:lang w:val="en-GB"/>
        </w:rPr>
        <w:t xml:space="preserve"> to offer the improved </w:t>
      </w:r>
      <w:r w:rsidR="00A81B70">
        <w:rPr>
          <w:lang w:val="en-GB"/>
        </w:rPr>
        <w:t>influence of</w:t>
      </w:r>
      <w:r>
        <w:rPr>
          <w:lang w:val="en-GB"/>
        </w:rPr>
        <w:t xml:space="preserve"> virtual leaning environment</w:t>
      </w:r>
      <w:r w:rsidR="00A26F0F">
        <w:rPr>
          <w:lang w:val="en-GB"/>
        </w:rPr>
        <w:t xml:space="preserve"> to </w:t>
      </w:r>
      <w:r w:rsidR="00312F5D">
        <w:rPr>
          <w:lang w:val="en-GB"/>
        </w:rPr>
        <w:t>have</w:t>
      </w:r>
      <w:r w:rsidR="00312F5D" w:rsidRPr="00312F5D">
        <w:rPr>
          <w:lang w:val="en-GB"/>
        </w:rPr>
        <w:t xml:space="preserve"> positive</w:t>
      </w:r>
      <w:r w:rsidR="009D3C04">
        <w:rPr>
          <w:lang w:val="en-GB"/>
        </w:rPr>
        <w:t xml:space="preserve"> students experience. </w:t>
      </w:r>
    </w:p>
    <w:p w14:paraId="4CFB3B4B" w14:textId="77777777" w:rsidR="00810309" w:rsidRDefault="009B1F66" w:rsidP="00857EB6">
      <w:pPr>
        <w:pStyle w:val="Heading2"/>
      </w:pPr>
      <w:r>
        <w:t xml:space="preserve"> </w:t>
      </w:r>
      <w:bookmarkStart w:id="3" w:name="_Toc141518483"/>
      <w:r>
        <w:t>Rationale</w:t>
      </w:r>
      <w:bookmarkEnd w:id="3"/>
      <w:r>
        <w:t xml:space="preserve"> </w:t>
      </w:r>
      <w:r w:rsidR="00A15A6E">
        <w:t xml:space="preserve"> </w:t>
      </w:r>
    </w:p>
    <w:p w14:paraId="5D1E9691" w14:textId="77777777" w:rsidR="00406F05" w:rsidRPr="00406F05" w:rsidRDefault="00406F05" w:rsidP="00B87FF7">
      <w:pPr>
        <w:ind w:firstLine="432"/>
        <w:rPr>
          <w:lang w:val="en-GB"/>
        </w:rPr>
      </w:pPr>
      <w:r>
        <w:rPr>
          <w:lang w:val="en-GB"/>
        </w:rPr>
        <w:t xml:space="preserve">The main reason behind the application of current study on the articular research topic is that it provides the accurate ascertaining of the </w:t>
      </w:r>
      <w:r w:rsidR="00513D28">
        <w:rPr>
          <w:lang w:val="en-GB"/>
        </w:rPr>
        <w:t>students’</w:t>
      </w:r>
      <w:r>
        <w:rPr>
          <w:lang w:val="en-GB"/>
        </w:rPr>
        <w:t xml:space="preserve"> experience obtained through </w:t>
      </w:r>
      <w:r w:rsidR="00B87FF7">
        <w:rPr>
          <w:lang w:val="en-GB"/>
        </w:rPr>
        <w:t>learning</w:t>
      </w:r>
      <w:r>
        <w:rPr>
          <w:lang w:val="en-GB"/>
        </w:rPr>
        <w:t xml:space="preserve"> via using virtual method so that it impact can be recognized. This can enable to have the </w:t>
      </w:r>
      <w:r w:rsidR="003C6E14">
        <w:rPr>
          <w:lang w:val="en-GB"/>
        </w:rPr>
        <w:t>reliable knowledge</w:t>
      </w:r>
      <w:r w:rsidR="00C106DF">
        <w:rPr>
          <w:lang w:val="en-GB"/>
        </w:rPr>
        <w:t xml:space="preserve"> to take proper actions for gaining improvements so that significant effectiveness can be achieved by learners to build </w:t>
      </w:r>
      <w:r w:rsidR="007041F3">
        <w:rPr>
          <w:lang w:val="en-GB"/>
        </w:rPr>
        <w:t xml:space="preserve">competitive </w:t>
      </w:r>
      <w:r w:rsidR="0050402F">
        <w:rPr>
          <w:lang w:val="en-GB"/>
        </w:rPr>
        <w:t>career</w:t>
      </w:r>
      <w:r w:rsidR="007041F3">
        <w:rPr>
          <w:lang w:val="en-GB"/>
        </w:rPr>
        <w:t xml:space="preserve">. </w:t>
      </w:r>
    </w:p>
    <w:p w14:paraId="79832F36" w14:textId="77777777" w:rsidR="00BF207A" w:rsidRDefault="0050402F" w:rsidP="00860E2E">
      <w:pPr>
        <w:pStyle w:val="Heading1"/>
      </w:pPr>
      <w:bookmarkStart w:id="4" w:name="_Toc141518484"/>
      <w:r>
        <w:t>LITERATURE REVIEW</w:t>
      </w:r>
      <w:bookmarkEnd w:id="4"/>
    </w:p>
    <w:p w14:paraId="38B71218" w14:textId="77777777" w:rsidR="0050402F" w:rsidRDefault="00B44377" w:rsidP="00F32CEC">
      <w:pPr>
        <w:ind w:firstLine="432"/>
        <w:rPr>
          <w:lang w:val="en-GB"/>
        </w:rPr>
      </w:pPr>
      <w:r>
        <w:rPr>
          <w:lang w:val="en-GB"/>
        </w:rPr>
        <w:t xml:space="preserve">As per the views </w:t>
      </w:r>
      <w:r w:rsidR="00D578AA" w:rsidRPr="00754099">
        <w:rPr>
          <w:color w:val="222222"/>
          <w:szCs w:val="24"/>
          <w:shd w:val="clear" w:color="auto" w:fill="FFFFFF"/>
        </w:rPr>
        <w:t>Morales-Salas, Infante-Moro</w:t>
      </w:r>
      <w:r w:rsidR="00511035">
        <w:rPr>
          <w:color w:val="222222"/>
          <w:szCs w:val="24"/>
          <w:shd w:val="clear" w:color="auto" w:fill="FFFFFF"/>
        </w:rPr>
        <w:t xml:space="preserve"> and Gallardo-Pérez (</w:t>
      </w:r>
      <w:r w:rsidR="00D578AA" w:rsidRPr="00754099">
        <w:rPr>
          <w:color w:val="222222"/>
          <w:szCs w:val="24"/>
          <w:shd w:val="clear" w:color="auto" w:fill="FFFFFF"/>
        </w:rPr>
        <w:t>2020</w:t>
      </w:r>
      <w:r w:rsidR="00511035">
        <w:rPr>
          <w:color w:val="222222"/>
          <w:szCs w:val="24"/>
          <w:shd w:val="clear" w:color="auto" w:fill="FFFFFF"/>
        </w:rPr>
        <w:t xml:space="preserve">) </w:t>
      </w:r>
      <w:r w:rsidR="002B3596">
        <w:rPr>
          <w:lang w:val="en-GB"/>
        </w:rPr>
        <w:t>v</w:t>
      </w:r>
      <w:r w:rsidR="004672EB">
        <w:rPr>
          <w:lang w:val="en-GB"/>
        </w:rPr>
        <w:t xml:space="preserve">irtual learning </w:t>
      </w:r>
      <w:r w:rsidR="00176CF5">
        <w:rPr>
          <w:lang w:val="en-GB"/>
        </w:rPr>
        <w:t>environment</w:t>
      </w:r>
      <w:r w:rsidR="0051379B">
        <w:rPr>
          <w:lang w:val="en-GB"/>
        </w:rPr>
        <w:t xml:space="preserve"> </w:t>
      </w:r>
      <w:r w:rsidR="00586FBE">
        <w:rPr>
          <w:lang w:val="en-GB"/>
        </w:rPr>
        <w:t>is basically</w:t>
      </w:r>
      <w:r w:rsidR="0051379B">
        <w:rPr>
          <w:lang w:val="en-GB"/>
        </w:rPr>
        <w:t xml:space="preserve"> the utilization </w:t>
      </w:r>
      <w:r w:rsidR="00586FBE">
        <w:rPr>
          <w:lang w:val="en-GB"/>
        </w:rPr>
        <w:t>of educational</w:t>
      </w:r>
      <w:r w:rsidR="00257D03">
        <w:rPr>
          <w:lang w:val="en-GB"/>
        </w:rPr>
        <w:t xml:space="preserve"> </w:t>
      </w:r>
      <w:r w:rsidR="0051379B">
        <w:rPr>
          <w:lang w:val="en-GB"/>
        </w:rPr>
        <w:t>technology</w:t>
      </w:r>
      <w:r w:rsidR="00476C2E">
        <w:rPr>
          <w:lang w:val="en-GB"/>
        </w:rPr>
        <w:t xml:space="preserve"> for </w:t>
      </w:r>
      <w:r w:rsidR="00586FBE">
        <w:rPr>
          <w:lang w:val="en-GB"/>
        </w:rPr>
        <w:t>having</w:t>
      </w:r>
      <w:r w:rsidR="00476C2E">
        <w:rPr>
          <w:lang w:val="en-GB"/>
        </w:rPr>
        <w:t xml:space="preserve"> the web based </w:t>
      </w:r>
      <w:r w:rsidR="00476C2E">
        <w:rPr>
          <w:lang w:val="en-GB"/>
        </w:rPr>
        <w:lastRenderedPageBreak/>
        <w:t xml:space="preserve">platform for possessing the digital courses, etc. in turn significant knowledge can be provided. It is the platform that enables to get the significant extent of interaction with students </w:t>
      </w:r>
      <w:r w:rsidR="00586FBE">
        <w:rPr>
          <w:lang w:val="en-GB"/>
        </w:rPr>
        <w:t>by teacher</w:t>
      </w:r>
      <w:r w:rsidR="00476C2E">
        <w:rPr>
          <w:lang w:val="en-GB"/>
        </w:rPr>
        <w:t xml:space="preserve"> so that accurate form </w:t>
      </w:r>
      <w:r w:rsidR="00586FBE">
        <w:rPr>
          <w:lang w:val="en-GB"/>
        </w:rPr>
        <w:t>of information</w:t>
      </w:r>
      <w:r w:rsidR="00476C2E">
        <w:rPr>
          <w:lang w:val="en-GB"/>
        </w:rPr>
        <w:t xml:space="preserve"> sharing via appropriate</w:t>
      </w:r>
      <w:r w:rsidR="007B14FE">
        <w:rPr>
          <w:lang w:val="en-GB"/>
        </w:rPr>
        <w:t xml:space="preserve"> </w:t>
      </w:r>
      <w:r w:rsidR="00586FBE">
        <w:rPr>
          <w:lang w:val="en-GB"/>
        </w:rPr>
        <w:t>refection</w:t>
      </w:r>
      <w:r w:rsidR="007B14FE">
        <w:rPr>
          <w:lang w:val="en-GB"/>
        </w:rPr>
        <w:t xml:space="preserve"> of materials so in turn </w:t>
      </w:r>
      <w:r w:rsidR="00321F79">
        <w:rPr>
          <w:lang w:val="en-GB"/>
        </w:rPr>
        <w:t xml:space="preserve">better </w:t>
      </w:r>
      <w:r w:rsidR="00586FBE">
        <w:rPr>
          <w:lang w:val="en-GB"/>
        </w:rPr>
        <w:t>learning</w:t>
      </w:r>
      <w:r w:rsidR="00321F79">
        <w:rPr>
          <w:lang w:val="en-GB"/>
        </w:rPr>
        <w:t xml:space="preserve"> delivery can become possible.</w:t>
      </w:r>
      <w:r w:rsidR="008F109E">
        <w:rPr>
          <w:lang w:val="en-GB"/>
        </w:rPr>
        <w:t xml:space="preserve"> this help in </w:t>
      </w:r>
      <w:r w:rsidR="00586FBE">
        <w:rPr>
          <w:lang w:val="en-GB"/>
        </w:rPr>
        <w:t>providing</w:t>
      </w:r>
      <w:r w:rsidR="008F109E">
        <w:rPr>
          <w:lang w:val="en-GB"/>
        </w:rPr>
        <w:t xml:space="preserve"> the educators to perform their tasks more effectively</w:t>
      </w:r>
      <w:r w:rsidR="002A6488">
        <w:rPr>
          <w:lang w:val="en-GB"/>
        </w:rPr>
        <w:t xml:space="preserve"> via achieving the features such as training </w:t>
      </w:r>
      <w:r w:rsidR="00586FBE">
        <w:rPr>
          <w:lang w:val="en-GB"/>
        </w:rPr>
        <w:t>activities</w:t>
      </w:r>
      <w:r w:rsidR="002A6488">
        <w:rPr>
          <w:lang w:val="en-GB"/>
        </w:rPr>
        <w:t>, assessment, interaction, etc. to get suitable fo</w:t>
      </w:r>
      <w:r w:rsidR="00773904">
        <w:rPr>
          <w:lang w:val="en-GB"/>
        </w:rPr>
        <w:t xml:space="preserve">rm of performance from learners. </w:t>
      </w:r>
      <w:r w:rsidR="00ED274B">
        <w:rPr>
          <w:lang w:val="en-GB"/>
        </w:rPr>
        <w:t xml:space="preserve"> On the other side, </w:t>
      </w:r>
      <w:r w:rsidR="00C46CAC" w:rsidRPr="00754099">
        <w:rPr>
          <w:color w:val="222222"/>
          <w:szCs w:val="24"/>
          <w:shd w:val="clear" w:color="auto" w:fill="FFFFFF"/>
        </w:rPr>
        <w:t>Shamir-Inbal</w:t>
      </w:r>
      <w:r w:rsidR="0027767D">
        <w:rPr>
          <w:color w:val="222222"/>
          <w:szCs w:val="24"/>
          <w:shd w:val="clear" w:color="auto" w:fill="FFFFFF"/>
        </w:rPr>
        <w:t xml:space="preserve"> </w:t>
      </w:r>
      <w:r w:rsidR="00C46CAC" w:rsidRPr="00754099">
        <w:rPr>
          <w:color w:val="222222"/>
          <w:szCs w:val="24"/>
          <w:shd w:val="clear" w:color="auto" w:fill="FFFFFF"/>
        </w:rPr>
        <w:t>and Blau</w:t>
      </w:r>
      <w:r w:rsidR="0027767D">
        <w:rPr>
          <w:color w:val="222222"/>
          <w:szCs w:val="24"/>
          <w:shd w:val="clear" w:color="auto" w:fill="FFFFFF"/>
        </w:rPr>
        <w:t xml:space="preserve"> (</w:t>
      </w:r>
      <w:r w:rsidR="00C46CAC" w:rsidRPr="00754099">
        <w:rPr>
          <w:color w:val="222222"/>
          <w:szCs w:val="24"/>
          <w:shd w:val="clear" w:color="auto" w:fill="FFFFFF"/>
        </w:rPr>
        <w:t>2021</w:t>
      </w:r>
      <w:r w:rsidR="0027767D">
        <w:rPr>
          <w:color w:val="222222"/>
          <w:szCs w:val="24"/>
          <w:shd w:val="clear" w:color="auto" w:fill="FFFFFF"/>
        </w:rPr>
        <w:t xml:space="preserve">) </w:t>
      </w:r>
      <w:r w:rsidR="00E4658C">
        <w:rPr>
          <w:lang w:val="en-GB"/>
        </w:rPr>
        <w:t xml:space="preserve">VLE allow </w:t>
      </w:r>
      <w:r w:rsidR="00ED274B">
        <w:rPr>
          <w:lang w:val="en-GB"/>
        </w:rPr>
        <w:t xml:space="preserve">to get the studying at </w:t>
      </w:r>
      <w:r w:rsidR="00E4658C">
        <w:rPr>
          <w:lang w:val="en-GB"/>
        </w:rPr>
        <w:t>any time</w:t>
      </w:r>
      <w:r w:rsidR="00ED274B">
        <w:rPr>
          <w:lang w:val="en-GB"/>
        </w:rPr>
        <w:t xml:space="preserve"> eff</w:t>
      </w:r>
      <w:r w:rsidR="00822C68">
        <w:rPr>
          <w:lang w:val="en-GB"/>
        </w:rPr>
        <w:t xml:space="preserve">ectively so that enhancing their capabilities to get the effective digital based curriculum can </w:t>
      </w:r>
      <w:r w:rsidR="00A74A61">
        <w:rPr>
          <w:lang w:val="en-GB"/>
        </w:rPr>
        <w:t>become</w:t>
      </w:r>
      <w:r w:rsidR="00822C68">
        <w:rPr>
          <w:lang w:val="en-GB"/>
        </w:rPr>
        <w:t xml:space="preserve"> possible. </w:t>
      </w:r>
      <w:r w:rsidR="00B202DD">
        <w:rPr>
          <w:lang w:val="en-GB"/>
        </w:rPr>
        <w:t>I</w:t>
      </w:r>
      <w:r w:rsidR="00ED274B">
        <w:rPr>
          <w:lang w:val="en-GB"/>
        </w:rPr>
        <w:t>t can be identified</w:t>
      </w:r>
      <w:r w:rsidR="003E5807">
        <w:rPr>
          <w:lang w:val="en-GB"/>
        </w:rPr>
        <w:t xml:space="preserve"> that there are few disadvantag</w:t>
      </w:r>
      <w:r w:rsidR="00D33AD6">
        <w:rPr>
          <w:lang w:val="en-GB"/>
        </w:rPr>
        <w:t xml:space="preserve">es of </w:t>
      </w:r>
      <w:r w:rsidR="003E5807">
        <w:rPr>
          <w:lang w:val="en-GB"/>
        </w:rPr>
        <w:t xml:space="preserve">particular form of </w:t>
      </w:r>
      <w:r w:rsidR="00CC6B51">
        <w:rPr>
          <w:lang w:val="en-GB"/>
        </w:rPr>
        <w:t xml:space="preserve">learning that includes requires the </w:t>
      </w:r>
      <w:r w:rsidR="00D33AD6">
        <w:rPr>
          <w:lang w:val="en-GB"/>
        </w:rPr>
        <w:t>self-motivation</w:t>
      </w:r>
      <w:r w:rsidR="00CC6B51">
        <w:rPr>
          <w:lang w:val="en-GB"/>
        </w:rPr>
        <w:t xml:space="preserve">, </w:t>
      </w:r>
      <w:r w:rsidR="00E44FE4">
        <w:rPr>
          <w:lang w:val="en-GB"/>
        </w:rPr>
        <w:t>feedback for the improvement</w:t>
      </w:r>
      <w:r w:rsidR="00BB3BDB">
        <w:rPr>
          <w:lang w:val="en-GB"/>
        </w:rPr>
        <w:t xml:space="preserve"> are limited, need of higher communication, etc. which can affect the functioning in significant manner. </w:t>
      </w:r>
    </w:p>
    <w:p w14:paraId="623DF6B6" w14:textId="77777777" w:rsidR="006A5784" w:rsidRDefault="006A5784" w:rsidP="00F32CEC">
      <w:pPr>
        <w:ind w:firstLine="432"/>
        <w:rPr>
          <w:lang w:val="en-GB"/>
        </w:rPr>
      </w:pPr>
      <w:r>
        <w:rPr>
          <w:lang w:val="en-GB"/>
        </w:rPr>
        <w:tab/>
      </w:r>
      <w:r w:rsidR="007B6ACF" w:rsidRPr="00754099">
        <w:rPr>
          <w:color w:val="222222"/>
          <w:szCs w:val="24"/>
          <w:shd w:val="clear" w:color="auto" w:fill="FFFFFF"/>
        </w:rPr>
        <w:t>Caprara</w:t>
      </w:r>
      <w:r w:rsidR="00BC472A">
        <w:rPr>
          <w:color w:val="222222"/>
          <w:szCs w:val="24"/>
          <w:shd w:val="clear" w:color="auto" w:fill="FFFFFF"/>
        </w:rPr>
        <w:t xml:space="preserve"> </w:t>
      </w:r>
      <w:r w:rsidR="007B6ACF" w:rsidRPr="00754099">
        <w:rPr>
          <w:color w:val="222222"/>
          <w:szCs w:val="24"/>
          <w:shd w:val="clear" w:color="auto" w:fill="FFFFFF"/>
        </w:rPr>
        <w:t>and Caprara</w:t>
      </w:r>
      <w:r w:rsidR="00BC472A">
        <w:rPr>
          <w:color w:val="222222"/>
          <w:szCs w:val="24"/>
          <w:shd w:val="clear" w:color="auto" w:fill="FFFFFF"/>
        </w:rPr>
        <w:t xml:space="preserve"> (</w:t>
      </w:r>
      <w:r w:rsidR="007B6ACF" w:rsidRPr="00754099">
        <w:rPr>
          <w:color w:val="222222"/>
          <w:szCs w:val="24"/>
          <w:shd w:val="clear" w:color="auto" w:fill="FFFFFF"/>
        </w:rPr>
        <w:t>2022</w:t>
      </w:r>
      <w:r w:rsidR="00BC472A">
        <w:rPr>
          <w:color w:val="222222"/>
          <w:szCs w:val="24"/>
          <w:shd w:val="clear" w:color="auto" w:fill="FFFFFF"/>
        </w:rPr>
        <w:t xml:space="preserve">) </w:t>
      </w:r>
      <w:r w:rsidR="000B4695">
        <w:rPr>
          <w:lang w:val="en-GB"/>
        </w:rPr>
        <w:t xml:space="preserve">depicted that there are different types of the factors that influences the </w:t>
      </w:r>
      <w:r w:rsidR="00592FBF">
        <w:rPr>
          <w:lang w:val="en-GB"/>
        </w:rPr>
        <w:t>learning of students</w:t>
      </w:r>
      <w:r w:rsidR="000B4695">
        <w:rPr>
          <w:lang w:val="en-GB"/>
        </w:rPr>
        <w:t xml:space="preserve"> in significant manner which is required to be concentrated to get the effective knowledge</w:t>
      </w:r>
      <w:r w:rsidR="002B135D">
        <w:rPr>
          <w:lang w:val="en-GB"/>
        </w:rPr>
        <w:t xml:space="preserve">. </w:t>
      </w:r>
      <w:r w:rsidR="00BD63A1">
        <w:rPr>
          <w:lang w:val="en-GB"/>
        </w:rPr>
        <w:t xml:space="preserve"> T</w:t>
      </w:r>
      <w:r w:rsidR="00EC2DA5">
        <w:rPr>
          <w:lang w:val="en-GB"/>
        </w:rPr>
        <w:t xml:space="preserve">his is recognized that </w:t>
      </w:r>
      <w:r w:rsidR="000B01E0">
        <w:rPr>
          <w:lang w:val="en-GB"/>
        </w:rPr>
        <w:t>learners get</w:t>
      </w:r>
      <w:r w:rsidR="00175124">
        <w:rPr>
          <w:lang w:val="en-GB"/>
        </w:rPr>
        <w:t xml:space="preserve"> affected from the motivation, technical issues, </w:t>
      </w:r>
      <w:r w:rsidR="00D17F20">
        <w:rPr>
          <w:lang w:val="en-GB"/>
        </w:rPr>
        <w:t xml:space="preserve">course </w:t>
      </w:r>
      <w:r w:rsidR="005032E4">
        <w:rPr>
          <w:lang w:val="en-GB"/>
        </w:rPr>
        <w:t>material, interaction</w:t>
      </w:r>
      <w:r w:rsidR="001F5948">
        <w:rPr>
          <w:lang w:val="en-GB"/>
        </w:rPr>
        <w:t xml:space="preserve"> with tutor and the related teacher competency.</w:t>
      </w:r>
      <w:r w:rsidR="00E77ACD">
        <w:rPr>
          <w:lang w:val="en-GB"/>
        </w:rPr>
        <w:t xml:space="preserve"> In the contrast to this,</w:t>
      </w:r>
      <w:r w:rsidR="00ED01FC">
        <w:rPr>
          <w:lang w:val="en-GB"/>
        </w:rPr>
        <w:t xml:space="preserve"> </w:t>
      </w:r>
      <w:r w:rsidR="00ED01FC" w:rsidRPr="00754099">
        <w:rPr>
          <w:color w:val="222222"/>
          <w:szCs w:val="24"/>
          <w:shd w:val="clear" w:color="auto" w:fill="FFFFFF"/>
        </w:rPr>
        <w:t>Penn</w:t>
      </w:r>
      <w:r w:rsidR="006C4039">
        <w:rPr>
          <w:color w:val="222222"/>
          <w:szCs w:val="24"/>
          <w:shd w:val="clear" w:color="auto" w:fill="FFFFFF"/>
        </w:rPr>
        <w:t xml:space="preserve"> </w:t>
      </w:r>
      <w:r w:rsidR="00ED01FC" w:rsidRPr="00754099">
        <w:rPr>
          <w:color w:val="222222"/>
          <w:szCs w:val="24"/>
          <w:shd w:val="clear" w:color="auto" w:fill="FFFFFF"/>
        </w:rPr>
        <w:t>and Ramnarain</w:t>
      </w:r>
      <w:r w:rsidR="006C4039">
        <w:rPr>
          <w:color w:val="222222"/>
          <w:szCs w:val="24"/>
          <w:shd w:val="clear" w:color="auto" w:fill="FFFFFF"/>
        </w:rPr>
        <w:t xml:space="preserve"> (</w:t>
      </w:r>
      <w:r w:rsidR="00ED01FC" w:rsidRPr="00754099">
        <w:rPr>
          <w:color w:val="222222"/>
          <w:szCs w:val="24"/>
          <w:shd w:val="clear" w:color="auto" w:fill="FFFFFF"/>
        </w:rPr>
        <w:t>2023</w:t>
      </w:r>
      <w:r w:rsidR="006C4039">
        <w:rPr>
          <w:color w:val="222222"/>
          <w:szCs w:val="24"/>
          <w:shd w:val="clear" w:color="auto" w:fill="FFFFFF"/>
        </w:rPr>
        <w:t>) said that</w:t>
      </w:r>
      <w:r w:rsidR="00E77ACD">
        <w:rPr>
          <w:lang w:val="en-GB"/>
        </w:rPr>
        <w:t xml:space="preserve"> it can be mentioned </w:t>
      </w:r>
      <w:r w:rsidR="00330522">
        <w:rPr>
          <w:lang w:val="en-GB"/>
        </w:rPr>
        <w:t>that the</w:t>
      </w:r>
      <w:r w:rsidR="004756D0">
        <w:rPr>
          <w:lang w:val="en-GB"/>
        </w:rPr>
        <w:t xml:space="preserve"> </w:t>
      </w:r>
      <w:r w:rsidR="00577A47">
        <w:rPr>
          <w:lang w:val="en-GB"/>
        </w:rPr>
        <w:t>set</w:t>
      </w:r>
      <w:r w:rsidR="004756D0">
        <w:rPr>
          <w:lang w:val="en-GB"/>
        </w:rPr>
        <w:t xml:space="preserve"> of the </w:t>
      </w:r>
      <w:r w:rsidR="00577A47">
        <w:rPr>
          <w:lang w:val="en-GB"/>
        </w:rPr>
        <w:t>aspects</w:t>
      </w:r>
      <w:r w:rsidR="004756D0">
        <w:rPr>
          <w:lang w:val="en-GB"/>
        </w:rPr>
        <w:t xml:space="preserve"> </w:t>
      </w:r>
      <w:r w:rsidR="00577A47">
        <w:rPr>
          <w:lang w:val="en-GB"/>
        </w:rPr>
        <w:t>which</w:t>
      </w:r>
      <w:r w:rsidR="004756D0">
        <w:rPr>
          <w:lang w:val="en-GB"/>
        </w:rPr>
        <w:t xml:space="preserve"> tend to influence the virtual</w:t>
      </w:r>
      <w:r w:rsidR="00AE11A2">
        <w:rPr>
          <w:lang w:val="en-GB"/>
        </w:rPr>
        <w:t xml:space="preserve"> </w:t>
      </w:r>
      <w:r w:rsidR="00372F87">
        <w:rPr>
          <w:lang w:val="en-GB"/>
        </w:rPr>
        <w:t>learning</w:t>
      </w:r>
      <w:r w:rsidR="00B176DA">
        <w:rPr>
          <w:lang w:val="en-GB"/>
        </w:rPr>
        <w:t xml:space="preserve"> experience of the student that are ability to cl</w:t>
      </w:r>
      <w:r w:rsidR="00927FB4">
        <w:rPr>
          <w:lang w:val="en-GB"/>
        </w:rPr>
        <w:t>ear the doubts, availability of devices to coordinate with such environment</w:t>
      </w:r>
      <w:r w:rsidR="0053673F">
        <w:rPr>
          <w:lang w:val="en-GB"/>
        </w:rPr>
        <w:t xml:space="preserve">, level of interest, etc. </w:t>
      </w:r>
      <w:r w:rsidR="006A17C8">
        <w:rPr>
          <w:lang w:val="en-GB"/>
        </w:rPr>
        <w:t>which affect</w:t>
      </w:r>
      <w:r w:rsidR="0053673F">
        <w:rPr>
          <w:lang w:val="en-GB"/>
        </w:rPr>
        <w:t xml:space="preserve"> the ability to gather the understanding of the concepts that builds specific form of </w:t>
      </w:r>
      <w:r w:rsidR="00885EE4">
        <w:rPr>
          <w:lang w:val="en-GB"/>
        </w:rPr>
        <w:t xml:space="preserve">experience. </w:t>
      </w:r>
    </w:p>
    <w:p w14:paraId="7E2E95B4" w14:textId="77777777" w:rsidR="00F620D0" w:rsidRDefault="006A17C8" w:rsidP="00586FBE">
      <w:pPr>
        <w:rPr>
          <w:lang w:val="en-GB"/>
        </w:rPr>
      </w:pPr>
      <w:r>
        <w:rPr>
          <w:lang w:val="en-GB"/>
        </w:rPr>
        <w:tab/>
        <w:t xml:space="preserve">  </w:t>
      </w:r>
      <w:r w:rsidR="00426722" w:rsidRPr="00754099">
        <w:rPr>
          <w:color w:val="222222"/>
          <w:szCs w:val="24"/>
          <w:shd w:val="clear" w:color="auto" w:fill="FFFFFF"/>
        </w:rPr>
        <w:t>Antón-Sancho</w:t>
      </w:r>
      <w:r w:rsidR="00431AC6">
        <w:rPr>
          <w:color w:val="222222"/>
          <w:szCs w:val="24"/>
          <w:shd w:val="clear" w:color="auto" w:fill="FFFFFF"/>
        </w:rPr>
        <w:t xml:space="preserve"> and et.al., </w:t>
      </w:r>
      <w:r w:rsidR="002C381D">
        <w:rPr>
          <w:color w:val="222222"/>
          <w:szCs w:val="24"/>
          <w:shd w:val="clear" w:color="auto" w:fill="FFFFFF"/>
        </w:rPr>
        <w:t>(</w:t>
      </w:r>
      <w:r w:rsidR="00426722" w:rsidRPr="00754099">
        <w:rPr>
          <w:color w:val="222222"/>
          <w:szCs w:val="24"/>
          <w:shd w:val="clear" w:color="auto" w:fill="FFFFFF"/>
        </w:rPr>
        <w:t>2022</w:t>
      </w:r>
      <w:r w:rsidR="002C381D">
        <w:rPr>
          <w:color w:val="222222"/>
          <w:szCs w:val="24"/>
          <w:shd w:val="clear" w:color="auto" w:fill="FFFFFF"/>
        </w:rPr>
        <w:t xml:space="preserve">) </w:t>
      </w:r>
      <w:r>
        <w:rPr>
          <w:lang w:val="en-GB"/>
        </w:rPr>
        <w:t xml:space="preserve">said that there is positive impact of the learning though virtual learning environment on the students </w:t>
      </w:r>
      <w:r w:rsidR="00315454">
        <w:rPr>
          <w:lang w:val="en-GB"/>
        </w:rPr>
        <w:t>that includes</w:t>
      </w:r>
      <w:r w:rsidR="00A17A64">
        <w:rPr>
          <w:lang w:val="en-GB"/>
        </w:rPr>
        <w:t xml:space="preserve"> access to </w:t>
      </w:r>
      <w:r w:rsidR="00315454">
        <w:rPr>
          <w:lang w:val="en-GB"/>
        </w:rPr>
        <w:t>material &amp;</w:t>
      </w:r>
      <w:r w:rsidR="00A17A64">
        <w:rPr>
          <w:lang w:val="en-GB"/>
        </w:rPr>
        <w:t xml:space="preserve"> interaction any time. </w:t>
      </w:r>
      <w:r w:rsidR="005329B3">
        <w:rPr>
          <w:lang w:val="en-GB"/>
        </w:rPr>
        <w:t xml:space="preserve"> This enable</w:t>
      </w:r>
      <w:r w:rsidR="00FB2AD3">
        <w:rPr>
          <w:lang w:val="en-GB"/>
        </w:rPr>
        <w:t xml:space="preserve">d to get the accurate </w:t>
      </w:r>
      <w:r w:rsidR="0053639A">
        <w:rPr>
          <w:lang w:val="en-GB"/>
        </w:rPr>
        <w:t>aspects such</w:t>
      </w:r>
      <w:r w:rsidR="00FB2AD3">
        <w:rPr>
          <w:lang w:val="en-GB"/>
        </w:rPr>
        <w:t xml:space="preserve"> as saving cost of traveling and time </w:t>
      </w:r>
      <w:r w:rsidR="0053639A">
        <w:rPr>
          <w:lang w:val="en-GB"/>
        </w:rPr>
        <w:t>which contributes</w:t>
      </w:r>
      <w:r w:rsidR="00FB2AD3">
        <w:rPr>
          <w:lang w:val="en-GB"/>
        </w:rPr>
        <w:t xml:space="preserve"> in achieving the particular form of insights </w:t>
      </w:r>
      <w:r w:rsidR="0053639A">
        <w:rPr>
          <w:lang w:val="en-GB"/>
        </w:rPr>
        <w:t>to conduct</w:t>
      </w:r>
      <w:r w:rsidR="00FC4CFD">
        <w:rPr>
          <w:lang w:val="en-GB"/>
        </w:rPr>
        <w:t xml:space="preserve"> multiple tasks for enhancing competitiveness.</w:t>
      </w:r>
      <w:r w:rsidR="00107756">
        <w:rPr>
          <w:lang w:val="en-GB"/>
        </w:rPr>
        <w:t xml:space="preserve"> It improves the </w:t>
      </w:r>
      <w:r w:rsidR="004038F8">
        <w:rPr>
          <w:lang w:val="en-GB"/>
        </w:rPr>
        <w:t>student’s</w:t>
      </w:r>
      <w:r w:rsidR="00107756">
        <w:rPr>
          <w:lang w:val="en-GB"/>
        </w:rPr>
        <w:t xml:space="preserve"> </w:t>
      </w:r>
      <w:r w:rsidR="007B7B48">
        <w:rPr>
          <w:lang w:val="en-GB"/>
        </w:rPr>
        <w:t xml:space="preserve">satisfaction &amp; engagement that can promote the knowledge. In against to this, </w:t>
      </w:r>
      <w:r w:rsidR="00C950C3" w:rsidRPr="00754099">
        <w:rPr>
          <w:color w:val="222222"/>
          <w:szCs w:val="24"/>
          <w:shd w:val="clear" w:color="auto" w:fill="FFFFFF"/>
        </w:rPr>
        <w:t>Leite</w:t>
      </w:r>
      <w:r w:rsidR="006D4E3F">
        <w:rPr>
          <w:color w:val="222222"/>
          <w:szCs w:val="24"/>
          <w:shd w:val="clear" w:color="auto" w:fill="FFFFFF"/>
        </w:rPr>
        <w:t xml:space="preserve"> and et.al., </w:t>
      </w:r>
      <w:r w:rsidR="000101FE">
        <w:rPr>
          <w:color w:val="222222"/>
          <w:szCs w:val="24"/>
          <w:shd w:val="clear" w:color="auto" w:fill="FFFFFF"/>
        </w:rPr>
        <w:t>(</w:t>
      </w:r>
      <w:r w:rsidR="00C950C3" w:rsidRPr="00754099">
        <w:rPr>
          <w:color w:val="222222"/>
          <w:szCs w:val="24"/>
          <w:shd w:val="clear" w:color="auto" w:fill="FFFFFF"/>
        </w:rPr>
        <w:t>2022</w:t>
      </w:r>
      <w:r w:rsidR="000101FE">
        <w:rPr>
          <w:color w:val="222222"/>
          <w:szCs w:val="24"/>
          <w:shd w:val="clear" w:color="auto" w:fill="FFFFFF"/>
        </w:rPr>
        <w:t xml:space="preserve">) </w:t>
      </w:r>
      <w:r w:rsidR="007B7B48">
        <w:rPr>
          <w:lang w:val="en-GB"/>
        </w:rPr>
        <w:t>mentioned that</w:t>
      </w:r>
      <w:r w:rsidR="00EF44D6">
        <w:rPr>
          <w:lang w:val="en-GB"/>
        </w:rPr>
        <w:t xml:space="preserve"> there are few negative </w:t>
      </w:r>
      <w:r w:rsidR="00752594">
        <w:rPr>
          <w:lang w:val="en-GB"/>
        </w:rPr>
        <w:t>influences</w:t>
      </w:r>
      <w:r w:rsidR="00EF44D6">
        <w:rPr>
          <w:lang w:val="en-GB"/>
        </w:rPr>
        <w:t xml:space="preserve"> also which </w:t>
      </w:r>
      <w:r w:rsidR="004038F8">
        <w:rPr>
          <w:lang w:val="en-GB"/>
        </w:rPr>
        <w:t>need to</w:t>
      </w:r>
      <w:r w:rsidR="00C42881">
        <w:rPr>
          <w:lang w:val="en-GB"/>
        </w:rPr>
        <w:t xml:space="preserve"> be overcome that involves</w:t>
      </w:r>
      <w:r w:rsidR="005900F5">
        <w:rPr>
          <w:lang w:val="en-GB"/>
        </w:rPr>
        <w:t xml:space="preserve"> lack of face to face communication with </w:t>
      </w:r>
      <w:r w:rsidR="004038F8">
        <w:rPr>
          <w:lang w:val="en-GB"/>
        </w:rPr>
        <w:t>teacher, limited</w:t>
      </w:r>
      <w:r w:rsidR="002C3F58">
        <w:rPr>
          <w:lang w:val="en-GB"/>
        </w:rPr>
        <w:t xml:space="preserve"> feedback, causes </w:t>
      </w:r>
      <w:r w:rsidR="004038F8">
        <w:rPr>
          <w:lang w:val="en-GB"/>
        </w:rPr>
        <w:t>social</w:t>
      </w:r>
      <w:r w:rsidR="002C3F58">
        <w:rPr>
          <w:lang w:val="en-GB"/>
        </w:rPr>
        <w:t xml:space="preserve"> isolation, demotivation for </w:t>
      </w:r>
      <w:r w:rsidR="004038F8">
        <w:rPr>
          <w:lang w:val="en-GB"/>
        </w:rPr>
        <w:t>studying, lack</w:t>
      </w:r>
      <w:r w:rsidR="002D3A98">
        <w:rPr>
          <w:lang w:val="en-GB"/>
        </w:rPr>
        <w:t xml:space="preserve"> of </w:t>
      </w:r>
      <w:r w:rsidR="004038F8">
        <w:rPr>
          <w:lang w:val="en-GB"/>
        </w:rPr>
        <w:t>pressure to</w:t>
      </w:r>
      <w:r w:rsidR="002D3A98">
        <w:rPr>
          <w:lang w:val="en-GB"/>
        </w:rPr>
        <w:t xml:space="preserve"> submit </w:t>
      </w:r>
      <w:r w:rsidR="004038F8">
        <w:rPr>
          <w:lang w:val="en-GB"/>
        </w:rPr>
        <w:t>assignments</w:t>
      </w:r>
      <w:r w:rsidR="002D3A98">
        <w:rPr>
          <w:lang w:val="en-GB"/>
        </w:rPr>
        <w:t xml:space="preserve">, etc. </w:t>
      </w:r>
    </w:p>
    <w:p w14:paraId="5C3228AE" w14:textId="77777777" w:rsidR="00F620D0" w:rsidRPr="0050402F" w:rsidRDefault="00F620D0" w:rsidP="00586FBE">
      <w:pPr>
        <w:rPr>
          <w:lang w:val="en-GB"/>
        </w:rPr>
      </w:pPr>
    </w:p>
    <w:p w14:paraId="0B4F72A8" w14:textId="77777777" w:rsidR="00860E2E" w:rsidRDefault="0050402F" w:rsidP="00860E2E">
      <w:pPr>
        <w:pStyle w:val="Heading1"/>
      </w:pPr>
      <w:bookmarkStart w:id="5" w:name="_Toc141518485"/>
      <w:r>
        <w:lastRenderedPageBreak/>
        <w:t>RESEARCH METHODOLOGY</w:t>
      </w:r>
      <w:bookmarkEnd w:id="5"/>
    </w:p>
    <w:p w14:paraId="01EE4989" w14:textId="77777777" w:rsidR="005D405A" w:rsidRDefault="00C8040A" w:rsidP="00C8040A">
      <w:pPr>
        <w:pStyle w:val="Heading2"/>
      </w:pPr>
      <w:bookmarkStart w:id="6" w:name="_Toc141518486"/>
      <w:r>
        <w:t>Research type</w:t>
      </w:r>
      <w:bookmarkEnd w:id="6"/>
    </w:p>
    <w:p w14:paraId="2D87D095" w14:textId="77777777" w:rsidR="00C8040A" w:rsidRPr="00C8040A" w:rsidRDefault="00C8040A" w:rsidP="0097052A">
      <w:pPr>
        <w:ind w:firstLine="576"/>
        <w:rPr>
          <w:lang w:val="en-GB"/>
        </w:rPr>
      </w:pPr>
      <w:r>
        <w:rPr>
          <w:lang w:val="en-GB"/>
        </w:rPr>
        <w:t xml:space="preserve">This is qualitative </w:t>
      </w:r>
      <w:r w:rsidR="0097052A">
        <w:rPr>
          <w:lang w:val="en-GB"/>
        </w:rPr>
        <w:t>research type</w:t>
      </w:r>
      <w:r>
        <w:rPr>
          <w:lang w:val="en-GB"/>
        </w:rPr>
        <w:t xml:space="preserve"> as it is</w:t>
      </w:r>
      <w:r w:rsidR="001E2335">
        <w:rPr>
          <w:lang w:val="en-GB"/>
        </w:rPr>
        <w:t xml:space="preserve"> the investigation regarding </w:t>
      </w:r>
      <w:r w:rsidR="0097052A">
        <w:rPr>
          <w:lang w:val="en-GB"/>
        </w:rPr>
        <w:t>the ascertaining</w:t>
      </w:r>
      <w:r w:rsidR="000E4516">
        <w:rPr>
          <w:lang w:val="en-GB"/>
        </w:rPr>
        <w:t xml:space="preserve"> the impact of VLE on </w:t>
      </w:r>
      <w:r w:rsidR="000106B2">
        <w:rPr>
          <w:lang w:val="en-GB"/>
        </w:rPr>
        <w:t>students’</w:t>
      </w:r>
      <w:r w:rsidR="000E4516">
        <w:rPr>
          <w:lang w:val="en-GB"/>
        </w:rPr>
        <w:t xml:space="preserve"> </w:t>
      </w:r>
      <w:r w:rsidR="0097052A">
        <w:rPr>
          <w:lang w:val="en-GB"/>
        </w:rPr>
        <w:t>experience that</w:t>
      </w:r>
      <w:r w:rsidR="000E4516">
        <w:rPr>
          <w:lang w:val="en-GB"/>
        </w:rPr>
        <w:t xml:space="preserve"> is theoretical subject matter.  The </w:t>
      </w:r>
      <w:r w:rsidR="0097052A">
        <w:rPr>
          <w:lang w:val="en-GB"/>
        </w:rPr>
        <w:t>main reason</w:t>
      </w:r>
      <w:r w:rsidR="009F6CAA">
        <w:rPr>
          <w:lang w:val="en-GB"/>
        </w:rPr>
        <w:t xml:space="preserve"> behind this is that </w:t>
      </w:r>
      <w:r w:rsidR="00B262BD">
        <w:rPr>
          <w:lang w:val="en-GB"/>
        </w:rPr>
        <w:t xml:space="preserve">qualitative research so accurate accomplishment of objectives as mentioned can be </w:t>
      </w:r>
      <w:r w:rsidR="000106B2">
        <w:rPr>
          <w:lang w:val="en-GB"/>
        </w:rPr>
        <w:t>fulfilled</w:t>
      </w:r>
      <w:r w:rsidR="00B262BD">
        <w:rPr>
          <w:lang w:val="en-GB"/>
        </w:rPr>
        <w:t xml:space="preserve">. </w:t>
      </w:r>
    </w:p>
    <w:p w14:paraId="4E59A65E" w14:textId="77777777" w:rsidR="00733A6B" w:rsidRDefault="00733A6B" w:rsidP="00C8040A">
      <w:pPr>
        <w:pStyle w:val="Heading2"/>
      </w:pPr>
      <w:r>
        <w:t xml:space="preserve"> </w:t>
      </w:r>
      <w:bookmarkStart w:id="7" w:name="_Toc141518487"/>
      <w:r>
        <w:t>Research approach</w:t>
      </w:r>
      <w:bookmarkEnd w:id="7"/>
    </w:p>
    <w:p w14:paraId="60504481" w14:textId="77777777" w:rsidR="000106B2" w:rsidRPr="000106B2" w:rsidRDefault="000106B2" w:rsidP="0064182B">
      <w:pPr>
        <w:ind w:firstLine="576"/>
        <w:rPr>
          <w:lang w:val="en-GB"/>
        </w:rPr>
      </w:pPr>
      <w:r>
        <w:rPr>
          <w:lang w:val="en-GB"/>
        </w:rPr>
        <w:t>This is qualitative study so t</w:t>
      </w:r>
      <w:r w:rsidR="0064182B">
        <w:rPr>
          <w:lang w:val="en-GB"/>
        </w:rPr>
        <w:t xml:space="preserve">hat inductive approach has </w:t>
      </w:r>
      <w:r w:rsidR="00C60B49">
        <w:rPr>
          <w:lang w:val="en-GB"/>
        </w:rPr>
        <w:t>been</w:t>
      </w:r>
      <w:r w:rsidR="00FA73F8">
        <w:rPr>
          <w:lang w:val="en-GB"/>
        </w:rPr>
        <w:t xml:space="preserve"> </w:t>
      </w:r>
      <w:r w:rsidR="0064182B">
        <w:rPr>
          <w:lang w:val="en-GB"/>
        </w:rPr>
        <w:t>included</w:t>
      </w:r>
      <w:r w:rsidR="00FA73F8">
        <w:rPr>
          <w:lang w:val="en-GB"/>
        </w:rPr>
        <w:t xml:space="preserve"> to gather proper observation based data to form pattern to lead towards</w:t>
      </w:r>
      <w:r w:rsidR="00120835">
        <w:rPr>
          <w:lang w:val="en-GB"/>
        </w:rPr>
        <w:t xml:space="preserve"> application of theory to meet objectives. </w:t>
      </w:r>
    </w:p>
    <w:p w14:paraId="0260F956" w14:textId="77777777" w:rsidR="00733A6B" w:rsidRDefault="00733A6B" w:rsidP="00C8040A">
      <w:pPr>
        <w:pStyle w:val="Heading2"/>
      </w:pPr>
      <w:r>
        <w:t xml:space="preserve"> </w:t>
      </w:r>
      <w:bookmarkStart w:id="8" w:name="_Toc141518488"/>
      <w:r>
        <w:t>Research philosophy</w:t>
      </w:r>
      <w:bookmarkEnd w:id="8"/>
      <w:r>
        <w:t xml:space="preserve"> </w:t>
      </w:r>
    </w:p>
    <w:p w14:paraId="5D49FE01" w14:textId="77777777" w:rsidR="00C60B49" w:rsidRPr="00C60B49" w:rsidRDefault="00594790" w:rsidP="00E06B48">
      <w:pPr>
        <w:ind w:firstLine="576"/>
        <w:rPr>
          <w:lang w:val="en-GB"/>
        </w:rPr>
      </w:pPr>
      <w:r>
        <w:rPr>
          <w:lang w:val="en-GB"/>
        </w:rPr>
        <w:t xml:space="preserve">  Interpretivism philosophy</w:t>
      </w:r>
      <w:r w:rsidR="00853AC3">
        <w:rPr>
          <w:lang w:val="en-GB"/>
        </w:rPr>
        <w:t xml:space="preserve"> is used to</w:t>
      </w:r>
      <w:r w:rsidR="00CB01B8">
        <w:rPr>
          <w:lang w:val="en-GB"/>
        </w:rPr>
        <w:t xml:space="preserve"> get the accurate form of</w:t>
      </w:r>
      <w:r w:rsidR="00756C3D">
        <w:rPr>
          <w:lang w:val="en-GB"/>
        </w:rPr>
        <w:t xml:space="preserve"> understanding of</w:t>
      </w:r>
      <w:r w:rsidR="00875CFB">
        <w:rPr>
          <w:lang w:val="en-GB"/>
        </w:rPr>
        <w:t xml:space="preserve"> theoretical aspects to </w:t>
      </w:r>
      <w:r w:rsidR="00A62A0E">
        <w:rPr>
          <w:lang w:val="en-GB"/>
        </w:rPr>
        <w:t xml:space="preserve">get </w:t>
      </w:r>
      <w:r w:rsidR="00756C3D">
        <w:rPr>
          <w:lang w:val="en-GB"/>
        </w:rPr>
        <w:t xml:space="preserve">interpreting </w:t>
      </w:r>
      <w:r w:rsidR="00A62A0E">
        <w:rPr>
          <w:lang w:val="en-GB"/>
        </w:rPr>
        <w:t xml:space="preserve">in effective manner to accomplish the proper study. </w:t>
      </w:r>
    </w:p>
    <w:p w14:paraId="7AA25B2E" w14:textId="77777777" w:rsidR="00AF11B5" w:rsidRDefault="00AF11B5" w:rsidP="00C8040A">
      <w:pPr>
        <w:pStyle w:val="Heading2"/>
      </w:pPr>
      <w:r>
        <w:t xml:space="preserve"> </w:t>
      </w:r>
      <w:bookmarkStart w:id="9" w:name="_Toc141518489"/>
      <w:r>
        <w:t>Data collection</w:t>
      </w:r>
      <w:bookmarkEnd w:id="9"/>
    </w:p>
    <w:p w14:paraId="4190FD5B" w14:textId="77777777" w:rsidR="00983478" w:rsidRPr="00983478" w:rsidRDefault="00983478" w:rsidP="00D51768">
      <w:pPr>
        <w:rPr>
          <w:lang w:val="en-GB"/>
        </w:rPr>
      </w:pPr>
      <w:r>
        <w:rPr>
          <w:lang w:val="en-GB"/>
        </w:rPr>
        <w:t xml:space="preserve"> </w:t>
      </w:r>
      <w:r w:rsidR="00917125">
        <w:rPr>
          <w:lang w:val="en-GB"/>
        </w:rPr>
        <w:t>Primary &amp;</w:t>
      </w:r>
      <w:r>
        <w:rPr>
          <w:lang w:val="en-GB"/>
        </w:rPr>
        <w:t xml:space="preserve"> seconda</w:t>
      </w:r>
      <w:r w:rsidR="00AD0E49">
        <w:rPr>
          <w:lang w:val="en-GB"/>
        </w:rPr>
        <w:t xml:space="preserve">ry both </w:t>
      </w:r>
      <w:r w:rsidR="00DA2605">
        <w:rPr>
          <w:lang w:val="en-GB"/>
        </w:rPr>
        <w:t>methods</w:t>
      </w:r>
      <w:r w:rsidR="00AD0E49">
        <w:rPr>
          <w:lang w:val="en-GB"/>
        </w:rPr>
        <w:t xml:space="preserve"> of data collection </w:t>
      </w:r>
      <w:r w:rsidR="00165F6A">
        <w:rPr>
          <w:lang w:val="en-GB"/>
        </w:rPr>
        <w:t>are ado</w:t>
      </w:r>
      <w:r w:rsidR="00CE385D">
        <w:rPr>
          <w:lang w:val="en-GB"/>
        </w:rPr>
        <w:t xml:space="preserve">pted so that gaining the proper knowledge regarding the influence of VLE on </w:t>
      </w:r>
      <w:r w:rsidR="0089270D">
        <w:rPr>
          <w:lang w:val="en-GB"/>
        </w:rPr>
        <w:t>students’</w:t>
      </w:r>
      <w:r w:rsidR="00CE385D">
        <w:rPr>
          <w:lang w:val="en-GB"/>
        </w:rPr>
        <w:t xml:space="preserve"> experience can be derived. In </w:t>
      </w:r>
      <w:r w:rsidR="00DA733E">
        <w:rPr>
          <w:lang w:val="en-GB"/>
        </w:rPr>
        <w:t>primary method, survey is conducted to gather the information</w:t>
      </w:r>
      <w:r w:rsidR="00E63F4C">
        <w:rPr>
          <w:lang w:val="en-GB"/>
        </w:rPr>
        <w:t xml:space="preserve"> and s</w:t>
      </w:r>
      <w:r w:rsidR="008D06FD">
        <w:rPr>
          <w:lang w:val="en-GB"/>
        </w:rPr>
        <w:t xml:space="preserve">econdary insights from the books, journals and articles. </w:t>
      </w:r>
    </w:p>
    <w:p w14:paraId="72545975" w14:textId="77777777" w:rsidR="00AF11B5" w:rsidRDefault="00AF11B5" w:rsidP="00C8040A">
      <w:pPr>
        <w:pStyle w:val="Heading2"/>
      </w:pPr>
      <w:r>
        <w:t xml:space="preserve"> </w:t>
      </w:r>
      <w:bookmarkStart w:id="10" w:name="_Toc141518490"/>
      <w:r>
        <w:t>Sampling</w:t>
      </w:r>
      <w:bookmarkEnd w:id="10"/>
    </w:p>
    <w:p w14:paraId="28F8CFB2" w14:textId="77777777" w:rsidR="001F280E" w:rsidRPr="001F280E" w:rsidRDefault="001F280E" w:rsidP="001F280E">
      <w:pPr>
        <w:rPr>
          <w:lang w:val="en-GB"/>
        </w:rPr>
      </w:pPr>
      <w:r>
        <w:rPr>
          <w:lang w:val="en-GB"/>
        </w:rPr>
        <w:t xml:space="preserve"> </w:t>
      </w:r>
      <w:r>
        <w:rPr>
          <w:lang w:val="en-GB"/>
        </w:rPr>
        <w:tab/>
        <w:t xml:space="preserve">Simple </w:t>
      </w:r>
      <w:r w:rsidR="00AD7F99">
        <w:rPr>
          <w:lang w:val="en-GB"/>
        </w:rPr>
        <w:t xml:space="preserve">random technique </w:t>
      </w:r>
      <w:r>
        <w:rPr>
          <w:lang w:val="en-GB"/>
        </w:rPr>
        <w:t>i</w:t>
      </w:r>
      <w:r w:rsidR="00CE6EF7">
        <w:rPr>
          <w:lang w:val="en-GB"/>
        </w:rPr>
        <w:t>s used for</w:t>
      </w:r>
      <w:r w:rsidR="00143FD2">
        <w:rPr>
          <w:lang w:val="en-GB"/>
        </w:rPr>
        <w:t xml:space="preserve"> gathering</w:t>
      </w:r>
      <w:r w:rsidR="006641B7">
        <w:rPr>
          <w:lang w:val="en-GB"/>
        </w:rPr>
        <w:t xml:space="preserve"> the corrective views and experience from the 20 students </w:t>
      </w:r>
      <w:r w:rsidR="00BF2F19">
        <w:rPr>
          <w:lang w:val="en-GB"/>
        </w:rPr>
        <w:t>of University</w:t>
      </w:r>
      <w:r w:rsidR="00EA54C0">
        <w:rPr>
          <w:lang w:val="en-GB"/>
        </w:rPr>
        <w:t xml:space="preserve"> of </w:t>
      </w:r>
      <w:r w:rsidR="00BF2F19">
        <w:rPr>
          <w:lang w:val="en-GB"/>
        </w:rPr>
        <w:t>London in</w:t>
      </w:r>
      <w:r w:rsidR="00EA54C0">
        <w:rPr>
          <w:lang w:val="en-GB"/>
        </w:rPr>
        <w:t xml:space="preserve"> </w:t>
      </w:r>
      <w:r w:rsidR="00BF2F19">
        <w:rPr>
          <w:lang w:val="en-GB"/>
        </w:rPr>
        <w:t>turn achieving</w:t>
      </w:r>
      <w:r w:rsidR="00EA54C0">
        <w:rPr>
          <w:lang w:val="en-GB"/>
        </w:rPr>
        <w:t xml:space="preserve"> the information to meet the objectives can become possible. </w:t>
      </w:r>
    </w:p>
    <w:p w14:paraId="6C44B29B" w14:textId="77777777" w:rsidR="00AF11B5" w:rsidRDefault="00AF11B5" w:rsidP="00C8040A">
      <w:pPr>
        <w:pStyle w:val="Heading2"/>
      </w:pPr>
      <w:r>
        <w:t xml:space="preserve"> </w:t>
      </w:r>
      <w:bookmarkStart w:id="11" w:name="_Toc141518491"/>
      <w:r>
        <w:t>Data analysis</w:t>
      </w:r>
      <w:bookmarkEnd w:id="11"/>
      <w:r>
        <w:t xml:space="preserve"> </w:t>
      </w:r>
    </w:p>
    <w:p w14:paraId="2284E76F" w14:textId="77777777" w:rsidR="00733A6B" w:rsidRPr="005D405A" w:rsidRDefault="00733A6B" w:rsidP="005D405A">
      <w:pPr>
        <w:rPr>
          <w:lang w:val="en-GB"/>
        </w:rPr>
      </w:pPr>
      <w:r>
        <w:rPr>
          <w:lang w:val="en-GB"/>
        </w:rPr>
        <w:t xml:space="preserve"> </w:t>
      </w:r>
      <w:r w:rsidR="00BF2F19">
        <w:rPr>
          <w:lang w:val="en-GB"/>
        </w:rPr>
        <w:tab/>
        <w:t xml:space="preserve"> Thematic analysis </w:t>
      </w:r>
      <w:r w:rsidR="00B37E84">
        <w:rPr>
          <w:lang w:val="en-GB"/>
        </w:rPr>
        <w:t>technique is</w:t>
      </w:r>
      <w:r w:rsidR="00BF2F19">
        <w:rPr>
          <w:lang w:val="en-GB"/>
        </w:rPr>
        <w:t xml:space="preserve"> used </w:t>
      </w:r>
      <w:r w:rsidR="001D05CE">
        <w:rPr>
          <w:lang w:val="en-GB"/>
        </w:rPr>
        <w:t>for the</w:t>
      </w:r>
      <w:r w:rsidR="00BF2F19">
        <w:rPr>
          <w:lang w:val="en-GB"/>
        </w:rPr>
        <w:t xml:space="preserve"> aim of evaluating the prevailing information to meet</w:t>
      </w:r>
      <w:r w:rsidR="002F487D">
        <w:rPr>
          <w:lang w:val="en-GB"/>
        </w:rPr>
        <w:t xml:space="preserve"> the objectives by accurate assessment in order to accomplish </w:t>
      </w:r>
      <w:r w:rsidR="00416C67">
        <w:rPr>
          <w:lang w:val="en-GB"/>
        </w:rPr>
        <w:t>the objectives</w:t>
      </w:r>
      <w:r w:rsidR="002F487D">
        <w:rPr>
          <w:lang w:val="en-GB"/>
        </w:rPr>
        <w:t xml:space="preserve"> in effectual manner</w:t>
      </w:r>
      <w:r w:rsidR="00416C67">
        <w:rPr>
          <w:lang w:val="en-GB"/>
        </w:rPr>
        <w:t xml:space="preserve"> (</w:t>
      </w:r>
      <w:r w:rsidR="00416C67" w:rsidRPr="00416C67">
        <w:rPr>
          <w:color w:val="222222"/>
          <w:szCs w:val="24"/>
          <w:shd w:val="clear" w:color="auto" w:fill="FFFFFF"/>
        </w:rPr>
        <w:t>Gupta</w:t>
      </w:r>
      <w:r w:rsidR="00BE59A9">
        <w:rPr>
          <w:color w:val="222222"/>
          <w:szCs w:val="24"/>
          <w:shd w:val="clear" w:color="auto" w:fill="FFFFFF"/>
        </w:rPr>
        <w:t xml:space="preserve"> </w:t>
      </w:r>
      <w:r w:rsidR="00416C67" w:rsidRPr="00416C67">
        <w:rPr>
          <w:color w:val="222222"/>
          <w:szCs w:val="24"/>
          <w:shd w:val="clear" w:color="auto" w:fill="FFFFFF"/>
        </w:rPr>
        <w:t>and Gupta, 2022</w:t>
      </w:r>
      <w:r w:rsidR="00416C67">
        <w:rPr>
          <w:lang w:val="en-GB"/>
        </w:rPr>
        <w:t>)</w:t>
      </w:r>
      <w:r w:rsidR="002F487D">
        <w:rPr>
          <w:lang w:val="en-GB"/>
        </w:rPr>
        <w:t xml:space="preserve">. </w:t>
      </w:r>
      <w:r w:rsidR="00BF2F19">
        <w:rPr>
          <w:lang w:val="en-GB"/>
        </w:rPr>
        <w:t xml:space="preserve"> </w:t>
      </w:r>
    </w:p>
    <w:p w14:paraId="5FAF625E" w14:textId="77777777" w:rsidR="001F1302" w:rsidRDefault="001F1302" w:rsidP="0050402F">
      <w:pPr>
        <w:pStyle w:val="Heading1"/>
      </w:pPr>
      <w:r>
        <w:t xml:space="preserve">  </w:t>
      </w:r>
      <w:bookmarkStart w:id="12" w:name="_Toc141518492"/>
      <w:r w:rsidR="0050402F">
        <w:t>RESULTS AND FINDINGS</w:t>
      </w:r>
      <w:bookmarkEnd w:id="12"/>
    </w:p>
    <w:p w14:paraId="665D9034" w14:textId="77777777" w:rsidR="00210462" w:rsidRPr="00643E00" w:rsidRDefault="00210462" w:rsidP="00210462">
      <w:pPr>
        <w:rPr>
          <w:b/>
          <w:lang w:val="en-GB"/>
        </w:rPr>
      </w:pPr>
      <w:r w:rsidRPr="00643E00">
        <w:rPr>
          <w:b/>
          <w:lang w:val="en-GB"/>
        </w:rPr>
        <w:t xml:space="preserve"> Primary research </w:t>
      </w:r>
    </w:p>
    <w:p w14:paraId="2E7215D9" w14:textId="77777777" w:rsidR="00640E18" w:rsidRPr="000F4FBC" w:rsidRDefault="00640E18" w:rsidP="00210462">
      <w:pPr>
        <w:rPr>
          <w:b/>
          <w:i/>
          <w:lang w:val="en-GB"/>
        </w:rPr>
      </w:pPr>
      <w:r>
        <w:rPr>
          <w:lang w:val="en-GB"/>
        </w:rPr>
        <w:t xml:space="preserve"> </w:t>
      </w:r>
      <w:r w:rsidRPr="000F4FBC">
        <w:rPr>
          <w:b/>
          <w:i/>
          <w:lang w:val="en-GB"/>
        </w:rPr>
        <w:t>Theme 1:</w:t>
      </w:r>
      <w:r w:rsidR="00750F6E" w:rsidRPr="000F4FBC">
        <w:rPr>
          <w:b/>
          <w:i/>
        </w:rPr>
        <w:t xml:space="preserve"> </w:t>
      </w:r>
      <w:r w:rsidR="000F6FBB" w:rsidRPr="000F4FBC">
        <w:rPr>
          <w:b/>
          <w:i/>
          <w:lang w:val="en-GB"/>
        </w:rPr>
        <w:t>U</w:t>
      </w:r>
      <w:r w:rsidR="00750F6E" w:rsidRPr="000F4FBC">
        <w:rPr>
          <w:b/>
          <w:i/>
          <w:lang w:val="en-GB"/>
        </w:rPr>
        <w:t>nderstanding about virtual Learning Environment</w:t>
      </w:r>
    </w:p>
    <w:tbl>
      <w:tblPr>
        <w:tblW w:w="60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20"/>
        <w:gridCol w:w="1523"/>
        <w:gridCol w:w="2140"/>
      </w:tblGrid>
      <w:tr w:rsidR="00327845" w:rsidRPr="00327845" w14:paraId="53683176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69BD0271" w14:textId="77777777" w:rsidR="00327845" w:rsidRPr="00327845" w:rsidRDefault="00327845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13139660" w14:textId="77777777" w:rsidR="00327845" w:rsidRPr="00327845" w:rsidRDefault="00327845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Respondents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717C94DF" w14:textId="77777777" w:rsidR="00327845" w:rsidRPr="00327845" w:rsidRDefault="00327845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Responses in %</w:t>
            </w:r>
          </w:p>
        </w:tc>
      </w:tr>
      <w:tr w:rsidR="00327845" w:rsidRPr="00327845" w14:paraId="17E788F3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5F3E5ED9" w14:textId="77777777" w:rsidR="00327845" w:rsidRPr="00327845" w:rsidRDefault="00327845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color w:val="000000"/>
                <w:szCs w:val="24"/>
                <w:lang w:eastAsia="en-US"/>
              </w:rPr>
              <w:t xml:space="preserve">Yes 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76C982A5" w14:textId="77777777" w:rsidR="00327845" w:rsidRPr="00327845" w:rsidRDefault="00327845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color w:val="000000"/>
                <w:szCs w:val="24"/>
                <w:lang w:eastAsia="en-US"/>
              </w:rPr>
              <w:t>15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2BA5EFA6" w14:textId="77777777" w:rsidR="00327845" w:rsidRPr="00327845" w:rsidRDefault="00327845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color w:val="000000"/>
                <w:szCs w:val="24"/>
                <w:lang w:eastAsia="en-US"/>
              </w:rPr>
              <w:t>75.00%</w:t>
            </w:r>
          </w:p>
        </w:tc>
      </w:tr>
      <w:tr w:rsidR="00327845" w:rsidRPr="00327845" w14:paraId="0A19503F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287D9D5B" w14:textId="77777777" w:rsidR="00327845" w:rsidRPr="00327845" w:rsidRDefault="00327845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color w:val="000000"/>
                <w:szCs w:val="24"/>
                <w:lang w:eastAsia="en-US"/>
              </w:rPr>
              <w:t>No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760A860B" w14:textId="77777777" w:rsidR="00327845" w:rsidRPr="00327845" w:rsidRDefault="00327845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color w:val="000000"/>
                <w:szCs w:val="24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0CC559F9" w14:textId="77777777" w:rsidR="00327845" w:rsidRPr="00327845" w:rsidRDefault="00327845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327845" w:rsidRPr="00327845" w14:paraId="0E4C7C05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08282980" w14:textId="77777777" w:rsidR="00327845" w:rsidRPr="00327845" w:rsidRDefault="00327845" w:rsidP="00DF4F6A">
            <w:pPr>
              <w:suppressAutoHyphens w:val="0"/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327845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lastRenderedPageBreak/>
              <w:t>Not sure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07CCD837" w14:textId="77777777" w:rsidR="00327845" w:rsidRPr="00327845" w:rsidRDefault="00327845" w:rsidP="00DF4F6A">
            <w:pPr>
              <w:suppressAutoHyphens w:val="0"/>
              <w:spacing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327845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3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588F58BF" w14:textId="77777777" w:rsidR="00327845" w:rsidRPr="00327845" w:rsidRDefault="00327845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color w:val="000000"/>
                <w:szCs w:val="24"/>
                <w:lang w:eastAsia="en-US"/>
              </w:rPr>
              <w:t>15.00%</w:t>
            </w:r>
          </w:p>
        </w:tc>
      </w:tr>
      <w:tr w:rsidR="00327845" w:rsidRPr="00327845" w14:paraId="7D043A2E" w14:textId="77777777" w:rsidTr="00DF4F6A">
        <w:trPr>
          <w:trHeight w:val="1260"/>
        </w:trPr>
        <w:tc>
          <w:tcPr>
            <w:tcW w:w="2920" w:type="dxa"/>
            <w:shd w:val="clear" w:color="auto" w:fill="auto"/>
            <w:noWrap/>
            <w:hideMark/>
          </w:tcPr>
          <w:p w14:paraId="273E7D1F" w14:textId="77777777" w:rsidR="00327845" w:rsidRPr="00327845" w:rsidRDefault="00327845" w:rsidP="00DF4F6A">
            <w:pPr>
              <w:suppressAutoHyphens w:val="0"/>
              <w:spacing w:line="240" w:lineRule="auto"/>
              <w:jc w:val="left"/>
              <w:rPr>
                <w:rFonts w:ascii="Times New Roman1" w:eastAsia="Times New Roman" w:hAnsi="Times New Roman1" w:cs="Calibri"/>
                <w:b/>
                <w:bCs/>
                <w:color w:val="000000"/>
                <w:szCs w:val="24"/>
                <w:lang w:eastAsia="en-US"/>
              </w:rPr>
            </w:pPr>
            <w:r w:rsidRPr="00327845">
              <w:rPr>
                <w:rFonts w:ascii="Times New Roman1" w:eastAsia="Times New Roman" w:hAnsi="Times New Roman1" w:cs="Calibri"/>
                <w:b/>
                <w:bCs/>
                <w:color w:val="000000"/>
                <w:szCs w:val="24"/>
                <w:lang w:eastAsia="en-US"/>
              </w:rPr>
              <w:t xml:space="preserve">Total 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2352D5AC" w14:textId="77777777" w:rsidR="00327845" w:rsidRPr="00327845" w:rsidRDefault="00327845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20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BDBDEEF" w14:textId="77777777" w:rsidR="00327845" w:rsidRPr="00327845" w:rsidRDefault="00327845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27845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100.00%</w:t>
            </w:r>
          </w:p>
        </w:tc>
      </w:tr>
    </w:tbl>
    <w:p w14:paraId="2639023B" w14:textId="77777777" w:rsidR="00E83150" w:rsidRDefault="00E83150" w:rsidP="00210462">
      <w:pPr>
        <w:rPr>
          <w:lang w:val="en-GB"/>
        </w:rPr>
      </w:pPr>
    </w:p>
    <w:p w14:paraId="74174D4C" w14:textId="77777777" w:rsidR="00D95D54" w:rsidRDefault="001B346D" w:rsidP="00210462">
      <w:pPr>
        <w:rPr>
          <w:noProof/>
          <w:lang w:eastAsia="en-US"/>
        </w:rPr>
      </w:pPr>
      <w:r w:rsidRPr="005D1E48">
        <w:rPr>
          <w:noProof/>
          <w:lang w:eastAsia="en-US"/>
        </w:rPr>
        <w:drawing>
          <wp:inline distT="0" distB="0" distL="0" distR="0" wp14:anchorId="72B73913" wp14:editId="7A158808">
            <wp:extent cx="4572635" cy="2743835"/>
            <wp:effectExtent l="0" t="0" r="0" b="0"/>
            <wp:docPr id="9" name="Chart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3CFD61D5" w14:textId="77777777" w:rsidR="00283253" w:rsidRDefault="00283253" w:rsidP="0098627B">
      <w:pPr>
        <w:ind w:firstLine="432"/>
        <w:rPr>
          <w:lang w:val="en-GB"/>
        </w:rPr>
      </w:pPr>
      <w:r w:rsidRPr="00575C38">
        <w:rPr>
          <w:b/>
          <w:lang w:val="en-GB"/>
        </w:rPr>
        <w:t>Evaluation</w:t>
      </w:r>
      <w:r w:rsidR="00A95B01">
        <w:rPr>
          <w:lang w:val="en-GB"/>
        </w:rPr>
        <w:t xml:space="preserve">: from the presented table and chart, it is identified </w:t>
      </w:r>
      <w:r w:rsidR="00034D9B">
        <w:rPr>
          <w:lang w:val="en-GB"/>
        </w:rPr>
        <w:t>that there</w:t>
      </w:r>
      <w:r w:rsidR="000972ED">
        <w:rPr>
          <w:lang w:val="en-GB"/>
        </w:rPr>
        <w:t xml:space="preserve"> are 15 students </w:t>
      </w:r>
      <w:r w:rsidR="00197645">
        <w:rPr>
          <w:lang w:val="en-GB"/>
        </w:rPr>
        <w:t xml:space="preserve">who are </w:t>
      </w:r>
      <w:r w:rsidR="00271D36">
        <w:rPr>
          <w:lang w:val="en-GB"/>
        </w:rPr>
        <w:t>aware</w:t>
      </w:r>
      <w:r w:rsidR="00197645">
        <w:rPr>
          <w:lang w:val="en-GB"/>
        </w:rPr>
        <w:t xml:space="preserve"> with the concept of virtual </w:t>
      </w:r>
      <w:r w:rsidR="00271D36">
        <w:rPr>
          <w:lang w:val="en-GB"/>
        </w:rPr>
        <w:t>learning environment</w:t>
      </w:r>
      <w:r w:rsidR="00197645">
        <w:rPr>
          <w:lang w:val="en-GB"/>
        </w:rPr>
        <w:t xml:space="preserve">. </w:t>
      </w:r>
      <w:r w:rsidR="001E2007">
        <w:rPr>
          <w:lang w:val="en-GB"/>
        </w:rPr>
        <w:t xml:space="preserve">This is recognized that </w:t>
      </w:r>
      <w:r w:rsidR="00034D9B">
        <w:rPr>
          <w:lang w:val="en-GB"/>
        </w:rPr>
        <w:t xml:space="preserve">2 are  unknown as chosen the no and </w:t>
      </w:r>
      <w:r w:rsidR="005F7470">
        <w:rPr>
          <w:lang w:val="en-GB"/>
        </w:rPr>
        <w:t xml:space="preserve">3 are </w:t>
      </w:r>
      <w:r w:rsidR="00034D9B">
        <w:rPr>
          <w:lang w:val="en-GB"/>
        </w:rPr>
        <w:t>not sure about the</w:t>
      </w:r>
      <w:r w:rsidR="00867ADC">
        <w:rPr>
          <w:lang w:val="en-GB"/>
        </w:rPr>
        <w:t xml:space="preserve"> same. </w:t>
      </w:r>
    </w:p>
    <w:p w14:paraId="5F9F00B8" w14:textId="77777777" w:rsidR="00640E18" w:rsidRPr="00DD6CAB" w:rsidRDefault="00640E18" w:rsidP="00210462">
      <w:pPr>
        <w:rPr>
          <w:b/>
          <w:i/>
          <w:lang w:val="en-GB"/>
        </w:rPr>
      </w:pPr>
      <w:r>
        <w:rPr>
          <w:lang w:val="en-GB"/>
        </w:rPr>
        <w:t xml:space="preserve"> </w:t>
      </w:r>
      <w:r w:rsidRPr="00DD6CAB">
        <w:rPr>
          <w:b/>
          <w:i/>
          <w:lang w:val="en-GB"/>
        </w:rPr>
        <w:t>Theme 2:</w:t>
      </w:r>
      <w:r w:rsidR="00733D32" w:rsidRPr="00DD6CAB">
        <w:rPr>
          <w:b/>
          <w:i/>
        </w:rPr>
        <w:t xml:space="preserve"> </w:t>
      </w:r>
      <w:r w:rsidR="00733D32" w:rsidRPr="00DD6CAB">
        <w:rPr>
          <w:b/>
          <w:i/>
          <w:lang w:val="en-GB"/>
        </w:rPr>
        <w:t>Factors that affects the virtual Learning Environment</w:t>
      </w:r>
    </w:p>
    <w:tbl>
      <w:tblPr>
        <w:tblW w:w="60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20"/>
        <w:gridCol w:w="1523"/>
        <w:gridCol w:w="2140"/>
      </w:tblGrid>
      <w:tr w:rsidR="004A5131" w:rsidRPr="004A5131" w14:paraId="497BB2FB" w14:textId="77777777" w:rsidTr="00DF4F6A">
        <w:trPr>
          <w:trHeight w:val="945"/>
        </w:trPr>
        <w:tc>
          <w:tcPr>
            <w:tcW w:w="2920" w:type="dxa"/>
            <w:shd w:val="clear" w:color="auto" w:fill="auto"/>
            <w:noWrap/>
            <w:hideMark/>
          </w:tcPr>
          <w:p w14:paraId="71EB7299" w14:textId="77777777" w:rsidR="004A5131" w:rsidRPr="004A5131" w:rsidRDefault="004A5131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70985D07" w14:textId="77777777" w:rsidR="004A5131" w:rsidRPr="004A5131" w:rsidRDefault="004A5131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Respondents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2035C2B7" w14:textId="77777777" w:rsidR="004A5131" w:rsidRPr="004A5131" w:rsidRDefault="004A5131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Responses in %</w:t>
            </w:r>
          </w:p>
        </w:tc>
      </w:tr>
      <w:tr w:rsidR="004A5131" w:rsidRPr="004A5131" w14:paraId="30278FF7" w14:textId="77777777" w:rsidTr="00DF4F6A">
        <w:trPr>
          <w:trHeight w:val="630"/>
        </w:trPr>
        <w:tc>
          <w:tcPr>
            <w:tcW w:w="2920" w:type="dxa"/>
            <w:shd w:val="clear" w:color="auto" w:fill="auto"/>
            <w:noWrap/>
            <w:hideMark/>
          </w:tcPr>
          <w:p w14:paraId="298E327C" w14:textId="77777777" w:rsidR="004A5131" w:rsidRPr="004A5131" w:rsidRDefault="004A5131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val="en-GB" w:eastAsia="en-US"/>
              </w:rPr>
              <w:t>The role of faculty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4F3376B8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045E491D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4A5131" w:rsidRPr="004A5131" w14:paraId="6910FFD9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78CAB392" w14:textId="77777777" w:rsidR="004A5131" w:rsidRPr="004A5131" w:rsidRDefault="004A5131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val="en-GB" w:eastAsia="en-US"/>
              </w:rPr>
              <w:t xml:space="preserve">Motivation level 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1357D4C3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2B8A05E6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4A5131" w:rsidRPr="004A5131" w14:paraId="53A4310C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4C3429FB" w14:textId="77777777" w:rsidR="004A5131" w:rsidRPr="004A5131" w:rsidRDefault="004A5131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val="en-GB" w:eastAsia="en-US"/>
              </w:rPr>
              <w:t xml:space="preserve"> Support from the university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083B6F95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4A5131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1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6B346218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>5.00%</w:t>
            </w:r>
          </w:p>
        </w:tc>
      </w:tr>
      <w:tr w:rsidR="004A5131" w:rsidRPr="004A5131" w14:paraId="4E426D8D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5CFA7CCA" w14:textId="77777777" w:rsidR="004A5131" w:rsidRPr="004A5131" w:rsidRDefault="004A5131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val="en-GB" w:eastAsia="en-US"/>
              </w:rPr>
              <w:t xml:space="preserve">Learner readiness 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10922CA6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ascii="Times New Roman1" w:eastAsia="Times New Roman" w:hAnsi="Times New Roman1" w:cs="Calibri"/>
                <w:color w:val="000000"/>
                <w:szCs w:val="24"/>
                <w:lang w:eastAsia="en-US"/>
              </w:rPr>
            </w:pPr>
            <w:r w:rsidRPr="004A5131">
              <w:rPr>
                <w:rFonts w:ascii="Times New Roman1" w:eastAsia="Times New Roman" w:hAnsi="Times New Roman1" w:cs="Calibri"/>
                <w:color w:val="000000"/>
                <w:szCs w:val="24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52C798EC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4A5131" w:rsidRPr="004A5131" w14:paraId="105ED3C0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65718F90" w14:textId="77777777" w:rsidR="004A5131" w:rsidRPr="004A5131" w:rsidRDefault="004A5131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 xml:space="preserve">Technology Availability 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509D833E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3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45C0CBFF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>15.00%</w:t>
            </w:r>
          </w:p>
        </w:tc>
      </w:tr>
      <w:tr w:rsidR="004A5131" w:rsidRPr="004A5131" w14:paraId="3945BB68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20EE259F" w14:textId="77777777" w:rsidR="004A5131" w:rsidRPr="004A5131" w:rsidRDefault="004A5131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 xml:space="preserve">Access to the internet 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6B26196E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4A5131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2FAA748B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4A5131" w:rsidRPr="004A5131" w14:paraId="13743200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4333667D" w14:textId="77777777" w:rsidR="004A5131" w:rsidRPr="004A5131" w:rsidRDefault="004A5131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>All of the above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25EF9DDB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4A5131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8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7487A93B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>40.00%</w:t>
            </w:r>
          </w:p>
        </w:tc>
      </w:tr>
      <w:tr w:rsidR="004A5131" w:rsidRPr="004A5131" w14:paraId="4A943E94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6BAEDD53" w14:textId="77777777" w:rsidR="004A5131" w:rsidRPr="004A5131" w:rsidRDefault="004A5131" w:rsidP="00DF4F6A">
            <w:pPr>
              <w:suppressAutoHyphens w:val="0"/>
              <w:spacing w:line="240" w:lineRule="auto"/>
              <w:jc w:val="left"/>
              <w:rPr>
                <w:rFonts w:ascii="Times New Roman1" w:eastAsia="Times New Roman" w:hAnsi="Times New Roman1" w:cs="Calibri"/>
                <w:b/>
                <w:bCs/>
                <w:color w:val="000000"/>
                <w:szCs w:val="24"/>
                <w:lang w:eastAsia="en-US"/>
              </w:rPr>
            </w:pPr>
            <w:r w:rsidRPr="004A5131">
              <w:rPr>
                <w:rFonts w:ascii="Times New Roman1" w:eastAsia="Times New Roman" w:hAnsi="Times New Roman1" w:cs="Calibri"/>
                <w:b/>
                <w:bCs/>
                <w:color w:val="000000"/>
                <w:szCs w:val="24"/>
                <w:lang w:eastAsia="en-US"/>
              </w:rPr>
              <w:t xml:space="preserve">Total 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2E6DA341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20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F1CAFE2" w14:textId="77777777" w:rsidR="004A5131" w:rsidRPr="004A5131" w:rsidRDefault="004A5131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4A5131">
              <w:rPr>
                <w:rFonts w:eastAsia="Times New Roman"/>
                <w:color w:val="000000"/>
                <w:szCs w:val="24"/>
                <w:lang w:eastAsia="en-US"/>
              </w:rPr>
              <w:t>100.00%</w:t>
            </w:r>
          </w:p>
        </w:tc>
      </w:tr>
    </w:tbl>
    <w:p w14:paraId="34318690" w14:textId="77777777" w:rsidR="004A5131" w:rsidRDefault="004A5131" w:rsidP="00210462">
      <w:pPr>
        <w:rPr>
          <w:lang w:val="en-GB"/>
        </w:rPr>
      </w:pPr>
    </w:p>
    <w:p w14:paraId="6B041122" w14:textId="77777777" w:rsidR="000F5D9D" w:rsidRDefault="001B346D" w:rsidP="00210462">
      <w:pPr>
        <w:rPr>
          <w:noProof/>
          <w:lang w:eastAsia="en-US"/>
        </w:rPr>
      </w:pPr>
      <w:r w:rsidRPr="005D1E48">
        <w:rPr>
          <w:noProof/>
          <w:lang w:eastAsia="en-US"/>
        </w:rPr>
        <w:lastRenderedPageBreak/>
        <w:drawing>
          <wp:inline distT="0" distB="0" distL="0" distR="0" wp14:anchorId="27109E1C" wp14:editId="438E4DBF">
            <wp:extent cx="4572635" cy="2756535"/>
            <wp:effectExtent l="0" t="0" r="0" b="5715"/>
            <wp:docPr id="8" name="Chart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161248DB" w14:textId="77777777" w:rsidR="00A226D6" w:rsidRPr="0098627B" w:rsidRDefault="00A226D6" w:rsidP="0098627B">
      <w:pPr>
        <w:ind w:firstLine="432"/>
        <w:rPr>
          <w:lang w:val="en-GB"/>
        </w:rPr>
      </w:pPr>
      <w:r w:rsidRPr="00CF3561">
        <w:rPr>
          <w:b/>
          <w:lang w:val="en-GB"/>
        </w:rPr>
        <w:t>Evaluation</w:t>
      </w:r>
      <w:r w:rsidRPr="0098627B">
        <w:rPr>
          <w:lang w:val="en-GB"/>
        </w:rPr>
        <w:t xml:space="preserve">: </w:t>
      </w:r>
      <w:r w:rsidR="005318D4" w:rsidRPr="0098627B">
        <w:rPr>
          <w:lang w:val="en-GB"/>
        </w:rPr>
        <w:t>T</w:t>
      </w:r>
      <w:r w:rsidRPr="0098627B">
        <w:rPr>
          <w:lang w:val="en-GB"/>
        </w:rPr>
        <w:t>he pres</w:t>
      </w:r>
      <w:r w:rsidR="007332AC">
        <w:rPr>
          <w:lang w:val="en-GB"/>
        </w:rPr>
        <w:t>en</w:t>
      </w:r>
      <w:r w:rsidRPr="0098627B">
        <w:rPr>
          <w:lang w:val="en-GB"/>
        </w:rPr>
        <w:t>ted chart, it</w:t>
      </w:r>
      <w:r w:rsidR="001E1E94" w:rsidRPr="0098627B">
        <w:rPr>
          <w:lang w:val="en-GB"/>
        </w:rPr>
        <w:t xml:space="preserve"> is recognized that all of the above are the factors that influences the learning virtually as out of </w:t>
      </w:r>
      <w:r w:rsidR="002A1017" w:rsidRPr="0098627B">
        <w:rPr>
          <w:lang w:val="en-GB"/>
        </w:rPr>
        <w:t xml:space="preserve">20 </w:t>
      </w:r>
      <w:r w:rsidR="002524CB" w:rsidRPr="0098627B">
        <w:rPr>
          <w:lang w:val="en-GB"/>
        </w:rPr>
        <w:t>respondents</w:t>
      </w:r>
      <w:r w:rsidR="002A1017" w:rsidRPr="0098627B">
        <w:rPr>
          <w:lang w:val="en-GB"/>
        </w:rPr>
        <w:t xml:space="preserve"> 8 have </w:t>
      </w:r>
      <w:r w:rsidR="007332AC">
        <w:rPr>
          <w:lang w:val="en-GB"/>
        </w:rPr>
        <w:t>given</w:t>
      </w:r>
      <w:r w:rsidR="002A1017" w:rsidRPr="0098627B">
        <w:rPr>
          <w:lang w:val="en-GB"/>
        </w:rPr>
        <w:t xml:space="preserve"> emphasis on this. In addition to  this, role of faculty,</w:t>
      </w:r>
      <w:r w:rsidR="0051783A" w:rsidRPr="0098627B">
        <w:rPr>
          <w:lang w:val="en-GB"/>
        </w:rPr>
        <w:t xml:space="preserve"> motivation level, support from the universit, learners readiness, tecahnology availability and access to internet are taken into the consideration by  2, 2, 1,</w:t>
      </w:r>
      <w:r w:rsidR="00990F41" w:rsidRPr="0098627B">
        <w:rPr>
          <w:lang w:val="en-GB"/>
        </w:rPr>
        <w:t xml:space="preserve"> 2, 3 and </w:t>
      </w:r>
      <w:r w:rsidR="0051783A" w:rsidRPr="0098627B">
        <w:rPr>
          <w:lang w:val="en-GB"/>
        </w:rPr>
        <w:t xml:space="preserve"> 2</w:t>
      </w:r>
      <w:r w:rsidR="00990F41" w:rsidRPr="0098627B">
        <w:rPr>
          <w:lang w:val="en-GB"/>
        </w:rPr>
        <w:t xml:space="preserve"> </w:t>
      </w:r>
      <w:r w:rsidR="008A3413" w:rsidRPr="0098627B">
        <w:rPr>
          <w:lang w:val="en-GB"/>
        </w:rPr>
        <w:t xml:space="preserve"> respectively.</w:t>
      </w:r>
    </w:p>
    <w:p w14:paraId="5681A4A4" w14:textId="77777777" w:rsidR="008D3220" w:rsidRDefault="008D3220" w:rsidP="0098627B">
      <w:pPr>
        <w:ind w:firstLine="432"/>
        <w:rPr>
          <w:lang w:val="en-GB"/>
        </w:rPr>
      </w:pPr>
    </w:p>
    <w:p w14:paraId="4696126D" w14:textId="77777777" w:rsidR="00640E18" w:rsidRPr="000F5F5B" w:rsidRDefault="00640E18" w:rsidP="00210462">
      <w:pPr>
        <w:rPr>
          <w:b/>
          <w:i/>
          <w:lang w:val="en-GB"/>
        </w:rPr>
      </w:pPr>
      <w:r>
        <w:rPr>
          <w:lang w:val="en-GB"/>
        </w:rPr>
        <w:t xml:space="preserve"> </w:t>
      </w:r>
      <w:r w:rsidRPr="000F5F5B">
        <w:rPr>
          <w:b/>
          <w:i/>
          <w:lang w:val="en-GB"/>
        </w:rPr>
        <w:t>Theme 3:</w:t>
      </w:r>
      <w:r w:rsidR="00112362" w:rsidRPr="000F5F5B">
        <w:rPr>
          <w:b/>
          <w:i/>
        </w:rPr>
        <w:t xml:space="preserve"> </w:t>
      </w:r>
      <w:r w:rsidR="00112362" w:rsidRPr="000F5F5B">
        <w:rPr>
          <w:b/>
          <w:i/>
          <w:lang w:val="en-GB"/>
        </w:rPr>
        <w:t>Studying via VLE is helpful in accomplishing the objective</w:t>
      </w:r>
    </w:p>
    <w:tbl>
      <w:tblPr>
        <w:tblW w:w="60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20"/>
        <w:gridCol w:w="1523"/>
        <w:gridCol w:w="2140"/>
      </w:tblGrid>
      <w:tr w:rsidR="00394A69" w:rsidRPr="00394A69" w14:paraId="66DC7CE3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064DBA31" w14:textId="77777777" w:rsidR="00394A69" w:rsidRPr="00394A69" w:rsidRDefault="00394A69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6EEC8E10" w14:textId="77777777" w:rsidR="00394A69" w:rsidRPr="00394A69" w:rsidRDefault="00394A69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Respondents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0412F8B9" w14:textId="77777777" w:rsidR="00394A69" w:rsidRPr="00394A69" w:rsidRDefault="00394A69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Responses in %</w:t>
            </w:r>
          </w:p>
        </w:tc>
      </w:tr>
      <w:tr w:rsidR="00394A69" w:rsidRPr="00394A69" w14:paraId="77C78C31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33B00CB2" w14:textId="77777777" w:rsidR="00394A69" w:rsidRPr="00394A69" w:rsidRDefault="00394A69" w:rsidP="00A75850">
            <w:pPr>
              <w:suppressAutoHyphens w:val="0"/>
              <w:spacing w:line="240" w:lineRule="auto"/>
              <w:jc w:val="lef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>Agree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03E3E8A7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>12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5960F5EE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>60.00%</w:t>
            </w:r>
          </w:p>
        </w:tc>
      </w:tr>
      <w:tr w:rsidR="00394A69" w:rsidRPr="00394A69" w14:paraId="77545749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3D5A20BF" w14:textId="77777777" w:rsidR="00394A69" w:rsidRPr="00394A69" w:rsidRDefault="00394A69" w:rsidP="00A75850">
            <w:pPr>
              <w:suppressAutoHyphens w:val="0"/>
              <w:spacing w:line="240" w:lineRule="auto"/>
              <w:jc w:val="lef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 xml:space="preserve"> Strongly agree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45A71D6C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>4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7209080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>20.00%</w:t>
            </w:r>
          </w:p>
        </w:tc>
      </w:tr>
      <w:tr w:rsidR="00394A69" w:rsidRPr="00394A69" w14:paraId="7D52876D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79A59516" w14:textId="77777777" w:rsidR="00394A69" w:rsidRPr="00394A69" w:rsidRDefault="00394A69" w:rsidP="00A75850">
            <w:pPr>
              <w:suppressAutoHyphens w:val="0"/>
              <w:spacing w:line="240" w:lineRule="auto"/>
              <w:jc w:val="lef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>Neutral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605559B6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394A69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1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455F8A89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>5.00%</w:t>
            </w:r>
          </w:p>
        </w:tc>
      </w:tr>
      <w:tr w:rsidR="00394A69" w:rsidRPr="00394A69" w14:paraId="4576D6C4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622262BF" w14:textId="77777777" w:rsidR="00394A69" w:rsidRPr="00394A69" w:rsidRDefault="00394A69" w:rsidP="00A75850">
            <w:pPr>
              <w:suppressAutoHyphens w:val="0"/>
              <w:spacing w:line="240" w:lineRule="auto"/>
              <w:jc w:val="lef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>Disagree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5C3326DB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ascii="Times New Roman1" w:eastAsia="Times New Roman" w:hAnsi="Times New Roman1" w:cs="Calibri"/>
                <w:color w:val="000000"/>
                <w:szCs w:val="24"/>
                <w:lang w:eastAsia="en-US"/>
              </w:rPr>
            </w:pPr>
            <w:r w:rsidRPr="00394A69">
              <w:rPr>
                <w:rFonts w:ascii="Times New Roman1" w:eastAsia="Times New Roman" w:hAnsi="Times New Roman1" w:cs="Calibri"/>
                <w:color w:val="000000"/>
                <w:szCs w:val="24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16687DC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394A69" w:rsidRPr="00394A69" w14:paraId="58D0913F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7B1A00DB" w14:textId="77777777" w:rsidR="00394A69" w:rsidRPr="00394A69" w:rsidRDefault="00394A69" w:rsidP="00A75850">
            <w:pPr>
              <w:suppressAutoHyphens w:val="0"/>
              <w:spacing w:line="240" w:lineRule="auto"/>
              <w:jc w:val="lef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 xml:space="preserve">Strongly disagree 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2F9FC1BA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1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1ED7D344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color w:val="000000"/>
                <w:szCs w:val="24"/>
                <w:lang w:eastAsia="en-US"/>
              </w:rPr>
              <w:t>5.00%</w:t>
            </w:r>
          </w:p>
        </w:tc>
      </w:tr>
      <w:tr w:rsidR="00394A69" w:rsidRPr="00394A69" w14:paraId="70399623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54610AE8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</w:p>
        </w:tc>
        <w:tc>
          <w:tcPr>
            <w:tcW w:w="960" w:type="dxa"/>
            <w:shd w:val="clear" w:color="auto" w:fill="auto"/>
            <w:noWrap/>
            <w:hideMark/>
          </w:tcPr>
          <w:p w14:paraId="29EC4B23" w14:textId="77777777" w:rsidR="00394A69" w:rsidRPr="00394A69" w:rsidRDefault="00394A69" w:rsidP="00DF4F6A">
            <w:pPr>
              <w:suppressAutoHyphens w:val="0"/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394A69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 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690B43EC" w14:textId="77777777" w:rsidR="00394A69" w:rsidRPr="00394A69" w:rsidRDefault="00394A69" w:rsidP="00DF4F6A">
            <w:pPr>
              <w:suppressAutoHyphens w:val="0"/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394A69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 </w:t>
            </w:r>
          </w:p>
        </w:tc>
      </w:tr>
      <w:tr w:rsidR="00394A69" w:rsidRPr="00394A69" w14:paraId="574D1BBD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6C41C203" w14:textId="77777777" w:rsidR="00394A69" w:rsidRPr="00394A69" w:rsidRDefault="00394A69" w:rsidP="00DF4F6A">
            <w:pPr>
              <w:suppressAutoHyphens w:val="0"/>
              <w:spacing w:line="240" w:lineRule="auto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31BCCC53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20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2F760E6" w14:textId="77777777" w:rsidR="00394A69" w:rsidRPr="00394A69" w:rsidRDefault="00394A6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394A6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100.00%</w:t>
            </w:r>
          </w:p>
        </w:tc>
      </w:tr>
    </w:tbl>
    <w:p w14:paraId="442E06BD" w14:textId="77777777" w:rsidR="00394A69" w:rsidRDefault="00394A69" w:rsidP="00210462">
      <w:pPr>
        <w:rPr>
          <w:lang w:val="en-GB"/>
        </w:rPr>
      </w:pPr>
    </w:p>
    <w:p w14:paraId="34C55BC6" w14:textId="77777777" w:rsidR="008D3220" w:rsidRDefault="001B346D" w:rsidP="00210462">
      <w:pPr>
        <w:rPr>
          <w:noProof/>
          <w:lang w:eastAsia="en-US"/>
        </w:rPr>
      </w:pPr>
      <w:r w:rsidRPr="005D1E48">
        <w:rPr>
          <w:noProof/>
          <w:lang w:eastAsia="en-US"/>
        </w:rPr>
        <w:lastRenderedPageBreak/>
        <w:drawing>
          <wp:inline distT="0" distB="0" distL="0" distR="0" wp14:anchorId="45496D5B" wp14:editId="2CF51526">
            <wp:extent cx="4592320" cy="3568700"/>
            <wp:effectExtent l="0" t="0" r="0" b="0"/>
            <wp:docPr id="7" name="Chart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125E8FFA" w14:textId="77777777" w:rsidR="00F9417C" w:rsidRPr="0098627B" w:rsidRDefault="008D3220" w:rsidP="0098627B">
      <w:pPr>
        <w:ind w:firstLine="432"/>
        <w:rPr>
          <w:lang w:val="en-GB"/>
        </w:rPr>
      </w:pPr>
      <w:r w:rsidRPr="0098627B">
        <w:rPr>
          <w:lang w:val="en-GB"/>
        </w:rPr>
        <w:t xml:space="preserve"> </w:t>
      </w:r>
      <w:r w:rsidRPr="00596802">
        <w:rPr>
          <w:b/>
          <w:lang w:val="en-GB"/>
        </w:rPr>
        <w:t>Evaluation</w:t>
      </w:r>
      <w:r w:rsidRPr="0098627B">
        <w:rPr>
          <w:lang w:val="en-GB"/>
        </w:rPr>
        <w:t>:</w:t>
      </w:r>
      <w:r w:rsidR="00832770" w:rsidRPr="0098627B">
        <w:rPr>
          <w:lang w:val="en-GB"/>
        </w:rPr>
        <w:t xml:space="preserve"> </w:t>
      </w:r>
      <w:r w:rsidR="00087BFD" w:rsidRPr="0098627B">
        <w:rPr>
          <w:lang w:val="en-GB"/>
        </w:rPr>
        <w:t xml:space="preserve"> O</w:t>
      </w:r>
      <w:r w:rsidR="00832770" w:rsidRPr="0098627B">
        <w:rPr>
          <w:lang w:val="en-GB"/>
        </w:rPr>
        <w:t>n the basis of the above illustrated pictoral pres</w:t>
      </w:r>
      <w:r w:rsidR="00976CCD" w:rsidRPr="0098627B">
        <w:rPr>
          <w:lang w:val="en-GB"/>
        </w:rPr>
        <w:t>en</w:t>
      </w:r>
      <w:r w:rsidR="005F5017" w:rsidRPr="0098627B">
        <w:rPr>
          <w:lang w:val="en-GB"/>
        </w:rPr>
        <w:t>tation, it is iden</w:t>
      </w:r>
      <w:r w:rsidR="00CF0F5E" w:rsidRPr="0098627B">
        <w:rPr>
          <w:lang w:val="en-GB"/>
        </w:rPr>
        <w:t xml:space="preserve">tified that </w:t>
      </w:r>
      <w:r w:rsidR="00563FC5" w:rsidRPr="0098627B">
        <w:rPr>
          <w:lang w:val="en-GB"/>
        </w:rPr>
        <w:t xml:space="preserve">12 </w:t>
      </w:r>
      <w:r w:rsidR="00CF0F5E" w:rsidRPr="0098627B">
        <w:rPr>
          <w:lang w:val="en-GB"/>
        </w:rPr>
        <w:t xml:space="preserve">students </w:t>
      </w:r>
      <w:r w:rsidR="008F3A4A" w:rsidRPr="0098627B">
        <w:rPr>
          <w:lang w:val="en-GB"/>
        </w:rPr>
        <w:t xml:space="preserve">are </w:t>
      </w:r>
      <w:r w:rsidR="00CF3561" w:rsidRPr="0098627B">
        <w:rPr>
          <w:lang w:val="en-GB"/>
        </w:rPr>
        <w:t>agree &amp;</w:t>
      </w:r>
      <w:r w:rsidR="0067656A" w:rsidRPr="0098627B">
        <w:rPr>
          <w:lang w:val="en-GB"/>
        </w:rPr>
        <w:t xml:space="preserve"> </w:t>
      </w:r>
      <w:r w:rsidR="00A6724F" w:rsidRPr="0098627B">
        <w:rPr>
          <w:lang w:val="en-GB"/>
        </w:rPr>
        <w:t xml:space="preserve">4 are strongly agree </w:t>
      </w:r>
      <w:r w:rsidR="00955C12" w:rsidRPr="0098627B">
        <w:rPr>
          <w:lang w:val="en-GB"/>
        </w:rPr>
        <w:t>that</w:t>
      </w:r>
      <w:r w:rsidR="00CF4FAD" w:rsidRPr="0098627B">
        <w:rPr>
          <w:lang w:val="en-GB"/>
        </w:rPr>
        <w:t xml:space="preserve"> studying via VLE is he</w:t>
      </w:r>
      <w:r w:rsidR="00060D0F" w:rsidRPr="0098627B">
        <w:rPr>
          <w:lang w:val="en-GB"/>
        </w:rPr>
        <w:t>lp</w:t>
      </w:r>
      <w:r w:rsidR="000D7FCD" w:rsidRPr="0098627B">
        <w:rPr>
          <w:lang w:val="en-GB"/>
        </w:rPr>
        <w:t xml:space="preserve">ful in attaining the objective. On the other side, </w:t>
      </w:r>
      <w:r w:rsidR="00CE2309" w:rsidRPr="0098627B">
        <w:rPr>
          <w:lang w:val="en-GB"/>
        </w:rPr>
        <w:t xml:space="preserve">1 is neutral, </w:t>
      </w:r>
      <w:r w:rsidR="00932A20" w:rsidRPr="0098627B">
        <w:rPr>
          <w:lang w:val="en-GB"/>
        </w:rPr>
        <w:t xml:space="preserve">2 are disagre and 1 is </w:t>
      </w:r>
      <w:r w:rsidR="007B13F1">
        <w:rPr>
          <w:lang w:val="en-GB"/>
        </w:rPr>
        <w:t>s</w:t>
      </w:r>
      <w:r w:rsidR="00932A20" w:rsidRPr="0098627B">
        <w:rPr>
          <w:lang w:val="en-GB"/>
        </w:rPr>
        <w:t>trongly disgaree.</w:t>
      </w:r>
    </w:p>
    <w:p w14:paraId="50C62384" w14:textId="77777777" w:rsidR="00FB4069" w:rsidRPr="008D3220" w:rsidRDefault="00932A20" w:rsidP="00210462">
      <w:pPr>
        <w:rPr>
          <w:noProof/>
          <w:lang w:eastAsia="en-US"/>
        </w:rPr>
      </w:pPr>
      <w:r>
        <w:rPr>
          <w:noProof/>
          <w:lang w:eastAsia="en-US"/>
        </w:rPr>
        <w:t xml:space="preserve"> </w:t>
      </w:r>
    </w:p>
    <w:p w14:paraId="5C4D538C" w14:textId="77777777" w:rsidR="00640E18" w:rsidRPr="00876E3E" w:rsidRDefault="00640E18" w:rsidP="00210462">
      <w:pPr>
        <w:rPr>
          <w:b/>
          <w:i/>
          <w:lang w:val="en-GB"/>
        </w:rPr>
      </w:pPr>
      <w:r>
        <w:rPr>
          <w:lang w:val="en-GB"/>
        </w:rPr>
        <w:t xml:space="preserve"> </w:t>
      </w:r>
      <w:r w:rsidRPr="00876E3E">
        <w:rPr>
          <w:b/>
          <w:i/>
          <w:lang w:val="en-GB"/>
        </w:rPr>
        <w:t>Theme 4:</w:t>
      </w:r>
      <w:r w:rsidR="00A25346" w:rsidRPr="00876E3E">
        <w:rPr>
          <w:b/>
          <w:i/>
        </w:rPr>
        <w:t xml:space="preserve"> </w:t>
      </w:r>
      <w:r w:rsidR="00EA6090" w:rsidRPr="00876E3E">
        <w:rPr>
          <w:b/>
          <w:i/>
          <w:lang w:val="en-GB"/>
        </w:rPr>
        <w:t>W</w:t>
      </w:r>
      <w:r w:rsidR="00A25346" w:rsidRPr="00876E3E">
        <w:rPr>
          <w:b/>
          <w:i/>
          <w:lang w:val="en-GB"/>
        </w:rPr>
        <w:t>ays in which virtual Learning Environment affect your experience</w:t>
      </w:r>
    </w:p>
    <w:tbl>
      <w:tblPr>
        <w:tblW w:w="60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20"/>
        <w:gridCol w:w="1523"/>
        <w:gridCol w:w="2140"/>
      </w:tblGrid>
      <w:tr w:rsidR="00C16FE9" w:rsidRPr="00C16FE9" w14:paraId="511895BF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1D8AFE79" w14:textId="77777777" w:rsidR="00C16FE9" w:rsidRPr="00C16FE9" w:rsidRDefault="00C16FE9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78512EE9" w14:textId="77777777" w:rsidR="00C16FE9" w:rsidRPr="00C16FE9" w:rsidRDefault="00C16FE9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Respondents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5D81A15F" w14:textId="77777777" w:rsidR="00C16FE9" w:rsidRPr="00C16FE9" w:rsidRDefault="00C16FE9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Responses in %</w:t>
            </w:r>
          </w:p>
        </w:tc>
      </w:tr>
      <w:tr w:rsidR="00C16FE9" w:rsidRPr="00C16FE9" w14:paraId="1508BCFC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3735B13B" w14:textId="77777777" w:rsidR="00C16FE9" w:rsidRPr="00C16FE9" w:rsidRDefault="00C16FE9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 xml:space="preserve">Access to material 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21DCED0B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37E72D9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C16FE9" w:rsidRPr="00C16FE9" w14:paraId="56BA198E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0B46D456" w14:textId="77777777" w:rsidR="00C16FE9" w:rsidRPr="00C16FE9" w:rsidRDefault="00C16FE9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>Interaction any time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374C90FA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>1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0F62A755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>5.00%</w:t>
            </w:r>
          </w:p>
        </w:tc>
      </w:tr>
      <w:tr w:rsidR="00C16FE9" w:rsidRPr="00C16FE9" w14:paraId="51121022" w14:textId="77777777" w:rsidTr="00DF4F6A">
        <w:trPr>
          <w:trHeight w:val="630"/>
        </w:trPr>
        <w:tc>
          <w:tcPr>
            <w:tcW w:w="2920" w:type="dxa"/>
            <w:shd w:val="clear" w:color="auto" w:fill="auto"/>
            <w:noWrap/>
            <w:hideMark/>
          </w:tcPr>
          <w:p w14:paraId="3C7346D6" w14:textId="77777777" w:rsidR="00C16FE9" w:rsidRPr="00C16FE9" w:rsidRDefault="00C16FE9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>Student’s satisfaction &amp; engagement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2D7148F3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C16FE9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6E085782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C16FE9" w:rsidRPr="00C16FE9" w14:paraId="426485B6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3D01D692" w14:textId="77777777" w:rsidR="00C16FE9" w:rsidRPr="00C16FE9" w:rsidRDefault="00C16FE9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 xml:space="preserve">  Save of cost &amp; time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0A91804D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ascii="Times New Roman1" w:eastAsia="Times New Roman" w:hAnsi="Times New Roman1" w:cs="Calibri"/>
                <w:color w:val="000000"/>
                <w:szCs w:val="24"/>
                <w:lang w:eastAsia="en-US"/>
              </w:rPr>
            </w:pPr>
            <w:r w:rsidRPr="00C16FE9">
              <w:rPr>
                <w:rFonts w:ascii="Times New Roman1" w:eastAsia="Times New Roman" w:hAnsi="Times New Roman1" w:cs="Calibri"/>
                <w:color w:val="000000"/>
                <w:szCs w:val="24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0AF3B49C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C16FE9" w:rsidRPr="00C16FE9" w14:paraId="1829F596" w14:textId="77777777" w:rsidTr="00DF4F6A">
        <w:trPr>
          <w:trHeight w:val="630"/>
        </w:trPr>
        <w:tc>
          <w:tcPr>
            <w:tcW w:w="2920" w:type="dxa"/>
            <w:shd w:val="clear" w:color="auto" w:fill="auto"/>
            <w:noWrap/>
            <w:hideMark/>
          </w:tcPr>
          <w:p w14:paraId="256A6412" w14:textId="77777777" w:rsidR="00C16FE9" w:rsidRPr="00C16FE9" w:rsidRDefault="00C16FE9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 xml:space="preserve"> Gaining familiarity with digital aspects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7D8DCEEB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3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4447F90B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>15.00%</w:t>
            </w:r>
          </w:p>
        </w:tc>
      </w:tr>
      <w:tr w:rsidR="00C16FE9" w:rsidRPr="00C16FE9" w14:paraId="141FB540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1CBF4620" w14:textId="77777777" w:rsidR="00C16FE9" w:rsidRPr="00C16FE9" w:rsidRDefault="00C16FE9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 xml:space="preserve"> All of the above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70F1E9CD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10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0BA355D0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>50.00%</w:t>
            </w:r>
          </w:p>
        </w:tc>
      </w:tr>
      <w:tr w:rsidR="00C16FE9" w:rsidRPr="00C16FE9" w14:paraId="104AF7BB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1F7923EE" w14:textId="77777777" w:rsidR="00C16FE9" w:rsidRPr="00C16FE9" w:rsidRDefault="00C16FE9" w:rsidP="00DF4F6A">
            <w:pPr>
              <w:suppressAutoHyphens w:val="0"/>
              <w:spacing w:line="240" w:lineRule="auto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05642679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20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6E24AE98" w14:textId="77777777" w:rsidR="00C16FE9" w:rsidRPr="00C16FE9" w:rsidRDefault="00C16FE9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C16FE9">
              <w:rPr>
                <w:rFonts w:eastAsia="Times New Roman"/>
                <w:color w:val="000000"/>
                <w:szCs w:val="24"/>
                <w:lang w:eastAsia="en-US"/>
              </w:rPr>
              <w:t>100.00%</w:t>
            </w:r>
          </w:p>
        </w:tc>
      </w:tr>
    </w:tbl>
    <w:p w14:paraId="270E73D0" w14:textId="77777777" w:rsidR="00C16FE9" w:rsidRDefault="00C16FE9" w:rsidP="00210462">
      <w:pPr>
        <w:rPr>
          <w:lang w:val="en-GB"/>
        </w:rPr>
      </w:pPr>
    </w:p>
    <w:p w14:paraId="707DB2D9" w14:textId="77777777" w:rsidR="00A6154D" w:rsidRDefault="001B346D" w:rsidP="00210462">
      <w:pPr>
        <w:rPr>
          <w:noProof/>
          <w:lang w:eastAsia="en-US"/>
        </w:rPr>
      </w:pPr>
      <w:r w:rsidRPr="005D1E48">
        <w:rPr>
          <w:noProof/>
          <w:lang w:eastAsia="en-US"/>
        </w:rPr>
        <w:lastRenderedPageBreak/>
        <w:drawing>
          <wp:inline distT="0" distB="0" distL="0" distR="0" wp14:anchorId="51392B85" wp14:editId="1947698E">
            <wp:extent cx="5932170" cy="3646170"/>
            <wp:effectExtent l="0" t="0" r="0" b="0"/>
            <wp:docPr id="4" name="Chart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hart 1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2170" cy="3646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432931" w14:textId="77777777" w:rsidR="00F9417C" w:rsidRDefault="00EC0B72" w:rsidP="0098627B">
      <w:pPr>
        <w:ind w:firstLine="432"/>
        <w:rPr>
          <w:lang w:val="en-GB"/>
        </w:rPr>
      </w:pPr>
      <w:r w:rsidRPr="00DD2819">
        <w:rPr>
          <w:b/>
          <w:lang w:val="en-GB"/>
        </w:rPr>
        <w:t>Evaluation</w:t>
      </w:r>
      <w:r>
        <w:rPr>
          <w:lang w:val="en-GB"/>
        </w:rPr>
        <w:t>: there are</w:t>
      </w:r>
      <w:r w:rsidR="00CA0DEF">
        <w:rPr>
          <w:lang w:val="en-GB"/>
        </w:rPr>
        <w:t xml:space="preserve"> number of the factors which is required to be taken</w:t>
      </w:r>
      <w:r w:rsidR="00511081">
        <w:rPr>
          <w:lang w:val="en-GB"/>
        </w:rPr>
        <w:t xml:space="preserve"> into the consideration as affects the</w:t>
      </w:r>
      <w:r w:rsidR="00D55D3C">
        <w:rPr>
          <w:lang w:val="en-GB"/>
        </w:rPr>
        <w:t xml:space="preserve"> </w:t>
      </w:r>
      <w:r w:rsidR="00956DE6">
        <w:rPr>
          <w:lang w:val="en-GB"/>
        </w:rPr>
        <w:t>ways in</w:t>
      </w:r>
      <w:r w:rsidR="00ED4FC7">
        <w:rPr>
          <w:lang w:val="en-GB"/>
        </w:rPr>
        <w:t xml:space="preserve"> </w:t>
      </w:r>
      <w:r w:rsidR="00E54BE6">
        <w:rPr>
          <w:lang w:val="en-GB"/>
        </w:rPr>
        <w:t>which access</w:t>
      </w:r>
      <w:r w:rsidR="0025554F">
        <w:rPr>
          <w:lang w:val="en-GB"/>
        </w:rPr>
        <w:t xml:space="preserve"> to material, interaction any </w:t>
      </w:r>
      <w:r w:rsidR="00D66B09">
        <w:rPr>
          <w:lang w:val="en-GB"/>
        </w:rPr>
        <w:t>time, students</w:t>
      </w:r>
      <w:r w:rsidR="00723D0B">
        <w:rPr>
          <w:lang w:val="en-GB"/>
        </w:rPr>
        <w:t xml:space="preserve"> </w:t>
      </w:r>
      <w:r w:rsidR="00AF0099">
        <w:rPr>
          <w:lang w:val="en-GB"/>
        </w:rPr>
        <w:t>satisfaction</w:t>
      </w:r>
      <w:r w:rsidR="0077113E">
        <w:rPr>
          <w:lang w:val="en-GB"/>
        </w:rPr>
        <w:t xml:space="preserve"> &amp; engagement, save of cost &amp; </w:t>
      </w:r>
      <w:r w:rsidR="00C03754">
        <w:rPr>
          <w:lang w:val="en-GB"/>
        </w:rPr>
        <w:t>time, gaining</w:t>
      </w:r>
      <w:r w:rsidR="00E22C8F">
        <w:rPr>
          <w:lang w:val="en-GB"/>
        </w:rPr>
        <w:t xml:space="preserve"> familiarity with digital aspects and all of the above</w:t>
      </w:r>
      <w:r w:rsidR="008B5942">
        <w:rPr>
          <w:lang w:val="en-GB"/>
        </w:rPr>
        <w:t xml:space="preserve"> which have been selected by </w:t>
      </w:r>
      <w:r w:rsidR="00200055">
        <w:rPr>
          <w:lang w:val="en-GB"/>
        </w:rPr>
        <w:t xml:space="preserve">2, 1, 2, 2, 3 </w:t>
      </w:r>
      <w:r w:rsidR="0065139A">
        <w:rPr>
          <w:lang w:val="en-GB"/>
        </w:rPr>
        <w:t xml:space="preserve">and </w:t>
      </w:r>
      <w:r w:rsidR="00504E31">
        <w:rPr>
          <w:lang w:val="en-GB"/>
        </w:rPr>
        <w:t xml:space="preserve">10 students </w:t>
      </w:r>
      <w:r w:rsidR="009E3AE4">
        <w:rPr>
          <w:lang w:val="en-GB"/>
        </w:rPr>
        <w:t>respectively</w:t>
      </w:r>
      <w:r w:rsidR="00504E31">
        <w:rPr>
          <w:lang w:val="en-GB"/>
        </w:rPr>
        <w:t xml:space="preserve">. </w:t>
      </w:r>
      <w:r w:rsidR="00723D0B">
        <w:rPr>
          <w:lang w:val="en-GB"/>
        </w:rPr>
        <w:t xml:space="preserve"> </w:t>
      </w:r>
    </w:p>
    <w:p w14:paraId="2890081B" w14:textId="77777777" w:rsidR="0046489D" w:rsidRDefault="0046489D" w:rsidP="0098627B">
      <w:pPr>
        <w:ind w:firstLine="432"/>
        <w:rPr>
          <w:lang w:val="en-GB"/>
        </w:rPr>
      </w:pPr>
    </w:p>
    <w:p w14:paraId="3893BC57" w14:textId="77777777" w:rsidR="00640E18" w:rsidRPr="00976BD1" w:rsidRDefault="00640E18" w:rsidP="00210462">
      <w:pPr>
        <w:rPr>
          <w:b/>
          <w:i/>
          <w:lang w:val="en-GB"/>
        </w:rPr>
      </w:pPr>
      <w:r>
        <w:rPr>
          <w:lang w:val="en-GB"/>
        </w:rPr>
        <w:t xml:space="preserve"> </w:t>
      </w:r>
      <w:r w:rsidRPr="00976BD1">
        <w:rPr>
          <w:b/>
          <w:i/>
          <w:lang w:val="en-GB"/>
        </w:rPr>
        <w:t>Theme 5:</w:t>
      </w:r>
      <w:r w:rsidR="004F5760" w:rsidRPr="00976BD1">
        <w:rPr>
          <w:b/>
          <w:i/>
        </w:rPr>
        <w:t xml:space="preserve"> </w:t>
      </w:r>
      <w:r w:rsidR="009B3F98" w:rsidRPr="00976BD1">
        <w:rPr>
          <w:b/>
          <w:i/>
          <w:lang w:val="en-GB"/>
        </w:rPr>
        <w:t>P</w:t>
      </w:r>
      <w:r w:rsidR="004F5760" w:rsidRPr="00976BD1">
        <w:rPr>
          <w:b/>
          <w:i/>
          <w:lang w:val="en-GB"/>
        </w:rPr>
        <w:t>romote the significant extent of performance to meet the standard outcomes as compared to the traditional method of learning</w:t>
      </w:r>
    </w:p>
    <w:tbl>
      <w:tblPr>
        <w:tblW w:w="60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20"/>
        <w:gridCol w:w="1523"/>
        <w:gridCol w:w="2140"/>
      </w:tblGrid>
      <w:tr w:rsidR="00B303D7" w:rsidRPr="00B303D7" w14:paraId="655AA6FB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16AD28DB" w14:textId="77777777" w:rsidR="00B303D7" w:rsidRPr="00B303D7" w:rsidRDefault="00B303D7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0C050578" w14:textId="77777777" w:rsidR="00B303D7" w:rsidRPr="00B303D7" w:rsidRDefault="00B303D7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Respondents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7AF9101" w14:textId="77777777" w:rsidR="00B303D7" w:rsidRPr="00B303D7" w:rsidRDefault="00B303D7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Responses in %</w:t>
            </w:r>
          </w:p>
        </w:tc>
      </w:tr>
      <w:tr w:rsidR="00B303D7" w:rsidRPr="00B303D7" w14:paraId="5565CE86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61C4E04B" w14:textId="77777777" w:rsidR="00B303D7" w:rsidRPr="00B303D7" w:rsidRDefault="00B303D7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 xml:space="preserve">Agree 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58DD99C7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>10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48613CC9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>50.00%</w:t>
            </w:r>
          </w:p>
        </w:tc>
      </w:tr>
      <w:tr w:rsidR="00B303D7" w:rsidRPr="00B303D7" w14:paraId="4B2B10E8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3DB0CCE9" w14:textId="77777777" w:rsidR="00B303D7" w:rsidRPr="00B303D7" w:rsidRDefault="00B303D7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>Strongly agree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42B1E581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>6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DBE5E0E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>30.00%</w:t>
            </w:r>
          </w:p>
        </w:tc>
      </w:tr>
      <w:tr w:rsidR="00B303D7" w:rsidRPr="00B303D7" w14:paraId="5C70FEB4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4E347B9B" w14:textId="77777777" w:rsidR="00B303D7" w:rsidRPr="00B303D7" w:rsidRDefault="00B303D7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 xml:space="preserve"> Neutral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4E76D5A8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B303D7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1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FEF5A89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>5.00%</w:t>
            </w:r>
          </w:p>
        </w:tc>
      </w:tr>
      <w:tr w:rsidR="00B303D7" w:rsidRPr="00B303D7" w14:paraId="3FC41CD9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75E81D6C" w14:textId="77777777" w:rsidR="00B303D7" w:rsidRPr="00B303D7" w:rsidRDefault="00B303D7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>Disagree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64BDB6DC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ascii="Times New Roman1" w:eastAsia="Times New Roman" w:hAnsi="Times New Roman1" w:cs="Calibri"/>
                <w:color w:val="000000"/>
                <w:szCs w:val="24"/>
                <w:lang w:eastAsia="en-US"/>
              </w:rPr>
            </w:pPr>
            <w:r w:rsidRPr="00B303D7">
              <w:rPr>
                <w:rFonts w:ascii="Times New Roman1" w:eastAsia="Times New Roman" w:hAnsi="Times New Roman1" w:cs="Calibri"/>
                <w:color w:val="000000"/>
                <w:szCs w:val="24"/>
                <w:lang w:eastAsia="en-US"/>
              </w:rPr>
              <w:t>1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5D1D1539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>5.00%</w:t>
            </w:r>
          </w:p>
        </w:tc>
      </w:tr>
      <w:tr w:rsidR="00B303D7" w:rsidRPr="00B303D7" w14:paraId="327DCDD4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6193954F" w14:textId="77777777" w:rsidR="00B303D7" w:rsidRPr="00B303D7" w:rsidRDefault="00B303D7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 xml:space="preserve"> Strongly disagree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75D3E7CA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5D702665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B303D7" w:rsidRPr="00B303D7" w14:paraId="6E2863F6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1F4E0F64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</w:p>
        </w:tc>
        <w:tc>
          <w:tcPr>
            <w:tcW w:w="960" w:type="dxa"/>
            <w:shd w:val="clear" w:color="auto" w:fill="auto"/>
            <w:noWrap/>
            <w:hideMark/>
          </w:tcPr>
          <w:p w14:paraId="10B12CD9" w14:textId="77777777" w:rsidR="00B303D7" w:rsidRPr="00B303D7" w:rsidRDefault="00B303D7" w:rsidP="00DF4F6A">
            <w:pPr>
              <w:suppressAutoHyphens w:val="0"/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B303D7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 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7812392D" w14:textId="77777777" w:rsidR="00B303D7" w:rsidRPr="00B303D7" w:rsidRDefault="00B303D7" w:rsidP="00DF4F6A">
            <w:pPr>
              <w:suppressAutoHyphens w:val="0"/>
              <w:spacing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B303D7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 </w:t>
            </w:r>
          </w:p>
        </w:tc>
      </w:tr>
      <w:tr w:rsidR="00B303D7" w:rsidRPr="00B303D7" w14:paraId="54DC1D27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1E8FD4DF" w14:textId="77777777" w:rsidR="00B303D7" w:rsidRPr="00B303D7" w:rsidRDefault="00B303D7" w:rsidP="00DF4F6A">
            <w:pPr>
              <w:suppressAutoHyphens w:val="0"/>
              <w:spacing w:line="240" w:lineRule="auto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0EE63646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20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0BCC4F1" w14:textId="77777777" w:rsidR="00B303D7" w:rsidRPr="00B303D7" w:rsidRDefault="00B303D7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303D7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100.00%</w:t>
            </w:r>
          </w:p>
        </w:tc>
      </w:tr>
    </w:tbl>
    <w:p w14:paraId="1B574593" w14:textId="77777777" w:rsidR="00B303D7" w:rsidRDefault="00B303D7" w:rsidP="00210462">
      <w:pPr>
        <w:rPr>
          <w:lang w:val="en-GB"/>
        </w:rPr>
      </w:pPr>
    </w:p>
    <w:p w14:paraId="7E14DB29" w14:textId="77777777" w:rsidR="00A308CB" w:rsidRDefault="001B346D" w:rsidP="00210462">
      <w:pPr>
        <w:rPr>
          <w:noProof/>
          <w:lang w:eastAsia="en-US"/>
        </w:rPr>
      </w:pPr>
      <w:r w:rsidRPr="005D1E48">
        <w:rPr>
          <w:noProof/>
          <w:lang w:eastAsia="en-US"/>
        </w:rPr>
        <w:lastRenderedPageBreak/>
        <w:drawing>
          <wp:inline distT="0" distB="0" distL="0" distR="0" wp14:anchorId="63A93710" wp14:editId="6DB24FC7">
            <wp:extent cx="4572635" cy="2743835"/>
            <wp:effectExtent l="0" t="0" r="0" b="0"/>
            <wp:docPr id="5" name="Chart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0128AE08" w14:textId="77777777" w:rsidR="003C16B5" w:rsidRDefault="0042213A" w:rsidP="0098627B">
      <w:pPr>
        <w:ind w:firstLine="432"/>
        <w:rPr>
          <w:lang w:val="en-GB"/>
        </w:rPr>
      </w:pPr>
      <w:r w:rsidRPr="001C49AA">
        <w:rPr>
          <w:b/>
          <w:lang w:val="en-GB"/>
        </w:rPr>
        <w:t>Evaluation</w:t>
      </w:r>
      <w:r w:rsidRPr="0098627B">
        <w:rPr>
          <w:lang w:val="en-GB"/>
        </w:rPr>
        <w:t xml:space="preserve">: </w:t>
      </w:r>
      <w:r w:rsidR="003C16B5" w:rsidRPr="0098627B">
        <w:rPr>
          <w:lang w:val="en-GB"/>
        </w:rPr>
        <w:t xml:space="preserve">From the assessment of the </w:t>
      </w:r>
      <w:r w:rsidR="00792316" w:rsidRPr="0098627B">
        <w:rPr>
          <w:lang w:val="en-GB"/>
        </w:rPr>
        <w:t>pres</w:t>
      </w:r>
      <w:r w:rsidR="0052702D" w:rsidRPr="0098627B">
        <w:rPr>
          <w:lang w:val="en-GB"/>
        </w:rPr>
        <w:t>e</w:t>
      </w:r>
      <w:r w:rsidR="0098627B">
        <w:rPr>
          <w:lang w:val="en-GB"/>
        </w:rPr>
        <w:t>n</w:t>
      </w:r>
      <w:r w:rsidR="00FD3B74">
        <w:rPr>
          <w:lang w:val="en-GB"/>
        </w:rPr>
        <w:t>ted chart,</w:t>
      </w:r>
      <w:r w:rsidR="0046253B">
        <w:rPr>
          <w:lang w:val="en-GB"/>
        </w:rPr>
        <w:t xml:space="preserve"> it can be recognized that </w:t>
      </w:r>
      <w:r w:rsidR="00B10CD4">
        <w:rPr>
          <w:lang w:val="en-GB"/>
        </w:rPr>
        <w:t xml:space="preserve">10  &amp; 6 </w:t>
      </w:r>
      <w:r w:rsidR="00A405B2">
        <w:rPr>
          <w:lang w:val="en-GB"/>
        </w:rPr>
        <w:t>students</w:t>
      </w:r>
      <w:r w:rsidR="00D67D9F">
        <w:rPr>
          <w:lang w:val="en-GB"/>
        </w:rPr>
        <w:t xml:space="preserve"> are agree </w:t>
      </w:r>
      <w:r w:rsidR="008F1125">
        <w:rPr>
          <w:lang w:val="en-GB"/>
        </w:rPr>
        <w:t xml:space="preserve">&amp; strongly agree, whereas 1 is found to be neutral and </w:t>
      </w:r>
      <w:r w:rsidR="005B129C">
        <w:rPr>
          <w:lang w:val="en-GB"/>
        </w:rPr>
        <w:t xml:space="preserve">disagree and  strongly </w:t>
      </w:r>
      <w:r w:rsidR="00A9656B">
        <w:rPr>
          <w:lang w:val="en-GB"/>
        </w:rPr>
        <w:t>degree</w:t>
      </w:r>
      <w:r w:rsidR="005B129C">
        <w:rPr>
          <w:lang w:val="en-GB"/>
        </w:rPr>
        <w:t xml:space="preserve"> are selected by </w:t>
      </w:r>
      <w:r w:rsidR="001756E4">
        <w:rPr>
          <w:lang w:val="en-GB"/>
        </w:rPr>
        <w:t xml:space="preserve">1 &amp; 2 students. </w:t>
      </w:r>
    </w:p>
    <w:p w14:paraId="10A91F62" w14:textId="77777777" w:rsidR="00143954" w:rsidRDefault="00143954" w:rsidP="0098627B">
      <w:pPr>
        <w:ind w:firstLine="432"/>
        <w:rPr>
          <w:lang w:val="en-GB"/>
        </w:rPr>
      </w:pPr>
    </w:p>
    <w:p w14:paraId="4325A81A" w14:textId="77777777" w:rsidR="00640E18" w:rsidRPr="00C470FA" w:rsidRDefault="00640E18" w:rsidP="00210462">
      <w:pPr>
        <w:rPr>
          <w:b/>
          <w:i/>
          <w:lang w:val="en-GB"/>
        </w:rPr>
      </w:pPr>
      <w:r>
        <w:rPr>
          <w:lang w:val="en-GB"/>
        </w:rPr>
        <w:t xml:space="preserve"> </w:t>
      </w:r>
      <w:r w:rsidRPr="00C470FA">
        <w:rPr>
          <w:b/>
          <w:i/>
          <w:lang w:val="en-GB"/>
        </w:rPr>
        <w:t>Theme 6:</w:t>
      </w:r>
      <w:r w:rsidR="00F70FE6" w:rsidRPr="00C470FA">
        <w:rPr>
          <w:b/>
          <w:i/>
        </w:rPr>
        <w:t xml:space="preserve"> </w:t>
      </w:r>
      <w:r w:rsidR="003220AF" w:rsidRPr="00C470FA">
        <w:rPr>
          <w:b/>
          <w:i/>
          <w:lang w:val="en-GB"/>
        </w:rPr>
        <w:t>S</w:t>
      </w:r>
      <w:r w:rsidR="00F70FE6" w:rsidRPr="00C470FA">
        <w:rPr>
          <w:b/>
          <w:i/>
          <w:lang w:val="en-GB"/>
        </w:rPr>
        <w:t>atisfied with the VLE used by your university</w:t>
      </w:r>
    </w:p>
    <w:tbl>
      <w:tblPr>
        <w:tblW w:w="60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20"/>
        <w:gridCol w:w="1523"/>
        <w:gridCol w:w="2140"/>
      </w:tblGrid>
      <w:tr w:rsidR="00B420CA" w:rsidRPr="00B420CA" w14:paraId="68BEF40F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16AEC6F3" w14:textId="77777777" w:rsidR="00B420CA" w:rsidRPr="00B420CA" w:rsidRDefault="00B420CA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4A131DCF" w14:textId="77777777" w:rsidR="00B420CA" w:rsidRPr="00B420CA" w:rsidRDefault="00B420CA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Respondents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5A6B7D9E" w14:textId="77777777" w:rsidR="00B420CA" w:rsidRPr="00B420CA" w:rsidRDefault="00B420CA" w:rsidP="00DF4F6A">
            <w:pPr>
              <w:suppressAutoHyphens w:val="0"/>
              <w:spacing w:line="240" w:lineRule="auto"/>
              <w:jc w:val="lef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Responses in %</w:t>
            </w:r>
          </w:p>
        </w:tc>
      </w:tr>
      <w:tr w:rsidR="00B420CA" w:rsidRPr="00B420CA" w14:paraId="2709EEEF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00A5BF3E" w14:textId="77777777" w:rsidR="00B420CA" w:rsidRPr="00B420CA" w:rsidRDefault="00B420CA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Satisfied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71A64E31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8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14128F23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40.00%</w:t>
            </w:r>
          </w:p>
        </w:tc>
      </w:tr>
      <w:tr w:rsidR="00B420CA" w:rsidRPr="00B420CA" w14:paraId="2EEC80AC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432009A9" w14:textId="77777777" w:rsidR="00B420CA" w:rsidRPr="00B420CA" w:rsidRDefault="00B420CA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Strongly satisfied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3F1F7322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490B7EB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B420CA" w:rsidRPr="00B420CA" w14:paraId="50DAF1F5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42111935" w14:textId="77777777" w:rsidR="00B420CA" w:rsidRPr="00B420CA" w:rsidRDefault="00B420CA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Neutral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2500CE1D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</w:pPr>
            <w:r w:rsidRPr="00B420CA">
              <w:rPr>
                <w:rFonts w:ascii="Calibri" w:eastAsia="Times New Roman" w:hAnsi="Calibri" w:cs="Calibri"/>
                <w:color w:val="000000"/>
                <w:sz w:val="22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2AEFE96E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B420CA" w:rsidRPr="00B420CA" w14:paraId="28032564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7A812B67" w14:textId="77777777" w:rsidR="00B420CA" w:rsidRPr="00B420CA" w:rsidRDefault="00B420CA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Dissatisfied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486B01BC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ascii="Times New Roman1" w:eastAsia="Times New Roman" w:hAnsi="Times New Roman1" w:cs="Calibri"/>
                <w:color w:val="000000"/>
                <w:szCs w:val="24"/>
                <w:lang w:eastAsia="en-US"/>
              </w:rPr>
            </w:pPr>
            <w:r w:rsidRPr="00B420CA">
              <w:rPr>
                <w:rFonts w:ascii="Times New Roman1" w:eastAsia="Times New Roman" w:hAnsi="Times New Roman1" w:cs="Calibri"/>
                <w:color w:val="000000"/>
                <w:szCs w:val="24"/>
                <w:lang w:eastAsia="en-US"/>
              </w:rPr>
              <w:t>6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4C2E51C1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30.00%</w:t>
            </w:r>
          </w:p>
        </w:tc>
      </w:tr>
      <w:tr w:rsidR="00B420CA" w:rsidRPr="00B420CA" w14:paraId="1D38CE31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1BBE43B9" w14:textId="77777777" w:rsidR="00B420CA" w:rsidRPr="00B420CA" w:rsidRDefault="00B420CA" w:rsidP="00DF4F6A">
            <w:pPr>
              <w:suppressAutoHyphens w:val="0"/>
              <w:spacing w:line="240" w:lineRule="auto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 xml:space="preserve"> Strongly dissatisfied 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6D38D43D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2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383325AA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color w:val="000000"/>
                <w:szCs w:val="24"/>
                <w:lang w:eastAsia="en-US"/>
              </w:rPr>
              <w:t>10.00%</w:t>
            </w:r>
          </w:p>
        </w:tc>
      </w:tr>
      <w:tr w:rsidR="00B420CA" w:rsidRPr="00B420CA" w14:paraId="5AD20DD7" w14:textId="77777777" w:rsidTr="00DF4F6A">
        <w:trPr>
          <w:trHeight w:val="315"/>
        </w:trPr>
        <w:tc>
          <w:tcPr>
            <w:tcW w:w="2920" w:type="dxa"/>
            <w:shd w:val="clear" w:color="auto" w:fill="auto"/>
            <w:noWrap/>
            <w:hideMark/>
          </w:tcPr>
          <w:p w14:paraId="274AE2B4" w14:textId="77777777" w:rsidR="00B420CA" w:rsidRPr="00B420CA" w:rsidRDefault="00B420CA" w:rsidP="00DF4F6A">
            <w:pPr>
              <w:suppressAutoHyphens w:val="0"/>
              <w:spacing w:line="240" w:lineRule="auto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hideMark/>
          </w:tcPr>
          <w:p w14:paraId="7EE7D001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20</w:t>
            </w:r>
          </w:p>
        </w:tc>
        <w:tc>
          <w:tcPr>
            <w:tcW w:w="2140" w:type="dxa"/>
            <w:shd w:val="clear" w:color="auto" w:fill="auto"/>
            <w:noWrap/>
            <w:hideMark/>
          </w:tcPr>
          <w:p w14:paraId="1E23B48B" w14:textId="77777777" w:rsidR="00B420CA" w:rsidRPr="00B420CA" w:rsidRDefault="00B420CA" w:rsidP="00DF4F6A">
            <w:pPr>
              <w:suppressAutoHyphens w:val="0"/>
              <w:spacing w:line="240" w:lineRule="auto"/>
              <w:jc w:val="right"/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</w:pPr>
            <w:r w:rsidRPr="00B420CA">
              <w:rPr>
                <w:rFonts w:eastAsia="Times New Roman"/>
                <w:b/>
                <w:bCs/>
                <w:color w:val="000000"/>
                <w:szCs w:val="24"/>
                <w:lang w:eastAsia="en-US"/>
              </w:rPr>
              <w:t>100.00%</w:t>
            </w:r>
          </w:p>
        </w:tc>
      </w:tr>
    </w:tbl>
    <w:p w14:paraId="4769C6AC" w14:textId="77777777" w:rsidR="00640E18" w:rsidRDefault="00640E18" w:rsidP="00210462">
      <w:pPr>
        <w:rPr>
          <w:lang w:val="en-GB"/>
        </w:rPr>
      </w:pPr>
    </w:p>
    <w:p w14:paraId="3FF79EF5" w14:textId="77777777" w:rsidR="00D94891" w:rsidRDefault="001B346D" w:rsidP="00210462">
      <w:pPr>
        <w:rPr>
          <w:noProof/>
          <w:lang w:eastAsia="en-US"/>
        </w:rPr>
      </w:pPr>
      <w:r w:rsidRPr="005D1E48">
        <w:rPr>
          <w:noProof/>
          <w:lang w:eastAsia="en-US"/>
        </w:rPr>
        <w:lastRenderedPageBreak/>
        <w:drawing>
          <wp:inline distT="0" distB="0" distL="0" distR="0" wp14:anchorId="6CAB85DE" wp14:editId="0B3B8A2A">
            <wp:extent cx="4592320" cy="2988945"/>
            <wp:effectExtent l="0" t="0" r="0" b="1905"/>
            <wp:docPr id="6" name="Chart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1999FB1E" w14:textId="77777777" w:rsidR="00C92271" w:rsidRDefault="00C92271" w:rsidP="00BD1FA1">
      <w:pPr>
        <w:ind w:firstLine="432"/>
        <w:rPr>
          <w:lang w:val="en-GB"/>
        </w:rPr>
      </w:pPr>
      <w:r w:rsidRPr="001C49AA">
        <w:rPr>
          <w:b/>
          <w:lang w:val="en-GB"/>
        </w:rPr>
        <w:t>Evaluation</w:t>
      </w:r>
      <w:r w:rsidRPr="0098627B">
        <w:rPr>
          <w:lang w:val="en-GB"/>
        </w:rPr>
        <w:t xml:space="preserve">: </w:t>
      </w:r>
      <w:r w:rsidR="00384836">
        <w:rPr>
          <w:lang w:val="en-GB"/>
        </w:rPr>
        <w:t>the reflected</w:t>
      </w:r>
      <w:r w:rsidR="00142BFE">
        <w:rPr>
          <w:lang w:val="en-GB"/>
        </w:rPr>
        <w:t xml:space="preserve"> graphical presentation is showing </w:t>
      </w:r>
      <w:r w:rsidR="00384836">
        <w:rPr>
          <w:lang w:val="en-GB"/>
        </w:rPr>
        <w:t>that only</w:t>
      </w:r>
      <w:r w:rsidR="00C83BD7">
        <w:rPr>
          <w:lang w:val="en-GB"/>
        </w:rPr>
        <w:t xml:space="preserve"> 8 out of</w:t>
      </w:r>
      <w:r w:rsidR="009D3D58">
        <w:rPr>
          <w:lang w:val="en-GB"/>
        </w:rPr>
        <w:t xml:space="preserve"> 20 are found to be </w:t>
      </w:r>
      <w:r w:rsidR="003A7C82">
        <w:rPr>
          <w:lang w:val="en-GB"/>
        </w:rPr>
        <w:t xml:space="preserve">satisfied </w:t>
      </w:r>
      <w:r w:rsidR="009D3D58">
        <w:rPr>
          <w:lang w:val="en-GB"/>
        </w:rPr>
        <w:t xml:space="preserve">whereas 2 are strongly </w:t>
      </w:r>
      <w:r w:rsidR="00007281">
        <w:rPr>
          <w:lang w:val="en-GB"/>
        </w:rPr>
        <w:t>satisfied</w:t>
      </w:r>
      <w:r w:rsidR="009D3D58">
        <w:rPr>
          <w:lang w:val="en-GB"/>
        </w:rPr>
        <w:t xml:space="preserve">.  In addition to </w:t>
      </w:r>
      <w:r w:rsidR="00384836">
        <w:rPr>
          <w:lang w:val="en-GB"/>
        </w:rPr>
        <w:t>this, dissatisfied and</w:t>
      </w:r>
      <w:r w:rsidR="00F322C7">
        <w:rPr>
          <w:lang w:val="en-GB"/>
        </w:rPr>
        <w:t xml:space="preserve"> strongly dissatisfied are chosen by </w:t>
      </w:r>
      <w:r w:rsidR="00B403EE">
        <w:rPr>
          <w:lang w:val="en-GB"/>
        </w:rPr>
        <w:t xml:space="preserve">6 &amp;2 students respectively and </w:t>
      </w:r>
      <w:r w:rsidR="00DA4C31">
        <w:rPr>
          <w:lang w:val="en-GB"/>
        </w:rPr>
        <w:t xml:space="preserve">2 are neutral about it. </w:t>
      </w:r>
    </w:p>
    <w:p w14:paraId="434366C5" w14:textId="77777777" w:rsidR="00210462" w:rsidRDefault="00210462" w:rsidP="00210462">
      <w:pPr>
        <w:rPr>
          <w:b/>
          <w:lang w:val="en-GB"/>
        </w:rPr>
      </w:pPr>
      <w:r w:rsidRPr="00DE367A">
        <w:rPr>
          <w:b/>
          <w:lang w:val="en-GB"/>
        </w:rPr>
        <w:t xml:space="preserve"> Secondary research</w:t>
      </w:r>
    </w:p>
    <w:p w14:paraId="0BCA683D" w14:textId="77777777" w:rsidR="00B87974" w:rsidRPr="007E5CE9" w:rsidRDefault="00B87974" w:rsidP="00210462">
      <w:r>
        <w:rPr>
          <w:b/>
          <w:lang w:val="en-GB"/>
        </w:rPr>
        <w:tab/>
        <w:t xml:space="preserve"> </w:t>
      </w:r>
      <w:r w:rsidR="00D23B83">
        <w:rPr>
          <w:b/>
          <w:lang w:val="en-GB"/>
        </w:rPr>
        <w:t xml:space="preserve"> </w:t>
      </w:r>
      <w:r w:rsidR="00D23B83">
        <w:rPr>
          <w:lang w:val="en-GB"/>
        </w:rPr>
        <w:t xml:space="preserve"> It can be identified </w:t>
      </w:r>
      <w:r w:rsidR="00D6345C">
        <w:rPr>
          <w:lang w:val="en-GB"/>
        </w:rPr>
        <w:t>that in the current era, there is greater utilization of technologies which is</w:t>
      </w:r>
      <w:r w:rsidR="001C610E">
        <w:rPr>
          <w:lang w:val="en-GB"/>
        </w:rPr>
        <w:t xml:space="preserve"> enhanced the requirement of being friendly with the technical aspects from students to get ability</w:t>
      </w:r>
      <w:r w:rsidR="00F41C9D">
        <w:rPr>
          <w:lang w:val="en-GB"/>
        </w:rPr>
        <w:t xml:space="preserve"> </w:t>
      </w:r>
      <w:r w:rsidR="001C610E">
        <w:rPr>
          <w:lang w:val="en-GB"/>
        </w:rPr>
        <w:t xml:space="preserve">to coordinate with prevailing scenarios. There </w:t>
      </w:r>
      <w:r w:rsidR="00F41C9D">
        <w:rPr>
          <w:lang w:val="en-GB"/>
        </w:rPr>
        <w:t>is</w:t>
      </w:r>
      <w:r w:rsidR="001C610E">
        <w:rPr>
          <w:lang w:val="en-GB"/>
        </w:rPr>
        <w:t xml:space="preserve"> certain uncertain</w:t>
      </w:r>
      <w:r w:rsidR="00F41C9D">
        <w:rPr>
          <w:lang w:val="en-GB"/>
        </w:rPr>
        <w:t xml:space="preserve"> situation as well that has promoted</w:t>
      </w:r>
      <w:r w:rsidR="00043EE1">
        <w:rPr>
          <w:lang w:val="en-GB"/>
        </w:rPr>
        <w:t xml:space="preserve"> the </w:t>
      </w:r>
      <w:r w:rsidR="00556FE0">
        <w:rPr>
          <w:lang w:val="en-GB"/>
        </w:rPr>
        <w:t>virtual</w:t>
      </w:r>
      <w:r w:rsidR="00043EE1">
        <w:rPr>
          <w:lang w:val="en-GB"/>
        </w:rPr>
        <w:t xml:space="preserve"> </w:t>
      </w:r>
      <w:r w:rsidR="00556FE0">
        <w:rPr>
          <w:lang w:val="en-GB"/>
        </w:rPr>
        <w:t>learning</w:t>
      </w:r>
      <w:r w:rsidR="00043EE1">
        <w:rPr>
          <w:lang w:val="en-GB"/>
        </w:rPr>
        <w:t xml:space="preserve"> pattern to enhance the </w:t>
      </w:r>
      <w:r w:rsidR="00FD3B74">
        <w:rPr>
          <w:lang w:val="en-GB"/>
        </w:rPr>
        <w:t>competitiveness to</w:t>
      </w:r>
      <w:r w:rsidR="00043EE1">
        <w:rPr>
          <w:lang w:val="en-GB"/>
        </w:rPr>
        <w:t xml:space="preserve"> comply with technological </w:t>
      </w:r>
      <w:r w:rsidR="00556FE0">
        <w:rPr>
          <w:lang w:val="en-GB"/>
        </w:rPr>
        <w:t>scenarios</w:t>
      </w:r>
      <w:r w:rsidR="00043EE1">
        <w:rPr>
          <w:lang w:val="en-GB"/>
        </w:rPr>
        <w:t xml:space="preserve"> as well decline the related cost &amp; time so greater participation in extra curriculum activities can be received. </w:t>
      </w:r>
      <w:r w:rsidR="00FD3B74">
        <w:rPr>
          <w:lang w:val="en-GB"/>
        </w:rPr>
        <w:t xml:space="preserve"> it can help in achieving the numb</w:t>
      </w:r>
      <w:r w:rsidR="007D294D">
        <w:rPr>
          <w:lang w:val="en-GB"/>
        </w:rPr>
        <w:t xml:space="preserve">er of benefits to students that gaining ability to deal with the changing situations such as COVID </w:t>
      </w:r>
      <w:r w:rsidR="00430CCC">
        <w:rPr>
          <w:lang w:val="en-GB"/>
        </w:rPr>
        <w:t>19 has</w:t>
      </w:r>
      <w:r w:rsidR="007D294D">
        <w:rPr>
          <w:lang w:val="en-GB"/>
        </w:rPr>
        <w:t xml:space="preserve"> become possible. </w:t>
      </w:r>
      <w:r w:rsidR="00396009">
        <w:rPr>
          <w:lang w:val="en-GB"/>
        </w:rPr>
        <w:t xml:space="preserve"> It is essential to pay attention</w:t>
      </w:r>
      <w:r w:rsidR="003F2A49">
        <w:rPr>
          <w:lang w:val="en-GB"/>
        </w:rPr>
        <w:t xml:space="preserve"> on building </w:t>
      </w:r>
      <w:r w:rsidR="000B6DD6">
        <w:rPr>
          <w:lang w:val="en-GB"/>
        </w:rPr>
        <w:t>on havin</w:t>
      </w:r>
      <w:r w:rsidR="005155F3">
        <w:rPr>
          <w:lang w:val="en-GB"/>
        </w:rPr>
        <w:t xml:space="preserve">g the effective course material and proper strategy so that accomplishing the competitive </w:t>
      </w:r>
      <w:r w:rsidR="00B02AC8">
        <w:rPr>
          <w:lang w:val="en-GB"/>
        </w:rPr>
        <w:t>edge to</w:t>
      </w:r>
      <w:r w:rsidR="005155F3">
        <w:rPr>
          <w:lang w:val="en-GB"/>
        </w:rPr>
        <w:t xml:space="preserve"> </w:t>
      </w:r>
      <w:r w:rsidR="00717F63">
        <w:rPr>
          <w:lang w:val="en-GB"/>
        </w:rPr>
        <w:t>enhance cost</w:t>
      </w:r>
      <w:r w:rsidR="00412141">
        <w:rPr>
          <w:lang w:val="en-GB"/>
        </w:rPr>
        <w:t xml:space="preserve"> s</w:t>
      </w:r>
      <w:r w:rsidR="00690A4A">
        <w:rPr>
          <w:lang w:val="en-GB"/>
        </w:rPr>
        <w:t xml:space="preserve">avings so that virtual </w:t>
      </w:r>
      <w:r w:rsidR="000E70CC">
        <w:rPr>
          <w:lang w:val="en-GB"/>
        </w:rPr>
        <w:t xml:space="preserve">learning </w:t>
      </w:r>
      <w:r w:rsidR="003E1AA9">
        <w:rPr>
          <w:lang w:val="en-GB"/>
        </w:rPr>
        <w:t>experience in</w:t>
      </w:r>
      <w:r w:rsidR="00852736">
        <w:rPr>
          <w:lang w:val="en-GB"/>
        </w:rPr>
        <w:t xml:space="preserve"> turn </w:t>
      </w:r>
      <w:r w:rsidR="003E1AA9">
        <w:rPr>
          <w:lang w:val="en-GB"/>
        </w:rPr>
        <w:t>gaining higher</w:t>
      </w:r>
      <w:r w:rsidR="00D06479">
        <w:rPr>
          <w:lang w:val="en-GB"/>
        </w:rPr>
        <w:t xml:space="preserve"> scores achieving can be done. It can contribute in providing the advanced level of learning to targeted </w:t>
      </w:r>
      <w:r w:rsidR="00E01167">
        <w:rPr>
          <w:lang w:val="en-GB"/>
        </w:rPr>
        <w:t>audience so</w:t>
      </w:r>
      <w:r w:rsidR="00844DA5">
        <w:rPr>
          <w:lang w:val="en-GB"/>
        </w:rPr>
        <w:t xml:space="preserve"> that meeting their goa</w:t>
      </w:r>
      <w:r w:rsidR="00324CB1">
        <w:rPr>
          <w:lang w:val="en-GB"/>
        </w:rPr>
        <w:t>l of having correspo</w:t>
      </w:r>
      <w:r w:rsidR="005559F1">
        <w:rPr>
          <w:lang w:val="en-GB"/>
        </w:rPr>
        <w:t>nding studying can become possible.</w:t>
      </w:r>
      <w:r w:rsidR="00171721">
        <w:rPr>
          <w:lang w:val="en-GB"/>
        </w:rPr>
        <w:t xml:space="preserve"> On the basis of this, </w:t>
      </w:r>
      <w:r w:rsidR="00B73DB6">
        <w:rPr>
          <w:lang w:val="en-GB"/>
        </w:rPr>
        <w:t>it can be articulated that studen</w:t>
      </w:r>
      <w:r w:rsidR="005308FE">
        <w:rPr>
          <w:lang w:val="en-GB"/>
        </w:rPr>
        <w:t>ts get positively affected from the</w:t>
      </w:r>
      <w:r w:rsidR="005A2584">
        <w:rPr>
          <w:lang w:val="en-GB"/>
        </w:rPr>
        <w:t xml:space="preserve"> </w:t>
      </w:r>
      <w:r w:rsidR="004809B4">
        <w:rPr>
          <w:lang w:val="en-GB"/>
        </w:rPr>
        <w:t>tutors’</w:t>
      </w:r>
      <w:r w:rsidR="005A2584">
        <w:rPr>
          <w:lang w:val="en-GB"/>
        </w:rPr>
        <w:t xml:space="preserve"> performance in turn competitive</w:t>
      </w:r>
      <w:r w:rsidR="003644C3">
        <w:rPr>
          <w:lang w:val="en-GB"/>
        </w:rPr>
        <w:t xml:space="preserve"> outcomes to lead </w:t>
      </w:r>
      <w:r w:rsidR="00C40982">
        <w:rPr>
          <w:lang w:val="en-GB"/>
        </w:rPr>
        <w:t>towards success</w:t>
      </w:r>
      <w:r w:rsidR="00755947">
        <w:rPr>
          <w:lang w:val="en-GB"/>
        </w:rPr>
        <w:t xml:space="preserve"> can be </w:t>
      </w:r>
      <w:r w:rsidR="00A52E6E">
        <w:rPr>
          <w:lang w:val="en-GB"/>
        </w:rPr>
        <w:t>done</w:t>
      </w:r>
      <w:r w:rsidR="00755947">
        <w:rPr>
          <w:lang w:val="en-GB"/>
        </w:rPr>
        <w:t xml:space="preserve">. </w:t>
      </w:r>
      <w:r w:rsidR="00A52E6E">
        <w:rPr>
          <w:lang w:val="en-GB"/>
        </w:rPr>
        <w:t xml:space="preserve">Flexibles schedule </w:t>
      </w:r>
      <w:r w:rsidR="00F92093">
        <w:rPr>
          <w:lang w:val="en-GB"/>
        </w:rPr>
        <w:t xml:space="preserve">is received by the </w:t>
      </w:r>
      <w:r w:rsidR="00773864">
        <w:rPr>
          <w:lang w:val="en-GB"/>
        </w:rPr>
        <w:t>student</w:t>
      </w:r>
      <w:r w:rsidR="00F92093">
        <w:rPr>
          <w:lang w:val="en-GB"/>
        </w:rPr>
        <w:t>s so that dealing with techn</w:t>
      </w:r>
      <w:r w:rsidR="00285F62">
        <w:rPr>
          <w:lang w:val="en-GB"/>
        </w:rPr>
        <w:t xml:space="preserve">ological utilization can benefit in achieving </w:t>
      </w:r>
      <w:r w:rsidR="005578F9">
        <w:rPr>
          <w:lang w:val="en-GB"/>
        </w:rPr>
        <w:t>the goal</w:t>
      </w:r>
      <w:r w:rsidR="002136AD">
        <w:rPr>
          <w:lang w:val="en-GB"/>
        </w:rPr>
        <w:t xml:space="preserve"> of de</w:t>
      </w:r>
      <w:r w:rsidR="005578F9">
        <w:rPr>
          <w:lang w:val="en-GB"/>
        </w:rPr>
        <w:t xml:space="preserve">veloping number of skills </w:t>
      </w:r>
      <w:r w:rsidR="00DE3AA3">
        <w:rPr>
          <w:lang w:val="en-GB"/>
        </w:rPr>
        <w:t>so complying</w:t>
      </w:r>
      <w:r w:rsidR="00CC0D6B">
        <w:rPr>
          <w:lang w:val="en-GB"/>
        </w:rPr>
        <w:t xml:space="preserve"> with </w:t>
      </w:r>
      <w:r w:rsidR="00CC0D6B">
        <w:rPr>
          <w:lang w:val="en-GB"/>
        </w:rPr>
        <w:lastRenderedPageBreak/>
        <w:t xml:space="preserve">prevailing situation in </w:t>
      </w:r>
      <w:r w:rsidR="008553D9">
        <w:rPr>
          <w:lang w:val="en-GB"/>
        </w:rPr>
        <w:t>turn developin</w:t>
      </w:r>
      <w:r w:rsidR="000A7EB8">
        <w:rPr>
          <w:lang w:val="en-GB"/>
        </w:rPr>
        <w:t xml:space="preserve">g productiveness to </w:t>
      </w:r>
      <w:r w:rsidR="007E5CE9">
        <w:rPr>
          <w:lang w:val="en-GB"/>
        </w:rPr>
        <w:t xml:space="preserve">sustain in industry by overcoming </w:t>
      </w:r>
      <w:r w:rsidR="00ED59D5">
        <w:rPr>
          <w:lang w:val="en-GB"/>
        </w:rPr>
        <w:t xml:space="preserve">competition has become possible. </w:t>
      </w:r>
    </w:p>
    <w:p w14:paraId="6F0DA960" w14:textId="77777777" w:rsidR="001116D5" w:rsidRDefault="0050402F" w:rsidP="0050402F">
      <w:pPr>
        <w:pStyle w:val="Heading1"/>
      </w:pPr>
      <w:r>
        <w:t xml:space="preserve"> </w:t>
      </w:r>
      <w:bookmarkStart w:id="13" w:name="_Toc141518493"/>
      <w:r>
        <w:t>SUMMARY OF FINDINGS</w:t>
      </w:r>
      <w:bookmarkEnd w:id="13"/>
    </w:p>
    <w:p w14:paraId="7A27B112" w14:textId="77777777" w:rsidR="005A7D71" w:rsidRDefault="00F8607F" w:rsidP="00BF72A2">
      <w:pPr>
        <w:ind w:firstLine="432"/>
        <w:rPr>
          <w:lang w:val="en-GB"/>
        </w:rPr>
      </w:pPr>
      <w:r>
        <w:rPr>
          <w:lang w:val="en-GB"/>
        </w:rPr>
        <w:t xml:space="preserve"> </w:t>
      </w:r>
      <w:r w:rsidR="005D5BD6">
        <w:rPr>
          <w:lang w:val="en-GB"/>
        </w:rPr>
        <w:t xml:space="preserve"> From the findings, it can be identified</w:t>
      </w:r>
      <w:r w:rsidR="000A7EB8">
        <w:rPr>
          <w:lang w:val="en-GB"/>
        </w:rPr>
        <w:t xml:space="preserve"> that students are found to be</w:t>
      </w:r>
      <w:r w:rsidR="000F1952">
        <w:rPr>
          <w:lang w:val="en-GB"/>
        </w:rPr>
        <w:t xml:space="preserve"> </w:t>
      </w:r>
      <w:r w:rsidR="008E2AA3">
        <w:rPr>
          <w:lang w:val="en-GB"/>
        </w:rPr>
        <w:t>aware</w:t>
      </w:r>
      <w:r w:rsidR="000F1952">
        <w:rPr>
          <w:lang w:val="en-GB"/>
        </w:rPr>
        <w:t xml:space="preserve"> with the concept of virtual </w:t>
      </w:r>
      <w:r w:rsidR="008E2AA3">
        <w:rPr>
          <w:lang w:val="en-GB"/>
        </w:rPr>
        <w:t>learning</w:t>
      </w:r>
      <w:r w:rsidR="000F1952">
        <w:rPr>
          <w:lang w:val="en-GB"/>
        </w:rPr>
        <w:t xml:space="preserve"> environment and </w:t>
      </w:r>
      <w:r w:rsidR="008E2AA3">
        <w:rPr>
          <w:lang w:val="en-GB"/>
        </w:rPr>
        <w:t>thinks</w:t>
      </w:r>
      <w:r w:rsidR="000F1952">
        <w:rPr>
          <w:lang w:val="en-GB"/>
        </w:rPr>
        <w:t xml:space="preserve"> that there are </w:t>
      </w:r>
      <w:r w:rsidR="008E2AA3">
        <w:rPr>
          <w:lang w:val="en-GB"/>
        </w:rPr>
        <w:t>number of</w:t>
      </w:r>
      <w:r w:rsidR="000F1952">
        <w:rPr>
          <w:lang w:val="en-GB"/>
        </w:rPr>
        <w:t xml:space="preserve"> factors that affects their functioning</w:t>
      </w:r>
      <w:r w:rsidR="00EC376F">
        <w:rPr>
          <w:lang w:val="en-GB"/>
        </w:rPr>
        <w:t xml:space="preserve"> for studying.</w:t>
      </w:r>
      <w:r w:rsidR="00610652">
        <w:rPr>
          <w:lang w:val="en-GB"/>
        </w:rPr>
        <w:t xml:space="preserve"> There are </w:t>
      </w:r>
      <w:r w:rsidR="00AC7427">
        <w:rPr>
          <w:lang w:val="en-GB"/>
        </w:rPr>
        <w:t>different</w:t>
      </w:r>
      <w:r w:rsidR="00E60E5F">
        <w:rPr>
          <w:lang w:val="en-GB"/>
        </w:rPr>
        <w:t xml:space="preserve"> type</w:t>
      </w:r>
      <w:r w:rsidR="00610652">
        <w:rPr>
          <w:lang w:val="en-GB"/>
        </w:rPr>
        <w:t>s</w:t>
      </w:r>
      <w:r w:rsidR="00E60E5F">
        <w:rPr>
          <w:lang w:val="en-GB"/>
        </w:rPr>
        <w:t xml:space="preserve"> </w:t>
      </w:r>
      <w:r w:rsidR="00610652">
        <w:rPr>
          <w:lang w:val="en-GB"/>
        </w:rPr>
        <w:t xml:space="preserve">of the positive ways in </w:t>
      </w:r>
      <w:r w:rsidR="00D371DF">
        <w:rPr>
          <w:lang w:val="en-GB"/>
        </w:rPr>
        <w:t xml:space="preserve">which students are affected form the </w:t>
      </w:r>
      <w:r w:rsidR="00610652">
        <w:rPr>
          <w:lang w:val="en-GB"/>
        </w:rPr>
        <w:t>VLE that has enabled to get the suitable productiveness in turn gaining appropriate productiveness to incline abil</w:t>
      </w:r>
      <w:r w:rsidR="006928F4">
        <w:rPr>
          <w:lang w:val="en-GB"/>
        </w:rPr>
        <w:t>ity</w:t>
      </w:r>
      <w:r w:rsidR="00900C4B">
        <w:rPr>
          <w:lang w:val="en-GB"/>
        </w:rPr>
        <w:t xml:space="preserve"> to meet their objectives to receive </w:t>
      </w:r>
      <w:r w:rsidR="00C51DE8">
        <w:rPr>
          <w:lang w:val="en-GB"/>
        </w:rPr>
        <w:t>the standardized</w:t>
      </w:r>
      <w:r w:rsidR="00900C4B">
        <w:rPr>
          <w:lang w:val="en-GB"/>
        </w:rPr>
        <w:t xml:space="preserve"> results.</w:t>
      </w:r>
      <w:r w:rsidR="005A7D71" w:rsidRPr="005A7D71">
        <w:t xml:space="preserve"> </w:t>
      </w:r>
      <w:r w:rsidR="005A7D71" w:rsidRPr="005A7D71">
        <w:rPr>
          <w:lang w:val="en-GB"/>
        </w:rPr>
        <w:t>It can contribute in uplifting the overall performa</w:t>
      </w:r>
      <w:r w:rsidR="005A7D71">
        <w:rPr>
          <w:lang w:val="en-GB"/>
        </w:rPr>
        <w:t>nce of students as compared to traditional learning.</w:t>
      </w:r>
      <w:r w:rsidR="00900C4B">
        <w:rPr>
          <w:lang w:val="en-GB"/>
        </w:rPr>
        <w:t xml:space="preserve"> </w:t>
      </w:r>
      <w:r w:rsidR="00EC376F">
        <w:rPr>
          <w:lang w:val="en-GB"/>
        </w:rPr>
        <w:t xml:space="preserve">They are </w:t>
      </w:r>
      <w:r w:rsidR="00610652">
        <w:rPr>
          <w:lang w:val="en-GB"/>
        </w:rPr>
        <w:t>satisfied</w:t>
      </w:r>
      <w:r w:rsidR="00EC376F">
        <w:rPr>
          <w:lang w:val="en-GB"/>
        </w:rPr>
        <w:t xml:space="preserve"> from the level of efforts kept by teachers in order to meet the objectives</w:t>
      </w:r>
      <w:r w:rsidR="00D512C7">
        <w:rPr>
          <w:lang w:val="en-GB"/>
        </w:rPr>
        <w:t xml:space="preserve"> so that significant growth &amp; development can be accomplished to get competitive performance.</w:t>
      </w:r>
      <w:r w:rsidR="000C5CF9">
        <w:rPr>
          <w:lang w:val="en-GB"/>
        </w:rPr>
        <w:t xml:space="preserve">  It is can be supported with the statement of</w:t>
      </w:r>
      <w:r w:rsidR="00822585" w:rsidRPr="00822585">
        <w:rPr>
          <w:color w:val="222222"/>
          <w:szCs w:val="24"/>
          <w:shd w:val="clear" w:color="auto" w:fill="FFFFFF"/>
        </w:rPr>
        <w:t xml:space="preserve"> </w:t>
      </w:r>
      <w:r w:rsidR="00822585" w:rsidRPr="007B741D">
        <w:rPr>
          <w:color w:val="222222"/>
          <w:szCs w:val="24"/>
          <w:shd w:val="clear" w:color="auto" w:fill="FFFFFF"/>
        </w:rPr>
        <w:t>Jondahl</w:t>
      </w:r>
      <w:r w:rsidR="00FB4663">
        <w:rPr>
          <w:color w:val="222222"/>
          <w:szCs w:val="24"/>
          <w:shd w:val="clear" w:color="auto" w:fill="FFFFFF"/>
        </w:rPr>
        <w:t xml:space="preserve"> </w:t>
      </w:r>
      <w:r w:rsidR="00822585" w:rsidRPr="007B741D">
        <w:rPr>
          <w:color w:val="222222"/>
          <w:szCs w:val="24"/>
          <w:shd w:val="clear" w:color="auto" w:fill="FFFFFF"/>
        </w:rPr>
        <w:t>and Mørch</w:t>
      </w:r>
      <w:r w:rsidR="00FB4663">
        <w:rPr>
          <w:color w:val="222222"/>
          <w:szCs w:val="24"/>
          <w:shd w:val="clear" w:color="auto" w:fill="FFFFFF"/>
        </w:rPr>
        <w:t xml:space="preserve"> (</w:t>
      </w:r>
      <w:r w:rsidR="00822585" w:rsidRPr="007B741D">
        <w:rPr>
          <w:color w:val="222222"/>
          <w:szCs w:val="24"/>
          <w:shd w:val="clear" w:color="auto" w:fill="FFFFFF"/>
        </w:rPr>
        <w:t>2023</w:t>
      </w:r>
      <w:r w:rsidR="00FB4663">
        <w:rPr>
          <w:color w:val="222222"/>
          <w:szCs w:val="24"/>
          <w:shd w:val="clear" w:color="auto" w:fill="FFFFFF"/>
        </w:rPr>
        <w:t xml:space="preserve">) </w:t>
      </w:r>
      <w:r w:rsidR="000C5CF9">
        <w:rPr>
          <w:lang w:val="en-GB"/>
        </w:rPr>
        <w:t xml:space="preserve">that </w:t>
      </w:r>
      <w:r w:rsidR="00A11385">
        <w:rPr>
          <w:lang w:val="en-GB"/>
        </w:rPr>
        <w:t>focusing</w:t>
      </w:r>
      <w:r w:rsidR="000C5CF9">
        <w:rPr>
          <w:lang w:val="en-GB"/>
        </w:rPr>
        <w:t xml:space="preserve"> the digital platform in effective manner teachers require to concentrate on </w:t>
      </w:r>
      <w:r w:rsidR="00A11385">
        <w:rPr>
          <w:lang w:val="en-GB"/>
        </w:rPr>
        <w:t>adopting</w:t>
      </w:r>
      <w:r w:rsidR="000C5CF9">
        <w:rPr>
          <w:lang w:val="en-GB"/>
        </w:rPr>
        <w:t xml:space="preserve"> the reliable strategy for growth and development so that leading towards </w:t>
      </w:r>
      <w:r w:rsidR="00A11385">
        <w:rPr>
          <w:lang w:val="en-GB"/>
        </w:rPr>
        <w:t>growth</w:t>
      </w:r>
      <w:r w:rsidR="000C5CF9">
        <w:rPr>
          <w:lang w:val="en-GB"/>
        </w:rPr>
        <w:t xml:space="preserve"> &amp; development by inclining their competitiveness can become possible</w:t>
      </w:r>
      <w:r w:rsidR="00A11385">
        <w:rPr>
          <w:lang w:val="en-GB"/>
        </w:rPr>
        <w:t xml:space="preserve">. </w:t>
      </w:r>
      <w:r w:rsidR="002D5CB9">
        <w:rPr>
          <w:lang w:val="en-GB"/>
        </w:rPr>
        <w:t xml:space="preserve"> It can benefit in achieving the access to material anytime, reliable doubt </w:t>
      </w:r>
      <w:r w:rsidR="00DC2601">
        <w:rPr>
          <w:lang w:val="en-GB"/>
        </w:rPr>
        <w:t>solving, cost</w:t>
      </w:r>
      <w:r w:rsidR="002D5CB9">
        <w:rPr>
          <w:lang w:val="en-GB"/>
        </w:rPr>
        <w:t xml:space="preserve"> and time saving and many more. This reflects that there is significant form of </w:t>
      </w:r>
      <w:r w:rsidR="00DC2601">
        <w:rPr>
          <w:lang w:val="en-GB"/>
        </w:rPr>
        <w:t>impact is</w:t>
      </w:r>
      <w:r w:rsidR="002D5CB9">
        <w:rPr>
          <w:lang w:val="en-GB"/>
        </w:rPr>
        <w:t xml:space="preserve"> achieved </w:t>
      </w:r>
      <w:r w:rsidR="00FA2244">
        <w:rPr>
          <w:lang w:val="en-GB"/>
        </w:rPr>
        <w:t>by learners</w:t>
      </w:r>
      <w:r w:rsidR="002D5CB9">
        <w:rPr>
          <w:lang w:val="en-GB"/>
        </w:rPr>
        <w:t xml:space="preserve"> from the virtual learning environment. </w:t>
      </w:r>
    </w:p>
    <w:p w14:paraId="5FC100A4" w14:textId="77777777" w:rsidR="005A7D71" w:rsidRDefault="005A7D71" w:rsidP="005A7D71">
      <w:pPr>
        <w:rPr>
          <w:lang w:val="en-GB"/>
        </w:rPr>
      </w:pPr>
    </w:p>
    <w:p w14:paraId="0A426C39" w14:textId="77777777" w:rsidR="003C6EE4" w:rsidRDefault="0050402F" w:rsidP="00DC2601">
      <w:pPr>
        <w:pStyle w:val="Heading1"/>
      </w:pPr>
      <w:bookmarkStart w:id="14" w:name="_Toc141518494"/>
      <w:r>
        <w:t>CONCLUSION</w:t>
      </w:r>
      <w:bookmarkEnd w:id="14"/>
      <w:r>
        <w:t xml:space="preserve"> </w:t>
      </w:r>
    </w:p>
    <w:p w14:paraId="313E759D" w14:textId="77777777" w:rsidR="001E2C46" w:rsidRPr="001E2C46" w:rsidRDefault="001E2C46" w:rsidP="00A0033A">
      <w:pPr>
        <w:ind w:firstLine="432"/>
        <w:rPr>
          <w:lang w:val="en-GB"/>
        </w:rPr>
      </w:pPr>
      <w:r>
        <w:rPr>
          <w:lang w:val="en-GB"/>
        </w:rPr>
        <w:t xml:space="preserve">From the above report, it can be concluded that virtual learning environment is using the </w:t>
      </w:r>
      <w:r w:rsidR="00A0033A">
        <w:rPr>
          <w:lang w:val="en-GB"/>
        </w:rPr>
        <w:t>digital</w:t>
      </w:r>
      <w:r>
        <w:rPr>
          <w:lang w:val="en-GB"/>
        </w:rPr>
        <w:t xml:space="preserve"> platform for delivering teaching </w:t>
      </w:r>
      <w:r w:rsidR="00175601">
        <w:rPr>
          <w:lang w:val="en-GB"/>
        </w:rPr>
        <w:t>to learners</w:t>
      </w:r>
      <w:r>
        <w:rPr>
          <w:lang w:val="en-GB"/>
        </w:rPr>
        <w:t xml:space="preserve">. The current study has made the objectives that has </w:t>
      </w:r>
      <w:r w:rsidR="00A0033A">
        <w:rPr>
          <w:lang w:val="en-GB"/>
        </w:rPr>
        <w:t>enabled</w:t>
      </w:r>
      <w:r>
        <w:rPr>
          <w:lang w:val="en-GB"/>
        </w:rPr>
        <w:t xml:space="preserve"> to get the appropriate extent of </w:t>
      </w:r>
      <w:r w:rsidR="00A0033A">
        <w:rPr>
          <w:lang w:val="en-GB"/>
        </w:rPr>
        <w:t>ability</w:t>
      </w:r>
      <w:r>
        <w:rPr>
          <w:lang w:val="en-GB"/>
        </w:rPr>
        <w:t xml:space="preserve"> to move effectively in certain direction. Literature review is based on the objectives formulated so proper theoretical insights of concepts, factors affecting and its impact has been evaluated. This </w:t>
      </w:r>
      <w:r w:rsidR="00B148C8">
        <w:rPr>
          <w:lang w:val="en-GB"/>
        </w:rPr>
        <w:t xml:space="preserve">is recognized from the findings that students get positively affected from virtual </w:t>
      </w:r>
      <w:r w:rsidR="00025A8D">
        <w:rPr>
          <w:lang w:val="en-GB"/>
        </w:rPr>
        <w:t>learning</w:t>
      </w:r>
      <w:r w:rsidR="00B148C8">
        <w:rPr>
          <w:lang w:val="en-GB"/>
        </w:rPr>
        <w:t xml:space="preserve"> environment that enables to have effective accomplishment of objectives. </w:t>
      </w:r>
    </w:p>
    <w:p w14:paraId="4432D6A3" w14:textId="77777777" w:rsidR="001F1302" w:rsidRPr="001F1302" w:rsidRDefault="001F1302" w:rsidP="0050402F">
      <w:pPr>
        <w:pStyle w:val="Heading1"/>
      </w:pPr>
    </w:p>
    <w:p w14:paraId="6D60F371" w14:textId="77777777" w:rsidR="001219F4" w:rsidRDefault="009F7C0F" w:rsidP="001219F4">
      <w:pPr>
        <w:rPr>
          <w:lang w:val="en-GB"/>
        </w:rPr>
      </w:pPr>
      <w:r>
        <w:rPr>
          <w:lang w:val="en-GB"/>
        </w:rPr>
        <w:tab/>
      </w:r>
      <w:bookmarkStart w:id="15" w:name="_Toc131153325"/>
    </w:p>
    <w:p w14:paraId="3B683A26" w14:textId="77777777" w:rsidR="003D35EE" w:rsidRDefault="001219F4" w:rsidP="001219F4">
      <w:pPr>
        <w:pStyle w:val="Heading1"/>
        <w:rPr>
          <w:u w:val="single"/>
        </w:rPr>
      </w:pPr>
      <w:r>
        <w:br w:type="page"/>
      </w:r>
      <w:bookmarkStart w:id="16" w:name="_Toc141518495"/>
      <w:r w:rsidR="003D35EE">
        <w:lastRenderedPageBreak/>
        <w:t>REFERENCES</w:t>
      </w:r>
      <w:bookmarkEnd w:id="15"/>
      <w:bookmarkEnd w:id="16"/>
    </w:p>
    <w:p w14:paraId="288BA6A3" w14:textId="77777777" w:rsidR="003D35EE" w:rsidRDefault="003D35EE">
      <w:pPr>
        <w:rPr>
          <w:u w:val="single"/>
        </w:rPr>
      </w:pPr>
      <w:r>
        <w:rPr>
          <w:u w:val="single"/>
        </w:rPr>
        <w:t>Books and Journals</w:t>
      </w:r>
    </w:p>
    <w:p w14:paraId="10848519" w14:textId="77777777" w:rsidR="00405ADE" w:rsidRPr="00754099" w:rsidRDefault="00405ADE" w:rsidP="00405ADE">
      <w:pPr>
        <w:tabs>
          <w:tab w:val="left" w:pos="540"/>
          <w:tab w:val="left" w:pos="720"/>
        </w:tabs>
        <w:spacing w:line="240" w:lineRule="auto"/>
        <w:ind w:left="900" w:hanging="810"/>
        <w:rPr>
          <w:color w:val="222222"/>
          <w:szCs w:val="24"/>
          <w:shd w:val="clear" w:color="auto" w:fill="FFFFFF"/>
        </w:rPr>
      </w:pPr>
      <w:r w:rsidRPr="00754099">
        <w:rPr>
          <w:color w:val="222222"/>
          <w:szCs w:val="24"/>
          <w:shd w:val="clear" w:color="auto" w:fill="FFFFFF"/>
        </w:rPr>
        <w:t>Antón-Sancho, Á., Nieto-Sobrino, M., Fernández-Arias, P. and Vergara-Rodríguez, D., 2022. Usability of memes and humorous resources in virtual learning environments. </w:t>
      </w:r>
      <w:r w:rsidRPr="00754099">
        <w:rPr>
          <w:i/>
          <w:iCs/>
          <w:color w:val="222222"/>
          <w:szCs w:val="24"/>
          <w:shd w:val="clear" w:color="auto" w:fill="FFFFFF"/>
        </w:rPr>
        <w:t>Education Sciences</w:t>
      </w:r>
      <w:r w:rsidRPr="00754099">
        <w:rPr>
          <w:color w:val="222222"/>
          <w:szCs w:val="24"/>
          <w:shd w:val="clear" w:color="auto" w:fill="FFFFFF"/>
        </w:rPr>
        <w:t>, </w:t>
      </w:r>
      <w:r w:rsidRPr="005609D7">
        <w:rPr>
          <w:iCs/>
          <w:color w:val="222222"/>
          <w:szCs w:val="24"/>
          <w:shd w:val="clear" w:color="auto" w:fill="FFFFFF"/>
        </w:rPr>
        <w:t>12</w:t>
      </w:r>
      <w:r w:rsidRPr="00754099">
        <w:rPr>
          <w:color w:val="222222"/>
          <w:szCs w:val="24"/>
          <w:shd w:val="clear" w:color="auto" w:fill="FFFFFF"/>
        </w:rPr>
        <w:t>(3), p.208.</w:t>
      </w:r>
    </w:p>
    <w:p w14:paraId="46F2C74E" w14:textId="77777777" w:rsidR="00405ADE" w:rsidRPr="00754099" w:rsidRDefault="00405ADE" w:rsidP="00405ADE">
      <w:pPr>
        <w:tabs>
          <w:tab w:val="left" w:pos="540"/>
          <w:tab w:val="left" w:pos="720"/>
        </w:tabs>
        <w:spacing w:line="240" w:lineRule="auto"/>
        <w:ind w:left="900" w:hanging="810"/>
        <w:rPr>
          <w:color w:val="222222"/>
          <w:szCs w:val="24"/>
          <w:shd w:val="clear" w:color="auto" w:fill="FFFFFF"/>
        </w:rPr>
      </w:pPr>
      <w:r w:rsidRPr="00754099">
        <w:rPr>
          <w:color w:val="222222"/>
          <w:szCs w:val="24"/>
          <w:shd w:val="clear" w:color="auto" w:fill="FFFFFF"/>
        </w:rPr>
        <w:t>Caprara, L. and Caprara, C., 2022. Effects of virtual learning environments: A scoping review of literature. </w:t>
      </w:r>
      <w:r w:rsidRPr="00754099">
        <w:rPr>
          <w:i/>
          <w:iCs/>
          <w:color w:val="222222"/>
          <w:szCs w:val="24"/>
          <w:shd w:val="clear" w:color="auto" w:fill="FFFFFF"/>
        </w:rPr>
        <w:t>Education and information technologies</w:t>
      </w:r>
      <w:r>
        <w:rPr>
          <w:color w:val="222222"/>
          <w:szCs w:val="24"/>
          <w:shd w:val="clear" w:color="auto" w:fill="FFFFFF"/>
        </w:rPr>
        <w:t>.</w:t>
      </w:r>
      <w:r w:rsidRPr="00754099">
        <w:rPr>
          <w:color w:val="222222"/>
          <w:szCs w:val="24"/>
          <w:shd w:val="clear" w:color="auto" w:fill="FFFFFF"/>
        </w:rPr>
        <w:t xml:space="preserve"> pp.1-40.</w:t>
      </w:r>
    </w:p>
    <w:p w14:paraId="6AD4D027" w14:textId="77777777" w:rsidR="00405ADE" w:rsidRDefault="00405ADE" w:rsidP="00405ADE">
      <w:pPr>
        <w:tabs>
          <w:tab w:val="left" w:pos="540"/>
          <w:tab w:val="left" w:pos="720"/>
        </w:tabs>
        <w:spacing w:line="240" w:lineRule="auto"/>
        <w:ind w:left="900" w:hanging="810"/>
        <w:rPr>
          <w:color w:val="222222"/>
          <w:szCs w:val="24"/>
          <w:shd w:val="clear" w:color="auto" w:fill="FFFFFF"/>
        </w:rPr>
      </w:pPr>
      <w:r w:rsidRPr="00416C67">
        <w:rPr>
          <w:color w:val="222222"/>
          <w:szCs w:val="24"/>
          <w:shd w:val="clear" w:color="auto" w:fill="FFFFFF"/>
        </w:rPr>
        <w:t>Gupta, A. and Gupta, N., 2022. </w:t>
      </w:r>
      <w:r w:rsidRPr="00416C67">
        <w:rPr>
          <w:i/>
          <w:iCs/>
          <w:color w:val="222222"/>
          <w:szCs w:val="24"/>
          <w:shd w:val="clear" w:color="auto" w:fill="FFFFFF"/>
        </w:rPr>
        <w:t>Research methodology</w:t>
      </w:r>
      <w:r w:rsidRPr="00416C67">
        <w:rPr>
          <w:color w:val="222222"/>
          <w:szCs w:val="24"/>
          <w:shd w:val="clear" w:color="auto" w:fill="FFFFFF"/>
        </w:rPr>
        <w:t>. SBPD Publications.</w:t>
      </w:r>
    </w:p>
    <w:p w14:paraId="014259B0" w14:textId="77777777" w:rsidR="00405ADE" w:rsidRPr="007B741D" w:rsidRDefault="00405ADE" w:rsidP="00405ADE">
      <w:pPr>
        <w:tabs>
          <w:tab w:val="left" w:pos="540"/>
          <w:tab w:val="left" w:pos="720"/>
        </w:tabs>
        <w:spacing w:line="240" w:lineRule="auto"/>
        <w:ind w:left="900" w:hanging="810"/>
        <w:rPr>
          <w:color w:val="222222"/>
          <w:szCs w:val="24"/>
          <w:shd w:val="clear" w:color="auto" w:fill="FFFFFF"/>
        </w:rPr>
      </w:pPr>
      <w:r w:rsidRPr="007B741D">
        <w:rPr>
          <w:color w:val="222222"/>
          <w:szCs w:val="24"/>
          <w:shd w:val="clear" w:color="auto" w:fill="FFFFFF"/>
        </w:rPr>
        <w:t>Jondahl, S. and Mørch, A., 2023, January. Simulating pedagogical agents in a virtual learning environment. In </w:t>
      </w:r>
      <w:r w:rsidRPr="007B741D">
        <w:rPr>
          <w:i/>
          <w:iCs/>
          <w:color w:val="222222"/>
          <w:szCs w:val="24"/>
          <w:shd w:val="clear" w:color="auto" w:fill="FFFFFF"/>
        </w:rPr>
        <w:t>Computer Support for Collaborative Learning</w:t>
      </w:r>
      <w:r w:rsidRPr="007B741D">
        <w:rPr>
          <w:color w:val="222222"/>
          <w:szCs w:val="24"/>
          <w:shd w:val="clear" w:color="auto" w:fill="FFFFFF"/>
        </w:rPr>
        <w:t> (pp. 531-532). Routledge.</w:t>
      </w:r>
    </w:p>
    <w:p w14:paraId="69776F9B" w14:textId="77777777" w:rsidR="00405ADE" w:rsidRPr="00754099" w:rsidRDefault="00405ADE" w:rsidP="00405ADE">
      <w:pPr>
        <w:tabs>
          <w:tab w:val="left" w:pos="540"/>
          <w:tab w:val="left" w:pos="720"/>
        </w:tabs>
        <w:spacing w:line="240" w:lineRule="auto"/>
        <w:ind w:left="900" w:hanging="810"/>
        <w:rPr>
          <w:color w:val="222222"/>
          <w:szCs w:val="24"/>
          <w:shd w:val="clear" w:color="auto" w:fill="FFFFFF"/>
        </w:rPr>
      </w:pPr>
      <w:r w:rsidRPr="00754099">
        <w:rPr>
          <w:color w:val="222222"/>
          <w:szCs w:val="24"/>
          <w:shd w:val="clear" w:color="auto" w:fill="FFFFFF"/>
        </w:rPr>
        <w:t>Leite, W.L., Xing, W., Fish, G. and Li, C., 2022. Teacher strategies to use virtual learning environments to facilitate algebra learning during school closures. </w:t>
      </w:r>
      <w:r w:rsidRPr="00754099">
        <w:rPr>
          <w:i/>
          <w:iCs/>
          <w:color w:val="222222"/>
          <w:szCs w:val="24"/>
          <w:shd w:val="clear" w:color="auto" w:fill="FFFFFF"/>
        </w:rPr>
        <w:t>Journal of Research on Technology in Education</w:t>
      </w:r>
      <w:r>
        <w:rPr>
          <w:color w:val="222222"/>
          <w:szCs w:val="24"/>
          <w:shd w:val="clear" w:color="auto" w:fill="FFFFFF"/>
        </w:rPr>
        <w:t xml:space="preserve">. </w:t>
      </w:r>
      <w:r w:rsidRPr="00754099">
        <w:rPr>
          <w:color w:val="222222"/>
          <w:szCs w:val="24"/>
          <w:shd w:val="clear" w:color="auto" w:fill="FFFFFF"/>
        </w:rPr>
        <w:t xml:space="preserve"> pp.1-15.</w:t>
      </w:r>
    </w:p>
    <w:p w14:paraId="26016FC4" w14:textId="77777777" w:rsidR="00405ADE" w:rsidRPr="00754099" w:rsidRDefault="00405ADE" w:rsidP="00405ADE">
      <w:pPr>
        <w:tabs>
          <w:tab w:val="left" w:pos="540"/>
          <w:tab w:val="left" w:pos="720"/>
        </w:tabs>
        <w:spacing w:line="240" w:lineRule="auto"/>
        <w:ind w:left="900" w:hanging="810"/>
        <w:rPr>
          <w:color w:val="222222"/>
          <w:szCs w:val="24"/>
          <w:shd w:val="clear" w:color="auto" w:fill="FFFFFF"/>
        </w:rPr>
      </w:pPr>
      <w:r w:rsidRPr="00754099">
        <w:rPr>
          <w:color w:val="222222"/>
          <w:szCs w:val="24"/>
          <w:shd w:val="clear" w:color="auto" w:fill="FFFFFF"/>
        </w:rPr>
        <w:t>Morales-Salas, R.E., Infante-Moro, J.C. and Gallardo-Pérez, J., 2020. Evaluation of virtual learning environments. A management to improve.</w:t>
      </w:r>
    </w:p>
    <w:p w14:paraId="20298B12" w14:textId="77777777" w:rsidR="00405ADE" w:rsidRDefault="00405ADE" w:rsidP="00405ADE">
      <w:pPr>
        <w:tabs>
          <w:tab w:val="left" w:pos="540"/>
          <w:tab w:val="left" w:pos="720"/>
        </w:tabs>
        <w:spacing w:line="240" w:lineRule="auto"/>
        <w:ind w:left="900" w:hanging="810"/>
        <w:rPr>
          <w:color w:val="222222"/>
          <w:szCs w:val="24"/>
          <w:shd w:val="clear" w:color="auto" w:fill="FFFFFF"/>
        </w:rPr>
      </w:pPr>
      <w:r w:rsidRPr="00754099">
        <w:rPr>
          <w:color w:val="222222"/>
          <w:szCs w:val="24"/>
          <w:shd w:val="clear" w:color="auto" w:fill="FFFFFF"/>
        </w:rPr>
        <w:t>Penn, M. and Ramnarain, U., 2023. The Affordances of Virtual Learning Environments in Remote Chemistry Learning. In </w:t>
      </w:r>
      <w:r w:rsidRPr="00754099">
        <w:rPr>
          <w:i/>
          <w:iCs/>
          <w:color w:val="222222"/>
          <w:szCs w:val="24"/>
          <w:shd w:val="clear" w:color="auto" w:fill="FFFFFF"/>
        </w:rPr>
        <w:t>Fostering Science Teaching and Learning for the Fourth Industrial Revolution and Beyond</w:t>
      </w:r>
      <w:r w:rsidRPr="00754099">
        <w:rPr>
          <w:color w:val="222222"/>
          <w:szCs w:val="24"/>
          <w:shd w:val="clear" w:color="auto" w:fill="FFFFFF"/>
        </w:rPr>
        <w:t> (pp. 105-122). IGI Global.</w:t>
      </w:r>
    </w:p>
    <w:p w14:paraId="74C8F559" w14:textId="77777777" w:rsidR="00405ADE" w:rsidRPr="00754099" w:rsidRDefault="00405ADE" w:rsidP="00405ADE">
      <w:pPr>
        <w:tabs>
          <w:tab w:val="left" w:pos="540"/>
          <w:tab w:val="left" w:pos="720"/>
        </w:tabs>
        <w:spacing w:line="240" w:lineRule="auto"/>
        <w:ind w:left="900" w:hanging="810"/>
        <w:rPr>
          <w:color w:val="222222"/>
          <w:szCs w:val="24"/>
          <w:shd w:val="clear" w:color="auto" w:fill="FFFFFF"/>
        </w:rPr>
      </w:pPr>
      <w:r w:rsidRPr="00754099">
        <w:rPr>
          <w:color w:val="222222"/>
          <w:szCs w:val="24"/>
          <w:shd w:val="clear" w:color="auto" w:fill="FFFFFF"/>
        </w:rPr>
        <w:t>Shamir-Inbal, T. and Blau, I., 2021. Facilitating emergency remote K-12 teaching in computing-enhanced virtual learning environments during COVID-19 pandemic-blessing or curse?. </w:t>
      </w:r>
      <w:r w:rsidRPr="00754099">
        <w:rPr>
          <w:i/>
          <w:iCs/>
          <w:color w:val="222222"/>
          <w:szCs w:val="24"/>
          <w:shd w:val="clear" w:color="auto" w:fill="FFFFFF"/>
        </w:rPr>
        <w:t>Journal of Educational Computing Research</w:t>
      </w:r>
      <w:r>
        <w:rPr>
          <w:color w:val="222222"/>
          <w:szCs w:val="24"/>
          <w:shd w:val="clear" w:color="auto" w:fill="FFFFFF"/>
        </w:rPr>
        <w:t xml:space="preserve">. </w:t>
      </w:r>
      <w:r w:rsidRPr="005609D7">
        <w:rPr>
          <w:iCs/>
          <w:color w:val="222222"/>
          <w:szCs w:val="24"/>
          <w:shd w:val="clear" w:color="auto" w:fill="FFFFFF"/>
        </w:rPr>
        <w:t>59</w:t>
      </w:r>
      <w:r>
        <w:rPr>
          <w:color w:val="222222"/>
          <w:szCs w:val="24"/>
          <w:shd w:val="clear" w:color="auto" w:fill="FFFFFF"/>
        </w:rPr>
        <w:t xml:space="preserve">(7). </w:t>
      </w:r>
      <w:r w:rsidRPr="00754099">
        <w:rPr>
          <w:color w:val="222222"/>
          <w:szCs w:val="24"/>
          <w:shd w:val="clear" w:color="auto" w:fill="FFFFFF"/>
        </w:rPr>
        <w:t xml:space="preserve"> pp.1243-1271.</w:t>
      </w:r>
    </w:p>
    <w:p w14:paraId="5C793FEE" w14:textId="77777777" w:rsidR="00405ADE" w:rsidRPr="00754099" w:rsidRDefault="00405ADE" w:rsidP="00405ADE">
      <w:pPr>
        <w:tabs>
          <w:tab w:val="left" w:pos="540"/>
          <w:tab w:val="left" w:pos="720"/>
        </w:tabs>
        <w:spacing w:line="240" w:lineRule="auto"/>
        <w:ind w:left="900" w:hanging="810"/>
        <w:rPr>
          <w:color w:val="222222"/>
          <w:szCs w:val="24"/>
          <w:shd w:val="clear" w:color="auto" w:fill="FFFFFF"/>
        </w:rPr>
      </w:pPr>
      <w:r w:rsidRPr="00754099">
        <w:rPr>
          <w:color w:val="222222"/>
          <w:szCs w:val="24"/>
          <w:shd w:val="clear" w:color="auto" w:fill="FFFFFF"/>
        </w:rPr>
        <w:t>Torres Martín, C., Acal, C., El Homrani, M. and Mingorance Estrada, Á.C., 2021. Impact on the virtual learning environment due to COVID-19. </w:t>
      </w:r>
      <w:r w:rsidRPr="00754099">
        <w:rPr>
          <w:i/>
          <w:iCs/>
          <w:color w:val="222222"/>
          <w:szCs w:val="24"/>
          <w:shd w:val="clear" w:color="auto" w:fill="FFFFFF"/>
        </w:rPr>
        <w:t>Sustainability</w:t>
      </w:r>
      <w:r>
        <w:rPr>
          <w:i/>
          <w:iCs/>
          <w:color w:val="222222"/>
          <w:szCs w:val="24"/>
          <w:shd w:val="clear" w:color="auto" w:fill="FFFFFF"/>
        </w:rPr>
        <w:t xml:space="preserve">. </w:t>
      </w:r>
      <w:r w:rsidRPr="00754099">
        <w:rPr>
          <w:color w:val="222222"/>
          <w:szCs w:val="24"/>
          <w:shd w:val="clear" w:color="auto" w:fill="FFFFFF"/>
        </w:rPr>
        <w:t> </w:t>
      </w:r>
      <w:r w:rsidRPr="005609D7">
        <w:rPr>
          <w:iCs/>
          <w:color w:val="222222"/>
          <w:szCs w:val="24"/>
          <w:shd w:val="clear" w:color="auto" w:fill="FFFFFF"/>
        </w:rPr>
        <w:t>13</w:t>
      </w:r>
      <w:r>
        <w:rPr>
          <w:color w:val="222222"/>
          <w:szCs w:val="24"/>
          <w:shd w:val="clear" w:color="auto" w:fill="FFFFFF"/>
        </w:rPr>
        <w:t xml:space="preserve">(2). </w:t>
      </w:r>
      <w:r w:rsidRPr="00754099">
        <w:rPr>
          <w:color w:val="222222"/>
          <w:szCs w:val="24"/>
          <w:shd w:val="clear" w:color="auto" w:fill="FFFFFF"/>
        </w:rPr>
        <w:t xml:space="preserve"> p.582.</w:t>
      </w:r>
    </w:p>
    <w:p w14:paraId="32967D2E" w14:textId="77777777" w:rsidR="00B06975" w:rsidRDefault="00A523F2" w:rsidP="00EC053B">
      <w:pPr>
        <w:pStyle w:val="Heading1"/>
        <w:numPr>
          <w:ilvl w:val="0"/>
          <w:numId w:val="0"/>
        </w:numPr>
        <w:tabs>
          <w:tab w:val="left" w:pos="540"/>
          <w:tab w:val="left" w:pos="720"/>
        </w:tabs>
        <w:spacing w:line="240" w:lineRule="auto"/>
        <w:ind w:left="900"/>
      </w:pPr>
      <w:r w:rsidRPr="007B741D">
        <w:rPr>
          <w:sz w:val="24"/>
          <w:szCs w:val="24"/>
        </w:rP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309"/>
      </w:tblGrid>
      <w:tr w:rsidR="00292B39" w:rsidRPr="00DF4F6A" w14:paraId="70978914" w14:textId="77777777" w:rsidTr="00DF4F6A">
        <w:tc>
          <w:tcPr>
            <w:tcW w:w="9535" w:type="dxa"/>
            <w:shd w:val="clear" w:color="auto" w:fill="auto"/>
          </w:tcPr>
          <w:p w14:paraId="524D20E1" w14:textId="77777777" w:rsidR="00F0566D" w:rsidRDefault="00F0566D" w:rsidP="00DB1EB5">
            <w:pPr>
              <w:pStyle w:val="Heading2"/>
            </w:pPr>
            <w:bookmarkStart w:id="17" w:name="_Toc141518497"/>
            <w:r w:rsidRPr="00E66094">
              <w:lastRenderedPageBreak/>
              <w:t>Questionnaire</w:t>
            </w:r>
            <w:bookmarkEnd w:id="17"/>
          </w:p>
          <w:p w14:paraId="73F34967" w14:textId="77777777" w:rsidR="00F0566D" w:rsidRDefault="00F0566D" w:rsidP="00F869C4">
            <w:pPr>
              <w:numPr>
                <w:ilvl w:val="0"/>
                <w:numId w:val="4"/>
              </w:numPr>
              <w:tabs>
                <w:tab w:val="left" w:pos="360"/>
              </w:tabs>
              <w:ind w:left="540" w:hanging="270"/>
              <w:rPr>
                <w:lang w:val="en-GB"/>
              </w:rPr>
            </w:pPr>
            <w:r>
              <w:rPr>
                <w:lang w:val="en-GB"/>
              </w:rPr>
              <w:t>Do you have understanding about Virtual Learning Environment?</w:t>
            </w:r>
          </w:p>
          <w:p w14:paraId="5753E350" w14:textId="77777777" w:rsidR="00F0566D" w:rsidRDefault="00A551C3" w:rsidP="00F869C4">
            <w:pPr>
              <w:numPr>
                <w:ilvl w:val="0"/>
                <w:numId w:val="5"/>
              </w:numPr>
              <w:tabs>
                <w:tab w:val="left" w:pos="360"/>
              </w:tabs>
              <w:ind w:left="540" w:hanging="270"/>
              <w:rPr>
                <w:lang w:val="en-GB"/>
              </w:rPr>
            </w:pPr>
            <w:r>
              <w:rPr>
                <w:lang w:val="en-GB"/>
              </w:rPr>
              <w:t xml:space="preserve">   </w:t>
            </w:r>
            <w:r w:rsidR="00F0566D">
              <w:rPr>
                <w:lang w:val="en-GB"/>
              </w:rPr>
              <w:t>Yes</w:t>
            </w:r>
          </w:p>
          <w:p w14:paraId="4844474F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lang w:val="en-GB"/>
              </w:rPr>
            </w:pPr>
            <w:r>
              <w:rPr>
                <w:lang w:val="en-GB"/>
              </w:rPr>
              <w:t>No</w:t>
            </w:r>
          </w:p>
          <w:p w14:paraId="7E7073F8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lang w:val="en-GB"/>
              </w:rPr>
            </w:pPr>
            <w:r>
              <w:rPr>
                <w:lang w:val="en-GB"/>
              </w:rPr>
              <w:t>Not sure</w:t>
            </w:r>
          </w:p>
          <w:p w14:paraId="3B1DDBDE" w14:textId="77777777" w:rsidR="00F0566D" w:rsidRDefault="00F0566D" w:rsidP="00F869C4">
            <w:pPr>
              <w:numPr>
                <w:ilvl w:val="0"/>
                <w:numId w:val="4"/>
              </w:numPr>
              <w:tabs>
                <w:tab w:val="left" w:pos="360"/>
              </w:tabs>
              <w:ind w:left="540" w:hanging="270"/>
              <w:rPr>
                <w:lang w:val="en-GB"/>
              </w:rPr>
            </w:pPr>
            <w:r>
              <w:rPr>
                <w:lang w:val="en-GB"/>
              </w:rPr>
              <w:t>Which are the factors that affects the virtual Learning Environment?</w:t>
            </w:r>
          </w:p>
          <w:p w14:paraId="0388A759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lang w:val="en-GB"/>
              </w:rPr>
            </w:pPr>
            <w:r>
              <w:rPr>
                <w:lang w:val="en-GB"/>
              </w:rPr>
              <w:t>The role of faculty</w:t>
            </w:r>
          </w:p>
          <w:p w14:paraId="2C88B0B0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lang w:val="en-GB"/>
              </w:rPr>
            </w:pPr>
            <w:r>
              <w:rPr>
                <w:lang w:val="en-GB"/>
              </w:rPr>
              <w:t xml:space="preserve">Motivation level </w:t>
            </w:r>
          </w:p>
          <w:p w14:paraId="12EF21FD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lang w:val="en-GB"/>
              </w:rPr>
            </w:pPr>
            <w:r>
              <w:rPr>
                <w:lang w:val="en-GB"/>
              </w:rPr>
              <w:t>Support from the university</w:t>
            </w:r>
          </w:p>
          <w:p w14:paraId="7AF79669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lang w:val="en-GB"/>
              </w:rPr>
            </w:pPr>
            <w:r>
              <w:rPr>
                <w:lang w:val="en-GB"/>
              </w:rPr>
              <w:t>Learner readiness</w:t>
            </w:r>
            <w:r w:rsidRPr="0039646C">
              <w:rPr>
                <w:lang w:val="en-GB"/>
              </w:rPr>
              <w:t xml:space="preserve"> </w:t>
            </w:r>
          </w:p>
          <w:p w14:paraId="0752407F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 xml:space="preserve">Technology Availability </w:t>
            </w:r>
          </w:p>
          <w:p w14:paraId="7980EF79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 xml:space="preserve">Access to the internet </w:t>
            </w:r>
          </w:p>
          <w:p w14:paraId="626FDCA8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All of the above</w:t>
            </w:r>
          </w:p>
          <w:p w14:paraId="787101DA" w14:textId="77777777" w:rsidR="00F0566D" w:rsidRDefault="00F0566D" w:rsidP="00F869C4">
            <w:pPr>
              <w:numPr>
                <w:ilvl w:val="0"/>
                <w:numId w:val="4"/>
              </w:numPr>
              <w:tabs>
                <w:tab w:val="left" w:pos="360"/>
              </w:tabs>
              <w:ind w:left="540" w:hanging="270"/>
              <w:rPr>
                <w:szCs w:val="24"/>
              </w:rPr>
            </w:pPr>
            <w:r>
              <w:rPr>
                <w:szCs w:val="24"/>
              </w:rPr>
              <w:t>Do you think that studying via VLE is helpful in accomplishing the objective?</w:t>
            </w:r>
          </w:p>
          <w:p w14:paraId="22610CD2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Agree</w:t>
            </w:r>
          </w:p>
          <w:p w14:paraId="00359B40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Strongly agree</w:t>
            </w:r>
          </w:p>
          <w:p w14:paraId="23919A41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Neutral</w:t>
            </w:r>
          </w:p>
          <w:p w14:paraId="23D76557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 xml:space="preserve">Disagree </w:t>
            </w:r>
          </w:p>
          <w:p w14:paraId="19578589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Strongly disagree</w:t>
            </w:r>
          </w:p>
          <w:p w14:paraId="4DAAA4D2" w14:textId="77777777" w:rsidR="00F0566D" w:rsidRDefault="00F0566D" w:rsidP="00F869C4">
            <w:pPr>
              <w:numPr>
                <w:ilvl w:val="0"/>
                <w:numId w:val="4"/>
              </w:numPr>
              <w:tabs>
                <w:tab w:val="left" w:pos="360"/>
              </w:tabs>
              <w:ind w:left="540" w:hanging="270"/>
              <w:rPr>
                <w:szCs w:val="24"/>
              </w:rPr>
            </w:pPr>
            <w:r>
              <w:rPr>
                <w:szCs w:val="24"/>
              </w:rPr>
              <w:t xml:space="preserve">Which are the ways in which </w:t>
            </w:r>
            <w:r w:rsidRPr="00A24B76">
              <w:rPr>
                <w:szCs w:val="24"/>
              </w:rPr>
              <w:t>virtual Learning Environment</w:t>
            </w:r>
            <w:r>
              <w:rPr>
                <w:szCs w:val="24"/>
              </w:rPr>
              <w:t xml:space="preserve"> affect your experience?</w:t>
            </w:r>
          </w:p>
          <w:p w14:paraId="2681F424" w14:textId="77777777" w:rsidR="00F0566D" w:rsidRPr="00B91FD3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A</w:t>
            </w:r>
            <w:r w:rsidRPr="00B91FD3">
              <w:rPr>
                <w:szCs w:val="24"/>
              </w:rPr>
              <w:t xml:space="preserve">ccess to material </w:t>
            </w:r>
          </w:p>
          <w:p w14:paraId="627FD979" w14:textId="77777777" w:rsidR="00F0566D" w:rsidRPr="00B91FD3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I</w:t>
            </w:r>
            <w:r w:rsidRPr="00B91FD3">
              <w:rPr>
                <w:szCs w:val="24"/>
              </w:rPr>
              <w:t>nteraction any time</w:t>
            </w:r>
          </w:p>
          <w:p w14:paraId="5DC6F356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S</w:t>
            </w:r>
            <w:r w:rsidRPr="00B91FD3">
              <w:rPr>
                <w:szCs w:val="24"/>
              </w:rPr>
              <w:t>tudent’s satisfaction &amp; engagement</w:t>
            </w:r>
            <w:r>
              <w:rPr>
                <w:szCs w:val="24"/>
              </w:rPr>
              <w:tab/>
            </w:r>
          </w:p>
          <w:p w14:paraId="3472182A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Save of cost &amp; time</w:t>
            </w:r>
          </w:p>
          <w:p w14:paraId="1815C8A5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Gaining familiarity with digital aspects</w:t>
            </w:r>
          </w:p>
          <w:p w14:paraId="16BF1D10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All of the above</w:t>
            </w:r>
          </w:p>
          <w:p w14:paraId="3CCAAE5A" w14:textId="77777777" w:rsidR="00F0566D" w:rsidRDefault="00F0566D" w:rsidP="00F869C4">
            <w:pPr>
              <w:numPr>
                <w:ilvl w:val="0"/>
                <w:numId w:val="4"/>
              </w:numPr>
              <w:tabs>
                <w:tab w:val="left" w:pos="360"/>
              </w:tabs>
              <w:ind w:left="540" w:hanging="270"/>
              <w:rPr>
                <w:szCs w:val="24"/>
              </w:rPr>
            </w:pPr>
            <w:r>
              <w:rPr>
                <w:szCs w:val="24"/>
              </w:rPr>
              <w:t>Do these promote the significant extent of performance to meet the standard outcomes as compared to the traditional method of learning?</w:t>
            </w:r>
          </w:p>
          <w:p w14:paraId="468F8DBC" w14:textId="77777777" w:rsidR="00F0566D" w:rsidRPr="00614E72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 w:rsidRPr="00614E72">
              <w:rPr>
                <w:szCs w:val="24"/>
              </w:rPr>
              <w:t>Agree</w:t>
            </w:r>
          </w:p>
          <w:p w14:paraId="0C3D3360" w14:textId="77777777" w:rsidR="00F0566D" w:rsidRPr="00614E72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 w:rsidRPr="00614E72">
              <w:rPr>
                <w:szCs w:val="24"/>
              </w:rPr>
              <w:t>Strongly agree</w:t>
            </w:r>
          </w:p>
          <w:p w14:paraId="22E8A7B1" w14:textId="77777777" w:rsidR="00F0566D" w:rsidRPr="00614E72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 w:rsidRPr="00614E72">
              <w:rPr>
                <w:szCs w:val="24"/>
              </w:rPr>
              <w:lastRenderedPageBreak/>
              <w:t>Neutral</w:t>
            </w:r>
          </w:p>
          <w:p w14:paraId="52760585" w14:textId="77777777" w:rsidR="00F0566D" w:rsidRPr="00614E72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 w:rsidRPr="00614E72">
              <w:rPr>
                <w:szCs w:val="24"/>
              </w:rPr>
              <w:t xml:space="preserve">Disagree </w:t>
            </w:r>
          </w:p>
          <w:p w14:paraId="14BE9F74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 w:rsidRPr="00614E72">
              <w:rPr>
                <w:szCs w:val="24"/>
              </w:rPr>
              <w:t>Strongly disagree</w:t>
            </w:r>
          </w:p>
          <w:p w14:paraId="6FF7DA56" w14:textId="77777777" w:rsidR="00F0566D" w:rsidRDefault="00F0566D" w:rsidP="00F869C4">
            <w:pPr>
              <w:numPr>
                <w:ilvl w:val="0"/>
                <w:numId w:val="4"/>
              </w:numPr>
              <w:tabs>
                <w:tab w:val="left" w:pos="360"/>
              </w:tabs>
              <w:ind w:left="540" w:hanging="270"/>
              <w:rPr>
                <w:szCs w:val="24"/>
              </w:rPr>
            </w:pPr>
            <w:r>
              <w:rPr>
                <w:szCs w:val="24"/>
              </w:rPr>
              <w:t>Are you satisfied with the VLE used by your university?</w:t>
            </w:r>
          </w:p>
          <w:p w14:paraId="12801419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Satisfied</w:t>
            </w:r>
          </w:p>
          <w:p w14:paraId="568FCA7D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Strongly satisfied</w:t>
            </w:r>
          </w:p>
          <w:p w14:paraId="6557FB38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Neutral</w:t>
            </w:r>
          </w:p>
          <w:p w14:paraId="7B4D7D10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>Dissatisfied</w:t>
            </w:r>
          </w:p>
          <w:p w14:paraId="66C3DA54" w14:textId="77777777" w:rsidR="00F0566D" w:rsidRDefault="00F0566D" w:rsidP="00F869C4">
            <w:pPr>
              <w:numPr>
                <w:ilvl w:val="0"/>
                <w:numId w:val="3"/>
              </w:numPr>
              <w:ind w:left="540" w:hanging="270"/>
              <w:rPr>
                <w:szCs w:val="24"/>
              </w:rPr>
            </w:pPr>
            <w:r>
              <w:rPr>
                <w:szCs w:val="24"/>
              </w:rPr>
              <w:t xml:space="preserve">Strongly dissatisfied </w:t>
            </w:r>
          </w:p>
          <w:p w14:paraId="029BAAC0" w14:textId="77777777" w:rsidR="00F0566D" w:rsidRDefault="00F0566D" w:rsidP="00F869C4">
            <w:pPr>
              <w:numPr>
                <w:ilvl w:val="0"/>
                <w:numId w:val="4"/>
              </w:numPr>
              <w:tabs>
                <w:tab w:val="left" w:pos="360"/>
              </w:tabs>
              <w:ind w:left="540" w:hanging="270"/>
              <w:rPr>
                <w:szCs w:val="24"/>
              </w:rPr>
            </w:pPr>
            <w:r>
              <w:rPr>
                <w:szCs w:val="24"/>
              </w:rPr>
              <w:t xml:space="preserve">Any recommendations </w:t>
            </w:r>
          </w:p>
          <w:p w14:paraId="28F2403F" w14:textId="77777777" w:rsidR="00292B39" w:rsidRPr="00D81ED4" w:rsidRDefault="00D81ED4" w:rsidP="00D81ED4">
            <w:pPr>
              <w:tabs>
                <w:tab w:val="left" w:pos="3907"/>
              </w:tabs>
              <w:ind w:left="540"/>
              <w:rPr>
                <w:szCs w:val="24"/>
              </w:rPr>
            </w:pPr>
            <w:r>
              <w:rPr>
                <w:szCs w:val="24"/>
              </w:rPr>
              <w:t>………………………</w:t>
            </w:r>
          </w:p>
        </w:tc>
      </w:tr>
    </w:tbl>
    <w:p w14:paraId="0072AD18" w14:textId="77777777" w:rsidR="00292B39" w:rsidRPr="00292B39" w:rsidRDefault="00292B39" w:rsidP="00292B39">
      <w:pPr>
        <w:rPr>
          <w:lang w:val="en-GB"/>
        </w:rPr>
      </w:pPr>
    </w:p>
    <w:p w14:paraId="4A6729B1" w14:textId="77777777" w:rsidR="003B2FAE" w:rsidRPr="00B91FD3" w:rsidRDefault="003B2FAE" w:rsidP="00F51DF0">
      <w:pPr>
        <w:tabs>
          <w:tab w:val="left" w:pos="3907"/>
        </w:tabs>
        <w:ind w:left="645" w:hanging="660"/>
        <w:rPr>
          <w:szCs w:val="24"/>
        </w:rPr>
      </w:pPr>
    </w:p>
    <w:sectPr w:rsidR="003B2FAE" w:rsidRPr="00B91FD3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2240" w:h="15840"/>
      <w:pgMar w:top="1440" w:right="1440" w:bottom="1440" w:left="1481" w:header="720" w:footer="720" w:gutter="0"/>
      <w:pgNumType w:start="1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71ED21" w14:textId="77777777" w:rsidR="00DD75F0" w:rsidRDefault="00DD75F0">
      <w:pPr>
        <w:spacing w:line="240" w:lineRule="auto"/>
      </w:pPr>
      <w:r>
        <w:separator/>
      </w:r>
    </w:p>
  </w:endnote>
  <w:endnote w:type="continuationSeparator" w:id="0">
    <w:p w14:paraId="514A449D" w14:textId="77777777" w:rsidR="00DD75F0" w:rsidRDefault="00DD75F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roid Sans">
    <w:altName w:val="MS Mincho"/>
    <w:charset w:val="80"/>
    <w:family w:val="auto"/>
    <w:pitch w:val="variable"/>
  </w:font>
  <w:font w:name="DejaVu Sans">
    <w:altName w:val="Yu Gothic"/>
    <w:charset w:val="80"/>
    <w:family w:val="auto"/>
    <w:pitch w:val="variable"/>
  </w:font>
  <w:font w:name="OpenSymbol">
    <w:altName w:val="Arial Unicode MS"/>
    <w:charset w:val="00"/>
    <w:family w:val="auto"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1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7E4E32" w14:textId="77777777" w:rsidR="001B346D" w:rsidRDefault="001B346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D724EF" w14:textId="77777777" w:rsidR="003D35EE" w:rsidRDefault="003D35EE">
    <w:pPr>
      <w:pStyle w:val="Footer"/>
      <w:jc w:val="center"/>
    </w:pPr>
    <w:r>
      <w:fldChar w:fldCharType="begin"/>
    </w:r>
    <w:r>
      <w:instrText xml:space="preserve"> PAGE </w:instrText>
    </w:r>
    <w:r>
      <w:fldChar w:fldCharType="separate"/>
    </w:r>
    <w:r w:rsidR="005A1339">
      <w:rPr>
        <w:noProof/>
      </w:rPr>
      <w:t>1</w:t>
    </w:r>
    <w:r>
      <w:fldChar w:fldCharType="end"/>
    </w:r>
  </w:p>
  <w:p w14:paraId="6DB09B85" w14:textId="77777777" w:rsidR="003D35EE" w:rsidRDefault="003D35E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323752" w14:textId="77777777" w:rsidR="001B346D" w:rsidRDefault="001B34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98B79D" w14:textId="77777777" w:rsidR="00DD75F0" w:rsidRDefault="00DD75F0">
      <w:pPr>
        <w:spacing w:line="240" w:lineRule="auto"/>
      </w:pPr>
      <w:r>
        <w:separator/>
      </w:r>
    </w:p>
  </w:footnote>
  <w:footnote w:type="continuationSeparator" w:id="0">
    <w:p w14:paraId="70FE2E2A" w14:textId="77777777" w:rsidR="00DD75F0" w:rsidRDefault="00DD75F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5D5A3B" w14:textId="77777777" w:rsidR="001B346D" w:rsidRDefault="001B346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1BE4AF" w14:textId="77777777" w:rsidR="001B346D" w:rsidRDefault="001B346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33C3B3" w14:textId="77777777" w:rsidR="001B346D" w:rsidRDefault="001B346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pStyle w:val="Heading1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pStyle w:val="Heading2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pStyle w:val="Heading3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pStyle w:val="Heading4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pStyle w:val="Heading5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pStyle w:val="Heading6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pStyle w:val="Heading7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pStyle w:val="Heading8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071573E4"/>
    <w:multiLevelType w:val="hybridMultilevel"/>
    <w:tmpl w:val="796E0B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BE6317"/>
    <w:multiLevelType w:val="hybridMultilevel"/>
    <w:tmpl w:val="59D83A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677433A"/>
    <w:multiLevelType w:val="hybridMultilevel"/>
    <w:tmpl w:val="9B22F4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491E7D"/>
    <w:multiLevelType w:val="hybridMultilevel"/>
    <w:tmpl w:val="CD9680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45681210">
    <w:abstractNumId w:val="0"/>
  </w:num>
  <w:num w:numId="2" w16cid:durableId="704478196">
    <w:abstractNumId w:val="3"/>
  </w:num>
  <w:num w:numId="3" w16cid:durableId="220557096">
    <w:abstractNumId w:val="2"/>
  </w:num>
  <w:num w:numId="4" w16cid:durableId="689448980">
    <w:abstractNumId w:val="4"/>
  </w:num>
  <w:num w:numId="5" w16cid:durableId="11585012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embedSystemFonts/>
  <w:proofState w:spelling="clean"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hyphenationZone w:val="425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33EF"/>
    <w:rsid w:val="000061A8"/>
    <w:rsid w:val="00006790"/>
    <w:rsid w:val="00007281"/>
    <w:rsid w:val="00007DFA"/>
    <w:rsid w:val="000101FE"/>
    <w:rsid w:val="000106B2"/>
    <w:rsid w:val="00022C71"/>
    <w:rsid w:val="00023D57"/>
    <w:rsid w:val="00023DEE"/>
    <w:rsid w:val="00025A8D"/>
    <w:rsid w:val="00027850"/>
    <w:rsid w:val="00033435"/>
    <w:rsid w:val="00034D9B"/>
    <w:rsid w:val="0003508F"/>
    <w:rsid w:val="000404AA"/>
    <w:rsid w:val="00043EE1"/>
    <w:rsid w:val="00045BEE"/>
    <w:rsid w:val="00045EBA"/>
    <w:rsid w:val="000479DA"/>
    <w:rsid w:val="00052028"/>
    <w:rsid w:val="000545C2"/>
    <w:rsid w:val="000555D8"/>
    <w:rsid w:val="000607FF"/>
    <w:rsid w:val="00060B3C"/>
    <w:rsid w:val="00060D0F"/>
    <w:rsid w:val="000657E5"/>
    <w:rsid w:val="0007127B"/>
    <w:rsid w:val="00073D8C"/>
    <w:rsid w:val="00076463"/>
    <w:rsid w:val="00087BFD"/>
    <w:rsid w:val="000972ED"/>
    <w:rsid w:val="000A1CA9"/>
    <w:rsid w:val="000A7EB8"/>
    <w:rsid w:val="000B01E0"/>
    <w:rsid w:val="000B0FE2"/>
    <w:rsid w:val="000B16D0"/>
    <w:rsid w:val="000B4695"/>
    <w:rsid w:val="000B6DD6"/>
    <w:rsid w:val="000C0108"/>
    <w:rsid w:val="000C5CF9"/>
    <w:rsid w:val="000C7BB4"/>
    <w:rsid w:val="000D0342"/>
    <w:rsid w:val="000D107D"/>
    <w:rsid w:val="000D294A"/>
    <w:rsid w:val="000D507F"/>
    <w:rsid w:val="000D58E3"/>
    <w:rsid w:val="000D7FCD"/>
    <w:rsid w:val="000E1DE8"/>
    <w:rsid w:val="000E4516"/>
    <w:rsid w:val="000E566E"/>
    <w:rsid w:val="000E6261"/>
    <w:rsid w:val="000E70CC"/>
    <w:rsid w:val="000F1952"/>
    <w:rsid w:val="000F1A77"/>
    <w:rsid w:val="000F287F"/>
    <w:rsid w:val="000F44B3"/>
    <w:rsid w:val="000F4FBC"/>
    <w:rsid w:val="000F5D9D"/>
    <w:rsid w:val="000F5F5B"/>
    <w:rsid w:val="000F6FBB"/>
    <w:rsid w:val="00103303"/>
    <w:rsid w:val="00107756"/>
    <w:rsid w:val="001116D5"/>
    <w:rsid w:val="00112362"/>
    <w:rsid w:val="00120835"/>
    <w:rsid w:val="001219F4"/>
    <w:rsid w:val="00121EEF"/>
    <w:rsid w:val="00122BF0"/>
    <w:rsid w:val="001317B4"/>
    <w:rsid w:val="001326D0"/>
    <w:rsid w:val="00142BFE"/>
    <w:rsid w:val="00143954"/>
    <w:rsid w:val="00143CDA"/>
    <w:rsid w:val="00143FD2"/>
    <w:rsid w:val="00150D8E"/>
    <w:rsid w:val="001623FF"/>
    <w:rsid w:val="00165F6A"/>
    <w:rsid w:val="00167310"/>
    <w:rsid w:val="00171721"/>
    <w:rsid w:val="0017215F"/>
    <w:rsid w:val="00175124"/>
    <w:rsid w:val="00175601"/>
    <w:rsid w:val="001756E4"/>
    <w:rsid w:val="00176CF5"/>
    <w:rsid w:val="00184EFB"/>
    <w:rsid w:val="00185872"/>
    <w:rsid w:val="00185928"/>
    <w:rsid w:val="00194DAF"/>
    <w:rsid w:val="00195430"/>
    <w:rsid w:val="00195C0F"/>
    <w:rsid w:val="0019649A"/>
    <w:rsid w:val="00197645"/>
    <w:rsid w:val="001A3C55"/>
    <w:rsid w:val="001A65C3"/>
    <w:rsid w:val="001B346D"/>
    <w:rsid w:val="001B4248"/>
    <w:rsid w:val="001C3A49"/>
    <w:rsid w:val="001C49AA"/>
    <w:rsid w:val="001C5BBE"/>
    <w:rsid w:val="001C610E"/>
    <w:rsid w:val="001D05CE"/>
    <w:rsid w:val="001D1BBF"/>
    <w:rsid w:val="001D1CAD"/>
    <w:rsid w:val="001D3596"/>
    <w:rsid w:val="001D47AF"/>
    <w:rsid w:val="001E1E94"/>
    <w:rsid w:val="001E2007"/>
    <w:rsid w:val="001E2335"/>
    <w:rsid w:val="001E26A2"/>
    <w:rsid w:val="001E2C46"/>
    <w:rsid w:val="001E7338"/>
    <w:rsid w:val="001F0D1C"/>
    <w:rsid w:val="001F1302"/>
    <w:rsid w:val="001F280E"/>
    <w:rsid w:val="001F5948"/>
    <w:rsid w:val="001F63CC"/>
    <w:rsid w:val="00200055"/>
    <w:rsid w:val="00200CB8"/>
    <w:rsid w:val="002067C4"/>
    <w:rsid w:val="00210462"/>
    <w:rsid w:val="002104D7"/>
    <w:rsid w:val="00211570"/>
    <w:rsid w:val="002136AD"/>
    <w:rsid w:val="00224A84"/>
    <w:rsid w:val="0022504F"/>
    <w:rsid w:val="002450A6"/>
    <w:rsid w:val="00251A1E"/>
    <w:rsid w:val="002524CB"/>
    <w:rsid w:val="00253FF0"/>
    <w:rsid w:val="0025554F"/>
    <w:rsid w:val="00257D03"/>
    <w:rsid w:val="0026133A"/>
    <w:rsid w:val="00270066"/>
    <w:rsid w:val="00271D36"/>
    <w:rsid w:val="0027767D"/>
    <w:rsid w:val="00281ED4"/>
    <w:rsid w:val="00283253"/>
    <w:rsid w:val="00284244"/>
    <w:rsid w:val="00285F62"/>
    <w:rsid w:val="00287DA8"/>
    <w:rsid w:val="00290C6A"/>
    <w:rsid w:val="00291AF9"/>
    <w:rsid w:val="00292B39"/>
    <w:rsid w:val="00294641"/>
    <w:rsid w:val="0029732C"/>
    <w:rsid w:val="002A1017"/>
    <w:rsid w:val="002A2E43"/>
    <w:rsid w:val="002A3EE0"/>
    <w:rsid w:val="002A6488"/>
    <w:rsid w:val="002B135D"/>
    <w:rsid w:val="002B3596"/>
    <w:rsid w:val="002B380F"/>
    <w:rsid w:val="002B7157"/>
    <w:rsid w:val="002B7571"/>
    <w:rsid w:val="002C071E"/>
    <w:rsid w:val="002C119B"/>
    <w:rsid w:val="002C381D"/>
    <w:rsid w:val="002C3F58"/>
    <w:rsid w:val="002C7E69"/>
    <w:rsid w:val="002D1B10"/>
    <w:rsid w:val="002D3A98"/>
    <w:rsid w:val="002D5BD0"/>
    <w:rsid w:val="002D5CB9"/>
    <w:rsid w:val="002D64D7"/>
    <w:rsid w:val="002E07D4"/>
    <w:rsid w:val="002E37A9"/>
    <w:rsid w:val="002F487D"/>
    <w:rsid w:val="002F5BE2"/>
    <w:rsid w:val="00304229"/>
    <w:rsid w:val="00311E64"/>
    <w:rsid w:val="00312F5D"/>
    <w:rsid w:val="00315454"/>
    <w:rsid w:val="00317DCD"/>
    <w:rsid w:val="00321F79"/>
    <w:rsid w:val="003220AF"/>
    <w:rsid w:val="00324AE7"/>
    <w:rsid w:val="00324CB1"/>
    <w:rsid w:val="00325984"/>
    <w:rsid w:val="00327845"/>
    <w:rsid w:val="00330522"/>
    <w:rsid w:val="00333960"/>
    <w:rsid w:val="00335986"/>
    <w:rsid w:val="0034740D"/>
    <w:rsid w:val="00354EBB"/>
    <w:rsid w:val="00361FA7"/>
    <w:rsid w:val="003644C3"/>
    <w:rsid w:val="00372F87"/>
    <w:rsid w:val="003815EA"/>
    <w:rsid w:val="00381DEB"/>
    <w:rsid w:val="003846A2"/>
    <w:rsid w:val="00384836"/>
    <w:rsid w:val="00386D9F"/>
    <w:rsid w:val="003913AA"/>
    <w:rsid w:val="00391B5E"/>
    <w:rsid w:val="00394A69"/>
    <w:rsid w:val="00394AF6"/>
    <w:rsid w:val="00396009"/>
    <w:rsid w:val="0039646C"/>
    <w:rsid w:val="0039765F"/>
    <w:rsid w:val="00397AF9"/>
    <w:rsid w:val="003A7882"/>
    <w:rsid w:val="003A7C82"/>
    <w:rsid w:val="003B1B9E"/>
    <w:rsid w:val="003B2638"/>
    <w:rsid w:val="003B26C8"/>
    <w:rsid w:val="003B2FAE"/>
    <w:rsid w:val="003B5A20"/>
    <w:rsid w:val="003C16B5"/>
    <w:rsid w:val="003C1BB7"/>
    <w:rsid w:val="003C6E14"/>
    <w:rsid w:val="003C6EE4"/>
    <w:rsid w:val="003D35EE"/>
    <w:rsid w:val="003D4211"/>
    <w:rsid w:val="003D6007"/>
    <w:rsid w:val="003E1AA9"/>
    <w:rsid w:val="003E5807"/>
    <w:rsid w:val="003F2A49"/>
    <w:rsid w:val="003F396F"/>
    <w:rsid w:val="003F6052"/>
    <w:rsid w:val="00400C41"/>
    <w:rsid w:val="004038F8"/>
    <w:rsid w:val="00405082"/>
    <w:rsid w:val="00405ADE"/>
    <w:rsid w:val="00406F05"/>
    <w:rsid w:val="00412141"/>
    <w:rsid w:val="004123D3"/>
    <w:rsid w:val="00416C67"/>
    <w:rsid w:val="00421396"/>
    <w:rsid w:val="0042213A"/>
    <w:rsid w:val="0042388D"/>
    <w:rsid w:val="004242A3"/>
    <w:rsid w:val="00426722"/>
    <w:rsid w:val="00430926"/>
    <w:rsid w:val="00430CCC"/>
    <w:rsid w:val="004310F7"/>
    <w:rsid w:val="00431AC6"/>
    <w:rsid w:val="00433BB0"/>
    <w:rsid w:val="004420AA"/>
    <w:rsid w:val="00447EA8"/>
    <w:rsid w:val="00451CEF"/>
    <w:rsid w:val="0046253B"/>
    <w:rsid w:val="004633F6"/>
    <w:rsid w:val="0046489D"/>
    <w:rsid w:val="00464EC1"/>
    <w:rsid w:val="0046599A"/>
    <w:rsid w:val="00465FCC"/>
    <w:rsid w:val="004672EB"/>
    <w:rsid w:val="004756D0"/>
    <w:rsid w:val="00476718"/>
    <w:rsid w:val="00476C2E"/>
    <w:rsid w:val="004809B4"/>
    <w:rsid w:val="004813D7"/>
    <w:rsid w:val="004827F1"/>
    <w:rsid w:val="00485148"/>
    <w:rsid w:val="0049081B"/>
    <w:rsid w:val="004A0E55"/>
    <w:rsid w:val="004A20B7"/>
    <w:rsid w:val="004A5131"/>
    <w:rsid w:val="004B6046"/>
    <w:rsid w:val="004B63D8"/>
    <w:rsid w:val="004C05AB"/>
    <w:rsid w:val="004C1014"/>
    <w:rsid w:val="004C39C6"/>
    <w:rsid w:val="004C53F5"/>
    <w:rsid w:val="004C590D"/>
    <w:rsid w:val="004D0F4F"/>
    <w:rsid w:val="004E5AEE"/>
    <w:rsid w:val="004F1F1E"/>
    <w:rsid w:val="004F2027"/>
    <w:rsid w:val="004F5760"/>
    <w:rsid w:val="004F5DD7"/>
    <w:rsid w:val="004F6951"/>
    <w:rsid w:val="004F78D3"/>
    <w:rsid w:val="005032E4"/>
    <w:rsid w:val="0050402F"/>
    <w:rsid w:val="00504E31"/>
    <w:rsid w:val="005075AD"/>
    <w:rsid w:val="00510601"/>
    <w:rsid w:val="00510EB3"/>
    <w:rsid w:val="00511035"/>
    <w:rsid w:val="00511081"/>
    <w:rsid w:val="00511F86"/>
    <w:rsid w:val="0051379B"/>
    <w:rsid w:val="00513D28"/>
    <w:rsid w:val="00514AA1"/>
    <w:rsid w:val="005155F3"/>
    <w:rsid w:val="0051783A"/>
    <w:rsid w:val="00525A00"/>
    <w:rsid w:val="0052702D"/>
    <w:rsid w:val="005308FE"/>
    <w:rsid w:val="005318D4"/>
    <w:rsid w:val="005329B3"/>
    <w:rsid w:val="00534303"/>
    <w:rsid w:val="0053639A"/>
    <w:rsid w:val="0053673F"/>
    <w:rsid w:val="00536784"/>
    <w:rsid w:val="00536D30"/>
    <w:rsid w:val="0053757D"/>
    <w:rsid w:val="005411A3"/>
    <w:rsid w:val="005559F1"/>
    <w:rsid w:val="00556FE0"/>
    <w:rsid w:val="005578F9"/>
    <w:rsid w:val="005609D7"/>
    <w:rsid w:val="005633EF"/>
    <w:rsid w:val="00563FC5"/>
    <w:rsid w:val="0056499A"/>
    <w:rsid w:val="00567B5C"/>
    <w:rsid w:val="00570948"/>
    <w:rsid w:val="00575C38"/>
    <w:rsid w:val="00577A47"/>
    <w:rsid w:val="005847F1"/>
    <w:rsid w:val="00586FBE"/>
    <w:rsid w:val="005900F5"/>
    <w:rsid w:val="00592FBF"/>
    <w:rsid w:val="00594790"/>
    <w:rsid w:val="00595CC9"/>
    <w:rsid w:val="00596802"/>
    <w:rsid w:val="005A025B"/>
    <w:rsid w:val="005A1339"/>
    <w:rsid w:val="005A2584"/>
    <w:rsid w:val="005A53B9"/>
    <w:rsid w:val="005A7D71"/>
    <w:rsid w:val="005B036E"/>
    <w:rsid w:val="005B129C"/>
    <w:rsid w:val="005C1EDC"/>
    <w:rsid w:val="005C49FF"/>
    <w:rsid w:val="005D405A"/>
    <w:rsid w:val="005D5BD6"/>
    <w:rsid w:val="005D66F0"/>
    <w:rsid w:val="005E3883"/>
    <w:rsid w:val="005E607D"/>
    <w:rsid w:val="005E6BCC"/>
    <w:rsid w:val="005F0670"/>
    <w:rsid w:val="005F5017"/>
    <w:rsid w:val="005F7470"/>
    <w:rsid w:val="00600A51"/>
    <w:rsid w:val="00603617"/>
    <w:rsid w:val="00603EE8"/>
    <w:rsid w:val="00610652"/>
    <w:rsid w:val="00614588"/>
    <w:rsid w:val="00614E72"/>
    <w:rsid w:val="00620185"/>
    <w:rsid w:val="00620646"/>
    <w:rsid w:val="00627493"/>
    <w:rsid w:val="00640E18"/>
    <w:rsid w:val="0064182B"/>
    <w:rsid w:val="00643E00"/>
    <w:rsid w:val="006471F0"/>
    <w:rsid w:val="0065139A"/>
    <w:rsid w:val="0065388E"/>
    <w:rsid w:val="00654349"/>
    <w:rsid w:val="006552E2"/>
    <w:rsid w:val="00656D64"/>
    <w:rsid w:val="00662B0A"/>
    <w:rsid w:val="006641B7"/>
    <w:rsid w:val="006653E7"/>
    <w:rsid w:val="0067656A"/>
    <w:rsid w:val="00684AD9"/>
    <w:rsid w:val="00690A4A"/>
    <w:rsid w:val="00691EAE"/>
    <w:rsid w:val="006928F4"/>
    <w:rsid w:val="006941EF"/>
    <w:rsid w:val="006A17C8"/>
    <w:rsid w:val="006A5784"/>
    <w:rsid w:val="006B110C"/>
    <w:rsid w:val="006B39B2"/>
    <w:rsid w:val="006B46F4"/>
    <w:rsid w:val="006C2AE6"/>
    <w:rsid w:val="006C4039"/>
    <w:rsid w:val="006C6911"/>
    <w:rsid w:val="006C7DEE"/>
    <w:rsid w:val="006D4E3F"/>
    <w:rsid w:val="006D5C8A"/>
    <w:rsid w:val="006D727B"/>
    <w:rsid w:val="006E3478"/>
    <w:rsid w:val="006E3EBD"/>
    <w:rsid w:val="006E419A"/>
    <w:rsid w:val="00701516"/>
    <w:rsid w:val="007017DA"/>
    <w:rsid w:val="007041F3"/>
    <w:rsid w:val="00717F63"/>
    <w:rsid w:val="0072212A"/>
    <w:rsid w:val="00723D0B"/>
    <w:rsid w:val="007255C3"/>
    <w:rsid w:val="007262A5"/>
    <w:rsid w:val="0073324A"/>
    <w:rsid w:val="007332AC"/>
    <w:rsid w:val="00733A6B"/>
    <w:rsid w:val="00733D32"/>
    <w:rsid w:val="00734472"/>
    <w:rsid w:val="00750882"/>
    <w:rsid w:val="00750BD5"/>
    <w:rsid w:val="00750F6E"/>
    <w:rsid w:val="00751317"/>
    <w:rsid w:val="007513BD"/>
    <w:rsid w:val="00752594"/>
    <w:rsid w:val="007539E8"/>
    <w:rsid w:val="00754099"/>
    <w:rsid w:val="00755947"/>
    <w:rsid w:val="00756C3D"/>
    <w:rsid w:val="00757121"/>
    <w:rsid w:val="00761F4E"/>
    <w:rsid w:val="0076764C"/>
    <w:rsid w:val="00770ACC"/>
    <w:rsid w:val="0077113E"/>
    <w:rsid w:val="00771640"/>
    <w:rsid w:val="00773864"/>
    <w:rsid w:val="00773904"/>
    <w:rsid w:val="00777937"/>
    <w:rsid w:val="00792316"/>
    <w:rsid w:val="007A4354"/>
    <w:rsid w:val="007A47B3"/>
    <w:rsid w:val="007B13F1"/>
    <w:rsid w:val="007B14FE"/>
    <w:rsid w:val="007B4D1E"/>
    <w:rsid w:val="007B6756"/>
    <w:rsid w:val="007B6ACF"/>
    <w:rsid w:val="007B741D"/>
    <w:rsid w:val="007B7529"/>
    <w:rsid w:val="007B76B0"/>
    <w:rsid w:val="007B7B48"/>
    <w:rsid w:val="007C19A3"/>
    <w:rsid w:val="007C1BDD"/>
    <w:rsid w:val="007C2375"/>
    <w:rsid w:val="007C448C"/>
    <w:rsid w:val="007C5042"/>
    <w:rsid w:val="007D1922"/>
    <w:rsid w:val="007D294D"/>
    <w:rsid w:val="007E1F5F"/>
    <w:rsid w:val="007E3368"/>
    <w:rsid w:val="007E4A7E"/>
    <w:rsid w:val="007E5CE9"/>
    <w:rsid w:val="007E7A9E"/>
    <w:rsid w:val="007F0A4E"/>
    <w:rsid w:val="007F4E00"/>
    <w:rsid w:val="007F51AE"/>
    <w:rsid w:val="007F7725"/>
    <w:rsid w:val="00800013"/>
    <w:rsid w:val="00801359"/>
    <w:rsid w:val="00802BF0"/>
    <w:rsid w:val="00810309"/>
    <w:rsid w:val="00817118"/>
    <w:rsid w:val="00817DD7"/>
    <w:rsid w:val="00822585"/>
    <w:rsid w:val="00822C68"/>
    <w:rsid w:val="00831630"/>
    <w:rsid w:val="00831696"/>
    <w:rsid w:val="00831EA0"/>
    <w:rsid w:val="00832770"/>
    <w:rsid w:val="0083593F"/>
    <w:rsid w:val="00844DA5"/>
    <w:rsid w:val="008514E2"/>
    <w:rsid w:val="00852736"/>
    <w:rsid w:val="00852C39"/>
    <w:rsid w:val="008535EF"/>
    <w:rsid w:val="00853AC3"/>
    <w:rsid w:val="00853EAC"/>
    <w:rsid w:val="008553D9"/>
    <w:rsid w:val="00857EB6"/>
    <w:rsid w:val="0086099D"/>
    <w:rsid w:val="00860E2E"/>
    <w:rsid w:val="00861DDF"/>
    <w:rsid w:val="00866392"/>
    <w:rsid w:val="00867ADC"/>
    <w:rsid w:val="00871FE3"/>
    <w:rsid w:val="00875CFB"/>
    <w:rsid w:val="00876E3E"/>
    <w:rsid w:val="00885EE4"/>
    <w:rsid w:val="0088722C"/>
    <w:rsid w:val="0089270D"/>
    <w:rsid w:val="008A2CFD"/>
    <w:rsid w:val="008A3413"/>
    <w:rsid w:val="008A420F"/>
    <w:rsid w:val="008A47CE"/>
    <w:rsid w:val="008B2C69"/>
    <w:rsid w:val="008B44E2"/>
    <w:rsid w:val="008B5942"/>
    <w:rsid w:val="008C132B"/>
    <w:rsid w:val="008C7FE3"/>
    <w:rsid w:val="008D0171"/>
    <w:rsid w:val="008D06FD"/>
    <w:rsid w:val="008D0E57"/>
    <w:rsid w:val="008D1C25"/>
    <w:rsid w:val="008D3028"/>
    <w:rsid w:val="008D3220"/>
    <w:rsid w:val="008E24C2"/>
    <w:rsid w:val="008E2AA3"/>
    <w:rsid w:val="008F109E"/>
    <w:rsid w:val="008F1125"/>
    <w:rsid w:val="008F1626"/>
    <w:rsid w:val="008F3A4A"/>
    <w:rsid w:val="008F709D"/>
    <w:rsid w:val="008F7B5A"/>
    <w:rsid w:val="00900C4B"/>
    <w:rsid w:val="00902902"/>
    <w:rsid w:val="0091543D"/>
    <w:rsid w:val="00917125"/>
    <w:rsid w:val="009177A8"/>
    <w:rsid w:val="00917C9D"/>
    <w:rsid w:val="00922F0B"/>
    <w:rsid w:val="0092611A"/>
    <w:rsid w:val="00927958"/>
    <w:rsid w:val="00927FB4"/>
    <w:rsid w:val="009327FB"/>
    <w:rsid w:val="00932A20"/>
    <w:rsid w:val="00941748"/>
    <w:rsid w:val="009441B6"/>
    <w:rsid w:val="009453F2"/>
    <w:rsid w:val="0095587C"/>
    <w:rsid w:val="00955C12"/>
    <w:rsid w:val="00956DE6"/>
    <w:rsid w:val="009637C3"/>
    <w:rsid w:val="009703FD"/>
    <w:rsid w:val="0097052A"/>
    <w:rsid w:val="00971257"/>
    <w:rsid w:val="00972714"/>
    <w:rsid w:val="00976BD1"/>
    <w:rsid w:val="00976CCD"/>
    <w:rsid w:val="00977990"/>
    <w:rsid w:val="00983478"/>
    <w:rsid w:val="00983884"/>
    <w:rsid w:val="00983E7F"/>
    <w:rsid w:val="00984F25"/>
    <w:rsid w:val="0098627B"/>
    <w:rsid w:val="00990F41"/>
    <w:rsid w:val="009937C2"/>
    <w:rsid w:val="0099430E"/>
    <w:rsid w:val="009966D7"/>
    <w:rsid w:val="009A28E8"/>
    <w:rsid w:val="009A2BAD"/>
    <w:rsid w:val="009A5743"/>
    <w:rsid w:val="009B1E2D"/>
    <w:rsid w:val="009B1F66"/>
    <w:rsid w:val="009B3F98"/>
    <w:rsid w:val="009B50C6"/>
    <w:rsid w:val="009B6735"/>
    <w:rsid w:val="009C568E"/>
    <w:rsid w:val="009C72FD"/>
    <w:rsid w:val="009D0BA0"/>
    <w:rsid w:val="009D278C"/>
    <w:rsid w:val="009D3C04"/>
    <w:rsid w:val="009D3D58"/>
    <w:rsid w:val="009E1A82"/>
    <w:rsid w:val="009E3AE4"/>
    <w:rsid w:val="009E5913"/>
    <w:rsid w:val="009F0DB4"/>
    <w:rsid w:val="009F29BA"/>
    <w:rsid w:val="009F6CAA"/>
    <w:rsid w:val="009F76CD"/>
    <w:rsid w:val="009F7C0F"/>
    <w:rsid w:val="00A0033A"/>
    <w:rsid w:val="00A0504D"/>
    <w:rsid w:val="00A07FBE"/>
    <w:rsid w:val="00A11385"/>
    <w:rsid w:val="00A14107"/>
    <w:rsid w:val="00A15A6E"/>
    <w:rsid w:val="00A17A64"/>
    <w:rsid w:val="00A226D6"/>
    <w:rsid w:val="00A24B76"/>
    <w:rsid w:val="00A25346"/>
    <w:rsid w:val="00A256BC"/>
    <w:rsid w:val="00A26F0F"/>
    <w:rsid w:val="00A308CB"/>
    <w:rsid w:val="00A32F28"/>
    <w:rsid w:val="00A37E16"/>
    <w:rsid w:val="00A405B2"/>
    <w:rsid w:val="00A43E3F"/>
    <w:rsid w:val="00A4671A"/>
    <w:rsid w:val="00A47E37"/>
    <w:rsid w:val="00A47EE8"/>
    <w:rsid w:val="00A505C3"/>
    <w:rsid w:val="00A523F2"/>
    <w:rsid w:val="00A52E6E"/>
    <w:rsid w:val="00A545D5"/>
    <w:rsid w:val="00A551C3"/>
    <w:rsid w:val="00A55B96"/>
    <w:rsid w:val="00A6154D"/>
    <w:rsid w:val="00A61CBD"/>
    <w:rsid w:val="00A627E2"/>
    <w:rsid w:val="00A62A0E"/>
    <w:rsid w:val="00A62CBE"/>
    <w:rsid w:val="00A6724F"/>
    <w:rsid w:val="00A72887"/>
    <w:rsid w:val="00A72E48"/>
    <w:rsid w:val="00A74A61"/>
    <w:rsid w:val="00A75850"/>
    <w:rsid w:val="00A81B70"/>
    <w:rsid w:val="00A84986"/>
    <w:rsid w:val="00A87B7E"/>
    <w:rsid w:val="00A91CD5"/>
    <w:rsid w:val="00A95B01"/>
    <w:rsid w:val="00A9656B"/>
    <w:rsid w:val="00A97520"/>
    <w:rsid w:val="00AA5073"/>
    <w:rsid w:val="00AB509C"/>
    <w:rsid w:val="00AC2AB4"/>
    <w:rsid w:val="00AC3ABC"/>
    <w:rsid w:val="00AC45AE"/>
    <w:rsid w:val="00AC7427"/>
    <w:rsid w:val="00AD0E49"/>
    <w:rsid w:val="00AD7F99"/>
    <w:rsid w:val="00AE11A2"/>
    <w:rsid w:val="00AE1E2D"/>
    <w:rsid w:val="00AF0099"/>
    <w:rsid w:val="00AF11B5"/>
    <w:rsid w:val="00B02AC8"/>
    <w:rsid w:val="00B055C5"/>
    <w:rsid w:val="00B06298"/>
    <w:rsid w:val="00B06975"/>
    <w:rsid w:val="00B10CD4"/>
    <w:rsid w:val="00B148C8"/>
    <w:rsid w:val="00B14D60"/>
    <w:rsid w:val="00B1549E"/>
    <w:rsid w:val="00B1734A"/>
    <w:rsid w:val="00B176DA"/>
    <w:rsid w:val="00B178ED"/>
    <w:rsid w:val="00B202DD"/>
    <w:rsid w:val="00B254EE"/>
    <w:rsid w:val="00B262BD"/>
    <w:rsid w:val="00B303D7"/>
    <w:rsid w:val="00B35BB6"/>
    <w:rsid w:val="00B37E84"/>
    <w:rsid w:val="00B403EE"/>
    <w:rsid w:val="00B420CA"/>
    <w:rsid w:val="00B4278E"/>
    <w:rsid w:val="00B44377"/>
    <w:rsid w:val="00B454A7"/>
    <w:rsid w:val="00B51C15"/>
    <w:rsid w:val="00B5493D"/>
    <w:rsid w:val="00B65285"/>
    <w:rsid w:val="00B655AB"/>
    <w:rsid w:val="00B73DB6"/>
    <w:rsid w:val="00B815E7"/>
    <w:rsid w:val="00B87212"/>
    <w:rsid w:val="00B87974"/>
    <w:rsid w:val="00B879F2"/>
    <w:rsid w:val="00B87FF7"/>
    <w:rsid w:val="00B91FD3"/>
    <w:rsid w:val="00B94C16"/>
    <w:rsid w:val="00B964C9"/>
    <w:rsid w:val="00BA0CDB"/>
    <w:rsid w:val="00BA1729"/>
    <w:rsid w:val="00BA2CE9"/>
    <w:rsid w:val="00BB0654"/>
    <w:rsid w:val="00BB3BDB"/>
    <w:rsid w:val="00BC472A"/>
    <w:rsid w:val="00BC61C6"/>
    <w:rsid w:val="00BD0B32"/>
    <w:rsid w:val="00BD1FA1"/>
    <w:rsid w:val="00BD43D3"/>
    <w:rsid w:val="00BD63A1"/>
    <w:rsid w:val="00BD6BB7"/>
    <w:rsid w:val="00BE098A"/>
    <w:rsid w:val="00BE529F"/>
    <w:rsid w:val="00BE59A9"/>
    <w:rsid w:val="00BF207A"/>
    <w:rsid w:val="00BF27AD"/>
    <w:rsid w:val="00BF2F19"/>
    <w:rsid w:val="00BF48A8"/>
    <w:rsid w:val="00BF72A2"/>
    <w:rsid w:val="00C03754"/>
    <w:rsid w:val="00C106DF"/>
    <w:rsid w:val="00C10FB0"/>
    <w:rsid w:val="00C16FE9"/>
    <w:rsid w:val="00C22D30"/>
    <w:rsid w:val="00C278A0"/>
    <w:rsid w:val="00C324B8"/>
    <w:rsid w:val="00C40982"/>
    <w:rsid w:val="00C42545"/>
    <w:rsid w:val="00C42881"/>
    <w:rsid w:val="00C4635D"/>
    <w:rsid w:val="00C46CAC"/>
    <w:rsid w:val="00C470FA"/>
    <w:rsid w:val="00C51219"/>
    <w:rsid w:val="00C51DE8"/>
    <w:rsid w:val="00C54221"/>
    <w:rsid w:val="00C5783A"/>
    <w:rsid w:val="00C60799"/>
    <w:rsid w:val="00C60B49"/>
    <w:rsid w:val="00C620EC"/>
    <w:rsid w:val="00C66AA3"/>
    <w:rsid w:val="00C675B4"/>
    <w:rsid w:val="00C7198F"/>
    <w:rsid w:val="00C76205"/>
    <w:rsid w:val="00C778BE"/>
    <w:rsid w:val="00C8040A"/>
    <w:rsid w:val="00C8262C"/>
    <w:rsid w:val="00C83BD7"/>
    <w:rsid w:val="00C917DF"/>
    <w:rsid w:val="00C92271"/>
    <w:rsid w:val="00C923E5"/>
    <w:rsid w:val="00C950C3"/>
    <w:rsid w:val="00CA0DEF"/>
    <w:rsid w:val="00CA10D1"/>
    <w:rsid w:val="00CA2274"/>
    <w:rsid w:val="00CB01B8"/>
    <w:rsid w:val="00CB5A4E"/>
    <w:rsid w:val="00CB6442"/>
    <w:rsid w:val="00CC0D6B"/>
    <w:rsid w:val="00CC31A4"/>
    <w:rsid w:val="00CC4705"/>
    <w:rsid w:val="00CC531B"/>
    <w:rsid w:val="00CC6B51"/>
    <w:rsid w:val="00CC75B7"/>
    <w:rsid w:val="00CD12DB"/>
    <w:rsid w:val="00CD2A92"/>
    <w:rsid w:val="00CD5380"/>
    <w:rsid w:val="00CD5FF1"/>
    <w:rsid w:val="00CD681A"/>
    <w:rsid w:val="00CE2309"/>
    <w:rsid w:val="00CE385D"/>
    <w:rsid w:val="00CE6A80"/>
    <w:rsid w:val="00CE6EF7"/>
    <w:rsid w:val="00CF0F5E"/>
    <w:rsid w:val="00CF29CE"/>
    <w:rsid w:val="00CF3561"/>
    <w:rsid w:val="00CF3891"/>
    <w:rsid w:val="00CF4FAD"/>
    <w:rsid w:val="00CF6A1B"/>
    <w:rsid w:val="00D01CF1"/>
    <w:rsid w:val="00D06479"/>
    <w:rsid w:val="00D139B3"/>
    <w:rsid w:val="00D16C03"/>
    <w:rsid w:val="00D1753F"/>
    <w:rsid w:val="00D17F20"/>
    <w:rsid w:val="00D21D02"/>
    <w:rsid w:val="00D23B83"/>
    <w:rsid w:val="00D312E8"/>
    <w:rsid w:val="00D32C30"/>
    <w:rsid w:val="00D33AD6"/>
    <w:rsid w:val="00D35698"/>
    <w:rsid w:val="00D371DF"/>
    <w:rsid w:val="00D41F73"/>
    <w:rsid w:val="00D512C7"/>
    <w:rsid w:val="00D51768"/>
    <w:rsid w:val="00D55D3C"/>
    <w:rsid w:val="00D578AA"/>
    <w:rsid w:val="00D61540"/>
    <w:rsid w:val="00D6345C"/>
    <w:rsid w:val="00D65CCA"/>
    <w:rsid w:val="00D66B09"/>
    <w:rsid w:val="00D67D9F"/>
    <w:rsid w:val="00D72668"/>
    <w:rsid w:val="00D757B5"/>
    <w:rsid w:val="00D768CF"/>
    <w:rsid w:val="00D81ED4"/>
    <w:rsid w:val="00D838CB"/>
    <w:rsid w:val="00D94891"/>
    <w:rsid w:val="00D95D54"/>
    <w:rsid w:val="00DA027B"/>
    <w:rsid w:val="00DA1E7E"/>
    <w:rsid w:val="00DA20C9"/>
    <w:rsid w:val="00DA2605"/>
    <w:rsid w:val="00DA3782"/>
    <w:rsid w:val="00DA4C31"/>
    <w:rsid w:val="00DA733E"/>
    <w:rsid w:val="00DB1EB5"/>
    <w:rsid w:val="00DC2601"/>
    <w:rsid w:val="00DC32E8"/>
    <w:rsid w:val="00DC69D6"/>
    <w:rsid w:val="00DD2819"/>
    <w:rsid w:val="00DD3D79"/>
    <w:rsid w:val="00DD6CAB"/>
    <w:rsid w:val="00DD75F0"/>
    <w:rsid w:val="00DE15C6"/>
    <w:rsid w:val="00DE367A"/>
    <w:rsid w:val="00DE3AA3"/>
    <w:rsid w:val="00DE4DB3"/>
    <w:rsid w:val="00DF4F6A"/>
    <w:rsid w:val="00E01167"/>
    <w:rsid w:val="00E06B48"/>
    <w:rsid w:val="00E113AB"/>
    <w:rsid w:val="00E149F1"/>
    <w:rsid w:val="00E21D08"/>
    <w:rsid w:val="00E22C8F"/>
    <w:rsid w:val="00E44FE4"/>
    <w:rsid w:val="00E4658C"/>
    <w:rsid w:val="00E54BE6"/>
    <w:rsid w:val="00E5647E"/>
    <w:rsid w:val="00E60CFB"/>
    <w:rsid w:val="00E60E5F"/>
    <w:rsid w:val="00E63F4C"/>
    <w:rsid w:val="00E66094"/>
    <w:rsid w:val="00E71230"/>
    <w:rsid w:val="00E730EF"/>
    <w:rsid w:val="00E75FDA"/>
    <w:rsid w:val="00E76905"/>
    <w:rsid w:val="00E77ACD"/>
    <w:rsid w:val="00E83150"/>
    <w:rsid w:val="00E83B66"/>
    <w:rsid w:val="00E931CB"/>
    <w:rsid w:val="00E972BC"/>
    <w:rsid w:val="00E97633"/>
    <w:rsid w:val="00EA0CEF"/>
    <w:rsid w:val="00EA54C0"/>
    <w:rsid w:val="00EA6090"/>
    <w:rsid w:val="00EB26F3"/>
    <w:rsid w:val="00EB6B1A"/>
    <w:rsid w:val="00EC053B"/>
    <w:rsid w:val="00EC0B72"/>
    <w:rsid w:val="00EC2DA5"/>
    <w:rsid w:val="00EC376F"/>
    <w:rsid w:val="00ED01FC"/>
    <w:rsid w:val="00ED274B"/>
    <w:rsid w:val="00ED4FC7"/>
    <w:rsid w:val="00ED59D5"/>
    <w:rsid w:val="00ED66BA"/>
    <w:rsid w:val="00EE3498"/>
    <w:rsid w:val="00EE66E2"/>
    <w:rsid w:val="00EF44D6"/>
    <w:rsid w:val="00EF4F16"/>
    <w:rsid w:val="00EF6825"/>
    <w:rsid w:val="00EF7D81"/>
    <w:rsid w:val="00F03B00"/>
    <w:rsid w:val="00F0566D"/>
    <w:rsid w:val="00F1040F"/>
    <w:rsid w:val="00F11A1D"/>
    <w:rsid w:val="00F131AE"/>
    <w:rsid w:val="00F16369"/>
    <w:rsid w:val="00F17826"/>
    <w:rsid w:val="00F2661A"/>
    <w:rsid w:val="00F26852"/>
    <w:rsid w:val="00F27A3C"/>
    <w:rsid w:val="00F322C7"/>
    <w:rsid w:val="00F32CEC"/>
    <w:rsid w:val="00F32F79"/>
    <w:rsid w:val="00F41C9D"/>
    <w:rsid w:val="00F431F0"/>
    <w:rsid w:val="00F461A0"/>
    <w:rsid w:val="00F51DF0"/>
    <w:rsid w:val="00F620D0"/>
    <w:rsid w:val="00F705DE"/>
    <w:rsid w:val="00F70FE6"/>
    <w:rsid w:val="00F75083"/>
    <w:rsid w:val="00F8015B"/>
    <w:rsid w:val="00F81D2D"/>
    <w:rsid w:val="00F82FB2"/>
    <w:rsid w:val="00F8607F"/>
    <w:rsid w:val="00F867E7"/>
    <w:rsid w:val="00F869C4"/>
    <w:rsid w:val="00F906F9"/>
    <w:rsid w:val="00F9186A"/>
    <w:rsid w:val="00F92093"/>
    <w:rsid w:val="00F9287D"/>
    <w:rsid w:val="00F9417C"/>
    <w:rsid w:val="00FA2244"/>
    <w:rsid w:val="00FA709E"/>
    <w:rsid w:val="00FA73F8"/>
    <w:rsid w:val="00FB2AD3"/>
    <w:rsid w:val="00FB3A4D"/>
    <w:rsid w:val="00FB4069"/>
    <w:rsid w:val="00FB4663"/>
    <w:rsid w:val="00FB5187"/>
    <w:rsid w:val="00FB610C"/>
    <w:rsid w:val="00FB7259"/>
    <w:rsid w:val="00FC4CFD"/>
    <w:rsid w:val="00FD0D09"/>
    <w:rsid w:val="00FD3B74"/>
    <w:rsid w:val="00FD712C"/>
    <w:rsid w:val="00FE1B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oNotEmbedSmartTags/>
  <w:decimalSymbol w:val="."/>
  <w:listSeparator w:val=","/>
  <w14:docId w14:val="17491953"/>
  <w15:chartTrackingRefBased/>
  <w15:docId w15:val="{5ADCF3E2-5E8B-CF43-8CA8-F8F6626A18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2271"/>
    <w:pPr>
      <w:suppressAutoHyphens/>
      <w:spacing w:line="360" w:lineRule="auto"/>
      <w:jc w:val="both"/>
    </w:pPr>
    <w:rPr>
      <w:rFonts w:eastAsia="Calibri"/>
      <w:sz w:val="24"/>
      <w:szCs w:val="22"/>
      <w:lang w:val="en-US" w:eastAsia="ar-SA"/>
    </w:rPr>
  </w:style>
  <w:style w:type="paragraph" w:styleId="Heading1">
    <w:name w:val="heading 1"/>
    <w:basedOn w:val="Normal"/>
    <w:next w:val="Normal"/>
    <w:qFormat/>
    <w:pPr>
      <w:keepNext/>
      <w:keepLines/>
      <w:numPr>
        <w:numId w:val="1"/>
      </w:numPr>
      <w:outlineLvl w:val="0"/>
    </w:pPr>
    <w:rPr>
      <w:rFonts w:eastAsia="Times New Roman"/>
      <w:b/>
      <w:bCs/>
      <w:color w:val="000000"/>
      <w:sz w:val="28"/>
      <w:szCs w:val="28"/>
      <w:lang w:val="en-GB"/>
    </w:rPr>
  </w:style>
  <w:style w:type="paragraph" w:styleId="Heading2">
    <w:name w:val="heading 2"/>
    <w:basedOn w:val="Normal"/>
    <w:next w:val="Normal"/>
    <w:qFormat/>
    <w:pPr>
      <w:keepNext/>
      <w:keepLines/>
      <w:numPr>
        <w:ilvl w:val="1"/>
        <w:numId w:val="1"/>
      </w:numPr>
      <w:outlineLvl w:val="1"/>
    </w:pPr>
    <w:rPr>
      <w:rFonts w:eastAsia="Times New Roman"/>
      <w:bCs/>
      <w:color w:val="000000"/>
      <w:szCs w:val="26"/>
      <w:u w:val="single"/>
      <w:lang w:val="en-GB"/>
    </w:rPr>
  </w:style>
  <w:style w:type="paragraph" w:styleId="Heading3">
    <w:name w:val="heading 3"/>
    <w:basedOn w:val="Heading"/>
    <w:next w:val="BodyText"/>
    <w:qFormat/>
    <w:pPr>
      <w:numPr>
        <w:ilvl w:val="2"/>
        <w:numId w:val="1"/>
      </w:numPr>
      <w:outlineLvl w:val="2"/>
    </w:pPr>
    <w:rPr>
      <w:b/>
      <w:bCs/>
    </w:rPr>
  </w:style>
  <w:style w:type="paragraph" w:styleId="Heading4">
    <w:name w:val="heading 4"/>
    <w:basedOn w:val="Heading"/>
    <w:next w:val="BodyText"/>
    <w:qFormat/>
    <w:pPr>
      <w:numPr>
        <w:ilvl w:val="3"/>
        <w:numId w:val="1"/>
      </w:numPr>
      <w:outlineLvl w:val="3"/>
    </w:pPr>
    <w:rPr>
      <w:b/>
      <w:bCs/>
      <w:i/>
      <w:iCs/>
      <w:sz w:val="24"/>
      <w:szCs w:val="24"/>
    </w:rPr>
  </w:style>
  <w:style w:type="paragraph" w:styleId="Heading5">
    <w:name w:val="heading 5"/>
    <w:basedOn w:val="Heading"/>
    <w:next w:val="BodyText"/>
    <w:qFormat/>
    <w:pPr>
      <w:numPr>
        <w:ilvl w:val="4"/>
        <w:numId w:val="1"/>
      </w:numPr>
      <w:outlineLvl w:val="4"/>
    </w:pPr>
    <w:rPr>
      <w:b/>
      <w:bCs/>
      <w:sz w:val="24"/>
      <w:szCs w:val="24"/>
    </w:rPr>
  </w:style>
  <w:style w:type="paragraph" w:styleId="Heading6">
    <w:name w:val="heading 6"/>
    <w:basedOn w:val="Heading"/>
    <w:next w:val="BodyText"/>
    <w:qFormat/>
    <w:pPr>
      <w:numPr>
        <w:ilvl w:val="5"/>
        <w:numId w:val="1"/>
      </w:numPr>
      <w:outlineLvl w:val="5"/>
    </w:pPr>
    <w:rPr>
      <w:b/>
      <w:bCs/>
      <w:sz w:val="21"/>
      <w:szCs w:val="21"/>
    </w:rPr>
  </w:style>
  <w:style w:type="paragraph" w:styleId="Heading7">
    <w:name w:val="heading 7"/>
    <w:basedOn w:val="Heading"/>
    <w:next w:val="BodyText"/>
    <w:qFormat/>
    <w:pPr>
      <w:numPr>
        <w:ilvl w:val="6"/>
        <w:numId w:val="1"/>
      </w:numPr>
      <w:outlineLvl w:val="6"/>
    </w:pPr>
    <w:rPr>
      <w:b/>
      <w:bCs/>
      <w:sz w:val="21"/>
      <w:szCs w:val="21"/>
    </w:rPr>
  </w:style>
  <w:style w:type="paragraph" w:styleId="Heading8">
    <w:name w:val="heading 8"/>
    <w:basedOn w:val="Heading"/>
    <w:next w:val="BodyText"/>
    <w:qFormat/>
    <w:pPr>
      <w:numPr>
        <w:ilvl w:val="7"/>
        <w:numId w:val="1"/>
      </w:numPr>
      <w:outlineLvl w:val="7"/>
    </w:pPr>
    <w:rPr>
      <w:b/>
      <w:bCs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WW8Num2z0">
    <w:name w:val="WW8Num2z0"/>
    <w:rPr>
      <w:caps w:val="0"/>
      <w:smallCaps w:val="0"/>
    </w:rPr>
  </w:style>
  <w:style w:type="character" w:customStyle="1" w:styleId="WW8Num2z1">
    <w:name w:val="WW8Num2z1"/>
  </w:style>
  <w:style w:type="character" w:customStyle="1" w:styleId="WW8Num3z0">
    <w:name w:val="WW8Num3z0"/>
    <w:rPr>
      <w:rFonts w:ascii="Symbol" w:hAnsi="Symbol" w:cs="OpenSymbol"/>
    </w:rPr>
  </w:style>
  <w:style w:type="character" w:customStyle="1" w:styleId="WW8Num3z1">
    <w:name w:val="WW8Num3z1"/>
    <w:rPr>
      <w:rFonts w:ascii="OpenSymbol" w:hAnsi="OpenSymbol" w:cs="OpenSymbol"/>
    </w:rPr>
  </w:style>
  <w:style w:type="character" w:customStyle="1" w:styleId="WW8Num4z0">
    <w:name w:val="WW8Num4z0"/>
    <w:rPr>
      <w:rFonts w:ascii="Symbol" w:hAnsi="Symbol" w:cs="OpenSymbol"/>
    </w:rPr>
  </w:style>
  <w:style w:type="character" w:customStyle="1" w:styleId="WW8Num4z1">
    <w:name w:val="WW8Num4z1"/>
    <w:rPr>
      <w:rFonts w:ascii="OpenSymbol" w:hAnsi="OpenSymbol" w:cs="OpenSymbol"/>
    </w:rPr>
  </w:style>
  <w:style w:type="character" w:customStyle="1" w:styleId="WW8Num5z0">
    <w:name w:val="WW8Num5z0"/>
    <w:rPr>
      <w:rFonts w:ascii="Symbol" w:hAnsi="Symbol" w:cs="OpenSymbol"/>
    </w:rPr>
  </w:style>
  <w:style w:type="character" w:customStyle="1" w:styleId="WW8Num5z1">
    <w:name w:val="WW8Num5z1"/>
    <w:rPr>
      <w:rFonts w:ascii="OpenSymbol" w:hAnsi="OpenSymbol" w:cs="OpenSymbol"/>
    </w:rPr>
  </w:style>
  <w:style w:type="character" w:customStyle="1" w:styleId="WW8Num6z0">
    <w:name w:val="WW8Num6z0"/>
    <w:rPr>
      <w:rFonts w:ascii="Symbol" w:hAnsi="Symbol" w:cs="OpenSymbol"/>
    </w:rPr>
  </w:style>
  <w:style w:type="character" w:customStyle="1" w:styleId="WW8Num6z1">
    <w:name w:val="WW8Num6z1"/>
    <w:rPr>
      <w:rFonts w:ascii="OpenSymbol" w:hAnsi="OpenSymbol" w:cs="OpenSymbol"/>
    </w:rPr>
  </w:style>
  <w:style w:type="character" w:customStyle="1" w:styleId="WW8Num7z0">
    <w:name w:val="WW8Num7z0"/>
    <w:rPr>
      <w:rFonts w:ascii="Symbol" w:hAnsi="Symbol" w:cs="OpenSymbol"/>
    </w:rPr>
  </w:style>
  <w:style w:type="character" w:customStyle="1" w:styleId="WW8Num7z1">
    <w:name w:val="WW8Num7z1"/>
    <w:rPr>
      <w:rFonts w:ascii="OpenSymbol" w:hAnsi="OpenSymbol" w:cs="OpenSymbol"/>
    </w:rPr>
  </w:style>
  <w:style w:type="character" w:customStyle="1" w:styleId="WW8Num8z0">
    <w:name w:val="WW8Num8z0"/>
    <w:rPr>
      <w:rFonts w:ascii="Symbol" w:hAnsi="Symbol" w:cs="OpenSymbol"/>
    </w:rPr>
  </w:style>
  <w:style w:type="character" w:customStyle="1" w:styleId="WW8Num8z1">
    <w:name w:val="WW8Num8z1"/>
    <w:rPr>
      <w:rFonts w:ascii="OpenSymbol" w:hAnsi="OpenSymbol" w:cs="OpenSymbol"/>
    </w:rPr>
  </w:style>
  <w:style w:type="character" w:customStyle="1" w:styleId="WW8Num9z0">
    <w:name w:val="WW8Num9z0"/>
    <w:rPr>
      <w:rFonts w:ascii="Symbol" w:hAnsi="Symbol" w:cs="OpenSymbol"/>
    </w:rPr>
  </w:style>
  <w:style w:type="character" w:customStyle="1" w:styleId="WW8Num9z1">
    <w:name w:val="WW8Num9z1"/>
    <w:rPr>
      <w:rFonts w:ascii="OpenSymbol" w:hAnsi="OpenSymbol" w:cs="OpenSymbol"/>
    </w:rPr>
  </w:style>
  <w:style w:type="character" w:customStyle="1" w:styleId="WW8Num10z0">
    <w:name w:val="WW8Num10z0"/>
    <w:rPr>
      <w:rFonts w:ascii="Symbol" w:hAnsi="Symbol" w:cs="OpenSymbol"/>
    </w:rPr>
  </w:style>
  <w:style w:type="character" w:customStyle="1" w:styleId="WW8Num10z1">
    <w:name w:val="WW8Num10z1"/>
    <w:rPr>
      <w:rFonts w:ascii="OpenSymbol" w:hAnsi="OpenSymbol" w:cs="OpenSymbol"/>
    </w:rPr>
  </w:style>
  <w:style w:type="character" w:customStyle="1" w:styleId="WW8Num2z2">
    <w:name w:val="WW8Num2z2"/>
  </w:style>
  <w:style w:type="character" w:customStyle="1" w:styleId="WW8Num2z3">
    <w:name w:val="WW8Num2z3"/>
  </w:style>
  <w:style w:type="character" w:customStyle="1" w:styleId="WW8Num2z4">
    <w:name w:val="WW8Num2z4"/>
  </w:style>
  <w:style w:type="character" w:customStyle="1" w:styleId="WW8Num2z5">
    <w:name w:val="WW8Num2z5"/>
  </w:style>
  <w:style w:type="character" w:customStyle="1" w:styleId="WW8Num2z6">
    <w:name w:val="WW8Num2z6"/>
  </w:style>
  <w:style w:type="character" w:customStyle="1" w:styleId="WW8Num2z7">
    <w:name w:val="WW8Num2z7"/>
  </w:style>
  <w:style w:type="character" w:customStyle="1" w:styleId="WW8Num2z8">
    <w:name w:val="WW8Num2z8"/>
  </w:style>
  <w:style w:type="character" w:customStyle="1" w:styleId="DefaultParagraphFont1">
    <w:name w:val="Default Paragraph Font1"/>
  </w:style>
  <w:style w:type="character" w:customStyle="1" w:styleId="HeaderChar">
    <w:name w:val="Header Char"/>
    <w:basedOn w:val="DefaultParagraphFont1"/>
  </w:style>
  <w:style w:type="character" w:customStyle="1" w:styleId="FooterChar">
    <w:name w:val="Footer Char"/>
    <w:basedOn w:val="DefaultParagraphFont1"/>
  </w:style>
  <w:style w:type="character" w:customStyle="1" w:styleId="Heading1Char">
    <w:name w:val="Heading 1 Char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customStyle="1" w:styleId="NumberingSymbols">
    <w:name w:val="Numbering Symbols"/>
  </w:style>
  <w:style w:type="character" w:styleId="Hyperlink">
    <w:name w:val="Hyperlink"/>
    <w:uiPriority w:val="99"/>
    <w:rPr>
      <w:color w:val="000080"/>
      <w:u w:val="single"/>
    </w:rPr>
  </w:style>
  <w:style w:type="character" w:customStyle="1" w:styleId="Bullets">
    <w:name w:val="Bullets"/>
    <w:rPr>
      <w:rFonts w:ascii="OpenSymbol" w:eastAsia="OpenSymbol" w:hAnsi="OpenSymbol" w:cs="OpenSymbol"/>
    </w:rPr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Normal"/>
    <w:rPr>
      <w:color w:val="000000"/>
      <w:lang w:val="en-GB"/>
    </w:rPr>
  </w:style>
  <w:style w:type="paragraph" w:styleId="List">
    <w:name w:val="List"/>
    <w:basedOn w:val="BodyText"/>
    <w:rPr>
      <w:rFonts w:cs="DejaVu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DejaVu Sans"/>
    </w:rPr>
  </w:style>
  <w:style w:type="paragraph" w:styleId="Header">
    <w:name w:val="header"/>
    <w:basedOn w:val="Normal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Normal"/>
    <w:pPr>
      <w:tabs>
        <w:tab w:val="center" w:pos="4680"/>
        <w:tab w:val="right" w:pos="9360"/>
      </w:tabs>
      <w:spacing w:line="240" w:lineRule="auto"/>
    </w:pPr>
  </w:style>
  <w:style w:type="paragraph" w:customStyle="1" w:styleId="TableContents">
    <w:name w:val="Table Contents"/>
    <w:basedOn w:val="Normal"/>
    <w:pPr>
      <w:suppressLineNumbers/>
    </w:pPr>
  </w:style>
  <w:style w:type="paragraph" w:customStyle="1" w:styleId="TableHeading">
    <w:name w:val="Table Heading"/>
    <w:basedOn w:val="TableContents"/>
    <w:pPr>
      <w:jc w:val="center"/>
    </w:pPr>
    <w:rPr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2104D7"/>
    <w:pPr>
      <w:numPr>
        <w:numId w:val="0"/>
      </w:numPr>
      <w:suppressAutoHyphens w:val="0"/>
      <w:spacing w:before="240" w:line="259" w:lineRule="auto"/>
      <w:jc w:val="left"/>
      <w:outlineLvl w:val="9"/>
    </w:pPr>
    <w:rPr>
      <w:rFonts w:ascii="Calibri Light" w:hAnsi="Calibri Light"/>
      <w:b w:val="0"/>
      <w:bCs w:val="0"/>
      <w:color w:val="2E74B5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104D7"/>
  </w:style>
  <w:style w:type="table" w:styleId="TableGrid">
    <w:name w:val="Table Grid"/>
    <w:basedOn w:val="TableNormal"/>
    <w:uiPriority w:val="39"/>
    <w:rsid w:val="00DC69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2B7571"/>
    <w:pPr>
      <w:suppressAutoHyphens/>
      <w:jc w:val="both"/>
    </w:pPr>
    <w:rPr>
      <w:rFonts w:eastAsia="Calibri"/>
      <w:sz w:val="24"/>
      <w:szCs w:val="22"/>
      <w:lang w:val="en-US" w:eastAsia="ar-SA"/>
    </w:rPr>
  </w:style>
  <w:style w:type="paragraph" w:styleId="TOC2">
    <w:name w:val="toc 2"/>
    <w:basedOn w:val="Normal"/>
    <w:next w:val="Normal"/>
    <w:autoRedefine/>
    <w:uiPriority w:val="39"/>
    <w:unhideWhenUsed/>
    <w:rsid w:val="001D3596"/>
    <w:pPr>
      <w:ind w:left="240"/>
    </w:pPr>
  </w:style>
  <w:style w:type="paragraph" w:styleId="NormalWeb">
    <w:name w:val="Normal (Web)"/>
    <w:basedOn w:val="Normal"/>
    <w:uiPriority w:val="99"/>
    <w:semiHidden/>
    <w:unhideWhenUsed/>
    <w:rsid w:val="007E7A9E"/>
    <w:pPr>
      <w:suppressAutoHyphens w:val="0"/>
      <w:spacing w:before="100" w:beforeAutospacing="1" w:after="100" w:afterAutospacing="1" w:line="240" w:lineRule="auto"/>
      <w:jc w:val="left"/>
    </w:pPr>
    <w:rPr>
      <w:rFonts w:eastAsia="Times New Roman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920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4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0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0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36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6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5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5.xml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chart" Target="charts/chart4.xml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chart" Target="charts/chart3.xml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header" Target="head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oleObject" Target="file:///C:\Users\user\Desktop\Namrata\Data%20presentation.xlsx" TargetMode="Externa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2.xml"/><Relationship Id="rId2" Type="http://schemas.microsoft.com/office/2011/relationships/chartColorStyle" Target="colors2.xml"/><Relationship Id="rId1" Type="http://schemas.microsoft.com/office/2011/relationships/chartStyle" Target="style2.xml"/><Relationship Id="rId4" Type="http://schemas.openxmlformats.org/officeDocument/2006/relationships/oleObject" Target="file:///C:\Users\user\Desktop\Namrata\Data%20presentation.xlsx" TargetMode="Externa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3.xml"/><Relationship Id="rId2" Type="http://schemas.microsoft.com/office/2011/relationships/chartColorStyle" Target="colors3.xml"/><Relationship Id="rId1" Type="http://schemas.microsoft.com/office/2011/relationships/chartStyle" Target="style3.xml"/><Relationship Id="rId4" Type="http://schemas.openxmlformats.org/officeDocument/2006/relationships/oleObject" Target="file:///C:\Users\user\Desktop\Namrata\Data%20presentation.xlsx" TargetMode="Externa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4.xml"/><Relationship Id="rId2" Type="http://schemas.microsoft.com/office/2011/relationships/chartColorStyle" Target="colors4.xml"/><Relationship Id="rId1" Type="http://schemas.microsoft.com/office/2011/relationships/chartStyle" Target="style4.xml"/><Relationship Id="rId4" Type="http://schemas.openxmlformats.org/officeDocument/2006/relationships/oleObject" Target="file:///C:\Users\user\Desktop\Namrata\Data%20presentation.xlsx" TargetMode="Externa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5.xml"/><Relationship Id="rId2" Type="http://schemas.microsoft.com/office/2011/relationships/chartColorStyle" Target="colors5.xml"/><Relationship Id="rId1" Type="http://schemas.microsoft.com/office/2011/relationships/chartStyle" Target="style5.xml"/><Relationship Id="rId4" Type="http://schemas.openxmlformats.org/officeDocument/2006/relationships/oleObject" Target="file:///C:\Users\user\Desktop\Namrata\Data%20presentation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baseline="0">
                <a:effectLst/>
              </a:rPr>
              <a:t>Aware with the concept of Virtual Learning Environment</a:t>
            </a:r>
            <a:endParaRPr lang="en-US" b="1"/>
          </a:p>
        </c:rich>
      </c:tx>
      <c:layout>
        <c:manualLayout>
          <c:xMode val="edge"/>
          <c:yMode val="edge"/>
          <c:x val="0.18615966754155733"/>
          <c:y val="4.166666666666666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Sheet1!$A$3:$A$5</c:f>
              <c:strCache>
                <c:ptCount val="3"/>
                <c:pt idx="0">
                  <c:v>Yes </c:v>
                </c:pt>
                <c:pt idx="1">
                  <c:v>No</c:v>
                </c:pt>
                <c:pt idx="2">
                  <c:v>Not sure</c:v>
                </c:pt>
              </c:strCache>
            </c:strRef>
          </c:cat>
          <c:val>
            <c:numRef>
              <c:f>Sheet1!$B$3:$B$5</c:f>
              <c:numCache>
                <c:formatCode>General</c:formatCode>
                <c:ptCount val="3"/>
                <c:pt idx="0">
                  <c:v>15</c:v>
                </c:pt>
                <c:pt idx="1">
                  <c:v>2</c:v>
                </c:pt>
                <c:pt idx="2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D5B-49CF-8283-98D1A084E0F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047167887"/>
        <c:axId val="1047180783"/>
      </c:barChart>
      <c:catAx>
        <c:axId val="104716788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7180783"/>
        <c:crosses val="autoZero"/>
        <c:auto val="1"/>
        <c:lblAlgn val="ctr"/>
        <c:lblOffset val="100"/>
        <c:noMultiLvlLbl val="0"/>
      </c:catAx>
      <c:valAx>
        <c:axId val="104718078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716788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600">
                <a:effectLst/>
              </a:rPr>
              <a:t>Factors that affect </a:t>
            </a:r>
            <a:r>
              <a:rPr lang="en-GB" sz="1600" b="0" i="0" u="none" strike="noStrike" baseline="0">
                <a:effectLst/>
              </a:rPr>
              <a:t>the virtual Learning Environment</a:t>
            </a:r>
            <a:endParaRPr lang="en-US" sz="1600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Sheet1!$A$9:$A$15</c:f>
              <c:strCache>
                <c:ptCount val="7"/>
                <c:pt idx="0">
                  <c:v>The role of faculty</c:v>
                </c:pt>
                <c:pt idx="1">
                  <c:v>Motivation level </c:v>
                </c:pt>
                <c:pt idx="2">
                  <c:v> Support from the university</c:v>
                </c:pt>
                <c:pt idx="3">
                  <c:v>Learner readiness </c:v>
                </c:pt>
                <c:pt idx="4">
                  <c:v>Technology Availability </c:v>
                </c:pt>
                <c:pt idx="5">
                  <c:v>Access to the internet </c:v>
                </c:pt>
                <c:pt idx="6">
                  <c:v>All of the above</c:v>
                </c:pt>
              </c:strCache>
            </c:strRef>
          </c:cat>
          <c:val>
            <c:numRef>
              <c:f>Sheet1!$B$9:$B$15</c:f>
              <c:numCache>
                <c:formatCode>General</c:formatCode>
                <c:ptCount val="7"/>
                <c:pt idx="0">
                  <c:v>2</c:v>
                </c:pt>
                <c:pt idx="1">
                  <c:v>2</c:v>
                </c:pt>
                <c:pt idx="2">
                  <c:v>1</c:v>
                </c:pt>
                <c:pt idx="3">
                  <c:v>2</c:v>
                </c:pt>
                <c:pt idx="4">
                  <c:v>3</c:v>
                </c:pt>
                <c:pt idx="5">
                  <c:v>2</c:v>
                </c:pt>
                <c:pt idx="6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3A1-4839-A7A3-61423853564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098742016"/>
        <c:axId val="1098738688"/>
      </c:barChart>
      <c:catAx>
        <c:axId val="109874201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98738688"/>
        <c:crosses val="autoZero"/>
        <c:auto val="1"/>
        <c:lblAlgn val="ctr"/>
        <c:lblOffset val="100"/>
        <c:noMultiLvlLbl val="0"/>
      </c:catAx>
      <c:valAx>
        <c:axId val="10987386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9874201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 marL="0" marR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baseline="0">
                <a:effectLst/>
              </a:rPr>
              <a:t>Studying via VLE is helpful in accomplishing the objective</a:t>
            </a:r>
            <a:endParaRPr lang="en-US" sz="1800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Sheet1!$A$21:$A$25</c:f>
              <c:strCache>
                <c:ptCount val="5"/>
                <c:pt idx="0">
                  <c:v>Agree</c:v>
                </c:pt>
                <c:pt idx="1">
                  <c:v> Strongly agree</c:v>
                </c:pt>
                <c:pt idx="2">
                  <c:v>Neutral</c:v>
                </c:pt>
                <c:pt idx="3">
                  <c:v>Disagree</c:v>
                </c:pt>
                <c:pt idx="4">
                  <c:v>Strongly disagree </c:v>
                </c:pt>
              </c:strCache>
            </c:strRef>
          </c:cat>
          <c:val>
            <c:numRef>
              <c:f>Sheet1!$B$21:$B$25</c:f>
              <c:numCache>
                <c:formatCode>General</c:formatCode>
                <c:ptCount val="5"/>
                <c:pt idx="0">
                  <c:v>12</c:v>
                </c:pt>
                <c:pt idx="1">
                  <c:v>4</c:v>
                </c:pt>
                <c:pt idx="2">
                  <c:v>1</c:v>
                </c:pt>
                <c:pt idx="3">
                  <c:v>2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3F8-434D-A079-5B77828AA07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542349743"/>
        <c:axId val="1542344335"/>
      </c:barChart>
      <c:catAx>
        <c:axId val="154234974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2344335"/>
        <c:crosses val="autoZero"/>
        <c:auto val="1"/>
        <c:lblAlgn val="ctr"/>
        <c:lblOffset val="100"/>
        <c:noMultiLvlLbl val="0"/>
      </c:catAx>
      <c:valAx>
        <c:axId val="154234433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234974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baseline="0">
                <a:effectLst/>
              </a:rPr>
              <a:t>Promote the significant extent of performance to meet the standard outcomes as compared to the traditional method of learning</a:t>
            </a:r>
            <a:endParaRPr lang="en-US" sz="1800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Sheet1!$A$79:$A$83</c:f>
              <c:strCache>
                <c:ptCount val="5"/>
                <c:pt idx="0">
                  <c:v>Agree </c:v>
                </c:pt>
                <c:pt idx="1">
                  <c:v>Strongly agree</c:v>
                </c:pt>
                <c:pt idx="2">
                  <c:v> Neutral</c:v>
                </c:pt>
                <c:pt idx="3">
                  <c:v>Disagree</c:v>
                </c:pt>
                <c:pt idx="4">
                  <c:v> Strongly disagree</c:v>
                </c:pt>
              </c:strCache>
            </c:strRef>
          </c:cat>
          <c:val>
            <c:numRef>
              <c:f>Sheet1!$B$79:$B$83</c:f>
              <c:numCache>
                <c:formatCode>General</c:formatCode>
                <c:ptCount val="5"/>
                <c:pt idx="0">
                  <c:v>10</c:v>
                </c:pt>
                <c:pt idx="1">
                  <c:v>6</c:v>
                </c:pt>
                <c:pt idx="2">
                  <c:v>1</c:v>
                </c:pt>
                <c:pt idx="3">
                  <c:v>1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86C-4E87-93B7-BDFA3B464EC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920343872"/>
        <c:axId val="920325152"/>
      </c:barChart>
      <c:catAx>
        <c:axId val="9203438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20325152"/>
        <c:crosses val="autoZero"/>
        <c:auto val="1"/>
        <c:lblAlgn val="ctr"/>
        <c:lblOffset val="100"/>
        <c:noMultiLvlLbl val="0"/>
      </c:catAx>
      <c:valAx>
        <c:axId val="9203251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2034387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Satisfied with the VLE used by your university</a:t>
            </a:r>
            <a:endParaRPr lang="en-US" sz="1800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Sheet1!$A$101:$A$105</c:f>
              <c:strCache>
                <c:ptCount val="5"/>
                <c:pt idx="0">
                  <c:v>Satisfied</c:v>
                </c:pt>
                <c:pt idx="1">
                  <c:v>Strongly satisfied</c:v>
                </c:pt>
                <c:pt idx="2">
                  <c:v>Neutral</c:v>
                </c:pt>
                <c:pt idx="3">
                  <c:v>Dissatisfied</c:v>
                </c:pt>
                <c:pt idx="4">
                  <c:v> Strongly dissatisfied </c:v>
                </c:pt>
              </c:strCache>
            </c:strRef>
          </c:cat>
          <c:val>
            <c:numRef>
              <c:f>Sheet1!$B$101:$B$105</c:f>
              <c:numCache>
                <c:formatCode>General</c:formatCode>
                <c:ptCount val="5"/>
                <c:pt idx="0">
                  <c:v>8</c:v>
                </c:pt>
                <c:pt idx="1">
                  <c:v>2</c:v>
                </c:pt>
                <c:pt idx="2">
                  <c:v>2</c:v>
                </c:pt>
                <c:pt idx="3">
                  <c:v>6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3AE-4D7F-9217-E1614CA6545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531554351"/>
        <c:axId val="1531558511"/>
      </c:barChart>
      <c:catAx>
        <c:axId val="153155435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31558511"/>
        <c:crosses val="autoZero"/>
        <c:auto val="1"/>
        <c:lblAlgn val="ctr"/>
        <c:lblOffset val="100"/>
        <c:noMultiLvlLbl val="0"/>
      </c:catAx>
      <c:valAx>
        <c:axId val="153155851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3155435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5B9BD5"/>
    </a:accent1>
    <a:accent2>
      <a:srgbClr val="ED7D31"/>
    </a:accent2>
    <a:accent3>
      <a:srgbClr val="A5A5A5"/>
    </a:accent3>
    <a:accent4>
      <a:srgbClr val="FFC000"/>
    </a:accent4>
    <a:accent5>
      <a:srgbClr val="4472C4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Angsana New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</a:majorFont>
    <a:minorFont>
      <a:latin typeface="Calibri" panose="020F0502020204030204"/>
      <a:ea typeface=""/>
      <a:cs typeface=""/>
      <a:font script="Jpan" typeface="游明朝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Cordia New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2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5B9BD5"/>
    </a:accent1>
    <a:accent2>
      <a:srgbClr val="ED7D31"/>
    </a:accent2>
    <a:accent3>
      <a:srgbClr val="A5A5A5"/>
    </a:accent3>
    <a:accent4>
      <a:srgbClr val="FFC000"/>
    </a:accent4>
    <a:accent5>
      <a:srgbClr val="4472C4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Angsana New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</a:majorFont>
    <a:minorFont>
      <a:latin typeface="Calibri" panose="020F0502020204030204"/>
      <a:ea typeface=""/>
      <a:cs typeface=""/>
      <a:font script="Jpan" typeface="游明朝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Cordia New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3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5B9BD5"/>
    </a:accent1>
    <a:accent2>
      <a:srgbClr val="ED7D31"/>
    </a:accent2>
    <a:accent3>
      <a:srgbClr val="A5A5A5"/>
    </a:accent3>
    <a:accent4>
      <a:srgbClr val="FFC000"/>
    </a:accent4>
    <a:accent5>
      <a:srgbClr val="4472C4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Angsana New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</a:majorFont>
    <a:minorFont>
      <a:latin typeface="Calibri" panose="020F0502020204030204"/>
      <a:ea typeface=""/>
      <a:cs typeface=""/>
      <a:font script="Jpan" typeface="游明朝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Cordia New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4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5B9BD5"/>
    </a:accent1>
    <a:accent2>
      <a:srgbClr val="ED7D31"/>
    </a:accent2>
    <a:accent3>
      <a:srgbClr val="A5A5A5"/>
    </a:accent3>
    <a:accent4>
      <a:srgbClr val="FFC000"/>
    </a:accent4>
    <a:accent5>
      <a:srgbClr val="4472C4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Angsana New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</a:majorFont>
    <a:minorFont>
      <a:latin typeface="Calibri" panose="020F0502020204030204"/>
      <a:ea typeface=""/>
      <a:cs typeface=""/>
      <a:font script="Jpan" typeface="游明朝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Cordia New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5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5B9BD5"/>
    </a:accent1>
    <a:accent2>
      <a:srgbClr val="ED7D31"/>
    </a:accent2>
    <a:accent3>
      <a:srgbClr val="A5A5A5"/>
    </a:accent3>
    <a:accent4>
      <a:srgbClr val="FFC000"/>
    </a:accent4>
    <a:accent5>
      <a:srgbClr val="4472C4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Angsana New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</a:majorFont>
    <a:minorFont>
      <a:latin typeface="Calibri" panose="020F0502020204030204"/>
      <a:ea typeface=""/>
      <a:cs typeface=""/>
      <a:font script="Jpan" typeface="游明朝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Cordia New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041315-50C3-46E0-8126-03C052CAD4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2649</Words>
  <Characters>15103</Characters>
  <Application>Microsoft Office Word</Application>
  <DocSecurity>0</DocSecurity>
  <Lines>125</Lines>
  <Paragraphs>35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17</vt:i4>
      </vt:variant>
    </vt:vector>
  </HeadingPairs>
  <TitlesOfParts>
    <vt:vector size="18" baseType="lpstr">
      <vt:lpstr/>
      <vt:lpstr>INTRODUCTION </vt:lpstr>
      <vt:lpstr>    Objectives</vt:lpstr>
      <vt:lpstr>    Rationale  </vt:lpstr>
      <vt:lpstr>LITERATURE REVIEW</vt:lpstr>
      <vt:lpstr>RESEARCH METHODOLOGY</vt:lpstr>
      <vt:lpstr>    Research type</vt:lpstr>
      <vt:lpstr>    Research approach</vt:lpstr>
      <vt:lpstr>    Research philosophy </vt:lpstr>
      <vt:lpstr>    Data collection</vt:lpstr>
      <vt:lpstr>    Sampling</vt:lpstr>
      <vt:lpstr>    Data analysis </vt:lpstr>
      <vt:lpstr>RESULTS AND FINDINGS</vt:lpstr>
      <vt:lpstr>SUMMARY OF FINDINGS</vt:lpstr>
      <vt:lpstr>CONCLUSION </vt:lpstr>
      <vt:lpstr/>
      <vt:lpstr>REFERENCES</vt:lpstr>
      <vt:lpstr>APPENDIX</vt:lpstr>
    </vt:vector>
  </TitlesOfParts>
  <Company/>
  <LinksUpToDate>false</LinksUpToDate>
  <CharactersWithSpaces>17717</CharactersWithSpaces>
  <SharedDoc>false</SharedDoc>
  <HLinks>
    <vt:vector size="102" baseType="variant">
      <vt:variant>
        <vt:i4>1507381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_Toc141518497</vt:lpwstr>
      </vt:variant>
      <vt:variant>
        <vt:i4>1507381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_Toc141518496</vt:lpwstr>
      </vt:variant>
      <vt:variant>
        <vt:i4>1507381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_Toc141518495</vt:lpwstr>
      </vt:variant>
      <vt:variant>
        <vt:i4>1507381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_Toc141518494</vt:lpwstr>
      </vt:variant>
      <vt:variant>
        <vt:i4>1507381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_Toc141518493</vt:lpwstr>
      </vt:variant>
      <vt:variant>
        <vt:i4>1507381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_Toc141518492</vt:lpwstr>
      </vt:variant>
      <vt:variant>
        <vt:i4>1507381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_Toc141518491</vt:lpwstr>
      </vt:variant>
      <vt:variant>
        <vt:i4>1507381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_Toc141518490</vt:lpwstr>
      </vt:variant>
      <vt:variant>
        <vt:i4>1441845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_Toc141518489</vt:lpwstr>
      </vt:variant>
      <vt:variant>
        <vt:i4>1441845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_Toc141518488</vt:lpwstr>
      </vt:variant>
      <vt:variant>
        <vt:i4>1441845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_Toc141518487</vt:lpwstr>
      </vt:variant>
      <vt:variant>
        <vt:i4>1441845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_Toc141518486</vt:lpwstr>
      </vt:variant>
      <vt:variant>
        <vt:i4>1441845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_Toc141518485</vt:lpwstr>
      </vt:variant>
      <vt:variant>
        <vt:i4>1441845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_Toc141518484</vt:lpwstr>
      </vt:variant>
      <vt:variant>
        <vt:i4>1441845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_Toc141518483</vt:lpwstr>
      </vt:variant>
      <vt:variant>
        <vt:i4>1441845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_Toc141518482</vt:lpwstr>
      </vt:variant>
      <vt:variant>
        <vt:i4>1441845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_Toc141518481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Daniel Valentin Ungureanu (2125720)</cp:lastModifiedBy>
  <cp:revision>6</cp:revision>
  <dcterms:created xsi:type="dcterms:W3CDTF">2023-07-29T22:12:00Z</dcterms:created>
  <dcterms:modified xsi:type="dcterms:W3CDTF">2023-08-18T10:56:00Z</dcterms:modified>
</cp:coreProperties>
</file>