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758B34" w14:textId="77777777" w:rsidR="00080285" w:rsidRDefault="00DE1D3A">
      <w:pPr>
        <w:spacing w:before="1200" w:after="120"/>
        <w:jc w:val="center"/>
      </w:pPr>
      <w:r>
        <w:rPr>
          <w:b/>
          <w:bCs/>
          <w:color w:val="1F3864"/>
          <w:sz w:val="56"/>
          <w:szCs w:val="56"/>
        </w:rPr>
        <w:t>Project Plan</w:t>
      </w:r>
    </w:p>
    <w:p w14:paraId="4E6A05E8" w14:textId="77777777" w:rsidR="00080285" w:rsidRDefault="00DE1D3A">
      <w:pPr>
        <w:spacing w:after="80"/>
        <w:jc w:val="center"/>
      </w:pPr>
      <w:r>
        <w:rPr>
          <w:b/>
          <w:bCs/>
          <w:sz w:val="36"/>
          <w:szCs w:val="36"/>
        </w:rPr>
        <w:t>Waste Removal and Storage Optimisation Project</w:t>
      </w:r>
    </w:p>
    <w:p w14:paraId="54718214" w14:textId="02ED4D3D" w:rsidR="00080285" w:rsidRDefault="00DE1D3A">
      <w:pPr>
        <w:spacing w:after="600"/>
        <w:jc w:val="center"/>
      </w:pPr>
      <w:r>
        <w:rPr>
          <w:color w:val="595959"/>
          <w:sz w:val="28"/>
          <w:szCs w:val="28"/>
        </w:rPr>
        <w:t xml:space="preserve">Churchill </w:t>
      </w:r>
      <w:r w:rsidR="00B4526A">
        <w:rPr>
          <w:color w:val="595959"/>
          <w:sz w:val="28"/>
          <w:szCs w:val="28"/>
        </w:rPr>
        <w:t>G</w:t>
      </w:r>
      <w:r>
        <w:rPr>
          <w:color w:val="595959"/>
          <w:sz w:val="28"/>
          <w:szCs w:val="28"/>
        </w:rPr>
        <w:t>roup</w:t>
      </w:r>
      <w:r w:rsidR="00EA364F">
        <w:rPr>
          <w:color w:val="595959"/>
          <w:sz w:val="28"/>
          <w:szCs w:val="28"/>
        </w:rPr>
        <w:t xml:space="preserve"> (One Cabot Square, Canary Wharf)</w:t>
      </w:r>
    </w:p>
    <w:p w14:paraId="21980937" w14:textId="77777777" w:rsidR="00080285" w:rsidRDefault="00DE1D3A">
      <w:pPr>
        <w:spacing w:after="60"/>
        <w:jc w:val="center"/>
      </w:pPr>
      <w:r>
        <w:rPr>
          <w:color w:val="595959"/>
          <w:sz w:val="24"/>
          <w:szCs w:val="24"/>
        </w:rPr>
        <w:t xml:space="preserve">Student Name: </w:t>
      </w:r>
      <w:r>
        <w:rPr>
          <w:b/>
          <w:bCs/>
          <w:sz w:val="24"/>
          <w:szCs w:val="24"/>
        </w:rPr>
        <w:t>Hristina Veskova</w:t>
      </w:r>
    </w:p>
    <w:p w14:paraId="60A6558D" w14:textId="65A03535" w:rsidR="00080285" w:rsidRDefault="00DE1D3A">
      <w:pPr>
        <w:spacing w:after="60"/>
        <w:jc w:val="center"/>
      </w:pPr>
      <w:r>
        <w:rPr>
          <w:color w:val="595959"/>
          <w:sz w:val="24"/>
          <w:szCs w:val="24"/>
        </w:rPr>
        <w:t xml:space="preserve">Student Number: </w:t>
      </w:r>
      <w:r>
        <w:rPr>
          <w:b/>
          <w:bCs/>
          <w:sz w:val="24"/>
          <w:szCs w:val="24"/>
        </w:rPr>
        <w:t>232897</w:t>
      </w:r>
      <w:r w:rsidR="006169C4">
        <w:rPr>
          <w:b/>
          <w:bCs/>
          <w:sz w:val="24"/>
          <w:szCs w:val="24"/>
        </w:rPr>
        <w:t>0</w:t>
      </w:r>
    </w:p>
    <w:p w14:paraId="682CE281" w14:textId="77777777" w:rsidR="00080285" w:rsidRDefault="00DE1D3A">
      <w:pPr>
        <w:spacing w:after="60"/>
        <w:jc w:val="center"/>
      </w:pPr>
      <w:r>
        <w:rPr>
          <w:color w:val="595959"/>
          <w:sz w:val="24"/>
          <w:szCs w:val="24"/>
        </w:rPr>
        <w:t xml:space="preserve">Module: </w:t>
      </w:r>
      <w:r>
        <w:rPr>
          <w:b/>
          <w:bCs/>
          <w:sz w:val="24"/>
          <w:szCs w:val="24"/>
        </w:rPr>
        <w:t>Project Management (LCBB6006)</w:t>
      </w:r>
    </w:p>
    <w:p w14:paraId="54909C66" w14:textId="06D68E88" w:rsidR="00EA364F" w:rsidRDefault="00DE1D3A">
      <w:pPr>
        <w:spacing w:after="60"/>
        <w:jc w:val="center"/>
        <w:rPr>
          <w:b/>
          <w:bCs/>
          <w:sz w:val="24"/>
          <w:szCs w:val="24"/>
        </w:rPr>
      </w:pPr>
      <w:r>
        <w:rPr>
          <w:color w:val="595959"/>
          <w:sz w:val="24"/>
          <w:szCs w:val="24"/>
        </w:rPr>
        <w:t xml:space="preserve">Lecturer: </w:t>
      </w:r>
      <w:r w:rsidRPr="00BB544C">
        <w:rPr>
          <w:rStyle w:val="Strong"/>
          <w:rFonts w:ascii="Segoe UI" w:hAnsi="Segoe UI" w:cs="Segoe UI"/>
          <w:color w:val="1D2125"/>
        </w:rPr>
        <w:t xml:space="preserve">Dr </w:t>
      </w:r>
      <w:r w:rsidR="005008C7">
        <w:rPr>
          <w:b/>
          <w:bCs/>
          <w:sz w:val="24"/>
          <w:szCs w:val="24"/>
        </w:rPr>
        <w:t>Zainab Atta</w:t>
      </w:r>
    </w:p>
    <w:p w14:paraId="2CD10862" w14:textId="77777777" w:rsidR="00EA364F" w:rsidRDefault="00EA364F">
      <w:pPr>
        <w:spacing w:after="60"/>
        <w:jc w:val="center"/>
        <w:rPr>
          <w:b/>
          <w:bCs/>
          <w:sz w:val="24"/>
          <w:szCs w:val="24"/>
        </w:rPr>
      </w:pPr>
    </w:p>
    <w:p w14:paraId="0C867972" w14:textId="491FB4AE" w:rsidR="00EA364F" w:rsidRDefault="00EA364F" w:rsidP="00EA364F">
      <w:pPr>
        <w:spacing w:after="60"/>
        <w:jc w:val="center"/>
      </w:pPr>
      <w:r>
        <w:rPr>
          <w:noProof/>
        </w:rPr>
        <w:drawing>
          <wp:inline distT="0" distB="0" distL="0" distR="0" wp14:anchorId="60634DFA" wp14:editId="183FF827">
            <wp:extent cx="1723680" cy="957600"/>
            <wp:effectExtent l="0" t="0" r="3810" b="0"/>
            <wp:docPr id="1752709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09217" name="Picture 17527092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5320" cy="991845"/>
                    </a:xfrm>
                    <a:prstGeom prst="rect">
                      <a:avLst/>
                    </a:prstGeom>
                  </pic:spPr>
                </pic:pic>
              </a:graphicData>
            </a:graphic>
          </wp:inline>
        </w:drawing>
      </w:r>
    </w:p>
    <w:p w14:paraId="27CCF95A" w14:textId="6B64C7E7" w:rsidR="00080285" w:rsidRDefault="00DE1D3A" w:rsidP="006169C4">
      <w:r>
        <w:br w:type="page"/>
      </w:r>
      <w:r>
        <w:rPr>
          <w:b/>
          <w:bCs/>
          <w:color w:val="1F3864"/>
          <w:sz w:val="32"/>
          <w:szCs w:val="32"/>
        </w:rPr>
        <w:t>Table of Contents</w:t>
      </w:r>
    </w:p>
    <w:sdt>
      <w:sdtPr>
        <w:alias w:val="Table of Contents"/>
        <w:id w:val="-2000256400"/>
      </w:sdtPr>
      <w:sdtEndPr/>
      <w:sdtContent>
        <w:p w14:paraId="7D86C17E" w14:textId="1F28D240" w:rsidR="00EA364F" w:rsidRDefault="00DE1D3A">
          <w:pPr>
            <w:pStyle w:val="TOC1"/>
            <w:tabs>
              <w:tab w:val="right" w:leader="dot" w:pos="9016"/>
            </w:tabs>
            <w:rPr>
              <w:noProof/>
            </w:rPr>
          </w:pPr>
          <w:r>
            <w:fldChar w:fldCharType="begin"/>
          </w:r>
          <w:r>
            <w:instrText>TOC \h \o "1-2"</w:instrText>
          </w:r>
          <w:r>
            <w:fldChar w:fldCharType="separate"/>
          </w:r>
          <w:hyperlink w:anchor="_Toc233485177" w:history="1">
            <w:r w:rsidR="00EA364F" w:rsidRPr="00466CC7">
              <w:rPr>
                <w:rStyle w:val="Hyperlink"/>
                <w:noProof/>
              </w:rPr>
              <w:t>Executive Summary</w:t>
            </w:r>
            <w:r w:rsidR="00EA364F">
              <w:rPr>
                <w:noProof/>
              </w:rPr>
              <w:tab/>
            </w:r>
            <w:r w:rsidR="00EA364F">
              <w:rPr>
                <w:noProof/>
              </w:rPr>
              <w:fldChar w:fldCharType="begin"/>
            </w:r>
            <w:r w:rsidR="00EA364F">
              <w:rPr>
                <w:noProof/>
              </w:rPr>
              <w:instrText xml:space="preserve"> PAGEREF _Toc233485177 \h </w:instrText>
            </w:r>
            <w:r w:rsidR="00EA364F">
              <w:rPr>
                <w:noProof/>
              </w:rPr>
            </w:r>
            <w:r w:rsidR="00EA364F">
              <w:rPr>
                <w:noProof/>
              </w:rPr>
              <w:fldChar w:fldCharType="separate"/>
            </w:r>
            <w:r w:rsidR="00EC7513">
              <w:rPr>
                <w:noProof/>
              </w:rPr>
              <w:t>3</w:t>
            </w:r>
            <w:r w:rsidR="00EA364F">
              <w:rPr>
                <w:noProof/>
              </w:rPr>
              <w:fldChar w:fldCharType="end"/>
            </w:r>
          </w:hyperlink>
        </w:p>
        <w:p w14:paraId="35B9E9C6" w14:textId="0B7C5C6A" w:rsidR="00EA364F" w:rsidRDefault="00EA364F">
          <w:pPr>
            <w:pStyle w:val="TOC1"/>
            <w:tabs>
              <w:tab w:val="right" w:leader="dot" w:pos="9016"/>
            </w:tabs>
            <w:rPr>
              <w:noProof/>
            </w:rPr>
          </w:pPr>
          <w:hyperlink w:anchor="_Toc233485178" w:history="1">
            <w:r w:rsidRPr="00466CC7">
              <w:rPr>
                <w:rStyle w:val="Hyperlink"/>
                <w:noProof/>
              </w:rPr>
              <w:t>1. Introduction</w:t>
            </w:r>
            <w:r>
              <w:rPr>
                <w:noProof/>
              </w:rPr>
              <w:tab/>
            </w:r>
            <w:r>
              <w:rPr>
                <w:noProof/>
              </w:rPr>
              <w:fldChar w:fldCharType="begin"/>
            </w:r>
            <w:r>
              <w:rPr>
                <w:noProof/>
              </w:rPr>
              <w:instrText xml:space="preserve"> PAGEREF _Toc233485178 \h </w:instrText>
            </w:r>
            <w:r>
              <w:rPr>
                <w:noProof/>
              </w:rPr>
            </w:r>
            <w:r>
              <w:rPr>
                <w:noProof/>
              </w:rPr>
              <w:fldChar w:fldCharType="separate"/>
            </w:r>
            <w:r w:rsidR="00EC7513">
              <w:rPr>
                <w:noProof/>
              </w:rPr>
              <w:t>3</w:t>
            </w:r>
            <w:r>
              <w:rPr>
                <w:noProof/>
              </w:rPr>
              <w:fldChar w:fldCharType="end"/>
            </w:r>
          </w:hyperlink>
        </w:p>
        <w:p w14:paraId="384A1318" w14:textId="2D599A2A" w:rsidR="00EA364F" w:rsidRDefault="00EA364F">
          <w:pPr>
            <w:pStyle w:val="TOC2"/>
            <w:tabs>
              <w:tab w:val="right" w:leader="dot" w:pos="9016"/>
            </w:tabs>
            <w:rPr>
              <w:noProof/>
            </w:rPr>
          </w:pPr>
          <w:hyperlink w:anchor="_Toc233485179" w:history="1">
            <w:r w:rsidRPr="00466CC7">
              <w:rPr>
                <w:rStyle w:val="Hyperlink"/>
                <w:noProof/>
              </w:rPr>
              <w:t>1.1 Project Management Approach</w:t>
            </w:r>
            <w:r>
              <w:rPr>
                <w:noProof/>
              </w:rPr>
              <w:tab/>
            </w:r>
            <w:r>
              <w:rPr>
                <w:noProof/>
              </w:rPr>
              <w:fldChar w:fldCharType="begin"/>
            </w:r>
            <w:r>
              <w:rPr>
                <w:noProof/>
              </w:rPr>
              <w:instrText xml:space="preserve"> PAGEREF _Toc233485179 \h </w:instrText>
            </w:r>
            <w:r>
              <w:rPr>
                <w:noProof/>
              </w:rPr>
            </w:r>
            <w:r>
              <w:rPr>
                <w:noProof/>
              </w:rPr>
              <w:fldChar w:fldCharType="separate"/>
            </w:r>
            <w:r w:rsidR="00EC7513">
              <w:rPr>
                <w:noProof/>
              </w:rPr>
              <w:t>3</w:t>
            </w:r>
            <w:r>
              <w:rPr>
                <w:noProof/>
              </w:rPr>
              <w:fldChar w:fldCharType="end"/>
            </w:r>
          </w:hyperlink>
        </w:p>
        <w:p w14:paraId="0CCB421C" w14:textId="709A6B3C" w:rsidR="00EA364F" w:rsidRDefault="00EA364F">
          <w:pPr>
            <w:pStyle w:val="TOC1"/>
            <w:tabs>
              <w:tab w:val="right" w:leader="dot" w:pos="9016"/>
            </w:tabs>
            <w:rPr>
              <w:noProof/>
            </w:rPr>
          </w:pPr>
          <w:hyperlink w:anchor="_Toc233485180" w:history="1">
            <w:r w:rsidRPr="00466CC7">
              <w:rPr>
                <w:rStyle w:val="Hyperlink"/>
                <w:noProof/>
              </w:rPr>
              <w:t>2. Aim, Objectives and Scope</w:t>
            </w:r>
            <w:r>
              <w:rPr>
                <w:noProof/>
              </w:rPr>
              <w:tab/>
            </w:r>
            <w:r>
              <w:rPr>
                <w:noProof/>
              </w:rPr>
              <w:fldChar w:fldCharType="begin"/>
            </w:r>
            <w:r>
              <w:rPr>
                <w:noProof/>
              </w:rPr>
              <w:instrText xml:space="preserve"> PAGEREF _Toc233485180 \h </w:instrText>
            </w:r>
            <w:r>
              <w:rPr>
                <w:noProof/>
              </w:rPr>
            </w:r>
            <w:r>
              <w:rPr>
                <w:noProof/>
              </w:rPr>
              <w:fldChar w:fldCharType="separate"/>
            </w:r>
            <w:r w:rsidR="00EC7513">
              <w:rPr>
                <w:noProof/>
              </w:rPr>
              <w:t>3</w:t>
            </w:r>
            <w:r>
              <w:rPr>
                <w:noProof/>
              </w:rPr>
              <w:fldChar w:fldCharType="end"/>
            </w:r>
          </w:hyperlink>
        </w:p>
        <w:p w14:paraId="6CB3DD19" w14:textId="727177F9" w:rsidR="00EA364F" w:rsidRDefault="00EA364F">
          <w:pPr>
            <w:pStyle w:val="TOC2"/>
            <w:tabs>
              <w:tab w:val="right" w:leader="dot" w:pos="9016"/>
            </w:tabs>
            <w:rPr>
              <w:noProof/>
            </w:rPr>
          </w:pPr>
          <w:hyperlink w:anchor="_Toc233485181" w:history="1">
            <w:r w:rsidRPr="00466CC7">
              <w:rPr>
                <w:rStyle w:val="Hyperlink"/>
                <w:noProof/>
              </w:rPr>
              <w:t>2.1 Aim</w:t>
            </w:r>
            <w:r>
              <w:rPr>
                <w:noProof/>
              </w:rPr>
              <w:tab/>
            </w:r>
            <w:r>
              <w:rPr>
                <w:noProof/>
              </w:rPr>
              <w:fldChar w:fldCharType="begin"/>
            </w:r>
            <w:r>
              <w:rPr>
                <w:noProof/>
              </w:rPr>
              <w:instrText xml:space="preserve"> PAGEREF _Toc233485181 \h </w:instrText>
            </w:r>
            <w:r>
              <w:rPr>
                <w:noProof/>
              </w:rPr>
            </w:r>
            <w:r>
              <w:rPr>
                <w:noProof/>
              </w:rPr>
              <w:fldChar w:fldCharType="separate"/>
            </w:r>
            <w:r w:rsidR="00EC7513">
              <w:rPr>
                <w:noProof/>
              </w:rPr>
              <w:t>3</w:t>
            </w:r>
            <w:r>
              <w:rPr>
                <w:noProof/>
              </w:rPr>
              <w:fldChar w:fldCharType="end"/>
            </w:r>
          </w:hyperlink>
        </w:p>
        <w:p w14:paraId="4B35F960" w14:textId="5A14089C" w:rsidR="00EA364F" w:rsidRDefault="00EA364F">
          <w:pPr>
            <w:pStyle w:val="TOC2"/>
            <w:tabs>
              <w:tab w:val="right" w:leader="dot" w:pos="9016"/>
            </w:tabs>
            <w:rPr>
              <w:noProof/>
            </w:rPr>
          </w:pPr>
          <w:hyperlink w:anchor="_Toc233485182" w:history="1">
            <w:r w:rsidRPr="00466CC7">
              <w:rPr>
                <w:rStyle w:val="Hyperlink"/>
                <w:noProof/>
              </w:rPr>
              <w:t>2.2 Objectives</w:t>
            </w:r>
            <w:r>
              <w:rPr>
                <w:noProof/>
              </w:rPr>
              <w:tab/>
            </w:r>
            <w:r>
              <w:rPr>
                <w:noProof/>
              </w:rPr>
              <w:fldChar w:fldCharType="begin"/>
            </w:r>
            <w:r>
              <w:rPr>
                <w:noProof/>
              </w:rPr>
              <w:instrText xml:space="preserve"> PAGEREF _Toc233485182 \h </w:instrText>
            </w:r>
            <w:r>
              <w:rPr>
                <w:noProof/>
              </w:rPr>
            </w:r>
            <w:r>
              <w:rPr>
                <w:noProof/>
              </w:rPr>
              <w:fldChar w:fldCharType="separate"/>
            </w:r>
            <w:r w:rsidR="00EC7513">
              <w:rPr>
                <w:noProof/>
              </w:rPr>
              <w:t>4</w:t>
            </w:r>
            <w:r>
              <w:rPr>
                <w:noProof/>
              </w:rPr>
              <w:fldChar w:fldCharType="end"/>
            </w:r>
          </w:hyperlink>
        </w:p>
        <w:p w14:paraId="70ACA3ED" w14:textId="56310E9C" w:rsidR="00EA364F" w:rsidRDefault="00EA364F">
          <w:pPr>
            <w:pStyle w:val="TOC2"/>
            <w:tabs>
              <w:tab w:val="right" w:leader="dot" w:pos="9016"/>
            </w:tabs>
            <w:rPr>
              <w:noProof/>
            </w:rPr>
          </w:pPr>
          <w:hyperlink w:anchor="_Toc233485183" w:history="1">
            <w:r w:rsidRPr="00466CC7">
              <w:rPr>
                <w:rStyle w:val="Hyperlink"/>
                <w:noProof/>
              </w:rPr>
              <w:t>2.3 Scope</w:t>
            </w:r>
            <w:r>
              <w:rPr>
                <w:noProof/>
              </w:rPr>
              <w:tab/>
            </w:r>
            <w:r>
              <w:rPr>
                <w:noProof/>
              </w:rPr>
              <w:fldChar w:fldCharType="begin"/>
            </w:r>
            <w:r>
              <w:rPr>
                <w:noProof/>
              </w:rPr>
              <w:instrText xml:space="preserve"> PAGEREF _Toc233485183 \h </w:instrText>
            </w:r>
            <w:r>
              <w:rPr>
                <w:noProof/>
              </w:rPr>
            </w:r>
            <w:r>
              <w:rPr>
                <w:noProof/>
              </w:rPr>
              <w:fldChar w:fldCharType="separate"/>
            </w:r>
            <w:r w:rsidR="00EC7513">
              <w:rPr>
                <w:noProof/>
              </w:rPr>
              <w:t>4</w:t>
            </w:r>
            <w:r>
              <w:rPr>
                <w:noProof/>
              </w:rPr>
              <w:fldChar w:fldCharType="end"/>
            </w:r>
          </w:hyperlink>
        </w:p>
        <w:p w14:paraId="2A19A2F3" w14:textId="30CA8037" w:rsidR="00EA364F" w:rsidRDefault="00EA364F">
          <w:pPr>
            <w:pStyle w:val="TOC1"/>
            <w:tabs>
              <w:tab w:val="right" w:leader="dot" w:pos="9016"/>
            </w:tabs>
            <w:rPr>
              <w:noProof/>
            </w:rPr>
          </w:pPr>
          <w:hyperlink w:anchor="_Toc233485184" w:history="1">
            <w:r w:rsidRPr="00466CC7">
              <w:rPr>
                <w:rStyle w:val="Hyperlink"/>
                <w:noProof/>
              </w:rPr>
              <w:t>3. Project Outputs and Deliverables</w:t>
            </w:r>
            <w:r>
              <w:rPr>
                <w:noProof/>
              </w:rPr>
              <w:tab/>
            </w:r>
            <w:r>
              <w:rPr>
                <w:noProof/>
              </w:rPr>
              <w:fldChar w:fldCharType="begin"/>
            </w:r>
            <w:r>
              <w:rPr>
                <w:noProof/>
              </w:rPr>
              <w:instrText xml:space="preserve"> PAGEREF _Toc233485184 \h </w:instrText>
            </w:r>
            <w:r>
              <w:rPr>
                <w:noProof/>
              </w:rPr>
            </w:r>
            <w:r>
              <w:rPr>
                <w:noProof/>
              </w:rPr>
              <w:fldChar w:fldCharType="separate"/>
            </w:r>
            <w:r w:rsidR="00EC7513">
              <w:rPr>
                <w:noProof/>
              </w:rPr>
              <w:t>4</w:t>
            </w:r>
            <w:r>
              <w:rPr>
                <w:noProof/>
              </w:rPr>
              <w:fldChar w:fldCharType="end"/>
            </w:r>
          </w:hyperlink>
        </w:p>
        <w:p w14:paraId="348D14AD" w14:textId="62090D1B" w:rsidR="00EA364F" w:rsidRDefault="00EA364F">
          <w:pPr>
            <w:pStyle w:val="TOC1"/>
            <w:tabs>
              <w:tab w:val="right" w:leader="dot" w:pos="9016"/>
            </w:tabs>
            <w:rPr>
              <w:noProof/>
            </w:rPr>
          </w:pPr>
          <w:hyperlink w:anchor="_Toc233485185" w:history="1">
            <w:r w:rsidRPr="00466CC7">
              <w:rPr>
                <w:rStyle w:val="Hyperlink"/>
                <w:noProof/>
              </w:rPr>
              <w:t>4. Activities Required to Deliver the Outputs</w:t>
            </w:r>
            <w:r>
              <w:rPr>
                <w:noProof/>
              </w:rPr>
              <w:tab/>
            </w:r>
            <w:r>
              <w:rPr>
                <w:noProof/>
              </w:rPr>
              <w:fldChar w:fldCharType="begin"/>
            </w:r>
            <w:r>
              <w:rPr>
                <w:noProof/>
              </w:rPr>
              <w:instrText xml:space="preserve"> PAGEREF _Toc233485185 \h </w:instrText>
            </w:r>
            <w:r>
              <w:rPr>
                <w:noProof/>
              </w:rPr>
            </w:r>
            <w:r>
              <w:rPr>
                <w:noProof/>
              </w:rPr>
              <w:fldChar w:fldCharType="separate"/>
            </w:r>
            <w:r w:rsidR="00EC7513">
              <w:rPr>
                <w:noProof/>
              </w:rPr>
              <w:t>5</w:t>
            </w:r>
            <w:r>
              <w:rPr>
                <w:noProof/>
              </w:rPr>
              <w:fldChar w:fldCharType="end"/>
            </w:r>
          </w:hyperlink>
        </w:p>
        <w:p w14:paraId="235F06DE" w14:textId="515385ED" w:rsidR="00EA364F" w:rsidRDefault="00EA364F">
          <w:pPr>
            <w:pStyle w:val="TOC1"/>
            <w:tabs>
              <w:tab w:val="right" w:leader="dot" w:pos="9016"/>
            </w:tabs>
            <w:rPr>
              <w:noProof/>
            </w:rPr>
          </w:pPr>
          <w:hyperlink w:anchor="_Toc233485186" w:history="1">
            <w:r w:rsidRPr="00466CC7">
              <w:rPr>
                <w:rStyle w:val="Hyperlink"/>
                <w:noProof/>
              </w:rPr>
              <w:t>5. Work Breakdown Structure (WBS)</w:t>
            </w:r>
            <w:r>
              <w:rPr>
                <w:noProof/>
              </w:rPr>
              <w:tab/>
            </w:r>
            <w:r>
              <w:rPr>
                <w:noProof/>
              </w:rPr>
              <w:fldChar w:fldCharType="begin"/>
            </w:r>
            <w:r>
              <w:rPr>
                <w:noProof/>
              </w:rPr>
              <w:instrText xml:space="preserve"> PAGEREF _Toc233485186 \h </w:instrText>
            </w:r>
            <w:r>
              <w:rPr>
                <w:noProof/>
              </w:rPr>
            </w:r>
            <w:r>
              <w:rPr>
                <w:noProof/>
              </w:rPr>
              <w:fldChar w:fldCharType="separate"/>
            </w:r>
            <w:r w:rsidR="00EC7513">
              <w:rPr>
                <w:noProof/>
              </w:rPr>
              <w:t>5</w:t>
            </w:r>
            <w:r>
              <w:rPr>
                <w:noProof/>
              </w:rPr>
              <w:fldChar w:fldCharType="end"/>
            </w:r>
          </w:hyperlink>
        </w:p>
        <w:p w14:paraId="0F973A35" w14:textId="6AB94350" w:rsidR="00EA364F" w:rsidRDefault="00EA364F">
          <w:pPr>
            <w:pStyle w:val="TOC1"/>
            <w:tabs>
              <w:tab w:val="right" w:leader="dot" w:pos="9016"/>
            </w:tabs>
            <w:rPr>
              <w:noProof/>
            </w:rPr>
          </w:pPr>
          <w:hyperlink w:anchor="_Toc233485187" w:history="1">
            <w:r w:rsidRPr="00466CC7">
              <w:rPr>
                <w:rStyle w:val="Hyperlink"/>
                <w:noProof/>
              </w:rPr>
              <w:t>6. Deliverables, Milestones and Timeline</w:t>
            </w:r>
            <w:r>
              <w:rPr>
                <w:noProof/>
              </w:rPr>
              <w:tab/>
            </w:r>
            <w:r>
              <w:rPr>
                <w:noProof/>
              </w:rPr>
              <w:fldChar w:fldCharType="begin"/>
            </w:r>
            <w:r>
              <w:rPr>
                <w:noProof/>
              </w:rPr>
              <w:instrText xml:space="preserve"> PAGEREF _Toc233485187 \h </w:instrText>
            </w:r>
            <w:r>
              <w:rPr>
                <w:noProof/>
              </w:rPr>
            </w:r>
            <w:r>
              <w:rPr>
                <w:noProof/>
              </w:rPr>
              <w:fldChar w:fldCharType="separate"/>
            </w:r>
            <w:r w:rsidR="00EC7513">
              <w:rPr>
                <w:noProof/>
              </w:rPr>
              <w:t>7</w:t>
            </w:r>
            <w:r>
              <w:rPr>
                <w:noProof/>
              </w:rPr>
              <w:fldChar w:fldCharType="end"/>
            </w:r>
          </w:hyperlink>
        </w:p>
        <w:p w14:paraId="37A0C8A3" w14:textId="3283E17A" w:rsidR="00EA364F" w:rsidRDefault="00EA364F">
          <w:pPr>
            <w:pStyle w:val="TOC1"/>
            <w:tabs>
              <w:tab w:val="right" w:leader="dot" w:pos="9016"/>
            </w:tabs>
            <w:rPr>
              <w:noProof/>
            </w:rPr>
          </w:pPr>
          <w:hyperlink w:anchor="_Toc233485188" w:history="1">
            <w:r w:rsidRPr="00466CC7">
              <w:rPr>
                <w:rStyle w:val="Hyperlink"/>
                <w:noProof/>
              </w:rPr>
              <w:t>7. Resource Requirements</w:t>
            </w:r>
            <w:r>
              <w:rPr>
                <w:noProof/>
              </w:rPr>
              <w:tab/>
            </w:r>
            <w:r>
              <w:rPr>
                <w:noProof/>
              </w:rPr>
              <w:fldChar w:fldCharType="begin"/>
            </w:r>
            <w:r>
              <w:rPr>
                <w:noProof/>
              </w:rPr>
              <w:instrText xml:space="preserve"> PAGEREF _Toc233485188 \h </w:instrText>
            </w:r>
            <w:r>
              <w:rPr>
                <w:noProof/>
              </w:rPr>
            </w:r>
            <w:r>
              <w:rPr>
                <w:noProof/>
              </w:rPr>
              <w:fldChar w:fldCharType="separate"/>
            </w:r>
            <w:r w:rsidR="00EC7513">
              <w:rPr>
                <w:noProof/>
              </w:rPr>
              <w:t>7</w:t>
            </w:r>
            <w:r>
              <w:rPr>
                <w:noProof/>
              </w:rPr>
              <w:fldChar w:fldCharType="end"/>
            </w:r>
          </w:hyperlink>
        </w:p>
        <w:p w14:paraId="2E3DF6B3" w14:textId="7A8CD443" w:rsidR="00EA364F" w:rsidRDefault="00EA364F">
          <w:pPr>
            <w:pStyle w:val="TOC1"/>
            <w:tabs>
              <w:tab w:val="right" w:leader="dot" w:pos="9016"/>
            </w:tabs>
            <w:rPr>
              <w:noProof/>
            </w:rPr>
          </w:pPr>
          <w:hyperlink w:anchor="_Toc233485189" w:history="1">
            <w:r w:rsidRPr="00466CC7">
              <w:rPr>
                <w:rStyle w:val="Hyperlink"/>
                <w:noProof/>
              </w:rPr>
              <w:t>8. Stakeholders</w:t>
            </w:r>
            <w:r>
              <w:rPr>
                <w:noProof/>
              </w:rPr>
              <w:tab/>
            </w:r>
            <w:r>
              <w:rPr>
                <w:noProof/>
              </w:rPr>
              <w:fldChar w:fldCharType="begin"/>
            </w:r>
            <w:r>
              <w:rPr>
                <w:noProof/>
              </w:rPr>
              <w:instrText xml:space="preserve"> PAGEREF _Toc233485189 \h </w:instrText>
            </w:r>
            <w:r>
              <w:rPr>
                <w:noProof/>
              </w:rPr>
            </w:r>
            <w:r>
              <w:rPr>
                <w:noProof/>
              </w:rPr>
              <w:fldChar w:fldCharType="separate"/>
            </w:r>
            <w:r w:rsidR="00EC7513">
              <w:rPr>
                <w:noProof/>
              </w:rPr>
              <w:t>8</w:t>
            </w:r>
            <w:r>
              <w:rPr>
                <w:noProof/>
              </w:rPr>
              <w:fldChar w:fldCharType="end"/>
            </w:r>
          </w:hyperlink>
        </w:p>
        <w:p w14:paraId="1A2DF092" w14:textId="38AE77B7" w:rsidR="00EA364F" w:rsidRDefault="00EA364F">
          <w:pPr>
            <w:pStyle w:val="TOC1"/>
            <w:tabs>
              <w:tab w:val="right" w:leader="dot" w:pos="9016"/>
            </w:tabs>
            <w:rPr>
              <w:noProof/>
            </w:rPr>
          </w:pPr>
          <w:hyperlink w:anchor="_Toc233485190" w:history="1">
            <w:r w:rsidRPr="00466CC7">
              <w:rPr>
                <w:rStyle w:val="Hyperlink"/>
                <w:noProof/>
              </w:rPr>
              <w:t>9. Risk Assessment</w:t>
            </w:r>
            <w:r>
              <w:rPr>
                <w:noProof/>
              </w:rPr>
              <w:tab/>
            </w:r>
            <w:r>
              <w:rPr>
                <w:noProof/>
              </w:rPr>
              <w:fldChar w:fldCharType="begin"/>
            </w:r>
            <w:r>
              <w:rPr>
                <w:noProof/>
              </w:rPr>
              <w:instrText xml:space="preserve"> PAGEREF _Toc233485190 \h </w:instrText>
            </w:r>
            <w:r>
              <w:rPr>
                <w:noProof/>
              </w:rPr>
            </w:r>
            <w:r>
              <w:rPr>
                <w:noProof/>
              </w:rPr>
              <w:fldChar w:fldCharType="separate"/>
            </w:r>
            <w:r w:rsidR="00EC7513">
              <w:rPr>
                <w:noProof/>
              </w:rPr>
              <w:t>8</w:t>
            </w:r>
            <w:r>
              <w:rPr>
                <w:noProof/>
              </w:rPr>
              <w:fldChar w:fldCharType="end"/>
            </w:r>
          </w:hyperlink>
        </w:p>
        <w:p w14:paraId="6F72C5B6" w14:textId="0A346121" w:rsidR="00EA364F" w:rsidRDefault="00EA364F">
          <w:pPr>
            <w:pStyle w:val="TOC1"/>
            <w:tabs>
              <w:tab w:val="right" w:leader="dot" w:pos="9016"/>
            </w:tabs>
            <w:rPr>
              <w:noProof/>
            </w:rPr>
          </w:pPr>
          <w:hyperlink w:anchor="_Toc233485191" w:history="1">
            <w:r w:rsidRPr="00466CC7">
              <w:rPr>
                <w:rStyle w:val="Hyperlink"/>
                <w:noProof/>
              </w:rPr>
              <w:t>10. Budget Estimation</w:t>
            </w:r>
            <w:r>
              <w:rPr>
                <w:noProof/>
              </w:rPr>
              <w:tab/>
            </w:r>
            <w:r>
              <w:rPr>
                <w:noProof/>
              </w:rPr>
              <w:fldChar w:fldCharType="begin"/>
            </w:r>
            <w:r>
              <w:rPr>
                <w:noProof/>
              </w:rPr>
              <w:instrText xml:space="preserve"> PAGEREF _Toc233485191 \h </w:instrText>
            </w:r>
            <w:r>
              <w:rPr>
                <w:noProof/>
              </w:rPr>
            </w:r>
            <w:r>
              <w:rPr>
                <w:noProof/>
              </w:rPr>
              <w:fldChar w:fldCharType="separate"/>
            </w:r>
            <w:r w:rsidR="00EC7513">
              <w:rPr>
                <w:noProof/>
              </w:rPr>
              <w:t>8</w:t>
            </w:r>
            <w:r>
              <w:rPr>
                <w:noProof/>
              </w:rPr>
              <w:fldChar w:fldCharType="end"/>
            </w:r>
          </w:hyperlink>
        </w:p>
        <w:p w14:paraId="2117CB8F" w14:textId="1DD3D49E" w:rsidR="00EA364F" w:rsidRDefault="00EA364F">
          <w:pPr>
            <w:pStyle w:val="TOC1"/>
            <w:tabs>
              <w:tab w:val="right" w:leader="dot" w:pos="9016"/>
            </w:tabs>
            <w:rPr>
              <w:noProof/>
            </w:rPr>
          </w:pPr>
          <w:hyperlink w:anchor="_Toc233485192" w:history="1">
            <w:r w:rsidRPr="00466CC7">
              <w:rPr>
                <w:rStyle w:val="Hyperlink"/>
                <w:noProof/>
              </w:rPr>
              <w:t>11. Sustainability Considerations</w:t>
            </w:r>
            <w:r>
              <w:rPr>
                <w:noProof/>
              </w:rPr>
              <w:tab/>
            </w:r>
            <w:r>
              <w:rPr>
                <w:noProof/>
              </w:rPr>
              <w:fldChar w:fldCharType="begin"/>
            </w:r>
            <w:r>
              <w:rPr>
                <w:noProof/>
              </w:rPr>
              <w:instrText xml:space="preserve"> PAGEREF _Toc233485192 \h </w:instrText>
            </w:r>
            <w:r>
              <w:rPr>
                <w:noProof/>
              </w:rPr>
            </w:r>
            <w:r>
              <w:rPr>
                <w:noProof/>
              </w:rPr>
              <w:fldChar w:fldCharType="separate"/>
            </w:r>
            <w:r w:rsidR="00EC7513">
              <w:rPr>
                <w:noProof/>
              </w:rPr>
              <w:t>9</w:t>
            </w:r>
            <w:r>
              <w:rPr>
                <w:noProof/>
              </w:rPr>
              <w:fldChar w:fldCharType="end"/>
            </w:r>
          </w:hyperlink>
        </w:p>
        <w:p w14:paraId="28E8EAC4" w14:textId="5CFB6330" w:rsidR="00EA364F" w:rsidRDefault="00EA364F">
          <w:pPr>
            <w:pStyle w:val="TOC1"/>
            <w:tabs>
              <w:tab w:val="right" w:leader="dot" w:pos="9016"/>
            </w:tabs>
            <w:rPr>
              <w:noProof/>
            </w:rPr>
          </w:pPr>
          <w:hyperlink w:anchor="_Toc233485193" w:history="1">
            <w:r w:rsidRPr="00466CC7">
              <w:rPr>
                <w:rStyle w:val="Hyperlink"/>
                <w:noProof/>
              </w:rPr>
              <w:t>12. Conclusion</w:t>
            </w:r>
            <w:r>
              <w:rPr>
                <w:noProof/>
              </w:rPr>
              <w:tab/>
            </w:r>
            <w:r>
              <w:rPr>
                <w:noProof/>
              </w:rPr>
              <w:fldChar w:fldCharType="begin"/>
            </w:r>
            <w:r>
              <w:rPr>
                <w:noProof/>
              </w:rPr>
              <w:instrText xml:space="preserve"> PAGEREF _Toc233485193 \h </w:instrText>
            </w:r>
            <w:r>
              <w:rPr>
                <w:noProof/>
              </w:rPr>
            </w:r>
            <w:r>
              <w:rPr>
                <w:noProof/>
              </w:rPr>
              <w:fldChar w:fldCharType="separate"/>
            </w:r>
            <w:r w:rsidR="00EC7513">
              <w:rPr>
                <w:noProof/>
              </w:rPr>
              <w:t>9</w:t>
            </w:r>
            <w:r>
              <w:rPr>
                <w:noProof/>
              </w:rPr>
              <w:fldChar w:fldCharType="end"/>
            </w:r>
          </w:hyperlink>
        </w:p>
        <w:p w14:paraId="0A83356D" w14:textId="60F7D548" w:rsidR="00EA364F" w:rsidRDefault="00EA364F">
          <w:pPr>
            <w:pStyle w:val="TOC1"/>
            <w:tabs>
              <w:tab w:val="right" w:leader="dot" w:pos="9016"/>
            </w:tabs>
            <w:rPr>
              <w:noProof/>
            </w:rPr>
          </w:pPr>
          <w:hyperlink w:anchor="_Toc233485194" w:history="1">
            <w:r w:rsidRPr="00466CC7">
              <w:rPr>
                <w:rStyle w:val="Hyperlink"/>
                <w:noProof/>
              </w:rPr>
              <w:t>References</w:t>
            </w:r>
            <w:r>
              <w:rPr>
                <w:noProof/>
              </w:rPr>
              <w:tab/>
            </w:r>
            <w:r>
              <w:rPr>
                <w:noProof/>
              </w:rPr>
              <w:fldChar w:fldCharType="begin"/>
            </w:r>
            <w:r>
              <w:rPr>
                <w:noProof/>
              </w:rPr>
              <w:instrText xml:space="preserve"> PAGEREF _Toc233485194 \h </w:instrText>
            </w:r>
            <w:r>
              <w:rPr>
                <w:noProof/>
              </w:rPr>
            </w:r>
            <w:r>
              <w:rPr>
                <w:noProof/>
              </w:rPr>
              <w:fldChar w:fldCharType="separate"/>
            </w:r>
            <w:r w:rsidR="00EC7513">
              <w:rPr>
                <w:noProof/>
              </w:rPr>
              <w:t>9</w:t>
            </w:r>
            <w:r>
              <w:rPr>
                <w:noProof/>
              </w:rPr>
              <w:fldChar w:fldCharType="end"/>
            </w:r>
          </w:hyperlink>
        </w:p>
        <w:p w14:paraId="66A5505E" w14:textId="77777777" w:rsidR="00080285" w:rsidRDefault="00DE1D3A">
          <w:r>
            <w:fldChar w:fldCharType="end"/>
          </w:r>
        </w:p>
      </w:sdtContent>
    </w:sdt>
    <w:p w14:paraId="6F0901B5" w14:textId="77777777" w:rsidR="00080285" w:rsidRDefault="00DE1D3A">
      <w:r>
        <w:br w:type="page"/>
      </w:r>
    </w:p>
    <w:p w14:paraId="47937B9B" w14:textId="77777777" w:rsidR="00080285" w:rsidRDefault="00DE1D3A" w:rsidP="00EA364F">
      <w:pPr>
        <w:pStyle w:val="Heading1"/>
        <w:jc w:val="both"/>
      </w:pPr>
      <w:bookmarkStart w:id="0" w:name="_Toc233485177"/>
      <w:r>
        <w:t>Executive Summary</w:t>
      </w:r>
      <w:bookmarkEnd w:id="0"/>
    </w:p>
    <w:p w14:paraId="7FF9D713" w14:textId="22F70E7F" w:rsidR="00080285" w:rsidRDefault="00DE1D3A" w:rsidP="00EA364F">
      <w:pPr>
        <w:spacing w:after="160" w:line="276" w:lineRule="auto"/>
        <w:jc w:val="both"/>
      </w:pPr>
      <w:r>
        <w:t xml:space="preserve">This report sets out a project plan for the Waste Removal and Storage Optimisation Project carried out by </w:t>
      </w:r>
      <w:r w:rsidR="006169C4">
        <w:t xml:space="preserve">my employer, </w:t>
      </w:r>
      <w:r>
        <w:t>Churchill Group</w:t>
      </w:r>
      <w:r w:rsidR="006169C4">
        <w:t>,</w:t>
      </w:r>
      <w:r>
        <w:t xml:space="preserve"> at One Cabot Square, Canary Wharf. The aim of the project is to improve storage efficiency, tidy up the workplace and support the organisation’s sustainability goals by removing, recycling and redistributing redundant equipment and materials. Working as the Operations Supervisor, I act as the project manager for the work: I coordinate the inventory assessment, identify what can be reused or must be disposed of, and raise the Purchase Orders (POs) that get the work approved and paid for.</w:t>
      </w:r>
    </w:p>
    <w:p w14:paraId="2EBCF814" w14:textId="1A702EA6" w:rsidR="00080285" w:rsidRDefault="00DE1D3A" w:rsidP="00EA364F">
      <w:pPr>
        <w:spacing w:after="160" w:line="276" w:lineRule="auto"/>
        <w:jc w:val="both"/>
      </w:pPr>
      <w:r>
        <w:t xml:space="preserve">The project is scheduled to run over one month with an approved budget of £15,000, including a contingency. It tackles three everyday problems </w:t>
      </w:r>
      <w:r w:rsidR="00EA364F">
        <w:t>-</w:t>
      </w:r>
      <w:r>
        <w:t xml:space="preserve"> overcrowded storage areas, unused equipment and poor use of space </w:t>
      </w:r>
      <w:r w:rsidR="00EA364F">
        <w:t>-</w:t>
      </w:r>
      <w:r>
        <w:t xml:space="preserve"> that have built up over time and now create health and safety risks. The plan that follows breaks the work down into clear deliverables, a work breakdown structure, a timeline of milestones and a resource list, so the team knows exactly what to do, by when and with what.</w:t>
      </w:r>
    </w:p>
    <w:p w14:paraId="2285DAA1" w14:textId="77777777" w:rsidR="00080285" w:rsidRDefault="00DE1D3A" w:rsidP="00EA364F">
      <w:pPr>
        <w:pStyle w:val="Heading1"/>
        <w:jc w:val="both"/>
      </w:pPr>
      <w:bookmarkStart w:id="1" w:name="_Toc233485178"/>
      <w:r>
        <w:t>1. Introduction</w:t>
      </w:r>
      <w:bookmarkEnd w:id="1"/>
    </w:p>
    <w:p w14:paraId="04211148" w14:textId="77777777" w:rsidR="00080285" w:rsidRDefault="00DE1D3A" w:rsidP="00EA364F">
      <w:pPr>
        <w:spacing w:after="160" w:line="276" w:lineRule="auto"/>
        <w:jc w:val="both"/>
      </w:pPr>
      <w:r>
        <w:t>Good project management is what keeps a piece of work on time, on budget and at the right quality. It gives a team a structured way to plan the work, share out resources, manage risk and check that the end result actually meets the objectives that were set (PMI, 2021). Even a fairly small, one-month project benefits from being planned properly rather than tackled on the fly.</w:t>
      </w:r>
    </w:p>
    <w:p w14:paraId="03A0B2E1" w14:textId="77777777" w:rsidR="00080285" w:rsidRDefault="00DE1D3A" w:rsidP="00EA364F">
      <w:pPr>
        <w:spacing w:after="160" w:line="276" w:lineRule="auto"/>
        <w:jc w:val="both"/>
      </w:pPr>
      <w:r>
        <w:t>Churchill Group provides integrated facilities management services to clients across several sectors, including financial institutions in Canary Wharf. At One Cabot Square, the back-of-house storage areas had gradually filled up with redundant materials: obsolete equipment, unused cleaning chemicals, broken trolleys and outdated machinery. These items took up valuable space, blocked walkways, created health and safety concerns and made day-to-day operations slower than they needed to be.</w:t>
      </w:r>
    </w:p>
    <w:p w14:paraId="46FB0C4C" w14:textId="76591987" w:rsidR="00080285" w:rsidRDefault="00DE1D3A" w:rsidP="00EA364F">
      <w:pPr>
        <w:spacing w:after="160" w:line="276" w:lineRule="auto"/>
        <w:jc w:val="both"/>
      </w:pPr>
      <w:r>
        <w:t xml:space="preserve">To deal with this, Churchill Group set up the Waste Removal and Storage Optimisation Project. The work focuses on identifying what is no longer needed, arranging recycling or safe disposal, and reorganising the remaining storage so it is easier and safer to use. As Operations Supervisor I lead the project on the ground </w:t>
      </w:r>
      <w:r w:rsidR="00EA364F">
        <w:t>-</w:t>
      </w:r>
      <w:r>
        <w:t xml:space="preserve"> carrying out inventory checks, coordinating with the waste contractor and raising the Purchase Orders that authorise the spend. This document is the plan for that project.</w:t>
      </w:r>
    </w:p>
    <w:p w14:paraId="2813A00B" w14:textId="77777777" w:rsidR="00080285" w:rsidRDefault="00DE1D3A" w:rsidP="00EA364F">
      <w:pPr>
        <w:pStyle w:val="Heading2"/>
        <w:jc w:val="both"/>
      </w:pPr>
      <w:bookmarkStart w:id="2" w:name="_Toc233485179"/>
      <w:r>
        <w:t>1.1 Project Management Approach</w:t>
      </w:r>
      <w:bookmarkEnd w:id="2"/>
    </w:p>
    <w:p w14:paraId="5DA532CA" w14:textId="31D3EB23" w:rsidR="00AA63E4" w:rsidRDefault="00DE1D3A" w:rsidP="00432D62">
      <w:pPr>
        <w:spacing w:after="160" w:line="276" w:lineRule="auto"/>
        <w:jc w:val="both"/>
      </w:pPr>
      <w:r>
        <w:t xml:space="preserve">Because the project is short and the deliverables are well defined, it is managed using a straightforward predictive (waterfall) approach: the phases run broadly in sequence, with each one signed off before the next begins (Larson and Gray, 2021). The plan draws on standard project management tools </w:t>
      </w:r>
      <w:r w:rsidR="00EA364F">
        <w:t>-</w:t>
      </w:r>
      <w:r>
        <w:t xml:space="preserve"> a work breakdown structure to organise the work, a Gantt chart to schedule it, a risk register to control uncertainty and a simple cost breakdown to track spend. The supervisor acts as pro</w:t>
      </w:r>
      <w:r w:rsidR="00775261">
        <w:t>j</w:t>
      </w:r>
      <w:r>
        <w:t>ect manager throughout, giving a single point of accountability for time, cost and quality, which is one of the principles emphasised in the PMBOK Guide (PMI, 2021).</w:t>
      </w:r>
      <w:bookmarkStart w:id="3" w:name="_Toc233485180"/>
    </w:p>
    <w:p w14:paraId="6983558B" w14:textId="1ADE4FB9" w:rsidR="00080285" w:rsidRDefault="00DE1D3A" w:rsidP="00EA364F">
      <w:pPr>
        <w:pStyle w:val="Heading1"/>
        <w:jc w:val="both"/>
      </w:pPr>
      <w:r>
        <w:t>2. Aim, Objectives and Scope</w:t>
      </w:r>
      <w:bookmarkEnd w:id="3"/>
    </w:p>
    <w:p w14:paraId="6E75A4B0" w14:textId="77777777" w:rsidR="00080285" w:rsidRDefault="00DE1D3A" w:rsidP="00EA364F">
      <w:pPr>
        <w:pStyle w:val="Heading2"/>
        <w:jc w:val="both"/>
      </w:pPr>
      <w:bookmarkStart w:id="4" w:name="_Toc233485181"/>
      <w:r>
        <w:t>2.1 Aim</w:t>
      </w:r>
      <w:bookmarkEnd w:id="4"/>
    </w:p>
    <w:p w14:paraId="323BE30F" w14:textId="77777777" w:rsidR="00080285" w:rsidRDefault="00DE1D3A" w:rsidP="00EA364F">
      <w:pPr>
        <w:spacing w:after="160" w:line="276" w:lineRule="auto"/>
        <w:jc w:val="both"/>
      </w:pPr>
      <w:r>
        <w:t>The aim of the project is to improve storage efficiency and waste management at One Cabot Square by removing, recycling and redistributing redundant equipment and materials, creating a safer and better organised working environment.</w:t>
      </w:r>
    </w:p>
    <w:p w14:paraId="3E827850" w14:textId="77777777" w:rsidR="00080285" w:rsidRDefault="00DE1D3A" w:rsidP="00EA364F">
      <w:pPr>
        <w:pStyle w:val="Heading2"/>
        <w:jc w:val="both"/>
      </w:pPr>
      <w:bookmarkStart w:id="5" w:name="_Toc233485182"/>
      <w:r>
        <w:t>2.2 Objectives</w:t>
      </w:r>
      <w:bookmarkEnd w:id="5"/>
    </w:p>
    <w:p w14:paraId="2E4E61F1" w14:textId="5E16CA31" w:rsidR="00080285" w:rsidRDefault="00DE1D3A" w:rsidP="00EA364F">
      <w:pPr>
        <w:spacing w:after="80" w:line="276" w:lineRule="auto"/>
        <w:jc w:val="both"/>
      </w:pPr>
      <w:r>
        <w:t xml:space="preserve">The project objectives are SMART </w:t>
      </w:r>
      <w:r w:rsidR="00EA364F">
        <w:t>-</w:t>
      </w:r>
      <w:r>
        <w:t xml:space="preserve"> specific, measurable and time-bound </w:t>
      </w:r>
      <w:r w:rsidR="00EA364F">
        <w:t>-</w:t>
      </w:r>
      <w:r>
        <w:t xml:space="preserve"> so that success can be judged clearly at the end:</w:t>
      </w:r>
    </w:p>
    <w:p w14:paraId="10101BF7" w14:textId="77777777" w:rsidR="00080285" w:rsidRDefault="00DE1D3A" w:rsidP="00EA364F">
      <w:pPr>
        <w:pStyle w:val="ListParagraph"/>
        <w:numPr>
          <w:ilvl w:val="0"/>
          <w:numId w:val="2"/>
        </w:numPr>
        <w:spacing w:after="60" w:line="276" w:lineRule="auto"/>
        <w:jc w:val="both"/>
      </w:pPr>
      <w:r>
        <w:t>Identify and classify all redundant equipment and materials within the first week.</w:t>
      </w:r>
    </w:p>
    <w:p w14:paraId="550D9C29" w14:textId="77777777" w:rsidR="00080285" w:rsidRDefault="00DE1D3A" w:rsidP="00EA364F">
      <w:pPr>
        <w:pStyle w:val="ListParagraph"/>
        <w:numPr>
          <w:ilvl w:val="0"/>
          <w:numId w:val="2"/>
        </w:numPr>
        <w:spacing w:after="60" w:line="276" w:lineRule="auto"/>
        <w:jc w:val="both"/>
      </w:pPr>
      <w:r>
        <w:t>Remove and dispose of waste safely and in line with regulations.</w:t>
      </w:r>
    </w:p>
    <w:p w14:paraId="062CAB0A" w14:textId="77777777" w:rsidR="00080285" w:rsidRDefault="00DE1D3A" w:rsidP="00EA364F">
      <w:pPr>
        <w:pStyle w:val="ListParagraph"/>
        <w:numPr>
          <w:ilvl w:val="0"/>
          <w:numId w:val="2"/>
        </w:numPr>
        <w:spacing w:after="60" w:line="276" w:lineRule="auto"/>
        <w:jc w:val="both"/>
      </w:pPr>
      <w:r>
        <w:t>Increase usable storage capacity and improve how the space is organised.</w:t>
      </w:r>
    </w:p>
    <w:p w14:paraId="7AAA3F73" w14:textId="77777777" w:rsidR="00080285" w:rsidRDefault="00DE1D3A" w:rsidP="00EA364F">
      <w:pPr>
        <w:pStyle w:val="ListParagraph"/>
        <w:numPr>
          <w:ilvl w:val="0"/>
          <w:numId w:val="2"/>
        </w:numPr>
        <w:spacing w:after="60" w:line="276" w:lineRule="auto"/>
        <w:jc w:val="both"/>
      </w:pPr>
      <w:r>
        <w:t>Reduce health and safety risks in the storage areas.</w:t>
      </w:r>
    </w:p>
    <w:p w14:paraId="70510E0B" w14:textId="77777777" w:rsidR="00080285" w:rsidRDefault="00DE1D3A" w:rsidP="00EA364F">
      <w:pPr>
        <w:pStyle w:val="ListParagraph"/>
        <w:numPr>
          <w:ilvl w:val="0"/>
          <w:numId w:val="2"/>
        </w:numPr>
        <w:spacing w:after="60" w:line="276" w:lineRule="auto"/>
        <w:jc w:val="both"/>
      </w:pPr>
      <w:r>
        <w:t>Support sustainable waste management by recycling wherever possible.</w:t>
      </w:r>
    </w:p>
    <w:p w14:paraId="7094B228" w14:textId="77777777" w:rsidR="00080285" w:rsidRDefault="00DE1D3A" w:rsidP="00EA364F">
      <w:pPr>
        <w:pStyle w:val="ListParagraph"/>
        <w:numPr>
          <w:ilvl w:val="0"/>
          <w:numId w:val="2"/>
        </w:numPr>
        <w:spacing w:after="60" w:line="276" w:lineRule="auto"/>
        <w:jc w:val="both"/>
      </w:pPr>
      <w:r>
        <w:t>Complete the project within the one-month schedule.</w:t>
      </w:r>
    </w:p>
    <w:p w14:paraId="1383939B" w14:textId="77777777" w:rsidR="00080285" w:rsidRDefault="00DE1D3A" w:rsidP="00EA364F">
      <w:pPr>
        <w:pStyle w:val="ListParagraph"/>
        <w:numPr>
          <w:ilvl w:val="0"/>
          <w:numId w:val="2"/>
        </w:numPr>
        <w:spacing w:after="60" w:line="276" w:lineRule="auto"/>
        <w:jc w:val="both"/>
      </w:pPr>
      <w:r>
        <w:t>Deliver the project within the approved budget of £15,000.</w:t>
      </w:r>
    </w:p>
    <w:p w14:paraId="39C26A84" w14:textId="77777777" w:rsidR="00080285" w:rsidRDefault="00DE1D3A" w:rsidP="00EA364F">
      <w:pPr>
        <w:pStyle w:val="Heading2"/>
        <w:jc w:val="both"/>
      </w:pPr>
      <w:bookmarkStart w:id="6" w:name="_Toc233485183"/>
      <w:r>
        <w:t>2.3 Scope</w:t>
      </w:r>
      <w:bookmarkEnd w:id="6"/>
    </w:p>
    <w:p w14:paraId="727D0F2F" w14:textId="77777777" w:rsidR="00080285" w:rsidRDefault="00DE1D3A" w:rsidP="00EA364F">
      <w:pPr>
        <w:spacing w:after="160" w:line="276" w:lineRule="auto"/>
        <w:jc w:val="both"/>
      </w:pPr>
      <w:r>
        <w:t>Setting a clear scope prevents “scope creep”, where extra work quietly gets added and pushes the project over time and budget (Larson and Gray, 2021). The table below shows what is in and what is out.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080285" w14:paraId="4FEF3EAD" w14:textId="77777777">
        <w:trPr>
          <w:tblHeader/>
        </w:trPr>
        <w:tc>
          <w:tcPr>
            <w:tcW w:w="451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42BC77FC" w14:textId="77777777" w:rsidR="00080285" w:rsidRDefault="00DE1D3A" w:rsidP="00EA364F">
            <w:pPr>
              <w:spacing w:line="252" w:lineRule="auto"/>
              <w:jc w:val="both"/>
            </w:pPr>
            <w:r>
              <w:rPr>
                <w:b/>
                <w:bCs/>
                <w:color w:val="FFFFFF"/>
                <w:sz w:val="20"/>
                <w:szCs w:val="20"/>
              </w:rPr>
              <w:t>In scope</w:t>
            </w:r>
          </w:p>
        </w:tc>
        <w:tc>
          <w:tcPr>
            <w:tcW w:w="451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5353C667" w14:textId="77777777" w:rsidR="00080285" w:rsidRDefault="00DE1D3A" w:rsidP="00EA364F">
            <w:pPr>
              <w:spacing w:line="252" w:lineRule="auto"/>
              <w:jc w:val="both"/>
            </w:pPr>
            <w:r>
              <w:rPr>
                <w:b/>
                <w:bCs/>
                <w:color w:val="FFFFFF"/>
                <w:sz w:val="20"/>
                <w:szCs w:val="20"/>
              </w:rPr>
              <w:t>Out of scope</w:t>
            </w:r>
          </w:p>
        </w:tc>
      </w:tr>
      <w:tr w:rsidR="00080285" w14:paraId="32EDE3F7"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84443D9" w14:textId="77777777" w:rsidR="00080285" w:rsidRDefault="00DE1D3A" w:rsidP="00EA364F">
            <w:pPr>
              <w:spacing w:line="252" w:lineRule="auto"/>
              <w:jc w:val="both"/>
            </w:pPr>
            <w:r>
              <w:rPr>
                <w:sz w:val="20"/>
                <w:szCs w:val="20"/>
              </w:rPr>
              <w:t>Inspection of storage areas</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DEB9CDE" w14:textId="77777777" w:rsidR="00080285" w:rsidRDefault="00DE1D3A" w:rsidP="00EA364F">
            <w:pPr>
              <w:spacing w:line="252" w:lineRule="auto"/>
              <w:jc w:val="both"/>
            </w:pPr>
            <w:r>
              <w:rPr>
                <w:sz w:val="20"/>
                <w:szCs w:val="20"/>
              </w:rPr>
              <w:t>Major building refurbishment</w:t>
            </w:r>
          </w:p>
        </w:tc>
      </w:tr>
      <w:tr w:rsidR="00080285" w14:paraId="3D655D0F"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B4F431C" w14:textId="77777777" w:rsidR="00080285" w:rsidRDefault="00DE1D3A" w:rsidP="00EA364F">
            <w:pPr>
              <w:spacing w:line="252" w:lineRule="auto"/>
              <w:jc w:val="both"/>
            </w:pPr>
            <w:r>
              <w:rPr>
                <w:sz w:val="20"/>
                <w:szCs w:val="20"/>
              </w:rPr>
              <w:t>Inventory assessment and classification</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ACE74D8" w14:textId="77777777" w:rsidR="00080285" w:rsidRDefault="00DE1D3A" w:rsidP="00EA364F">
            <w:pPr>
              <w:spacing w:line="252" w:lineRule="auto"/>
              <w:jc w:val="both"/>
            </w:pPr>
            <w:r>
              <w:rPr>
                <w:sz w:val="20"/>
                <w:szCs w:val="20"/>
              </w:rPr>
              <w:t>Structural modifications</w:t>
            </w:r>
          </w:p>
        </w:tc>
      </w:tr>
      <w:tr w:rsidR="00080285" w14:paraId="235DE33F"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4AFD313" w14:textId="77777777" w:rsidR="00080285" w:rsidRDefault="00DE1D3A" w:rsidP="00EA364F">
            <w:pPr>
              <w:spacing w:line="252" w:lineRule="auto"/>
              <w:jc w:val="both"/>
            </w:pPr>
            <w:r>
              <w:rPr>
                <w:sz w:val="20"/>
                <w:szCs w:val="20"/>
              </w:rPr>
              <w:t>Removal of obsolete equipment</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8417CD0" w14:textId="77777777" w:rsidR="00080285" w:rsidRDefault="00DE1D3A" w:rsidP="00EA364F">
            <w:pPr>
              <w:spacing w:line="252" w:lineRule="auto"/>
              <w:jc w:val="both"/>
            </w:pPr>
            <w:r>
              <w:rPr>
                <w:sz w:val="20"/>
                <w:szCs w:val="20"/>
              </w:rPr>
              <w:t>Buying new storage facilities</w:t>
            </w:r>
          </w:p>
        </w:tc>
      </w:tr>
      <w:tr w:rsidR="00080285" w14:paraId="40E00DB5"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3E3BDC1" w14:textId="77777777" w:rsidR="00080285" w:rsidRDefault="00DE1D3A" w:rsidP="00EA364F">
            <w:pPr>
              <w:spacing w:line="252" w:lineRule="auto"/>
              <w:jc w:val="both"/>
            </w:pPr>
            <w:r>
              <w:rPr>
                <w:sz w:val="20"/>
                <w:szCs w:val="20"/>
              </w:rPr>
              <w:t>Recycling of reusable materials</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2F37519" w14:textId="77777777" w:rsidR="00080285" w:rsidRDefault="00DE1D3A" w:rsidP="00EA364F">
            <w:pPr>
              <w:spacing w:line="252" w:lineRule="auto"/>
              <w:jc w:val="both"/>
            </w:pPr>
            <w:r>
              <w:rPr>
                <w:sz w:val="20"/>
                <w:szCs w:val="20"/>
              </w:rPr>
              <w:t>Long-term facilities redesign</w:t>
            </w:r>
          </w:p>
        </w:tc>
      </w:tr>
      <w:tr w:rsidR="00080285" w14:paraId="02BB0C2A"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E7AB97C" w14:textId="77777777" w:rsidR="00080285" w:rsidRDefault="00DE1D3A" w:rsidP="00EA364F">
            <w:pPr>
              <w:spacing w:line="252" w:lineRule="auto"/>
              <w:jc w:val="both"/>
            </w:pPr>
            <w:r>
              <w:rPr>
                <w:sz w:val="20"/>
                <w:szCs w:val="20"/>
              </w:rPr>
              <w:t>Safe disposal of hazardous/unusable items</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52AB6FD" w14:textId="77777777" w:rsidR="00080285" w:rsidRDefault="00DE1D3A" w:rsidP="00EA364F">
            <w:pPr>
              <w:spacing w:line="252" w:lineRule="auto"/>
              <w:jc w:val="both"/>
            </w:pPr>
            <w:r>
              <w:rPr>
                <w:sz w:val="20"/>
                <w:szCs w:val="20"/>
              </w:rPr>
              <w:t>Refurbishing other floors of the building</w:t>
            </w:r>
          </w:p>
        </w:tc>
      </w:tr>
      <w:tr w:rsidR="00080285" w14:paraId="2E717803"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CCE4B4C" w14:textId="77777777" w:rsidR="00080285" w:rsidRDefault="00DE1D3A" w:rsidP="00EA364F">
            <w:pPr>
              <w:spacing w:line="252" w:lineRule="auto"/>
              <w:jc w:val="both"/>
            </w:pPr>
            <w:r>
              <w:rPr>
                <w:sz w:val="20"/>
                <w:szCs w:val="20"/>
              </w:rPr>
              <w:t>Coordination with the waste contractor</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12B8A9C" w14:textId="77777777" w:rsidR="00080285" w:rsidRDefault="00080285" w:rsidP="00EA364F">
            <w:pPr>
              <w:spacing w:line="252" w:lineRule="auto"/>
              <w:jc w:val="both"/>
            </w:pPr>
          </w:p>
        </w:tc>
      </w:tr>
      <w:tr w:rsidR="00080285" w14:paraId="6D0A5C92"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215CFCC" w14:textId="77777777" w:rsidR="00080285" w:rsidRDefault="00DE1D3A" w:rsidP="00EA364F">
            <w:pPr>
              <w:spacing w:line="252" w:lineRule="auto"/>
              <w:jc w:val="both"/>
            </w:pPr>
            <w:r>
              <w:rPr>
                <w:sz w:val="20"/>
                <w:szCs w:val="20"/>
              </w:rPr>
              <w:t>Raising and approving Purchase Orders</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9D1B49B" w14:textId="77777777" w:rsidR="00080285" w:rsidRDefault="00080285" w:rsidP="00EA364F">
            <w:pPr>
              <w:spacing w:line="252" w:lineRule="auto"/>
              <w:jc w:val="both"/>
            </w:pPr>
          </w:p>
        </w:tc>
      </w:tr>
      <w:tr w:rsidR="00080285" w14:paraId="36DDF9BA"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18E4B12" w14:textId="77777777" w:rsidR="00080285" w:rsidRDefault="00DE1D3A" w:rsidP="00EA364F">
            <w:pPr>
              <w:spacing w:line="252" w:lineRule="auto"/>
              <w:jc w:val="both"/>
            </w:pPr>
            <w:r>
              <w:rPr>
                <w:sz w:val="20"/>
                <w:szCs w:val="20"/>
              </w:rPr>
              <w:t>Final cleaning and storage reorganisation</w:t>
            </w:r>
          </w:p>
        </w:tc>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AE2B8F3" w14:textId="77777777" w:rsidR="00080285" w:rsidRDefault="00080285" w:rsidP="00EA364F">
            <w:pPr>
              <w:spacing w:line="252" w:lineRule="auto"/>
              <w:jc w:val="both"/>
            </w:pPr>
          </w:p>
        </w:tc>
      </w:tr>
    </w:tbl>
    <w:p w14:paraId="7CC217ED" w14:textId="77777777" w:rsidR="00080285" w:rsidRDefault="00DE1D3A" w:rsidP="00EA364F">
      <w:pPr>
        <w:pStyle w:val="Heading1"/>
        <w:jc w:val="both"/>
      </w:pPr>
      <w:bookmarkStart w:id="7" w:name="_Toc233485184"/>
      <w:r>
        <w:t>3. Project Outputs and Deliverables</w:t>
      </w:r>
      <w:bookmarkEnd w:id="7"/>
    </w:p>
    <w:p w14:paraId="3D1CEA9D" w14:textId="5ABC2142" w:rsidR="00080285" w:rsidRDefault="00DE1D3A" w:rsidP="00EA364F">
      <w:pPr>
        <w:spacing w:after="80" w:line="276" w:lineRule="auto"/>
        <w:jc w:val="both"/>
      </w:pPr>
      <w:r>
        <w:t xml:space="preserve">The outputs are the tangible things the project produces </w:t>
      </w:r>
      <w:r w:rsidR="00EA364F">
        <w:t>-</w:t>
      </w:r>
      <w:r>
        <w:t xml:space="preserve"> the results the client can see and check at the end. Listing them up front makes it clear what “done” looks like (PMI, 2021). The main deliverables and direct results of this project are:</w:t>
      </w:r>
    </w:p>
    <w:p w14:paraId="19616B1E" w14:textId="77777777" w:rsidR="00080285" w:rsidRDefault="00DE1D3A" w:rsidP="00EA364F">
      <w:pPr>
        <w:pStyle w:val="ListParagraph"/>
        <w:numPr>
          <w:ilvl w:val="0"/>
          <w:numId w:val="3"/>
        </w:numPr>
        <w:spacing w:after="60" w:line="276" w:lineRule="auto"/>
        <w:jc w:val="both"/>
      </w:pPr>
      <w:r>
        <w:t>A completed inventory and classification report listing every item and whether it is to be kept, reused, recycled or disposed of.</w:t>
      </w:r>
    </w:p>
    <w:p w14:paraId="49572ED2" w14:textId="77777777" w:rsidR="00080285" w:rsidRDefault="00DE1D3A" w:rsidP="00EA364F">
      <w:pPr>
        <w:pStyle w:val="ListParagraph"/>
        <w:numPr>
          <w:ilvl w:val="0"/>
          <w:numId w:val="3"/>
        </w:numPr>
        <w:spacing w:after="60" w:line="276" w:lineRule="auto"/>
        <w:jc w:val="both"/>
      </w:pPr>
      <w:r>
        <w:t>Cleared storage areas with all redundant equipment and materials removed.</w:t>
      </w:r>
    </w:p>
    <w:p w14:paraId="30AC0EB9" w14:textId="77777777" w:rsidR="00080285" w:rsidRDefault="00DE1D3A" w:rsidP="00EA364F">
      <w:pPr>
        <w:pStyle w:val="ListParagraph"/>
        <w:numPr>
          <w:ilvl w:val="0"/>
          <w:numId w:val="3"/>
        </w:numPr>
        <w:spacing w:after="60" w:line="276" w:lineRule="auto"/>
        <w:jc w:val="both"/>
      </w:pPr>
      <w:r>
        <w:t>Approved Purchase Orders and waste transfer notes covering removal and disposal.</w:t>
      </w:r>
    </w:p>
    <w:p w14:paraId="53BDA047" w14:textId="77777777" w:rsidR="00080285" w:rsidRDefault="00DE1D3A" w:rsidP="00EA364F">
      <w:pPr>
        <w:pStyle w:val="ListParagraph"/>
        <w:numPr>
          <w:ilvl w:val="0"/>
          <w:numId w:val="3"/>
        </w:numPr>
        <w:spacing w:after="60" w:line="276" w:lineRule="auto"/>
        <w:jc w:val="both"/>
      </w:pPr>
      <w:r>
        <w:t>Recycling and disposal certificates from the waste contractor, confirming compliant handling.</w:t>
      </w:r>
    </w:p>
    <w:p w14:paraId="2CBAB22A" w14:textId="77777777" w:rsidR="00080285" w:rsidRDefault="00DE1D3A" w:rsidP="00EA364F">
      <w:pPr>
        <w:pStyle w:val="ListParagraph"/>
        <w:numPr>
          <w:ilvl w:val="0"/>
          <w:numId w:val="3"/>
        </w:numPr>
        <w:spacing w:after="60" w:line="276" w:lineRule="auto"/>
        <w:jc w:val="both"/>
      </w:pPr>
      <w:r>
        <w:t>A reorganised, labelled and fully usable storage layout.</w:t>
      </w:r>
    </w:p>
    <w:p w14:paraId="1151BE17" w14:textId="77777777" w:rsidR="00080285" w:rsidRDefault="00DE1D3A" w:rsidP="00EA364F">
      <w:pPr>
        <w:pStyle w:val="ListParagraph"/>
        <w:numPr>
          <w:ilvl w:val="0"/>
          <w:numId w:val="3"/>
        </w:numPr>
        <w:spacing w:after="60" w:line="276" w:lineRule="auto"/>
        <w:jc w:val="both"/>
      </w:pPr>
      <w:r>
        <w:t>A project closure report summarising outcomes, final spend against budget and lessons learned.</w:t>
      </w:r>
    </w:p>
    <w:p w14:paraId="07F6411D" w14:textId="77777777" w:rsidR="00080285" w:rsidRDefault="00DE1D3A" w:rsidP="00EA364F">
      <w:pPr>
        <w:spacing w:after="160" w:line="276" w:lineRule="auto"/>
        <w:jc w:val="both"/>
      </w:pPr>
      <w:r>
        <w:t>Alongside these direct deliverables, the project produces wider results that are harder to put on a checklist but matter just as much: more usable floor space, reduced health and safety risk, and measurable progress against Churchill Group’s sustainability targets through landfill diversion. Defining the deliverables clearly at the start also makes it far easier to confirm at closure that the project has actually achieved what it set out to do, rather than relying on a vague sense that the areas “look tidier”. Each deliverable becomes a checkpoint the client can verify.</w:t>
      </w:r>
    </w:p>
    <w:p w14:paraId="0D2CB753" w14:textId="77777777" w:rsidR="00080285" w:rsidRDefault="00DE1D3A" w:rsidP="00EA364F">
      <w:pPr>
        <w:pStyle w:val="Heading1"/>
        <w:jc w:val="both"/>
      </w:pPr>
      <w:bookmarkStart w:id="8" w:name="_Toc233485185"/>
      <w:r>
        <w:t>4. Activities Required to Deliver the Outputs</w:t>
      </w:r>
      <w:bookmarkEnd w:id="8"/>
    </w:p>
    <w:p w14:paraId="0781B110" w14:textId="77777777" w:rsidR="00080285" w:rsidRDefault="00DE1D3A" w:rsidP="00EA364F">
      <w:pPr>
        <w:spacing w:after="80" w:line="276" w:lineRule="auto"/>
        <w:jc w:val="both"/>
      </w:pPr>
      <w:r>
        <w:t>To produce those deliverables, the work is grouped into five main activities (or phases). Thinking in terms of activities first, before drilling down into individual tasks, keeps the plan organised and makes sure nothing is missed (Burke, 2013):</w:t>
      </w:r>
    </w:p>
    <w:p w14:paraId="15727859" w14:textId="12BDDF0B" w:rsidR="00080285" w:rsidRDefault="00DE1D3A" w:rsidP="00EA364F">
      <w:pPr>
        <w:pStyle w:val="ListParagraph"/>
        <w:numPr>
          <w:ilvl w:val="0"/>
          <w:numId w:val="3"/>
        </w:numPr>
        <w:spacing w:after="60" w:line="276" w:lineRule="auto"/>
      </w:pPr>
      <w:r w:rsidRPr="006169C4">
        <w:rPr>
          <w:b/>
          <w:bCs/>
        </w:rPr>
        <w:t>Initiation and planning</w:t>
      </w:r>
      <w:r>
        <w:t xml:space="preserve"> </w:t>
      </w:r>
      <w:r w:rsidR="00EA364F">
        <w:t>-</w:t>
      </w:r>
      <w:r>
        <w:t xml:space="preserve"> confirming scope, budget and roles, and booking the contractor.</w:t>
      </w:r>
    </w:p>
    <w:p w14:paraId="637FB763" w14:textId="554B2AC0" w:rsidR="00080285" w:rsidRDefault="00DE1D3A" w:rsidP="00EA364F">
      <w:pPr>
        <w:pStyle w:val="ListParagraph"/>
        <w:numPr>
          <w:ilvl w:val="0"/>
          <w:numId w:val="3"/>
        </w:numPr>
        <w:spacing w:after="60" w:line="276" w:lineRule="auto"/>
      </w:pPr>
      <w:r w:rsidRPr="006169C4">
        <w:rPr>
          <w:b/>
          <w:bCs/>
        </w:rPr>
        <w:t>Inventory and assessment</w:t>
      </w:r>
      <w:r>
        <w:t xml:space="preserve"> </w:t>
      </w:r>
      <w:r w:rsidR="00EA364F">
        <w:t>-</w:t>
      </w:r>
      <w:r>
        <w:t xml:space="preserve"> inspecting the storage areas and classifying every item.</w:t>
      </w:r>
    </w:p>
    <w:p w14:paraId="35AB2EA0" w14:textId="56273547" w:rsidR="00080285" w:rsidRDefault="00DE1D3A" w:rsidP="00EA364F">
      <w:pPr>
        <w:pStyle w:val="ListParagraph"/>
        <w:numPr>
          <w:ilvl w:val="0"/>
          <w:numId w:val="3"/>
        </w:numPr>
        <w:spacing w:after="60" w:line="276" w:lineRule="auto"/>
      </w:pPr>
      <w:r w:rsidRPr="006169C4">
        <w:rPr>
          <w:b/>
          <w:bCs/>
        </w:rPr>
        <w:t>Procurement and approvals</w:t>
      </w:r>
      <w:r>
        <w:t xml:space="preserve"> </w:t>
      </w:r>
      <w:r w:rsidR="00EA364F">
        <w:t>-</w:t>
      </w:r>
      <w:r>
        <w:t xml:space="preserve"> raising and approving the Purchase Orders for removal and disposal.</w:t>
      </w:r>
    </w:p>
    <w:p w14:paraId="03288BEB" w14:textId="12A64D32" w:rsidR="00080285" w:rsidRDefault="00DE1D3A" w:rsidP="00EA364F">
      <w:pPr>
        <w:pStyle w:val="ListParagraph"/>
        <w:numPr>
          <w:ilvl w:val="0"/>
          <w:numId w:val="3"/>
        </w:numPr>
        <w:spacing w:after="60" w:line="276" w:lineRule="auto"/>
      </w:pPr>
      <w:r w:rsidRPr="006169C4">
        <w:rPr>
          <w:b/>
          <w:bCs/>
        </w:rPr>
        <w:t>Removal, recycling and disposal</w:t>
      </w:r>
      <w:r>
        <w:t xml:space="preserve"> </w:t>
      </w:r>
      <w:r w:rsidR="00EA364F">
        <w:t>-</w:t>
      </w:r>
      <w:r>
        <w:t xml:space="preserve"> the physical clearance work with the contractor.</w:t>
      </w:r>
    </w:p>
    <w:p w14:paraId="458C570A" w14:textId="52967FEF" w:rsidR="00080285" w:rsidRDefault="00DE1D3A" w:rsidP="00EA364F">
      <w:pPr>
        <w:pStyle w:val="ListParagraph"/>
        <w:numPr>
          <w:ilvl w:val="0"/>
          <w:numId w:val="3"/>
        </w:numPr>
        <w:spacing w:after="60" w:line="276" w:lineRule="auto"/>
      </w:pPr>
      <w:r w:rsidRPr="006169C4">
        <w:rPr>
          <w:b/>
          <w:bCs/>
        </w:rPr>
        <w:t>Reorganisation and closure</w:t>
      </w:r>
      <w:r>
        <w:t xml:space="preserve"> </w:t>
      </w:r>
      <w:r w:rsidR="00EA364F">
        <w:t>-</w:t>
      </w:r>
      <w:r>
        <w:t xml:space="preserve"> cleaning, relabelling the space and closing the project.</w:t>
      </w:r>
    </w:p>
    <w:p w14:paraId="33F3FBF8" w14:textId="77777777" w:rsidR="00080285" w:rsidRDefault="00DE1D3A" w:rsidP="00EA364F">
      <w:pPr>
        <w:pStyle w:val="Heading1"/>
        <w:jc w:val="both"/>
      </w:pPr>
      <w:bookmarkStart w:id="9" w:name="_Toc233485186"/>
      <w:r>
        <w:t>5. Work Breakdown Structure (WBS)</w:t>
      </w:r>
      <w:bookmarkEnd w:id="9"/>
    </w:p>
    <w:p w14:paraId="321621B3" w14:textId="77777777" w:rsidR="00080285" w:rsidRDefault="00DE1D3A" w:rsidP="00EA364F">
      <w:pPr>
        <w:spacing w:after="160" w:line="276" w:lineRule="auto"/>
        <w:jc w:val="both"/>
      </w:pPr>
      <w:r>
        <w:t>A Work Breakdown Structure is a deliverable-oriented breakdown of the total scope of a project into smaller, more manageable pieces (PMI, 2021). It takes each main activity and splits it into sub-activities and then into individual tasks, so that work can be assigned, estimated and tracked. The WBS below uses a numbered “code of accounts” so every task has a unique reference.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3463"/>
        <w:gridCol w:w="4463"/>
      </w:tblGrid>
      <w:tr w:rsidR="00080285" w14:paraId="3BD08DF3" w14:textId="77777777">
        <w:trPr>
          <w:tblHeader/>
        </w:trPr>
        <w:tc>
          <w:tcPr>
            <w:tcW w:w="11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1617AA3E" w14:textId="77777777" w:rsidR="00080285" w:rsidRDefault="00DE1D3A" w:rsidP="00EA364F">
            <w:pPr>
              <w:spacing w:line="252" w:lineRule="auto"/>
              <w:jc w:val="both"/>
            </w:pPr>
            <w:r>
              <w:rPr>
                <w:b/>
                <w:bCs/>
                <w:color w:val="FFFFFF"/>
                <w:sz w:val="20"/>
                <w:szCs w:val="20"/>
              </w:rPr>
              <w:t>WBS</w:t>
            </w:r>
          </w:p>
        </w:tc>
        <w:tc>
          <w:tcPr>
            <w:tcW w:w="346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24EADAAD" w14:textId="77777777" w:rsidR="00080285" w:rsidRDefault="00DE1D3A" w:rsidP="00EA364F">
            <w:pPr>
              <w:spacing w:line="252" w:lineRule="auto"/>
              <w:jc w:val="both"/>
            </w:pPr>
            <w:r>
              <w:rPr>
                <w:b/>
                <w:bCs/>
                <w:color w:val="FFFFFF"/>
                <w:sz w:val="20"/>
                <w:szCs w:val="20"/>
              </w:rPr>
              <w:t>Sub-activity</w:t>
            </w:r>
          </w:p>
        </w:tc>
        <w:tc>
          <w:tcPr>
            <w:tcW w:w="446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60D3E3A1" w14:textId="77777777" w:rsidR="00080285" w:rsidRDefault="00DE1D3A" w:rsidP="00EA364F">
            <w:pPr>
              <w:spacing w:line="252" w:lineRule="auto"/>
              <w:jc w:val="both"/>
            </w:pPr>
            <w:r>
              <w:rPr>
                <w:b/>
                <w:bCs/>
                <w:color w:val="FFFFFF"/>
                <w:sz w:val="20"/>
                <w:szCs w:val="20"/>
              </w:rPr>
              <w:t>Tasks</w:t>
            </w:r>
          </w:p>
        </w:tc>
      </w:tr>
      <w:tr w:rsidR="00080285" w14:paraId="6B9AFF3B"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AE283C9" w14:textId="77777777" w:rsidR="00080285" w:rsidRDefault="00DE1D3A" w:rsidP="00EA364F">
            <w:pPr>
              <w:spacing w:line="252" w:lineRule="auto"/>
            </w:pPr>
            <w:r>
              <w:rPr>
                <w:sz w:val="20"/>
                <w:szCs w:val="20"/>
              </w:rPr>
              <w:t>1.0</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EE68E0F" w14:textId="77777777" w:rsidR="00080285" w:rsidRPr="006169C4" w:rsidRDefault="00DE1D3A" w:rsidP="00EA364F">
            <w:pPr>
              <w:spacing w:line="252" w:lineRule="auto"/>
              <w:rPr>
                <w:b/>
                <w:bCs/>
              </w:rPr>
            </w:pPr>
            <w:r w:rsidRPr="006169C4">
              <w:rPr>
                <w:b/>
                <w:bCs/>
                <w:sz w:val="20"/>
                <w:szCs w:val="20"/>
              </w:rPr>
              <w:t>Initiation &amp; Planning</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DE4BFB3" w14:textId="77777777" w:rsidR="00080285" w:rsidRDefault="00DE1D3A" w:rsidP="00EA364F">
            <w:pPr>
              <w:spacing w:line="252" w:lineRule="auto"/>
            </w:pPr>
            <w:r>
              <w:rPr>
                <w:sz w:val="20"/>
                <w:szCs w:val="20"/>
              </w:rPr>
              <w:t>Confirm scope, budget and roles; appoint team; brief stakeholders</w:t>
            </w:r>
          </w:p>
        </w:tc>
      </w:tr>
      <w:tr w:rsidR="00080285" w14:paraId="5893D106"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3E6608" w14:textId="77777777" w:rsidR="00080285" w:rsidRDefault="00DE1D3A" w:rsidP="00EA364F">
            <w:pPr>
              <w:spacing w:line="252" w:lineRule="auto"/>
            </w:pPr>
            <w:r>
              <w:rPr>
                <w:sz w:val="20"/>
                <w:szCs w:val="20"/>
              </w:rPr>
              <w:t>1.1</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8DD1473" w14:textId="77777777" w:rsidR="00080285" w:rsidRPr="006169C4" w:rsidRDefault="00DE1D3A" w:rsidP="00EA364F">
            <w:pPr>
              <w:spacing w:line="252" w:lineRule="auto"/>
              <w:rPr>
                <w:b/>
                <w:bCs/>
              </w:rPr>
            </w:pPr>
            <w:r w:rsidRPr="006169C4">
              <w:rPr>
                <w:b/>
                <w:bCs/>
                <w:sz w:val="20"/>
                <w:szCs w:val="20"/>
              </w:rPr>
              <w:t>Project set-up</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666DEC" w14:textId="77777777" w:rsidR="00080285" w:rsidRDefault="00DE1D3A" w:rsidP="00EA364F">
            <w:pPr>
              <w:spacing w:line="252" w:lineRule="auto"/>
            </w:pPr>
            <w:r>
              <w:rPr>
                <w:sz w:val="20"/>
                <w:szCs w:val="20"/>
              </w:rPr>
              <w:t>Hold kick-off meeting; agree responsibilities and reporting</w:t>
            </w:r>
          </w:p>
        </w:tc>
      </w:tr>
      <w:tr w:rsidR="00080285" w14:paraId="3591C7ED"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9C6A84D" w14:textId="77777777" w:rsidR="00080285" w:rsidRDefault="00DE1D3A" w:rsidP="00EA364F">
            <w:pPr>
              <w:spacing w:line="252" w:lineRule="auto"/>
            </w:pPr>
            <w:r>
              <w:rPr>
                <w:sz w:val="20"/>
                <w:szCs w:val="20"/>
              </w:rPr>
              <w:t>1.2</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53352A4" w14:textId="77777777" w:rsidR="00080285" w:rsidRPr="006169C4" w:rsidRDefault="00DE1D3A" w:rsidP="00EA364F">
            <w:pPr>
              <w:spacing w:line="252" w:lineRule="auto"/>
              <w:rPr>
                <w:b/>
                <w:bCs/>
              </w:rPr>
            </w:pPr>
            <w:r w:rsidRPr="006169C4">
              <w:rPr>
                <w:b/>
                <w:bCs/>
                <w:sz w:val="20"/>
                <w:szCs w:val="20"/>
              </w:rPr>
              <w:t>Contractor selection</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CF607AF" w14:textId="77777777" w:rsidR="00080285" w:rsidRDefault="00DE1D3A" w:rsidP="00EA364F">
            <w:pPr>
              <w:spacing w:line="252" w:lineRule="auto"/>
            </w:pPr>
            <w:r>
              <w:rPr>
                <w:sz w:val="20"/>
                <w:szCs w:val="20"/>
              </w:rPr>
              <w:t>Request quotes; check accreditation; book the waste contractor</w:t>
            </w:r>
          </w:p>
        </w:tc>
      </w:tr>
      <w:tr w:rsidR="00080285" w14:paraId="4091ABDD"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AF929C" w14:textId="77777777" w:rsidR="00080285" w:rsidRDefault="00DE1D3A" w:rsidP="00EA364F">
            <w:pPr>
              <w:spacing w:line="252" w:lineRule="auto"/>
            </w:pPr>
            <w:r>
              <w:rPr>
                <w:sz w:val="20"/>
                <w:szCs w:val="20"/>
              </w:rPr>
              <w:t>2.0</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E983766" w14:textId="77777777" w:rsidR="00080285" w:rsidRPr="006169C4" w:rsidRDefault="00DE1D3A" w:rsidP="00EA364F">
            <w:pPr>
              <w:spacing w:line="252" w:lineRule="auto"/>
              <w:rPr>
                <w:b/>
                <w:bCs/>
              </w:rPr>
            </w:pPr>
            <w:r w:rsidRPr="006169C4">
              <w:rPr>
                <w:b/>
                <w:bCs/>
                <w:sz w:val="20"/>
                <w:szCs w:val="20"/>
              </w:rPr>
              <w:t>Inventory &amp; Assessment</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0921DE5" w14:textId="77777777" w:rsidR="00080285" w:rsidRDefault="00DE1D3A" w:rsidP="00EA364F">
            <w:pPr>
              <w:spacing w:line="252" w:lineRule="auto"/>
            </w:pPr>
            <w:r>
              <w:rPr>
                <w:sz w:val="20"/>
                <w:szCs w:val="20"/>
              </w:rPr>
              <w:t>Survey all storage areas and classify items</w:t>
            </w:r>
          </w:p>
        </w:tc>
      </w:tr>
      <w:tr w:rsidR="00080285" w14:paraId="693BCE02"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F7B16AD" w14:textId="77777777" w:rsidR="00080285" w:rsidRDefault="00DE1D3A" w:rsidP="00EA364F">
            <w:pPr>
              <w:spacing w:line="252" w:lineRule="auto"/>
            </w:pPr>
            <w:r>
              <w:rPr>
                <w:sz w:val="20"/>
                <w:szCs w:val="20"/>
              </w:rPr>
              <w:t>2.1</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021B913" w14:textId="77777777" w:rsidR="00080285" w:rsidRPr="006169C4" w:rsidRDefault="00DE1D3A" w:rsidP="00EA364F">
            <w:pPr>
              <w:spacing w:line="252" w:lineRule="auto"/>
              <w:rPr>
                <w:b/>
                <w:bCs/>
              </w:rPr>
            </w:pPr>
            <w:r w:rsidRPr="006169C4">
              <w:rPr>
                <w:b/>
                <w:bCs/>
                <w:sz w:val="20"/>
                <w:szCs w:val="20"/>
              </w:rPr>
              <w:t>Site inspection</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8C5D9A8" w14:textId="77777777" w:rsidR="00080285" w:rsidRDefault="00DE1D3A" w:rsidP="00EA364F">
            <w:pPr>
              <w:spacing w:line="252" w:lineRule="auto"/>
            </w:pPr>
            <w:r>
              <w:rPr>
                <w:sz w:val="20"/>
                <w:szCs w:val="20"/>
              </w:rPr>
              <w:t>Walk each storage area; photograph and log conditions</w:t>
            </w:r>
          </w:p>
        </w:tc>
      </w:tr>
      <w:tr w:rsidR="00080285" w14:paraId="28CDE57E"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65B039C" w14:textId="77777777" w:rsidR="00080285" w:rsidRDefault="00DE1D3A" w:rsidP="00EA364F">
            <w:pPr>
              <w:spacing w:line="252" w:lineRule="auto"/>
            </w:pPr>
            <w:r>
              <w:rPr>
                <w:sz w:val="20"/>
                <w:szCs w:val="20"/>
              </w:rPr>
              <w:t>2.2</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CA64C31" w14:textId="77777777" w:rsidR="00080285" w:rsidRPr="006169C4" w:rsidRDefault="00DE1D3A" w:rsidP="00EA364F">
            <w:pPr>
              <w:spacing w:line="252" w:lineRule="auto"/>
              <w:rPr>
                <w:b/>
                <w:bCs/>
              </w:rPr>
            </w:pPr>
            <w:r w:rsidRPr="006169C4">
              <w:rPr>
                <w:b/>
                <w:bCs/>
                <w:sz w:val="20"/>
                <w:szCs w:val="20"/>
              </w:rPr>
              <w:t>Classification</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2C5C971" w14:textId="77777777" w:rsidR="00080285" w:rsidRDefault="00DE1D3A" w:rsidP="00EA364F">
            <w:pPr>
              <w:spacing w:line="252" w:lineRule="auto"/>
            </w:pPr>
            <w:r>
              <w:rPr>
                <w:sz w:val="20"/>
                <w:szCs w:val="20"/>
              </w:rPr>
              <w:t>Tag items as keep, reuse, recycle or dispose; flag hazardous items</w:t>
            </w:r>
          </w:p>
        </w:tc>
      </w:tr>
      <w:tr w:rsidR="00080285" w14:paraId="74992312"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DE9ECC2" w14:textId="77777777" w:rsidR="00080285" w:rsidRDefault="00DE1D3A" w:rsidP="00EA364F">
            <w:pPr>
              <w:spacing w:line="252" w:lineRule="auto"/>
            </w:pPr>
            <w:r>
              <w:rPr>
                <w:sz w:val="20"/>
                <w:szCs w:val="20"/>
              </w:rPr>
              <w:t>2.3</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22CD474" w14:textId="77777777" w:rsidR="00080285" w:rsidRPr="006169C4" w:rsidRDefault="00DE1D3A" w:rsidP="00EA364F">
            <w:pPr>
              <w:spacing w:line="252" w:lineRule="auto"/>
              <w:rPr>
                <w:b/>
                <w:bCs/>
              </w:rPr>
            </w:pPr>
            <w:r w:rsidRPr="006169C4">
              <w:rPr>
                <w:b/>
                <w:bCs/>
                <w:sz w:val="20"/>
                <w:szCs w:val="20"/>
              </w:rPr>
              <w:t>Inventory report</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CDF10EC" w14:textId="77777777" w:rsidR="00080285" w:rsidRDefault="00DE1D3A" w:rsidP="00EA364F">
            <w:pPr>
              <w:spacing w:line="252" w:lineRule="auto"/>
            </w:pPr>
            <w:r>
              <w:rPr>
                <w:sz w:val="20"/>
                <w:szCs w:val="20"/>
              </w:rPr>
              <w:t>Compile classification report and removal list</w:t>
            </w:r>
          </w:p>
        </w:tc>
      </w:tr>
      <w:tr w:rsidR="00080285" w14:paraId="560ACD05"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1E3549D" w14:textId="77777777" w:rsidR="00080285" w:rsidRDefault="00DE1D3A" w:rsidP="00EA364F">
            <w:pPr>
              <w:spacing w:line="252" w:lineRule="auto"/>
            </w:pPr>
            <w:r>
              <w:rPr>
                <w:sz w:val="20"/>
                <w:szCs w:val="20"/>
              </w:rPr>
              <w:t>3.0</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931D43D" w14:textId="77777777" w:rsidR="00080285" w:rsidRPr="006169C4" w:rsidRDefault="00DE1D3A" w:rsidP="00EA364F">
            <w:pPr>
              <w:spacing w:line="252" w:lineRule="auto"/>
              <w:rPr>
                <w:b/>
                <w:bCs/>
              </w:rPr>
            </w:pPr>
            <w:r w:rsidRPr="006169C4">
              <w:rPr>
                <w:b/>
                <w:bCs/>
                <w:sz w:val="20"/>
                <w:szCs w:val="20"/>
              </w:rPr>
              <w:t>Procurement &amp; Approvals</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7A813C3" w14:textId="77777777" w:rsidR="00080285" w:rsidRDefault="00DE1D3A" w:rsidP="00EA364F">
            <w:pPr>
              <w:spacing w:line="252" w:lineRule="auto"/>
            </w:pPr>
            <w:r>
              <w:rPr>
                <w:sz w:val="20"/>
                <w:szCs w:val="20"/>
              </w:rPr>
              <w:t>Raise and approve Purchase Orders</w:t>
            </w:r>
          </w:p>
        </w:tc>
      </w:tr>
      <w:tr w:rsidR="00080285" w14:paraId="380C9FC7"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76826F5" w14:textId="77777777" w:rsidR="00080285" w:rsidRDefault="00DE1D3A" w:rsidP="00EA364F">
            <w:pPr>
              <w:spacing w:line="252" w:lineRule="auto"/>
            </w:pPr>
            <w:r>
              <w:rPr>
                <w:sz w:val="20"/>
                <w:szCs w:val="20"/>
              </w:rPr>
              <w:t>3.1</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1AB85A7" w14:textId="77777777" w:rsidR="00080285" w:rsidRPr="006169C4" w:rsidRDefault="00DE1D3A" w:rsidP="00EA364F">
            <w:pPr>
              <w:spacing w:line="252" w:lineRule="auto"/>
              <w:rPr>
                <w:b/>
                <w:bCs/>
              </w:rPr>
            </w:pPr>
            <w:r w:rsidRPr="006169C4">
              <w:rPr>
                <w:b/>
                <w:bCs/>
                <w:sz w:val="20"/>
                <w:szCs w:val="20"/>
              </w:rPr>
              <w:t>Raise POs</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C335339" w14:textId="77777777" w:rsidR="00080285" w:rsidRDefault="00DE1D3A" w:rsidP="00EA364F">
            <w:pPr>
              <w:spacing w:line="252" w:lineRule="auto"/>
            </w:pPr>
            <w:r>
              <w:rPr>
                <w:sz w:val="20"/>
                <w:szCs w:val="20"/>
              </w:rPr>
              <w:t>Prepare POs for removal, recycling and disposal</w:t>
            </w:r>
          </w:p>
        </w:tc>
      </w:tr>
      <w:tr w:rsidR="00080285" w14:paraId="43DAB5A0"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75A689D" w14:textId="77777777" w:rsidR="00080285" w:rsidRDefault="00DE1D3A" w:rsidP="00EA364F">
            <w:pPr>
              <w:spacing w:line="252" w:lineRule="auto"/>
            </w:pPr>
            <w:r>
              <w:rPr>
                <w:sz w:val="20"/>
                <w:szCs w:val="20"/>
              </w:rPr>
              <w:t>3.2</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26C2846" w14:textId="77777777" w:rsidR="00080285" w:rsidRPr="006169C4" w:rsidRDefault="00DE1D3A" w:rsidP="00EA364F">
            <w:pPr>
              <w:spacing w:line="252" w:lineRule="auto"/>
              <w:rPr>
                <w:b/>
                <w:bCs/>
              </w:rPr>
            </w:pPr>
            <w:r w:rsidRPr="006169C4">
              <w:rPr>
                <w:b/>
                <w:bCs/>
                <w:sz w:val="20"/>
                <w:szCs w:val="20"/>
              </w:rPr>
              <w:t>Approval</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A51EC15" w14:textId="77777777" w:rsidR="00080285" w:rsidRDefault="00DE1D3A" w:rsidP="00EA364F">
            <w:pPr>
              <w:spacing w:line="252" w:lineRule="auto"/>
            </w:pPr>
            <w:r>
              <w:rPr>
                <w:sz w:val="20"/>
                <w:szCs w:val="20"/>
              </w:rPr>
              <w:t>Obtain manager sign-off; confirm contractor dates</w:t>
            </w:r>
          </w:p>
        </w:tc>
      </w:tr>
      <w:tr w:rsidR="00080285" w14:paraId="6D5304E2"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876865B" w14:textId="77777777" w:rsidR="00080285" w:rsidRDefault="00DE1D3A" w:rsidP="00EA364F">
            <w:pPr>
              <w:spacing w:line="252" w:lineRule="auto"/>
            </w:pPr>
            <w:r>
              <w:rPr>
                <w:sz w:val="20"/>
                <w:szCs w:val="20"/>
              </w:rPr>
              <w:t>4.0</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60D129F" w14:textId="77777777" w:rsidR="00080285" w:rsidRPr="006169C4" w:rsidRDefault="00DE1D3A" w:rsidP="00EA364F">
            <w:pPr>
              <w:spacing w:line="252" w:lineRule="auto"/>
              <w:rPr>
                <w:b/>
                <w:bCs/>
              </w:rPr>
            </w:pPr>
            <w:r w:rsidRPr="006169C4">
              <w:rPr>
                <w:b/>
                <w:bCs/>
                <w:sz w:val="20"/>
                <w:szCs w:val="20"/>
              </w:rPr>
              <w:t>Removal, Recycling &amp; Disposal</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E903521" w14:textId="77777777" w:rsidR="00080285" w:rsidRDefault="00DE1D3A" w:rsidP="00EA364F">
            <w:pPr>
              <w:spacing w:line="252" w:lineRule="auto"/>
            </w:pPr>
            <w:r>
              <w:rPr>
                <w:sz w:val="20"/>
                <w:szCs w:val="20"/>
              </w:rPr>
              <w:t>Carry out the physical clearance</w:t>
            </w:r>
          </w:p>
        </w:tc>
      </w:tr>
      <w:tr w:rsidR="00080285" w14:paraId="7131E6A9"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4EF4066" w14:textId="77777777" w:rsidR="00080285" w:rsidRDefault="00DE1D3A" w:rsidP="00EA364F">
            <w:pPr>
              <w:spacing w:line="252" w:lineRule="auto"/>
            </w:pPr>
            <w:r>
              <w:rPr>
                <w:sz w:val="20"/>
                <w:szCs w:val="20"/>
              </w:rPr>
              <w:t>4.1</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9864AEC" w14:textId="77777777" w:rsidR="00080285" w:rsidRPr="006169C4" w:rsidRDefault="00DE1D3A" w:rsidP="00EA364F">
            <w:pPr>
              <w:spacing w:line="252" w:lineRule="auto"/>
              <w:rPr>
                <w:b/>
                <w:bCs/>
              </w:rPr>
            </w:pPr>
            <w:r w:rsidRPr="006169C4">
              <w:rPr>
                <w:b/>
                <w:bCs/>
                <w:sz w:val="20"/>
                <w:szCs w:val="20"/>
              </w:rPr>
              <w:t>Removal</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FF4E63E" w14:textId="77777777" w:rsidR="00080285" w:rsidRDefault="00DE1D3A" w:rsidP="00EA364F">
            <w:pPr>
              <w:spacing w:line="252" w:lineRule="auto"/>
            </w:pPr>
            <w:r>
              <w:rPr>
                <w:sz w:val="20"/>
                <w:szCs w:val="20"/>
              </w:rPr>
              <w:t>Remove obsolete equipment and redundant materials</w:t>
            </w:r>
          </w:p>
        </w:tc>
      </w:tr>
      <w:tr w:rsidR="00080285" w14:paraId="3EE84947"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26AD144" w14:textId="77777777" w:rsidR="00080285" w:rsidRDefault="00DE1D3A" w:rsidP="00EA364F">
            <w:pPr>
              <w:spacing w:line="252" w:lineRule="auto"/>
            </w:pPr>
            <w:r>
              <w:rPr>
                <w:sz w:val="20"/>
                <w:szCs w:val="20"/>
              </w:rPr>
              <w:t>4.2</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6EAD885" w14:textId="77777777" w:rsidR="00080285" w:rsidRPr="006169C4" w:rsidRDefault="00DE1D3A" w:rsidP="00EA364F">
            <w:pPr>
              <w:spacing w:line="252" w:lineRule="auto"/>
              <w:rPr>
                <w:b/>
                <w:bCs/>
              </w:rPr>
            </w:pPr>
            <w:r w:rsidRPr="006169C4">
              <w:rPr>
                <w:b/>
                <w:bCs/>
                <w:sz w:val="20"/>
                <w:szCs w:val="20"/>
              </w:rPr>
              <w:t>Recycling</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A8156B6" w14:textId="77777777" w:rsidR="00080285" w:rsidRDefault="00DE1D3A" w:rsidP="00EA364F">
            <w:pPr>
              <w:spacing w:line="252" w:lineRule="auto"/>
            </w:pPr>
            <w:r>
              <w:rPr>
                <w:sz w:val="20"/>
                <w:szCs w:val="20"/>
              </w:rPr>
              <w:t>Separate and send reusable materials for recycling</w:t>
            </w:r>
          </w:p>
        </w:tc>
      </w:tr>
      <w:tr w:rsidR="00080285" w14:paraId="059144C0"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04FF55E" w14:textId="77777777" w:rsidR="00080285" w:rsidRDefault="00DE1D3A" w:rsidP="00EA364F">
            <w:pPr>
              <w:spacing w:line="252" w:lineRule="auto"/>
            </w:pPr>
            <w:r>
              <w:rPr>
                <w:sz w:val="20"/>
                <w:szCs w:val="20"/>
              </w:rPr>
              <w:t>4.3</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685096A" w14:textId="77777777" w:rsidR="00080285" w:rsidRPr="006169C4" w:rsidRDefault="00DE1D3A" w:rsidP="00EA364F">
            <w:pPr>
              <w:spacing w:line="252" w:lineRule="auto"/>
              <w:rPr>
                <w:b/>
                <w:bCs/>
              </w:rPr>
            </w:pPr>
            <w:r w:rsidRPr="006169C4">
              <w:rPr>
                <w:b/>
                <w:bCs/>
                <w:sz w:val="20"/>
                <w:szCs w:val="20"/>
              </w:rPr>
              <w:t>Disposal</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8C7017E" w14:textId="77777777" w:rsidR="00080285" w:rsidRDefault="00DE1D3A" w:rsidP="00EA364F">
            <w:pPr>
              <w:spacing w:line="252" w:lineRule="auto"/>
            </w:pPr>
            <w:r>
              <w:rPr>
                <w:sz w:val="20"/>
                <w:szCs w:val="20"/>
              </w:rPr>
              <w:t>Dispose of hazardous/unusable items; collect transfer notes</w:t>
            </w:r>
          </w:p>
        </w:tc>
      </w:tr>
      <w:tr w:rsidR="00080285" w14:paraId="66E01649"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1072489" w14:textId="77777777" w:rsidR="00080285" w:rsidRDefault="00DE1D3A" w:rsidP="00EA364F">
            <w:pPr>
              <w:spacing w:line="252" w:lineRule="auto"/>
            </w:pPr>
            <w:r>
              <w:rPr>
                <w:sz w:val="20"/>
                <w:szCs w:val="20"/>
              </w:rPr>
              <w:t>5.0</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A116ABE" w14:textId="77777777" w:rsidR="00080285" w:rsidRPr="006169C4" w:rsidRDefault="00DE1D3A" w:rsidP="00EA364F">
            <w:pPr>
              <w:spacing w:line="252" w:lineRule="auto"/>
              <w:rPr>
                <w:b/>
                <w:bCs/>
              </w:rPr>
            </w:pPr>
            <w:r w:rsidRPr="006169C4">
              <w:rPr>
                <w:b/>
                <w:bCs/>
                <w:sz w:val="20"/>
                <w:szCs w:val="20"/>
              </w:rPr>
              <w:t>Reorganisation &amp; Closure</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938E61A" w14:textId="77777777" w:rsidR="00080285" w:rsidRDefault="00DE1D3A" w:rsidP="00EA364F">
            <w:pPr>
              <w:spacing w:line="252" w:lineRule="auto"/>
            </w:pPr>
            <w:r>
              <w:rPr>
                <w:sz w:val="20"/>
                <w:szCs w:val="20"/>
              </w:rPr>
              <w:t>Reset the space and close the project</w:t>
            </w:r>
          </w:p>
        </w:tc>
      </w:tr>
      <w:tr w:rsidR="00080285" w14:paraId="01024575"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DC3DA1E" w14:textId="77777777" w:rsidR="00080285" w:rsidRDefault="00DE1D3A" w:rsidP="00EA364F">
            <w:pPr>
              <w:spacing w:line="252" w:lineRule="auto"/>
            </w:pPr>
            <w:r>
              <w:rPr>
                <w:sz w:val="20"/>
                <w:szCs w:val="20"/>
              </w:rPr>
              <w:t>5.1</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D938472" w14:textId="77777777" w:rsidR="00080285" w:rsidRPr="006169C4" w:rsidRDefault="00DE1D3A" w:rsidP="00EA364F">
            <w:pPr>
              <w:spacing w:line="252" w:lineRule="auto"/>
              <w:rPr>
                <w:b/>
                <w:bCs/>
              </w:rPr>
            </w:pPr>
            <w:r w:rsidRPr="006169C4">
              <w:rPr>
                <w:b/>
                <w:bCs/>
                <w:sz w:val="20"/>
                <w:szCs w:val="20"/>
              </w:rPr>
              <w:t>Cleaning &amp; layout</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F4CD132" w14:textId="77777777" w:rsidR="00080285" w:rsidRDefault="00DE1D3A" w:rsidP="00EA364F">
            <w:pPr>
              <w:spacing w:line="252" w:lineRule="auto"/>
            </w:pPr>
            <w:r>
              <w:rPr>
                <w:sz w:val="20"/>
                <w:szCs w:val="20"/>
              </w:rPr>
              <w:t>Deep clean; relabel and reorganise storage</w:t>
            </w:r>
          </w:p>
        </w:tc>
      </w:tr>
      <w:tr w:rsidR="00080285" w14:paraId="3F0EE3F1" w14:textId="77777777">
        <w:tc>
          <w:tcPr>
            <w:tcW w:w="11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F2F4842" w14:textId="77777777" w:rsidR="00080285" w:rsidRDefault="00DE1D3A" w:rsidP="00EA364F">
            <w:pPr>
              <w:spacing w:line="252" w:lineRule="auto"/>
            </w:pPr>
            <w:r>
              <w:rPr>
                <w:sz w:val="20"/>
                <w:szCs w:val="20"/>
              </w:rPr>
              <w:t>5.2</w:t>
            </w:r>
          </w:p>
        </w:tc>
        <w:tc>
          <w:tcPr>
            <w:tcW w:w="3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3F3F301" w14:textId="77777777" w:rsidR="00080285" w:rsidRPr="006169C4" w:rsidRDefault="00DE1D3A" w:rsidP="00EA364F">
            <w:pPr>
              <w:spacing w:line="252" w:lineRule="auto"/>
              <w:rPr>
                <w:b/>
                <w:bCs/>
              </w:rPr>
            </w:pPr>
            <w:r w:rsidRPr="006169C4">
              <w:rPr>
                <w:b/>
                <w:bCs/>
                <w:sz w:val="20"/>
                <w:szCs w:val="20"/>
              </w:rPr>
              <w:t>Closure</w:t>
            </w:r>
          </w:p>
        </w:tc>
        <w:tc>
          <w:tcPr>
            <w:tcW w:w="44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0BE494D" w14:textId="77777777" w:rsidR="00080285" w:rsidRDefault="00DE1D3A" w:rsidP="00EA364F">
            <w:pPr>
              <w:spacing w:line="252" w:lineRule="auto"/>
            </w:pPr>
            <w:r>
              <w:rPr>
                <w:sz w:val="20"/>
                <w:szCs w:val="20"/>
              </w:rPr>
              <w:t>Final inspection; closure report; lessons learned</w:t>
            </w:r>
          </w:p>
        </w:tc>
      </w:tr>
    </w:tbl>
    <w:p w14:paraId="1DBA054C" w14:textId="7B81CDF7" w:rsidR="00080285" w:rsidRDefault="00DE1D3A" w:rsidP="006169C4">
      <w:pPr>
        <w:pStyle w:val="Heading1"/>
        <w:jc w:val="both"/>
      </w:pPr>
      <w:r>
        <w:br w:type="page"/>
      </w:r>
      <w:bookmarkStart w:id="10" w:name="_Toc233485187"/>
      <w:r>
        <w:t>6. Deliverables, Milestones and Timeline</w:t>
      </w:r>
      <w:bookmarkEnd w:id="10"/>
    </w:p>
    <w:p w14:paraId="0469EA7D" w14:textId="6BE56E71" w:rsidR="00080285" w:rsidRDefault="00DE1D3A" w:rsidP="00EA364F">
      <w:pPr>
        <w:spacing w:after="160" w:line="276" w:lineRule="auto"/>
        <w:jc w:val="both"/>
      </w:pPr>
      <w:r>
        <w:t xml:space="preserve">Each phase has a clear deliverable and a milestone </w:t>
      </w:r>
      <w:r w:rsidR="00EA364F">
        <w:t>-</w:t>
      </w:r>
      <w:r>
        <w:t xml:space="preserve"> a checkpoint that marks the completion of a key stage (Lock, 2017). Spreading these milestones across the four weeks makes progress easy to monitor and gives early warning if anything slips. The Gantt-style overview below shows when each phase runs.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700"/>
        <w:gridCol w:w="2363"/>
        <w:gridCol w:w="1481"/>
        <w:gridCol w:w="1482"/>
      </w:tblGrid>
      <w:tr w:rsidR="00080285" w14:paraId="280EE78B" w14:textId="77777777">
        <w:trPr>
          <w:tblHeader/>
        </w:trPr>
        <w:tc>
          <w:tcPr>
            <w:tcW w:w="10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6E556186" w14:textId="77777777" w:rsidR="00080285" w:rsidRDefault="00DE1D3A" w:rsidP="00EA364F">
            <w:pPr>
              <w:spacing w:line="252" w:lineRule="auto"/>
              <w:jc w:val="both"/>
            </w:pPr>
            <w:r>
              <w:rPr>
                <w:b/>
                <w:bCs/>
                <w:color w:val="FFFFFF"/>
                <w:sz w:val="20"/>
                <w:szCs w:val="20"/>
              </w:rPr>
              <w:t>WBS</w:t>
            </w:r>
          </w:p>
        </w:tc>
        <w:tc>
          <w:tcPr>
            <w:tcW w:w="27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5C8B40A6" w14:textId="77777777" w:rsidR="00080285" w:rsidRDefault="00DE1D3A" w:rsidP="00EA364F">
            <w:pPr>
              <w:spacing w:line="252" w:lineRule="auto"/>
              <w:jc w:val="both"/>
            </w:pPr>
            <w:r>
              <w:rPr>
                <w:b/>
                <w:bCs/>
                <w:color w:val="FFFFFF"/>
                <w:sz w:val="20"/>
                <w:szCs w:val="20"/>
              </w:rPr>
              <w:t>Phase / task</w:t>
            </w:r>
          </w:p>
        </w:tc>
        <w:tc>
          <w:tcPr>
            <w:tcW w:w="236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653BFA97" w14:textId="77777777" w:rsidR="00080285" w:rsidRDefault="00DE1D3A" w:rsidP="00EA364F">
            <w:pPr>
              <w:spacing w:line="252" w:lineRule="auto"/>
              <w:jc w:val="both"/>
            </w:pPr>
            <w:r>
              <w:rPr>
                <w:b/>
                <w:bCs/>
                <w:color w:val="FFFFFF"/>
                <w:sz w:val="20"/>
                <w:szCs w:val="20"/>
              </w:rPr>
              <w:t>Deliverable</w:t>
            </w:r>
          </w:p>
        </w:tc>
        <w:tc>
          <w:tcPr>
            <w:tcW w:w="1481"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49096E56" w14:textId="77777777" w:rsidR="00080285" w:rsidRDefault="00DE1D3A" w:rsidP="00EA364F">
            <w:pPr>
              <w:spacing w:line="252" w:lineRule="auto"/>
              <w:jc w:val="both"/>
            </w:pPr>
            <w:r>
              <w:rPr>
                <w:b/>
                <w:bCs/>
                <w:color w:val="FFFFFF"/>
                <w:sz w:val="20"/>
                <w:szCs w:val="20"/>
              </w:rPr>
              <w:t>Milestone</w:t>
            </w:r>
          </w:p>
        </w:tc>
        <w:tc>
          <w:tcPr>
            <w:tcW w:w="1482"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09DAC046" w14:textId="77777777" w:rsidR="00080285" w:rsidRDefault="00DE1D3A" w:rsidP="00EA364F">
            <w:pPr>
              <w:spacing w:line="252" w:lineRule="auto"/>
              <w:jc w:val="both"/>
            </w:pPr>
            <w:r>
              <w:rPr>
                <w:b/>
                <w:bCs/>
                <w:color w:val="FFFFFF"/>
                <w:sz w:val="20"/>
                <w:szCs w:val="20"/>
              </w:rPr>
              <w:t>Timeline</w:t>
            </w:r>
          </w:p>
        </w:tc>
      </w:tr>
      <w:tr w:rsidR="00080285" w14:paraId="286B3BAC" w14:textId="77777777">
        <w:tc>
          <w:tcPr>
            <w:tcW w:w="10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ED5761E" w14:textId="77777777" w:rsidR="00080285" w:rsidRDefault="00DE1D3A" w:rsidP="00EA364F">
            <w:pPr>
              <w:spacing w:line="252" w:lineRule="auto"/>
            </w:pPr>
            <w:r>
              <w:rPr>
                <w:sz w:val="20"/>
                <w:szCs w:val="20"/>
              </w:rPr>
              <w:t>1.0</w:t>
            </w:r>
          </w:p>
        </w:tc>
        <w:tc>
          <w:tcPr>
            <w:tcW w:w="27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E2146B3" w14:textId="77777777" w:rsidR="00080285" w:rsidRDefault="00DE1D3A" w:rsidP="00EA364F">
            <w:pPr>
              <w:spacing w:line="252" w:lineRule="auto"/>
            </w:pPr>
            <w:r>
              <w:rPr>
                <w:sz w:val="20"/>
                <w:szCs w:val="20"/>
              </w:rPr>
              <w:t>Initiation &amp; planning</w:t>
            </w:r>
          </w:p>
        </w:tc>
        <w:tc>
          <w:tcPr>
            <w:tcW w:w="23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DA206CA" w14:textId="77777777" w:rsidR="00080285" w:rsidRDefault="00DE1D3A" w:rsidP="00EA364F">
            <w:pPr>
              <w:spacing w:line="252" w:lineRule="auto"/>
            </w:pPr>
            <w:r>
              <w:rPr>
                <w:sz w:val="20"/>
                <w:szCs w:val="20"/>
              </w:rPr>
              <w:t>Approved project brief</w:t>
            </w:r>
          </w:p>
        </w:tc>
        <w:tc>
          <w:tcPr>
            <w:tcW w:w="1481"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BEB2AFA" w14:textId="77777777" w:rsidR="00080285" w:rsidRDefault="00DE1D3A" w:rsidP="00EA364F">
            <w:pPr>
              <w:spacing w:line="252" w:lineRule="auto"/>
            </w:pPr>
            <w:r>
              <w:rPr>
                <w:sz w:val="20"/>
                <w:szCs w:val="20"/>
              </w:rPr>
              <w:t>Project kicked off</w:t>
            </w:r>
          </w:p>
        </w:tc>
        <w:tc>
          <w:tcPr>
            <w:tcW w:w="1482"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7DCB07B" w14:textId="77777777" w:rsidR="00080285" w:rsidRDefault="00DE1D3A" w:rsidP="00EA364F">
            <w:pPr>
              <w:spacing w:line="252" w:lineRule="auto"/>
            </w:pPr>
            <w:r>
              <w:rPr>
                <w:sz w:val="20"/>
                <w:szCs w:val="20"/>
              </w:rPr>
              <w:t>Days 1–2</w:t>
            </w:r>
          </w:p>
        </w:tc>
      </w:tr>
      <w:tr w:rsidR="00080285" w14:paraId="133DF3D2" w14:textId="77777777">
        <w:tc>
          <w:tcPr>
            <w:tcW w:w="10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DCF8EC" w14:textId="77777777" w:rsidR="00080285" w:rsidRDefault="00DE1D3A" w:rsidP="00EA364F">
            <w:pPr>
              <w:spacing w:line="252" w:lineRule="auto"/>
            </w:pPr>
            <w:r>
              <w:rPr>
                <w:sz w:val="20"/>
                <w:szCs w:val="20"/>
              </w:rPr>
              <w:t>2.0</w:t>
            </w:r>
          </w:p>
        </w:tc>
        <w:tc>
          <w:tcPr>
            <w:tcW w:w="27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C463B7F" w14:textId="77777777" w:rsidR="00080285" w:rsidRDefault="00DE1D3A" w:rsidP="00EA364F">
            <w:pPr>
              <w:spacing w:line="252" w:lineRule="auto"/>
            </w:pPr>
            <w:r>
              <w:rPr>
                <w:sz w:val="20"/>
                <w:szCs w:val="20"/>
              </w:rPr>
              <w:t>Inventory &amp; assessment</w:t>
            </w:r>
          </w:p>
        </w:tc>
        <w:tc>
          <w:tcPr>
            <w:tcW w:w="23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D652EBC" w14:textId="77777777" w:rsidR="00080285" w:rsidRDefault="00DE1D3A" w:rsidP="00EA364F">
            <w:pPr>
              <w:spacing w:line="252" w:lineRule="auto"/>
            </w:pPr>
            <w:r>
              <w:rPr>
                <w:sz w:val="20"/>
                <w:szCs w:val="20"/>
              </w:rPr>
              <w:t>Inventory &amp; classification report</w:t>
            </w:r>
          </w:p>
        </w:tc>
        <w:tc>
          <w:tcPr>
            <w:tcW w:w="1481"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DBEB398" w14:textId="77777777" w:rsidR="00080285" w:rsidRDefault="00DE1D3A" w:rsidP="00EA364F">
            <w:pPr>
              <w:spacing w:line="252" w:lineRule="auto"/>
            </w:pPr>
            <w:r>
              <w:rPr>
                <w:sz w:val="20"/>
                <w:szCs w:val="20"/>
              </w:rPr>
              <w:t>Items classified</w:t>
            </w:r>
          </w:p>
        </w:tc>
        <w:tc>
          <w:tcPr>
            <w:tcW w:w="1482"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7FCAB21" w14:textId="77777777" w:rsidR="00080285" w:rsidRDefault="00DE1D3A" w:rsidP="00EA364F">
            <w:pPr>
              <w:spacing w:line="252" w:lineRule="auto"/>
            </w:pPr>
            <w:r>
              <w:rPr>
                <w:sz w:val="20"/>
                <w:szCs w:val="20"/>
              </w:rPr>
              <w:t>Days 3–7</w:t>
            </w:r>
          </w:p>
        </w:tc>
      </w:tr>
      <w:tr w:rsidR="00080285" w14:paraId="7D89497B" w14:textId="77777777">
        <w:tc>
          <w:tcPr>
            <w:tcW w:w="10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ABF892B" w14:textId="77777777" w:rsidR="00080285" w:rsidRDefault="00DE1D3A" w:rsidP="00EA364F">
            <w:pPr>
              <w:spacing w:line="252" w:lineRule="auto"/>
            </w:pPr>
            <w:r>
              <w:rPr>
                <w:sz w:val="20"/>
                <w:szCs w:val="20"/>
              </w:rPr>
              <w:t>3.0</w:t>
            </w:r>
          </w:p>
        </w:tc>
        <w:tc>
          <w:tcPr>
            <w:tcW w:w="27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0FE1435" w14:textId="77777777" w:rsidR="00080285" w:rsidRDefault="00DE1D3A" w:rsidP="00EA364F">
            <w:pPr>
              <w:spacing w:line="252" w:lineRule="auto"/>
            </w:pPr>
            <w:r>
              <w:rPr>
                <w:sz w:val="20"/>
                <w:szCs w:val="20"/>
              </w:rPr>
              <w:t>Procurement &amp; approvals</w:t>
            </w:r>
          </w:p>
        </w:tc>
        <w:tc>
          <w:tcPr>
            <w:tcW w:w="23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E5A0A13" w14:textId="77777777" w:rsidR="00080285" w:rsidRDefault="00DE1D3A" w:rsidP="00EA364F">
            <w:pPr>
              <w:spacing w:line="252" w:lineRule="auto"/>
            </w:pPr>
            <w:r>
              <w:rPr>
                <w:sz w:val="20"/>
                <w:szCs w:val="20"/>
              </w:rPr>
              <w:t>Approved Purchase Orders</w:t>
            </w:r>
          </w:p>
        </w:tc>
        <w:tc>
          <w:tcPr>
            <w:tcW w:w="1481"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F41460D" w14:textId="77777777" w:rsidR="00080285" w:rsidRDefault="00DE1D3A" w:rsidP="00EA364F">
            <w:pPr>
              <w:spacing w:line="252" w:lineRule="auto"/>
            </w:pPr>
            <w:r>
              <w:rPr>
                <w:sz w:val="20"/>
                <w:szCs w:val="20"/>
              </w:rPr>
              <w:t>POs approved</w:t>
            </w:r>
          </w:p>
        </w:tc>
        <w:tc>
          <w:tcPr>
            <w:tcW w:w="1482"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629680C" w14:textId="77777777" w:rsidR="00080285" w:rsidRDefault="00DE1D3A" w:rsidP="00EA364F">
            <w:pPr>
              <w:spacing w:line="252" w:lineRule="auto"/>
            </w:pPr>
            <w:r>
              <w:rPr>
                <w:sz w:val="20"/>
                <w:szCs w:val="20"/>
              </w:rPr>
              <w:t>Days 8–10</w:t>
            </w:r>
          </w:p>
        </w:tc>
      </w:tr>
      <w:tr w:rsidR="00080285" w14:paraId="6848ABBA" w14:textId="77777777">
        <w:tc>
          <w:tcPr>
            <w:tcW w:w="10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6D4EB92" w14:textId="77777777" w:rsidR="00080285" w:rsidRDefault="00DE1D3A" w:rsidP="00EA364F">
            <w:pPr>
              <w:spacing w:line="252" w:lineRule="auto"/>
            </w:pPr>
            <w:r>
              <w:rPr>
                <w:sz w:val="20"/>
                <w:szCs w:val="20"/>
              </w:rPr>
              <w:t>4.0</w:t>
            </w:r>
          </w:p>
        </w:tc>
        <w:tc>
          <w:tcPr>
            <w:tcW w:w="27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15E0B7F" w14:textId="77777777" w:rsidR="00080285" w:rsidRDefault="00DE1D3A" w:rsidP="00EA364F">
            <w:pPr>
              <w:spacing w:line="252" w:lineRule="auto"/>
            </w:pPr>
            <w:r>
              <w:rPr>
                <w:sz w:val="20"/>
                <w:szCs w:val="20"/>
              </w:rPr>
              <w:t>Removal, recycling &amp; disposal</w:t>
            </w:r>
          </w:p>
        </w:tc>
        <w:tc>
          <w:tcPr>
            <w:tcW w:w="23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FEBB73E" w14:textId="77777777" w:rsidR="00080285" w:rsidRDefault="00DE1D3A" w:rsidP="00EA364F">
            <w:pPr>
              <w:spacing w:line="252" w:lineRule="auto"/>
            </w:pPr>
            <w:r>
              <w:rPr>
                <w:sz w:val="20"/>
                <w:szCs w:val="20"/>
              </w:rPr>
              <w:t>Cleared areas; transfer notes</w:t>
            </w:r>
          </w:p>
        </w:tc>
        <w:tc>
          <w:tcPr>
            <w:tcW w:w="1481"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0E19087" w14:textId="77777777" w:rsidR="00080285" w:rsidRDefault="00DE1D3A" w:rsidP="00EA364F">
            <w:pPr>
              <w:spacing w:line="252" w:lineRule="auto"/>
            </w:pPr>
            <w:r>
              <w:rPr>
                <w:sz w:val="20"/>
                <w:szCs w:val="20"/>
              </w:rPr>
              <w:t>Waste removed</w:t>
            </w:r>
          </w:p>
        </w:tc>
        <w:tc>
          <w:tcPr>
            <w:tcW w:w="1482"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8726991" w14:textId="77777777" w:rsidR="00080285" w:rsidRDefault="00DE1D3A" w:rsidP="00EA364F">
            <w:pPr>
              <w:spacing w:line="252" w:lineRule="auto"/>
            </w:pPr>
            <w:r>
              <w:rPr>
                <w:sz w:val="20"/>
                <w:szCs w:val="20"/>
              </w:rPr>
              <w:t>Days 11–22</w:t>
            </w:r>
          </w:p>
        </w:tc>
      </w:tr>
      <w:tr w:rsidR="00080285" w14:paraId="0C5249B8" w14:textId="77777777">
        <w:tc>
          <w:tcPr>
            <w:tcW w:w="10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6F0E66C" w14:textId="77777777" w:rsidR="00080285" w:rsidRDefault="00DE1D3A" w:rsidP="00EA364F">
            <w:pPr>
              <w:spacing w:line="252" w:lineRule="auto"/>
            </w:pPr>
            <w:r>
              <w:rPr>
                <w:sz w:val="20"/>
                <w:szCs w:val="20"/>
              </w:rPr>
              <w:t>5.0</w:t>
            </w:r>
          </w:p>
        </w:tc>
        <w:tc>
          <w:tcPr>
            <w:tcW w:w="27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2C48DA2" w14:textId="77777777" w:rsidR="00080285" w:rsidRDefault="00DE1D3A" w:rsidP="00EA364F">
            <w:pPr>
              <w:spacing w:line="252" w:lineRule="auto"/>
            </w:pPr>
            <w:r>
              <w:rPr>
                <w:sz w:val="20"/>
                <w:szCs w:val="20"/>
              </w:rPr>
              <w:t>Reorganisation &amp; closure</w:t>
            </w:r>
          </w:p>
        </w:tc>
        <w:tc>
          <w:tcPr>
            <w:tcW w:w="236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97A55DE" w14:textId="77777777" w:rsidR="00080285" w:rsidRDefault="00DE1D3A" w:rsidP="00EA364F">
            <w:pPr>
              <w:spacing w:line="252" w:lineRule="auto"/>
            </w:pPr>
            <w:r>
              <w:rPr>
                <w:sz w:val="20"/>
                <w:szCs w:val="20"/>
              </w:rPr>
              <w:t>Reorganised storage; closure report</w:t>
            </w:r>
          </w:p>
        </w:tc>
        <w:tc>
          <w:tcPr>
            <w:tcW w:w="1481"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53D1392" w14:textId="77777777" w:rsidR="00080285" w:rsidRDefault="00DE1D3A" w:rsidP="00EA364F">
            <w:pPr>
              <w:spacing w:line="252" w:lineRule="auto"/>
            </w:pPr>
            <w:r>
              <w:rPr>
                <w:sz w:val="20"/>
                <w:szCs w:val="20"/>
              </w:rPr>
              <w:t>Project closed</w:t>
            </w:r>
          </w:p>
        </w:tc>
        <w:tc>
          <w:tcPr>
            <w:tcW w:w="1482"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3248D6C" w14:textId="77777777" w:rsidR="00080285" w:rsidRDefault="00DE1D3A" w:rsidP="00EA364F">
            <w:pPr>
              <w:spacing w:line="252" w:lineRule="auto"/>
            </w:pPr>
            <w:r>
              <w:rPr>
                <w:sz w:val="20"/>
                <w:szCs w:val="20"/>
              </w:rPr>
              <w:t>Days 23–30</w:t>
            </w:r>
          </w:p>
        </w:tc>
      </w:tr>
    </w:tbl>
    <w:p w14:paraId="4BE2D762" w14:textId="77777777" w:rsidR="00080285" w:rsidRDefault="00080285" w:rsidP="00EA364F">
      <w:pPr>
        <w:spacing w:after="40" w:line="276" w:lineRule="auto"/>
        <w:jc w:val="both"/>
      </w:pPr>
    </w:p>
    <w:p w14:paraId="586DA5A3" w14:textId="77777777" w:rsidR="00080285" w:rsidRDefault="00DE1D3A" w:rsidP="00EA364F">
      <w:pPr>
        <w:spacing w:after="80" w:line="276" w:lineRule="auto"/>
        <w:jc w:val="both"/>
      </w:pPr>
      <w:r>
        <w:rPr>
          <w:b/>
          <w:bCs/>
        </w:rPr>
        <w:t>Gantt overview (each block = one week):</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26"/>
        <w:gridCol w:w="1500"/>
        <w:gridCol w:w="1500"/>
        <w:gridCol w:w="1500"/>
        <w:gridCol w:w="1500"/>
      </w:tblGrid>
      <w:tr w:rsidR="00080285" w14:paraId="2C3CDBFD" w14:textId="77777777">
        <w:trPr>
          <w:tblHeader/>
        </w:trPr>
        <w:tc>
          <w:tcPr>
            <w:tcW w:w="3026"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017852A8" w14:textId="77777777" w:rsidR="00080285" w:rsidRDefault="00DE1D3A" w:rsidP="00EA364F">
            <w:pPr>
              <w:spacing w:line="252" w:lineRule="auto"/>
              <w:jc w:val="both"/>
            </w:pPr>
            <w:r>
              <w:rPr>
                <w:b/>
                <w:bCs/>
                <w:color w:val="FFFFFF"/>
                <w:sz w:val="20"/>
                <w:szCs w:val="20"/>
              </w:rPr>
              <w:t>Phase</w:t>
            </w:r>
          </w:p>
        </w:tc>
        <w:tc>
          <w:tcPr>
            <w:tcW w:w="15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0007B4DA" w14:textId="77777777" w:rsidR="00080285" w:rsidRDefault="00DE1D3A" w:rsidP="00EA364F">
            <w:pPr>
              <w:spacing w:line="252" w:lineRule="auto"/>
              <w:jc w:val="both"/>
            </w:pPr>
            <w:r>
              <w:rPr>
                <w:b/>
                <w:bCs/>
                <w:color w:val="FFFFFF"/>
                <w:sz w:val="20"/>
                <w:szCs w:val="20"/>
              </w:rPr>
              <w:t>Week 1</w:t>
            </w:r>
          </w:p>
        </w:tc>
        <w:tc>
          <w:tcPr>
            <w:tcW w:w="15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42B1BD0E" w14:textId="77777777" w:rsidR="00080285" w:rsidRDefault="00DE1D3A" w:rsidP="00EA364F">
            <w:pPr>
              <w:spacing w:line="252" w:lineRule="auto"/>
              <w:jc w:val="both"/>
            </w:pPr>
            <w:r>
              <w:rPr>
                <w:b/>
                <w:bCs/>
                <w:color w:val="FFFFFF"/>
                <w:sz w:val="20"/>
                <w:szCs w:val="20"/>
              </w:rPr>
              <w:t>Week 2</w:t>
            </w:r>
          </w:p>
        </w:tc>
        <w:tc>
          <w:tcPr>
            <w:tcW w:w="15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37AE875B" w14:textId="77777777" w:rsidR="00080285" w:rsidRDefault="00DE1D3A" w:rsidP="00EA364F">
            <w:pPr>
              <w:spacing w:line="252" w:lineRule="auto"/>
              <w:jc w:val="both"/>
            </w:pPr>
            <w:r>
              <w:rPr>
                <w:b/>
                <w:bCs/>
                <w:color w:val="FFFFFF"/>
                <w:sz w:val="20"/>
                <w:szCs w:val="20"/>
              </w:rPr>
              <w:t>Week 3</w:t>
            </w:r>
          </w:p>
        </w:tc>
        <w:tc>
          <w:tcPr>
            <w:tcW w:w="15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3D8B8367" w14:textId="77777777" w:rsidR="00080285" w:rsidRDefault="00DE1D3A" w:rsidP="00EA364F">
            <w:pPr>
              <w:spacing w:line="252" w:lineRule="auto"/>
              <w:jc w:val="both"/>
            </w:pPr>
            <w:r>
              <w:rPr>
                <w:b/>
                <w:bCs/>
                <w:color w:val="FFFFFF"/>
                <w:sz w:val="20"/>
                <w:szCs w:val="20"/>
              </w:rPr>
              <w:t>Week 4</w:t>
            </w:r>
          </w:p>
        </w:tc>
      </w:tr>
      <w:tr w:rsidR="00080285" w14:paraId="26A5C5E4" w14:textId="77777777">
        <w:tc>
          <w:tcPr>
            <w:tcW w:w="30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5D03D05" w14:textId="77777777" w:rsidR="00080285" w:rsidRDefault="00DE1D3A" w:rsidP="00EA364F">
            <w:pPr>
              <w:spacing w:line="252" w:lineRule="auto"/>
            </w:pPr>
            <w:r>
              <w:rPr>
                <w:sz w:val="20"/>
                <w:szCs w:val="20"/>
              </w:rPr>
              <w:t>Initiation &amp; planning</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0C1C6EE" w14:textId="77777777" w:rsidR="00080285" w:rsidRDefault="00DE1D3A" w:rsidP="00EA364F">
            <w:pPr>
              <w:spacing w:line="252" w:lineRule="auto"/>
              <w:jc w:val="center"/>
            </w:pPr>
            <w:r>
              <w:rPr>
                <w:sz w:val="20"/>
                <w:szCs w:val="20"/>
              </w:rPr>
              <w: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4F95154"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BB1FE8D"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67F2471" w14:textId="77777777" w:rsidR="00080285" w:rsidRDefault="00080285" w:rsidP="00EA364F">
            <w:pPr>
              <w:spacing w:line="252" w:lineRule="auto"/>
              <w:jc w:val="center"/>
            </w:pPr>
          </w:p>
        </w:tc>
      </w:tr>
      <w:tr w:rsidR="00080285" w14:paraId="0E106B19" w14:textId="77777777">
        <w:tc>
          <w:tcPr>
            <w:tcW w:w="30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0A57034" w14:textId="77777777" w:rsidR="00080285" w:rsidRDefault="00DE1D3A" w:rsidP="00EA364F">
            <w:pPr>
              <w:spacing w:line="252" w:lineRule="auto"/>
            </w:pPr>
            <w:r>
              <w:rPr>
                <w:sz w:val="20"/>
                <w:szCs w:val="20"/>
              </w:rPr>
              <w:t>Inventory &amp; assessment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5CE5375" w14:textId="77777777" w:rsidR="00080285" w:rsidRDefault="00DE1D3A" w:rsidP="00EA364F">
            <w:pPr>
              <w:spacing w:line="252" w:lineRule="auto"/>
              <w:jc w:val="center"/>
            </w:pPr>
            <w:r>
              <w:rPr>
                <w:sz w:val="20"/>
                <w:szCs w:val="20"/>
              </w:rPr>
              <w: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7647DCD"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53B1A8E"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776A7CF" w14:textId="77777777" w:rsidR="00080285" w:rsidRDefault="00080285" w:rsidP="00EA364F">
            <w:pPr>
              <w:spacing w:line="252" w:lineRule="auto"/>
              <w:jc w:val="center"/>
            </w:pPr>
          </w:p>
        </w:tc>
      </w:tr>
      <w:tr w:rsidR="00080285" w14:paraId="1A50A36F" w14:textId="77777777">
        <w:tc>
          <w:tcPr>
            <w:tcW w:w="30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6E948B8" w14:textId="77777777" w:rsidR="00080285" w:rsidRDefault="00DE1D3A" w:rsidP="00EA364F">
            <w:pPr>
              <w:spacing w:line="252" w:lineRule="auto"/>
            </w:pPr>
            <w:r>
              <w:rPr>
                <w:sz w:val="20"/>
                <w:szCs w:val="20"/>
              </w:rPr>
              <w:t>Procurement &amp; approvals</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E977BE1"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4785A0D" w14:textId="77777777" w:rsidR="00080285" w:rsidRDefault="00DE1D3A" w:rsidP="00EA364F">
            <w:pPr>
              <w:spacing w:line="252" w:lineRule="auto"/>
              <w:jc w:val="center"/>
            </w:pPr>
            <w:r>
              <w:rPr>
                <w:sz w:val="20"/>
                <w:szCs w:val="20"/>
              </w:rPr>
              <w: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8239377"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7DD27E8" w14:textId="77777777" w:rsidR="00080285" w:rsidRDefault="00080285" w:rsidP="00EA364F">
            <w:pPr>
              <w:spacing w:line="252" w:lineRule="auto"/>
              <w:jc w:val="center"/>
            </w:pPr>
          </w:p>
        </w:tc>
      </w:tr>
      <w:tr w:rsidR="00080285" w14:paraId="3C754E95" w14:textId="77777777">
        <w:tc>
          <w:tcPr>
            <w:tcW w:w="30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29A9CFD" w14:textId="77777777" w:rsidR="00080285" w:rsidRDefault="00DE1D3A" w:rsidP="00EA364F">
            <w:pPr>
              <w:spacing w:line="252" w:lineRule="auto"/>
            </w:pPr>
            <w:r>
              <w:rPr>
                <w:sz w:val="20"/>
                <w:szCs w:val="20"/>
              </w:rPr>
              <w:t>Removal, recycling &amp; disposal</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0854A36"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7CCB37" w14:textId="77777777" w:rsidR="00080285" w:rsidRDefault="00DE1D3A" w:rsidP="00EA364F">
            <w:pPr>
              <w:spacing w:line="252" w:lineRule="auto"/>
              <w:jc w:val="center"/>
            </w:pPr>
            <w:r>
              <w:rPr>
                <w:sz w:val="20"/>
                <w:szCs w:val="20"/>
              </w:rPr>
              <w: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28CCF67" w14:textId="77777777" w:rsidR="00080285" w:rsidRDefault="00DE1D3A" w:rsidP="00EA364F">
            <w:pPr>
              <w:spacing w:line="252" w:lineRule="auto"/>
              <w:jc w:val="center"/>
            </w:pPr>
            <w:r>
              <w:rPr>
                <w:sz w:val="20"/>
                <w:szCs w:val="20"/>
              </w:rPr>
              <w:t>██</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EFD74C3" w14:textId="77777777" w:rsidR="00080285" w:rsidRDefault="00080285" w:rsidP="00EA364F">
            <w:pPr>
              <w:spacing w:line="252" w:lineRule="auto"/>
              <w:jc w:val="center"/>
            </w:pPr>
          </w:p>
        </w:tc>
      </w:tr>
      <w:tr w:rsidR="00080285" w14:paraId="2D3D7A46" w14:textId="77777777">
        <w:tc>
          <w:tcPr>
            <w:tcW w:w="30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B5479A0" w14:textId="77777777" w:rsidR="00080285" w:rsidRDefault="00DE1D3A" w:rsidP="00EA364F">
            <w:pPr>
              <w:spacing w:line="252" w:lineRule="auto"/>
            </w:pPr>
            <w:r>
              <w:rPr>
                <w:sz w:val="20"/>
                <w:szCs w:val="20"/>
              </w:rPr>
              <w:t>Reorganisation &amp; closure</w:t>
            </w: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2CAE49C"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CB12DAE"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4325389" w14:textId="77777777" w:rsidR="00080285" w:rsidRDefault="00080285" w:rsidP="00EA364F">
            <w:pPr>
              <w:spacing w:line="252" w:lineRule="auto"/>
              <w:jc w:val="center"/>
            </w:pPr>
          </w:p>
        </w:tc>
        <w:tc>
          <w:tcPr>
            <w:tcW w:w="15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9BB9B30" w14:textId="77777777" w:rsidR="00080285" w:rsidRDefault="00DE1D3A" w:rsidP="00EA364F">
            <w:pPr>
              <w:spacing w:line="252" w:lineRule="auto"/>
              <w:jc w:val="center"/>
            </w:pPr>
            <w:r>
              <w:rPr>
                <w:sz w:val="20"/>
                <w:szCs w:val="20"/>
              </w:rPr>
              <w:t>██</w:t>
            </w:r>
          </w:p>
        </w:tc>
      </w:tr>
    </w:tbl>
    <w:p w14:paraId="2A88903F" w14:textId="77777777" w:rsidR="00080285" w:rsidRDefault="00DE1D3A" w:rsidP="00EA364F">
      <w:pPr>
        <w:pStyle w:val="Heading1"/>
        <w:jc w:val="both"/>
      </w:pPr>
      <w:bookmarkStart w:id="11" w:name="_Toc233485188"/>
      <w:r>
        <w:t>7. Resource Requirements</w:t>
      </w:r>
      <w:bookmarkEnd w:id="11"/>
    </w:p>
    <w:p w14:paraId="541278EF" w14:textId="77777777" w:rsidR="00080285" w:rsidRDefault="00DE1D3A" w:rsidP="00EA364F">
      <w:pPr>
        <w:spacing w:after="160" w:line="276" w:lineRule="auto"/>
        <w:jc w:val="both"/>
      </w:pPr>
      <w:r>
        <w:t>Resources are the people, equipment and money needed to complete the work. Matching resources to each task makes sure the right people and kit are available at the right time and avoids bottlenecks (Kerzner, 2022). The table maps the main resources to each phase.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313"/>
        <w:gridCol w:w="3313"/>
      </w:tblGrid>
      <w:tr w:rsidR="00080285" w14:paraId="36AA0B22" w14:textId="77777777" w:rsidTr="006169C4">
        <w:trPr>
          <w:trHeight w:val="259"/>
          <w:tblHeader/>
        </w:trPr>
        <w:tc>
          <w:tcPr>
            <w:tcW w:w="24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63B63D91" w14:textId="77777777" w:rsidR="00080285" w:rsidRPr="006169C4" w:rsidRDefault="00DE1D3A" w:rsidP="00EA364F">
            <w:pPr>
              <w:spacing w:line="252" w:lineRule="auto"/>
              <w:jc w:val="both"/>
              <w:rPr>
                <w:b/>
                <w:bCs/>
                <w:color w:val="FFFFFF"/>
                <w:sz w:val="20"/>
                <w:szCs w:val="20"/>
              </w:rPr>
            </w:pPr>
            <w:r>
              <w:rPr>
                <w:b/>
                <w:bCs/>
                <w:color w:val="FFFFFF"/>
                <w:sz w:val="20"/>
                <w:szCs w:val="20"/>
              </w:rPr>
              <w:t>Phase</w:t>
            </w:r>
          </w:p>
        </w:tc>
        <w:tc>
          <w:tcPr>
            <w:tcW w:w="331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6164CE39" w14:textId="77777777" w:rsidR="00080285" w:rsidRPr="006169C4" w:rsidRDefault="00DE1D3A" w:rsidP="00EA364F">
            <w:pPr>
              <w:spacing w:line="252" w:lineRule="auto"/>
              <w:jc w:val="both"/>
              <w:rPr>
                <w:b/>
                <w:bCs/>
                <w:color w:val="FFFFFF"/>
                <w:sz w:val="20"/>
                <w:szCs w:val="20"/>
              </w:rPr>
            </w:pPr>
            <w:r>
              <w:rPr>
                <w:b/>
                <w:bCs/>
                <w:color w:val="FFFFFF"/>
                <w:sz w:val="20"/>
                <w:szCs w:val="20"/>
              </w:rPr>
              <w:t>Personnel</w:t>
            </w:r>
          </w:p>
        </w:tc>
        <w:tc>
          <w:tcPr>
            <w:tcW w:w="331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734845C8" w14:textId="77777777" w:rsidR="00080285" w:rsidRPr="006169C4" w:rsidRDefault="00DE1D3A" w:rsidP="00EA364F">
            <w:pPr>
              <w:spacing w:line="252" w:lineRule="auto"/>
              <w:jc w:val="both"/>
              <w:rPr>
                <w:b/>
                <w:bCs/>
                <w:color w:val="FFFFFF"/>
                <w:sz w:val="20"/>
                <w:szCs w:val="20"/>
              </w:rPr>
            </w:pPr>
            <w:r>
              <w:rPr>
                <w:b/>
                <w:bCs/>
                <w:color w:val="FFFFFF"/>
                <w:sz w:val="20"/>
                <w:szCs w:val="20"/>
              </w:rPr>
              <w:t>Material / other resources</w:t>
            </w:r>
          </w:p>
        </w:tc>
      </w:tr>
      <w:tr w:rsidR="00080285" w14:paraId="654C2C94" w14:textId="77777777" w:rsidTr="006169C4">
        <w:trPr>
          <w:trHeight w:val="518"/>
        </w:trPr>
        <w:tc>
          <w:tcPr>
            <w:tcW w:w="2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479EC65" w14:textId="77777777" w:rsidR="00080285" w:rsidRDefault="00DE1D3A" w:rsidP="00EA364F">
            <w:pPr>
              <w:spacing w:line="252" w:lineRule="auto"/>
            </w:pPr>
            <w:r>
              <w:rPr>
                <w:sz w:val="20"/>
                <w:szCs w:val="20"/>
              </w:rPr>
              <w:t>Initiation &amp; planning</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46EBEC0" w14:textId="77777777" w:rsidR="00080285" w:rsidRDefault="00DE1D3A" w:rsidP="00EA364F">
            <w:pPr>
              <w:spacing w:line="252" w:lineRule="auto"/>
            </w:pPr>
            <w:r>
              <w:rPr>
                <w:sz w:val="20"/>
                <w:szCs w:val="20"/>
              </w:rPr>
              <w:t>Operations Supervisor</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798A058" w14:textId="77777777" w:rsidR="00080285" w:rsidRDefault="00DE1D3A" w:rsidP="00EA364F">
            <w:pPr>
              <w:spacing w:line="252" w:lineRule="auto"/>
            </w:pPr>
            <w:r>
              <w:rPr>
                <w:sz w:val="20"/>
                <w:szCs w:val="20"/>
              </w:rPr>
              <w:t>PO system, project templates, meeting room</w:t>
            </w:r>
          </w:p>
        </w:tc>
      </w:tr>
      <w:tr w:rsidR="00080285" w14:paraId="76F3DA58" w14:textId="77777777" w:rsidTr="006169C4">
        <w:trPr>
          <w:trHeight w:val="518"/>
        </w:trPr>
        <w:tc>
          <w:tcPr>
            <w:tcW w:w="2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6571716" w14:textId="77777777" w:rsidR="00080285" w:rsidRDefault="00DE1D3A" w:rsidP="00EA364F">
            <w:pPr>
              <w:spacing w:line="252" w:lineRule="auto"/>
            </w:pPr>
            <w:r>
              <w:rPr>
                <w:sz w:val="20"/>
                <w:szCs w:val="20"/>
              </w:rPr>
              <w:t>Inventory &amp; assessment</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61D815B" w14:textId="77777777" w:rsidR="00080285" w:rsidRDefault="00DE1D3A" w:rsidP="00EA364F">
            <w:pPr>
              <w:spacing w:line="252" w:lineRule="auto"/>
            </w:pPr>
            <w:r>
              <w:rPr>
                <w:sz w:val="20"/>
                <w:szCs w:val="20"/>
              </w:rPr>
              <w:t>Supervisor + 3 site employees</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4F85C24" w14:textId="77777777" w:rsidR="00080285" w:rsidRDefault="00DE1D3A" w:rsidP="00EA364F">
            <w:pPr>
              <w:spacing w:line="252" w:lineRule="auto"/>
            </w:pPr>
            <w:r>
              <w:rPr>
                <w:sz w:val="20"/>
                <w:szCs w:val="20"/>
              </w:rPr>
              <w:t>Inventory records, camera/tablet, PPE, labels</w:t>
            </w:r>
          </w:p>
        </w:tc>
      </w:tr>
      <w:tr w:rsidR="00080285" w14:paraId="73E25804" w14:textId="77777777" w:rsidTr="006169C4">
        <w:trPr>
          <w:trHeight w:val="518"/>
        </w:trPr>
        <w:tc>
          <w:tcPr>
            <w:tcW w:w="2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40C592F" w14:textId="77777777" w:rsidR="00080285" w:rsidRDefault="00DE1D3A" w:rsidP="00EA364F">
            <w:pPr>
              <w:spacing w:line="252" w:lineRule="auto"/>
            </w:pPr>
            <w:r>
              <w:rPr>
                <w:sz w:val="20"/>
                <w:szCs w:val="20"/>
              </w:rPr>
              <w:t>Procurement &amp; approvals</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8C61340" w14:textId="77777777" w:rsidR="00080285" w:rsidRDefault="00DE1D3A" w:rsidP="00EA364F">
            <w:pPr>
              <w:spacing w:line="252" w:lineRule="auto"/>
            </w:pPr>
            <w:r>
              <w:rPr>
                <w:sz w:val="20"/>
                <w:szCs w:val="20"/>
              </w:rPr>
              <w:t>Supervisor; approving manager</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1DD5A6A" w14:textId="77777777" w:rsidR="00080285" w:rsidRDefault="00DE1D3A" w:rsidP="00EA364F">
            <w:pPr>
              <w:spacing w:line="252" w:lineRule="auto"/>
            </w:pPr>
            <w:r>
              <w:rPr>
                <w:sz w:val="20"/>
                <w:szCs w:val="20"/>
              </w:rPr>
              <w:t>PO management tools, contractor quotes</w:t>
            </w:r>
          </w:p>
        </w:tc>
      </w:tr>
      <w:tr w:rsidR="00080285" w14:paraId="6EFB8065" w14:textId="77777777" w:rsidTr="006169C4">
        <w:trPr>
          <w:trHeight w:val="518"/>
        </w:trPr>
        <w:tc>
          <w:tcPr>
            <w:tcW w:w="2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D57848B" w14:textId="77777777" w:rsidR="00080285" w:rsidRDefault="00DE1D3A" w:rsidP="00EA364F">
            <w:pPr>
              <w:spacing w:line="252" w:lineRule="auto"/>
            </w:pPr>
            <w:r>
              <w:rPr>
                <w:sz w:val="20"/>
                <w:szCs w:val="20"/>
              </w:rPr>
              <w:t>Removal, recycling &amp; disposal</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184A256" w14:textId="77777777" w:rsidR="00080285" w:rsidRDefault="00DE1D3A" w:rsidP="00EA364F">
            <w:pPr>
              <w:spacing w:line="252" w:lineRule="auto"/>
            </w:pPr>
            <w:r>
              <w:rPr>
                <w:sz w:val="20"/>
                <w:szCs w:val="20"/>
              </w:rPr>
              <w:t>3 site employees; waste contractor</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8548EEA" w14:textId="77777777" w:rsidR="00080285" w:rsidRDefault="00DE1D3A" w:rsidP="00EA364F">
            <w:pPr>
              <w:spacing w:line="252" w:lineRule="auto"/>
            </w:pPr>
            <w:r>
              <w:rPr>
                <w:sz w:val="20"/>
                <w:szCs w:val="20"/>
              </w:rPr>
              <w:t>Waste containers, transport vehicles, PPE</w:t>
            </w:r>
          </w:p>
        </w:tc>
      </w:tr>
      <w:tr w:rsidR="00080285" w14:paraId="245AC2A5" w14:textId="77777777" w:rsidTr="006169C4">
        <w:trPr>
          <w:trHeight w:val="270"/>
        </w:trPr>
        <w:tc>
          <w:tcPr>
            <w:tcW w:w="2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1799748" w14:textId="77777777" w:rsidR="00080285" w:rsidRDefault="00DE1D3A" w:rsidP="00EA364F">
            <w:pPr>
              <w:spacing w:line="252" w:lineRule="auto"/>
            </w:pPr>
            <w:r>
              <w:rPr>
                <w:sz w:val="20"/>
                <w:szCs w:val="20"/>
              </w:rPr>
              <w:t>Reorganisation &amp; closure</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0AD70E8" w14:textId="77777777" w:rsidR="00080285" w:rsidRDefault="00DE1D3A" w:rsidP="00EA364F">
            <w:pPr>
              <w:spacing w:line="252" w:lineRule="auto"/>
            </w:pPr>
            <w:r>
              <w:rPr>
                <w:sz w:val="20"/>
                <w:szCs w:val="20"/>
              </w:rPr>
              <w:t>Supervisor + 3 site employees</w:t>
            </w:r>
          </w:p>
        </w:tc>
        <w:tc>
          <w:tcPr>
            <w:tcW w:w="33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8D1669F" w14:textId="77777777" w:rsidR="00080285" w:rsidRDefault="00DE1D3A" w:rsidP="00EA364F">
            <w:pPr>
              <w:spacing w:line="252" w:lineRule="auto"/>
            </w:pPr>
            <w:r>
              <w:rPr>
                <w:sz w:val="20"/>
                <w:szCs w:val="20"/>
              </w:rPr>
              <w:t>Cleaning equipment, shelving, labels</w:t>
            </w:r>
          </w:p>
        </w:tc>
      </w:tr>
    </w:tbl>
    <w:p w14:paraId="48EA0876" w14:textId="77777777" w:rsidR="00080285" w:rsidRDefault="00DE1D3A" w:rsidP="00EA364F">
      <w:pPr>
        <w:spacing w:after="160" w:line="276" w:lineRule="auto"/>
        <w:jc w:val="both"/>
      </w:pPr>
      <w:r>
        <w:t>In summary, the human resources are the Operations Supervisor (project manager), three site employees and an external waste contractor. The main physical resources are waste containers, cleaning equipment, transport vehicles and the storage areas themselves. The financial resource is the approved £15,000 budget, and the technological resources are the inventory records, communication systems and Purchase Order management tools.</w:t>
      </w:r>
    </w:p>
    <w:p w14:paraId="55536C82" w14:textId="77777777" w:rsidR="00080285" w:rsidRDefault="00DE1D3A" w:rsidP="00EA364F">
      <w:pPr>
        <w:pStyle w:val="Heading1"/>
        <w:jc w:val="both"/>
      </w:pPr>
      <w:bookmarkStart w:id="12" w:name="_Toc233485189"/>
      <w:r>
        <w:t>8. Stakeholders</w:t>
      </w:r>
      <w:bookmarkEnd w:id="12"/>
    </w:p>
    <w:p w14:paraId="7C76A8AA" w14:textId="10375278" w:rsidR="00080285" w:rsidRDefault="00DE1D3A" w:rsidP="00EA364F">
      <w:pPr>
        <w:spacing w:after="160" w:line="276" w:lineRule="auto"/>
        <w:jc w:val="both"/>
      </w:pPr>
      <w:r>
        <w:t xml:space="preserve">Stakeholders are the people and groups who affect, or are affected by, the project. Keeping them informed and on side is one of the biggest factors in whether a project succeeds (Maylor and Turner, 2022). The key stakeholders here are the client (the building occupier), Churchill Group management, the site team, the waste contractor and the building’s health and safety officer. Each gets the level of communication that suits their interest </w:t>
      </w:r>
      <w:r w:rsidR="00EA364F">
        <w:t>-</w:t>
      </w:r>
      <w:r>
        <w:t xml:space="preserve"> management receives short progress updates against the milestones, the site team is briefed daily before work starts, and the client is notified before any activity that could affect their floors. Engaging the health and safety officer early is particularly important, because their sign-off is needed before hazardous items are moved.</w:t>
      </w:r>
    </w:p>
    <w:p w14:paraId="6F31821C" w14:textId="77777777" w:rsidR="00080285" w:rsidRDefault="00DE1D3A" w:rsidP="00EA364F">
      <w:pPr>
        <w:pStyle w:val="Heading1"/>
        <w:jc w:val="both"/>
      </w:pPr>
      <w:bookmarkStart w:id="13" w:name="_Toc233485190"/>
      <w:r>
        <w:t>9. Risk Assessment</w:t>
      </w:r>
      <w:bookmarkEnd w:id="13"/>
    </w:p>
    <w:p w14:paraId="59594BDB" w14:textId="77777777" w:rsidR="00080285" w:rsidRDefault="00DE1D3A" w:rsidP="00EA364F">
      <w:pPr>
        <w:spacing w:after="160" w:line="276" w:lineRule="auto"/>
        <w:jc w:val="both"/>
      </w:pPr>
      <w:r>
        <w:t>Risk management means spotting what could go wrong, judging how likely and how serious it is, and planning how to deal with it before it happens (PMI, 2021). The register below lists the main risks, their rating and how each will be managed.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00"/>
        <w:gridCol w:w="1400"/>
        <w:gridCol w:w="4326"/>
      </w:tblGrid>
      <w:tr w:rsidR="00080285" w14:paraId="0F8F9B22" w14:textId="77777777">
        <w:trPr>
          <w:tblHeader/>
        </w:trPr>
        <w:tc>
          <w:tcPr>
            <w:tcW w:w="33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51BFE8C0" w14:textId="77777777" w:rsidR="00080285" w:rsidRDefault="00DE1D3A" w:rsidP="00EA364F">
            <w:pPr>
              <w:spacing w:line="252" w:lineRule="auto"/>
              <w:jc w:val="both"/>
            </w:pPr>
            <w:r>
              <w:rPr>
                <w:b/>
                <w:bCs/>
                <w:color w:val="FFFFFF"/>
                <w:sz w:val="20"/>
                <w:szCs w:val="20"/>
              </w:rPr>
              <w:t>Risk</w:t>
            </w:r>
          </w:p>
        </w:tc>
        <w:tc>
          <w:tcPr>
            <w:tcW w:w="1400"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4A50DF92" w14:textId="77777777" w:rsidR="00080285" w:rsidRDefault="00DE1D3A" w:rsidP="00EA364F">
            <w:pPr>
              <w:spacing w:line="252" w:lineRule="auto"/>
              <w:jc w:val="both"/>
            </w:pPr>
            <w:r>
              <w:rPr>
                <w:b/>
                <w:bCs/>
                <w:color w:val="FFFFFF"/>
                <w:sz w:val="20"/>
                <w:szCs w:val="20"/>
              </w:rPr>
              <w:t>Rating</w:t>
            </w:r>
          </w:p>
        </w:tc>
        <w:tc>
          <w:tcPr>
            <w:tcW w:w="4326"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1B9DCB5E" w14:textId="77777777" w:rsidR="00080285" w:rsidRDefault="00DE1D3A" w:rsidP="00EA364F">
            <w:pPr>
              <w:spacing w:line="252" w:lineRule="auto"/>
              <w:jc w:val="both"/>
            </w:pPr>
            <w:r>
              <w:rPr>
                <w:b/>
                <w:bCs/>
                <w:color w:val="FFFFFF"/>
                <w:sz w:val="20"/>
                <w:szCs w:val="20"/>
              </w:rPr>
              <w:t>Mitigation</w:t>
            </w:r>
          </w:p>
        </w:tc>
      </w:tr>
      <w:tr w:rsidR="00080285" w14:paraId="5DAB058A" w14:textId="77777777">
        <w:tc>
          <w:tcPr>
            <w:tcW w:w="33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33F33DB" w14:textId="77777777" w:rsidR="00080285" w:rsidRDefault="00DE1D3A" w:rsidP="00EA364F">
            <w:pPr>
              <w:spacing w:line="252" w:lineRule="auto"/>
            </w:pPr>
            <w:r>
              <w:rPr>
                <w:sz w:val="20"/>
                <w:szCs w:val="20"/>
              </w:rPr>
              <w:t>Hazardous materials handled unsafely</w:t>
            </w:r>
          </w:p>
        </w:tc>
        <w:tc>
          <w:tcPr>
            <w:tcW w:w="1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AB51D7D" w14:textId="77777777" w:rsidR="00080285" w:rsidRDefault="00DE1D3A" w:rsidP="00EA364F">
            <w:pPr>
              <w:spacing w:line="252" w:lineRule="auto"/>
            </w:pPr>
            <w:r>
              <w:rPr>
                <w:sz w:val="20"/>
                <w:szCs w:val="20"/>
              </w:rPr>
              <w:t>High</w:t>
            </w:r>
          </w:p>
        </w:tc>
        <w:tc>
          <w:tcPr>
            <w:tcW w:w="43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13948D0" w14:textId="77777777" w:rsidR="00080285" w:rsidRDefault="00DE1D3A" w:rsidP="00EA364F">
            <w:pPr>
              <w:spacing w:line="252" w:lineRule="auto"/>
            </w:pPr>
            <w:r>
              <w:rPr>
                <w:sz w:val="20"/>
                <w:szCs w:val="20"/>
              </w:rPr>
              <w:t>Use accredited contractor; PPE; follow disposal regulations</w:t>
            </w:r>
          </w:p>
        </w:tc>
      </w:tr>
      <w:tr w:rsidR="00080285" w14:paraId="3A79407C" w14:textId="77777777">
        <w:tc>
          <w:tcPr>
            <w:tcW w:w="33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5005EE5" w14:textId="77777777" w:rsidR="00080285" w:rsidRDefault="00DE1D3A" w:rsidP="00EA364F">
            <w:pPr>
              <w:spacing w:line="252" w:lineRule="auto"/>
            </w:pPr>
            <w:r>
              <w:rPr>
                <w:sz w:val="20"/>
                <w:szCs w:val="20"/>
              </w:rPr>
              <w:t>Removal disrupts daily operations</w:t>
            </w:r>
          </w:p>
        </w:tc>
        <w:tc>
          <w:tcPr>
            <w:tcW w:w="1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A452FE9" w14:textId="77777777" w:rsidR="00080285" w:rsidRDefault="00DE1D3A" w:rsidP="00EA364F">
            <w:pPr>
              <w:spacing w:line="252" w:lineRule="auto"/>
            </w:pPr>
            <w:r>
              <w:rPr>
                <w:sz w:val="20"/>
                <w:szCs w:val="20"/>
              </w:rPr>
              <w:t>Medium</w:t>
            </w:r>
          </w:p>
        </w:tc>
        <w:tc>
          <w:tcPr>
            <w:tcW w:w="43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B4BEABD" w14:textId="77777777" w:rsidR="00080285" w:rsidRDefault="00DE1D3A" w:rsidP="00EA364F">
            <w:pPr>
              <w:spacing w:line="252" w:lineRule="auto"/>
            </w:pPr>
            <w:r>
              <w:rPr>
                <w:sz w:val="20"/>
                <w:szCs w:val="20"/>
              </w:rPr>
              <w:t>Schedule work in quieter periods; brief building users</w:t>
            </w:r>
          </w:p>
        </w:tc>
      </w:tr>
      <w:tr w:rsidR="00080285" w14:paraId="65C2ADC1" w14:textId="77777777">
        <w:tc>
          <w:tcPr>
            <w:tcW w:w="33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8AB9722" w14:textId="77777777" w:rsidR="00080285" w:rsidRDefault="00DE1D3A" w:rsidP="00EA364F">
            <w:pPr>
              <w:spacing w:line="252" w:lineRule="auto"/>
            </w:pPr>
            <w:r>
              <w:rPr>
                <w:sz w:val="20"/>
                <w:szCs w:val="20"/>
              </w:rPr>
              <w:t>Costs exceed budget</w:t>
            </w:r>
          </w:p>
        </w:tc>
        <w:tc>
          <w:tcPr>
            <w:tcW w:w="1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9D1D522" w14:textId="77777777" w:rsidR="00080285" w:rsidRDefault="00DE1D3A" w:rsidP="00EA364F">
            <w:pPr>
              <w:spacing w:line="252" w:lineRule="auto"/>
            </w:pPr>
            <w:r>
              <w:rPr>
                <w:sz w:val="20"/>
                <w:szCs w:val="20"/>
              </w:rPr>
              <w:t>Medium</w:t>
            </w:r>
          </w:p>
        </w:tc>
        <w:tc>
          <w:tcPr>
            <w:tcW w:w="43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1EA54C4" w14:textId="77777777" w:rsidR="00080285" w:rsidRDefault="00DE1D3A" w:rsidP="00EA364F">
            <w:pPr>
              <w:spacing w:line="252" w:lineRule="auto"/>
            </w:pPr>
            <w:r>
              <w:rPr>
                <w:sz w:val="20"/>
                <w:szCs w:val="20"/>
              </w:rPr>
              <w:t>Fixed-price quotes; track spend; hold contingency</w:t>
            </w:r>
          </w:p>
        </w:tc>
      </w:tr>
      <w:tr w:rsidR="00080285" w14:paraId="75175245" w14:textId="77777777">
        <w:tc>
          <w:tcPr>
            <w:tcW w:w="33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890BB0C" w14:textId="77777777" w:rsidR="00080285" w:rsidRDefault="00DE1D3A" w:rsidP="00EA364F">
            <w:pPr>
              <w:spacing w:line="252" w:lineRule="auto"/>
            </w:pPr>
            <w:r>
              <w:rPr>
                <w:sz w:val="20"/>
                <w:szCs w:val="20"/>
              </w:rPr>
              <w:t>Delays in PO approval</w:t>
            </w:r>
          </w:p>
        </w:tc>
        <w:tc>
          <w:tcPr>
            <w:tcW w:w="1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364B7D0" w14:textId="77777777" w:rsidR="00080285" w:rsidRDefault="00DE1D3A" w:rsidP="00EA364F">
            <w:pPr>
              <w:spacing w:line="252" w:lineRule="auto"/>
            </w:pPr>
            <w:r>
              <w:rPr>
                <w:sz w:val="20"/>
                <w:szCs w:val="20"/>
              </w:rPr>
              <w:t>Medium</w:t>
            </w:r>
          </w:p>
        </w:tc>
        <w:tc>
          <w:tcPr>
            <w:tcW w:w="43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9EC9B87" w14:textId="77777777" w:rsidR="00080285" w:rsidRDefault="00DE1D3A" w:rsidP="00EA364F">
            <w:pPr>
              <w:spacing w:line="252" w:lineRule="auto"/>
            </w:pPr>
            <w:r>
              <w:rPr>
                <w:sz w:val="20"/>
                <w:szCs w:val="20"/>
              </w:rPr>
              <w:t>Agree sign-off route early; flag approvals in advance</w:t>
            </w:r>
          </w:p>
        </w:tc>
      </w:tr>
      <w:tr w:rsidR="00080285" w14:paraId="177D7E63" w14:textId="77777777">
        <w:tc>
          <w:tcPr>
            <w:tcW w:w="33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ABC252B" w14:textId="77777777" w:rsidR="00080285" w:rsidRDefault="00DE1D3A" w:rsidP="00EA364F">
            <w:pPr>
              <w:spacing w:line="252" w:lineRule="auto"/>
            </w:pPr>
            <w:r>
              <w:rPr>
                <w:sz w:val="20"/>
                <w:szCs w:val="20"/>
              </w:rPr>
              <w:t>Recyclable items sent to landfill</w:t>
            </w:r>
          </w:p>
        </w:tc>
        <w:tc>
          <w:tcPr>
            <w:tcW w:w="1400"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EEA9F17" w14:textId="77777777" w:rsidR="00080285" w:rsidRDefault="00DE1D3A" w:rsidP="00EA364F">
            <w:pPr>
              <w:spacing w:line="252" w:lineRule="auto"/>
            </w:pPr>
            <w:r>
              <w:rPr>
                <w:sz w:val="20"/>
                <w:szCs w:val="20"/>
              </w:rPr>
              <w:t>Low</w:t>
            </w:r>
          </w:p>
        </w:tc>
        <w:tc>
          <w:tcPr>
            <w:tcW w:w="432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9E5FF3C" w14:textId="77777777" w:rsidR="00080285" w:rsidRDefault="00DE1D3A" w:rsidP="00EA364F">
            <w:pPr>
              <w:spacing w:line="252" w:lineRule="auto"/>
            </w:pPr>
            <w:r>
              <w:rPr>
                <w:sz w:val="20"/>
                <w:szCs w:val="20"/>
              </w:rPr>
              <w:t>Segregate at source; require recycling certificates</w:t>
            </w:r>
          </w:p>
        </w:tc>
      </w:tr>
    </w:tbl>
    <w:p w14:paraId="44664A6C" w14:textId="77777777" w:rsidR="00080285" w:rsidRDefault="00DE1D3A" w:rsidP="00EA364F">
      <w:pPr>
        <w:pStyle w:val="Heading1"/>
        <w:jc w:val="both"/>
      </w:pPr>
      <w:bookmarkStart w:id="14" w:name="_Toc233485191"/>
      <w:r>
        <w:t>10. Budget Estimation</w:t>
      </w:r>
      <w:bookmarkEnd w:id="14"/>
    </w:p>
    <w:p w14:paraId="2341DC64" w14:textId="77777777" w:rsidR="00080285" w:rsidRDefault="00DE1D3A" w:rsidP="00EA364F">
      <w:pPr>
        <w:spacing w:after="160" w:line="276" w:lineRule="auto"/>
        <w:jc w:val="both"/>
      </w:pPr>
      <w:r>
        <w:t>The approved budget is £15,000, including a contingency to cover unforeseen costs. Breaking the budget down by cost area keeps spending visible and controllable throughout the project.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2256"/>
        <w:gridCol w:w="2257"/>
      </w:tblGrid>
      <w:tr w:rsidR="00080285" w14:paraId="0F74F9E4" w14:textId="77777777">
        <w:trPr>
          <w:tblHeader/>
        </w:trPr>
        <w:tc>
          <w:tcPr>
            <w:tcW w:w="4513"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30B0A2EC" w14:textId="77777777" w:rsidR="00080285" w:rsidRDefault="00DE1D3A" w:rsidP="00EA364F">
            <w:pPr>
              <w:spacing w:line="252" w:lineRule="auto"/>
              <w:jc w:val="both"/>
            </w:pPr>
            <w:r>
              <w:rPr>
                <w:b/>
                <w:bCs/>
                <w:color w:val="FFFFFF"/>
                <w:sz w:val="20"/>
                <w:szCs w:val="20"/>
              </w:rPr>
              <w:t>Cost area</w:t>
            </w:r>
          </w:p>
        </w:tc>
        <w:tc>
          <w:tcPr>
            <w:tcW w:w="2256"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0367133A" w14:textId="77777777" w:rsidR="00080285" w:rsidRDefault="00DE1D3A" w:rsidP="00EA364F">
            <w:pPr>
              <w:spacing w:line="252" w:lineRule="auto"/>
              <w:jc w:val="both"/>
            </w:pPr>
            <w:r>
              <w:rPr>
                <w:b/>
                <w:bCs/>
                <w:color w:val="FFFFFF"/>
                <w:sz w:val="20"/>
                <w:szCs w:val="20"/>
              </w:rPr>
              <w:t>Estimate (£)</w:t>
            </w:r>
          </w:p>
        </w:tc>
        <w:tc>
          <w:tcPr>
            <w:tcW w:w="2257" w:type="dxa"/>
            <w:tcBorders>
              <w:top w:val="single" w:sz="1" w:space="0" w:color="BBBBBB"/>
              <w:left w:val="single" w:sz="1" w:space="0" w:color="BBBBBB"/>
              <w:bottom w:val="single" w:sz="1" w:space="0" w:color="BBBBBB"/>
              <w:right w:val="single" w:sz="1" w:space="0" w:color="BBBBBB"/>
            </w:tcBorders>
            <w:shd w:val="clear" w:color="auto" w:fill="1F3864"/>
            <w:tcMar>
              <w:top w:w="60" w:type="dxa"/>
              <w:left w:w="110" w:type="dxa"/>
              <w:bottom w:w="60" w:type="dxa"/>
              <w:right w:w="110" w:type="dxa"/>
            </w:tcMar>
            <w:vAlign w:val="center"/>
          </w:tcPr>
          <w:p w14:paraId="2459433B" w14:textId="77777777" w:rsidR="00080285" w:rsidRDefault="00DE1D3A" w:rsidP="00EA364F">
            <w:pPr>
              <w:spacing w:line="252" w:lineRule="auto"/>
              <w:jc w:val="both"/>
            </w:pPr>
            <w:r>
              <w:rPr>
                <w:b/>
                <w:bCs/>
                <w:color w:val="FFFFFF"/>
                <w:sz w:val="20"/>
                <w:szCs w:val="20"/>
              </w:rPr>
              <w:t>Notes</w:t>
            </w:r>
          </w:p>
        </w:tc>
      </w:tr>
      <w:tr w:rsidR="00080285" w14:paraId="1852B300"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5A34FEF" w14:textId="77777777" w:rsidR="00080285" w:rsidRDefault="00DE1D3A" w:rsidP="00EA364F">
            <w:pPr>
              <w:spacing w:line="252" w:lineRule="auto"/>
            </w:pPr>
            <w:r>
              <w:rPr>
                <w:sz w:val="20"/>
                <w:szCs w:val="20"/>
              </w:rPr>
              <w:t>Waste contractor (removal &amp; disposal)</w:t>
            </w:r>
          </w:p>
        </w:tc>
        <w:tc>
          <w:tcPr>
            <w:tcW w:w="225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53E4ED4" w14:textId="77777777" w:rsidR="00080285" w:rsidRDefault="00DE1D3A" w:rsidP="00EA364F">
            <w:pPr>
              <w:spacing w:line="252" w:lineRule="auto"/>
            </w:pPr>
            <w:r>
              <w:rPr>
                <w:sz w:val="20"/>
                <w:szCs w:val="20"/>
              </w:rPr>
              <w:t>7,000</w:t>
            </w:r>
          </w:p>
        </w:tc>
        <w:tc>
          <w:tcPr>
            <w:tcW w:w="2257"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262EE0A" w14:textId="77777777" w:rsidR="00080285" w:rsidRDefault="00DE1D3A" w:rsidP="00EA364F">
            <w:pPr>
              <w:spacing w:line="252" w:lineRule="auto"/>
            </w:pPr>
            <w:r>
              <w:rPr>
                <w:sz w:val="20"/>
                <w:szCs w:val="20"/>
              </w:rPr>
              <w:t>Includes hazardous disposal</w:t>
            </w:r>
          </w:p>
        </w:tc>
      </w:tr>
      <w:tr w:rsidR="00080285" w14:paraId="7A49AF43"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37A9D7C6" w14:textId="77777777" w:rsidR="00080285" w:rsidRDefault="00DE1D3A" w:rsidP="00EA364F">
            <w:pPr>
              <w:spacing w:line="252" w:lineRule="auto"/>
            </w:pPr>
            <w:r>
              <w:rPr>
                <w:sz w:val="20"/>
                <w:szCs w:val="20"/>
              </w:rPr>
              <w:t>Recycling and transport</w:t>
            </w:r>
          </w:p>
        </w:tc>
        <w:tc>
          <w:tcPr>
            <w:tcW w:w="225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09C7996E" w14:textId="77777777" w:rsidR="00080285" w:rsidRDefault="00DE1D3A" w:rsidP="00EA364F">
            <w:pPr>
              <w:spacing w:line="252" w:lineRule="auto"/>
            </w:pPr>
            <w:r>
              <w:rPr>
                <w:sz w:val="20"/>
                <w:szCs w:val="20"/>
              </w:rPr>
              <w:t>2,500</w:t>
            </w:r>
          </w:p>
        </w:tc>
        <w:tc>
          <w:tcPr>
            <w:tcW w:w="2257"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4955C3E9" w14:textId="77777777" w:rsidR="00080285" w:rsidRDefault="00DE1D3A" w:rsidP="00EA364F">
            <w:pPr>
              <w:spacing w:line="252" w:lineRule="auto"/>
            </w:pPr>
            <w:r>
              <w:rPr>
                <w:sz w:val="20"/>
                <w:szCs w:val="20"/>
              </w:rPr>
              <w:t>Segregation and haulage</w:t>
            </w:r>
          </w:p>
        </w:tc>
      </w:tr>
      <w:tr w:rsidR="00080285" w14:paraId="375C1C38"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7D59393" w14:textId="77777777" w:rsidR="00080285" w:rsidRDefault="00DE1D3A" w:rsidP="00EA364F">
            <w:pPr>
              <w:spacing w:line="252" w:lineRule="auto"/>
            </w:pPr>
            <w:r>
              <w:rPr>
                <w:sz w:val="20"/>
                <w:szCs w:val="20"/>
              </w:rPr>
              <w:t>Labour (site team time)</w:t>
            </w:r>
          </w:p>
        </w:tc>
        <w:tc>
          <w:tcPr>
            <w:tcW w:w="225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578B605E" w14:textId="77777777" w:rsidR="00080285" w:rsidRDefault="00DE1D3A" w:rsidP="00EA364F">
            <w:pPr>
              <w:spacing w:line="252" w:lineRule="auto"/>
            </w:pPr>
            <w:r>
              <w:rPr>
                <w:sz w:val="20"/>
                <w:szCs w:val="20"/>
              </w:rPr>
              <w:t>2,500</w:t>
            </w:r>
          </w:p>
        </w:tc>
        <w:tc>
          <w:tcPr>
            <w:tcW w:w="2257"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18FCDAA1" w14:textId="77777777" w:rsidR="00080285" w:rsidRDefault="00DE1D3A" w:rsidP="00EA364F">
            <w:pPr>
              <w:spacing w:line="252" w:lineRule="auto"/>
            </w:pPr>
            <w:r>
              <w:rPr>
                <w:sz w:val="20"/>
                <w:szCs w:val="20"/>
              </w:rPr>
              <w:t>Allocated employee hours</w:t>
            </w:r>
          </w:p>
        </w:tc>
      </w:tr>
      <w:tr w:rsidR="00080285" w14:paraId="6BD56B04"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3B35FFE" w14:textId="77777777" w:rsidR="00080285" w:rsidRDefault="00DE1D3A" w:rsidP="00EA364F">
            <w:pPr>
              <w:spacing w:line="252" w:lineRule="auto"/>
            </w:pPr>
            <w:r>
              <w:rPr>
                <w:sz w:val="20"/>
                <w:szCs w:val="20"/>
              </w:rPr>
              <w:t>Cleaning, shelving and labelling</w:t>
            </w:r>
          </w:p>
        </w:tc>
        <w:tc>
          <w:tcPr>
            <w:tcW w:w="225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3767055" w14:textId="77777777" w:rsidR="00080285" w:rsidRDefault="00DE1D3A" w:rsidP="00EA364F">
            <w:pPr>
              <w:spacing w:line="252" w:lineRule="auto"/>
            </w:pPr>
            <w:r>
              <w:rPr>
                <w:sz w:val="20"/>
                <w:szCs w:val="20"/>
              </w:rPr>
              <w:t>1,500</w:t>
            </w:r>
          </w:p>
        </w:tc>
        <w:tc>
          <w:tcPr>
            <w:tcW w:w="2257"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21C05DA6" w14:textId="77777777" w:rsidR="00080285" w:rsidRDefault="00DE1D3A" w:rsidP="00EA364F">
            <w:pPr>
              <w:spacing w:line="252" w:lineRule="auto"/>
            </w:pPr>
            <w:r>
              <w:rPr>
                <w:sz w:val="20"/>
                <w:szCs w:val="20"/>
              </w:rPr>
              <w:t>Reorganisation materials</w:t>
            </w:r>
          </w:p>
        </w:tc>
      </w:tr>
      <w:tr w:rsidR="00080285" w14:paraId="2A3C3E09" w14:textId="77777777">
        <w:tc>
          <w:tcPr>
            <w:tcW w:w="4513"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5775DC1" w14:textId="77777777" w:rsidR="00080285" w:rsidRDefault="00DE1D3A" w:rsidP="00EA364F">
            <w:pPr>
              <w:spacing w:line="252" w:lineRule="auto"/>
            </w:pPr>
            <w:r>
              <w:rPr>
                <w:sz w:val="20"/>
                <w:szCs w:val="20"/>
              </w:rPr>
              <w:t>Contingency (~10%)</w:t>
            </w:r>
          </w:p>
        </w:tc>
        <w:tc>
          <w:tcPr>
            <w:tcW w:w="2256"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7F54A521" w14:textId="77777777" w:rsidR="00080285" w:rsidRDefault="00DE1D3A" w:rsidP="00EA364F">
            <w:pPr>
              <w:spacing w:line="252" w:lineRule="auto"/>
            </w:pPr>
            <w:r>
              <w:rPr>
                <w:sz w:val="20"/>
                <w:szCs w:val="20"/>
              </w:rPr>
              <w:t>1,500</w:t>
            </w:r>
          </w:p>
        </w:tc>
        <w:tc>
          <w:tcPr>
            <w:tcW w:w="2257" w:type="dxa"/>
            <w:tcBorders>
              <w:top w:val="single" w:sz="1" w:space="0" w:color="BBBBBB"/>
              <w:left w:val="single" w:sz="1" w:space="0" w:color="BBBBBB"/>
              <w:bottom w:val="single" w:sz="1" w:space="0" w:color="BBBBBB"/>
              <w:right w:val="single" w:sz="1" w:space="0" w:color="BBBBBB"/>
            </w:tcBorders>
            <w:tcMar>
              <w:top w:w="60" w:type="dxa"/>
              <w:left w:w="110" w:type="dxa"/>
              <w:bottom w:w="60" w:type="dxa"/>
              <w:right w:w="110" w:type="dxa"/>
            </w:tcMar>
            <w:vAlign w:val="center"/>
          </w:tcPr>
          <w:p w14:paraId="6D4FD21B" w14:textId="77777777" w:rsidR="00080285" w:rsidRDefault="00DE1D3A" w:rsidP="00EA364F">
            <w:pPr>
              <w:spacing w:line="252" w:lineRule="auto"/>
            </w:pPr>
            <w:r>
              <w:rPr>
                <w:sz w:val="20"/>
                <w:szCs w:val="20"/>
              </w:rPr>
              <w:t>Unforeseen costs</w:t>
            </w:r>
          </w:p>
        </w:tc>
      </w:tr>
      <w:tr w:rsidR="00080285" w14:paraId="2650D659" w14:textId="77777777">
        <w:tc>
          <w:tcPr>
            <w:tcW w:w="4513"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vAlign w:val="center"/>
          </w:tcPr>
          <w:p w14:paraId="6424AC38" w14:textId="77777777" w:rsidR="00080285" w:rsidRDefault="00DE1D3A" w:rsidP="00EA364F">
            <w:pPr>
              <w:spacing w:line="252" w:lineRule="auto"/>
              <w:jc w:val="both"/>
            </w:pPr>
            <w:r>
              <w:rPr>
                <w:b/>
                <w:bCs/>
                <w:sz w:val="20"/>
                <w:szCs w:val="20"/>
              </w:rPr>
              <w:t>Total</w:t>
            </w:r>
          </w:p>
        </w:tc>
        <w:tc>
          <w:tcPr>
            <w:tcW w:w="2256"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vAlign w:val="center"/>
          </w:tcPr>
          <w:p w14:paraId="6DEFCF16" w14:textId="77777777" w:rsidR="00080285" w:rsidRDefault="00DE1D3A" w:rsidP="00EA364F">
            <w:pPr>
              <w:spacing w:line="252" w:lineRule="auto"/>
              <w:jc w:val="both"/>
            </w:pPr>
            <w:r>
              <w:rPr>
                <w:b/>
                <w:bCs/>
                <w:sz w:val="20"/>
                <w:szCs w:val="20"/>
              </w:rPr>
              <w:t>15,000</w:t>
            </w:r>
          </w:p>
        </w:tc>
        <w:tc>
          <w:tcPr>
            <w:tcW w:w="2257" w:type="dxa"/>
            <w:tcBorders>
              <w:top w:val="single" w:sz="1" w:space="0" w:color="BBBBBB"/>
              <w:left w:val="single" w:sz="1" w:space="0" w:color="BBBBBB"/>
              <w:bottom w:val="single" w:sz="1" w:space="0" w:color="BBBBBB"/>
              <w:right w:val="single" w:sz="1" w:space="0" w:color="BBBBBB"/>
            </w:tcBorders>
            <w:shd w:val="clear" w:color="auto" w:fill="D9E2F3"/>
            <w:tcMar>
              <w:top w:w="60" w:type="dxa"/>
              <w:left w:w="110" w:type="dxa"/>
              <w:bottom w:w="60" w:type="dxa"/>
              <w:right w:w="110" w:type="dxa"/>
            </w:tcMar>
            <w:vAlign w:val="center"/>
          </w:tcPr>
          <w:p w14:paraId="23E86AAB" w14:textId="77777777" w:rsidR="00080285" w:rsidRDefault="00080285" w:rsidP="00EA364F">
            <w:pPr>
              <w:spacing w:line="252" w:lineRule="auto"/>
              <w:jc w:val="both"/>
            </w:pPr>
          </w:p>
        </w:tc>
      </w:tr>
    </w:tbl>
    <w:p w14:paraId="063BDEF7" w14:textId="77777777" w:rsidR="00080285" w:rsidRDefault="00DE1D3A" w:rsidP="00EA364F">
      <w:pPr>
        <w:pStyle w:val="Heading1"/>
        <w:jc w:val="both"/>
      </w:pPr>
      <w:bookmarkStart w:id="15" w:name="_Toc233485192"/>
      <w:r>
        <w:t>11. Sustainability Considerations</w:t>
      </w:r>
      <w:bookmarkEnd w:id="15"/>
    </w:p>
    <w:p w14:paraId="41E559E9" w14:textId="77777777" w:rsidR="00080285" w:rsidRDefault="00DE1D3A" w:rsidP="00EA364F">
      <w:pPr>
        <w:spacing w:after="160" w:line="276" w:lineRule="auto"/>
        <w:jc w:val="both"/>
      </w:pPr>
      <w:r>
        <w:t>Sustainability is now a core part of facilities management, not an optional extra. This project supports Churchill Group’s environmental goals by recycling reusable materials, diverting waste from landfill, reusing equipment where possible and disposing of hazardous items responsibly. Wherever an item can be redistributed to another site rather than scrapped, that option is taken first, which saves both money and resources. Recording how much waste is recycled versus sent to landfill also gives the client clear evidence of progress against corporate sustainability targets, which is increasingly expected by tenants in buildings like One Cabot Square. These figures feed into the closure report so the benefits are documented rather than assumed.</w:t>
      </w:r>
    </w:p>
    <w:p w14:paraId="16B7119E" w14:textId="77777777" w:rsidR="00080285" w:rsidRDefault="00DE1D3A" w:rsidP="00EA364F">
      <w:pPr>
        <w:pStyle w:val="Heading1"/>
        <w:jc w:val="both"/>
      </w:pPr>
      <w:bookmarkStart w:id="16" w:name="_Toc233485193"/>
      <w:r>
        <w:t>12. Conclusion</w:t>
      </w:r>
      <w:bookmarkEnd w:id="16"/>
    </w:p>
    <w:p w14:paraId="082BA94D" w14:textId="77777777" w:rsidR="00080285" w:rsidRDefault="00DE1D3A" w:rsidP="00EA364F">
      <w:pPr>
        <w:spacing w:after="160" w:line="276" w:lineRule="auto"/>
        <w:jc w:val="both"/>
      </w:pPr>
      <w:r>
        <w:t>This plan sets out a clear, practical route to deliver the Waste Removal and Storage Optimisation Project at One Cabot Square. By defining the deliverables up front, breaking the work into a structured WBS, scheduling milestones across four weeks and matching resources to each task, the project gives the team a shared understanding of what needs to happen and when. With risks identified and a contingency built into the £15,000 budget, the project is well positioned to be delivered on time and on budget.</w:t>
      </w:r>
    </w:p>
    <w:p w14:paraId="0E0AACB8" w14:textId="77777777" w:rsidR="00080285" w:rsidRDefault="00DE1D3A" w:rsidP="00EA364F">
      <w:pPr>
        <w:spacing w:after="160" w:line="276" w:lineRule="auto"/>
        <w:jc w:val="both"/>
      </w:pPr>
      <w:r>
        <w:t>If it runs as planned, the result will be a safer, tidier and more efficient set of storage areas, less waste going to landfill, and a useful demonstration of how solid project management turns an everyday operational problem into a controlled, measurable piece of work.</w:t>
      </w:r>
    </w:p>
    <w:p w14:paraId="674EFF21" w14:textId="77777777" w:rsidR="002807BA" w:rsidRDefault="002807BA">
      <w:pPr>
        <w:pStyle w:val="Heading1"/>
      </w:pPr>
      <w:bookmarkStart w:id="17" w:name="_Toc233485194"/>
    </w:p>
    <w:p w14:paraId="4A90B5BB" w14:textId="5D823598" w:rsidR="00080285" w:rsidRDefault="00DE1D3A">
      <w:pPr>
        <w:pStyle w:val="Heading1"/>
      </w:pPr>
      <w:r>
        <w:t>References</w:t>
      </w:r>
      <w:bookmarkEnd w:id="17"/>
    </w:p>
    <w:p w14:paraId="2C98AB30" w14:textId="39B99963" w:rsidR="00080285" w:rsidRDefault="00DE1D3A">
      <w:pPr>
        <w:spacing w:after="120" w:line="276" w:lineRule="auto"/>
        <w:ind w:left="720" w:hanging="720"/>
      </w:pPr>
      <w:r>
        <w:t>Burke, R. (2013) Project Management: Planning and Control Techniques. 5th ed</w:t>
      </w:r>
      <w:r w:rsidR="000975D8">
        <w:t>n</w:t>
      </w:r>
      <w:r>
        <w:t>. Chichester: Wiley.</w:t>
      </w:r>
    </w:p>
    <w:p w14:paraId="77EC2B9F" w14:textId="77777777" w:rsidR="00080285" w:rsidRDefault="00DE1D3A">
      <w:pPr>
        <w:spacing w:after="120" w:line="276" w:lineRule="auto"/>
        <w:ind w:left="720" w:hanging="720"/>
      </w:pPr>
      <w:r>
        <w:t>Kerzner, H. (2022) Project Management: A Systems Approach to Planning, Scheduling, and Controlling. 13th edn. Hoboken, NJ: Wiley.</w:t>
      </w:r>
    </w:p>
    <w:p w14:paraId="3A527523" w14:textId="203E2E1A" w:rsidR="00080285" w:rsidRDefault="00DE1D3A">
      <w:pPr>
        <w:spacing w:after="120" w:line="276" w:lineRule="auto"/>
        <w:ind w:left="720" w:hanging="720"/>
      </w:pPr>
      <w:r>
        <w:t>Larson, E.W. and Gray, C.F. (2021) Project Management: The Managerial Process. 8th ed. New York: McGraw-Hill.</w:t>
      </w:r>
    </w:p>
    <w:p w14:paraId="08649BA8" w14:textId="77777777" w:rsidR="00080285" w:rsidRDefault="00DE1D3A">
      <w:pPr>
        <w:spacing w:after="120" w:line="276" w:lineRule="auto"/>
        <w:ind w:left="720" w:hanging="720"/>
      </w:pPr>
      <w:r>
        <w:t>Lock, D. (2017) Project Management. 10th edn. Abingdon: Routledge.</w:t>
      </w:r>
    </w:p>
    <w:p w14:paraId="16B42AA4" w14:textId="77777777" w:rsidR="00080285" w:rsidRDefault="00DE1D3A">
      <w:pPr>
        <w:spacing w:after="120" w:line="276" w:lineRule="auto"/>
        <w:ind w:left="720" w:hanging="720"/>
      </w:pPr>
      <w:r>
        <w:t>Maylor, H. and Turner, N. (2022) Project Management. 5th edn. Harlow: Pearson.</w:t>
      </w:r>
    </w:p>
    <w:p w14:paraId="65328821" w14:textId="0D64F739" w:rsidR="00870725" w:rsidRDefault="00DE1D3A" w:rsidP="00870725">
      <w:pPr>
        <w:spacing w:after="120" w:line="276" w:lineRule="auto"/>
        <w:ind w:left="720" w:hanging="720"/>
      </w:pPr>
      <w:r>
        <w:t>Project Management Institute (PMI) (2021) A Guide to the Project Management Body of Knowledge (PMBOK Guide). 7th edn. Newtown Square, PA: Project Management Institute.</w:t>
      </w:r>
      <w:r w:rsidR="00E47DB4">
        <w:t xml:space="preserve"> </w:t>
      </w:r>
    </w:p>
    <w:sectPr w:rsidR="00870725" w:rsidSect="006169C4">
      <w:headerReference w:type="default" r:id="rId8"/>
      <w:footerReference w:type="even" r:id="rId9"/>
      <w:footerReference w:type="default" r:id="rId10"/>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3B0E19" w14:textId="77777777" w:rsidR="005713D2" w:rsidRDefault="005713D2">
      <w:r>
        <w:separator/>
      </w:r>
    </w:p>
  </w:endnote>
  <w:endnote w:type="continuationSeparator" w:id="0">
    <w:p w14:paraId="73D55AF2" w14:textId="77777777" w:rsidR="005713D2" w:rsidRDefault="0057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48855478"/>
      <w:docPartObj>
        <w:docPartGallery w:val="Page Numbers (Bottom of Page)"/>
        <w:docPartUnique/>
      </w:docPartObj>
    </w:sdtPr>
    <w:sdtEndPr>
      <w:rPr>
        <w:rStyle w:val="PageNumber"/>
      </w:rPr>
    </w:sdtEndPr>
    <w:sdtContent>
      <w:p w14:paraId="78A94766" w14:textId="53D518C3" w:rsidR="00CE49CC" w:rsidRDefault="00CE49CC" w:rsidP="005569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491EA54" w14:textId="77777777" w:rsidR="00CE49CC" w:rsidRDefault="00CE49CC" w:rsidP="00CE49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color w:val="0D0D0D" w:themeColor="text1" w:themeTint="F2"/>
      </w:rPr>
      <w:id w:val="87816379"/>
      <w:docPartObj>
        <w:docPartGallery w:val="Page Numbers (Bottom of Page)"/>
        <w:docPartUnique/>
      </w:docPartObj>
    </w:sdtPr>
    <w:sdtEndPr>
      <w:rPr>
        <w:rStyle w:val="PageNumber"/>
      </w:rPr>
    </w:sdtEndPr>
    <w:sdtContent>
      <w:p w14:paraId="3082CE3A" w14:textId="4DE67C79" w:rsidR="00CE49CC" w:rsidRPr="00CE49CC" w:rsidRDefault="00CE49CC" w:rsidP="00556902">
        <w:pPr>
          <w:pStyle w:val="Footer"/>
          <w:framePr w:wrap="none" w:vAnchor="text" w:hAnchor="margin" w:xAlign="right" w:y="1"/>
          <w:rPr>
            <w:rStyle w:val="PageNumber"/>
            <w:color w:val="0D0D0D" w:themeColor="text1" w:themeTint="F2"/>
          </w:rPr>
        </w:pPr>
        <w:r w:rsidRPr="00CE49CC">
          <w:rPr>
            <w:rStyle w:val="PageNumber"/>
            <w:color w:val="0D0D0D" w:themeColor="text1" w:themeTint="F2"/>
            <w:sz w:val="18"/>
            <w:szCs w:val="18"/>
          </w:rPr>
          <w:fldChar w:fldCharType="begin"/>
        </w:r>
        <w:r w:rsidRPr="00CE49CC">
          <w:rPr>
            <w:rStyle w:val="PageNumber"/>
            <w:color w:val="0D0D0D" w:themeColor="text1" w:themeTint="F2"/>
            <w:sz w:val="18"/>
            <w:szCs w:val="18"/>
          </w:rPr>
          <w:instrText xml:space="preserve"> PAGE </w:instrText>
        </w:r>
        <w:r w:rsidRPr="00CE49CC">
          <w:rPr>
            <w:rStyle w:val="PageNumber"/>
            <w:color w:val="0D0D0D" w:themeColor="text1" w:themeTint="F2"/>
            <w:sz w:val="18"/>
            <w:szCs w:val="18"/>
          </w:rPr>
          <w:fldChar w:fldCharType="separate"/>
        </w:r>
        <w:r w:rsidRPr="00CE49CC">
          <w:rPr>
            <w:rStyle w:val="PageNumber"/>
            <w:noProof/>
            <w:color w:val="0D0D0D" w:themeColor="text1" w:themeTint="F2"/>
            <w:sz w:val="18"/>
            <w:szCs w:val="18"/>
          </w:rPr>
          <w:t>7</w:t>
        </w:r>
        <w:r w:rsidRPr="00CE49CC">
          <w:rPr>
            <w:rStyle w:val="PageNumber"/>
            <w:color w:val="0D0D0D" w:themeColor="text1" w:themeTint="F2"/>
            <w:sz w:val="18"/>
            <w:szCs w:val="18"/>
          </w:rPr>
          <w:fldChar w:fldCharType="end"/>
        </w:r>
      </w:p>
    </w:sdtContent>
  </w:sdt>
  <w:p w14:paraId="47D3D718" w14:textId="1B331F89" w:rsidR="00080285" w:rsidRDefault="00080285" w:rsidP="00CE49CC">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776B0D" w14:textId="77777777" w:rsidR="005713D2" w:rsidRDefault="005713D2">
      <w:r>
        <w:separator/>
      </w:r>
    </w:p>
  </w:footnote>
  <w:footnote w:type="continuationSeparator" w:id="0">
    <w:p w14:paraId="0B41F3DC" w14:textId="77777777" w:rsidR="005713D2" w:rsidRDefault="00571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365185" w14:textId="3D5449CE" w:rsidR="00080285" w:rsidRDefault="006169C4">
    <w:pPr>
      <w:pBdr>
        <w:bottom w:val="single" w:sz="4" w:space="4" w:color="BBBBBB"/>
      </w:pBdr>
      <w:jc w:val="right"/>
    </w:pPr>
    <w:r>
      <w:rPr>
        <w:color w:val="808080"/>
        <w:sz w:val="16"/>
        <w:szCs w:val="16"/>
      </w:rPr>
      <w:t>Hristina Veskova (2328970)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99D2AB2"/>
    <w:multiLevelType w:val="hybridMultilevel"/>
    <w:tmpl w:val="4580B000"/>
    <w:lvl w:ilvl="0" w:tplc="A44EBA66">
      <w:start w:val="1"/>
      <w:numFmt w:val="bullet"/>
      <w:lvlText w:val="•"/>
      <w:lvlJc w:val="left"/>
      <w:pPr>
        <w:ind w:left="720" w:hanging="360"/>
      </w:pPr>
    </w:lvl>
    <w:lvl w:ilvl="1" w:tplc="800E1D64">
      <w:numFmt w:val="decimal"/>
      <w:lvlText w:val=""/>
      <w:lvlJc w:val="left"/>
    </w:lvl>
    <w:lvl w:ilvl="2" w:tplc="0FD2649E">
      <w:numFmt w:val="decimal"/>
      <w:lvlText w:val=""/>
      <w:lvlJc w:val="left"/>
    </w:lvl>
    <w:lvl w:ilvl="3" w:tplc="561E34EC">
      <w:numFmt w:val="decimal"/>
      <w:lvlText w:val=""/>
      <w:lvlJc w:val="left"/>
    </w:lvl>
    <w:lvl w:ilvl="4" w:tplc="D436C1D2">
      <w:numFmt w:val="decimal"/>
      <w:lvlText w:val=""/>
      <w:lvlJc w:val="left"/>
    </w:lvl>
    <w:lvl w:ilvl="5" w:tplc="1228D8A4">
      <w:numFmt w:val="decimal"/>
      <w:lvlText w:val=""/>
      <w:lvlJc w:val="left"/>
    </w:lvl>
    <w:lvl w:ilvl="6" w:tplc="C50608F0">
      <w:numFmt w:val="decimal"/>
      <w:lvlText w:val=""/>
      <w:lvlJc w:val="left"/>
    </w:lvl>
    <w:lvl w:ilvl="7" w:tplc="44B2F076">
      <w:numFmt w:val="decimal"/>
      <w:lvlText w:val=""/>
      <w:lvlJc w:val="left"/>
    </w:lvl>
    <w:lvl w:ilvl="8" w:tplc="A53A223C">
      <w:numFmt w:val="decimal"/>
      <w:lvlText w:val=""/>
      <w:lvlJc w:val="left"/>
    </w:lvl>
  </w:abstractNum>
  <w:abstractNum w:abstractNumId="1" w15:restartNumberingAfterBreak="0">
    <w:nsid w:val="60335DA4"/>
    <w:multiLevelType w:val="hybridMultilevel"/>
    <w:tmpl w:val="44DE5ABC"/>
    <w:lvl w:ilvl="0" w:tplc="777C685C">
      <w:start w:val="1"/>
      <w:numFmt w:val="bullet"/>
      <w:lvlText w:val="●"/>
      <w:lvlJc w:val="left"/>
      <w:pPr>
        <w:ind w:left="720" w:hanging="360"/>
      </w:pPr>
    </w:lvl>
    <w:lvl w:ilvl="1" w:tplc="EC5638E2">
      <w:start w:val="1"/>
      <w:numFmt w:val="bullet"/>
      <w:lvlText w:val="○"/>
      <w:lvlJc w:val="left"/>
      <w:pPr>
        <w:ind w:left="1440" w:hanging="360"/>
      </w:pPr>
    </w:lvl>
    <w:lvl w:ilvl="2" w:tplc="C14060C4">
      <w:start w:val="1"/>
      <w:numFmt w:val="bullet"/>
      <w:lvlText w:val="■"/>
      <w:lvlJc w:val="left"/>
      <w:pPr>
        <w:ind w:left="2160" w:hanging="360"/>
      </w:pPr>
    </w:lvl>
    <w:lvl w:ilvl="3" w:tplc="C318E540">
      <w:start w:val="1"/>
      <w:numFmt w:val="bullet"/>
      <w:lvlText w:val="●"/>
      <w:lvlJc w:val="left"/>
      <w:pPr>
        <w:ind w:left="2880" w:hanging="360"/>
      </w:pPr>
    </w:lvl>
    <w:lvl w:ilvl="4" w:tplc="6DA032FE">
      <w:start w:val="1"/>
      <w:numFmt w:val="bullet"/>
      <w:lvlText w:val="○"/>
      <w:lvlJc w:val="left"/>
      <w:pPr>
        <w:ind w:left="3600" w:hanging="360"/>
      </w:pPr>
    </w:lvl>
    <w:lvl w:ilvl="5" w:tplc="A0E62D4C">
      <w:start w:val="1"/>
      <w:numFmt w:val="bullet"/>
      <w:lvlText w:val="■"/>
      <w:lvlJc w:val="left"/>
      <w:pPr>
        <w:ind w:left="4320" w:hanging="360"/>
      </w:pPr>
    </w:lvl>
    <w:lvl w:ilvl="6" w:tplc="007AB1B4">
      <w:start w:val="1"/>
      <w:numFmt w:val="bullet"/>
      <w:lvlText w:val="●"/>
      <w:lvlJc w:val="left"/>
      <w:pPr>
        <w:ind w:left="5040" w:hanging="360"/>
      </w:pPr>
    </w:lvl>
    <w:lvl w:ilvl="7" w:tplc="C0089530">
      <w:start w:val="1"/>
      <w:numFmt w:val="bullet"/>
      <w:lvlText w:val="●"/>
      <w:lvlJc w:val="left"/>
      <w:pPr>
        <w:ind w:left="5760" w:hanging="360"/>
      </w:pPr>
    </w:lvl>
    <w:lvl w:ilvl="8" w:tplc="F278AB5C">
      <w:start w:val="1"/>
      <w:numFmt w:val="bullet"/>
      <w:lvlText w:val="●"/>
      <w:lvlJc w:val="left"/>
      <w:pPr>
        <w:ind w:left="6480" w:hanging="360"/>
      </w:pPr>
    </w:lvl>
  </w:abstractNum>
  <w:abstractNum w:abstractNumId="2" w15:restartNumberingAfterBreak="0">
    <w:nsid w:val="6ABE50C4"/>
    <w:multiLevelType w:val="hybridMultilevel"/>
    <w:tmpl w:val="8F2CFC72"/>
    <w:lvl w:ilvl="0" w:tplc="28129242">
      <w:start w:val="1"/>
      <w:numFmt w:val="decimal"/>
      <w:lvlText w:val="%1."/>
      <w:lvlJc w:val="left"/>
      <w:pPr>
        <w:ind w:left="720" w:hanging="360"/>
      </w:pPr>
    </w:lvl>
    <w:lvl w:ilvl="1" w:tplc="96ACF392">
      <w:numFmt w:val="decimal"/>
      <w:lvlText w:val=""/>
      <w:lvlJc w:val="left"/>
    </w:lvl>
    <w:lvl w:ilvl="2" w:tplc="B3D20F4C">
      <w:numFmt w:val="decimal"/>
      <w:lvlText w:val=""/>
      <w:lvlJc w:val="left"/>
    </w:lvl>
    <w:lvl w:ilvl="3" w:tplc="31201E7A">
      <w:numFmt w:val="decimal"/>
      <w:lvlText w:val=""/>
      <w:lvlJc w:val="left"/>
    </w:lvl>
    <w:lvl w:ilvl="4" w:tplc="90E2CFCA">
      <w:numFmt w:val="decimal"/>
      <w:lvlText w:val=""/>
      <w:lvlJc w:val="left"/>
    </w:lvl>
    <w:lvl w:ilvl="5" w:tplc="F5B02364">
      <w:numFmt w:val="decimal"/>
      <w:lvlText w:val=""/>
      <w:lvlJc w:val="left"/>
    </w:lvl>
    <w:lvl w:ilvl="6" w:tplc="2B584828">
      <w:numFmt w:val="decimal"/>
      <w:lvlText w:val=""/>
      <w:lvlJc w:val="left"/>
    </w:lvl>
    <w:lvl w:ilvl="7" w:tplc="8D0EC3C6">
      <w:numFmt w:val="decimal"/>
      <w:lvlText w:val=""/>
      <w:lvlJc w:val="left"/>
    </w:lvl>
    <w:lvl w:ilvl="8" w:tplc="09D81362">
      <w:numFmt w:val="decimal"/>
      <w:lvlText w:val=""/>
      <w:lvlJc w:val="left"/>
    </w:lvl>
  </w:abstractNum>
  <w:num w:numId="1" w16cid:durableId="385566618">
    <w:abstractNumId w:val="1"/>
    <w:lvlOverride w:ilvl="0">
      <w:startOverride w:val="1"/>
    </w:lvlOverride>
  </w:num>
  <w:num w:numId="2" w16cid:durableId="1399745149">
    <w:abstractNumId w:val="2"/>
    <w:lvlOverride w:ilvl="0">
      <w:startOverride w:val="1"/>
    </w:lvlOverride>
  </w:num>
  <w:num w:numId="3" w16cid:durableId="1165121933">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285"/>
    <w:rsid w:val="00080285"/>
    <w:rsid w:val="000975D8"/>
    <w:rsid w:val="001B648E"/>
    <w:rsid w:val="002807BA"/>
    <w:rsid w:val="002D270D"/>
    <w:rsid w:val="00361273"/>
    <w:rsid w:val="003E3E97"/>
    <w:rsid w:val="00432D62"/>
    <w:rsid w:val="0047257D"/>
    <w:rsid w:val="005008C7"/>
    <w:rsid w:val="005713D2"/>
    <w:rsid w:val="005B03DB"/>
    <w:rsid w:val="005D111A"/>
    <w:rsid w:val="006169C4"/>
    <w:rsid w:val="00653C53"/>
    <w:rsid w:val="00683817"/>
    <w:rsid w:val="006908C5"/>
    <w:rsid w:val="00775261"/>
    <w:rsid w:val="00787CA7"/>
    <w:rsid w:val="007E0B59"/>
    <w:rsid w:val="00807277"/>
    <w:rsid w:val="008536A2"/>
    <w:rsid w:val="00870725"/>
    <w:rsid w:val="009A5627"/>
    <w:rsid w:val="009E4B53"/>
    <w:rsid w:val="00A55B94"/>
    <w:rsid w:val="00AA63E4"/>
    <w:rsid w:val="00B42EC3"/>
    <w:rsid w:val="00B4526A"/>
    <w:rsid w:val="00BB544C"/>
    <w:rsid w:val="00CA2456"/>
    <w:rsid w:val="00CE49CC"/>
    <w:rsid w:val="00D87AB8"/>
    <w:rsid w:val="00DE1D3A"/>
    <w:rsid w:val="00E47DB4"/>
    <w:rsid w:val="00E81BE3"/>
    <w:rsid w:val="00EA364F"/>
    <w:rsid w:val="00EC7513"/>
    <w:rsid w:val="00F00FF7"/>
    <w:rsid w:val="00F82B24"/>
    <w:rsid w:val="00FA71A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23F5F773"/>
  <w15:docId w15:val="{99E3ABD5-1B7F-9F49-92DE-159E4E58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I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40"/>
      <w:outlineLvl w:val="0"/>
    </w:pPr>
    <w:rPr>
      <w:b/>
      <w:bCs/>
      <w:color w:val="1F3864"/>
      <w:sz w:val="30"/>
      <w:szCs w:val="30"/>
    </w:rPr>
  </w:style>
  <w:style w:type="paragraph" w:styleId="Heading2">
    <w:name w:val="heading 2"/>
    <w:uiPriority w:val="9"/>
    <w:unhideWhenUsed/>
    <w:qFormat/>
    <w:pPr>
      <w:spacing w:before="160" w:after="100"/>
      <w:outlineLvl w:val="1"/>
    </w:pPr>
    <w:rPr>
      <w:b/>
      <w:bCs/>
      <w:color w:val="2E5496"/>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A364F"/>
    <w:pPr>
      <w:spacing w:after="100"/>
    </w:pPr>
  </w:style>
  <w:style w:type="paragraph" w:styleId="TOC2">
    <w:name w:val="toc 2"/>
    <w:basedOn w:val="Normal"/>
    <w:next w:val="Normal"/>
    <w:autoRedefine/>
    <w:uiPriority w:val="39"/>
    <w:unhideWhenUsed/>
    <w:rsid w:val="00EA364F"/>
    <w:pPr>
      <w:spacing w:after="100"/>
      <w:ind w:left="220"/>
    </w:pPr>
  </w:style>
  <w:style w:type="paragraph" w:styleId="Header">
    <w:name w:val="header"/>
    <w:basedOn w:val="Normal"/>
    <w:link w:val="HeaderChar"/>
    <w:uiPriority w:val="99"/>
    <w:unhideWhenUsed/>
    <w:rsid w:val="006169C4"/>
    <w:pPr>
      <w:tabs>
        <w:tab w:val="center" w:pos="4513"/>
        <w:tab w:val="right" w:pos="9026"/>
      </w:tabs>
    </w:pPr>
  </w:style>
  <w:style w:type="character" w:customStyle="1" w:styleId="HeaderChar">
    <w:name w:val="Header Char"/>
    <w:basedOn w:val="DefaultParagraphFont"/>
    <w:link w:val="Header"/>
    <w:uiPriority w:val="99"/>
    <w:rsid w:val="006169C4"/>
  </w:style>
  <w:style w:type="paragraph" w:styleId="Footer">
    <w:name w:val="footer"/>
    <w:basedOn w:val="Normal"/>
    <w:link w:val="FooterChar"/>
    <w:uiPriority w:val="99"/>
    <w:unhideWhenUsed/>
    <w:rsid w:val="006169C4"/>
    <w:pPr>
      <w:tabs>
        <w:tab w:val="center" w:pos="4513"/>
        <w:tab w:val="right" w:pos="9026"/>
      </w:tabs>
    </w:pPr>
  </w:style>
  <w:style w:type="character" w:customStyle="1" w:styleId="FooterChar">
    <w:name w:val="Footer Char"/>
    <w:basedOn w:val="DefaultParagraphFont"/>
    <w:link w:val="Footer"/>
    <w:uiPriority w:val="99"/>
    <w:rsid w:val="006169C4"/>
  </w:style>
  <w:style w:type="character" w:styleId="PageNumber">
    <w:name w:val="page number"/>
    <w:basedOn w:val="DefaultParagraphFont"/>
    <w:uiPriority w:val="99"/>
    <w:semiHidden/>
    <w:unhideWhenUsed/>
    <w:rsid w:val="00CE49CC"/>
  </w:style>
  <w:style w:type="character" w:styleId="Strong">
    <w:name w:val="Strong"/>
    <w:basedOn w:val="DefaultParagraphFont"/>
    <w:uiPriority w:val="22"/>
    <w:qFormat/>
    <w:rsid w:val="00F82B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Project Plan - Waste Removal and Storage Optimisation</vt:lpstr>
    </vt:vector>
  </TitlesOfParts>
  <Manager/>
  <Company/>
  <LinksUpToDate>false</LinksUpToDate>
  <CharactersWithSpaces>16987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 - Waste Removal and Storage Optimisation</dc:title>
  <dc:subject/>
  <dc:creator>Hristina Veskova</dc:creator>
  <cp:keywords/>
  <dc:description/>
  <cp:lastModifiedBy>Hristina Veskova (2328970)</cp:lastModifiedBy>
  <cp:revision>5</cp:revision>
  <cp:lastPrinted>2026-06-27T20:20:00Z</cp:lastPrinted>
  <dcterms:created xsi:type="dcterms:W3CDTF">2026-06-27T20:25:00Z</dcterms:created>
  <dcterms:modified xsi:type="dcterms:W3CDTF">2026-07-06T08:47:00Z</dcterms:modified>
  <cp:category/>
</cp:coreProperties>
</file>