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103EFAD7" w:rsidR="00B21F2E" w:rsidRDefault="00C46C6F" w:rsidP="00A551C6">
      <w:pPr>
        <w:jc w:val="center"/>
        <w:rPr>
          <w:rFonts w:ascii="Tahoma" w:hAnsi="Tahoma" w:cs="Tahoma"/>
          <w:b/>
          <w:u w:val="single"/>
        </w:rPr>
      </w:pPr>
      <w:r>
        <w:rPr>
          <w:rFonts w:ascii="Tahoma" w:hAnsi="Tahoma" w:cs="Tahoma"/>
          <w:b/>
          <w:u w:val="single"/>
        </w:rPr>
        <w:t>\</w:t>
      </w: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5761D054" w14:textId="77777777" w:rsidR="008F5E87" w:rsidRPr="009C4BF1" w:rsidRDefault="008F5E87" w:rsidP="008F5E87">
      <w:pPr>
        <w:numPr>
          <w:ilvl w:val="0"/>
          <w:numId w:val="29"/>
        </w:numPr>
        <w:spacing w:before="100" w:beforeAutospacing="1" w:after="100" w:afterAutospacing="1"/>
        <w:rPr>
          <w:rFonts w:ascii="SymbolMT" w:hAnsi="SymbolMT"/>
        </w:rPr>
      </w:pPr>
      <w:r>
        <w:rPr>
          <w:rFonts w:ascii="Calibri" w:hAnsi="Calibri" w:cs="Calibri"/>
        </w:rPr>
        <w:t>Sustainability within the hotel industry</w:t>
      </w:r>
    </w:p>
    <w:p w14:paraId="5E8217BB" w14:textId="77777777" w:rsidR="008F5E87" w:rsidRPr="009C4BF1" w:rsidRDefault="008F5E87" w:rsidP="008F5E87">
      <w:pPr>
        <w:numPr>
          <w:ilvl w:val="0"/>
          <w:numId w:val="29"/>
        </w:numPr>
        <w:spacing w:before="100" w:beforeAutospacing="1" w:after="100" w:afterAutospacing="1"/>
        <w:rPr>
          <w:rFonts w:ascii="SymbolMT" w:hAnsi="SymbolMT"/>
        </w:rPr>
      </w:pPr>
      <w:r>
        <w:rPr>
          <w:rFonts w:ascii="Calibri" w:hAnsi="Calibri" w:cs="Calibri"/>
        </w:rPr>
        <w:t>Health &amp; Wellbeing – the emerging trend within hotels.</w:t>
      </w:r>
    </w:p>
    <w:p w14:paraId="3FD54C62" w14:textId="77777777" w:rsidR="008F5E87" w:rsidRPr="009C4BF1" w:rsidRDefault="008F5E87" w:rsidP="008F5E87">
      <w:pPr>
        <w:numPr>
          <w:ilvl w:val="0"/>
          <w:numId w:val="29"/>
        </w:numPr>
        <w:spacing w:before="100" w:beforeAutospacing="1" w:after="100" w:afterAutospacing="1"/>
        <w:rPr>
          <w:rFonts w:ascii="SymbolMT" w:hAnsi="SymbolMT"/>
        </w:rPr>
      </w:pPr>
      <w:r>
        <w:rPr>
          <w:rFonts w:ascii="Calibri" w:hAnsi="Calibri" w:cs="Calibri"/>
        </w:rPr>
        <w:t>Housekeeping – the backbone of a hotel operation.</w:t>
      </w:r>
    </w:p>
    <w:p w14:paraId="1EB2ED0E" w14:textId="77777777" w:rsidR="00B945EA" w:rsidRDefault="00B945EA" w:rsidP="00B945EA">
      <w:pPr>
        <w:jc w:val="both"/>
        <w:rPr>
          <w:rFonts w:ascii="Tahoma" w:hAnsi="Tahoma" w:cs="Tahoma"/>
        </w:rPr>
      </w:pPr>
    </w:p>
    <w:p w14:paraId="7011E673" w14:textId="6E901B6D"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6BB0FCD"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195922">
              <w:rPr>
                <w:rFonts w:ascii="Tahoma" w:hAnsi="Tahoma" w:cs="Tahoma"/>
                <w:b/>
                <w:sz w:val="20"/>
                <w:szCs w:val="20"/>
              </w:rPr>
              <w:t>Jade McLaughlin</w:t>
            </w:r>
          </w:p>
          <w:p w14:paraId="498F0B10" w14:textId="77777777" w:rsidR="001B69C8" w:rsidRPr="003C3341" w:rsidRDefault="001B69C8">
            <w:pPr>
              <w:rPr>
                <w:rFonts w:ascii="Tahoma" w:hAnsi="Tahoma" w:cs="Tahoma"/>
                <w:b/>
                <w:sz w:val="20"/>
                <w:szCs w:val="20"/>
              </w:rPr>
            </w:pPr>
          </w:p>
          <w:p w14:paraId="69E1F0CF" w14:textId="3009B7A9"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195922">
              <w:rPr>
                <w:rFonts w:ascii="Tahoma" w:hAnsi="Tahoma" w:cs="Tahoma"/>
                <w:b/>
                <w:sz w:val="20"/>
                <w:szCs w:val="20"/>
              </w:rPr>
              <w:t>2016947</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4FA6D49A"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p>
          <w:p w14:paraId="2019D1B6" w14:textId="1A127992" w:rsidR="00B21F2E" w:rsidRDefault="00B21F2E" w:rsidP="00B21F2E">
            <w:pPr>
              <w:rPr>
                <w:rFonts w:ascii="Tahoma" w:hAnsi="Tahoma" w:cs="Tahoma"/>
                <w:b/>
                <w:sz w:val="20"/>
                <w:szCs w:val="20"/>
              </w:rPr>
            </w:pPr>
          </w:p>
          <w:p w14:paraId="450FE136" w14:textId="44EE636E"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195922">
              <w:rPr>
                <w:rFonts w:ascii="Tahoma" w:hAnsi="Tahoma" w:cs="Tahoma"/>
                <w:b/>
                <w:sz w:val="20"/>
                <w:szCs w:val="20"/>
              </w:rPr>
              <w:t>Ryan Peters</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4188FCF8" w14:textId="77777777" w:rsidR="00B21F2E"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p w14:paraId="15299B24" w14:textId="2221A046" w:rsidR="00195922" w:rsidRPr="00946B23" w:rsidRDefault="00195922" w:rsidP="00B21F2E">
            <w:pPr>
              <w:rPr>
                <w:rFonts w:ascii="Tahoma" w:hAnsi="Tahoma" w:cs="Tahoma"/>
                <w:b/>
                <w:sz w:val="20"/>
                <w:szCs w:val="20"/>
              </w:rPr>
            </w:pPr>
            <w:r>
              <w:rPr>
                <w:rFonts w:ascii="Tahoma" w:hAnsi="Tahoma" w:cs="Tahoma"/>
                <w:b/>
                <w:sz w:val="20"/>
                <w:szCs w:val="20"/>
              </w:rPr>
              <w:t>Allergies and intolerances and the importance within the industry.</w:t>
            </w:r>
          </w:p>
        </w:tc>
        <w:tc>
          <w:tcPr>
            <w:tcW w:w="7199" w:type="dxa"/>
            <w:shd w:val="clear" w:color="auto" w:fill="FBD4B4" w:themeFill="accent6" w:themeFillTint="66"/>
          </w:tcPr>
          <w:p w14:paraId="46D7ECC8" w14:textId="78336D1F"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p>
          <w:p w14:paraId="67EE27D5" w14:textId="7D6C0B3D" w:rsidR="00147C5F" w:rsidRDefault="00147C5F" w:rsidP="00B945EA">
            <w:pPr>
              <w:rPr>
                <w:rFonts w:ascii="Tahoma" w:hAnsi="Tahoma" w:cs="Tahoma"/>
                <w:b/>
                <w:sz w:val="20"/>
                <w:szCs w:val="20"/>
              </w:rPr>
            </w:pPr>
            <w:r>
              <w:rPr>
                <w:rFonts w:ascii="Tahoma" w:hAnsi="Tahoma" w:cs="Tahoma"/>
                <w:b/>
                <w:sz w:val="20"/>
                <w:szCs w:val="20"/>
              </w:rPr>
              <w:t>17/10/21</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5D471774" w14:textId="77777777" w:rsidR="00CF5F37" w:rsidRDefault="00CF5F37" w:rsidP="00AC1AC4">
            <w:pPr>
              <w:pStyle w:val="paragraph"/>
              <w:spacing w:before="0" w:beforeAutospacing="0" w:after="0" w:afterAutospacing="0"/>
              <w:jc w:val="both"/>
              <w:textAlignment w:val="baseline"/>
              <w:rPr>
                <w:rStyle w:val="normaltextrun"/>
                <w:rFonts w:ascii="Arial" w:hAnsi="Arial" w:cs="Arial"/>
              </w:rPr>
            </w:pPr>
          </w:p>
          <w:p w14:paraId="488ACA01" w14:textId="75D3E6B8" w:rsidR="00A004BC" w:rsidRPr="00F36293" w:rsidRDefault="00AC1AC4" w:rsidP="00823E79">
            <w:pPr>
              <w:pStyle w:val="paragraph"/>
              <w:spacing w:before="0" w:beforeAutospacing="0" w:after="0" w:afterAutospacing="0"/>
              <w:textAlignment w:val="baseline"/>
              <w:rPr>
                <w:rFonts w:ascii="Arial" w:hAnsi="Arial" w:cs="Arial"/>
              </w:rPr>
            </w:pPr>
            <w:r w:rsidRPr="00F36293">
              <w:rPr>
                <w:rStyle w:val="normaltextrun"/>
                <w:rFonts w:ascii="Arial" w:hAnsi="Arial" w:cs="Arial"/>
              </w:rPr>
              <w:t>Today’s lecture covered Allergies and intolerances and the importance of these within the industry. An allergy is a reaction within your antibodies which affects your immune system and can be life threatening. “Allergies are thought to affect more than 1 in 4 people in the UK at some point in their lives” </w:t>
            </w:r>
            <w:r w:rsidRPr="00F36293">
              <w:rPr>
                <w:rStyle w:val="normaltextrun"/>
                <w:rFonts w:ascii="Arial" w:hAnsi="Arial" w:cs="Arial"/>
                <w:i/>
                <w:iCs/>
              </w:rPr>
              <w:t>(NHS,2019)</w:t>
            </w:r>
            <w:r w:rsidRPr="00F36293">
              <w:rPr>
                <w:rStyle w:val="normaltextrun"/>
                <w:rFonts w:ascii="Arial" w:hAnsi="Arial" w:cs="Arial"/>
              </w:rPr>
              <w:t> Over the last 15 years hospital admissions for food allergies have increased by 50% and 10 people in the UK die each year from an allergic reaction. Food intolerances don’t affect your immune system and don’t come across as life threatening, but they can still make you very unwell. An allergen is something which triggers an allergic reaction.</w:t>
            </w:r>
          </w:p>
          <w:p w14:paraId="754ED0F9" w14:textId="77777777" w:rsidR="002F224A" w:rsidRDefault="00AC1AC4" w:rsidP="00823E79">
            <w:pPr>
              <w:pStyle w:val="paragraph"/>
              <w:spacing w:before="0" w:beforeAutospacing="0" w:after="0" w:afterAutospacing="0"/>
              <w:textAlignment w:val="baseline"/>
              <w:rPr>
                <w:rStyle w:val="normaltextrun"/>
                <w:rFonts w:ascii="Arial" w:hAnsi="Arial" w:cs="Arial"/>
              </w:rPr>
            </w:pPr>
            <w:r w:rsidRPr="00F36293">
              <w:rPr>
                <w:rStyle w:val="normaltextrun"/>
                <w:rFonts w:ascii="Arial" w:hAnsi="Arial" w:cs="Arial"/>
              </w:rPr>
              <w:t>During this lecture I came across ‘Natasha’s Law’</w:t>
            </w:r>
            <w:r w:rsidR="00783C22">
              <w:rPr>
                <w:rStyle w:val="normaltextrun"/>
                <w:rFonts w:ascii="Arial" w:hAnsi="Arial" w:cs="Arial"/>
              </w:rPr>
              <w:t xml:space="preserve"> this is </w:t>
            </w:r>
            <w:r w:rsidRPr="00F36293">
              <w:rPr>
                <w:rStyle w:val="normaltextrun"/>
                <w:rFonts w:ascii="Arial" w:hAnsi="Arial" w:cs="Arial"/>
              </w:rPr>
              <w:t>a new law that came into force on 1</w:t>
            </w:r>
            <w:r w:rsidRPr="00F36293">
              <w:rPr>
                <w:rStyle w:val="normaltextrun"/>
                <w:rFonts w:ascii="Arial" w:hAnsi="Arial" w:cs="Arial"/>
                <w:vertAlign w:val="superscript"/>
              </w:rPr>
              <w:t>st</w:t>
            </w:r>
            <w:r w:rsidRPr="00F36293">
              <w:rPr>
                <w:rStyle w:val="normaltextrun"/>
                <w:rFonts w:ascii="Arial" w:hAnsi="Arial" w:cs="Arial"/>
              </w:rPr>
              <w:t> October 2021. This law is named after a young girl who sadly lost her life due to an allergic reaction caused by a baguette</w:t>
            </w:r>
            <w:r w:rsidR="00802035">
              <w:rPr>
                <w:rStyle w:val="normaltextrun"/>
                <w:rFonts w:ascii="Arial" w:hAnsi="Arial" w:cs="Arial"/>
              </w:rPr>
              <w:t xml:space="preserve"> from </w:t>
            </w:r>
            <w:proofErr w:type="spellStart"/>
            <w:r w:rsidR="00802035">
              <w:rPr>
                <w:rStyle w:val="normaltextrun"/>
                <w:rFonts w:ascii="Arial" w:hAnsi="Arial" w:cs="Arial"/>
              </w:rPr>
              <w:t>Pret</w:t>
            </w:r>
            <w:proofErr w:type="spellEnd"/>
            <w:r w:rsidR="00802035">
              <w:rPr>
                <w:rStyle w:val="normaltextrun"/>
                <w:rFonts w:ascii="Arial" w:hAnsi="Arial" w:cs="Arial"/>
              </w:rPr>
              <w:t xml:space="preserve"> </w:t>
            </w:r>
            <w:r w:rsidR="00566952">
              <w:rPr>
                <w:rStyle w:val="normaltextrun"/>
                <w:rFonts w:ascii="Arial" w:hAnsi="Arial" w:cs="Arial"/>
              </w:rPr>
              <w:t>a Manger.</w:t>
            </w:r>
            <w:r w:rsidR="002B7AC2">
              <w:rPr>
                <w:rStyle w:val="normaltextrun"/>
                <w:rFonts w:ascii="Arial" w:hAnsi="Arial" w:cs="Arial"/>
              </w:rPr>
              <w:t xml:space="preserve"> </w:t>
            </w:r>
            <w:r w:rsidR="002B7AC2" w:rsidRPr="00F36293">
              <w:rPr>
                <w:rStyle w:val="normaltextrun"/>
                <w:rFonts w:ascii="Arial" w:hAnsi="Arial" w:cs="Arial"/>
              </w:rPr>
              <w:t xml:space="preserve">Natasha’s parents have been campaigning to change the law and make everything which is made and sold In shops to be clearly labelled with ingredients and allergens which are included “88% of the general public fully supported Natasha’s law” says </w:t>
            </w:r>
            <w:r w:rsidR="002B7AC2">
              <w:rPr>
                <w:rStyle w:val="normaltextrun"/>
                <w:rFonts w:ascii="Arial" w:hAnsi="Arial" w:cs="Arial"/>
                <w:i/>
                <w:iCs/>
              </w:rPr>
              <w:t>(</w:t>
            </w:r>
            <w:hyperlink r:id="rId7" w:history="1">
              <w:r w:rsidR="002B7AC2" w:rsidRPr="00DE5339">
                <w:rPr>
                  <w:rStyle w:val="Hyperlink"/>
                  <w:rFonts w:ascii="Arial" w:hAnsi="Arial" w:cs="Arial"/>
                  <w:i/>
                  <w:iCs/>
                </w:rPr>
                <w:t>www.narf.co.uk</w:t>
              </w:r>
            </w:hyperlink>
            <w:r w:rsidR="002B7AC2">
              <w:rPr>
                <w:rStyle w:val="normaltextrun"/>
                <w:rFonts w:ascii="Arial" w:hAnsi="Arial" w:cs="Arial"/>
                <w:i/>
                <w:iCs/>
              </w:rPr>
              <w:t xml:space="preserve">). </w:t>
            </w:r>
            <w:r w:rsidR="00C817B9">
              <w:rPr>
                <w:rStyle w:val="normaltextrun"/>
                <w:rFonts w:ascii="Arial" w:hAnsi="Arial" w:cs="Arial"/>
              </w:rPr>
              <w:t>This new law will protect millions of allergy suffers across the country</w:t>
            </w:r>
            <w:r w:rsidR="00B4653C">
              <w:rPr>
                <w:rStyle w:val="normaltextrun"/>
                <w:rFonts w:ascii="Arial" w:hAnsi="Arial" w:cs="Arial"/>
              </w:rPr>
              <w:t>. Food Minister Zac Goldsmith sa</w:t>
            </w:r>
            <w:r w:rsidR="00FA761A">
              <w:rPr>
                <w:rStyle w:val="normaltextrun"/>
                <w:rFonts w:ascii="Arial" w:hAnsi="Arial" w:cs="Arial"/>
              </w:rPr>
              <w:t xml:space="preserve">id “ </w:t>
            </w:r>
            <w:r w:rsidR="00ED01C4">
              <w:rPr>
                <w:rStyle w:val="normaltextrun"/>
                <w:rFonts w:ascii="Arial" w:hAnsi="Arial" w:cs="Arial"/>
              </w:rPr>
              <w:t xml:space="preserve">The introduction of this law will make it easier for allergy suffers to make clear, safe choices when buying food.” </w:t>
            </w:r>
            <w:r w:rsidR="009C3905">
              <w:rPr>
                <w:rStyle w:val="normaltextrun"/>
                <w:rFonts w:ascii="Arial" w:hAnsi="Arial" w:cs="Arial"/>
              </w:rPr>
              <w:t>I personally think this is a very important law and it is very well planned</w:t>
            </w:r>
            <w:r w:rsidR="0091480D">
              <w:rPr>
                <w:rStyle w:val="normaltextrun"/>
                <w:rFonts w:ascii="Arial" w:hAnsi="Arial" w:cs="Arial"/>
              </w:rPr>
              <w:t>, this will make it easier for millions of people around the world</w:t>
            </w:r>
            <w:r w:rsidR="002F224A">
              <w:rPr>
                <w:rStyle w:val="normaltextrun"/>
                <w:rFonts w:ascii="Arial" w:hAnsi="Arial" w:cs="Arial"/>
              </w:rPr>
              <w:t xml:space="preserve"> that suffer from allergies </w:t>
            </w:r>
            <w:r w:rsidR="0091480D">
              <w:rPr>
                <w:rStyle w:val="normaltextrun"/>
                <w:rFonts w:ascii="Arial" w:hAnsi="Arial" w:cs="Arial"/>
              </w:rPr>
              <w:t>when it comes to making purchases of food, they should be able to look and have allergens clearly stated to ensure that they are safe</w:t>
            </w:r>
            <w:r w:rsidR="002F224A">
              <w:rPr>
                <w:rStyle w:val="normaltextrun"/>
                <w:rFonts w:ascii="Arial" w:hAnsi="Arial" w:cs="Arial"/>
              </w:rPr>
              <w:t xml:space="preserve"> as it could save a life. </w:t>
            </w:r>
          </w:p>
          <w:p w14:paraId="0768857D" w14:textId="595CE740" w:rsidR="002F224A" w:rsidRDefault="00D07B38" w:rsidP="00823E79">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PPDS is </w:t>
            </w:r>
            <w:r w:rsidR="00F7350E">
              <w:rPr>
                <w:rStyle w:val="normaltextrun"/>
                <w:rFonts w:ascii="Arial" w:hAnsi="Arial" w:cs="Arial"/>
              </w:rPr>
              <w:t>food that is packaged at the place where it is sold to customers</w:t>
            </w:r>
            <w:r w:rsidR="00E65E10">
              <w:rPr>
                <w:rStyle w:val="normaltextrun"/>
                <w:rFonts w:ascii="Arial" w:hAnsi="Arial" w:cs="Arial"/>
              </w:rPr>
              <w:t xml:space="preserve"> at such as things like sandwiches packaged by food businesses and sold or offered from the same premises, fast food which is wrapped or packaged before a customer selects </w:t>
            </w:r>
            <w:r w:rsidR="00640B8B">
              <w:rPr>
                <w:rStyle w:val="normaltextrun"/>
                <w:rFonts w:ascii="Arial" w:hAnsi="Arial" w:cs="Arial"/>
              </w:rPr>
              <w:t xml:space="preserve">or orders. Items that aren’t classified as PPDS are food that isn’t in packaging, pre-packed food and </w:t>
            </w:r>
            <w:r w:rsidR="002B7AC2">
              <w:rPr>
                <w:rStyle w:val="normaltextrun"/>
                <w:rFonts w:ascii="Arial" w:hAnsi="Arial" w:cs="Arial"/>
              </w:rPr>
              <w:t>food</w:t>
            </w:r>
            <w:r w:rsidR="00640B8B">
              <w:rPr>
                <w:rStyle w:val="normaltextrun"/>
                <w:rFonts w:ascii="Arial" w:hAnsi="Arial" w:cs="Arial"/>
              </w:rPr>
              <w:t xml:space="preserve"> packaged at a </w:t>
            </w:r>
            <w:r w:rsidR="0066587F">
              <w:rPr>
                <w:rStyle w:val="normaltextrun"/>
                <w:rFonts w:ascii="Arial" w:hAnsi="Arial" w:cs="Arial"/>
              </w:rPr>
              <w:t>customer’s</w:t>
            </w:r>
            <w:r w:rsidR="00640B8B">
              <w:rPr>
                <w:rStyle w:val="normaltextrun"/>
                <w:rFonts w:ascii="Arial" w:hAnsi="Arial" w:cs="Arial"/>
              </w:rPr>
              <w:t xml:space="preserve"> request.</w:t>
            </w:r>
            <w:r w:rsidR="0089530F">
              <w:rPr>
                <w:rStyle w:val="normaltextrun"/>
                <w:rFonts w:ascii="Arial" w:hAnsi="Arial" w:cs="Arial"/>
              </w:rPr>
              <w:t xml:space="preserve"> </w:t>
            </w:r>
          </w:p>
          <w:p w14:paraId="50F63683" w14:textId="2227824D" w:rsidR="008403C5" w:rsidRDefault="001A3FAF" w:rsidP="00823E79">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M</w:t>
            </w:r>
            <w:r w:rsidR="00ED386F">
              <w:rPr>
                <w:rStyle w:val="normaltextrun"/>
                <w:rFonts w:ascii="Arial" w:hAnsi="Arial" w:cs="Arial"/>
              </w:rPr>
              <w:t>y family own a Indian takeaway and their menu has all of allergens that are included at the front of their menu, as well as after every dish that is stated on the menu it is clearly stated which allergen is included in the dish, this is done to ensure the safety of all customers when purchasing and earing food from us</w:t>
            </w:r>
            <w:r w:rsidR="00350BE1">
              <w:rPr>
                <w:rStyle w:val="normaltextrun"/>
                <w:rFonts w:ascii="Arial" w:hAnsi="Arial" w:cs="Arial"/>
              </w:rPr>
              <w:t xml:space="preserve">, it also includes the cross contamination when preparing their food, and serving their food. </w:t>
            </w:r>
            <w:r w:rsidR="00350BE1">
              <w:rPr>
                <w:rStyle w:val="normaltextrun"/>
                <w:rFonts w:ascii="Arial" w:hAnsi="Arial" w:cs="Arial"/>
              </w:rPr>
              <w:lastRenderedPageBreak/>
              <w:t>Things such as nuts should be stored well away from other dishes</w:t>
            </w:r>
            <w:r w:rsidR="00A004BC">
              <w:rPr>
                <w:rStyle w:val="normaltextrun"/>
                <w:rFonts w:ascii="Arial" w:hAnsi="Arial" w:cs="Arial"/>
              </w:rPr>
              <w:t>, personal cleanliness should be key and proper disposable if waste.</w:t>
            </w:r>
            <w:r>
              <w:rPr>
                <w:rStyle w:val="normaltextrun"/>
                <w:rFonts w:ascii="Arial" w:hAnsi="Arial" w:cs="Arial"/>
              </w:rPr>
              <w:t xml:space="preserve"> When packing their food if they ordered a plain nan bread as well as a </w:t>
            </w:r>
            <w:r w:rsidR="00CF77D5">
              <w:rPr>
                <w:rStyle w:val="normaltextrun"/>
                <w:rFonts w:ascii="Arial" w:hAnsi="Arial" w:cs="Arial"/>
              </w:rPr>
              <w:t>Peshwari Nan the Peshwari nan would</w:t>
            </w:r>
            <w:r w:rsidR="00997F40">
              <w:rPr>
                <w:rStyle w:val="normaltextrun"/>
                <w:rFonts w:ascii="Arial" w:hAnsi="Arial" w:cs="Arial"/>
              </w:rPr>
              <w:t xml:space="preserve"> be in a separate bag away from the plain nan and it would be clearly stated on the bag so the consumers were aware which nan</w:t>
            </w:r>
            <w:r w:rsidR="00B71A19">
              <w:rPr>
                <w:rStyle w:val="normaltextrun"/>
                <w:rFonts w:ascii="Arial" w:hAnsi="Arial" w:cs="Arial"/>
              </w:rPr>
              <w:t xml:space="preserve"> contained nuts.</w:t>
            </w:r>
          </w:p>
          <w:p w14:paraId="60BE7E7D" w14:textId="07077C4C" w:rsidR="00D06A24" w:rsidRDefault="00D06A24" w:rsidP="00823E79">
            <w:pPr>
              <w:pStyle w:val="paragraph"/>
              <w:spacing w:before="0" w:beforeAutospacing="0" w:after="0" w:afterAutospacing="0"/>
              <w:textAlignment w:val="baseline"/>
              <w:rPr>
                <w:rStyle w:val="normaltextrun"/>
                <w:rFonts w:ascii="Arial" w:hAnsi="Arial" w:cs="Arial"/>
              </w:rPr>
            </w:pPr>
          </w:p>
          <w:p w14:paraId="45381EE4" w14:textId="45A32074" w:rsidR="00D06A24" w:rsidRDefault="006677C4" w:rsidP="00823E79">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When going to a restaurant </w:t>
            </w:r>
            <w:r w:rsidR="00311EB5">
              <w:rPr>
                <w:rStyle w:val="normaltextrun"/>
                <w:rFonts w:ascii="Arial" w:hAnsi="Arial" w:cs="Arial"/>
              </w:rPr>
              <w:t xml:space="preserve">it is important that you have the information you need when making food choices. </w:t>
            </w:r>
            <w:r w:rsidR="00102743">
              <w:rPr>
                <w:rStyle w:val="normaltextrun"/>
                <w:rFonts w:ascii="Arial" w:hAnsi="Arial" w:cs="Arial"/>
              </w:rPr>
              <w:t>All allergen information should be displayed on their menu</w:t>
            </w:r>
            <w:r w:rsidR="001527BD">
              <w:rPr>
                <w:rStyle w:val="normaltextrun"/>
                <w:rFonts w:ascii="Arial" w:hAnsi="Arial" w:cs="Arial"/>
              </w:rPr>
              <w:t xml:space="preserve">, </w:t>
            </w:r>
            <w:r w:rsidR="00A46352">
              <w:rPr>
                <w:rStyle w:val="normaltextrun"/>
                <w:rFonts w:ascii="Arial" w:hAnsi="Arial" w:cs="Arial"/>
              </w:rPr>
              <w:t xml:space="preserve">staff should be notified that you have an allergy to ensure experience is safe, as well as this staff have the knowledge of each dish to ensure you are making safe choices when </w:t>
            </w:r>
            <w:r w:rsidR="00AB57BD">
              <w:rPr>
                <w:rStyle w:val="normaltextrun"/>
                <w:rFonts w:ascii="Arial" w:hAnsi="Arial" w:cs="Arial"/>
              </w:rPr>
              <w:t>choosing</w:t>
            </w:r>
            <w:r w:rsidR="00A46352">
              <w:rPr>
                <w:rStyle w:val="normaltextrun"/>
                <w:rFonts w:ascii="Arial" w:hAnsi="Arial" w:cs="Arial"/>
              </w:rPr>
              <w:t xml:space="preserve"> your meal, when </w:t>
            </w:r>
            <w:r w:rsidR="00566F00">
              <w:rPr>
                <w:rStyle w:val="normaltextrun"/>
                <w:rFonts w:ascii="Arial" w:hAnsi="Arial" w:cs="Arial"/>
              </w:rPr>
              <w:t>the waiter/waitress takes your order they then must inform kitchen staff of the allergy, cross contamination must be kept to a minimum which means often hand washing, food stored away from allergens</w:t>
            </w:r>
            <w:r w:rsidR="002A76DB">
              <w:rPr>
                <w:rStyle w:val="normaltextrun"/>
                <w:rFonts w:ascii="Arial" w:hAnsi="Arial" w:cs="Arial"/>
              </w:rPr>
              <w:t>. Staff must also be aware of what to do in</w:t>
            </w:r>
            <w:r w:rsidR="006E7F43">
              <w:rPr>
                <w:rStyle w:val="normaltextrun"/>
                <w:rFonts w:ascii="Arial" w:hAnsi="Arial" w:cs="Arial"/>
              </w:rPr>
              <w:t xml:space="preserve"> </w:t>
            </w:r>
            <w:r w:rsidR="002A76DB">
              <w:rPr>
                <w:rStyle w:val="normaltextrun"/>
                <w:rFonts w:ascii="Arial" w:hAnsi="Arial" w:cs="Arial"/>
              </w:rPr>
              <w:t xml:space="preserve">case of an allergic reaction for example </w:t>
            </w:r>
            <w:r w:rsidR="006E7F43">
              <w:rPr>
                <w:rStyle w:val="normaltextrun"/>
                <w:rFonts w:ascii="Arial" w:hAnsi="Arial" w:cs="Arial"/>
              </w:rPr>
              <w:t>anaphylaxis</w:t>
            </w:r>
            <w:r w:rsidR="00AB57BD">
              <w:rPr>
                <w:rStyle w:val="normaltextrun"/>
                <w:rFonts w:ascii="Arial" w:hAnsi="Arial" w:cs="Arial"/>
              </w:rPr>
              <w:t xml:space="preserve"> which is life </w:t>
            </w:r>
            <w:r w:rsidR="006E7F43">
              <w:rPr>
                <w:rStyle w:val="normaltextrun"/>
                <w:rFonts w:ascii="Arial" w:hAnsi="Arial" w:cs="Arial"/>
              </w:rPr>
              <w:t>threatening</w:t>
            </w:r>
            <w:r w:rsidR="00AB57BD">
              <w:rPr>
                <w:rStyle w:val="normaltextrun"/>
                <w:rFonts w:ascii="Arial" w:hAnsi="Arial" w:cs="Arial"/>
              </w:rPr>
              <w:t xml:space="preserve"> and classed as a medical emergency. </w:t>
            </w:r>
          </w:p>
          <w:p w14:paraId="10880FBF" w14:textId="1E20DAEF" w:rsidR="00640B8B" w:rsidRDefault="00640B8B" w:rsidP="00823E79">
            <w:pPr>
              <w:pStyle w:val="paragraph"/>
              <w:spacing w:before="0" w:beforeAutospacing="0" w:after="0" w:afterAutospacing="0"/>
              <w:textAlignment w:val="baseline"/>
              <w:rPr>
                <w:rStyle w:val="normaltextrun"/>
                <w:rFonts w:ascii="Arial" w:hAnsi="Arial" w:cs="Arial"/>
              </w:rPr>
            </w:pPr>
          </w:p>
          <w:p w14:paraId="6D7BCE0D" w14:textId="084F179D" w:rsidR="006E7F43" w:rsidRDefault="006E7F43" w:rsidP="00823E79">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I have a better understanding of different reactions, and I also now have the knowledge of what to do in case someone in my presence has an allergic reaction. This will benefit me within the industry as </w:t>
            </w:r>
            <w:r w:rsidR="000D28C0">
              <w:rPr>
                <w:rStyle w:val="normaltextrun"/>
                <w:rFonts w:ascii="Arial" w:hAnsi="Arial" w:cs="Arial"/>
              </w:rPr>
              <w:t>I am aware of what to do in case of an emergency.</w:t>
            </w:r>
          </w:p>
          <w:p w14:paraId="3957CB90" w14:textId="77777777" w:rsidR="00640B8B" w:rsidRDefault="00640B8B" w:rsidP="00823E79">
            <w:pPr>
              <w:pStyle w:val="paragraph"/>
              <w:spacing w:before="0" w:beforeAutospacing="0" w:after="0" w:afterAutospacing="0"/>
              <w:textAlignment w:val="baseline"/>
              <w:rPr>
                <w:rStyle w:val="normaltextrun"/>
                <w:rFonts w:ascii="Arial" w:hAnsi="Arial" w:cs="Arial"/>
              </w:rPr>
            </w:pPr>
          </w:p>
          <w:p w14:paraId="3831F0A2" w14:textId="2FA32F84" w:rsidR="00AC1AC4" w:rsidRPr="002B7AC2" w:rsidRDefault="00AC1AC4" w:rsidP="00823E79">
            <w:pPr>
              <w:pStyle w:val="paragraph"/>
              <w:spacing w:before="0" w:beforeAutospacing="0" w:after="0" w:afterAutospacing="0"/>
              <w:textAlignment w:val="baseline"/>
              <w:rPr>
                <w:rFonts w:ascii="Arial" w:hAnsi="Arial" w:cs="Arial"/>
              </w:rPr>
            </w:pPr>
            <w:r w:rsidRPr="00F36293">
              <w:rPr>
                <w:rStyle w:val="normaltextrun"/>
                <w:rFonts w:ascii="Arial" w:hAnsi="Arial" w:cs="Arial"/>
              </w:rPr>
              <w:t> </w:t>
            </w:r>
            <w:r w:rsidR="002B7AC2">
              <w:rPr>
                <w:rStyle w:val="normaltextrun"/>
                <w:rFonts w:ascii="Arial" w:hAnsi="Arial" w:cs="Arial"/>
                <w:i/>
                <w:iCs/>
              </w:rPr>
              <w:t xml:space="preserve"> </w:t>
            </w:r>
          </w:p>
          <w:p w14:paraId="601C5B2A" w14:textId="3007467A" w:rsidR="00375882" w:rsidRPr="00F36293" w:rsidRDefault="00375882" w:rsidP="00D06A24">
            <w:pPr>
              <w:pStyle w:val="paragraph"/>
              <w:spacing w:before="0" w:beforeAutospacing="0" w:after="0" w:afterAutospacing="0"/>
              <w:jc w:val="both"/>
              <w:textAlignment w:val="baseline"/>
              <w:rPr>
                <w:rFonts w:ascii="Arial" w:hAnsi="Arial" w:cs="Arial"/>
              </w:rPr>
            </w:pPr>
          </w:p>
          <w:p w14:paraId="169E8A99" w14:textId="77777777" w:rsidR="00375882" w:rsidRPr="00F36293" w:rsidRDefault="00375882" w:rsidP="00447AEC">
            <w:pPr>
              <w:jc w:val="both"/>
              <w:rPr>
                <w:rFonts w:ascii="Arial" w:hAnsi="Arial" w:cs="Arial"/>
              </w:rPr>
            </w:pPr>
          </w:p>
          <w:p w14:paraId="0514EA32" w14:textId="77777777" w:rsidR="00375882" w:rsidRPr="00F36293" w:rsidRDefault="00375882" w:rsidP="00447AEC">
            <w:pPr>
              <w:jc w:val="both"/>
              <w:rPr>
                <w:rFonts w:ascii="Arial" w:hAnsi="Arial" w:cs="Arial"/>
              </w:rPr>
            </w:pPr>
          </w:p>
          <w:p w14:paraId="733FBFA5" w14:textId="77777777" w:rsidR="00375882" w:rsidRPr="00F36293" w:rsidRDefault="00375882" w:rsidP="00447AEC">
            <w:pPr>
              <w:jc w:val="both"/>
              <w:rPr>
                <w:rFonts w:ascii="Arial" w:hAnsi="Arial" w:cs="Arial"/>
              </w:rPr>
            </w:pPr>
          </w:p>
          <w:p w14:paraId="20085F77" w14:textId="77777777" w:rsidR="00375882" w:rsidRPr="00F36293" w:rsidRDefault="00375882" w:rsidP="00447AEC">
            <w:pPr>
              <w:jc w:val="both"/>
              <w:rPr>
                <w:rFonts w:ascii="Arial" w:hAnsi="Arial" w:cs="Arial"/>
              </w:rPr>
            </w:pPr>
          </w:p>
          <w:p w14:paraId="368349A1" w14:textId="77777777" w:rsidR="00375882" w:rsidRPr="00F36293" w:rsidRDefault="00375882" w:rsidP="00447AEC">
            <w:pPr>
              <w:jc w:val="both"/>
              <w:rPr>
                <w:rFonts w:ascii="Arial" w:hAnsi="Arial" w:cs="Arial"/>
              </w:rPr>
            </w:pPr>
          </w:p>
          <w:p w14:paraId="24449AB5" w14:textId="77777777" w:rsidR="00375882" w:rsidRPr="00F36293" w:rsidRDefault="00375882" w:rsidP="00447AEC">
            <w:pPr>
              <w:jc w:val="both"/>
              <w:rPr>
                <w:rFonts w:ascii="Arial" w:hAnsi="Arial" w:cs="Arial"/>
              </w:rPr>
            </w:pPr>
          </w:p>
          <w:p w14:paraId="6C7BBFE8" w14:textId="77777777" w:rsidR="00375882" w:rsidRPr="00F36293" w:rsidRDefault="00375882" w:rsidP="00447AEC">
            <w:pPr>
              <w:jc w:val="both"/>
              <w:rPr>
                <w:rFonts w:ascii="Arial" w:hAnsi="Arial" w:cs="Arial"/>
              </w:rPr>
            </w:pPr>
          </w:p>
          <w:p w14:paraId="1AB82913" w14:textId="77777777" w:rsidR="00375882" w:rsidRPr="00F36293" w:rsidRDefault="00375882" w:rsidP="00447AEC">
            <w:pPr>
              <w:jc w:val="both"/>
              <w:rPr>
                <w:rFonts w:ascii="Arial" w:hAnsi="Arial" w:cs="Arial"/>
              </w:rPr>
            </w:pPr>
          </w:p>
          <w:p w14:paraId="494EE66A" w14:textId="77777777" w:rsidR="00375882" w:rsidRPr="00F36293" w:rsidRDefault="00375882" w:rsidP="00447AEC">
            <w:pPr>
              <w:jc w:val="both"/>
              <w:rPr>
                <w:rFonts w:ascii="Arial" w:hAnsi="Arial" w:cs="Arial"/>
              </w:rPr>
            </w:pPr>
          </w:p>
          <w:p w14:paraId="22275F03" w14:textId="77777777" w:rsidR="00375882" w:rsidRPr="00F36293" w:rsidRDefault="00375882" w:rsidP="00447AEC">
            <w:pPr>
              <w:jc w:val="both"/>
              <w:rPr>
                <w:rFonts w:ascii="Arial" w:hAnsi="Arial" w:cs="Arial"/>
              </w:rPr>
            </w:pPr>
          </w:p>
          <w:p w14:paraId="2A8AB872" w14:textId="77777777" w:rsidR="00375882" w:rsidRPr="00F36293" w:rsidRDefault="00375882" w:rsidP="00447AEC">
            <w:pPr>
              <w:jc w:val="both"/>
              <w:rPr>
                <w:rFonts w:ascii="Arial" w:hAnsi="Arial" w:cs="Arial"/>
              </w:rPr>
            </w:pPr>
          </w:p>
          <w:p w14:paraId="7D9AACA5" w14:textId="77777777" w:rsidR="00375882" w:rsidRPr="00F36293" w:rsidRDefault="00375882" w:rsidP="00447AEC">
            <w:pPr>
              <w:jc w:val="both"/>
              <w:rPr>
                <w:rFonts w:ascii="Arial" w:hAnsi="Arial" w:cs="Arial"/>
              </w:rPr>
            </w:pPr>
          </w:p>
          <w:p w14:paraId="36346B27" w14:textId="77777777" w:rsidR="00375882" w:rsidRPr="00F36293" w:rsidRDefault="00375882" w:rsidP="00447AEC">
            <w:pPr>
              <w:jc w:val="both"/>
              <w:rPr>
                <w:rFonts w:ascii="Arial" w:hAnsi="Arial" w:cs="Arial"/>
              </w:rPr>
            </w:pPr>
          </w:p>
          <w:p w14:paraId="4D8D755B" w14:textId="77777777" w:rsidR="00375882" w:rsidRPr="00F36293" w:rsidRDefault="00375882" w:rsidP="00447AEC">
            <w:pPr>
              <w:jc w:val="both"/>
              <w:rPr>
                <w:rFonts w:ascii="Arial" w:hAnsi="Arial" w:cs="Arial"/>
              </w:rPr>
            </w:pPr>
          </w:p>
          <w:p w14:paraId="02268108" w14:textId="77777777" w:rsidR="00375882" w:rsidRPr="00F36293" w:rsidRDefault="00375882" w:rsidP="00447AEC">
            <w:pPr>
              <w:jc w:val="both"/>
              <w:rPr>
                <w:rFonts w:ascii="Arial" w:hAnsi="Arial" w:cs="Arial"/>
              </w:rPr>
            </w:pPr>
          </w:p>
          <w:p w14:paraId="5A0C8C10" w14:textId="77777777" w:rsidR="00375882" w:rsidRPr="00F36293" w:rsidRDefault="00375882" w:rsidP="00447AEC">
            <w:pPr>
              <w:jc w:val="both"/>
              <w:rPr>
                <w:rFonts w:ascii="Arial" w:hAnsi="Arial" w:cs="Arial"/>
              </w:rPr>
            </w:pPr>
          </w:p>
          <w:p w14:paraId="1E6225CA" w14:textId="77777777" w:rsidR="00375882" w:rsidRPr="00F36293" w:rsidRDefault="00375882" w:rsidP="00447AEC">
            <w:pPr>
              <w:jc w:val="both"/>
              <w:rPr>
                <w:rFonts w:ascii="Arial" w:hAnsi="Arial" w:cs="Arial"/>
              </w:rPr>
            </w:pPr>
          </w:p>
          <w:p w14:paraId="49FF004B" w14:textId="77777777" w:rsidR="00375882" w:rsidRPr="00F36293" w:rsidRDefault="00375882" w:rsidP="00447AEC">
            <w:pPr>
              <w:jc w:val="both"/>
              <w:rPr>
                <w:rFonts w:ascii="Arial" w:hAnsi="Arial" w:cs="Arial"/>
              </w:rPr>
            </w:pPr>
          </w:p>
          <w:p w14:paraId="657F557C" w14:textId="77777777" w:rsidR="00375882" w:rsidRPr="00F36293" w:rsidRDefault="00375882" w:rsidP="00447AEC">
            <w:pPr>
              <w:jc w:val="both"/>
              <w:rPr>
                <w:rFonts w:ascii="Arial" w:hAnsi="Arial" w:cs="Arial"/>
              </w:rPr>
            </w:pPr>
          </w:p>
          <w:p w14:paraId="4215162F" w14:textId="77777777" w:rsidR="00375882" w:rsidRPr="00F36293" w:rsidRDefault="00375882" w:rsidP="00447AEC">
            <w:pPr>
              <w:jc w:val="both"/>
              <w:rPr>
                <w:rFonts w:ascii="Arial" w:hAnsi="Arial" w:cs="Arial"/>
              </w:rPr>
            </w:pPr>
          </w:p>
          <w:p w14:paraId="411F92ED" w14:textId="77777777" w:rsidR="00375882" w:rsidRPr="00F36293" w:rsidRDefault="00375882" w:rsidP="00447AEC">
            <w:pPr>
              <w:jc w:val="both"/>
              <w:rPr>
                <w:rFonts w:ascii="Arial" w:hAnsi="Arial" w:cs="Arial"/>
              </w:rPr>
            </w:pPr>
          </w:p>
          <w:p w14:paraId="0510974C" w14:textId="77777777" w:rsidR="00375882" w:rsidRPr="00F36293" w:rsidRDefault="00375882" w:rsidP="00447AEC">
            <w:pPr>
              <w:jc w:val="both"/>
              <w:rPr>
                <w:rFonts w:ascii="Arial" w:hAnsi="Arial" w:cs="Arial"/>
              </w:rPr>
            </w:pPr>
          </w:p>
          <w:p w14:paraId="6B28EBBA" w14:textId="77777777" w:rsidR="00375882" w:rsidRPr="00F36293" w:rsidRDefault="00375882" w:rsidP="00447AEC">
            <w:pPr>
              <w:jc w:val="both"/>
              <w:rPr>
                <w:rFonts w:ascii="Arial" w:hAnsi="Arial" w:cs="Arial"/>
              </w:rPr>
            </w:pPr>
          </w:p>
          <w:p w14:paraId="3680D1E7" w14:textId="77777777" w:rsidR="00375882" w:rsidRPr="00F36293" w:rsidRDefault="00375882" w:rsidP="00447AEC">
            <w:pPr>
              <w:jc w:val="both"/>
              <w:rPr>
                <w:rFonts w:ascii="Arial" w:hAnsi="Arial" w:cs="Arial"/>
              </w:rPr>
            </w:pPr>
          </w:p>
          <w:p w14:paraId="5B6F190D" w14:textId="77777777" w:rsidR="00375882" w:rsidRPr="00F36293" w:rsidRDefault="00375882" w:rsidP="00447AEC">
            <w:pPr>
              <w:jc w:val="both"/>
              <w:rPr>
                <w:rFonts w:ascii="Arial" w:hAnsi="Arial" w:cs="Arial"/>
              </w:rPr>
            </w:pPr>
          </w:p>
          <w:p w14:paraId="1CBB91F9" w14:textId="77777777" w:rsidR="00375882" w:rsidRPr="00F36293" w:rsidRDefault="00375882" w:rsidP="00447AEC">
            <w:pPr>
              <w:jc w:val="both"/>
              <w:rPr>
                <w:rFonts w:ascii="Arial" w:hAnsi="Arial" w:cs="Arial"/>
              </w:rPr>
            </w:pPr>
          </w:p>
          <w:p w14:paraId="22B4E043" w14:textId="77777777" w:rsidR="00375882" w:rsidRPr="00F36293" w:rsidRDefault="00375882" w:rsidP="00447AEC">
            <w:pPr>
              <w:jc w:val="both"/>
              <w:rPr>
                <w:rFonts w:ascii="Arial" w:hAnsi="Arial" w:cs="Arial"/>
              </w:rPr>
            </w:pPr>
          </w:p>
          <w:p w14:paraId="40B794DC" w14:textId="77777777" w:rsidR="00375882" w:rsidRPr="00F36293" w:rsidRDefault="00375882" w:rsidP="00447AEC">
            <w:pPr>
              <w:jc w:val="both"/>
              <w:rPr>
                <w:rFonts w:ascii="Arial" w:hAnsi="Arial" w:cs="Arial"/>
              </w:rPr>
            </w:pPr>
          </w:p>
          <w:p w14:paraId="0A732014" w14:textId="77777777" w:rsidR="00375882" w:rsidRPr="00F36293" w:rsidRDefault="00375882" w:rsidP="00447AEC">
            <w:pPr>
              <w:jc w:val="both"/>
              <w:rPr>
                <w:rFonts w:ascii="Arial" w:hAnsi="Arial" w:cs="Arial"/>
              </w:rPr>
            </w:pPr>
          </w:p>
          <w:p w14:paraId="57B1B02B" w14:textId="77777777" w:rsidR="00375882" w:rsidRPr="00F36293" w:rsidRDefault="00375882" w:rsidP="00447AEC">
            <w:pPr>
              <w:jc w:val="both"/>
              <w:rPr>
                <w:rFonts w:ascii="Arial" w:hAnsi="Arial" w:cs="Arial"/>
              </w:rPr>
            </w:pPr>
          </w:p>
          <w:p w14:paraId="29092048" w14:textId="77777777" w:rsidR="00375882" w:rsidRPr="00F36293" w:rsidRDefault="00375882" w:rsidP="00447AEC">
            <w:pPr>
              <w:jc w:val="both"/>
              <w:rPr>
                <w:rFonts w:ascii="Arial" w:hAnsi="Arial" w:cs="Arial"/>
              </w:rPr>
            </w:pPr>
          </w:p>
          <w:p w14:paraId="45D18CD5" w14:textId="77777777" w:rsidR="00375882" w:rsidRPr="00F36293" w:rsidRDefault="00375882" w:rsidP="00447AEC">
            <w:pPr>
              <w:jc w:val="both"/>
              <w:rPr>
                <w:rFonts w:ascii="Arial" w:hAnsi="Arial" w:cs="Arial"/>
              </w:rPr>
            </w:pPr>
          </w:p>
          <w:p w14:paraId="18548036" w14:textId="77777777" w:rsidR="00375882" w:rsidRPr="00F36293" w:rsidRDefault="00375882" w:rsidP="00447AEC">
            <w:pPr>
              <w:jc w:val="both"/>
              <w:rPr>
                <w:rFonts w:ascii="Arial" w:hAnsi="Arial" w:cs="Arial"/>
              </w:rPr>
            </w:pPr>
          </w:p>
          <w:p w14:paraId="04482D04" w14:textId="77777777" w:rsidR="00375882" w:rsidRPr="00F36293" w:rsidRDefault="00375882" w:rsidP="00447AEC">
            <w:pPr>
              <w:jc w:val="both"/>
              <w:rPr>
                <w:rFonts w:ascii="Arial" w:hAnsi="Arial" w:cs="Arial"/>
              </w:rPr>
            </w:pPr>
          </w:p>
          <w:p w14:paraId="21316D23" w14:textId="77777777" w:rsidR="00375882" w:rsidRPr="00F36293" w:rsidRDefault="00375882" w:rsidP="00447AEC">
            <w:pPr>
              <w:jc w:val="both"/>
              <w:rPr>
                <w:rFonts w:ascii="Arial" w:hAnsi="Arial" w:cs="Arial"/>
              </w:rPr>
            </w:pPr>
          </w:p>
          <w:p w14:paraId="7ABB693F" w14:textId="77777777" w:rsidR="00375882" w:rsidRPr="00F36293" w:rsidRDefault="00375882" w:rsidP="00447AEC">
            <w:pPr>
              <w:jc w:val="both"/>
              <w:rPr>
                <w:rFonts w:ascii="Arial" w:hAnsi="Arial" w:cs="Arial"/>
              </w:rPr>
            </w:pPr>
          </w:p>
          <w:p w14:paraId="558B68CD" w14:textId="77777777" w:rsidR="00375882" w:rsidRPr="00F36293" w:rsidRDefault="00375882" w:rsidP="00447AEC">
            <w:pPr>
              <w:jc w:val="both"/>
              <w:rPr>
                <w:rFonts w:ascii="Arial" w:hAnsi="Arial" w:cs="Arial"/>
              </w:rPr>
            </w:pPr>
          </w:p>
          <w:p w14:paraId="213727D5" w14:textId="77777777" w:rsidR="00375882" w:rsidRPr="00F36293" w:rsidRDefault="00375882" w:rsidP="00447AEC">
            <w:pPr>
              <w:jc w:val="both"/>
              <w:rPr>
                <w:rFonts w:ascii="Arial" w:hAnsi="Arial" w:cs="Arial"/>
              </w:rPr>
            </w:pPr>
          </w:p>
          <w:p w14:paraId="0209048A" w14:textId="77777777" w:rsidR="00375882" w:rsidRPr="00F36293" w:rsidRDefault="00375882" w:rsidP="00447AEC">
            <w:pPr>
              <w:jc w:val="both"/>
              <w:rPr>
                <w:rFonts w:ascii="Arial" w:hAnsi="Arial" w:cs="Arial"/>
              </w:rPr>
            </w:pPr>
          </w:p>
          <w:p w14:paraId="29A6BCD8" w14:textId="77777777" w:rsidR="00375882" w:rsidRPr="00F36293" w:rsidRDefault="00375882" w:rsidP="00447AEC">
            <w:pPr>
              <w:jc w:val="both"/>
              <w:rPr>
                <w:rFonts w:ascii="Arial" w:hAnsi="Arial" w:cs="Arial"/>
              </w:rPr>
            </w:pPr>
          </w:p>
          <w:p w14:paraId="40F3433A" w14:textId="77777777" w:rsidR="00375882" w:rsidRPr="00F36293" w:rsidRDefault="00375882" w:rsidP="00447AEC">
            <w:pPr>
              <w:jc w:val="both"/>
              <w:rPr>
                <w:rFonts w:ascii="Arial" w:hAnsi="Arial" w:cs="Arial"/>
              </w:rPr>
            </w:pPr>
          </w:p>
          <w:p w14:paraId="3723CE45" w14:textId="77777777" w:rsidR="00375882" w:rsidRPr="00F36293" w:rsidRDefault="00375882" w:rsidP="00447AEC">
            <w:pPr>
              <w:jc w:val="both"/>
              <w:rPr>
                <w:rFonts w:ascii="Arial" w:hAnsi="Arial" w:cs="Arial"/>
              </w:rPr>
            </w:pPr>
          </w:p>
          <w:p w14:paraId="3B344F1E" w14:textId="4F66D5C5" w:rsidR="00375882" w:rsidRPr="00F36293" w:rsidRDefault="00375882" w:rsidP="00447AEC">
            <w:pPr>
              <w:jc w:val="both"/>
              <w:rPr>
                <w:rFonts w:ascii="Arial" w:hAnsi="Arial" w:cs="Arial"/>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605179D5" w14:textId="698A9C56" w:rsidR="00195922" w:rsidRDefault="00CF5F37" w:rsidP="007F6692">
            <w:pPr>
              <w:spacing w:line="360" w:lineRule="auto"/>
              <w:jc w:val="both"/>
              <w:rPr>
                <w:rFonts w:ascii="Arial" w:hAnsi="Arial" w:cs="Arial"/>
              </w:rPr>
            </w:pPr>
            <w:hyperlink r:id="rId8" w:history="1">
              <w:r w:rsidR="00195922" w:rsidRPr="00A35C95">
                <w:rPr>
                  <w:rStyle w:val="Hyperlink"/>
                  <w:rFonts w:ascii="Arial" w:hAnsi="Arial" w:cs="Arial"/>
                </w:rPr>
                <w:t>https://www.nhs.uk/conditions/allergies/</w:t>
              </w:r>
            </w:hyperlink>
            <w:r w:rsidR="00195922">
              <w:rPr>
                <w:rFonts w:ascii="Arial" w:hAnsi="Arial" w:cs="Arial"/>
              </w:rPr>
              <w:t xml:space="preserve"> </w:t>
            </w:r>
          </w:p>
          <w:p w14:paraId="4C6DEC4D" w14:textId="1FCE82C7" w:rsidR="00375882" w:rsidRDefault="00387BE4" w:rsidP="007F6692">
            <w:pPr>
              <w:spacing w:line="360" w:lineRule="auto"/>
              <w:jc w:val="both"/>
              <w:rPr>
                <w:rFonts w:ascii="Arial" w:hAnsi="Arial" w:cs="Arial"/>
              </w:rPr>
            </w:pPr>
            <w:hyperlink r:id="rId9" w:history="1">
              <w:r w:rsidR="00F02750" w:rsidRPr="00A35C95">
                <w:rPr>
                  <w:rStyle w:val="Hyperlink"/>
                  <w:rFonts w:ascii="Arial" w:hAnsi="Arial" w:cs="Arial"/>
                </w:rPr>
                <w:t>www.ufs.com</w:t>
              </w:r>
            </w:hyperlink>
          </w:p>
          <w:p w14:paraId="1AB1C164" w14:textId="0B5BABAA" w:rsidR="00D717D6" w:rsidRDefault="00387BE4" w:rsidP="007F6692">
            <w:pPr>
              <w:spacing w:line="360" w:lineRule="auto"/>
              <w:jc w:val="both"/>
              <w:rPr>
                <w:rStyle w:val="Hyperlink"/>
                <w:rFonts w:ascii="Arial" w:hAnsi="Arial" w:cs="Arial"/>
              </w:rPr>
            </w:pPr>
            <w:hyperlink r:id="rId10" w:history="1">
              <w:r w:rsidR="00D717D6" w:rsidRPr="00A35C95">
                <w:rPr>
                  <w:rStyle w:val="Hyperlink"/>
                  <w:rFonts w:ascii="Arial" w:hAnsi="Arial" w:cs="Arial"/>
                </w:rPr>
                <w:t>www.NARF.co.uk</w:t>
              </w:r>
            </w:hyperlink>
          </w:p>
          <w:p w14:paraId="56D54929" w14:textId="213AD997" w:rsidR="00CF5F37" w:rsidRDefault="00387BE4" w:rsidP="007F6692">
            <w:pPr>
              <w:spacing w:line="360" w:lineRule="auto"/>
              <w:jc w:val="both"/>
              <w:rPr>
                <w:rFonts w:ascii="Arial" w:hAnsi="Arial" w:cs="Arial"/>
              </w:rPr>
            </w:pPr>
            <w:hyperlink r:id="rId11" w:history="1">
              <w:r w:rsidR="00CF5F37" w:rsidRPr="00DE5339">
                <w:rPr>
                  <w:rStyle w:val="Hyperlink"/>
                </w:rPr>
                <w:t>www.gov.uk</w:t>
              </w:r>
            </w:hyperlink>
            <w:r w:rsidR="00CF5F37">
              <w:rPr>
                <w:rStyle w:val="Hyperlink"/>
              </w:rPr>
              <w:t xml:space="preserve"> </w:t>
            </w:r>
          </w:p>
          <w:p w14:paraId="075AE60E" w14:textId="77777777" w:rsidR="00D717D6" w:rsidRDefault="00D717D6" w:rsidP="007F6692">
            <w:pPr>
              <w:spacing w:line="360" w:lineRule="auto"/>
              <w:jc w:val="both"/>
              <w:rPr>
                <w:rFonts w:ascii="Arial" w:hAnsi="Arial" w:cs="Arial"/>
              </w:rPr>
            </w:pPr>
          </w:p>
          <w:p w14:paraId="56932C78" w14:textId="77777777" w:rsidR="00F02750" w:rsidRDefault="00F02750"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2"/>
      <w:footerReference w:type="defaul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5BAF2" w14:textId="77777777" w:rsidR="00387BE4" w:rsidRDefault="00387BE4">
      <w:r>
        <w:separator/>
      </w:r>
    </w:p>
  </w:endnote>
  <w:endnote w:type="continuationSeparator" w:id="0">
    <w:p w14:paraId="43D2F498" w14:textId="77777777" w:rsidR="00387BE4" w:rsidRDefault="00387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EC377" w14:textId="77777777" w:rsidR="00387BE4" w:rsidRDefault="00387BE4">
      <w:r>
        <w:separator/>
      </w:r>
    </w:p>
  </w:footnote>
  <w:footnote w:type="continuationSeparator" w:id="0">
    <w:p w14:paraId="5ED87BC8" w14:textId="77777777" w:rsidR="00387BE4" w:rsidRDefault="00387B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1C2D20"/>
    <w:multiLevelType w:val="multilevel"/>
    <w:tmpl w:val="C1627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8"/>
  </w:num>
  <w:num w:numId="4">
    <w:abstractNumId w:val="5"/>
  </w:num>
  <w:num w:numId="5">
    <w:abstractNumId w:val="23"/>
  </w:num>
  <w:num w:numId="6">
    <w:abstractNumId w:val="6"/>
  </w:num>
  <w:num w:numId="7">
    <w:abstractNumId w:val="0"/>
  </w:num>
  <w:num w:numId="8">
    <w:abstractNumId w:val="27"/>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277E6"/>
    <w:rsid w:val="000304DF"/>
    <w:rsid w:val="00040CE8"/>
    <w:rsid w:val="00043CF1"/>
    <w:rsid w:val="0004729E"/>
    <w:rsid w:val="00076F40"/>
    <w:rsid w:val="00077E55"/>
    <w:rsid w:val="00085CFD"/>
    <w:rsid w:val="000A0C53"/>
    <w:rsid w:val="000B2F4F"/>
    <w:rsid w:val="000D28C0"/>
    <w:rsid w:val="000F2E7C"/>
    <w:rsid w:val="00102743"/>
    <w:rsid w:val="00112CE0"/>
    <w:rsid w:val="00147C5F"/>
    <w:rsid w:val="001527BD"/>
    <w:rsid w:val="00162FE2"/>
    <w:rsid w:val="001703BD"/>
    <w:rsid w:val="00170A87"/>
    <w:rsid w:val="0018449A"/>
    <w:rsid w:val="00195922"/>
    <w:rsid w:val="001A3FAF"/>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A76DB"/>
    <w:rsid w:val="002B7AC2"/>
    <w:rsid w:val="002E127C"/>
    <w:rsid w:val="002F224A"/>
    <w:rsid w:val="002F7DD0"/>
    <w:rsid w:val="00301AD0"/>
    <w:rsid w:val="003036C9"/>
    <w:rsid w:val="00311EB5"/>
    <w:rsid w:val="0032684A"/>
    <w:rsid w:val="00332099"/>
    <w:rsid w:val="00340C62"/>
    <w:rsid w:val="003478CE"/>
    <w:rsid w:val="00350BE1"/>
    <w:rsid w:val="003605B1"/>
    <w:rsid w:val="003617CF"/>
    <w:rsid w:val="00364940"/>
    <w:rsid w:val="00365786"/>
    <w:rsid w:val="00366D9C"/>
    <w:rsid w:val="00375882"/>
    <w:rsid w:val="00382DB9"/>
    <w:rsid w:val="00385A3F"/>
    <w:rsid w:val="00387BE4"/>
    <w:rsid w:val="00396412"/>
    <w:rsid w:val="003A34A1"/>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66952"/>
    <w:rsid w:val="00566F00"/>
    <w:rsid w:val="005C6352"/>
    <w:rsid w:val="005D0DDE"/>
    <w:rsid w:val="005D5D0B"/>
    <w:rsid w:val="0062012D"/>
    <w:rsid w:val="00640B8B"/>
    <w:rsid w:val="00643CB9"/>
    <w:rsid w:val="0066587F"/>
    <w:rsid w:val="0066732A"/>
    <w:rsid w:val="006677C4"/>
    <w:rsid w:val="00677D1F"/>
    <w:rsid w:val="00696A1C"/>
    <w:rsid w:val="00697481"/>
    <w:rsid w:val="006A4F97"/>
    <w:rsid w:val="006C4640"/>
    <w:rsid w:val="006E7F43"/>
    <w:rsid w:val="006F4FB6"/>
    <w:rsid w:val="006F501B"/>
    <w:rsid w:val="00702077"/>
    <w:rsid w:val="00725F0E"/>
    <w:rsid w:val="00734189"/>
    <w:rsid w:val="00735BB1"/>
    <w:rsid w:val="00744482"/>
    <w:rsid w:val="007451E8"/>
    <w:rsid w:val="00783C22"/>
    <w:rsid w:val="0078654A"/>
    <w:rsid w:val="0079230B"/>
    <w:rsid w:val="00797115"/>
    <w:rsid w:val="007A5E44"/>
    <w:rsid w:val="007D18CA"/>
    <w:rsid w:val="007E500C"/>
    <w:rsid w:val="007E7BB4"/>
    <w:rsid w:val="007F055A"/>
    <w:rsid w:val="007F418B"/>
    <w:rsid w:val="00802035"/>
    <w:rsid w:val="008021D3"/>
    <w:rsid w:val="00814801"/>
    <w:rsid w:val="00823E79"/>
    <w:rsid w:val="0082407E"/>
    <w:rsid w:val="00826699"/>
    <w:rsid w:val="008403C5"/>
    <w:rsid w:val="0089530F"/>
    <w:rsid w:val="00895843"/>
    <w:rsid w:val="008B2B6F"/>
    <w:rsid w:val="008B4B9C"/>
    <w:rsid w:val="008B534C"/>
    <w:rsid w:val="008B6312"/>
    <w:rsid w:val="008E2A5A"/>
    <w:rsid w:val="008F0B0D"/>
    <w:rsid w:val="008F0D83"/>
    <w:rsid w:val="008F5E87"/>
    <w:rsid w:val="00911C43"/>
    <w:rsid w:val="009139BF"/>
    <w:rsid w:val="0091480D"/>
    <w:rsid w:val="00923E76"/>
    <w:rsid w:val="009448FE"/>
    <w:rsid w:val="00946B23"/>
    <w:rsid w:val="00985CF1"/>
    <w:rsid w:val="00997F40"/>
    <w:rsid w:val="009B1D87"/>
    <w:rsid w:val="009C3905"/>
    <w:rsid w:val="009C438C"/>
    <w:rsid w:val="009C49A4"/>
    <w:rsid w:val="009C6CAE"/>
    <w:rsid w:val="009D0DDA"/>
    <w:rsid w:val="00A004BC"/>
    <w:rsid w:val="00A02728"/>
    <w:rsid w:val="00A14DA0"/>
    <w:rsid w:val="00A43B8E"/>
    <w:rsid w:val="00A44FA9"/>
    <w:rsid w:val="00A45D42"/>
    <w:rsid w:val="00A46352"/>
    <w:rsid w:val="00A5428C"/>
    <w:rsid w:val="00A551C6"/>
    <w:rsid w:val="00A5520C"/>
    <w:rsid w:val="00A656E2"/>
    <w:rsid w:val="00A65C1D"/>
    <w:rsid w:val="00A77C7A"/>
    <w:rsid w:val="00A8432F"/>
    <w:rsid w:val="00A90107"/>
    <w:rsid w:val="00AA11D8"/>
    <w:rsid w:val="00AA1309"/>
    <w:rsid w:val="00AA1380"/>
    <w:rsid w:val="00AB57BD"/>
    <w:rsid w:val="00AC1AC4"/>
    <w:rsid w:val="00AC382B"/>
    <w:rsid w:val="00AC67EF"/>
    <w:rsid w:val="00AD310F"/>
    <w:rsid w:val="00AE467F"/>
    <w:rsid w:val="00AE799D"/>
    <w:rsid w:val="00B00678"/>
    <w:rsid w:val="00B03469"/>
    <w:rsid w:val="00B10EAB"/>
    <w:rsid w:val="00B11E4B"/>
    <w:rsid w:val="00B21F2E"/>
    <w:rsid w:val="00B44B68"/>
    <w:rsid w:val="00B4653C"/>
    <w:rsid w:val="00B60FDF"/>
    <w:rsid w:val="00B61256"/>
    <w:rsid w:val="00B71A19"/>
    <w:rsid w:val="00B73A1C"/>
    <w:rsid w:val="00B945EA"/>
    <w:rsid w:val="00B949BC"/>
    <w:rsid w:val="00BA53CD"/>
    <w:rsid w:val="00BB5FB3"/>
    <w:rsid w:val="00BC4D17"/>
    <w:rsid w:val="00BC7F1B"/>
    <w:rsid w:val="00BE2584"/>
    <w:rsid w:val="00C10069"/>
    <w:rsid w:val="00C21568"/>
    <w:rsid w:val="00C414B0"/>
    <w:rsid w:val="00C421F0"/>
    <w:rsid w:val="00C44B74"/>
    <w:rsid w:val="00C46C6F"/>
    <w:rsid w:val="00C50AE7"/>
    <w:rsid w:val="00C6009E"/>
    <w:rsid w:val="00C72708"/>
    <w:rsid w:val="00C76757"/>
    <w:rsid w:val="00C817B9"/>
    <w:rsid w:val="00C85B9B"/>
    <w:rsid w:val="00CA1BF5"/>
    <w:rsid w:val="00CB67B6"/>
    <w:rsid w:val="00CC557E"/>
    <w:rsid w:val="00CC63E6"/>
    <w:rsid w:val="00CC6DCB"/>
    <w:rsid w:val="00CD008D"/>
    <w:rsid w:val="00CD461B"/>
    <w:rsid w:val="00CF5F37"/>
    <w:rsid w:val="00CF77D5"/>
    <w:rsid w:val="00D06A24"/>
    <w:rsid w:val="00D07B38"/>
    <w:rsid w:val="00D1657F"/>
    <w:rsid w:val="00D717D6"/>
    <w:rsid w:val="00D80D6E"/>
    <w:rsid w:val="00D833FD"/>
    <w:rsid w:val="00D95816"/>
    <w:rsid w:val="00DA09FA"/>
    <w:rsid w:val="00DA3966"/>
    <w:rsid w:val="00DD00CB"/>
    <w:rsid w:val="00DE6434"/>
    <w:rsid w:val="00E00580"/>
    <w:rsid w:val="00E26639"/>
    <w:rsid w:val="00E30C3C"/>
    <w:rsid w:val="00E42568"/>
    <w:rsid w:val="00E65E10"/>
    <w:rsid w:val="00E672A4"/>
    <w:rsid w:val="00EB1AD3"/>
    <w:rsid w:val="00EB4BAF"/>
    <w:rsid w:val="00EC294D"/>
    <w:rsid w:val="00ED01C4"/>
    <w:rsid w:val="00ED386F"/>
    <w:rsid w:val="00ED52B6"/>
    <w:rsid w:val="00EF41E3"/>
    <w:rsid w:val="00F007E2"/>
    <w:rsid w:val="00F02750"/>
    <w:rsid w:val="00F118EC"/>
    <w:rsid w:val="00F34E01"/>
    <w:rsid w:val="00F36293"/>
    <w:rsid w:val="00F37A71"/>
    <w:rsid w:val="00F43CED"/>
    <w:rsid w:val="00F51904"/>
    <w:rsid w:val="00F537E9"/>
    <w:rsid w:val="00F720CF"/>
    <w:rsid w:val="00F7350E"/>
    <w:rsid w:val="00FA761A"/>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195922"/>
    <w:rPr>
      <w:color w:val="0000FF" w:themeColor="hyperlink"/>
      <w:u w:val="single"/>
    </w:rPr>
  </w:style>
  <w:style w:type="character" w:styleId="UnresolvedMention">
    <w:name w:val="Unresolved Mention"/>
    <w:basedOn w:val="DefaultParagraphFont"/>
    <w:uiPriority w:val="99"/>
    <w:semiHidden/>
    <w:unhideWhenUsed/>
    <w:rsid w:val="00195922"/>
    <w:rPr>
      <w:color w:val="605E5C"/>
      <w:shd w:val="clear" w:color="auto" w:fill="E1DFDD"/>
    </w:rPr>
  </w:style>
  <w:style w:type="paragraph" w:customStyle="1" w:styleId="paragraph">
    <w:name w:val="paragraph"/>
    <w:basedOn w:val="Normal"/>
    <w:rsid w:val="00AC1AC4"/>
    <w:pPr>
      <w:spacing w:before="100" w:beforeAutospacing="1" w:after="100" w:afterAutospacing="1"/>
    </w:pPr>
  </w:style>
  <w:style w:type="character" w:customStyle="1" w:styleId="normaltextrun">
    <w:name w:val="normaltextrun"/>
    <w:basedOn w:val="DefaultParagraphFont"/>
    <w:rsid w:val="00AC1AC4"/>
  </w:style>
  <w:style w:type="character" w:customStyle="1" w:styleId="eop">
    <w:name w:val="eop"/>
    <w:basedOn w:val="DefaultParagraphFont"/>
    <w:rsid w:val="00AC1AC4"/>
  </w:style>
  <w:style w:type="character" w:styleId="FollowedHyperlink">
    <w:name w:val="FollowedHyperlink"/>
    <w:basedOn w:val="DefaultParagraphFont"/>
    <w:semiHidden/>
    <w:unhideWhenUsed/>
    <w:rsid w:val="00CF5F3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895092478">
      <w:bodyDiv w:val="1"/>
      <w:marLeft w:val="0"/>
      <w:marRight w:val="0"/>
      <w:marTop w:val="0"/>
      <w:marBottom w:val="0"/>
      <w:divBdr>
        <w:top w:val="none" w:sz="0" w:space="0" w:color="auto"/>
        <w:left w:val="none" w:sz="0" w:space="0" w:color="auto"/>
        <w:bottom w:val="none" w:sz="0" w:space="0" w:color="auto"/>
        <w:right w:val="none" w:sz="0" w:space="0" w:color="auto"/>
      </w:divBdr>
      <w:divsChild>
        <w:div w:id="1197885429">
          <w:marLeft w:val="0"/>
          <w:marRight w:val="0"/>
          <w:marTop w:val="0"/>
          <w:marBottom w:val="0"/>
          <w:divBdr>
            <w:top w:val="none" w:sz="0" w:space="0" w:color="auto"/>
            <w:left w:val="none" w:sz="0" w:space="0" w:color="auto"/>
            <w:bottom w:val="none" w:sz="0" w:space="0" w:color="auto"/>
            <w:right w:val="none" w:sz="0" w:space="0" w:color="auto"/>
          </w:divBdr>
        </w:div>
        <w:div w:id="373312902">
          <w:marLeft w:val="0"/>
          <w:marRight w:val="0"/>
          <w:marTop w:val="0"/>
          <w:marBottom w:val="0"/>
          <w:divBdr>
            <w:top w:val="none" w:sz="0" w:space="0" w:color="auto"/>
            <w:left w:val="none" w:sz="0" w:space="0" w:color="auto"/>
            <w:bottom w:val="none" w:sz="0" w:space="0" w:color="auto"/>
            <w:right w:val="none" w:sz="0" w:space="0" w:color="auto"/>
          </w:divBdr>
        </w:div>
        <w:div w:id="510871436">
          <w:marLeft w:val="0"/>
          <w:marRight w:val="0"/>
          <w:marTop w:val="0"/>
          <w:marBottom w:val="0"/>
          <w:divBdr>
            <w:top w:val="none" w:sz="0" w:space="0" w:color="auto"/>
            <w:left w:val="none" w:sz="0" w:space="0" w:color="auto"/>
            <w:bottom w:val="none" w:sz="0" w:space="0" w:color="auto"/>
            <w:right w:val="none" w:sz="0" w:space="0" w:color="auto"/>
          </w:divBdr>
        </w:div>
        <w:div w:id="1915554199">
          <w:marLeft w:val="0"/>
          <w:marRight w:val="0"/>
          <w:marTop w:val="0"/>
          <w:marBottom w:val="0"/>
          <w:divBdr>
            <w:top w:val="none" w:sz="0" w:space="0" w:color="auto"/>
            <w:left w:val="none" w:sz="0" w:space="0" w:color="auto"/>
            <w:bottom w:val="none" w:sz="0" w:space="0" w:color="auto"/>
            <w:right w:val="none" w:sz="0" w:space="0" w:color="auto"/>
          </w:divBdr>
        </w:div>
        <w:div w:id="2037537713">
          <w:marLeft w:val="0"/>
          <w:marRight w:val="0"/>
          <w:marTop w:val="0"/>
          <w:marBottom w:val="0"/>
          <w:divBdr>
            <w:top w:val="none" w:sz="0" w:space="0" w:color="auto"/>
            <w:left w:val="none" w:sz="0" w:space="0" w:color="auto"/>
            <w:bottom w:val="none" w:sz="0" w:space="0" w:color="auto"/>
            <w:right w:val="none" w:sz="0" w:space="0" w:color="auto"/>
          </w:divBdr>
        </w:div>
        <w:div w:id="698051395">
          <w:marLeft w:val="0"/>
          <w:marRight w:val="0"/>
          <w:marTop w:val="0"/>
          <w:marBottom w:val="0"/>
          <w:divBdr>
            <w:top w:val="none" w:sz="0" w:space="0" w:color="auto"/>
            <w:left w:val="none" w:sz="0" w:space="0" w:color="auto"/>
            <w:bottom w:val="none" w:sz="0" w:space="0" w:color="auto"/>
            <w:right w:val="none" w:sz="0" w:space="0" w:color="auto"/>
          </w:divBdr>
        </w:div>
        <w:div w:id="528375261">
          <w:marLeft w:val="0"/>
          <w:marRight w:val="0"/>
          <w:marTop w:val="0"/>
          <w:marBottom w:val="0"/>
          <w:divBdr>
            <w:top w:val="none" w:sz="0" w:space="0" w:color="auto"/>
            <w:left w:val="none" w:sz="0" w:space="0" w:color="auto"/>
            <w:bottom w:val="none" w:sz="0" w:space="0" w:color="auto"/>
            <w:right w:val="none" w:sz="0" w:space="0" w:color="auto"/>
          </w:divBdr>
        </w:div>
        <w:div w:id="397093202">
          <w:marLeft w:val="0"/>
          <w:marRight w:val="0"/>
          <w:marTop w:val="0"/>
          <w:marBottom w:val="0"/>
          <w:divBdr>
            <w:top w:val="none" w:sz="0" w:space="0" w:color="auto"/>
            <w:left w:val="none" w:sz="0" w:space="0" w:color="auto"/>
            <w:bottom w:val="none" w:sz="0" w:space="0" w:color="auto"/>
            <w:right w:val="none" w:sz="0" w:space="0" w:color="auto"/>
          </w:divBdr>
        </w:div>
      </w:divsChild>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allergi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narf.co.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NARF.co.uk" TargetMode="External"/><Relationship Id="rId4" Type="http://schemas.openxmlformats.org/officeDocument/2006/relationships/webSettings" Target="webSettings.xml"/><Relationship Id="rId9" Type="http://schemas.openxmlformats.org/officeDocument/2006/relationships/hyperlink" Target="http://www.ufs.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4</Pages>
  <Words>757</Words>
  <Characters>4316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Jade Mclaughlin (2016947)</cp:lastModifiedBy>
  <cp:revision>53</cp:revision>
  <cp:lastPrinted>2020-09-28T20:53:00Z</cp:lastPrinted>
  <dcterms:created xsi:type="dcterms:W3CDTF">2021-10-07T16:20:00Z</dcterms:created>
  <dcterms:modified xsi:type="dcterms:W3CDTF">2021-10-20T14:04:00Z</dcterms:modified>
</cp:coreProperties>
</file>