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717C96A" w:rsidP="0B4B3868" w:rsidRDefault="1717C96A" w14:paraId="1436218E" w14:textId="1AB81162">
      <w:pPr>
        <w:pStyle w:val="Normal"/>
        <w:spacing w:before="120" w:beforeAutospacing="off" w:after="120" w:afterAutospacing="off" w:line="360" w:lineRule="auto"/>
        <w:jc w:val="both"/>
      </w:pPr>
      <w:r w:rsidR="45DE8376">
        <w:drawing>
          <wp:inline wp14:editId="333B03EB" wp14:anchorId="6450693C">
            <wp:extent cx="3276600" cy="1247775"/>
            <wp:effectExtent l="0" t="0" r="0" b="0"/>
            <wp:docPr id="12917149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1714963" name="Picture 1291714963"/>
                    <pic:cNvPicPr/>
                  </pic:nvPicPr>
                  <pic:blipFill>
                    <a:blip xmlns:r="http://schemas.openxmlformats.org/officeDocument/2006/relationships" r:embed="rId1841683692">
                      <a:extLst>
                        <a:ext uri="{28A0092B-C50C-407E-A947-70E740481C1C}">
                          <a14:useLocalDpi xmlns:a14="http://schemas.microsoft.com/office/drawing/2010/main"/>
                        </a:ext>
                      </a:extLst>
                    </a:blip>
                    <a:stretch>
                      <a:fillRect/>
                    </a:stretch>
                  </pic:blipFill>
                  <pic:spPr>
                    <a:xfrm>
                      <a:off x="0" y="0"/>
                      <a:ext cx="3276600" cy="1247775"/>
                    </a:xfrm>
                    <a:prstGeom prst="rect">
                      <a:avLst/>
                    </a:prstGeom>
                  </pic:spPr>
                </pic:pic>
              </a:graphicData>
            </a:graphic>
          </wp:inline>
        </w:drawing>
      </w:r>
    </w:p>
    <w:p w:rsidR="1717C96A" w:rsidP="0B4B3868" w:rsidRDefault="1717C96A" w14:paraId="6486F0DA" w14:textId="2DF86B5C">
      <w:pPr>
        <w:pStyle w:val="Normal"/>
        <w:spacing w:before="120" w:beforeAutospacing="off" w:after="120" w:afterAutospacing="off" w:line="360" w:lineRule="auto"/>
        <w:jc w:val="both"/>
      </w:pPr>
    </w:p>
    <w:p w:rsidR="1717C96A" w:rsidP="0B4B3868" w:rsidRDefault="1717C96A" w14:paraId="24E112B7" w14:textId="59AB6AE9">
      <w:pPr>
        <w:pStyle w:val="Normal"/>
        <w:spacing w:before="120" w:beforeAutospacing="off" w:after="120" w:afterAutospacing="off" w:line="360" w:lineRule="auto"/>
        <w:jc w:val="both"/>
      </w:pPr>
    </w:p>
    <w:p w:rsidR="1717C96A" w:rsidP="199DA497" w:rsidRDefault="1717C96A" w14:paraId="384635A4" w14:textId="5B9262F8">
      <w:pPr>
        <w:pStyle w:val="Normal"/>
        <w:spacing w:before="120" w:beforeAutospacing="off" w:after="120" w:afterAutospacing="off" w:line="360" w:lineRule="auto"/>
        <w:jc w:val="center"/>
        <w:rPr>
          <w:rFonts w:ascii="Arial" w:hAnsi="Arial" w:eastAsia="Arial" w:cs="Arial"/>
          <w:b w:val="0"/>
          <w:bCs w:val="0"/>
          <w:color w:val="auto"/>
          <w:sz w:val="36"/>
          <w:szCs w:val="36"/>
        </w:rPr>
      </w:pPr>
    </w:p>
    <w:p w:rsidR="1717C96A" w:rsidP="199DA497" w:rsidRDefault="1717C96A" w14:paraId="42F7D952" w14:textId="4668C71C">
      <w:pPr>
        <w:pStyle w:val="Normal"/>
        <w:spacing w:before="120" w:beforeAutospacing="off" w:after="120" w:afterAutospacing="off" w:line="360" w:lineRule="auto"/>
        <w:jc w:val="center"/>
        <w:rPr>
          <w:rFonts w:ascii="Arial" w:hAnsi="Arial" w:eastAsia="Arial" w:cs="Arial"/>
          <w:b w:val="0"/>
          <w:bCs w:val="0"/>
          <w:color w:val="auto"/>
          <w:sz w:val="36"/>
          <w:szCs w:val="36"/>
        </w:rPr>
      </w:pPr>
      <w:r w:rsidRPr="199DA497" w:rsidR="461482B0">
        <w:rPr>
          <w:rFonts w:ascii="Arial" w:hAnsi="Arial" w:eastAsia="Arial" w:cs="Arial"/>
          <w:b w:val="0"/>
          <w:bCs w:val="0"/>
          <w:color w:val="auto"/>
          <w:sz w:val="36"/>
          <w:szCs w:val="36"/>
        </w:rPr>
        <w:t>Marketing Fundamentals</w:t>
      </w:r>
    </w:p>
    <w:p w:rsidR="1717C96A" w:rsidP="199DA497" w:rsidRDefault="1717C96A" w14:paraId="337F02D2" w14:textId="698E9911">
      <w:pPr>
        <w:pStyle w:val="Normal"/>
        <w:spacing w:before="120" w:beforeAutospacing="off" w:after="120" w:afterAutospacing="off" w:line="360" w:lineRule="auto"/>
        <w:jc w:val="center"/>
        <w:rPr>
          <w:rFonts w:ascii="Arial" w:hAnsi="Arial" w:eastAsia="Arial" w:cs="Arial"/>
          <w:b w:val="0"/>
          <w:bCs w:val="0"/>
          <w:color w:val="auto"/>
          <w:sz w:val="36"/>
          <w:szCs w:val="36"/>
        </w:rPr>
      </w:pPr>
      <w:r w:rsidRPr="199DA497" w:rsidR="461482B0">
        <w:rPr>
          <w:rFonts w:ascii="Arial" w:hAnsi="Arial" w:eastAsia="Arial" w:cs="Arial"/>
          <w:b w:val="0"/>
          <w:bCs w:val="0"/>
          <w:color w:val="auto"/>
          <w:sz w:val="36"/>
          <w:szCs w:val="36"/>
        </w:rPr>
        <w:t>(BMBM4005)</w:t>
      </w:r>
    </w:p>
    <w:p w:rsidR="1717C96A" w:rsidP="199DA497" w:rsidRDefault="1717C96A" w14:paraId="3D70A92C" w14:textId="0614E8E3">
      <w:pPr>
        <w:pStyle w:val="Normal"/>
        <w:spacing w:before="120" w:beforeAutospacing="off" w:after="0" w:afterAutospacing="off" w:line="480" w:lineRule="auto"/>
        <w:jc w:val="center"/>
      </w:pPr>
      <w:r w:rsidRPr="199DA497" w:rsidR="461482B0">
        <w:rPr>
          <w:rFonts w:ascii="Arial" w:hAnsi="Arial" w:eastAsia="Arial" w:cs="Arial"/>
          <w:b w:val="0"/>
          <w:bCs w:val="0"/>
          <w:i w:val="0"/>
          <w:iCs w:val="0"/>
          <w:caps w:val="0"/>
          <w:smallCaps w:val="0"/>
          <w:noProof w:val="0"/>
          <w:color w:val="auto"/>
          <w:sz w:val="36"/>
          <w:szCs w:val="36"/>
          <w:lang w:val="en-GB"/>
        </w:rPr>
        <w:t xml:space="preserve">Module Lead: </w:t>
      </w:r>
      <w:r w:rsidRPr="199DA497" w:rsidR="461482B0">
        <w:rPr>
          <w:rFonts w:ascii="Arial" w:hAnsi="Arial" w:eastAsia="Arial" w:cs="Arial"/>
          <w:b w:val="0"/>
          <w:bCs w:val="0"/>
          <w:i w:val="0"/>
          <w:iCs w:val="0"/>
          <w:caps w:val="0"/>
          <w:smallCaps w:val="0"/>
          <w:noProof w:val="0"/>
          <w:color w:val="auto"/>
          <w:sz w:val="36"/>
          <w:szCs w:val="36"/>
          <w:lang w:val="en-GB"/>
        </w:rPr>
        <w:t>Gwyneth Jones</w:t>
      </w:r>
    </w:p>
    <w:p w:rsidR="1717C96A" w:rsidP="199DA497" w:rsidRDefault="1717C96A" w14:paraId="42470A04" w14:textId="3F2B97F8">
      <w:pPr>
        <w:pStyle w:val="Normal"/>
        <w:spacing w:before="120" w:beforeAutospacing="off" w:after="0" w:afterAutospacing="off" w:line="480" w:lineRule="auto"/>
        <w:jc w:val="center"/>
        <w:rPr>
          <w:rFonts w:ascii="Arial" w:hAnsi="Arial" w:eastAsia="Arial" w:cs="Arial"/>
          <w:b w:val="0"/>
          <w:bCs w:val="0"/>
          <w:i w:val="0"/>
          <w:iCs w:val="0"/>
          <w:caps w:val="0"/>
          <w:smallCaps w:val="0"/>
          <w:noProof w:val="0"/>
          <w:color w:val="auto"/>
          <w:sz w:val="36"/>
          <w:szCs w:val="36"/>
          <w:lang w:val="en-GB"/>
        </w:rPr>
      </w:pPr>
    </w:p>
    <w:p w:rsidR="1717C96A" w:rsidP="199DA497" w:rsidRDefault="1717C96A" w14:paraId="55F7C9B7" w14:textId="4366537D">
      <w:pPr>
        <w:pStyle w:val="normal0"/>
        <w:spacing w:before="120" w:beforeAutospacing="off" w:after="0" w:afterAutospacing="off" w:line="480" w:lineRule="auto"/>
        <w:jc w:val="left"/>
        <w:rPr>
          <w:rFonts w:ascii="Arial" w:hAnsi="Arial" w:eastAsia="Arial" w:cs="Arial"/>
          <w:b w:val="0"/>
          <w:bCs w:val="0"/>
          <w:i w:val="0"/>
          <w:iCs w:val="0"/>
          <w:caps w:val="0"/>
          <w:smallCaps w:val="0"/>
          <w:noProof w:val="0"/>
          <w:color w:val="auto"/>
          <w:sz w:val="36"/>
          <w:szCs w:val="36"/>
          <w:lang w:val="en-GB"/>
        </w:rPr>
      </w:pPr>
      <w:r w:rsidRPr="199DA497" w:rsidR="461482B0">
        <w:rPr>
          <w:rFonts w:ascii="Arial" w:hAnsi="Arial" w:eastAsia="Arial" w:cs="Arial"/>
          <w:b w:val="0"/>
          <w:bCs w:val="0"/>
          <w:i w:val="0"/>
          <w:iCs w:val="0"/>
          <w:caps w:val="0"/>
          <w:smallCaps w:val="0"/>
          <w:noProof w:val="0"/>
          <w:color w:val="auto"/>
          <w:sz w:val="36"/>
          <w:szCs w:val="36"/>
          <w:lang w:val="en-US"/>
        </w:rPr>
        <w:t>Elena Dimitrova</w:t>
      </w:r>
    </w:p>
    <w:p w:rsidR="1717C96A" w:rsidP="199DA497" w:rsidRDefault="1717C96A" w14:paraId="36E1905A" w14:textId="28564D3F">
      <w:pPr>
        <w:pStyle w:val="Normal"/>
        <w:spacing w:before="120" w:beforeAutospacing="off" w:after="0" w:afterAutospacing="off" w:line="480" w:lineRule="auto"/>
        <w:jc w:val="left"/>
        <w:rPr>
          <w:rFonts w:ascii="Arial" w:hAnsi="Arial" w:eastAsia="Arial" w:cs="Arial"/>
          <w:b w:val="0"/>
          <w:bCs w:val="0"/>
          <w:i w:val="0"/>
          <w:iCs w:val="0"/>
          <w:caps w:val="0"/>
          <w:smallCaps w:val="0"/>
          <w:noProof w:val="0"/>
          <w:color w:val="auto"/>
          <w:sz w:val="36"/>
          <w:szCs w:val="36"/>
          <w:lang w:val="en-US"/>
        </w:rPr>
      </w:pPr>
      <w:r w:rsidRPr="199DA497" w:rsidR="461482B0">
        <w:rPr>
          <w:rFonts w:ascii="Arial" w:hAnsi="Arial" w:eastAsia="Arial" w:cs="Arial"/>
          <w:b w:val="0"/>
          <w:bCs w:val="0"/>
          <w:i w:val="0"/>
          <w:iCs w:val="0"/>
          <w:caps w:val="0"/>
          <w:smallCaps w:val="0"/>
          <w:noProof w:val="0"/>
          <w:color w:val="auto"/>
          <w:sz w:val="36"/>
          <w:szCs w:val="36"/>
          <w:lang w:val="en-US"/>
        </w:rPr>
        <w:t>ID number: 2332890</w:t>
      </w:r>
    </w:p>
    <w:p w:rsidR="1717C96A" w:rsidP="199DA497" w:rsidRDefault="1717C96A" w14:paraId="1BBF8703" w14:textId="53B14CD4">
      <w:pPr>
        <w:shd w:val="clear" w:color="auto" w:fill="FFFFFF" w:themeFill="background1"/>
        <w:spacing w:before="0" w:beforeAutospacing="off" w:after="0" w:afterAutospacing="off" w:line="480" w:lineRule="auto"/>
        <w:jc w:val="left"/>
        <w:rPr>
          <w:rFonts w:ascii="Arial" w:hAnsi="Arial" w:eastAsia="Arial" w:cs="Arial"/>
          <w:b w:val="0"/>
          <w:bCs w:val="0"/>
          <w:noProof w:val="0"/>
          <w:color w:val="auto"/>
          <w:sz w:val="36"/>
          <w:szCs w:val="36"/>
          <w:lang w:val="en-US"/>
        </w:rPr>
      </w:pPr>
      <w:r w:rsidRPr="199DA497" w:rsidR="1FF67C0D">
        <w:rPr>
          <w:rFonts w:ascii="Arial" w:hAnsi="Arial" w:eastAsia="Arial" w:cs="Arial"/>
          <w:b w:val="0"/>
          <w:bCs w:val="0"/>
          <w:i w:val="0"/>
          <w:iCs w:val="0"/>
          <w:caps w:val="0"/>
          <w:smallCaps w:val="0"/>
          <w:noProof w:val="0"/>
          <w:color w:val="auto"/>
          <w:sz w:val="36"/>
          <w:szCs w:val="36"/>
          <w:lang w:val="en-US"/>
        </w:rPr>
        <w:t>Assessment tasks</w:t>
      </w:r>
      <w:r w:rsidRPr="199DA497" w:rsidR="1FF67C0D">
        <w:rPr>
          <w:rFonts w:ascii="Arial" w:hAnsi="Arial" w:eastAsia="Arial" w:cs="Arial"/>
          <w:b w:val="0"/>
          <w:bCs w:val="0"/>
          <w:i w:val="0"/>
          <w:iCs w:val="0"/>
          <w:caps w:val="0"/>
          <w:smallCaps w:val="0"/>
          <w:strike w:val="0"/>
          <w:dstrike w:val="0"/>
          <w:noProof w:val="0"/>
          <w:color w:val="auto"/>
          <w:sz w:val="36"/>
          <w:szCs w:val="36"/>
          <w:u w:val="none"/>
          <w:lang w:val="en"/>
        </w:rPr>
        <w:t>:</w:t>
      </w:r>
    </w:p>
    <w:p w:rsidR="1717C96A" w:rsidP="199DA497" w:rsidRDefault="1717C96A" w14:paraId="66D0F509" w14:textId="0B4A36D1">
      <w:pPr>
        <w:pStyle w:val="Normal"/>
        <w:spacing w:before="120" w:beforeAutospacing="off" w:after="0" w:afterAutospacing="off" w:line="480" w:lineRule="auto"/>
        <w:jc w:val="left"/>
        <w:rPr>
          <w:rFonts w:ascii="Arial" w:hAnsi="Arial" w:eastAsia="Arial" w:cs="Arial"/>
          <w:b w:val="0"/>
          <w:bCs w:val="0"/>
          <w:noProof w:val="0"/>
          <w:color w:val="auto"/>
          <w:sz w:val="36"/>
          <w:szCs w:val="36"/>
          <w:u w:val="none"/>
          <w:lang w:val="en-US"/>
        </w:rPr>
      </w:pPr>
      <w:r w:rsidRPr="199DA497" w:rsidR="1FF67C0D">
        <w:rPr>
          <w:rFonts w:ascii="Arial" w:hAnsi="Arial" w:eastAsia="Arial" w:cs="Arial"/>
          <w:b w:val="0"/>
          <w:bCs w:val="0"/>
          <w:noProof w:val="0"/>
          <w:color w:val="auto"/>
          <w:sz w:val="36"/>
          <w:szCs w:val="36"/>
          <w:u w:val="none"/>
          <w:lang w:val="en-US"/>
        </w:rPr>
        <w:t>B</w:t>
      </w:r>
      <w:r w:rsidRPr="199DA497" w:rsidR="1EC6C8F9">
        <w:rPr>
          <w:rFonts w:ascii="Arial" w:hAnsi="Arial" w:eastAsia="Arial" w:cs="Arial"/>
          <w:b w:val="0"/>
          <w:bCs w:val="0"/>
          <w:noProof w:val="0"/>
          <w:color w:val="auto"/>
          <w:sz w:val="36"/>
          <w:szCs w:val="36"/>
          <w:u w:val="none"/>
          <w:lang w:val="en-US"/>
        </w:rPr>
        <w:t>log</w:t>
      </w:r>
      <w:r w:rsidRPr="199DA497" w:rsidR="1FF67C0D">
        <w:rPr>
          <w:rFonts w:ascii="Arial" w:hAnsi="Arial" w:eastAsia="Arial" w:cs="Arial"/>
          <w:b w:val="0"/>
          <w:bCs w:val="0"/>
          <w:noProof w:val="0"/>
          <w:color w:val="auto"/>
          <w:sz w:val="36"/>
          <w:szCs w:val="36"/>
          <w:u w:val="none"/>
          <w:lang w:val="en-US"/>
        </w:rPr>
        <w:t xml:space="preserve"> / </w:t>
      </w:r>
      <w:r w:rsidRPr="199DA497" w:rsidR="1FF67C0D">
        <w:rPr>
          <w:rFonts w:ascii="Arial" w:hAnsi="Arial" w:eastAsia="Arial" w:cs="Arial"/>
          <w:b w:val="0"/>
          <w:bCs w:val="0"/>
          <w:noProof w:val="0"/>
          <w:color w:val="auto"/>
          <w:sz w:val="36"/>
          <w:szCs w:val="36"/>
          <w:u w:val="none"/>
          <w:lang w:val="en-US"/>
        </w:rPr>
        <w:t>S</w:t>
      </w:r>
      <w:r w:rsidRPr="199DA497" w:rsidR="72A94AD8">
        <w:rPr>
          <w:rFonts w:ascii="Arial" w:hAnsi="Arial" w:eastAsia="Arial" w:cs="Arial"/>
          <w:b w:val="0"/>
          <w:bCs w:val="0"/>
          <w:noProof w:val="0"/>
          <w:color w:val="auto"/>
          <w:sz w:val="36"/>
          <w:szCs w:val="36"/>
          <w:u w:val="none"/>
          <w:lang w:val="en-US"/>
        </w:rPr>
        <w:t>ocial media</w:t>
      </w:r>
      <w:r w:rsidRPr="199DA497" w:rsidR="72A94AD8">
        <w:rPr>
          <w:rFonts w:ascii="Arial" w:hAnsi="Arial" w:eastAsia="Arial" w:cs="Arial"/>
          <w:b w:val="0"/>
          <w:bCs w:val="0"/>
          <w:noProof w:val="0"/>
          <w:color w:val="auto"/>
          <w:sz w:val="36"/>
          <w:szCs w:val="36"/>
          <w:u w:val="none"/>
          <w:lang w:val="en-US"/>
        </w:rPr>
        <w:t xml:space="preserve"> posts</w:t>
      </w:r>
      <w:r w:rsidRPr="199DA497" w:rsidR="1FF67C0D">
        <w:rPr>
          <w:rFonts w:ascii="Arial" w:hAnsi="Arial" w:eastAsia="Arial" w:cs="Arial"/>
          <w:b w:val="0"/>
          <w:bCs w:val="0"/>
          <w:noProof w:val="0"/>
          <w:color w:val="auto"/>
          <w:sz w:val="36"/>
          <w:szCs w:val="36"/>
          <w:u w:val="none"/>
          <w:lang w:val="en-US"/>
        </w:rPr>
        <w:t xml:space="preserve"> </w:t>
      </w:r>
    </w:p>
    <w:p w:rsidR="1717C96A" w:rsidP="199DA497" w:rsidRDefault="1717C96A" w14:paraId="54E3C9B1" w14:textId="06882C18">
      <w:pPr>
        <w:pStyle w:val="Normal"/>
        <w:spacing w:before="120" w:beforeAutospacing="off" w:after="0" w:afterAutospacing="off" w:line="480" w:lineRule="auto"/>
        <w:jc w:val="left"/>
        <w:rPr>
          <w:rFonts w:ascii="Arial" w:hAnsi="Arial" w:eastAsia="Arial" w:cs="Arial"/>
          <w:b w:val="0"/>
          <w:bCs w:val="0"/>
          <w:noProof w:val="0"/>
          <w:color w:val="auto"/>
          <w:sz w:val="36"/>
          <w:szCs w:val="36"/>
          <w:u w:val="none"/>
          <w:lang w:val="en-US"/>
        </w:rPr>
      </w:pPr>
      <w:r w:rsidRPr="199DA497" w:rsidR="1FF67C0D">
        <w:rPr>
          <w:rFonts w:ascii="Arial" w:hAnsi="Arial" w:eastAsia="Arial" w:cs="Arial"/>
          <w:b w:val="0"/>
          <w:bCs w:val="0"/>
          <w:noProof w:val="0"/>
          <w:color w:val="auto"/>
          <w:sz w:val="36"/>
          <w:szCs w:val="36"/>
          <w:u w:val="none"/>
          <w:lang w:val="en-US"/>
        </w:rPr>
        <w:t>Reflective essay</w:t>
      </w:r>
    </w:p>
    <w:p w:rsidR="1717C96A" w:rsidP="199DA497" w:rsidRDefault="1717C96A" w14:paraId="4D5DC77F" w14:textId="1B519027">
      <w:pPr>
        <w:pStyle w:val="Normal"/>
        <w:spacing w:before="120" w:beforeAutospacing="off" w:after="0" w:afterAutospacing="off" w:line="480" w:lineRule="auto"/>
        <w:jc w:val="left"/>
      </w:pPr>
      <w:r w:rsidRPr="199DA497" w:rsidR="1FF67C0D">
        <w:rPr>
          <w:rFonts w:ascii="Arial" w:hAnsi="Arial" w:eastAsia="Arial" w:cs="Arial"/>
          <w:b w:val="0"/>
          <w:bCs w:val="0"/>
          <w:noProof w:val="0"/>
          <w:color w:val="auto"/>
          <w:sz w:val="36"/>
          <w:szCs w:val="36"/>
          <w:u w:val="none"/>
          <w:lang w:val="en-US"/>
        </w:rPr>
        <w:t>Word count: 1560</w:t>
      </w:r>
    </w:p>
    <w:p w:rsidR="1717C96A" w:rsidP="199DA497" w:rsidRDefault="1717C96A" w14:paraId="43F8BAC3" w14:textId="2A300FCB">
      <w:pPr>
        <w:pStyle w:val="Normal"/>
        <w:spacing w:before="120" w:beforeAutospacing="off" w:after="0" w:afterAutospacing="off" w:line="480" w:lineRule="auto"/>
        <w:jc w:val="left"/>
        <w:rPr>
          <w:rFonts w:ascii="Arial" w:hAnsi="Arial" w:eastAsia="Arial" w:cs="Arial"/>
          <w:b w:val="0"/>
          <w:bCs w:val="0"/>
          <w:noProof w:val="0"/>
          <w:sz w:val="24"/>
          <w:szCs w:val="24"/>
          <w:lang w:val="en-GB"/>
        </w:rPr>
      </w:pPr>
    </w:p>
    <w:p w:rsidR="1717C96A" w:rsidP="199DA497" w:rsidRDefault="1717C96A" w14:paraId="0DB0578F" w14:textId="08E9A7BB">
      <w:pPr>
        <w:pStyle w:val="Normal"/>
        <w:spacing w:before="120" w:beforeAutospacing="off" w:after="0" w:afterAutospacing="off" w:line="480" w:lineRule="auto"/>
        <w:jc w:val="left"/>
        <w:rPr>
          <w:rFonts w:ascii="Arial" w:hAnsi="Arial" w:eastAsia="Arial" w:cs="Arial"/>
          <w:b w:val="0"/>
          <w:bCs w:val="0"/>
          <w:noProof w:val="0"/>
          <w:sz w:val="24"/>
          <w:szCs w:val="24"/>
          <w:lang w:val="en-GB"/>
        </w:rPr>
      </w:pPr>
    </w:p>
    <w:p w:rsidR="1717C96A" w:rsidP="199DA497" w:rsidRDefault="1717C96A" w14:paraId="46710267" w14:textId="457DA66E">
      <w:pPr>
        <w:pStyle w:val="Normal"/>
        <w:spacing w:before="120" w:beforeAutospacing="off" w:after="0" w:afterAutospacing="off" w:line="480" w:lineRule="auto"/>
        <w:jc w:val="left"/>
        <w:rPr>
          <w:rFonts w:ascii="Arial" w:hAnsi="Arial" w:eastAsia="Arial" w:cs="Arial"/>
          <w:b w:val="0"/>
          <w:bCs w:val="0"/>
          <w:noProof w:val="0"/>
          <w:sz w:val="24"/>
          <w:szCs w:val="24"/>
          <w:lang w:val="en-GB"/>
        </w:rPr>
      </w:pPr>
      <w:r w:rsidRPr="199DA497" w:rsidR="2426185B">
        <w:rPr>
          <w:rFonts w:ascii="Arial" w:hAnsi="Arial" w:eastAsia="Arial" w:cs="Arial"/>
          <w:b w:val="0"/>
          <w:bCs w:val="0"/>
          <w:noProof w:val="0"/>
          <w:sz w:val="24"/>
          <w:szCs w:val="24"/>
          <w:lang w:val="en-GB"/>
        </w:rPr>
        <w:t>Names of all students in the group:</w:t>
      </w:r>
    </w:p>
    <w:p w:rsidR="1717C96A" w:rsidP="199DA497" w:rsidRDefault="1717C96A" w14:paraId="0D351BC1" w14:textId="4319A530">
      <w:pPr>
        <w:pStyle w:val="Normal"/>
        <w:spacing w:before="120" w:beforeAutospacing="off" w:after="120" w:afterAutospacing="off" w:line="360" w:lineRule="auto"/>
        <w:jc w:val="both"/>
        <w:rPr>
          <w:rFonts w:ascii="Arial" w:hAnsi="Arial" w:eastAsia="Arial" w:cs="Arial"/>
          <w:b w:val="0"/>
          <w:bCs w:val="0"/>
          <w:noProof w:val="0"/>
          <w:sz w:val="24"/>
          <w:szCs w:val="24"/>
          <w:lang w:val="en-GB"/>
        </w:rPr>
      </w:pPr>
      <w:r w:rsidRPr="199DA497" w:rsidR="2426185B">
        <w:rPr>
          <w:rFonts w:ascii="Arial" w:hAnsi="Arial" w:eastAsia="Arial" w:cs="Arial"/>
          <w:b w:val="0"/>
          <w:bCs w:val="0"/>
          <w:noProof w:val="0"/>
          <w:sz w:val="24"/>
          <w:szCs w:val="24"/>
          <w:lang w:val="en-GB"/>
        </w:rPr>
        <w:t>Elena Dimitrova</w:t>
      </w:r>
    </w:p>
    <w:p w:rsidR="1717C96A" w:rsidP="199DA497" w:rsidRDefault="1717C96A" w14:paraId="568FD334" w14:textId="1919E5F4">
      <w:pPr>
        <w:pStyle w:val="Normal"/>
        <w:spacing w:before="120" w:beforeAutospacing="off" w:after="120" w:afterAutospacing="off" w:line="360" w:lineRule="auto"/>
        <w:jc w:val="both"/>
        <w:rPr>
          <w:rFonts w:ascii="Arial" w:hAnsi="Arial" w:eastAsia="Arial" w:cs="Arial"/>
          <w:b w:val="0"/>
          <w:bCs w:val="0"/>
          <w:noProof w:val="0"/>
          <w:sz w:val="24"/>
          <w:szCs w:val="24"/>
          <w:lang w:val="en-GB"/>
        </w:rPr>
      </w:pPr>
      <w:r w:rsidRPr="199DA497" w:rsidR="2426185B">
        <w:rPr>
          <w:rFonts w:ascii="Arial" w:hAnsi="Arial" w:eastAsia="Arial" w:cs="Arial"/>
          <w:b w:val="0"/>
          <w:bCs w:val="0"/>
          <w:noProof w:val="0"/>
          <w:sz w:val="24"/>
          <w:szCs w:val="24"/>
          <w:lang w:val="en-GB"/>
        </w:rPr>
        <w:t>Efrem Tekie</w:t>
      </w:r>
    </w:p>
    <w:p w:rsidR="1717C96A" w:rsidP="199DA497" w:rsidRDefault="1717C96A" w14:paraId="4ECF8CEA" w14:textId="37751394">
      <w:pPr>
        <w:pStyle w:val="Normal"/>
        <w:spacing w:before="120" w:beforeAutospacing="off" w:after="120" w:afterAutospacing="off" w:line="360" w:lineRule="auto"/>
        <w:jc w:val="both"/>
        <w:rPr>
          <w:rFonts w:ascii="Arial" w:hAnsi="Arial" w:eastAsia="Arial" w:cs="Arial"/>
          <w:b w:val="0"/>
          <w:bCs w:val="0"/>
          <w:noProof w:val="0"/>
          <w:sz w:val="24"/>
          <w:szCs w:val="24"/>
          <w:lang w:val="en-GB"/>
        </w:rPr>
      </w:pPr>
      <w:r w:rsidRPr="199DA497" w:rsidR="2426185B">
        <w:rPr>
          <w:rFonts w:ascii="Arial" w:hAnsi="Arial" w:eastAsia="Arial" w:cs="Arial"/>
          <w:b w:val="0"/>
          <w:bCs w:val="0"/>
          <w:noProof w:val="0"/>
          <w:sz w:val="24"/>
          <w:szCs w:val="24"/>
          <w:lang w:val="en-GB"/>
        </w:rPr>
        <w:t>Georgiana Paula Morosan</w:t>
      </w:r>
    </w:p>
    <w:p w:rsidR="1717C96A" w:rsidP="0B4B3868" w:rsidRDefault="1717C96A" w14:paraId="57131A89" w14:textId="196055E7">
      <w:pPr>
        <w:pStyle w:val="Normal"/>
        <w:spacing w:before="120" w:beforeAutospacing="off" w:after="120" w:afterAutospacing="off" w:line="360" w:lineRule="auto"/>
        <w:jc w:val="both"/>
      </w:pPr>
      <w:r w:rsidRPr="199DA497" w:rsidR="2426185B">
        <w:rPr>
          <w:rFonts w:ascii="Arial" w:hAnsi="Arial" w:eastAsia="Arial" w:cs="Arial"/>
          <w:b w:val="0"/>
          <w:bCs w:val="0"/>
          <w:noProof w:val="0"/>
          <w:sz w:val="24"/>
          <w:szCs w:val="24"/>
          <w:lang w:val="en-GB"/>
        </w:rPr>
        <w:t>Katherine Clanford</w:t>
      </w:r>
    </w:p>
    <w:p w:rsidR="1717C96A" w:rsidP="199DA497" w:rsidRDefault="1717C96A" w14:paraId="7D80EBED" w14:textId="16BDFA88">
      <w:pPr>
        <w:pStyle w:val="Normal"/>
        <w:spacing w:before="120" w:beforeAutospacing="off" w:after="120" w:afterAutospacing="off" w:line="360" w:lineRule="auto"/>
        <w:jc w:val="both"/>
        <w:rPr>
          <w:rFonts w:ascii="Arial" w:hAnsi="Arial" w:eastAsia="Arial" w:cs="Arial"/>
          <w:b w:val="0"/>
          <w:bCs w:val="0"/>
          <w:noProof w:val="0"/>
          <w:sz w:val="24"/>
          <w:szCs w:val="24"/>
          <w:lang w:val="en-GB"/>
        </w:rPr>
      </w:pPr>
    </w:p>
    <w:p w:rsidR="1717C96A" w:rsidP="199DA497" w:rsidRDefault="1717C96A" w14:paraId="2F660E4A" w14:textId="45EBD453">
      <w:pPr>
        <w:pStyle w:val="Normal"/>
        <w:spacing w:before="120" w:beforeAutospacing="off" w:after="120" w:afterAutospacing="off" w:line="360" w:lineRule="auto"/>
        <w:jc w:val="both"/>
        <w:rPr>
          <w:rFonts w:ascii="Arial" w:hAnsi="Arial" w:eastAsia="Arial" w:cs="Arial"/>
          <w:b w:val="0"/>
          <w:bCs w:val="0"/>
          <w:noProof w:val="0"/>
          <w:sz w:val="24"/>
          <w:szCs w:val="24"/>
          <w:lang w:val="en-GB"/>
        </w:rPr>
      </w:pPr>
      <w:r w:rsidRPr="199DA497" w:rsidR="2426185B">
        <w:rPr>
          <w:rFonts w:ascii="Arial" w:hAnsi="Arial" w:eastAsia="Arial" w:cs="Arial"/>
          <w:b w:val="0"/>
          <w:bCs w:val="0"/>
          <w:noProof w:val="0"/>
          <w:sz w:val="24"/>
          <w:szCs w:val="24"/>
          <w:lang w:val="en-GB"/>
        </w:rPr>
        <w:t>Links to the blogs:</w:t>
      </w:r>
    </w:p>
    <w:p w:rsidR="1717C96A" w:rsidP="199DA497" w:rsidRDefault="1717C96A" w14:paraId="2BB3A5DD" w14:textId="39F9D9C9">
      <w:pPr>
        <w:pStyle w:val="Normal"/>
        <w:spacing w:before="120" w:beforeAutospacing="off" w:after="120" w:afterAutospacing="off" w:line="360" w:lineRule="auto"/>
        <w:jc w:val="both"/>
        <w:rPr>
          <w:rFonts w:ascii="Arial" w:hAnsi="Arial" w:eastAsia="Arial" w:cs="Arial"/>
          <w:b w:val="0"/>
          <w:bCs w:val="0"/>
          <w:noProof w:val="0"/>
          <w:sz w:val="24"/>
          <w:szCs w:val="24"/>
          <w:lang w:val="en-GB"/>
        </w:rPr>
      </w:pPr>
      <w:r w:rsidRPr="199DA497" w:rsidR="2426185B">
        <w:rPr>
          <w:rFonts w:ascii="Arial" w:hAnsi="Arial" w:eastAsia="Arial" w:cs="Arial"/>
          <w:b w:val="0"/>
          <w:bCs w:val="0"/>
          <w:noProof w:val="0"/>
          <w:sz w:val="24"/>
          <w:szCs w:val="24"/>
          <w:lang w:val="en-GB"/>
        </w:rPr>
        <w:t>Every child has a right to education:</w:t>
      </w:r>
    </w:p>
    <w:p w:rsidR="1717C96A" w:rsidP="199DA497" w:rsidRDefault="1717C96A" w14:paraId="7074746A" w14:textId="58794D2E">
      <w:pPr>
        <w:pStyle w:val="Normal"/>
        <w:spacing w:before="120" w:beforeAutospacing="off" w:after="120" w:afterAutospacing="off" w:line="360" w:lineRule="auto"/>
        <w:jc w:val="both"/>
        <w:rPr>
          <w:rFonts w:ascii="Arial" w:hAnsi="Arial" w:eastAsia="Arial" w:cs="Arial"/>
        </w:rPr>
      </w:pPr>
      <w:hyperlink r:id="Rbe968e35830848eb">
        <w:r w:rsidRPr="199DA497" w:rsidR="43C58A8B">
          <w:rPr>
            <w:rStyle w:val="Hyperlink"/>
            <w:rFonts w:ascii="Arial" w:hAnsi="Arial" w:eastAsia="Arial" w:cs="Arial"/>
            <w:b w:val="0"/>
            <w:bCs w:val="0"/>
            <w:noProof w:val="0"/>
            <w:sz w:val="24"/>
            <w:szCs w:val="24"/>
            <w:lang w:val="en-GB"/>
          </w:rPr>
          <w:t>https://edimitrovuwtsd.blogspot.com/2025/11/every-child-has-right-to-education.html</w:t>
        </w:r>
      </w:hyperlink>
    </w:p>
    <w:p w:rsidR="1717C96A" w:rsidP="199DA497" w:rsidRDefault="1717C96A" w14:paraId="1139AC39" w14:textId="213D6085">
      <w:pPr>
        <w:pStyle w:val="Normal"/>
        <w:spacing w:before="120" w:beforeAutospacing="off" w:after="120" w:afterAutospacing="off" w:line="360" w:lineRule="auto"/>
        <w:jc w:val="both"/>
        <w:rPr>
          <w:rFonts w:ascii="Arial" w:hAnsi="Arial" w:eastAsia="Arial" w:cs="Arial"/>
          <w:b w:val="0"/>
          <w:bCs w:val="0"/>
          <w:noProof w:val="0"/>
          <w:sz w:val="24"/>
          <w:szCs w:val="24"/>
          <w:lang w:val="en-GB"/>
        </w:rPr>
      </w:pPr>
      <w:r w:rsidRPr="199DA497" w:rsidR="43C58A8B">
        <w:rPr>
          <w:rFonts w:ascii="Arial" w:hAnsi="Arial" w:eastAsia="Arial" w:cs="Arial"/>
          <w:b w:val="0"/>
          <w:bCs w:val="0"/>
          <w:noProof w:val="0"/>
          <w:sz w:val="24"/>
          <w:szCs w:val="24"/>
          <w:lang w:val="en-GB"/>
        </w:rPr>
        <w:t>Urgent Appeal for the children in Sudan:</w:t>
      </w:r>
    </w:p>
    <w:p w:rsidR="1717C96A" w:rsidP="0B4B3868" w:rsidRDefault="1717C96A" w14:paraId="3B4E133E" w14:textId="218B3C62">
      <w:pPr>
        <w:pStyle w:val="Normal"/>
        <w:spacing w:before="120" w:beforeAutospacing="off" w:after="120" w:afterAutospacing="off" w:line="360" w:lineRule="auto"/>
        <w:jc w:val="both"/>
      </w:pPr>
      <w:hyperlink r:id="Rfa011b152b214e85">
        <w:r w:rsidRPr="199DA497" w:rsidR="43C58A8B">
          <w:rPr>
            <w:rStyle w:val="Hyperlink"/>
            <w:rFonts w:ascii="Arial" w:hAnsi="Arial" w:eastAsia="Arial" w:cs="Arial"/>
            <w:b w:val="0"/>
            <w:bCs w:val="0"/>
            <w:noProof w:val="0"/>
            <w:sz w:val="24"/>
            <w:szCs w:val="24"/>
            <w:lang w:val="en-GB"/>
          </w:rPr>
          <w:t>https://edimitrovuwtsd.blogspot.com/2025/11/urgent-appeal-for-children-in-sudan.html</w:t>
        </w:r>
      </w:hyperlink>
    </w:p>
    <w:p w:rsidR="1717C96A" w:rsidP="199DA497" w:rsidRDefault="1717C96A" w14:paraId="085E6736" w14:textId="23C2F68B">
      <w:pPr>
        <w:pStyle w:val="Normal"/>
        <w:spacing w:before="120" w:beforeAutospacing="off" w:after="120" w:afterAutospacing="off" w:line="360" w:lineRule="auto"/>
        <w:jc w:val="both"/>
        <w:rPr>
          <w:rFonts w:ascii="Arial" w:hAnsi="Arial" w:eastAsia="Arial" w:cs="Arial"/>
          <w:b w:val="0"/>
          <w:bCs w:val="0"/>
          <w:noProof w:val="0"/>
          <w:sz w:val="24"/>
          <w:szCs w:val="24"/>
          <w:lang w:val="en-GB"/>
        </w:rPr>
      </w:pPr>
    </w:p>
    <w:p w:rsidR="1717C96A" w:rsidP="199DA497" w:rsidRDefault="1717C96A" w14:paraId="59F65216" w14:textId="4289F760">
      <w:pPr>
        <w:pStyle w:val="Normal"/>
        <w:spacing w:before="120" w:beforeAutospacing="off" w:after="120" w:afterAutospacing="off" w:line="360" w:lineRule="auto"/>
        <w:jc w:val="both"/>
        <w:rPr>
          <w:rFonts w:ascii="Arial" w:hAnsi="Arial" w:eastAsia="Arial" w:cs="Arial"/>
          <w:b w:val="0"/>
          <w:bCs w:val="0"/>
          <w:noProof w:val="0"/>
          <w:sz w:val="24"/>
          <w:szCs w:val="24"/>
          <w:lang w:val="en-GB"/>
        </w:rPr>
      </w:pPr>
      <w:r w:rsidRPr="199DA497" w:rsidR="07D72FE6">
        <w:rPr>
          <w:rFonts w:ascii="Arial" w:hAnsi="Arial" w:eastAsia="Arial" w:cs="Arial"/>
          <w:b w:val="0"/>
          <w:bCs w:val="0"/>
          <w:noProof w:val="0"/>
          <w:sz w:val="24"/>
          <w:szCs w:val="24"/>
          <w:lang w:val="en-GB"/>
        </w:rPr>
        <w:t>Blog 1</w:t>
      </w:r>
      <w:r w:rsidRPr="199DA497" w:rsidR="2AE609CE">
        <w:rPr>
          <w:rFonts w:ascii="Arial" w:hAnsi="Arial" w:eastAsia="Arial" w:cs="Arial"/>
          <w:b w:val="0"/>
          <w:bCs w:val="0"/>
          <w:noProof w:val="0"/>
          <w:sz w:val="24"/>
          <w:szCs w:val="24"/>
          <w:lang w:val="en-GB"/>
        </w:rPr>
        <w:t xml:space="preserve"> w</w:t>
      </w:r>
      <w:r w:rsidRPr="199DA497" w:rsidR="07D72FE6">
        <w:rPr>
          <w:rFonts w:ascii="Arial" w:hAnsi="Arial" w:eastAsia="Arial" w:cs="Arial"/>
          <w:b w:val="0"/>
          <w:bCs w:val="0"/>
          <w:noProof w:val="0"/>
          <w:sz w:val="24"/>
          <w:szCs w:val="24"/>
          <w:lang w:val="en-GB"/>
        </w:rPr>
        <w:t>ord count</w:t>
      </w:r>
      <w:r w:rsidRPr="199DA497" w:rsidR="6D584F93">
        <w:rPr>
          <w:rFonts w:ascii="Arial" w:hAnsi="Arial" w:eastAsia="Arial" w:cs="Arial"/>
          <w:b w:val="0"/>
          <w:bCs w:val="0"/>
          <w:noProof w:val="0"/>
          <w:sz w:val="24"/>
          <w:szCs w:val="24"/>
          <w:lang w:val="en-GB"/>
        </w:rPr>
        <w:t>: 391</w:t>
      </w:r>
    </w:p>
    <w:p w:rsidR="1717C96A" w:rsidP="199DA497" w:rsidRDefault="1717C96A" w14:paraId="30F4D9CC" w14:textId="1C831020">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"Education is the most powerful weapon which you can use to change the world."</w:t>
      </w:r>
    </w:p>
    <w:p w:rsidR="1717C96A" w:rsidP="199DA497" w:rsidRDefault="1717C96A" w14:paraId="390BBD56" w14:textId="13586211">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 xml:space="preserve">                                                                                             Nelson Mandela (1990)</w:t>
      </w:r>
    </w:p>
    <w:p w:rsidR="1717C96A" w:rsidP="199DA497" w:rsidRDefault="1717C96A" w14:paraId="2D5F501E" w14:textId="08DBED2B">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 xml:space="preserve">Every child deserves access to education, regardless of their background, ability, gender, or where they live. At UNICEF, our mission is to help every child by making education and learning opportunities more accessible. We </w:t>
      </w: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truly believe</w:t>
      </w: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 xml:space="preserve"> that education is the key to providing a brighter future for children in need.</w:t>
      </w:r>
    </w:p>
    <w:p w:rsidR="1717C96A" w:rsidP="199DA497" w:rsidRDefault="1717C96A" w14:paraId="6992FC04" w14:textId="32F99C5F">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In 2025, an estimated 272 million children and young people are out of school, according to UNESCO. In low-income countries, around one in three children cannot afford education, and in some African regions, the figure is even higher — more than half of all children do not attend school.</w:t>
      </w:r>
    </w:p>
    <w:p w:rsidR="1717C96A" w:rsidP="199DA497" w:rsidRDefault="1717C96A" w14:paraId="17EA564B" w14:textId="23192708">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For children with disabilities, accessing education is even more difficult. But together with your support, we can change that. Our goal is to provide innovative digital learning resources that meet the needs of every child and help them grow confident, capable and reach their full potential. Interactive digital text and audio books, online courses and different learning platforms can help these children access education and enjoy learning without barriers.</w:t>
      </w:r>
    </w:p>
    <w:p w:rsidR="1717C96A" w:rsidP="199DA497" w:rsidRDefault="1717C96A" w14:paraId="379A664E" w14:textId="54100C5E">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7B3E8E1F">
        <w:drawing>
          <wp:inline wp14:editId="2EEE7856" wp14:anchorId="38F8A35E">
            <wp:extent cx="3352800" cy="1885950"/>
            <wp:effectExtent l="0" t="0" r="0" b="0"/>
            <wp:docPr id="6873645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7364594" name="Picture 687364594"/>
                    <pic:cNvPicPr/>
                  </pic:nvPicPr>
                  <pic:blipFill>
                    <a:blip xmlns:r="http://schemas.openxmlformats.org/officeDocument/2006/relationships" r:embed="rId1911889408">
                      <a:extLst>
                        <a:ext uri="{28A0092B-C50C-407E-A947-70E740481C1C}">
                          <a14:useLocalDpi xmlns:a14="http://schemas.microsoft.com/office/drawing/2010/main"/>
                        </a:ext>
                      </a:extLst>
                    </a:blip>
                    <a:stretch>
                      <a:fillRect/>
                    </a:stretch>
                  </pic:blipFill>
                  <pic:spPr>
                    <a:xfrm>
                      <a:off x="0" y="0"/>
                      <a:ext cx="3352800" cy="1885950"/>
                    </a:xfrm>
                    <a:prstGeom prst="rect">
                      <a:avLst/>
                    </a:prstGeom>
                  </pic:spPr>
                </pic:pic>
              </a:graphicData>
            </a:graphic>
          </wp:inline>
        </w:drawing>
      </w:r>
    </w:p>
    <w:p w:rsidR="1717C96A" w:rsidP="199DA497" w:rsidRDefault="1717C96A" w14:paraId="17B4B104" w14:textId="6BC32246">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 xml:space="preserve"> We want to make a difference, so join us at our charity event and help transform the lives of children through education. In partnership with Storyteller, we are raising funds to provide textbooks for children with </w:t>
      </w: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different needs</w:t>
      </w: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 These digital textbooks are fully adaptable to meet the individual abilities of each child. Audio description is provided for kids who are visually impaired or blind. For those who are deaf or hard of hearing, sign language support is included. Also, a wide range of activities is available for children with learning disabilities, ensuring that everyone has an equal access to education. The event will take place on Saturday,29</w:t>
      </w:r>
      <w:r w:rsidRPr="199DA497" w:rsidR="7B3E8E1F">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at 6:00 pm at the Carmarthen Community Hall. There will be a range of activities, including quizzes, a tombola, and guest speakers who will raise awareness. Tickets are just </w:t>
      </w: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£5</w:t>
      </w: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 xml:space="preserve"> and all donations will go directly towards </w:t>
      </w: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purchasing</w:t>
      </w: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 xml:space="preserve"> these textbooks. </w:t>
      </w:r>
    </w:p>
    <w:p w:rsidR="1717C96A" w:rsidP="199DA497" w:rsidRDefault="1717C96A" w14:paraId="51DBABB4" w14:textId="1D9A4B6A">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Scan the QR code to get your tickets today:</w:t>
      </w:r>
    </w:p>
    <w:p w:rsidR="1717C96A" w:rsidP="199DA497" w:rsidRDefault="1717C96A" w14:paraId="2A1EF7C6" w14:textId="5596F64E">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7B3E8E1F">
        <w:drawing>
          <wp:inline wp14:editId="15B5C3CA" wp14:anchorId="557D40B0">
            <wp:extent cx="2362200" cy="1962150"/>
            <wp:effectExtent l="0" t="0" r="0" b="0"/>
            <wp:docPr id="5275036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7503692" name="Picture 527503692"/>
                    <pic:cNvPicPr/>
                  </pic:nvPicPr>
                  <pic:blipFill>
                    <a:blip xmlns:r="http://schemas.openxmlformats.org/officeDocument/2006/relationships" r:embed="rId966962002">
                      <a:extLst>
                        <a:ext uri="{28A0092B-C50C-407E-A947-70E740481C1C}">
                          <a14:useLocalDpi xmlns:a14="http://schemas.microsoft.com/office/drawing/2010/main"/>
                        </a:ext>
                      </a:extLst>
                    </a:blip>
                    <a:stretch>
                      <a:fillRect/>
                    </a:stretch>
                  </pic:blipFill>
                  <pic:spPr>
                    <a:xfrm>
                      <a:off x="0" y="0"/>
                      <a:ext cx="2362200" cy="1962150"/>
                    </a:xfrm>
                    <a:prstGeom prst="rect">
                      <a:avLst/>
                    </a:prstGeom>
                  </pic:spPr>
                </pic:pic>
              </a:graphicData>
            </a:graphic>
          </wp:inline>
        </w:drawing>
      </w:r>
      <w:r>
        <w:br/>
      </w: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717C96A" w:rsidP="199DA497" w:rsidRDefault="1717C96A" w14:paraId="66F7FAC2" w14:textId="5CCA8FF0">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Share with friends, come along, bring the family, and help us make a difference. Because every child deserves the chance to learn — no matter who they are or where they come from.</w:t>
      </w:r>
    </w:p>
    <w:p w:rsidR="1717C96A" w:rsidP="199DA497" w:rsidRDefault="1717C96A" w14:paraId="6766EBFF" w14:textId="6A1AC890">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7B3E8E1F">
        <w:rPr>
          <w:rFonts w:ascii="Arial" w:hAnsi="Arial" w:eastAsia="Arial" w:cs="Arial"/>
          <w:b w:val="0"/>
          <w:bCs w:val="0"/>
          <w:i w:val="0"/>
          <w:iCs w:val="0"/>
          <w:caps w:val="0"/>
          <w:smallCaps w:val="0"/>
          <w:noProof w:val="0"/>
          <w:color w:val="000000" w:themeColor="text1" w:themeTint="FF" w:themeShade="FF"/>
          <w:sz w:val="24"/>
          <w:szCs w:val="24"/>
          <w:lang w:val="en-GB"/>
        </w:rPr>
        <w:t>Join us, spread the word, and be part of the change. Education truly is the most powerful weapon.</w:t>
      </w:r>
    </w:p>
    <w:p w:rsidR="1717C96A" w:rsidP="199DA497" w:rsidRDefault="1717C96A" w14:paraId="460AE9A4" w14:textId="4B2C4082">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7B3E8E1F">
        <w:drawing>
          <wp:inline wp14:editId="2FD10DC9" wp14:anchorId="21616379">
            <wp:extent cx="1876425" cy="1247775"/>
            <wp:effectExtent l="0" t="0" r="0" b="0"/>
            <wp:docPr id="11529066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2906696" name="Picture 1152906696"/>
                    <pic:cNvPicPr/>
                  </pic:nvPicPr>
                  <pic:blipFill>
                    <a:blip xmlns:r="http://schemas.openxmlformats.org/officeDocument/2006/relationships" r:embed="rId600813251">
                      <a:extLst>
                        <a:ext uri="{28A0092B-C50C-407E-A947-70E740481C1C}">
                          <a14:useLocalDpi xmlns:a14="http://schemas.microsoft.com/office/drawing/2010/main"/>
                        </a:ext>
                      </a:extLst>
                    </a:blip>
                    <a:stretch>
                      <a:fillRect/>
                    </a:stretch>
                  </pic:blipFill>
                  <pic:spPr>
                    <a:xfrm>
                      <a:off x="0" y="0"/>
                      <a:ext cx="1876425" cy="1247775"/>
                    </a:xfrm>
                    <a:prstGeom prst="rect">
                      <a:avLst/>
                    </a:prstGeom>
                  </pic:spPr>
                </pic:pic>
              </a:graphicData>
            </a:graphic>
          </wp:inline>
        </w:drawing>
      </w:r>
    </w:p>
    <w:p w:rsidR="1717C96A" w:rsidP="199DA497" w:rsidRDefault="1717C96A" w14:paraId="3D050C6A" w14:textId="6C49ECCF">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717C96A" w:rsidP="199DA497" w:rsidRDefault="1717C96A" w14:paraId="5C4C32CE" w14:textId="75A9DD1F">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7A82902E">
        <w:rPr>
          <w:rFonts w:ascii="Arial" w:hAnsi="Arial" w:eastAsia="Arial" w:cs="Arial"/>
          <w:b w:val="0"/>
          <w:bCs w:val="0"/>
          <w:i w:val="0"/>
          <w:iCs w:val="0"/>
          <w:caps w:val="0"/>
          <w:smallCaps w:val="0"/>
          <w:noProof w:val="0"/>
          <w:color w:val="000000" w:themeColor="text1" w:themeTint="FF" w:themeShade="FF"/>
          <w:sz w:val="24"/>
          <w:szCs w:val="24"/>
          <w:lang w:val="en-GB"/>
        </w:rPr>
        <w:t xml:space="preserve">Blog </w:t>
      </w:r>
      <w:bookmarkStart w:name="_Int_Dvr5yqji" w:id="1515716009"/>
      <w:r w:rsidRPr="199DA497" w:rsidR="7A82902E">
        <w:rPr>
          <w:rFonts w:ascii="Arial" w:hAnsi="Arial" w:eastAsia="Arial" w:cs="Arial"/>
          <w:b w:val="0"/>
          <w:bCs w:val="0"/>
          <w:i w:val="0"/>
          <w:iCs w:val="0"/>
          <w:caps w:val="0"/>
          <w:smallCaps w:val="0"/>
          <w:noProof w:val="0"/>
          <w:color w:val="000000" w:themeColor="text1" w:themeTint="FF" w:themeShade="FF"/>
          <w:sz w:val="24"/>
          <w:szCs w:val="24"/>
          <w:lang w:val="en-GB"/>
        </w:rPr>
        <w:t>2 word</w:t>
      </w:r>
      <w:bookmarkEnd w:id="1515716009"/>
      <w:r w:rsidRPr="199DA497" w:rsidR="7A82902E">
        <w:rPr>
          <w:rFonts w:ascii="Arial" w:hAnsi="Arial" w:eastAsia="Arial" w:cs="Arial"/>
          <w:b w:val="0"/>
          <w:bCs w:val="0"/>
          <w:i w:val="0"/>
          <w:iCs w:val="0"/>
          <w:caps w:val="0"/>
          <w:smallCaps w:val="0"/>
          <w:noProof w:val="0"/>
          <w:color w:val="000000" w:themeColor="text1" w:themeTint="FF" w:themeShade="FF"/>
          <w:sz w:val="24"/>
          <w:szCs w:val="24"/>
          <w:lang w:val="en-GB"/>
        </w:rPr>
        <w:t xml:space="preserve"> count:</w:t>
      </w:r>
      <w:r w:rsidRPr="199DA497" w:rsidR="4826C014">
        <w:rPr>
          <w:rFonts w:ascii="Arial" w:hAnsi="Arial" w:eastAsia="Arial" w:cs="Arial"/>
          <w:b w:val="0"/>
          <w:bCs w:val="0"/>
          <w:i w:val="0"/>
          <w:iCs w:val="0"/>
          <w:caps w:val="0"/>
          <w:smallCaps w:val="0"/>
          <w:noProof w:val="0"/>
          <w:color w:val="000000" w:themeColor="text1" w:themeTint="FF" w:themeShade="FF"/>
          <w:sz w:val="24"/>
          <w:szCs w:val="24"/>
          <w:lang w:val="en-GB"/>
        </w:rPr>
        <w:t xml:space="preserve"> 374</w:t>
      </w:r>
    </w:p>
    <w:p w:rsidR="1717C96A" w:rsidP="199DA497" w:rsidRDefault="1717C96A" w14:paraId="5FADAA63" w14:textId="6406A2F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717C96A" w:rsidP="199DA497" w:rsidRDefault="1717C96A" w14:paraId="1FD24F7A" w14:textId="100C105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34503D07">
        <w:rPr>
          <w:rFonts w:ascii="Arial" w:hAnsi="Arial" w:eastAsia="Arial" w:cs="Arial"/>
          <w:b w:val="0"/>
          <w:bCs w:val="0"/>
          <w:i w:val="0"/>
          <w:iCs w:val="0"/>
          <w:caps w:val="0"/>
          <w:smallCaps w:val="0"/>
          <w:noProof w:val="0"/>
          <w:color w:val="000000" w:themeColor="text1" w:themeTint="FF" w:themeShade="FF"/>
          <w:sz w:val="24"/>
          <w:szCs w:val="24"/>
          <w:lang w:val="en-GB"/>
        </w:rPr>
        <w:t>“The nature of humanity, its essence, is to feel another's pain as one's own, and to act to take that pain away.”</w:t>
      </w:r>
    </w:p>
    <w:p w:rsidR="1717C96A" w:rsidP="199DA497" w:rsidRDefault="1717C96A" w14:paraId="608DC672" w14:textId="7A7C546E">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34503D07">
        <w:rPr>
          <w:rFonts w:ascii="Arial" w:hAnsi="Arial" w:eastAsia="Arial" w:cs="Arial"/>
          <w:b w:val="0"/>
          <w:bCs w:val="0"/>
          <w:i w:val="0"/>
          <w:iCs w:val="0"/>
          <w:caps w:val="0"/>
          <w:smallCaps w:val="0"/>
          <w:noProof w:val="0"/>
          <w:color w:val="000000" w:themeColor="text1" w:themeTint="FF" w:themeShade="FF"/>
          <w:sz w:val="24"/>
          <w:szCs w:val="24"/>
          <w:lang w:val="en-GB"/>
        </w:rPr>
        <w:t xml:space="preserve">                                                                                                               John Connolly</w:t>
      </w:r>
    </w:p>
    <w:p w:rsidR="1717C96A" w:rsidP="199DA497" w:rsidRDefault="1717C96A" w14:paraId="04546E56" w14:textId="7082A01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34503D07">
        <w:rPr>
          <w:rFonts w:ascii="Arial" w:hAnsi="Arial" w:eastAsia="Arial" w:cs="Arial"/>
          <w:b w:val="0"/>
          <w:bCs w:val="0"/>
          <w:i w:val="0"/>
          <w:iCs w:val="0"/>
          <w:caps w:val="0"/>
          <w:smallCaps w:val="0"/>
          <w:noProof w:val="0"/>
          <w:color w:val="000000" w:themeColor="text1" w:themeTint="FF" w:themeShade="FF"/>
          <w:sz w:val="24"/>
          <w:szCs w:val="24"/>
          <w:lang w:val="en-GB"/>
        </w:rPr>
        <w:t>As a result of the ongoing conflict, Sudan is experiencing one of the worst humanitarian crises in its history. The children are the most vulnerable and are suffering the most. Many have been forced to leave their homes, separated from their families, and left without access to food, clean water, healthcare, or education.</w:t>
      </w:r>
    </w:p>
    <w:p w:rsidR="1717C96A" w:rsidP="199DA497" w:rsidRDefault="1717C96A" w14:paraId="7FE964C0" w14:textId="6BE9B9F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34503D07">
        <w:rPr>
          <w:rFonts w:ascii="Arial" w:hAnsi="Arial" w:eastAsia="Arial" w:cs="Arial"/>
          <w:b w:val="0"/>
          <w:bCs w:val="0"/>
          <w:i w:val="0"/>
          <w:iCs w:val="0"/>
          <w:caps w:val="0"/>
          <w:smallCaps w:val="0"/>
          <w:noProof w:val="0"/>
          <w:color w:val="000000" w:themeColor="text1" w:themeTint="FF" w:themeShade="FF"/>
          <w:sz w:val="24"/>
          <w:szCs w:val="24"/>
          <w:lang w:val="en-GB"/>
        </w:rPr>
        <w:t>More than 14 million children in Sudan urgently need help. Families are struggling to survive, and children are at growing risk of malnutrition, disease, and violence. Every day, countless children go to sleep hungry, scared, and uncertain about their future.</w:t>
      </w:r>
    </w:p>
    <w:p w:rsidR="1717C96A" w:rsidP="199DA497" w:rsidRDefault="1717C96A" w14:paraId="74EAC175" w14:textId="7DEE2339">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34503D07">
        <w:rPr>
          <w:rFonts w:ascii="Arial" w:hAnsi="Arial" w:eastAsia="Arial" w:cs="Arial"/>
          <w:b w:val="0"/>
          <w:bCs w:val="0"/>
          <w:i w:val="0"/>
          <w:iCs w:val="0"/>
          <w:caps w:val="0"/>
          <w:smallCaps w:val="0"/>
          <w:noProof w:val="0"/>
          <w:color w:val="000000" w:themeColor="text1" w:themeTint="FF" w:themeShade="FF"/>
          <w:sz w:val="24"/>
          <w:szCs w:val="24"/>
          <w:lang w:val="en-GB"/>
        </w:rPr>
        <w:t>The infrastructure has been destroyed, and the healthcare system has completely collapsed. As a result of extreme poverty and poor living conditions, diseases such as cholera, malaria, fever, and measles are spreading rapidly across the country. Thousands of children in Sudan are in urgent need of vaccines and basic healthcare. Without immediate help, their lives are at risk, and the chance of an outbreak is high. The European Civil Protection and Humanitarian Aid Operations agency report</w:t>
      </w:r>
      <w:r w:rsidRPr="199DA497" w:rsidR="34503D07">
        <w:rPr>
          <w:rFonts w:ascii="Arial" w:hAnsi="Arial" w:eastAsia="Arial" w:cs="Arial"/>
          <w:b w:val="0"/>
          <w:bCs w:val="0"/>
          <w:i w:val="0"/>
          <w:iCs w:val="0"/>
          <w:caps w:val="0"/>
          <w:smallCaps w:val="0"/>
          <w:noProof w:val="0"/>
          <w:color w:val="00002E"/>
          <w:sz w:val="24"/>
          <w:szCs w:val="24"/>
          <w:lang w:val="en-GB"/>
        </w:rPr>
        <w:t xml:space="preserve"> that</w:t>
      </w:r>
      <w:r w:rsidRPr="199DA497" w:rsidR="34503D0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34503D07">
        <w:rPr>
          <w:rFonts w:ascii="Arial" w:hAnsi="Arial" w:eastAsia="Arial" w:cs="Arial"/>
          <w:b w:val="0"/>
          <w:bCs w:val="0"/>
          <w:i w:val="0"/>
          <w:iCs w:val="0"/>
          <w:caps w:val="0"/>
          <w:smallCaps w:val="0"/>
          <w:noProof w:val="0"/>
          <w:color w:val="000000" w:themeColor="text1" w:themeTint="FF" w:themeShade="FF"/>
          <w:sz w:val="24"/>
          <w:szCs w:val="24"/>
          <w:lang w:val="en-GB"/>
        </w:rPr>
        <w:t>nearly 4</w:t>
      </w:r>
      <w:r w:rsidRPr="199DA497" w:rsidR="34503D07">
        <w:rPr>
          <w:rFonts w:ascii="Arial" w:hAnsi="Arial" w:eastAsia="Arial" w:cs="Arial"/>
          <w:b w:val="0"/>
          <w:bCs w:val="0"/>
          <w:i w:val="0"/>
          <w:iCs w:val="0"/>
          <w:caps w:val="0"/>
          <w:smallCaps w:val="0"/>
          <w:noProof w:val="0"/>
          <w:color w:val="000000" w:themeColor="text1" w:themeTint="FF" w:themeShade="FF"/>
          <w:sz w:val="24"/>
          <w:szCs w:val="24"/>
          <w:lang w:val="en-GB"/>
        </w:rPr>
        <w:t xml:space="preserve"> million children under the age of 5 are suffering from acute malnutrition and are without medical treatment. More than 770,000 children are at immediate risk of dying from starvation. These children deserve a chance to grow up healthy, to play, to learn, and to dream — but without urgent intervention, many will not survive.</w:t>
      </w:r>
    </w:p>
    <w:p w:rsidR="1717C96A" w:rsidP="199DA497" w:rsidRDefault="1717C96A" w14:paraId="63BBC1DF" w14:textId="14760871">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34503D07">
        <w:rPr>
          <w:rFonts w:ascii="Arial" w:hAnsi="Arial" w:eastAsia="Arial" w:cs="Arial"/>
          <w:b w:val="0"/>
          <w:bCs w:val="0"/>
          <w:i w:val="0"/>
          <w:iCs w:val="0"/>
          <w:caps w:val="0"/>
          <w:smallCaps w:val="0"/>
          <w:noProof w:val="0"/>
          <w:color w:val="000000" w:themeColor="text1" w:themeTint="FF" w:themeShade="FF"/>
          <w:sz w:val="24"/>
          <w:szCs w:val="24"/>
          <w:lang w:val="en-GB"/>
        </w:rPr>
        <w:t>Meet Yasin:</w:t>
      </w:r>
    </w:p>
    <w:p w:rsidR="1717C96A" w:rsidP="199DA497" w:rsidRDefault="1717C96A" w14:paraId="5D95113D" w14:textId="1CE84C5D">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34503D07">
        <w:drawing>
          <wp:inline wp14:editId="65B78FB9" wp14:anchorId="4B545A24">
            <wp:extent cx="4724400" cy="3152775"/>
            <wp:effectExtent l="0" t="0" r="0" b="0"/>
            <wp:docPr id="1782139256" name="drawing" title="Inserting 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2139256" name="Picture 1782139256"/>
                    <pic:cNvPicPr/>
                  </pic:nvPicPr>
                  <pic:blipFill>
                    <a:blip xmlns:r="http://schemas.openxmlformats.org/officeDocument/2006/relationships" r:embed="rId976071829">
                      <a:extLst>
                        <a:ext uri="{28A0092B-C50C-407E-A947-70E740481C1C}">
                          <a14:useLocalDpi xmlns:a14="http://schemas.microsoft.com/office/drawing/2010/main"/>
                        </a:ext>
                      </a:extLst>
                    </a:blip>
                    <a:stretch>
                      <a:fillRect/>
                    </a:stretch>
                  </pic:blipFill>
                  <pic:spPr>
                    <a:xfrm>
                      <a:off x="0" y="0"/>
                      <a:ext cx="4724400" cy="3152775"/>
                    </a:xfrm>
                    <a:prstGeom prst="rect">
                      <a:avLst/>
                    </a:prstGeom>
                  </pic:spPr>
                </pic:pic>
              </a:graphicData>
            </a:graphic>
          </wp:inline>
        </w:drawing>
      </w:r>
    </w:p>
    <w:p w:rsidR="1717C96A" w:rsidP="199DA497" w:rsidRDefault="1717C96A" w14:paraId="060627C6" w14:textId="0F142797">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34503D07">
        <w:rPr>
          <w:rFonts w:ascii="Arial" w:hAnsi="Arial" w:eastAsia="Arial" w:cs="Arial"/>
          <w:b w:val="0"/>
          <w:bCs w:val="0"/>
          <w:i w:val="0"/>
          <w:iCs w:val="0"/>
          <w:caps w:val="0"/>
          <w:smallCaps w:val="0"/>
          <w:noProof w:val="0"/>
          <w:color w:val="000000" w:themeColor="text1" w:themeTint="FF" w:themeShade="FF"/>
          <w:sz w:val="24"/>
          <w:szCs w:val="24"/>
          <w:lang w:val="en-GB"/>
        </w:rPr>
        <w:t xml:space="preserve">He is only two years old, but Yasin is suffering. He is severely underweight because he does not get enough food every day. He </w:t>
      </w:r>
      <w:r w:rsidRPr="199DA497" w:rsidR="34503D07">
        <w:rPr>
          <w:rFonts w:ascii="Arial" w:hAnsi="Arial" w:eastAsia="Arial" w:cs="Arial"/>
          <w:b w:val="0"/>
          <w:bCs w:val="0"/>
          <w:i w:val="0"/>
          <w:iCs w:val="0"/>
          <w:caps w:val="0"/>
          <w:smallCaps w:val="0"/>
          <w:noProof w:val="0"/>
          <w:color w:val="000000" w:themeColor="text1" w:themeTint="FF" w:themeShade="FF"/>
          <w:sz w:val="24"/>
          <w:szCs w:val="24"/>
          <w:lang w:val="en-GB"/>
        </w:rPr>
        <w:t>hasn’t</w:t>
      </w:r>
      <w:r w:rsidRPr="199DA497" w:rsidR="34503D07">
        <w:rPr>
          <w:rFonts w:ascii="Arial" w:hAnsi="Arial" w:eastAsia="Arial" w:cs="Arial"/>
          <w:b w:val="0"/>
          <w:bCs w:val="0"/>
          <w:i w:val="0"/>
          <w:iCs w:val="0"/>
          <w:caps w:val="0"/>
          <w:smallCaps w:val="0"/>
          <w:noProof w:val="0"/>
          <w:color w:val="000000" w:themeColor="text1" w:themeTint="FF" w:themeShade="FF"/>
          <w:sz w:val="24"/>
          <w:szCs w:val="24"/>
          <w:lang w:val="en-GB"/>
        </w:rPr>
        <w:t xml:space="preserve"> received his vaccines, and his life is at serious risk. No child should have to face this. No parent should watch their little one struggle to survive.</w:t>
      </w:r>
    </w:p>
    <w:p w:rsidR="1717C96A" w:rsidP="199DA497" w:rsidRDefault="1717C96A" w14:paraId="05C1F690" w14:textId="5CAF8B0B">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34503D07">
        <w:rPr>
          <w:rFonts w:ascii="Arial" w:hAnsi="Arial" w:eastAsia="Arial" w:cs="Arial"/>
          <w:b w:val="0"/>
          <w:bCs w:val="0"/>
          <w:i w:val="0"/>
          <w:iCs w:val="0"/>
          <w:caps w:val="0"/>
          <w:smallCaps w:val="0"/>
          <w:noProof w:val="0"/>
          <w:color w:val="000000" w:themeColor="text1" w:themeTint="FF" w:themeShade="FF"/>
          <w:sz w:val="24"/>
          <w:szCs w:val="24"/>
          <w:lang w:val="en-GB"/>
        </w:rPr>
        <w:t>And that is why at UNICEF, we are on a mission to provide necessary vaccines and health support to children in Sudan. Your donations can bring hope and life-saving relief to children like Joshua. Give once or set up a direct debit-whatever you choose, it will make a difference. Click on the link below and donate:</w:t>
      </w:r>
    </w:p>
    <w:p w:rsidR="1717C96A" w:rsidP="199DA497" w:rsidRDefault="1717C96A" w14:paraId="4126258B" w14:textId="26D11380">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c632c140a2be46f6">
        <w:r w:rsidRPr="199DA497" w:rsidR="34503D07">
          <w:rPr>
            <w:rStyle w:val="Hyperlink"/>
            <w:rFonts w:ascii="Arial" w:hAnsi="Arial" w:eastAsia="Arial" w:cs="Arial"/>
            <w:b w:val="0"/>
            <w:bCs w:val="0"/>
            <w:i w:val="0"/>
            <w:iCs w:val="0"/>
            <w:caps w:val="0"/>
            <w:smallCaps w:val="0"/>
            <w:strike w:val="0"/>
            <w:dstrike w:val="0"/>
            <w:noProof w:val="0"/>
            <w:sz w:val="24"/>
            <w:szCs w:val="24"/>
            <w:lang w:val="en-GB"/>
          </w:rPr>
          <w:t>This November, choose to stay for children in crisis - every day. | UNICEF Global</w:t>
        </w:r>
      </w:hyperlink>
    </w:p>
    <w:p w:rsidR="1717C96A" w:rsidP="199DA497" w:rsidRDefault="1717C96A" w14:paraId="7E186776" w14:textId="32F9331A">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717C96A" w:rsidP="199DA497" w:rsidRDefault="1717C96A" w14:paraId="356A11EB" w14:textId="2CBDE00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717C96A" w:rsidP="199DA497" w:rsidRDefault="1717C96A" w14:paraId="08091035" w14:textId="2ECE1485">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717C96A" w:rsidP="199DA497" w:rsidRDefault="1717C96A" w14:paraId="74421532" w14:textId="794780D9">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717C96A" w:rsidP="199DA497" w:rsidRDefault="1717C96A" w14:paraId="2BB66D21" w14:textId="03AC11BA">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717C96A" w:rsidP="199DA497" w:rsidRDefault="1717C96A" w14:paraId="28EBE10F" w14:textId="360C2AB0">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717C96A" w:rsidP="199DA497" w:rsidRDefault="1717C96A" w14:paraId="0FC13D04" w14:textId="315705D1">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717C96A" w:rsidP="199DA497" w:rsidRDefault="1717C96A" w14:paraId="2A413B6B" w14:textId="6CF1AE04">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717C96A" w:rsidP="199DA497" w:rsidRDefault="1717C96A" w14:paraId="587FB6F8" w14:textId="650A80C8">
      <w:pPr>
        <w:shd w:val="clear" w:color="auto" w:fill="FFFFFF" w:themeFill="background1"/>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34503D07">
        <w:rPr>
          <w:rFonts w:ascii="Arial" w:hAnsi="Arial" w:eastAsia="Arial" w:cs="Arial"/>
          <w:b w:val="0"/>
          <w:bCs w:val="0"/>
          <w:i w:val="0"/>
          <w:iCs w:val="0"/>
          <w:caps w:val="0"/>
          <w:smallCaps w:val="0"/>
          <w:noProof w:val="0"/>
          <w:color w:val="000000" w:themeColor="text1" w:themeTint="FF" w:themeShade="FF"/>
          <w:sz w:val="24"/>
          <w:szCs w:val="24"/>
          <w:lang w:val="en-GB"/>
        </w:rPr>
        <w:t>Reflective essay</w:t>
      </w:r>
    </w:p>
    <w:p w:rsidR="1717C96A" w:rsidP="199DA497" w:rsidRDefault="1717C96A" w14:paraId="4C80D0E0" w14:textId="156D4565">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34503D07">
        <w:rPr>
          <w:rFonts w:ascii="Arial" w:hAnsi="Arial" w:eastAsia="Arial" w:cs="Arial"/>
          <w:b w:val="0"/>
          <w:bCs w:val="0"/>
          <w:i w:val="0"/>
          <w:iCs w:val="0"/>
          <w:caps w:val="0"/>
          <w:smallCaps w:val="0"/>
          <w:noProof w:val="0"/>
          <w:color w:val="000000" w:themeColor="text1" w:themeTint="FF" w:themeShade="FF"/>
          <w:sz w:val="24"/>
          <w:szCs w:val="24"/>
          <w:lang w:val="en-GB"/>
        </w:rPr>
        <w:t xml:space="preserve">Word count: </w:t>
      </w:r>
      <w:r w:rsidRPr="199DA497" w:rsidR="7DCC4B5B">
        <w:rPr>
          <w:rFonts w:ascii="Arial" w:hAnsi="Arial" w:eastAsia="Arial" w:cs="Arial"/>
          <w:b w:val="0"/>
          <w:bCs w:val="0"/>
          <w:i w:val="0"/>
          <w:iCs w:val="0"/>
          <w:caps w:val="0"/>
          <w:smallCaps w:val="0"/>
          <w:noProof w:val="0"/>
          <w:color w:val="000000" w:themeColor="text1" w:themeTint="FF" w:themeShade="FF"/>
          <w:sz w:val="24"/>
          <w:szCs w:val="24"/>
          <w:lang w:val="en-GB"/>
        </w:rPr>
        <w:t>795</w:t>
      </w:r>
    </w:p>
    <w:p w:rsidR="1717C96A" w:rsidP="199DA497" w:rsidRDefault="1717C96A" w14:paraId="42740076" w14:textId="68790FDC">
      <w:pPr>
        <w:pStyle w:val="Normal"/>
        <w:spacing w:before="0" w:beforeAutospacing="off" w:after="0" w:afterAutospacing="off" w:line="360" w:lineRule="auto"/>
        <w:jc w:val="both"/>
        <w:rPr>
          <w:rFonts w:ascii="Arial" w:hAnsi="Arial" w:eastAsia="Arial" w:cs="Arial"/>
          <w:b w:val="0"/>
          <w:bCs w:val="0"/>
          <w:noProof w:val="0"/>
          <w:sz w:val="24"/>
          <w:szCs w:val="24"/>
          <w:lang w:val="en-GB"/>
        </w:rPr>
      </w:pPr>
      <w:r w:rsidRPr="199DA497" w:rsidR="1717C96A">
        <w:rPr>
          <w:rFonts w:ascii="Arial" w:hAnsi="Arial" w:eastAsia="Arial" w:cs="Arial"/>
          <w:b w:val="0"/>
          <w:bCs w:val="0"/>
          <w:noProof w:val="0"/>
          <w:sz w:val="24"/>
          <w:szCs w:val="24"/>
          <w:lang w:val="en-GB"/>
        </w:rPr>
        <w:t xml:space="preserve">To stay effective and achieve their </w:t>
      </w:r>
      <w:r w:rsidRPr="199DA497" w:rsidR="1717C96A">
        <w:rPr>
          <w:rFonts w:ascii="Arial" w:hAnsi="Arial" w:eastAsia="Arial" w:cs="Arial"/>
          <w:b w:val="0"/>
          <w:bCs w:val="0"/>
          <w:noProof w:val="0"/>
          <w:sz w:val="24"/>
          <w:szCs w:val="24"/>
          <w:lang w:val="en-GB"/>
        </w:rPr>
        <w:t>objectives</w:t>
      </w:r>
      <w:r w:rsidRPr="199DA497" w:rsidR="1717C96A">
        <w:rPr>
          <w:rFonts w:ascii="Arial" w:hAnsi="Arial" w:eastAsia="Arial" w:cs="Arial"/>
          <w:b w:val="0"/>
          <w:bCs w:val="0"/>
          <w:noProof w:val="0"/>
          <w:sz w:val="24"/>
          <w:szCs w:val="24"/>
          <w:lang w:val="en-GB"/>
        </w:rPr>
        <w:t xml:space="preserve">, nonprofit organisations have adopted </w:t>
      </w:r>
      <w:r w:rsidRPr="199DA497" w:rsidR="1717C96A">
        <w:rPr>
          <w:rFonts w:ascii="Arial" w:hAnsi="Arial" w:eastAsia="Arial" w:cs="Arial"/>
          <w:b w:val="0"/>
          <w:bCs w:val="0"/>
          <w:noProof w:val="0"/>
          <w:sz w:val="24"/>
          <w:szCs w:val="24"/>
          <w:lang w:val="en-GB"/>
        </w:rPr>
        <w:t>new marketing</w:t>
      </w:r>
      <w:r w:rsidRPr="199DA497" w:rsidR="1717C96A">
        <w:rPr>
          <w:rFonts w:ascii="Arial" w:hAnsi="Arial" w:eastAsia="Arial" w:cs="Arial"/>
          <w:b w:val="0"/>
          <w:bCs w:val="0"/>
          <w:noProof w:val="0"/>
          <w:sz w:val="24"/>
          <w:szCs w:val="24"/>
          <w:lang w:val="en-GB"/>
        </w:rPr>
        <w:t xml:space="preserve"> approaches to target their audience more successfully. Hyde and Mitchell (2024) note that digital engagement with supporters is now the default, not the exception.</w:t>
      </w:r>
      <w:r w:rsidRPr="199DA497" w:rsidR="1717C96A">
        <w:rPr>
          <w:rFonts w:ascii="Arial" w:hAnsi="Arial" w:eastAsia="Arial" w:cs="Arial"/>
          <w:b w:val="0"/>
          <w:bCs w:val="0"/>
          <w:noProof w:val="0"/>
          <w:sz w:val="24"/>
          <w:szCs w:val="24"/>
          <w:lang w:val="en-GB"/>
        </w:rPr>
        <w:t xml:space="preserve"> Social media and blog writing </w:t>
      </w:r>
      <w:r w:rsidRPr="199DA497" w:rsidR="48187D23">
        <w:rPr>
          <w:rFonts w:ascii="Arial" w:hAnsi="Arial" w:eastAsia="Arial" w:cs="Arial"/>
          <w:b w:val="0"/>
          <w:bCs w:val="0"/>
          <w:i w:val="0"/>
          <w:iCs w:val="0"/>
          <w:caps w:val="0"/>
          <w:smallCaps w:val="0"/>
          <w:noProof w:val="0"/>
          <w:color w:val="000000" w:themeColor="text1" w:themeTint="FF" w:themeShade="FF"/>
          <w:sz w:val="24"/>
          <w:szCs w:val="24"/>
          <w:lang w:val="en-GB"/>
        </w:rPr>
        <w:t xml:space="preserve">have </w:t>
      </w:r>
      <w:r w:rsidRPr="199DA497" w:rsidR="48187D23">
        <w:rPr>
          <w:rFonts w:ascii="Arial" w:hAnsi="Arial" w:eastAsia="Arial" w:cs="Arial"/>
          <w:b w:val="0"/>
          <w:bCs w:val="0"/>
          <w:i w:val="0"/>
          <w:iCs w:val="0"/>
          <w:caps w:val="0"/>
          <w:smallCaps w:val="0"/>
          <w:noProof w:val="0"/>
          <w:color w:val="000000" w:themeColor="text1" w:themeTint="FF" w:themeShade="FF"/>
          <w:sz w:val="24"/>
          <w:szCs w:val="24"/>
          <w:lang w:val="en-GB"/>
        </w:rPr>
        <w:t>emerged</w:t>
      </w:r>
      <w:r w:rsidRPr="199DA497" w:rsidR="48187D23">
        <w:rPr>
          <w:rFonts w:ascii="Arial" w:hAnsi="Arial" w:eastAsia="Arial" w:cs="Arial"/>
          <w:b w:val="0"/>
          <w:bCs w:val="0"/>
          <w:i w:val="0"/>
          <w:iCs w:val="0"/>
          <w:caps w:val="0"/>
          <w:smallCaps w:val="0"/>
          <w:noProof w:val="0"/>
          <w:color w:val="000000" w:themeColor="text1" w:themeTint="FF" w:themeShade="FF"/>
          <w:sz w:val="24"/>
          <w:szCs w:val="24"/>
          <w:lang w:val="en-GB"/>
        </w:rPr>
        <w:t xml:space="preserve"> as powerful tools in modern marketing. </w:t>
      </w:r>
      <w:r w:rsidRPr="199DA497" w:rsidR="1717C96A">
        <w:rPr>
          <w:rFonts w:ascii="Arial" w:hAnsi="Arial" w:eastAsia="Arial" w:cs="Arial"/>
          <w:b w:val="0"/>
          <w:bCs w:val="0"/>
          <w:noProof w:val="0"/>
          <w:sz w:val="24"/>
          <w:szCs w:val="24"/>
          <w:lang w:val="en-GB"/>
        </w:rPr>
        <w:t xml:space="preserve">They help </w:t>
      </w:r>
      <w:r w:rsidRPr="199DA497" w:rsidR="3A860C76">
        <w:rPr>
          <w:rFonts w:ascii="Arial" w:hAnsi="Arial" w:eastAsia="Arial" w:cs="Arial"/>
          <w:b w:val="0"/>
          <w:bCs w:val="0"/>
          <w:noProof w:val="0"/>
          <w:sz w:val="24"/>
          <w:szCs w:val="24"/>
          <w:lang w:val="en-GB"/>
        </w:rPr>
        <w:t xml:space="preserve">charity </w:t>
      </w:r>
      <w:r w:rsidRPr="199DA497" w:rsidR="1717C96A">
        <w:rPr>
          <w:rFonts w:ascii="Arial" w:hAnsi="Arial" w:eastAsia="Arial" w:cs="Arial"/>
          <w:b w:val="0"/>
          <w:bCs w:val="0"/>
          <w:noProof w:val="0"/>
          <w:sz w:val="24"/>
          <w:szCs w:val="24"/>
          <w:lang w:val="en-GB"/>
        </w:rPr>
        <w:t>organisations</w:t>
      </w:r>
      <w:r w:rsidRPr="199DA497" w:rsidR="1717C96A">
        <w:rPr>
          <w:rFonts w:ascii="Arial" w:hAnsi="Arial" w:eastAsia="Arial" w:cs="Arial"/>
          <w:b w:val="0"/>
          <w:bCs w:val="0"/>
          <w:noProof w:val="0"/>
          <w:sz w:val="24"/>
          <w:szCs w:val="24"/>
          <w:lang w:val="en-GB"/>
        </w:rPr>
        <w:t xml:space="preserve"> keep up with digital trends, reach wider audiences, and </w:t>
      </w:r>
      <w:r w:rsidRPr="199DA497" w:rsidR="029AB571">
        <w:rPr>
          <w:rFonts w:ascii="Arial" w:hAnsi="Arial" w:eastAsia="Arial" w:cs="Arial"/>
          <w:b w:val="0"/>
          <w:bCs w:val="0"/>
          <w:i w:val="0"/>
          <w:iCs w:val="0"/>
          <w:caps w:val="0"/>
          <w:smallCaps w:val="0"/>
          <w:noProof w:val="0"/>
          <w:color w:val="000000" w:themeColor="text1" w:themeTint="FF" w:themeShade="FF"/>
          <w:sz w:val="24"/>
          <w:szCs w:val="24"/>
          <w:lang w:val="en-GB"/>
        </w:rPr>
        <w:t>build stronger relationships with supporters</w:t>
      </w:r>
      <w:r w:rsidRPr="199DA497" w:rsidR="029AB571">
        <w:rPr>
          <w:rFonts w:ascii="Arial" w:hAnsi="Arial" w:eastAsia="Arial" w:cs="Arial"/>
          <w:b w:val="0"/>
          <w:bCs w:val="0"/>
          <w:noProof w:val="0"/>
          <w:sz w:val="24"/>
          <w:szCs w:val="24"/>
          <w:lang w:val="en-GB"/>
        </w:rPr>
        <w:t xml:space="preserve"> </w:t>
      </w:r>
      <w:r w:rsidRPr="199DA497" w:rsidR="31B0F5BB">
        <w:rPr>
          <w:rFonts w:ascii="Arial" w:hAnsi="Arial" w:eastAsia="Arial" w:cs="Arial"/>
          <w:b w:val="0"/>
          <w:bCs w:val="0"/>
          <w:noProof w:val="0"/>
          <w:sz w:val="24"/>
          <w:szCs w:val="24"/>
          <w:lang w:val="en-GB"/>
        </w:rPr>
        <w:t>(</w:t>
      </w:r>
      <w:r w:rsidRPr="199DA497" w:rsidR="31B0F5BB">
        <w:rPr>
          <w:rFonts w:ascii="Arial" w:hAnsi="Arial" w:eastAsia="Arial" w:cs="Arial"/>
          <w:b w:val="0"/>
          <w:bCs w:val="0"/>
          <w:noProof w:val="0"/>
          <w:sz w:val="24"/>
          <w:szCs w:val="24"/>
          <w:lang w:val="en-GB"/>
        </w:rPr>
        <w:t>Purbey</w:t>
      </w:r>
      <w:r w:rsidRPr="199DA497" w:rsidR="31B0F5BB">
        <w:rPr>
          <w:rFonts w:ascii="Arial" w:hAnsi="Arial" w:eastAsia="Arial" w:cs="Arial"/>
          <w:b w:val="0"/>
          <w:bCs w:val="0"/>
          <w:noProof w:val="0"/>
          <w:sz w:val="24"/>
          <w:szCs w:val="24"/>
          <w:lang w:val="en-GB"/>
        </w:rPr>
        <w:t>, 2020)</w:t>
      </w:r>
      <w:r w:rsidRPr="199DA497" w:rsidR="1717C96A">
        <w:rPr>
          <w:rFonts w:ascii="Arial" w:hAnsi="Arial" w:eastAsia="Arial" w:cs="Arial"/>
          <w:b w:val="0"/>
          <w:bCs w:val="0"/>
          <w:noProof w:val="0"/>
          <w:sz w:val="24"/>
          <w:szCs w:val="24"/>
          <w:lang w:val="en-GB"/>
        </w:rPr>
        <w:t>. This essay reflects on two blogs created to support UNICEF’s mission. It also explores how marketing strategies were used to encourage donations for different causes</w:t>
      </w:r>
      <w:r w:rsidRPr="199DA497" w:rsidR="1717C96A">
        <w:rPr>
          <w:rFonts w:ascii="Arial" w:hAnsi="Arial" w:eastAsia="Arial" w:cs="Arial"/>
          <w:b w:val="0"/>
          <w:bCs w:val="0"/>
          <w:noProof w:val="0"/>
          <w:sz w:val="24"/>
          <w:szCs w:val="24"/>
          <w:lang w:val="en-GB"/>
        </w:rPr>
        <w:t xml:space="preserve">.  </w:t>
      </w:r>
    </w:p>
    <w:p w:rsidR="0FB97E89" w:rsidP="0B4B3868" w:rsidRDefault="0FB97E89" w14:paraId="0882CE5D" w14:noSpellErr="1" w14:textId="6750F1F7">
      <w:pPr>
        <w:pStyle w:val="Normal"/>
        <w:spacing w:before="120" w:beforeAutospacing="off" w:after="120" w:afterAutospacing="off" w:line="360" w:lineRule="auto"/>
        <w:jc w:val="both"/>
        <w:rPr>
          <w:rFonts w:ascii="Arial" w:hAnsi="Arial" w:eastAsia="Arial" w:cs="Arial"/>
          <w:b w:val="0"/>
          <w:bCs w:val="0"/>
          <w:noProof w:val="0"/>
          <w:sz w:val="24"/>
          <w:szCs w:val="24"/>
          <w:lang w:val="en-GB"/>
        </w:rPr>
      </w:pPr>
      <w:r w:rsidRPr="199DA497" w:rsidR="0FB97E89">
        <w:rPr>
          <w:rFonts w:ascii="Arial" w:hAnsi="Arial" w:eastAsia="Arial" w:cs="Arial"/>
          <w:b w:val="0"/>
          <w:bCs w:val="0"/>
          <w:i w:val="0"/>
          <w:iCs w:val="0"/>
          <w:caps w:val="0"/>
          <w:smallCaps w:val="0"/>
          <w:noProof w:val="0"/>
          <w:color w:val="000000" w:themeColor="text1" w:themeTint="FF" w:themeShade="FF"/>
          <w:sz w:val="24"/>
          <w:szCs w:val="24"/>
          <w:lang w:val="en-GB"/>
        </w:rPr>
        <w:t xml:space="preserve">Each blog </w:t>
      </w:r>
      <w:r w:rsidRPr="199DA497" w:rsidR="00674A09">
        <w:rPr>
          <w:rFonts w:ascii="Arial" w:hAnsi="Arial" w:eastAsia="Arial" w:cs="Arial"/>
          <w:b w:val="0"/>
          <w:bCs w:val="0"/>
          <w:i w:val="0"/>
          <w:iCs w:val="0"/>
          <w:caps w:val="0"/>
          <w:smallCaps w:val="0"/>
          <w:noProof w:val="0"/>
          <w:color w:val="000000" w:themeColor="text1" w:themeTint="FF" w:themeShade="FF"/>
          <w:sz w:val="24"/>
          <w:szCs w:val="24"/>
          <w:lang w:val="en-GB"/>
        </w:rPr>
        <w:t>was</w:t>
      </w:r>
      <w:r w:rsidRPr="199DA497" w:rsidR="0FB97E89">
        <w:rPr>
          <w:rFonts w:ascii="Arial" w:hAnsi="Arial" w:eastAsia="Arial" w:cs="Arial"/>
          <w:b w:val="0"/>
          <w:bCs w:val="0"/>
          <w:i w:val="0"/>
          <w:iCs w:val="0"/>
          <w:caps w:val="0"/>
          <w:smallCaps w:val="0"/>
          <w:noProof w:val="0"/>
          <w:color w:val="000000" w:themeColor="text1" w:themeTint="FF" w:themeShade="FF"/>
          <w:sz w:val="24"/>
          <w:szCs w:val="24"/>
          <w:lang w:val="en-GB"/>
        </w:rPr>
        <w:t xml:space="preserve"> cre</w:t>
      </w:r>
      <w:r w:rsidRPr="199DA497" w:rsidR="0FB97E89">
        <w:rPr>
          <w:rFonts w:ascii="Arial" w:hAnsi="Arial" w:eastAsia="Arial" w:cs="Arial"/>
          <w:b w:val="0"/>
          <w:bCs w:val="0"/>
          <w:i w:val="0"/>
          <w:iCs w:val="0"/>
          <w:caps w:val="0"/>
          <w:smallCaps w:val="0"/>
          <w:noProof w:val="0"/>
          <w:color w:val="000000" w:themeColor="text1" w:themeTint="FF" w:themeShade="FF"/>
          <w:sz w:val="24"/>
          <w:szCs w:val="24"/>
          <w:lang w:val="en-GB"/>
        </w:rPr>
        <w:t xml:space="preserve">ated with </w:t>
      </w:r>
      <w:r w:rsidRPr="199DA497" w:rsidR="0FB97E89">
        <w:rPr>
          <w:rFonts w:ascii="Arial" w:hAnsi="Arial" w:eastAsia="Arial" w:cs="Arial"/>
          <w:b w:val="0"/>
          <w:bCs w:val="0"/>
          <w:i w:val="0"/>
          <w:iCs w:val="0"/>
          <w:caps w:val="0"/>
          <w:smallCaps w:val="0"/>
          <w:noProof w:val="0"/>
          <w:color w:val="000000" w:themeColor="text1" w:themeTint="FF" w:themeShade="FF"/>
          <w:sz w:val="24"/>
          <w:szCs w:val="24"/>
          <w:lang w:val="en-GB"/>
        </w:rPr>
        <w:t>a clear marketing purpose</w:t>
      </w:r>
      <w:r w:rsidRPr="199DA497" w:rsidR="7BCA0F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0FB97E89">
        <w:rPr>
          <w:rFonts w:ascii="Arial" w:hAnsi="Arial" w:eastAsia="Arial" w:cs="Arial"/>
          <w:b w:val="0"/>
          <w:bCs w:val="0"/>
          <w:i w:val="0"/>
          <w:iCs w:val="0"/>
          <w:caps w:val="0"/>
          <w:smallCaps w:val="0"/>
          <w:noProof w:val="0"/>
          <w:color w:val="000000" w:themeColor="text1" w:themeTint="FF" w:themeShade="FF"/>
          <w:sz w:val="24"/>
          <w:szCs w:val="24"/>
          <w:lang w:val="en-GB"/>
        </w:rPr>
        <w:t>to raise awareness and encourage donations to UNICEF.</w:t>
      </w:r>
      <w:r w:rsidRPr="199DA497" w:rsidR="0FB97E89">
        <w:rPr>
          <w:rFonts w:ascii="Arial" w:hAnsi="Arial" w:eastAsia="Arial" w:cs="Arial"/>
          <w:b w:val="0"/>
          <w:bCs w:val="0"/>
          <w:i w:val="0"/>
          <w:iCs w:val="0"/>
          <w:caps w:val="0"/>
          <w:smallCaps w:val="0"/>
          <w:noProof w:val="0"/>
          <w:color w:val="000000" w:themeColor="text1" w:themeTint="FF" w:themeShade="FF"/>
          <w:sz w:val="24"/>
          <w:szCs w:val="24"/>
          <w:lang w:val="en-GB"/>
        </w:rPr>
        <w:t xml:space="preserve"> Fundraising is an essential part of nonprofit marketing that aims to attract volunteers, but it also in</w:t>
      </w:r>
      <w:r w:rsidRPr="199DA497" w:rsidR="6E1CD40F">
        <w:rPr>
          <w:rFonts w:ascii="Arial" w:hAnsi="Arial" w:eastAsia="Arial" w:cs="Arial"/>
          <w:b w:val="0"/>
          <w:bCs w:val="0"/>
          <w:i w:val="0"/>
          <w:iCs w:val="0"/>
          <w:caps w:val="0"/>
          <w:smallCaps w:val="0"/>
          <w:noProof w:val="0"/>
          <w:color w:val="000000" w:themeColor="text1" w:themeTint="FF" w:themeShade="FF"/>
          <w:sz w:val="24"/>
          <w:szCs w:val="24"/>
          <w:lang w:val="en-GB"/>
        </w:rPr>
        <w:t>volves</w:t>
      </w:r>
      <w:r w:rsidRPr="199DA497" w:rsidR="0FB97E89">
        <w:rPr>
          <w:rFonts w:ascii="Arial" w:hAnsi="Arial" w:eastAsia="Arial" w:cs="Arial"/>
          <w:b w:val="0"/>
          <w:bCs w:val="0"/>
          <w:i w:val="0"/>
          <w:iCs w:val="0"/>
          <w:caps w:val="0"/>
          <w:smallCaps w:val="0"/>
          <w:noProof w:val="0"/>
          <w:color w:val="000000" w:themeColor="text1" w:themeTint="FF" w:themeShade="FF"/>
          <w:sz w:val="24"/>
          <w:szCs w:val="24"/>
          <w:lang w:val="en-GB"/>
        </w:rPr>
        <w:t xml:space="preserve"> building a good image and lasting public relationships</w:t>
      </w:r>
      <w:r w:rsidRPr="199DA497" w:rsidR="2AF1F0D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0FB97E89">
        <w:rPr>
          <w:rFonts w:ascii="Arial" w:hAnsi="Arial" w:eastAsia="Arial" w:cs="Arial"/>
          <w:b w:val="0"/>
          <w:bCs w:val="0"/>
          <w:i w:val="0"/>
          <w:iCs w:val="0"/>
          <w:caps w:val="0"/>
          <w:smallCaps w:val="0"/>
          <w:noProof w:val="0"/>
          <w:color w:val="000000" w:themeColor="text1" w:themeTint="FF" w:themeShade="FF"/>
          <w:sz w:val="24"/>
          <w:szCs w:val="24"/>
          <w:lang w:val="en-GB"/>
        </w:rPr>
        <w:t>(Bennett, 2023)</w:t>
      </w:r>
      <w:r w:rsidRPr="199DA497" w:rsidR="09907D2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05E9DECA">
        <w:rPr>
          <w:rFonts w:ascii="Arial" w:hAnsi="Arial" w:eastAsia="Arial" w:cs="Arial"/>
          <w:b w:val="0"/>
          <w:bCs w:val="0"/>
          <w:noProof w:val="0"/>
          <w:sz w:val="24"/>
          <w:szCs w:val="24"/>
          <w:lang w:val="en-GB"/>
        </w:rPr>
        <w:t xml:space="preserve">The topics in both blogs have been carefully chosen to address </w:t>
      </w:r>
      <w:r w:rsidRPr="199DA497" w:rsidR="32EF290D">
        <w:rPr>
          <w:rFonts w:ascii="Arial" w:hAnsi="Arial" w:eastAsia="Arial" w:cs="Arial"/>
          <w:b w:val="0"/>
          <w:bCs w:val="0"/>
          <w:noProof w:val="0"/>
          <w:sz w:val="24"/>
          <w:szCs w:val="24"/>
          <w:lang w:val="en-GB"/>
        </w:rPr>
        <w:t>critical</w:t>
      </w:r>
      <w:r w:rsidRPr="199DA497" w:rsidR="05E9DECA">
        <w:rPr>
          <w:rFonts w:ascii="Arial" w:hAnsi="Arial" w:eastAsia="Arial" w:cs="Arial"/>
          <w:b w:val="0"/>
          <w:bCs w:val="0"/>
          <w:noProof w:val="0"/>
          <w:sz w:val="24"/>
          <w:szCs w:val="24"/>
          <w:lang w:val="en-GB"/>
        </w:rPr>
        <w:t xml:space="preserve"> and sensitive issues, highlighting the urgent need for support. </w:t>
      </w:r>
      <w:r w:rsidRPr="199DA497" w:rsidR="28BF154F">
        <w:rPr>
          <w:rFonts w:ascii="Arial" w:hAnsi="Arial" w:eastAsia="Arial" w:cs="Arial"/>
          <w:b w:val="0"/>
          <w:bCs w:val="0"/>
          <w:i w:val="0"/>
          <w:iCs w:val="0"/>
          <w:caps w:val="0"/>
          <w:smallCaps w:val="0"/>
          <w:noProof w:val="0"/>
          <w:color w:val="000000" w:themeColor="text1" w:themeTint="FF" w:themeShade="FF"/>
          <w:sz w:val="24"/>
          <w:szCs w:val="24"/>
          <w:lang w:val="en-GB"/>
        </w:rPr>
        <w:t>The first blog focused on the importance of</w:t>
      </w:r>
      <w:r w:rsidRPr="199DA497" w:rsidR="28BF154F">
        <w:rPr>
          <w:rFonts w:ascii="Arial" w:hAnsi="Arial" w:eastAsia="Arial" w:cs="Arial"/>
          <w:b w:val="0"/>
          <w:bCs w:val="0"/>
          <w:i w:val="0"/>
          <w:iCs w:val="0"/>
          <w:caps w:val="0"/>
          <w:smallCaps w:val="0"/>
          <w:noProof w:val="0"/>
          <w:color w:val="000000" w:themeColor="text1" w:themeTint="FF" w:themeShade="FF"/>
          <w:sz w:val="24"/>
          <w:szCs w:val="24"/>
          <w:lang w:val="en-GB"/>
        </w:rPr>
        <w:t xml:space="preserve"> access to education</w:t>
      </w:r>
      <w:r w:rsidRPr="199DA497" w:rsidR="3A79976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28BF154F">
        <w:rPr>
          <w:rFonts w:ascii="Arial" w:hAnsi="Arial" w:eastAsia="Arial" w:cs="Arial"/>
          <w:b w:val="0"/>
          <w:bCs w:val="0"/>
          <w:i w:val="0"/>
          <w:iCs w:val="0"/>
          <w:caps w:val="0"/>
          <w:smallCaps w:val="0"/>
          <w:noProof w:val="0"/>
          <w:color w:val="000000" w:themeColor="text1" w:themeTint="FF" w:themeShade="FF"/>
          <w:sz w:val="24"/>
          <w:szCs w:val="24"/>
          <w:lang w:val="en-GB"/>
        </w:rPr>
        <w:t>for children with disabilit</w:t>
      </w:r>
      <w:r w:rsidRPr="199DA497" w:rsidR="750B7048">
        <w:rPr>
          <w:rFonts w:ascii="Arial" w:hAnsi="Arial" w:eastAsia="Arial" w:cs="Arial"/>
          <w:b w:val="0"/>
          <w:bCs w:val="0"/>
          <w:i w:val="0"/>
          <w:iCs w:val="0"/>
          <w:caps w:val="0"/>
          <w:smallCaps w:val="0"/>
          <w:noProof w:val="0"/>
          <w:color w:val="000000" w:themeColor="text1" w:themeTint="FF" w:themeShade="FF"/>
          <w:sz w:val="24"/>
          <w:szCs w:val="24"/>
          <w:lang w:val="en-GB"/>
        </w:rPr>
        <w:t>ies,</w:t>
      </w:r>
      <w:r w:rsidRPr="199DA497" w:rsidR="7DB2C5B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7DB2C5BE">
        <w:rPr>
          <w:rFonts w:ascii="Arial" w:hAnsi="Arial" w:eastAsia="Arial" w:cs="Arial"/>
          <w:b w:val="0"/>
          <w:bCs w:val="0"/>
          <w:i w:val="0"/>
          <w:iCs w:val="0"/>
          <w:caps w:val="0"/>
          <w:smallCaps w:val="0"/>
          <w:noProof w:val="0"/>
          <w:color w:val="000000" w:themeColor="text1" w:themeTint="FF" w:themeShade="FF"/>
          <w:sz w:val="24"/>
          <w:szCs w:val="24"/>
          <w:lang w:val="en-GB"/>
        </w:rPr>
        <w:t>whereas</w:t>
      </w:r>
      <w:r w:rsidRPr="199DA497" w:rsidR="7DB2C5BE">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199DA497" w:rsidR="28BF154F">
        <w:rPr>
          <w:rFonts w:ascii="Arial" w:hAnsi="Arial" w:eastAsia="Arial" w:cs="Arial"/>
          <w:b w:val="0"/>
          <w:bCs w:val="0"/>
          <w:i w:val="0"/>
          <w:iCs w:val="0"/>
          <w:caps w:val="0"/>
          <w:smallCaps w:val="0"/>
          <w:noProof w:val="0"/>
          <w:color w:val="000000" w:themeColor="text1" w:themeTint="FF" w:themeShade="FF"/>
          <w:sz w:val="24"/>
          <w:szCs w:val="24"/>
          <w:lang w:val="en-GB"/>
        </w:rPr>
        <w:t xml:space="preserve"> second addressed the urgent need for healthcare and vaccines for children in Sudan. These topics align with UNICEF’s mission to protect the rights and </w:t>
      </w:r>
      <w:r w:rsidRPr="199DA497" w:rsidR="70E2028B">
        <w:rPr>
          <w:rFonts w:ascii="Arial" w:hAnsi="Arial" w:eastAsia="Arial" w:cs="Arial"/>
          <w:b w:val="0"/>
          <w:bCs w:val="0"/>
          <w:i w:val="0"/>
          <w:iCs w:val="0"/>
          <w:caps w:val="0"/>
          <w:smallCaps w:val="0"/>
          <w:noProof w:val="0"/>
          <w:color w:val="000000" w:themeColor="text1" w:themeTint="FF" w:themeShade="FF"/>
          <w:sz w:val="24"/>
          <w:szCs w:val="24"/>
          <w:lang w:val="en-GB"/>
        </w:rPr>
        <w:t xml:space="preserve">improve the quality of life </w:t>
      </w:r>
      <w:r w:rsidRPr="199DA497" w:rsidR="36B64CF9">
        <w:rPr>
          <w:rFonts w:ascii="Arial" w:hAnsi="Arial" w:eastAsia="Arial" w:cs="Arial"/>
          <w:b w:val="0"/>
          <w:bCs w:val="0"/>
          <w:i w:val="0"/>
          <w:iCs w:val="0"/>
          <w:caps w:val="0"/>
          <w:smallCaps w:val="0"/>
          <w:noProof w:val="0"/>
          <w:color w:val="000000" w:themeColor="text1" w:themeTint="FF" w:themeShade="FF"/>
          <w:sz w:val="24"/>
          <w:szCs w:val="24"/>
          <w:lang w:val="en-GB"/>
        </w:rPr>
        <w:t>for</w:t>
      </w:r>
      <w:r w:rsidRPr="199DA497" w:rsidR="08C2AF76">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and young people in need. </w:t>
      </w:r>
      <w:r w:rsidRPr="199DA497" w:rsidR="723C4C6A">
        <w:rPr>
          <w:rFonts w:ascii="Arial" w:hAnsi="Arial" w:eastAsia="Arial" w:cs="Arial"/>
          <w:b w:val="0"/>
          <w:bCs w:val="0"/>
          <w:i w:val="0"/>
          <w:iCs w:val="0"/>
          <w:caps w:val="0"/>
          <w:smallCaps w:val="0"/>
          <w:noProof w:val="0"/>
          <w:color w:val="000000" w:themeColor="text1" w:themeTint="FF" w:themeShade="FF"/>
          <w:sz w:val="24"/>
          <w:szCs w:val="24"/>
          <w:lang w:val="en-GB"/>
        </w:rPr>
        <w:t>Whe</w:t>
      </w:r>
      <w:r w:rsidRPr="199DA497" w:rsidR="28BF154F">
        <w:rPr>
          <w:rFonts w:ascii="Arial" w:hAnsi="Arial" w:eastAsia="Arial" w:cs="Arial"/>
          <w:b w:val="0"/>
          <w:bCs w:val="0"/>
          <w:i w:val="0"/>
          <w:iCs w:val="0"/>
          <w:caps w:val="0"/>
          <w:smallCaps w:val="0"/>
          <w:noProof w:val="0"/>
          <w:color w:val="000000" w:themeColor="text1" w:themeTint="FF" w:themeShade="FF"/>
          <w:sz w:val="24"/>
          <w:szCs w:val="24"/>
          <w:lang w:val="en-GB"/>
        </w:rPr>
        <w:t>n creating the</w:t>
      </w:r>
      <w:r w:rsidRPr="199DA497" w:rsidR="098AEBE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28BF154F">
        <w:rPr>
          <w:rFonts w:ascii="Arial" w:hAnsi="Arial" w:eastAsia="Arial" w:cs="Arial"/>
          <w:b w:val="0"/>
          <w:bCs w:val="0"/>
          <w:i w:val="0"/>
          <w:iCs w:val="0"/>
          <w:caps w:val="0"/>
          <w:smallCaps w:val="0"/>
          <w:noProof w:val="0"/>
          <w:color w:val="000000" w:themeColor="text1" w:themeTint="FF" w:themeShade="FF"/>
          <w:sz w:val="24"/>
          <w:szCs w:val="24"/>
          <w:lang w:val="en-GB"/>
        </w:rPr>
        <w:t>blogs, I</w:t>
      </w:r>
      <w:r w:rsidRPr="199DA497" w:rsidR="61DDB7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61DDB779">
        <w:rPr>
          <w:rFonts w:ascii="Arial" w:hAnsi="Arial" w:eastAsia="Arial" w:cs="Arial"/>
          <w:b w:val="0"/>
          <w:bCs w:val="0"/>
          <w:i w:val="0"/>
          <w:iCs w:val="0"/>
          <w:caps w:val="0"/>
          <w:smallCaps w:val="0"/>
          <w:noProof w:val="0"/>
          <w:color w:val="000000" w:themeColor="text1" w:themeTint="FF" w:themeShade="FF"/>
          <w:sz w:val="24"/>
          <w:szCs w:val="24"/>
          <w:lang w:val="en-GB"/>
        </w:rPr>
        <w:t>applied</w:t>
      </w:r>
      <w:r w:rsidRPr="199DA497" w:rsidR="61DDB779">
        <w:rPr>
          <w:rFonts w:ascii="Arial" w:hAnsi="Arial" w:eastAsia="Arial" w:cs="Arial"/>
          <w:b w:val="0"/>
          <w:bCs w:val="0"/>
          <w:i w:val="0"/>
          <w:iCs w:val="0"/>
          <w:caps w:val="0"/>
          <w:smallCaps w:val="0"/>
          <w:noProof w:val="0"/>
          <w:color w:val="000000" w:themeColor="text1" w:themeTint="FF" w:themeShade="FF"/>
          <w:sz w:val="24"/>
          <w:szCs w:val="24"/>
          <w:lang w:val="en-GB"/>
        </w:rPr>
        <w:t xml:space="preserve"> key principles </w:t>
      </w:r>
      <w:r w:rsidRPr="199DA497" w:rsidR="263A1EF6">
        <w:rPr>
          <w:rFonts w:ascii="Arial" w:hAnsi="Arial" w:eastAsia="Arial" w:cs="Arial"/>
          <w:b w:val="0"/>
          <w:bCs w:val="0"/>
          <w:i w:val="0"/>
          <w:iCs w:val="0"/>
          <w:caps w:val="0"/>
          <w:smallCaps w:val="0"/>
          <w:noProof w:val="0"/>
          <w:color w:val="000000" w:themeColor="text1" w:themeTint="FF" w:themeShade="FF"/>
          <w:sz w:val="24"/>
          <w:szCs w:val="24"/>
          <w:lang w:val="en-GB"/>
        </w:rPr>
        <w:t>of</w:t>
      </w:r>
      <w:r w:rsidRPr="199DA497" w:rsidR="61DDB779">
        <w:rPr>
          <w:rFonts w:ascii="Arial" w:hAnsi="Arial" w:eastAsia="Arial" w:cs="Arial"/>
          <w:b w:val="0"/>
          <w:bCs w:val="0"/>
          <w:i w:val="0"/>
          <w:iCs w:val="0"/>
          <w:caps w:val="0"/>
          <w:smallCaps w:val="0"/>
          <w:noProof w:val="0"/>
          <w:color w:val="000000" w:themeColor="text1" w:themeTint="FF" w:themeShade="FF"/>
          <w:sz w:val="24"/>
          <w:szCs w:val="24"/>
          <w:lang w:val="en-GB"/>
        </w:rPr>
        <w:t xml:space="preserve"> non</w:t>
      </w:r>
      <w:r w:rsidRPr="199DA497" w:rsidR="28BF154F">
        <w:rPr>
          <w:rFonts w:ascii="Arial" w:hAnsi="Arial" w:eastAsia="Arial" w:cs="Arial"/>
          <w:b w:val="0"/>
          <w:bCs w:val="0"/>
          <w:i w:val="0"/>
          <w:iCs w:val="0"/>
          <w:caps w:val="0"/>
          <w:smallCaps w:val="0"/>
          <w:noProof w:val="0"/>
          <w:color w:val="000000" w:themeColor="text1" w:themeTint="FF" w:themeShade="FF"/>
          <w:sz w:val="24"/>
          <w:szCs w:val="24"/>
          <w:lang w:val="en-GB"/>
        </w:rPr>
        <w:t>profit market</w:t>
      </w:r>
      <w:r w:rsidRPr="199DA497" w:rsidR="4386A2DD">
        <w:rPr>
          <w:rFonts w:ascii="Arial" w:hAnsi="Arial" w:eastAsia="Arial" w:cs="Arial"/>
          <w:b w:val="0"/>
          <w:bCs w:val="0"/>
          <w:i w:val="0"/>
          <w:iCs w:val="0"/>
          <w:caps w:val="0"/>
          <w:smallCaps w:val="0"/>
          <w:noProof w:val="0"/>
          <w:color w:val="000000" w:themeColor="text1" w:themeTint="FF" w:themeShade="FF"/>
          <w:sz w:val="24"/>
          <w:szCs w:val="24"/>
          <w:lang w:val="en-GB"/>
        </w:rPr>
        <w:t>i</w:t>
      </w:r>
      <w:r w:rsidRPr="199DA497" w:rsidR="28BF154F">
        <w:rPr>
          <w:rFonts w:ascii="Arial" w:hAnsi="Arial" w:eastAsia="Arial" w:cs="Arial"/>
          <w:b w:val="0"/>
          <w:bCs w:val="0"/>
          <w:i w:val="0"/>
          <w:iCs w:val="0"/>
          <w:caps w:val="0"/>
          <w:smallCaps w:val="0"/>
          <w:noProof w:val="0"/>
          <w:color w:val="000000" w:themeColor="text1" w:themeTint="FF" w:themeShade="FF"/>
          <w:sz w:val="24"/>
          <w:szCs w:val="24"/>
          <w:lang w:val="en-GB"/>
        </w:rPr>
        <w:t>n</w:t>
      </w:r>
      <w:r w:rsidRPr="199DA497" w:rsidR="785D5D56">
        <w:rPr>
          <w:rFonts w:ascii="Arial" w:hAnsi="Arial" w:eastAsia="Arial" w:cs="Arial"/>
          <w:b w:val="0"/>
          <w:bCs w:val="0"/>
          <w:i w:val="0"/>
          <w:iCs w:val="0"/>
          <w:caps w:val="0"/>
          <w:smallCaps w:val="0"/>
          <w:noProof w:val="0"/>
          <w:color w:val="000000" w:themeColor="text1" w:themeTint="FF" w:themeShade="FF"/>
          <w:sz w:val="24"/>
          <w:szCs w:val="24"/>
          <w:lang w:val="en-GB"/>
        </w:rPr>
        <w:t>g an</w:t>
      </w:r>
      <w:r w:rsidRPr="199DA497" w:rsidR="28BF154F">
        <w:rPr>
          <w:rFonts w:ascii="Arial" w:hAnsi="Arial" w:eastAsia="Arial" w:cs="Arial"/>
          <w:b w:val="0"/>
          <w:bCs w:val="0"/>
          <w:i w:val="0"/>
          <w:iCs w:val="0"/>
          <w:caps w:val="0"/>
          <w:smallCaps w:val="0"/>
          <w:noProof w:val="0"/>
          <w:color w:val="000000" w:themeColor="text1" w:themeTint="FF" w:themeShade="FF"/>
          <w:sz w:val="24"/>
          <w:szCs w:val="24"/>
          <w:lang w:val="en-GB"/>
        </w:rPr>
        <w:t>d</w:t>
      </w:r>
      <w:r w:rsidRPr="199DA497" w:rsidR="28BF154F">
        <w:rPr>
          <w:rFonts w:ascii="Arial" w:hAnsi="Arial" w:eastAsia="Arial" w:cs="Arial"/>
          <w:b w:val="0"/>
          <w:bCs w:val="0"/>
          <w:i w:val="0"/>
          <w:iCs w:val="0"/>
          <w:caps w:val="0"/>
          <w:smallCaps w:val="0"/>
          <w:noProof w:val="0"/>
          <w:color w:val="000000" w:themeColor="text1" w:themeTint="FF" w:themeShade="FF"/>
          <w:sz w:val="24"/>
          <w:szCs w:val="24"/>
          <w:lang w:val="en-GB"/>
        </w:rPr>
        <w:t xml:space="preserve"> digital engagement to inspire empathy and drive action.</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 xml:space="preserve">Unlike commercial </w:t>
      </w:r>
      <w:r w:rsidRPr="199DA497" w:rsidR="4627C23A">
        <w:rPr>
          <w:rFonts w:ascii="Arial" w:hAnsi="Arial" w:eastAsia="Arial" w:cs="Arial"/>
          <w:b w:val="0"/>
          <w:bCs w:val="0"/>
          <w:i w:val="0"/>
          <w:iCs w:val="0"/>
          <w:caps w:val="0"/>
          <w:smallCaps w:val="0"/>
          <w:noProof w:val="0"/>
          <w:color w:val="000000" w:themeColor="text1" w:themeTint="FF" w:themeShade="FF"/>
          <w:sz w:val="24"/>
          <w:szCs w:val="24"/>
          <w:lang w:val="en-GB"/>
        </w:rPr>
        <w:t>marketing, the</w:t>
      </w:r>
      <w:r w:rsidRPr="199DA497" w:rsidR="6EADC763">
        <w:rPr>
          <w:rFonts w:ascii="Arial" w:hAnsi="Arial" w:eastAsia="Arial" w:cs="Arial"/>
          <w:b w:val="0"/>
          <w:bCs w:val="0"/>
          <w:i w:val="0"/>
          <w:iCs w:val="0"/>
          <w:caps w:val="0"/>
          <w:smallCaps w:val="0"/>
          <w:noProof w:val="0"/>
          <w:color w:val="000000" w:themeColor="text1" w:themeTint="FF" w:themeShade="FF"/>
          <w:sz w:val="24"/>
          <w:szCs w:val="24"/>
          <w:lang w:val="en-GB"/>
        </w:rPr>
        <w:t xml:space="preserve"> goal of </w:t>
      </w:r>
      <w:r w:rsidRPr="199DA497" w:rsidR="5D3C9095">
        <w:rPr>
          <w:rFonts w:ascii="Arial" w:hAnsi="Arial" w:eastAsia="Arial" w:cs="Arial"/>
          <w:b w:val="0"/>
          <w:bCs w:val="0"/>
          <w:i w:val="0"/>
          <w:iCs w:val="0"/>
          <w:caps w:val="0"/>
          <w:smallCaps w:val="0"/>
          <w:noProof w:val="0"/>
          <w:color w:val="000000" w:themeColor="text1" w:themeTint="FF" w:themeShade="FF"/>
          <w:sz w:val="24"/>
          <w:szCs w:val="24"/>
          <w:lang w:val="en-GB"/>
        </w:rPr>
        <w:t>social marketing</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 xml:space="preserve"> is not profit, but to </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benefit</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society and</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4868D7F2">
        <w:rPr>
          <w:rFonts w:ascii="Arial" w:hAnsi="Arial" w:eastAsia="Arial" w:cs="Arial"/>
          <w:b w:val="0"/>
          <w:bCs w:val="0"/>
          <w:i w:val="0"/>
          <w:iCs w:val="0"/>
          <w:caps w:val="0"/>
          <w:smallCaps w:val="0"/>
          <w:noProof w:val="0"/>
          <w:color w:val="000000" w:themeColor="text1" w:themeTint="FF" w:themeShade="FF"/>
          <w:sz w:val="24"/>
          <w:szCs w:val="24"/>
          <w:lang w:val="en-GB"/>
        </w:rPr>
        <w:t>improve</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 xml:space="preserve"> pub</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li</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c wel</w:t>
      </w:r>
      <w:r w:rsidRPr="199DA497" w:rsidR="47ABB5A8">
        <w:rPr>
          <w:rFonts w:ascii="Arial" w:hAnsi="Arial" w:eastAsia="Arial" w:cs="Arial"/>
          <w:b w:val="0"/>
          <w:bCs w:val="0"/>
          <w:i w:val="0"/>
          <w:iCs w:val="0"/>
          <w:caps w:val="0"/>
          <w:smallCaps w:val="0"/>
          <w:noProof w:val="0"/>
          <w:color w:val="000000" w:themeColor="text1" w:themeTint="FF" w:themeShade="FF"/>
          <w:sz w:val="24"/>
          <w:szCs w:val="24"/>
          <w:lang w:val="en-GB"/>
        </w:rPr>
        <w:t>l-</w:t>
      </w:r>
      <w:r w:rsidRPr="199DA497" w:rsidR="47ABB5A8">
        <w:rPr>
          <w:rFonts w:ascii="Arial" w:hAnsi="Arial" w:eastAsia="Arial" w:cs="Arial"/>
          <w:b w:val="0"/>
          <w:bCs w:val="0"/>
          <w:i w:val="0"/>
          <w:iCs w:val="0"/>
          <w:caps w:val="0"/>
          <w:smallCaps w:val="0"/>
          <w:noProof w:val="0"/>
          <w:color w:val="000000" w:themeColor="text1" w:themeTint="FF" w:themeShade="FF"/>
          <w:sz w:val="24"/>
          <w:szCs w:val="24"/>
          <w:lang w:val="en-GB"/>
        </w:rPr>
        <w:t>bein</w:t>
      </w:r>
      <w:r w:rsidRPr="199DA497" w:rsidR="47ABB5A8">
        <w:rPr>
          <w:rFonts w:ascii="Arial" w:hAnsi="Arial" w:eastAsia="Arial" w:cs="Arial"/>
          <w:b w:val="0"/>
          <w:bCs w:val="0"/>
          <w:i w:val="0"/>
          <w:iCs w:val="0"/>
          <w:caps w:val="0"/>
          <w:smallCaps w:val="0"/>
          <w:noProof w:val="0"/>
          <w:color w:val="000000" w:themeColor="text1" w:themeTint="FF" w:themeShade="FF"/>
          <w:sz w:val="24"/>
          <w:szCs w:val="24"/>
          <w:lang w:val="en-GB"/>
        </w:rPr>
        <w:t>g</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Mayasari</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 2012). Therefore, marke</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ting a n</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on-p</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rofit o</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rgani</w:t>
      </w:r>
      <w:r w:rsidRPr="199DA497" w:rsidR="55436409">
        <w:rPr>
          <w:rFonts w:ascii="Arial" w:hAnsi="Arial" w:eastAsia="Arial" w:cs="Arial"/>
          <w:b w:val="0"/>
          <w:bCs w:val="0"/>
          <w:i w:val="0"/>
          <w:iCs w:val="0"/>
          <w:caps w:val="0"/>
          <w:smallCaps w:val="0"/>
          <w:noProof w:val="0"/>
          <w:color w:val="000000" w:themeColor="text1" w:themeTint="FF" w:themeShade="FF"/>
          <w:sz w:val="24"/>
          <w:szCs w:val="24"/>
          <w:lang w:val="en-GB"/>
        </w:rPr>
        <w:t>s</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 xml:space="preserve">ation is wildly different </w:t>
      </w:r>
      <w:r w:rsidRPr="199DA497" w:rsidR="1BC1BB85">
        <w:rPr>
          <w:rFonts w:ascii="Arial" w:hAnsi="Arial" w:eastAsia="Arial" w:cs="Arial"/>
          <w:b w:val="0"/>
          <w:bCs w:val="0"/>
          <w:i w:val="0"/>
          <w:iCs w:val="0"/>
          <w:caps w:val="0"/>
          <w:smallCaps w:val="0"/>
          <w:noProof w:val="0"/>
          <w:color w:val="000000" w:themeColor="text1" w:themeTint="FF" w:themeShade="FF"/>
          <w:sz w:val="24"/>
          <w:szCs w:val="24"/>
          <w:lang w:val="en-GB"/>
        </w:rPr>
        <w:t>from</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 xml:space="preserve"> mar</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keting a</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 xml:space="preserve"> commercial organi</w:t>
      </w:r>
      <w:r w:rsidRPr="199DA497" w:rsidR="4FB9DEAA">
        <w:rPr>
          <w:rFonts w:ascii="Arial" w:hAnsi="Arial" w:eastAsia="Arial" w:cs="Arial"/>
          <w:b w:val="0"/>
          <w:bCs w:val="0"/>
          <w:i w:val="0"/>
          <w:iCs w:val="0"/>
          <w:caps w:val="0"/>
          <w:smallCaps w:val="0"/>
          <w:noProof w:val="0"/>
          <w:color w:val="000000" w:themeColor="text1" w:themeTint="FF" w:themeShade="FF"/>
          <w:sz w:val="24"/>
          <w:szCs w:val="24"/>
          <w:lang w:val="en-GB"/>
        </w:rPr>
        <w:t>s</w:t>
      </w:r>
      <w:r w:rsidRPr="199DA497" w:rsidR="0964A6EA">
        <w:rPr>
          <w:rFonts w:ascii="Arial" w:hAnsi="Arial" w:eastAsia="Arial" w:cs="Arial"/>
          <w:b w:val="0"/>
          <w:bCs w:val="0"/>
          <w:i w:val="0"/>
          <w:iCs w:val="0"/>
          <w:caps w:val="0"/>
          <w:smallCaps w:val="0"/>
          <w:noProof w:val="0"/>
          <w:color w:val="000000" w:themeColor="text1" w:themeTint="FF" w:themeShade="FF"/>
          <w:sz w:val="24"/>
          <w:szCs w:val="24"/>
          <w:lang w:val="en-GB"/>
        </w:rPr>
        <w:t>ation (ADA, ALTIN and PIRNAR, 2022).</w:t>
      </w:r>
      <w:r w:rsidRPr="199DA497" w:rsidR="125DDBA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0B126D77">
        <w:rPr>
          <w:rFonts w:ascii="Arial" w:hAnsi="Arial" w:eastAsia="Arial" w:cs="Arial"/>
          <w:b w:val="0"/>
          <w:bCs w:val="0"/>
          <w:i w:val="0"/>
          <w:iCs w:val="0"/>
          <w:caps w:val="0"/>
          <w:smallCaps w:val="0"/>
          <w:noProof w:val="0"/>
          <w:color w:val="000000" w:themeColor="text1" w:themeTint="FF" w:themeShade="FF"/>
          <w:sz w:val="24"/>
          <w:szCs w:val="24"/>
          <w:lang w:val="en-GB"/>
        </w:rPr>
        <w:t>However, i</w:t>
      </w:r>
      <w:r w:rsidRPr="199DA497" w:rsidR="1CA0CF6C">
        <w:rPr>
          <w:rFonts w:ascii="Arial" w:hAnsi="Arial" w:eastAsia="Arial" w:cs="Arial"/>
          <w:b w:val="0"/>
          <w:bCs w:val="0"/>
          <w:noProof w:val="0"/>
          <w:sz w:val="24"/>
          <w:szCs w:val="24"/>
          <w:lang w:val="en-GB"/>
        </w:rPr>
        <w:t>n</w:t>
      </w:r>
      <w:r w:rsidRPr="199DA497" w:rsidR="4BA35C4D">
        <w:rPr>
          <w:rFonts w:ascii="Arial" w:hAnsi="Arial" w:eastAsia="Arial" w:cs="Arial"/>
          <w:b w:val="0"/>
          <w:bCs w:val="0"/>
          <w:noProof w:val="0"/>
          <w:sz w:val="24"/>
          <w:szCs w:val="24"/>
          <w:lang w:val="en-GB"/>
        </w:rPr>
        <w:t xml:space="preserve"> both types of </w:t>
      </w:r>
      <w:r w:rsidRPr="199DA497" w:rsidR="64ABEA46">
        <w:rPr>
          <w:rFonts w:ascii="Arial" w:hAnsi="Arial" w:eastAsia="Arial" w:cs="Arial"/>
          <w:b w:val="0"/>
          <w:bCs w:val="0"/>
          <w:noProof w:val="0"/>
          <w:sz w:val="24"/>
          <w:szCs w:val="24"/>
          <w:lang w:val="en-GB"/>
        </w:rPr>
        <w:t>marketing</w:t>
      </w:r>
      <w:r w:rsidRPr="199DA497" w:rsidR="2A913A18">
        <w:rPr>
          <w:rFonts w:ascii="Arial" w:hAnsi="Arial" w:eastAsia="Arial" w:cs="Arial"/>
          <w:b w:val="0"/>
          <w:bCs w:val="0"/>
          <w:noProof w:val="0"/>
          <w:sz w:val="24"/>
          <w:szCs w:val="24"/>
          <w:lang w:val="en-GB"/>
        </w:rPr>
        <w:t xml:space="preserve"> </w:t>
      </w:r>
      <w:r w:rsidRPr="199DA497" w:rsidR="4BA35C4D">
        <w:rPr>
          <w:rFonts w:ascii="Arial" w:hAnsi="Arial" w:eastAsia="Arial" w:cs="Arial"/>
          <w:b w:val="0"/>
          <w:bCs w:val="0"/>
          <w:noProof w:val="0"/>
          <w:sz w:val="24"/>
          <w:szCs w:val="24"/>
          <w:lang w:val="en-GB"/>
        </w:rPr>
        <w:t xml:space="preserve">segmentation and targeting remain essential tools for effectively reaching the intended </w:t>
      </w:r>
      <w:r w:rsidRPr="199DA497" w:rsidR="03830678">
        <w:rPr>
          <w:rFonts w:ascii="Arial" w:hAnsi="Arial" w:eastAsia="Arial" w:cs="Arial"/>
          <w:b w:val="0"/>
          <w:bCs w:val="0"/>
          <w:noProof w:val="0"/>
          <w:sz w:val="24"/>
          <w:szCs w:val="24"/>
          <w:lang w:val="en-GB"/>
        </w:rPr>
        <w:t xml:space="preserve">audience. </w:t>
      </w:r>
      <w:bookmarkStart w:name="_Int_9VNAiVex" w:id="14498993"/>
      <w:r w:rsidRPr="199DA497" w:rsidR="62244142">
        <w:rPr>
          <w:rFonts w:ascii="Arial" w:hAnsi="Arial" w:eastAsia="Arial" w:cs="Arial"/>
          <w:b w:val="0"/>
          <w:bCs w:val="0"/>
          <w:noProof w:val="0"/>
          <w:sz w:val="24"/>
          <w:szCs w:val="24"/>
          <w:lang w:val="en-GB"/>
        </w:rPr>
        <w:t>With this in mind</w:t>
      </w:r>
      <w:r w:rsidRPr="199DA497" w:rsidR="03830678">
        <w:rPr>
          <w:rFonts w:ascii="Arial" w:hAnsi="Arial" w:eastAsia="Arial" w:cs="Arial"/>
          <w:b w:val="0"/>
          <w:bCs w:val="0"/>
          <w:noProof w:val="0"/>
          <w:sz w:val="24"/>
          <w:szCs w:val="24"/>
          <w:lang w:val="en-GB"/>
        </w:rPr>
        <w:t>,</w:t>
      </w:r>
      <w:r w:rsidRPr="199DA497" w:rsidR="41245241">
        <w:rPr>
          <w:rFonts w:ascii="Arial" w:hAnsi="Arial" w:eastAsia="Arial" w:cs="Arial"/>
          <w:b w:val="0"/>
          <w:bCs w:val="0"/>
          <w:noProof w:val="0"/>
          <w:sz w:val="24"/>
          <w:szCs w:val="24"/>
          <w:lang w:val="en-GB"/>
        </w:rPr>
        <w:t xml:space="preserve"> </w:t>
      </w:r>
      <w:r w:rsidRPr="199DA497" w:rsidR="5551C2CB">
        <w:rPr>
          <w:rFonts w:ascii="Arial" w:hAnsi="Arial" w:eastAsia="Arial" w:cs="Arial"/>
          <w:b w:val="0"/>
          <w:bCs w:val="0"/>
          <w:noProof w:val="0"/>
          <w:sz w:val="24"/>
          <w:szCs w:val="24"/>
          <w:lang w:val="en-GB"/>
        </w:rPr>
        <w:t>I</w:t>
      </w:r>
      <w:bookmarkEnd w:id="14498993"/>
      <w:r w:rsidRPr="199DA497" w:rsidR="5551C2CB">
        <w:rPr>
          <w:rFonts w:ascii="Arial" w:hAnsi="Arial" w:eastAsia="Arial" w:cs="Arial"/>
          <w:b w:val="0"/>
          <w:bCs w:val="0"/>
          <w:noProof w:val="0"/>
          <w:sz w:val="24"/>
          <w:szCs w:val="24"/>
          <w:lang w:val="en-GB"/>
        </w:rPr>
        <w:t xml:space="preserve"> </w:t>
      </w:r>
      <w:r w:rsidRPr="199DA497" w:rsidR="7F0B5A71">
        <w:rPr>
          <w:rFonts w:ascii="Arial" w:hAnsi="Arial" w:eastAsia="Arial" w:cs="Arial"/>
          <w:b w:val="0"/>
          <w:bCs w:val="0"/>
          <w:noProof w:val="0"/>
          <w:sz w:val="24"/>
          <w:szCs w:val="24"/>
          <w:lang w:val="en-GB"/>
        </w:rPr>
        <w:t xml:space="preserve">considered who </w:t>
      </w:r>
      <w:r w:rsidRPr="199DA497" w:rsidR="5551C2CB">
        <w:rPr>
          <w:rFonts w:ascii="Arial" w:hAnsi="Arial" w:eastAsia="Arial" w:cs="Arial"/>
          <w:b w:val="0"/>
          <w:bCs w:val="0"/>
          <w:noProof w:val="0"/>
          <w:sz w:val="24"/>
          <w:szCs w:val="24"/>
          <w:lang w:val="en-GB"/>
        </w:rPr>
        <w:t>would respond to my appeals</w:t>
      </w:r>
      <w:r w:rsidRPr="199DA497" w:rsidR="41245241">
        <w:rPr>
          <w:rFonts w:ascii="Arial" w:hAnsi="Arial" w:eastAsia="Arial" w:cs="Arial"/>
          <w:b w:val="0"/>
          <w:bCs w:val="0"/>
          <w:noProof w:val="0"/>
          <w:sz w:val="24"/>
          <w:szCs w:val="24"/>
          <w:lang w:val="en-GB"/>
        </w:rPr>
        <w:t>. I reali</w:t>
      </w:r>
      <w:r w:rsidRPr="199DA497" w:rsidR="51A7C3CF">
        <w:rPr>
          <w:rFonts w:ascii="Arial" w:hAnsi="Arial" w:eastAsia="Arial" w:cs="Arial"/>
          <w:b w:val="0"/>
          <w:bCs w:val="0"/>
          <w:noProof w:val="0"/>
          <w:sz w:val="24"/>
          <w:szCs w:val="24"/>
          <w:lang w:val="en-GB"/>
        </w:rPr>
        <w:t>s</w:t>
      </w:r>
      <w:r w:rsidRPr="199DA497" w:rsidR="41245241">
        <w:rPr>
          <w:rFonts w:ascii="Arial" w:hAnsi="Arial" w:eastAsia="Arial" w:cs="Arial"/>
          <w:b w:val="0"/>
          <w:bCs w:val="0"/>
          <w:noProof w:val="0"/>
          <w:sz w:val="24"/>
          <w:szCs w:val="24"/>
          <w:lang w:val="en-GB"/>
        </w:rPr>
        <w:t xml:space="preserve">ed that effective </w:t>
      </w:r>
      <w:r w:rsidRPr="199DA497" w:rsidR="41245241">
        <w:rPr>
          <w:rFonts w:ascii="Arial" w:hAnsi="Arial" w:eastAsia="Arial" w:cs="Arial"/>
          <w:b w:val="0"/>
          <w:bCs w:val="0"/>
          <w:noProof w:val="0"/>
          <w:sz w:val="24"/>
          <w:szCs w:val="24"/>
          <w:lang w:val="en-GB"/>
        </w:rPr>
        <w:t>segmentation</w:t>
      </w:r>
      <w:r w:rsidRPr="199DA497" w:rsidR="41245241">
        <w:rPr>
          <w:rFonts w:ascii="Arial" w:hAnsi="Arial" w:eastAsia="Arial" w:cs="Arial"/>
          <w:b w:val="0"/>
          <w:bCs w:val="0"/>
          <w:noProof w:val="0"/>
          <w:sz w:val="24"/>
          <w:szCs w:val="24"/>
          <w:lang w:val="en-GB"/>
        </w:rPr>
        <w:t xml:space="preserve"> </w:t>
      </w:r>
      <w:r w:rsidRPr="199DA497" w:rsidR="0367A8C5">
        <w:rPr>
          <w:rFonts w:ascii="Arial" w:hAnsi="Arial" w:eastAsia="Arial" w:cs="Arial"/>
          <w:b w:val="0"/>
          <w:bCs w:val="0"/>
          <w:noProof w:val="0"/>
          <w:sz w:val="24"/>
          <w:szCs w:val="24"/>
          <w:lang w:val="en-GB"/>
        </w:rPr>
        <w:t>is</w:t>
      </w:r>
      <w:r w:rsidRPr="199DA497" w:rsidR="41245241">
        <w:rPr>
          <w:rFonts w:ascii="Arial" w:hAnsi="Arial" w:eastAsia="Arial" w:cs="Arial"/>
          <w:b w:val="0"/>
          <w:bCs w:val="0"/>
          <w:noProof w:val="0"/>
          <w:sz w:val="24"/>
          <w:szCs w:val="24"/>
          <w:lang w:val="en-GB"/>
        </w:rPr>
        <w:t xml:space="preserve"> essential to reach the right audience.</w:t>
      </w:r>
      <w:r w:rsidRPr="199DA497" w:rsidR="1F9718BC">
        <w:rPr>
          <w:rFonts w:ascii="Arial" w:hAnsi="Arial" w:eastAsia="Arial" w:cs="Arial"/>
          <w:b w:val="0"/>
          <w:bCs w:val="0"/>
          <w:noProof w:val="0"/>
          <w:sz w:val="24"/>
          <w:szCs w:val="24"/>
          <w:lang w:val="en-GB"/>
        </w:rPr>
        <w:t xml:space="preserve"> A</w:t>
      </w:r>
      <w:r w:rsidRPr="199DA497" w:rsidR="20024C59">
        <w:rPr>
          <w:rFonts w:ascii="Arial" w:hAnsi="Arial" w:eastAsia="Arial" w:cs="Arial"/>
          <w:b w:val="0"/>
          <w:bCs w:val="0"/>
          <w:noProof w:val="0"/>
          <w:sz w:val="24"/>
          <w:szCs w:val="24"/>
          <w:lang w:val="en-GB"/>
        </w:rPr>
        <w:t xml:space="preserve">s noted by </w:t>
      </w:r>
      <w:r w:rsidRPr="199DA497" w:rsidR="1F9718BC">
        <w:rPr>
          <w:rFonts w:ascii="Arial" w:hAnsi="Arial" w:eastAsia="Arial" w:cs="Arial"/>
          <w:b w:val="0"/>
          <w:bCs w:val="0"/>
          <w:noProof w:val="0"/>
          <w:sz w:val="24"/>
          <w:szCs w:val="24"/>
          <w:lang w:val="en-GB"/>
        </w:rPr>
        <w:t>Gatewood (2022)</w:t>
      </w:r>
      <w:r w:rsidRPr="199DA497" w:rsidR="37A797AB">
        <w:rPr>
          <w:rFonts w:ascii="Arial" w:hAnsi="Arial" w:eastAsia="Arial" w:cs="Arial"/>
          <w:b w:val="0"/>
          <w:bCs w:val="0"/>
          <w:noProof w:val="0"/>
          <w:sz w:val="24"/>
          <w:szCs w:val="24"/>
          <w:lang w:val="en-GB"/>
        </w:rPr>
        <w:t>,</w:t>
      </w:r>
      <w:r w:rsidRPr="199DA497" w:rsidR="41245241">
        <w:rPr>
          <w:rFonts w:ascii="Arial" w:hAnsi="Arial" w:eastAsia="Arial" w:cs="Arial"/>
          <w:b w:val="0"/>
          <w:bCs w:val="0"/>
          <w:noProof w:val="0"/>
          <w:sz w:val="24"/>
          <w:szCs w:val="24"/>
          <w:lang w:val="en-GB"/>
        </w:rPr>
        <w:t xml:space="preserve"> </w:t>
      </w:r>
      <w:r w:rsidRPr="199DA497" w:rsidR="425549BF">
        <w:rPr>
          <w:rFonts w:ascii="Arial" w:hAnsi="Arial" w:eastAsia="Arial" w:cs="Arial"/>
          <w:b w:val="0"/>
          <w:bCs w:val="0"/>
          <w:noProof w:val="0"/>
          <w:sz w:val="24"/>
          <w:szCs w:val="24"/>
          <w:lang w:val="en-GB"/>
        </w:rPr>
        <w:t>e</w:t>
      </w:r>
      <w:r w:rsidRPr="199DA497" w:rsidR="0A7BC631">
        <w:rPr>
          <w:rFonts w:ascii="Arial" w:hAnsi="Arial" w:eastAsia="Arial" w:cs="Arial"/>
          <w:b w:val="0"/>
          <w:bCs w:val="0"/>
          <w:noProof w:val="0"/>
          <w:sz w:val="24"/>
          <w:szCs w:val="24"/>
          <w:lang w:val="en-GB"/>
        </w:rPr>
        <w:t>f</w:t>
      </w:r>
      <w:r w:rsidRPr="199DA497" w:rsidR="4CCD9A1C">
        <w:rPr>
          <w:rFonts w:ascii="Arial" w:hAnsi="Arial" w:eastAsia="Arial" w:cs="Arial"/>
          <w:b w:val="0"/>
          <w:bCs w:val="0"/>
          <w:noProof w:val="0"/>
          <w:sz w:val="24"/>
          <w:szCs w:val="24"/>
          <w:lang w:val="en-GB"/>
        </w:rPr>
        <w:t>f</w:t>
      </w:r>
      <w:r w:rsidRPr="199DA497" w:rsidR="0A7BC631">
        <w:rPr>
          <w:rFonts w:ascii="Arial" w:hAnsi="Arial" w:eastAsia="Arial" w:cs="Arial"/>
          <w:b w:val="0"/>
          <w:bCs w:val="0"/>
          <w:noProof w:val="0"/>
          <w:sz w:val="24"/>
          <w:szCs w:val="24"/>
          <w:lang w:val="en-GB"/>
        </w:rPr>
        <w:t>ective segmentation</w:t>
      </w:r>
      <w:r w:rsidRPr="199DA497" w:rsidR="1864AE03">
        <w:rPr>
          <w:rFonts w:ascii="Arial" w:hAnsi="Arial" w:eastAsia="Arial" w:cs="Arial"/>
          <w:b w:val="0"/>
          <w:bCs w:val="0"/>
          <w:noProof w:val="0"/>
          <w:sz w:val="24"/>
          <w:szCs w:val="24"/>
          <w:lang w:val="en-GB"/>
        </w:rPr>
        <w:t xml:space="preserve"> in</w:t>
      </w:r>
      <w:r w:rsidRPr="199DA497" w:rsidR="0A7BC631">
        <w:rPr>
          <w:rFonts w:ascii="Arial" w:hAnsi="Arial" w:eastAsia="Arial" w:cs="Arial"/>
          <w:b w:val="0"/>
          <w:bCs w:val="0"/>
          <w:noProof w:val="0"/>
          <w:sz w:val="24"/>
          <w:szCs w:val="24"/>
          <w:lang w:val="en-GB"/>
        </w:rPr>
        <w:t xml:space="preserve"> </w:t>
      </w:r>
      <w:r w:rsidRPr="199DA497" w:rsidR="1F16A0BC">
        <w:rPr>
          <w:rFonts w:ascii="Arial" w:hAnsi="Arial" w:eastAsia="Arial" w:cs="Arial"/>
          <w:b w:val="0"/>
          <w:bCs w:val="0"/>
          <w:noProof w:val="0"/>
          <w:sz w:val="24"/>
          <w:szCs w:val="24"/>
          <w:lang w:val="en-GB"/>
        </w:rPr>
        <w:t>non-profit</w:t>
      </w:r>
      <w:r w:rsidRPr="199DA497" w:rsidR="60F45432">
        <w:rPr>
          <w:rFonts w:ascii="Arial" w:hAnsi="Arial" w:eastAsia="Arial" w:cs="Arial"/>
          <w:b w:val="0"/>
          <w:bCs w:val="0"/>
          <w:noProof w:val="0"/>
          <w:sz w:val="24"/>
          <w:szCs w:val="24"/>
          <w:lang w:val="en-GB"/>
        </w:rPr>
        <w:t xml:space="preserve"> </w:t>
      </w:r>
      <w:r w:rsidRPr="199DA497" w:rsidR="0A7BC631">
        <w:rPr>
          <w:rFonts w:ascii="Arial" w:hAnsi="Arial" w:eastAsia="Arial" w:cs="Arial"/>
          <w:b w:val="0"/>
          <w:bCs w:val="0"/>
          <w:noProof w:val="0"/>
          <w:sz w:val="24"/>
          <w:szCs w:val="24"/>
          <w:lang w:val="en-GB"/>
        </w:rPr>
        <w:t xml:space="preserve">marketing </w:t>
      </w:r>
      <w:r w:rsidRPr="199DA497" w:rsidR="0A7BC631">
        <w:rPr>
          <w:rFonts w:ascii="Arial" w:hAnsi="Arial" w:eastAsia="Arial" w:cs="Arial"/>
          <w:b w:val="0"/>
          <w:bCs w:val="0"/>
          <w:noProof w:val="0"/>
          <w:sz w:val="24"/>
          <w:szCs w:val="24"/>
          <w:lang w:val="en-GB"/>
        </w:rPr>
        <w:t>increase</w:t>
      </w:r>
      <w:r w:rsidRPr="199DA497" w:rsidR="1B2E703E">
        <w:rPr>
          <w:rFonts w:ascii="Arial" w:hAnsi="Arial" w:eastAsia="Arial" w:cs="Arial"/>
          <w:b w:val="0"/>
          <w:bCs w:val="0"/>
          <w:noProof w:val="0"/>
          <w:sz w:val="24"/>
          <w:szCs w:val="24"/>
          <w:lang w:val="en-GB"/>
        </w:rPr>
        <w:t>s</w:t>
      </w:r>
      <w:r w:rsidRPr="199DA497" w:rsidR="0A7BC631">
        <w:rPr>
          <w:rFonts w:ascii="Arial" w:hAnsi="Arial" w:eastAsia="Arial" w:cs="Arial"/>
          <w:b w:val="0"/>
          <w:bCs w:val="0"/>
          <w:noProof w:val="0"/>
          <w:sz w:val="24"/>
          <w:szCs w:val="24"/>
          <w:lang w:val="en-GB"/>
        </w:rPr>
        <w:t xml:space="preserve"> support, trust, and funding from the organi</w:t>
      </w:r>
      <w:r w:rsidRPr="199DA497" w:rsidR="2B1D2453">
        <w:rPr>
          <w:rFonts w:ascii="Arial" w:hAnsi="Arial" w:eastAsia="Arial" w:cs="Arial"/>
          <w:b w:val="0"/>
          <w:bCs w:val="0"/>
          <w:noProof w:val="0"/>
          <w:sz w:val="24"/>
          <w:szCs w:val="24"/>
          <w:lang w:val="en-GB"/>
        </w:rPr>
        <w:t>s</w:t>
      </w:r>
      <w:r w:rsidRPr="199DA497" w:rsidR="0A7BC631">
        <w:rPr>
          <w:rFonts w:ascii="Arial" w:hAnsi="Arial" w:eastAsia="Arial" w:cs="Arial"/>
          <w:b w:val="0"/>
          <w:bCs w:val="0"/>
          <w:noProof w:val="0"/>
          <w:sz w:val="24"/>
          <w:szCs w:val="24"/>
          <w:lang w:val="en-GB"/>
        </w:rPr>
        <w:t>ation's target</w:t>
      </w:r>
      <w:r w:rsidRPr="199DA497" w:rsidR="0A7BC631">
        <w:rPr>
          <w:rFonts w:ascii="Arial" w:hAnsi="Arial" w:eastAsia="Arial" w:cs="Arial"/>
          <w:b w:val="0"/>
          <w:bCs w:val="0"/>
          <w:noProof w:val="0"/>
          <w:sz w:val="24"/>
          <w:szCs w:val="24"/>
          <w:lang w:val="en-GB"/>
        </w:rPr>
        <w:t xml:space="preserve"> </w:t>
      </w:r>
      <w:r w:rsidRPr="199DA497" w:rsidR="4C0A38D7">
        <w:rPr>
          <w:rFonts w:ascii="Arial" w:hAnsi="Arial" w:eastAsia="Arial" w:cs="Arial"/>
          <w:b w:val="0"/>
          <w:bCs w:val="0"/>
          <w:noProof w:val="0"/>
          <w:sz w:val="24"/>
          <w:szCs w:val="24"/>
          <w:lang w:val="en-GB"/>
        </w:rPr>
        <w:t>audience</w:t>
      </w:r>
      <w:r w:rsidRPr="199DA497" w:rsidR="466A98CD">
        <w:rPr>
          <w:rFonts w:ascii="Arial" w:hAnsi="Arial" w:eastAsia="Arial" w:cs="Arial"/>
          <w:b w:val="0"/>
          <w:bCs w:val="0"/>
          <w:noProof w:val="0"/>
          <w:sz w:val="24"/>
          <w:szCs w:val="24"/>
          <w:lang w:val="en-GB"/>
        </w:rPr>
        <w:t>.</w:t>
      </w:r>
      <w:r w:rsidRPr="199DA497" w:rsidR="115D0CDB">
        <w:rPr>
          <w:rFonts w:ascii="Arial" w:hAnsi="Arial" w:eastAsia="Arial" w:cs="Arial"/>
          <w:b w:val="0"/>
          <w:bCs w:val="0"/>
          <w:noProof w:val="0"/>
          <w:sz w:val="24"/>
          <w:szCs w:val="24"/>
          <w:lang w:val="en-GB"/>
        </w:rPr>
        <w:t xml:space="preserve"> </w:t>
      </w:r>
      <w:r w:rsidRPr="199DA497" w:rsidR="25F21AB7">
        <w:rPr>
          <w:rFonts w:ascii="Arial" w:hAnsi="Arial" w:eastAsia="Arial" w:cs="Arial"/>
          <w:b w:val="0"/>
          <w:bCs w:val="0"/>
          <w:i w:val="0"/>
          <w:iCs w:val="0"/>
          <w:caps w:val="0"/>
          <w:smallCaps w:val="0"/>
          <w:noProof w:val="0"/>
          <w:color w:val="000000" w:themeColor="text1" w:themeTint="FF" w:themeShade="FF"/>
          <w:sz w:val="24"/>
          <w:szCs w:val="24"/>
          <w:lang w:val="en-GB"/>
        </w:rPr>
        <w:t>I</w:t>
      </w:r>
      <w:r w:rsidRPr="199DA497" w:rsidR="25F21AB7">
        <w:rPr>
          <w:rFonts w:ascii="Arial" w:hAnsi="Arial" w:eastAsia="Arial" w:cs="Arial"/>
          <w:b w:val="0"/>
          <w:bCs w:val="0"/>
          <w:i w:val="0"/>
          <w:iCs w:val="0"/>
          <w:caps w:val="0"/>
          <w:smallCaps w:val="0"/>
          <w:noProof w:val="0"/>
          <w:color w:val="000000" w:themeColor="text1" w:themeTint="FF" w:themeShade="FF"/>
          <w:sz w:val="24"/>
          <w:szCs w:val="24"/>
          <w:lang w:val="en-GB"/>
        </w:rPr>
        <w:t xml:space="preserve"> have </w:t>
      </w:r>
      <w:r w:rsidRPr="199DA497" w:rsidR="25F21AB7">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199DA497" w:rsidR="25F21A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1CB69E4E">
        <w:rPr>
          <w:rFonts w:ascii="Arial" w:hAnsi="Arial" w:eastAsia="Arial" w:cs="Arial"/>
          <w:b w:val="0"/>
          <w:bCs w:val="0"/>
          <w:i w:val="0"/>
          <w:iCs w:val="0"/>
          <w:caps w:val="0"/>
          <w:smallCaps w:val="0"/>
          <w:noProof w:val="0"/>
          <w:color w:val="000000" w:themeColor="text1" w:themeTint="FF" w:themeShade="FF"/>
          <w:sz w:val="24"/>
          <w:szCs w:val="24"/>
          <w:lang w:val="en-GB"/>
        </w:rPr>
        <w:t xml:space="preserve">that </w:t>
      </w:r>
      <w:r w:rsidRPr="199DA497" w:rsidR="25F21AB7">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199DA497" w:rsidR="4A0C97D8">
        <w:rPr>
          <w:rFonts w:ascii="Arial" w:hAnsi="Arial" w:eastAsia="Arial" w:cs="Arial"/>
          <w:b w:val="0"/>
          <w:bCs w:val="0"/>
          <w:i w:val="0"/>
          <w:iCs w:val="0"/>
          <w:caps w:val="0"/>
          <w:smallCaps w:val="0"/>
          <w:noProof w:val="0"/>
          <w:color w:val="000000" w:themeColor="text1" w:themeTint="FF" w:themeShade="FF"/>
          <w:sz w:val="24"/>
          <w:szCs w:val="24"/>
          <w:lang w:val="en-GB"/>
        </w:rPr>
        <w:t xml:space="preserve">primary </w:t>
      </w:r>
      <w:r w:rsidRPr="199DA497" w:rsidR="25F21AB7">
        <w:rPr>
          <w:rFonts w:ascii="Arial" w:hAnsi="Arial" w:eastAsia="Arial" w:cs="Arial"/>
          <w:b w:val="0"/>
          <w:bCs w:val="0"/>
          <w:i w:val="0"/>
          <w:iCs w:val="0"/>
          <w:caps w:val="0"/>
          <w:smallCaps w:val="0"/>
          <w:noProof w:val="0"/>
          <w:color w:val="000000" w:themeColor="text1" w:themeTint="FF" w:themeShade="FF"/>
          <w:sz w:val="24"/>
          <w:szCs w:val="24"/>
          <w:lang w:val="en-GB"/>
        </w:rPr>
        <w:t>target audience</w:t>
      </w:r>
      <w:r w:rsidRPr="199DA497" w:rsidR="0BF5527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6587D8A6">
        <w:rPr>
          <w:rFonts w:ascii="Arial" w:hAnsi="Arial" w:eastAsia="Arial" w:cs="Arial"/>
          <w:b w:val="0"/>
          <w:bCs w:val="0"/>
          <w:i w:val="0"/>
          <w:iCs w:val="0"/>
          <w:caps w:val="0"/>
          <w:smallCaps w:val="0"/>
          <w:noProof w:val="0"/>
          <w:color w:val="000000" w:themeColor="text1" w:themeTint="FF" w:themeShade="FF"/>
          <w:sz w:val="24"/>
          <w:szCs w:val="24"/>
          <w:lang w:val="en-GB"/>
        </w:rPr>
        <w:t>for my blogs</w:t>
      </w:r>
      <w:r w:rsidRPr="199DA497" w:rsidR="25F21A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7F3FE107">
        <w:rPr>
          <w:rFonts w:ascii="Arial" w:hAnsi="Arial" w:eastAsia="Arial" w:cs="Arial"/>
          <w:b w:val="0"/>
          <w:bCs w:val="0"/>
          <w:i w:val="0"/>
          <w:iCs w:val="0"/>
          <w:caps w:val="0"/>
          <w:smallCaps w:val="0"/>
          <w:noProof w:val="0"/>
          <w:color w:val="000000" w:themeColor="text1" w:themeTint="FF" w:themeShade="FF"/>
          <w:sz w:val="24"/>
          <w:szCs w:val="24"/>
          <w:lang w:val="en-GB"/>
        </w:rPr>
        <w:t>would be</w:t>
      </w:r>
      <w:r w:rsidRPr="199DA497" w:rsidR="25F21AB7">
        <w:rPr>
          <w:rFonts w:ascii="Arial" w:hAnsi="Arial" w:eastAsia="Arial" w:cs="Arial"/>
          <w:b w:val="0"/>
          <w:bCs w:val="0"/>
          <w:i w:val="0"/>
          <w:iCs w:val="0"/>
          <w:caps w:val="0"/>
          <w:smallCaps w:val="0"/>
          <w:noProof w:val="0"/>
          <w:color w:val="000000" w:themeColor="text1" w:themeTint="FF" w:themeShade="FF"/>
          <w:sz w:val="24"/>
          <w:szCs w:val="24"/>
          <w:lang w:val="en-GB"/>
        </w:rPr>
        <w:t xml:space="preserve"> potential donors, socially conscious individuals, and volunteers who </w:t>
      </w:r>
      <w:r w:rsidRPr="199DA497" w:rsidR="5DEFA2C6">
        <w:rPr>
          <w:rFonts w:ascii="Arial" w:hAnsi="Arial" w:eastAsia="Arial" w:cs="Arial"/>
          <w:b w:val="0"/>
          <w:bCs w:val="0"/>
          <w:i w:val="0"/>
          <w:iCs w:val="0"/>
          <w:caps w:val="0"/>
          <w:smallCaps w:val="0"/>
          <w:noProof w:val="0"/>
          <w:color w:val="000000" w:themeColor="text1" w:themeTint="FF" w:themeShade="FF"/>
          <w:sz w:val="24"/>
          <w:szCs w:val="24"/>
          <w:lang w:val="en-GB"/>
        </w:rPr>
        <w:t xml:space="preserve">are </w:t>
      </w:r>
      <w:r w:rsidRPr="199DA497" w:rsidR="25F21AB7">
        <w:rPr>
          <w:rFonts w:ascii="Arial" w:hAnsi="Arial" w:eastAsia="Arial" w:cs="Arial"/>
          <w:b w:val="0"/>
          <w:bCs w:val="0"/>
          <w:i w:val="0"/>
          <w:iCs w:val="0"/>
          <w:caps w:val="0"/>
          <w:smallCaps w:val="0"/>
          <w:noProof w:val="0"/>
          <w:color w:val="000000" w:themeColor="text1" w:themeTint="FF" w:themeShade="FF"/>
          <w:sz w:val="24"/>
          <w:szCs w:val="24"/>
          <w:lang w:val="en-GB"/>
        </w:rPr>
        <w:t>motivated to support UNICEF’s mission.</w:t>
      </w:r>
      <w:r w:rsidRPr="199DA497" w:rsidR="0A3F580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34473308">
        <w:rPr>
          <w:rFonts w:ascii="Arial" w:hAnsi="Arial" w:eastAsia="Arial" w:cs="Arial"/>
          <w:b w:val="0"/>
          <w:bCs w:val="0"/>
          <w:noProof w:val="0"/>
          <w:sz w:val="24"/>
          <w:szCs w:val="24"/>
          <w:lang w:val="en-GB"/>
        </w:rPr>
        <w:t>To achieve the</w:t>
      </w:r>
      <w:r w:rsidRPr="199DA497" w:rsidR="27EC4E46">
        <w:rPr>
          <w:rFonts w:ascii="Arial" w:hAnsi="Arial" w:eastAsia="Arial" w:cs="Arial"/>
          <w:b w:val="0"/>
          <w:bCs w:val="0"/>
          <w:noProof w:val="0"/>
          <w:sz w:val="24"/>
          <w:szCs w:val="24"/>
          <w:lang w:val="en-GB"/>
        </w:rPr>
        <w:t xml:space="preserve"> set</w:t>
      </w:r>
      <w:r w:rsidRPr="199DA497" w:rsidR="34473308">
        <w:rPr>
          <w:rFonts w:ascii="Arial" w:hAnsi="Arial" w:eastAsia="Arial" w:cs="Arial"/>
          <w:b w:val="0"/>
          <w:bCs w:val="0"/>
          <w:noProof w:val="0"/>
          <w:sz w:val="24"/>
          <w:szCs w:val="24"/>
          <w:lang w:val="en-GB"/>
        </w:rPr>
        <w:t xml:space="preserve"> goals, the blogs relied on clear communication, emotional connection, trust-building, and strong calls to action (Team, 2025).</w:t>
      </w:r>
      <w:r w:rsidRPr="199DA497" w:rsidR="0F8968F9">
        <w:rPr>
          <w:rFonts w:ascii="Arial" w:hAnsi="Arial" w:eastAsia="Arial" w:cs="Arial"/>
          <w:b w:val="0"/>
          <w:bCs w:val="0"/>
          <w:noProof w:val="0"/>
          <w:sz w:val="24"/>
          <w:szCs w:val="24"/>
          <w:lang w:val="en-GB"/>
        </w:rPr>
        <w:t xml:space="preserve"> </w:t>
      </w:r>
      <w:r w:rsidRPr="199DA497" w:rsidR="03E551D7">
        <w:rPr>
          <w:rFonts w:ascii="Arial" w:hAnsi="Arial" w:eastAsia="Arial" w:cs="Arial"/>
          <w:b w:val="0"/>
          <w:bCs w:val="0"/>
          <w:noProof w:val="0"/>
          <w:sz w:val="24"/>
          <w:szCs w:val="24"/>
          <w:lang w:val="en-GB"/>
        </w:rPr>
        <w:t>Reflecting on thi</w:t>
      </w:r>
      <w:r w:rsidRPr="199DA497" w:rsidR="03E551D7">
        <w:rPr>
          <w:rFonts w:ascii="Arial" w:hAnsi="Arial" w:eastAsia="Arial" w:cs="Arial"/>
          <w:b w:val="0"/>
          <w:bCs w:val="0"/>
          <w:noProof w:val="0"/>
          <w:sz w:val="24"/>
          <w:szCs w:val="24"/>
          <w:lang w:val="en-GB"/>
        </w:rPr>
        <w:t>s</w:t>
      </w:r>
      <w:r w:rsidRPr="199DA497" w:rsidR="3CC34224">
        <w:rPr>
          <w:rFonts w:ascii="Arial" w:hAnsi="Arial" w:eastAsia="Arial" w:cs="Arial"/>
          <w:b w:val="0"/>
          <w:bCs w:val="0"/>
          <w:noProof w:val="0"/>
          <w:sz w:val="24"/>
          <w:szCs w:val="24"/>
          <w:lang w:val="en-GB"/>
        </w:rPr>
        <w:t>,</w:t>
      </w:r>
      <w:r w:rsidRPr="199DA497" w:rsidR="2A7B2601">
        <w:rPr>
          <w:rFonts w:ascii="Arial" w:hAnsi="Arial" w:eastAsia="Arial" w:cs="Arial"/>
          <w:b w:val="0"/>
          <w:bCs w:val="0"/>
          <w:noProof w:val="0"/>
          <w:sz w:val="24"/>
          <w:szCs w:val="24"/>
          <w:lang w:val="en-GB"/>
        </w:rPr>
        <w:t xml:space="preserve"> I </w:t>
      </w:r>
      <w:r w:rsidRPr="199DA497" w:rsidR="72B0599B">
        <w:rPr>
          <w:rFonts w:ascii="Arial" w:hAnsi="Arial" w:eastAsia="Arial" w:cs="Arial"/>
          <w:b w:val="0"/>
          <w:bCs w:val="0"/>
          <w:noProof w:val="0"/>
          <w:sz w:val="24"/>
          <w:szCs w:val="24"/>
          <w:lang w:val="en-GB"/>
        </w:rPr>
        <w:t>began</w:t>
      </w:r>
      <w:r w:rsidRPr="199DA497" w:rsidR="2A7B2601">
        <w:rPr>
          <w:rFonts w:ascii="Arial" w:hAnsi="Arial" w:eastAsia="Arial" w:cs="Arial"/>
          <w:b w:val="0"/>
          <w:bCs w:val="0"/>
          <w:noProof w:val="0"/>
          <w:sz w:val="24"/>
          <w:szCs w:val="24"/>
          <w:lang w:val="en-GB"/>
        </w:rPr>
        <w:t xml:space="preserve"> e</w:t>
      </w:r>
      <w:r w:rsidRPr="199DA497" w:rsidR="554CA36D">
        <w:rPr>
          <w:rFonts w:ascii="Arial" w:hAnsi="Arial" w:eastAsia="Arial" w:cs="Arial"/>
          <w:b w:val="0"/>
          <w:bCs w:val="0"/>
          <w:noProof w:val="0"/>
          <w:sz w:val="24"/>
          <w:szCs w:val="24"/>
          <w:lang w:val="en-GB"/>
        </w:rPr>
        <w:t>ach post</w:t>
      </w:r>
      <w:r w:rsidRPr="199DA497" w:rsidR="03E551D7">
        <w:rPr>
          <w:rFonts w:ascii="Arial" w:hAnsi="Arial" w:eastAsia="Arial" w:cs="Arial"/>
          <w:b w:val="0"/>
          <w:bCs w:val="0"/>
          <w:noProof w:val="0"/>
          <w:sz w:val="24"/>
          <w:szCs w:val="24"/>
          <w:lang w:val="en-GB"/>
        </w:rPr>
        <w:t xml:space="preserve"> with a powerful </w:t>
      </w:r>
      <w:r w:rsidRPr="199DA497" w:rsidR="79239FBA">
        <w:rPr>
          <w:rFonts w:ascii="Arial" w:hAnsi="Arial" w:eastAsia="Arial" w:cs="Arial"/>
          <w:b w:val="0"/>
          <w:bCs w:val="0"/>
          <w:noProof w:val="0"/>
          <w:sz w:val="24"/>
          <w:szCs w:val="24"/>
          <w:lang w:val="en-GB"/>
        </w:rPr>
        <w:t xml:space="preserve">statement </w:t>
      </w:r>
      <w:r w:rsidRPr="199DA497" w:rsidR="52C09125">
        <w:rPr>
          <w:rFonts w:ascii="Arial" w:hAnsi="Arial" w:eastAsia="Arial" w:cs="Arial"/>
          <w:b w:val="0"/>
          <w:bCs w:val="0"/>
          <w:noProof w:val="0"/>
          <w:sz w:val="24"/>
          <w:szCs w:val="24"/>
          <w:lang w:val="en-GB"/>
        </w:rPr>
        <w:t>or hook</w:t>
      </w:r>
      <w:r w:rsidRPr="199DA497" w:rsidR="03E551D7">
        <w:rPr>
          <w:rFonts w:ascii="Arial" w:hAnsi="Arial" w:eastAsia="Arial" w:cs="Arial"/>
          <w:b w:val="0"/>
          <w:bCs w:val="0"/>
          <w:noProof w:val="0"/>
          <w:sz w:val="24"/>
          <w:szCs w:val="24"/>
          <w:lang w:val="en-GB"/>
        </w:rPr>
        <w:t xml:space="preserve">, </w:t>
      </w:r>
      <w:r w:rsidRPr="199DA497" w:rsidR="675E4B34">
        <w:rPr>
          <w:rFonts w:ascii="Arial" w:hAnsi="Arial" w:eastAsia="Arial" w:cs="Arial"/>
          <w:b w:val="0"/>
          <w:bCs w:val="0"/>
          <w:noProof w:val="0"/>
          <w:sz w:val="24"/>
          <w:szCs w:val="24"/>
          <w:lang w:val="en-GB"/>
        </w:rPr>
        <w:t>followed by</w:t>
      </w:r>
      <w:r w:rsidRPr="199DA497" w:rsidR="03E551D7">
        <w:rPr>
          <w:rFonts w:ascii="Arial" w:hAnsi="Arial" w:eastAsia="Arial" w:cs="Arial"/>
          <w:b w:val="0"/>
          <w:bCs w:val="0"/>
          <w:noProof w:val="0"/>
          <w:sz w:val="24"/>
          <w:szCs w:val="24"/>
          <w:lang w:val="en-GB"/>
        </w:rPr>
        <w:t xml:space="preserve"> a main body that presents </w:t>
      </w:r>
      <w:r w:rsidRPr="199DA497" w:rsidR="6E3DEED7">
        <w:rPr>
          <w:rFonts w:ascii="Arial" w:hAnsi="Arial" w:eastAsia="Arial" w:cs="Arial"/>
          <w:b w:val="0"/>
          <w:bCs w:val="0"/>
          <w:noProof w:val="0"/>
          <w:sz w:val="24"/>
          <w:szCs w:val="24"/>
          <w:lang w:val="en-GB"/>
        </w:rPr>
        <w:t>factual data</w:t>
      </w:r>
      <w:r w:rsidRPr="199DA497" w:rsidR="7DF6245E">
        <w:rPr>
          <w:rFonts w:ascii="Arial" w:hAnsi="Arial" w:eastAsia="Arial" w:cs="Arial"/>
          <w:b w:val="0"/>
          <w:bCs w:val="0"/>
          <w:noProof w:val="0"/>
          <w:sz w:val="24"/>
          <w:szCs w:val="24"/>
          <w:lang w:val="en-GB"/>
        </w:rPr>
        <w:t xml:space="preserve"> </w:t>
      </w:r>
      <w:r w:rsidRPr="199DA497" w:rsidR="7DF6245E">
        <w:rPr>
          <w:rFonts w:ascii="Arial" w:hAnsi="Arial" w:eastAsia="Arial" w:cs="Arial"/>
          <w:b w:val="0"/>
          <w:bCs w:val="0"/>
          <w:noProof w:val="0"/>
          <w:sz w:val="24"/>
          <w:szCs w:val="24"/>
          <w:lang w:val="en-GB"/>
        </w:rPr>
        <w:t>from credible so</w:t>
      </w:r>
      <w:r w:rsidRPr="199DA497" w:rsidR="752C6D60">
        <w:rPr>
          <w:rFonts w:ascii="Arial" w:hAnsi="Arial" w:eastAsia="Arial" w:cs="Arial"/>
          <w:b w:val="0"/>
          <w:bCs w:val="0"/>
          <w:noProof w:val="0"/>
          <w:sz w:val="24"/>
          <w:szCs w:val="24"/>
          <w:lang w:val="en-GB"/>
        </w:rPr>
        <w:t>ur</w:t>
      </w:r>
      <w:r w:rsidRPr="199DA497" w:rsidR="7DF6245E">
        <w:rPr>
          <w:rFonts w:ascii="Arial" w:hAnsi="Arial" w:eastAsia="Arial" w:cs="Arial"/>
          <w:b w:val="0"/>
          <w:bCs w:val="0"/>
          <w:noProof w:val="0"/>
          <w:sz w:val="24"/>
          <w:szCs w:val="24"/>
          <w:lang w:val="en-GB"/>
        </w:rPr>
        <w:t>ces,</w:t>
      </w:r>
      <w:r w:rsidRPr="199DA497" w:rsidR="21883FFA">
        <w:rPr>
          <w:rFonts w:ascii="Arial" w:hAnsi="Arial" w:eastAsia="Arial" w:cs="Arial"/>
          <w:b w:val="0"/>
          <w:bCs w:val="0"/>
          <w:noProof w:val="0"/>
          <w:sz w:val="24"/>
          <w:szCs w:val="24"/>
          <w:lang w:val="en-GB"/>
        </w:rPr>
        <w:t xml:space="preserve"> </w:t>
      </w:r>
      <w:r w:rsidRPr="199DA497" w:rsidR="7DF6245E">
        <w:rPr>
          <w:rFonts w:ascii="Arial" w:hAnsi="Arial" w:eastAsia="Arial" w:cs="Arial"/>
          <w:b w:val="0"/>
          <w:bCs w:val="0"/>
          <w:noProof w:val="0"/>
          <w:sz w:val="24"/>
          <w:szCs w:val="24"/>
          <w:lang w:val="en-GB"/>
        </w:rPr>
        <w:t>real</w:t>
      </w:r>
      <w:r w:rsidRPr="199DA497" w:rsidR="43D2FFAF">
        <w:rPr>
          <w:rFonts w:ascii="Arial" w:hAnsi="Arial" w:eastAsia="Arial" w:cs="Arial"/>
          <w:b w:val="0"/>
          <w:bCs w:val="0"/>
          <w:noProof w:val="0"/>
          <w:sz w:val="24"/>
          <w:szCs w:val="24"/>
          <w:lang w:val="en-GB"/>
        </w:rPr>
        <w:t>-</w:t>
      </w:r>
      <w:r w:rsidRPr="199DA497" w:rsidR="7DF6245E">
        <w:rPr>
          <w:rFonts w:ascii="Arial" w:hAnsi="Arial" w:eastAsia="Arial" w:cs="Arial"/>
          <w:b w:val="0"/>
          <w:bCs w:val="0"/>
          <w:noProof w:val="0"/>
          <w:sz w:val="24"/>
          <w:szCs w:val="24"/>
          <w:lang w:val="en-GB"/>
        </w:rPr>
        <w:t xml:space="preserve">life </w:t>
      </w:r>
      <w:r w:rsidRPr="199DA497" w:rsidR="7DF6245E">
        <w:rPr>
          <w:rFonts w:ascii="Arial" w:hAnsi="Arial" w:eastAsia="Arial" w:cs="Arial"/>
          <w:b w:val="0"/>
          <w:bCs w:val="0"/>
          <w:noProof w:val="0"/>
          <w:sz w:val="24"/>
          <w:szCs w:val="24"/>
          <w:lang w:val="en-GB"/>
        </w:rPr>
        <w:t>stories</w:t>
      </w:r>
      <w:r w:rsidRPr="199DA497" w:rsidR="7DF6245E">
        <w:rPr>
          <w:rFonts w:ascii="Arial" w:hAnsi="Arial" w:eastAsia="Arial" w:cs="Arial"/>
          <w:b w:val="0"/>
          <w:bCs w:val="0"/>
          <w:noProof w:val="0"/>
          <w:sz w:val="24"/>
          <w:szCs w:val="24"/>
          <w:lang w:val="en-GB"/>
        </w:rPr>
        <w:t xml:space="preserve"> and photos</w:t>
      </w:r>
      <w:r w:rsidRPr="199DA497" w:rsidR="017A9356">
        <w:rPr>
          <w:rFonts w:ascii="Arial" w:hAnsi="Arial" w:eastAsia="Arial" w:cs="Arial"/>
          <w:b w:val="0"/>
          <w:bCs w:val="0"/>
          <w:noProof w:val="0"/>
          <w:sz w:val="24"/>
          <w:szCs w:val="24"/>
          <w:lang w:val="en-GB"/>
        </w:rPr>
        <w:t>,</w:t>
      </w:r>
      <w:r w:rsidRPr="199DA497" w:rsidR="03E551D7">
        <w:rPr>
          <w:rFonts w:ascii="Arial" w:hAnsi="Arial" w:eastAsia="Arial" w:cs="Arial"/>
          <w:b w:val="0"/>
          <w:bCs w:val="0"/>
          <w:noProof w:val="0"/>
          <w:sz w:val="24"/>
          <w:szCs w:val="24"/>
          <w:lang w:val="en-GB"/>
        </w:rPr>
        <w:t xml:space="preserve"> motivating readers to take tangible action through donations </w:t>
      </w:r>
      <w:r w:rsidRPr="199DA497" w:rsidR="6CFBE440">
        <w:rPr>
          <w:rFonts w:ascii="Arial" w:hAnsi="Arial" w:eastAsia="Arial" w:cs="Arial"/>
          <w:b w:val="0"/>
          <w:bCs w:val="0"/>
          <w:noProof w:val="0"/>
          <w:sz w:val="24"/>
          <w:szCs w:val="24"/>
          <w:lang w:val="en-GB"/>
        </w:rPr>
        <w:t xml:space="preserve">with a clear call </w:t>
      </w:r>
      <w:r w:rsidRPr="199DA497" w:rsidR="10BF46E0">
        <w:rPr>
          <w:rFonts w:ascii="Arial" w:hAnsi="Arial" w:eastAsia="Arial" w:cs="Arial"/>
          <w:b w:val="0"/>
          <w:bCs w:val="0"/>
          <w:noProof w:val="0"/>
          <w:sz w:val="24"/>
          <w:szCs w:val="24"/>
          <w:lang w:val="en-GB"/>
        </w:rPr>
        <w:t>to</w:t>
      </w:r>
      <w:r w:rsidRPr="199DA497" w:rsidR="6CFBE440">
        <w:rPr>
          <w:rFonts w:ascii="Arial" w:hAnsi="Arial" w:eastAsia="Arial" w:cs="Arial"/>
          <w:b w:val="0"/>
          <w:bCs w:val="0"/>
          <w:noProof w:val="0"/>
          <w:sz w:val="24"/>
          <w:szCs w:val="24"/>
          <w:lang w:val="en-GB"/>
        </w:rPr>
        <w:t xml:space="preserve"> action at the end.</w:t>
      </w:r>
      <w:r w:rsidRPr="199DA497" w:rsidR="12BD8061">
        <w:rPr>
          <w:rFonts w:ascii="Arial" w:hAnsi="Arial" w:eastAsia="Arial" w:cs="Arial"/>
          <w:b w:val="0"/>
          <w:bCs w:val="0"/>
          <w:noProof w:val="0"/>
          <w:sz w:val="24"/>
          <w:szCs w:val="24"/>
          <w:lang w:val="en-GB"/>
        </w:rPr>
        <w:t xml:space="preserve"> </w:t>
      </w:r>
      <w:r w:rsidRPr="199DA497" w:rsidR="432F5820">
        <w:rPr>
          <w:rFonts w:ascii="Arial" w:hAnsi="Arial" w:eastAsia="Arial" w:cs="Arial"/>
          <w:b w:val="0"/>
          <w:bCs w:val="0"/>
          <w:noProof w:val="0"/>
          <w:sz w:val="24"/>
          <w:szCs w:val="24"/>
          <w:lang w:val="en-GB"/>
        </w:rPr>
        <w:t xml:space="preserve">According to </w:t>
      </w:r>
      <w:r w:rsidRPr="199DA497" w:rsidR="0F35E7FE">
        <w:rPr>
          <w:rFonts w:ascii="Arial" w:hAnsi="Arial" w:eastAsia="Arial" w:cs="Arial"/>
          <w:b w:val="0"/>
          <w:bCs w:val="0"/>
          <w:noProof w:val="0"/>
          <w:sz w:val="24"/>
          <w:szCs w:val="24"/>
          <w:lang w:val="en-GB"/>
        </w:rPr>
        <w:t>Clatici</w:t>
      </w:r>
      <w:r w:rsidRPr="199DA497" w:rsidR="0F35E7FE">
        <w:rPr>
          <w:rFonts w:ascii="Arial" w:hAnsi="Arial" w:eastAsia="Arial" w:cs="Arial"/>
          <w:b w:val="0"/>
          <w:bCs w:val="0"/>
          <w:noProof w:val="0"/>
          <w:sz w:val="24"/>
          <w:szCs w:val="24"/>
          <w:lang w:val="en-GB"/>
        </w:rPr>
        <w:t xml:space="preserve"> (2025)</w:t>
      </w:r>
      <w:r w:rsidRPr="199DA497" w:rsidR="432F5820">
        <w:rPr>
          <w:rFonts w:ascii="Arial" w:hAnsi="Arial" w:eastAsia="Arial" w:cs="Arial"/>
          <w:b w:val="0"/>
          <w:bCs w:val="0"/>
          <w:noProof w:val="0"/>
          <w:sz w:val="24"/>
          <w:szCs w:val="24"/>
          <w:lang w:val="en-GB"/>
        </w:rPr>
        <w:t xml:space="preserve">, a hook is the opening line of content that makes someone “lean in or walk away.” It is the most </w:t>
      </w:r>
      <w:r w:rsidRPr="199DA497" w:rsidR="1F6C0E45">
        <w:rPr>
          <w:rFonts w:ascii="Arial" w:hAnsi="Arial" w:eastAsia="Arial" w:cs="Arial"/>
          <w:b w:val="0"/>
          <w:bCs w:val="0"/>
          <w:noProof w:val="0"/>
          <w:sz w:val="24"/>
          <w:szCs w:val="24"/>
          <w:lang w:val="en-GB"/>
        </w:rPr>
        <w:t>important</w:t>
      </w:r>
      <w:r w:rsidRPr="199DA497" w:rsidR="432F5820">
        <w:rPr>
          <w:rFonts w:ascii="Arial" w:hAnsi="Arial" w:eastAsia="Arial" w:cs="Arial"/>
          <w:b w:val="0"/>
          <w:bCs w:val="0"/>
          <w:noProof w:val="0"/>
          <w:sz w:val="24"/>
          <w:szCs w:val="24"/>
          <w:lang w:val="en-GB"/>
        </w:rPr>
        <w:t xml:space="preserve"> part of a blog and serves three critical purposes: grabs attention, sets expectations, and creates attention.</w:t>
      </w:r>
      <w:r w:rsidRPr="199DA497" w:rsidR="67372BEF">
        <w:rPr>
          <w:rFonts w:ascii="Arial" w:hAnsi="Arial" w:eastAsia="Arial" w:cs="Arial"/>
          <w:b w:val="0"/>
          <w:bCs w:val="0"/>
          <w:noProof w:val="0"/>
          <w:sz w:val="24"/>
          <w:szCs w:val="24"/>
          <w:lang w:val="en-GB"/>
        </w:rPr>
        <w:t xml:space="preserve"> In both blogs, I used quotations from respected figures to capture attention.</w:t>
      </w:r>
      <w:r w:rsidRPr="199DA497" w:rsidR="5DE36007">
        <w:rPr>
          <w:rFonts w:ascii="Arial" w:hAnsi="Arial" w:eastAsia="Arial" w:cs="Arial"/>
          <w:b w:val="0"/>
          <w:bCs w:val="0"/>
          <w:noProof w:val="0"/>
          <w:sz w:val="24"/>
          <w:szCs w:val="24"/>
          <w:lang w:val="en-GB"/>
        </w:rPr>
        <w:t xml:space="preserve"> </w:t>
      </w:r>
      <w:r w:rsidRPr="199DA497" w:rsidR="4968FFAC">
        <w:rPr>
          <w:rFonts w:ascii="Arial" w:hAnsi="Arial" w:eastAsia="Arial" w:cs="Arial"/>
          <w:b w:val="0"/>
          <w:bCs w:val="0"/>
          <w:noProof w:val="0"/>
          <w:sz w:val="24"/>
          <w:szCs w:val="24"/>
          <w:lang w:val="en-GB"/>
        </w:rPr>
        <w:t xml:space="preserve">The first blog begins with Nelson Mandela’s words on education as a power to change the world. The second opens with a line from John Connolly that prompted readers to reflect on the nature of humanity, </w:t>
      </w:r>
      <w:r w:rsidRPr="199DA497" w:rsidR="4968FFAC">
        <w:rPr>
          <w:rFonts w:ascii="Arial" w:hAnsi="Arial" w:eastAsia="Arial" w:cs="Arial"/>
          <w:b w:val="0"/>
          <w:bCs w:val="0"/>
          <w:noProof w:val="0"/>
          <w:sz w:val="24"/>
          <w:szCs w:val="24"/>
          <w:lang w:val="en-GB"/>
        </w:rPr>
        <w:t>directly linking</w:t>
      </w:r>
      <w:r w:rsidRPr="199DA497" w:rsidR="4968FFAC">
        <w:rPr>
          <w:rFonts w:ascii="Arial" w:hAnsi="Arial" w:eastAsia="Arial" w:cs="Arial"/>
          <w:b w:val="0"/>
          <w:bCs w:val="0"/>
          <w:noProof w:val="0"/>
          <w:sz w:val="24"/>
          <w:szCs w:val="24"/>
          <w:lang w:val="en-GB"/>
        </w:rPr>
        <w:t xml:space="preserve"> to the theme of compassion and action</w:t>
      </w:r>
      <w:r w:rsidRPr="199DA497" w:rsidR="1D5E8097">
        <w:rPr>
          <w:rFonts w:ascii="Arial" w:hAnsi="Arial" w:eastAsia="Arial" w:cs="Arial"/>
          <w:b w:val="0"/>
          <w:bCs w:val="0"/>
          <w:noProof w:val="0"/>
          <w:sz w:val="24"/>
          <w:szCs w:val="24"/>
          <w:lang w:val="en-GB"/>
        </w:rPr>
        <w:t xml:space="preserve"> </w:t>
      </w:r>
      <w:r w:rsidRPr="199DA497" w:rsidR="0C30E5E1">
        <w:rPr>
          <w:rFonts w:ascii="Arial" w:hAnsi="Arial" w:eastAsia="Arial" w:cs="Arial"/>
          <w:b w:val="0"/>
          <w:bCs w:val="0"/>
          <w:i w:val="0"/>
          <w:iCs w:val="0"/>
          <w:caps w:val="0"/>
          <w:smallCaps w:val="0"/>
          <w:noProof w:val="0"/>
          <w:color w:val="0A0A0A"/>
          <w:sz w:val="24"/>
          <w:szCs w:val="24"/>
          <w:lang w:val="en-GB"/>
        </w:rPr>
        <w:t>The main body of each blog present</w:t>
      </w:r>
      <w:r w:rsidRPr="199DA497" w:rsidR="3CEB0F50">
        <w:rPr>
          <w:rFonts w:ascii="Arial" w:hAnsi="Arial" w:eastAsia="Arial" w:cs="Arial"/>
          <w:b w:val="0"/>
          <w:bCs w:val="0"/>
          <w:i w:val="0"/>
          <w:iCs w:val="0"/>
          <w:caps w:val="0"/>
          <w:smallCaps w:val="0"/>
          <w:noProof w:val="0"/>
          <w:color w:val="0A0A0A"/>
          <w:sz w:val="24"/>
          <w:szCs w:val="24"/>
          <w:lang w:val="en-GB"/>
        </w:rPr>
        <w:t xml:space="preserve">s actual data to sustain reader interest and deliver a message that </w:t>
      </w:r>
      <w:r w:rsidRPr="199DA497" w:rsidR="1F91E176">
        <w:rPr>
          <w:rFonts w:ascii="Arial" w:hAnsi="Arial" w:eastAsia="Arial" w:cs="Arial"/>
          <w:b w:val="0"/>
          <w:bCs w:val="0"/>
          <w:i w:val="0"/>
          <w:iCs w:val="0"/>
          <w:caps w:val="0"/>
          <w:smallCaps w:val="0"/>
          <w:noProof w:val="0"/>
          <w:color w:val="0A0A0A"/>
          <w:sz w:val="24"/>
          <w:szCs w:val="24"/>
          <w:lang w:val="en-GB"/>
        </w:rPr>
        <w:t xml:space="preserve">provokes thinking and reflection on the </w:t>
      </w:r>
      <w:r w:rsidRPr="199DA497" w:rsidR="082F7CDB">
        <w:rPr>
          <w:rFonts w:ascii="Arial" w:hAnsi="Arial" w:eastAsia="Arial" w:cs="Arial"/>
          <w:b w:val="0"/>
          <w:bCs w:val="0"/>
          <w:i w:val="0"/>
          <w:iCs w:val="0"/>
          <w:caps w:val="0"/>
          <w:smallCaps w:val="0"/>
          <w:noProof w:val="0"/>
          <w:color w:val="0A0A0A"/>
          <w:sz w:val="24"/>
          <w:szCs w:val="24"/>
          <w:lang w:val="en-GB"/>
        </w:rPr>
        <w:t xml:space="preserve">urgency </w:t>
      </w:r>
      <w:r w:rsidRPr="199DA497" w:rsidR="1991816C">
        <w:rPr>
          <w:rFonts w:ascii="Arial" w:hAnsi="Arial" w:eastAsia="Arial" w:cs="Arial"/>
          <w:b w:val="0"/>
          <w:bCs w:val="0"/>
          <w:i w:val="0"/>
          <w:iCs w:val="0"/>
          <w:caps w:val="0"/>
          <w:smallCaps w:val="0"/>
          <w:noProof w:val="0"/>
          <w:color w:val="0A0A0A"/>
          <w:sz w:val="24"/>
          <w:szCs w:val="24"/>
          <w:lang w:val="en-GB"/>
        </w:rPr>
        <w:t>of the problems.</w:t>
      </w:r>
      <w:r w:rsidRPr="199DA497" w:rsidR="245220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5D76D579">
        <w:rPr>
          <w:rFonts w:ascii="Arial" w:hAnsi="Arial" w:eastAsia="Arial" w:cs="Arial"/>
          <w:b w:val="0"/>
          <w:bCs w:val="0"/>
          <w:noProof w:val="0"/>
          <w:sz w:val="24"/>
          <w:szCs w:val="24"/>
          <w:lang w:val="en-GB"/>
        </w:rPr>
        <w:t xml:space="preserve">I </w:t>
      </w:r>
      <w:r w:rsidRPr="199DA497" w:rsidR="3938F313">
        <w:rPr>
          <w:rFonts w:ascii="Arial" w:hAnsi="Arial" w:eastAsia="Arial" w:cs="Arial"/>
          <w:b w:val="0"/>
          <w:bCs w:val="0"/>
          <w:noProof w:val="0"/>
          <w:sz w:val="24"/>
          <w:szCs w:val="24"/>
          <w:lang w:val="en-GB"/>
        </w:rPr>
        <w:t xml:space="preserve">have also </w:t>
      </w:r>
      <w:r w:rsidRPr="199DA497" w:rsidR="5D76D579">
        <w:rPr>
          <w:rFonts w:ascii="Arial" w:hAnsi="Arial" w:eastAsia="Arial" w:cs="Arial"/>
          <w:b w:val="0"/>
          <w:bCs w:val="0"/>
          <w:noProof w:val="0"/>
          <w:sz w:val="24"/>
          <w:szCs w:val="24"/>
          <w:lang w:val="en-GB"/>
        </w:rPr>
        <w:t>included relevant ph</w:t>
      </w:r>
      <w:r w:rsidRPr="199DA497" w:rsidR="5D76D579">
        <w:rPr>
          <w:rFonts w:ascii="Arial" w:hAnsi="Arial" w:eastAsia="Arial" w:cs="Arial"/>
          <w:b w:val="0"/>
          <w:bCs w:val="0"/>
          <w:noProof w:val="0"/>
          <w:sz w:val="24"/>
          <w:szCs w:val="24"/>
          <w:lang w:val="en-GB"/>
        </w:rPr>
        <w:t>otos</w:t>
      </w:r>
      <w:r w:rsidRPr="199DA497" w:rsidR="47E89867">
        <w:rPr>
          <w:rFonts w:ascii="Arial" w:hAnsi="Arial" w:eastAsia="Arial" w:cs="Arial"/>
          <w:b w:val="0"/>
          <w:bCs w:val="0"/>
          <w:noProof w:val="0"/>
          <w:sz w:val="24"/>
          <w:szCs w:val="24"/>
          <w:lang w:val="en-GB"/>
        </w:rPr>
        <w:t xml:space="preserve"> to </w:t>
      </w:r>
      <w:r w:rsidRPr="199DA497" w:rsidR="5D76D579">
        <w:rPr>
          <w:rFonts w:ascii="Arial" w:hAnsi="Arial" w:eastAsia="Arial" w:cs="Arial"/>
          <w:b w:val="0"/>
          <w:bCs w:val="0"/>
          <w:noProof w:val="0"/>
          <w:sz w:val="24"/>
          <w:szCs w:val="24"/>
          <w:lang w:val="en-GB"/>
        </w:rPr>
        <w:t>illustrate key points and increase engagement</w:t>
      </w:r>
      <w:r w:rsidRPr="199DA497" w:rsidR="03EC337E">
        <w:rPr>
          <w:rFonts w:ascii="Arial" w:hAnsi="Arial" w:eastAsia="Arial" w:cs="Arial"/>
          <w:b w:val="0"/>
          <w:bCs w:val="0"/>
          <w:noProof w:val="0"/>
          <w:sz w:val="24"/>
          <w:szCs w:val="24"/>
          <w:lang w:val="en-GB"/>
        </w:rPr>
        <w:t xml:space="preserve">. </w:t>
      </w:r>
      <w:r w:rsidRPr="199DA497" w:rsidR="3FAD5185">
        <w:rPr>
          <w:rFonts w:ascii="Arial" w:hAnsi="Arial" w:eastAsia="Arial" w:cs="Arial"/>
          <w:b w:val="0"/>
          <w:bCs w:val="0"/>
          <w:noProof w:val="0"/>
          <w:sz w:val="24"/>
          <w:szCs w:val="24"/>
          <w:lang w:val="en-GB"/>
        </w:rPr>
        <w:t>The p</w:t>
      </w:r>
      <w:r w:rsidRPr="199DA497" w:rsidR="6A4484D3">
        <w:rPr>
          <w:rFonts w:ascii="Arial" w:hAnsi="Arial" w:eastAsia="Arial" w:cs="Arial"/>
          <w:b w:val="0"/>
          <w:bCs w:val="0"/>
          <w:noProof w:val="0"/>
          <w:sz w:val="24"/>
          <w:szCs w:val="24"/>
          <w:lang w:val="en-GB"/>
        </w:rPr>
        <w:t xml:space="preserve">ersonal story in the second blog </w:t>
      </w:r>
      <w:r w:rsidRPr="199DA497" w:rsidR="0BA753D4">
        <w:rPr>
          <w:rFonts w:ascii="Arial" w:hAnsi="Arial" w:eastAsia="Arial" w:cs="Arial"/>
          <w:b w:val="0"/>
          <w:bCs w:val="0"/>
          <w:noProof w:val="0"/>
          <w:sz w:val="24"/>
          <w:szCs w:val="24"/>
          <w:lang w:val="en-GB"/>
        </w:rPr>
        <w:t>connects emotionally</w:t>
      </w:r>
      <w:r w:rsidRPr="199DA497" w:rsidR="1C3C1255">
        <w:rPr>
          <w:rFonts w:ascii="Arial" w:hAnsi="Arial" w:eastAsia="Arial" w:cs="Arial"/>
          <w:b w:val="0"/>
          <w:bCs w:val="0"/>
          <w:noProof w:val="0"/>
          <w:sz w:val="24"/>
          <w:szCs w:val="24"/>
          <w:lang w:val="en-GB"/>
        </w:rPr>
        <w:t xml:space="preserve"> with the audienc</w:t>
      </w:r>
      <w:r w:rsidRPr="199DA497" w:rsidR="6A4484D3">
        <w:rPr>
          <w:rFonts w:ascii="Arial" w:hAnsi="Arial" w:eastAsia="Arial" w:cs="Arial"/>
          <w:b w:val="0"/>
          <w:bCs w:val="0"/>
          <w:noProof w:val="0"/>
          <w:sz w:val="24"/>
          <w:szCs w:val="24"/>
          <w:lang w:val="en-GB"/>
        </w:rPr>
        <w:t>e</w:t>
      </w:r>
      <w:r w:rsidRPr="199DA497" w:rsidR="1D4ED030">
        <w:rPr>
          <w:rFonts w:ascii="Arial" w:hAnsi="Arial" w:eastAsia="Arial" w:cs="Arial"/>
          <w:b w:val="0"/>
          <w:bCs w:val="0"/>
          <w:noProof w:val="0"/>
          <w:sz w:val="24"/>
          <w:szCs w:val="24"/>
          <w:lang w:val="en-GB"/>
        </w:rPr>
        <w:t xml:space="preserve"> to trig</w:t>
      </w:r>
      <w:r w:rsidRPr="199DA497" w:rsidR="190F2673">
        <w:rPr>
          <w:rFonts w:ascii="Arial" w:hAnsi="Arial" w:eastAsia="Arial" w:cs="Arial"/>
          <w:b w:val="0"/>
          <w:bCs w:val="0"/>
          <w:noProof w:val="0"/>
          <w:sz w:val="24"/>
          <w:szCs w:val="24"/>
          <w:lang w:val="en-GB"/>
        </w:rPr>
        <w:t>g</w:t>
      </w:r>
      <w:r w:rsidRPr="199DA497" w:rsidR="1D4ED030">
        <w:rPr>
          <w:rFonts w:ascii="Arial" w:hAnsi="Arial" w:eastAsia="Arial" w:cs="Arial"/>
          <w:b w:val="0"/>
          <w:bCs w:val="0"/>
          <w:noProof w:val="0"/>
          <w:sz w:val="24"/>
          <w:szCs w:val="24"/>
          <w:lang w:val="en-GB"/>
        </w:rPr>
        <w:t xml:space="preserve">er their </w:t>
      </w:r>
      <w:r w:rsidRPr="199DA497" w:rsidR="24B03964">
        <w:rPr>
          <w:rFonts w:ascii="Arial" w:hAnsi="Arial" w:eastAsia="Arial" w:cs="Arial"/>
          <w:b w:val="0"/>
          <w:bCs w:val="0"/>
          <w:noProof w:val="0"/>
          <w:sz w:val="24"/>
          <w:szCs w:val="24"/>
          <w:lang w:val="en-GB"/>
        </w:rPr>
        <w:t>empathy</w:t>
      </w:r>
      <w:r w:rsidRPr="199DA497" w:rsidR="1D4ED030">
        <w:rPr>
          <w:rFonts w:ascii="Arial" w:hAnsi="Arial" w:eastAsia="Arial" w:cs="Arial"/>
          <w:b w:val="0"/>
          <w:bCs w:val="0"/>
          <w:noProof w:val="0"/>
          <w:sz w:val="24"/>
          <w:szCs w:val="24"/>
          <w:lang w:val="en-GB"/>
        </w:rPr>
        <w:t xml:space="preserve"> and </w:t>
      </w:r>
      <w:r w:rsidRPr="199DA497" w:rsidR="1D4ED030">
        <w:rPr>
          <w:rFonts w:ascii="Arial" w:hAnsi="Arial" w:eastAsia="Arial" w:cs="Arial"/>
          <w:b w:val="0"/>
          <w:bCs w:val="0"/>
          <w:noProof w:val="0"/>
          <w:sz w:val="24"/>
          <w:szCs w:val="24"/>
          <w:lang w:val="en-GB"/>
        </w:rPr>
        <w:t>willin</w:t>
      </w:r>
      <w:r w:rsidRPr="199DA497" w:rsidR="1D4ED030">
        <w:rPr>
          <w:rFonts w:ascii="Arial" w:hAnsi="Arial" w:eastAsia="Arial" w:cs="Arial"/>
          <w:b w:val="0"/>
          <w:bCs w:val="0"/>
          <w:noProof w:val="0"/>
          <w:sz w:val="24"/>
          <w:szCs w:val="24"/>
          <w:lang w:val="en-GB"/>
        </w:rPr>
        <w:t>gness</w:t>
      </w:r>
      <w:r w:rsidRPr="199DA497" w:rsidR="1D4ED030">
        <w:rPr>
          <w:rFonts w:ascii="Arial" w:hAnsi="Arial" w:eastAsia="Arial" w:cs="Arial"/>
          <w:b w:val="0"/>
          <w:bCs w:val="0"/>
          <w:noProof w:val="0"/>
          <w:sz w:val="24"/>
          <w:szCs w:val="24"/>
          <w:lang w:val="en-GB"/>
        </w:rPr>
        <w:t xml:space="preserve"> to action</w:t>
      </w:r>
      <w:r w:rsidRPr="199DA497" w:rsidR="707F6996">
        <w:rPr>
          <w:rFonts w:ascii="Arial" w:hAnsi="Arial" w:eastAsia="Arial" w:cs="Arial"/>
          <w:b w:val="0"/>
          <w:bCs w:val="0"/>
          <w:noProof w:val="0"/>
          <w:sz w:val="24"/>
          <w:szCs w:val="24"/>
          <w:lang w:val="en-GB"/>
        </w:rPr>
        <w:t xml:space="preserve">. </w:t>
      </w:r>
      <w:r w:rsidRPr="199DA497" w:rsidR="4A046D65">
        <w:rPr>
          <w:rFonts w:ascii="Arial" w:hAnsi="Arial" w:eastAsia="Arial" w:cs="Arial"/>
          <w:b w:val="0"/>
          <w:bCs w:val="0"/>
          <w:noProof w:val="0"/>
          <w:sz w:val="24"/>
          <w:szCs w:val="24"/>
          <w:lang w:val="en-GB"/>
        </w:rPr>
        <w:t xml:space="preserve">A study reveals that storytelling </w:t>
      </w:r>
      <w:r w:rsidRPr="199DA497" w:rsidR="45C7C1A3">
        <w:rPr>
          <w:rFonts w:ascii="Arial" w:hAnsi="Arial" w:eastAsia="Arial" w:cs="Arial"/>
          <w:b w:val="0"/>
          <w:bCs w:val="0"/>
          <w:noProof w:val="0"/>
          <w:sz w:val="24"/>
          <w:szCs w:val="24"/>
          <w:lang w:val="en-GB"/>
        </w:rPr>
        <w:t>enhances</w:t>
      </w:r>
      <w:r w:rsidRPr="199DA497" w:rsidR="4A046D65">
        <w:rPr>
          <w:rFonts w:ascii="Arial" w:hAnsi="Arial" w:eastAsia="Arial" w:cs="Arial"/>
          <w:b w:val="0"/>
          <w:bCs w:val="0"/>
          <w:noProof w:val="0"/>
          <w:sz w:val="24"/>
          <w:szCs w:val="24"/>
          <w:lang w:val="en-GB"/>
        </w:rPr>
        <w:t xml:space="preserve"> audience engagement and </w:t>
      </w:r>
      <w:r w:rsidRPr="199DA497" w:rsidR="0A43918C">
        <w:rPr>
          <w:rFonts w:ascii="Arial" w:hAnsi="Arial" w:eastAsia="Arial" w:cs="Arial"/>
          <w:b w:val="0"/>
          <w:bCs w:val="0"/>
          <w:noProof w:val="0"/>
          <w:sz w:val="24"/>
          <w:szCs w:val="24"/>
          <w:lang w:val="en-GB"/>
        </w:rPr>
        <w:t>encourages behaviours such as donating or volunteering, especially when readers</w:t>
      </w:r>
      <w:r w:rsidRPr="199DA497" w:rsidR="56A2681D">
        <w:rPr>
          <w:rFonts w:ascii="Arial" w:hAnsi="Arial" w:eastAsia="Arial" w:cs="Arial"/>
          <w:b w:val="0"/>
          <w:bCs w:val="0"/>
          <w:noProof w:val="0"/>
          <w:sz w:val="24"/>
          <w:szCs w:val="24"/>
          <w:lang w:val="en-GB"/>
        </w:rPr>
        <w:t xml:space="preserve"> perceive that their contributions can make a difference </w:t>
      </w:r>
      <w:r w:rsidRPr="199DA497" w:rsidR="30C96C32">
        <w:rPr>
          <w:rFonts w:ascii="Arial" w:hAnsi="Arial" w:eastAsia="Arial" w:cs="Arial"/>
          <w:b w:val="0"/>
          <w:bCs w:val="0"/>
          <w:i w:val="0"/>
          <w:iCs w:val="0"/>
          <w:caps w:val="0"/>
          <w:smallCaps w:val="0"/>
          <w:noProof w:val="0"/>
          <w:color w:val="000000" w:themeColor="text1" w:themeTint="FF" w:themeShade="FF"/>
          <w:sz w:val="24"/>
          <w:szCs w:val="24"/>
          <w:lang w:val="en-GB"/>
        </w:rPr>
        <w:t>(Kaczorowska, Conduit and Goodman, 2023).</w:t>
      </w:r>
      <w:r w:rsidRPr="199DA497" w:rsidR="27857C3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41E12E70">
        <w:rPr>
          <w:rFonts w:ascii="Arial" w:hAnsi="Arial" w:eastAsia="Arial" w:cs="Arial"/>
          <w:b w:val="0"/>
          <w:bCs w:val="0"/>
          <w:noProof w:val="0"/>
          <w:sz w:val="24"/>
          <w:szCs w:val="24"/>
          <w:lang w:val="en-GB"/>
        </w:rPr>
        <w:t>To turn the appeal into action, I concluded each blog with a clear call to action. In the first blog, a QR code</w:t>
      </w:r>
      <w:r w:rsidRPr="199DA497" w:rsidR="055DD92C">
        <w:rPr>
          <w:rFonts w:ascii="Arial" w:hAnsi="Arial" w:eastAsia="Arial" w:cs="Arial"/>
          <w:b w:val="0"/>
          <w:bCs w:val="0"/>
          <w:noProof w:val="0"/>
          <w:sz w:val="24"/>
          <w:szCs w:val="24"/>
          <w:lang w:val="en-GB"/>
        </w:rPr>
        <w:t xml:space="preserve"> was used</w:t>
      </w:r>
      <w:r w:rsidRPr="199DA497" w:rsidR="41E12E70">
        <w:rPr>
          <w:rFonts w:ascii="Arial" w:hAnsi="Arial" w:eastAsia="Arial" w:cs="Arial"/>
          <w:b w:val="0"/>
          <w:bCs w:val="0"/>
          <w:noProof w:val="0"/>
          <w:sz w:val="24"/>
          <w:szCs w:val="24"/>
          <w:lang w:val="en-GB"/>
        </w:rPr>
        <w:t xml:space="preserve">, </w:t>
      </w:r>
      <w:r w:rsidRPr="199DA497" w:rsidR="41E12E70">
        <w:rPr>
          <w:rFonts w:ascii="Arial" w:hAnsi="Arial" w:eastAsia="Arial" w:cs="Arial"/>
          <w:b w:val="0"/>
          <w:bCs w:val="0"/>
          <w:noProof w:val="0"/>
          <w:sz w:val="24"/>
          <w:szCs w:val="24"/>
          <w:lang w:val="en-GB"/>
        </w:rPr>
        <w:t>w</w:t>
      </w:r>
      <w:r w:rsidRPr="199DA497" w:rsidR="4DBBD318">
        <w:rPr>
          <w:rFonts w:ascii="Arial" w:hAnsi="Arial" w:eastAsia="Arial" w:cs="Arial"/>
          <w:b w:val="0"/>
          <w:bCs w:val="0"/>
          <w:noProof w:val="0"/>
          <w:sz w:val="24"/>
          <w:szCs w:val="24"/>
          <w:lang w:val="en-GB"/>
        </w:rPr>
        <w:t>hereas</w:t>
      </w:r>
      <w:r w:rsidRPr="199DA497" w:rsidR="41E12E70">
        <w:rPr>
          <w:rFonts w:ascii="Arial" w:hAnsi="Arial" w:eastAsia="Arial" w:cs="Arial"/>
          <w:b w:val="0"/>
          <w:bCs w:val="0"/>
          <w:noProof w:val="0"/>
          <w:sz w:val="24"/>
          <w:szCs w:val="24"/>
          <w:lang w:val="en-GB"/>
        </w:rPr>
        <w:t xml:space="preserve"> in the second,</w:t>
      </w:r>
      <w:r w:rsidRPr="199DA497" w:rsidR="787A9442">
        <w:rPr>
          <w:rFonts w:ascii="Arial" w:hAnsi="Arial" w:eastAsia="Arial" w:cs="Arial"/>
          <w:b w:val="0"/>
          <w:bCs w:val="0"/>
          <w:noProof w:val="0"/>
          <w:sz w:val="24"/>
          <w:szCs w:val="24"/>
          <w:lang w:val="en-GB"/>
        </w:rPr>
        <w:t xml:space="preserve"> </w:t>
      </w:r>
      <w:r w:rsidRPr="199DA497" w:rsidR="41E12E70">
        <w:rPr>
          <w:rFonts w:ascii="Arial" w:hAnsi="Arial" w:eastAsia="Arial" w:cs="Arial"/>
          <w:b w:val="0"/>
          <w:bCs w:val="0"/>
          <w:noProof w:val="0"/>
          <w:sz w:val="24"/>
          <w:szCs w:val="24"/>
          <w:lang w:val="en-GB"/>
        </w:rPr>
        <w:t>a direct donation link</w:t>
      </w:r>
      <w:r w:rsidRPr="199DA497" w:rsidR="2BF0D9A9">
        <w:rPr>
          <w:rFonts w:ascii="Arial" w:hAnsi="Arial" w:eastAsia="Arial" w:cs="Arial"/>
          <w:b w:val="0"/>
          <w:bCs w:val="0"/>
          <w:noProof w:val="0"/>
          <w:sz w:val="24"/>
          <w:szCs w:val="24"/>
          <w:lang w:val="en-GB"/>
        </w:rPr>
        <w:t xml:space="preserve"> was provided</w:t>
      </w:r>
      <w:r w:rsidRPr="199DA497" w:rsidR="41E12E70">
        <w:rPr>
          <w:rFonts w:ascii="Arial" w:hAnsi="Arial" w:eastAsia="Arial" w:cs="Arial"/>
          <w:b w:val="0"/>
          <w:bCs w:val="0"/>
          <w:noProof w:val="0"/>
          <w:sz w:val="24"/>
          <w:szCs w:val="24"/>
          <w:lang w:val="en-GB"/>
        </w:rPr>
        <w:t xml:space="preserve">. Additionally, in the first blog, </w:t>
      </w:r>
      <w:r w:rsidRPr="199DA497" w:rsidR="09E65620">
        <w:rPr>
          <w:rFonts w:ascii="Arial" w:hAnsi="Arial" w:eastAsia="Arial" w:cs="Arial"/>
          <w:b w:val="0"/>
          <w:bCs w:val="0"/>
          <w:noProof w:val="0"/>
          <w:sz w:val="24"/>
          <w:szCs w:val="24"/>
          <w:lang w:val="en-GB"/>
        </w:rPr>
        <w:t>readers are encouraged</w:t>
      </w:r>
      <w:r w:rsidRPr="199DA497" w:rsidR="41E12E70">
        <w:rPr>
          <w:rFonts w:ascii="Arial" w:hAnsi="Arial" w:eastAsia="Arial" w:cs="Arial"/>
          <w:b w:val="0"/>
          <w:bCs w:val="0"/>
          <w:noProof w:val="0"/>
          <w:sz w:val="24"/>
          <w:szCs w:val="24"/>
          <w:lang w:val="en-GB"/>
        </w:rPr>
        <w:t xml:space="preserve"> </w:t>
      </w:r>
      <w:r w:rsidRPr="199DA497" w:rsidR="41E12E70">
        <w:rPr>
          <w:rFonts w:ascii="Arial" w:hAnsi="Arial" w:eastAsia="Arial" w:cs="Arial"/>
          <w:b w:val="0"/>
          <w:bCs w:val="0"/>
          <w:noProof w:val="0"/>
          <w:sz w:val="24"/>
          <w:szCs w:val="24"/>
          <w:lang w:val="en-GB"/>
        </w:rPr>
        <w:t>to share the information across social media platforms to increase visibility and engagement.</w:t>
      </w:r>
      <w:r w:rsidRPr="199DA497" w:rsidR="435AF14B">
        <w:rPr>
          <w:rFonts w:ascii="Arial" w:hAnsi="Arial" w:eastAsia="Arial" w:cs="Arial"/>
          <w:b w:val="0"/>
          <w:bCs w:val="0"/>
          <w:noProof w:val="0"/>
          <w:sz w:val="24"/>
          <w:szCs w:val="24"/>
          <w:lang w:val="en-GB"/>
        </w:rPr>
        <w:t xml:space="preserve"> </w:t>
      </w:r>
      <w:r w:rsidRPr="199DA497" w:rsidR="212DC585">
        <w:rPr>
          <w:rFonts w:ascii="Arial" w:hAnsi="Arial" w:eastAsia="Arial" w:cs="Arial"/>
          <w:b w:val="0"/>
          <w:bCs w:val="0"/>
          <w:i w:val="0"/>
          <w:iCs w:val="0"/>
          <w:caps w:val="0"/>
          <w:smallCaps w:val="0"/>
          <w:noProof w:val="0"/>
          <w:color w:val="000000" w:themeColor="text1" w:themeTint="FF" w:themeShade="FF"/>
          <w:sz w:val="24"/>
          <w:szCs w:val="24"/>
          <w:lang w:val="en-GB"/>
        </w:rPr>
        <w:t xml:space="preserve">As Martinez-Levy et al. (2021) </w:t>
      </w:r>
      <w:r w:rsidRPr="199DA497" w:rsidR="6F919A47">
        <w:rPr>
          <w:rFonts w:ascii="Arial" w:hAnsi="Arial" w:eastAsia="Arial" w:cs="Arial"/>
          <w:b w:val="0"/>
          <w:bCs w:val="0"/>
          <w:i w:val="0"/>
          <w:iCs w:val="0"/>
          <w:caps w:val="0"/>
          <w:smallCaps w:val="0"/>
          <w:noProof w:val="0"/>
          <w:color w:val="000000" w:themeColor="text1" w:themeTint="FF" w:themeShade="FF"/>
          <w:sz w:val="24"/>
          <w:szCs w:val="24"/>
          <w:lang w:val="en-GB"/>
        </w:rPr>
        <w:t>state, potential</w:t>
      </w:r>
      <w:r w:rsidRPr="199DA497" w:rsidR="54DA09B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4F83C3FA">
        <w:rPr>
          <w:rFonts w:ascii="Arial" w:hAnsi="Arial" w:eastAsia="Arial" w:cs="Arial"/>
          <w:b w:val="0"/>
          <w:bCs w:val="0"/>
          <w:i w:val="0"/>
          <w:iCs w:val="0"/>
          <w:caps w:val="0"/>
          <w:smallCaps w:val="0"/>
          <w:noProof w:val="0"/>
          <w:color w:val="000000" w:themeColor="text1" w:themeTint="FF" w:themeShade="FF"/>
          <w:sz w:val="24"/>
          <w:szCs w:val="24"/>
          <w:lang w:val="en-GB"/>
        </w:rPr>
        <w:t>donors</w:t>
      </w:r>
      <w:r w:rsidRPr="199DA497" w:rsidR="54DA09B3">
        <w:rPr>
          <w:rFonts w:ascii="Arial" w:hAnsi="Arial" w:eastAsia="Arial" w:cs="Arial"/>
          <w:b w:val="0"/>
          <w:bCs w:val="0"/>
          <w:i w:val="0"/>
          <w:iCs w:val="0"/>
          <w:caps w:val="0"/>
          <w:smallCaps w:val="0"/>
          <w:noProof w:val="0"/>
          <w:color w:val="000000" w:themeColor="text1" w:themeTint="FF" w:themeShade="FF"/>
          <w:sz w:val="24"/>
          <w:szCs w:val="24"/>
          <w:lang w:val="en-GB"/>
        </w:rPr>
        <w:t xml:space="preserve"> must clearly </w:t>
      </w:r>
      <w:r w:rsidRPr="199DA497" w:rsidR="54DA09B3">
        <w:rPr>
          <w:rFonts w:ascii="Arial" w:hAnsi="Arial" w:eastAsia="Arial" w:cs="Arial"/>
          <w:b w:val="0"/>
          <w:bCs w:val="0"/>
          <w:i w:val="0"/>
          <w:iCs w:val="0"/>
          <w:caps w:val="0"/>
          <w:smallCaps w:val="0"/>
          <w:noProof w:val="0"/>
          <w:color w:val="000000" w:themeColor="text1" w:themeTint="FF" w:themeShade="FF"/>
          <w:sz w:val="24"/>
          <w:szCs w:val="24"/>
          <w:lang w:val="en-GB"/>
        </w:rPr>
        <w:t>under</w:t>
      </w:r>
      <w:r w:rsidRPr="199DA497" w:rsidR="15111DCC">
        <w:rPr>
          <w:rFonts w:ascii="Arial" w:hAnsi="Arial" w:eastAsia="Arial" w:cs="Arial"/>
          <w:b w:val="0"/>
          <w:bCs w:val="0"/>
          <w:i w:val="0"/>
          <w:iCs w:val="0"/>
          <w:caps w:val="0"/>
          <w:smallCaps w:val="0"/>
          <w:noProof w:val="0"/>
          <w:color w:val="000000" w:themeColor="text1" w:themeTint="FF" w:themeShade="FF"/>
          <w:sz w:val="24"/>
          <w:szCs w:val="24"/>
          <w:lang w:val="en-GB"/>
        </w:rPr>
        <w:t>st</w:t>
      </w:r>
      <w:r w:rsidRPr="199DA497" w:rsidR="54DA09B3">
        <w:rPr>
          <w:rFonts w:ascii="Arial" w:hAnsi="Arial" w:eastAsia="Arial" w:cs="Arial"/>
          <w:b w:val="0"/>
          <w:bCs w:val="0"/>
          <w:i w:val="0"/>
          <w:iCs w:val="0"/>
          <w:caps w:val="0"/>
          <w:smallCaps w:val="0"/>
          <w:noProof w:val="0"/>
          <w:color w:val="000000" w:themeColor="text1" w:themeTint="FF" w:themeShade="FF"/>
          <w:sz w:val="24"/>
          <w:szCs w:val="24"/>
          <w:lang w:val="en-GB"/>
        </w:rPr>
        <w:t>and</w:t>
      </w:r>
      <w:r w:rsidRPr="199DA497" w:rsidR="54DA09B3">
        <w:rPr>
          <w:rFonts w:ascii="Arial" w:hAnsi="Arial" w:eastAsia="Arial" w:cs="Arial"/>
          <w:b w:val="0"/>
          <w:bCs w:val="0"/>
          <w:i w:val="0"/>
          <w:iCs w:val="0"/>
          <w:caps w:val="0"/>
          <w:smallCaps w:val="0"/>
          <w:noProof w:val="0"/>
          <w:color w:val="000000" w:themeColor="text1" w:themeTint="FF" w:themeShade="FF"/>
          <w:sz w:val="24"/>
          <w:szCs w:val="24"/>
          <w:lang w:val="en-GB"/>
        </w:rPr>
        <w:t xml:space="preserve"> how to </w:t>
      </w:r>
      <w:r w:rsidRPr="199DA497" w:rsidR="54DA09B3">
        <w:rPr>
          <w:rFonts w:ascii="Arial" w:hAnsi="Arial" w:eastAsia="Arial" w:cs="Arial"/>
          <w:b w:val="0"/>
          <w:bCs w:val="0"/>
          <w:i w:val="0"/>
          <w:iCs w:val="0"/>
          <w:caps w:val="0"/>
          <w:smallCaps w:val="0"/>
          <w:noProof w:val="0"/>
          <w:color w:val="000000" w:themeColor="text1" w:themeTint="FF" w:themeShade="FF"/>
          <w:sz w:val="24"/>
          <w:szCs w:val="24"/>
          <w:lang w:val="en-GB"/>
        </w:rPr>
        <w:t>contribute,</w:t>
      </w:r>
      <w:r w:rsidRPr="199DA497" w:rsidR="14C5B2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54DA09B3">
        <w:rPr>
          <w:rFonts w:ascii="Arial" w:hAnsi="Arial" w:eastAsia="Arial" w:cs="Arial"/>
          <w:b w:val="0"/>
          <w:bCs w:val="0"/>
          <w:i w:val="0"/>
          <w:iCs w:val="0"/>
          <w:caps w:val="0"/>
          <w:smallCaps w:val="0"/>
          <w:noProof w:val="0"/>
          <w:color w:val="000000" w:themeColor="text1" w:themeTint="FF" w:themeShade="FF"/>
          <w:sz w:val="24"/>
          <w:szCs w:val="24"/>
          <w:lang w:val="en-GB"/>
        </w:rPr>
        <w:t>and</w:t>
      </w:r>
      <w:r w:rsidRPr="199DA497" w:rsidR="54DA09B3">
        <w:rPr>
          <w:rFonts w:ascii="Arial" w:hAnsi="Arial" w:eastAsia="Arial" w:cs="Arial"/>
          <w:b w:val="0"/>
          <w:bCs w:val="0"/>
          <w:i w:val="0"/>
          <w:iCs w:val="0"/>
          <w:caps w:val="0"/>
          <w:smallCaps w:val="0"/>
          <w:noProof w:val="0"/>
          <w:color w:val="000000" w:themeColor="text1" w:themeTint="FF" w:themeShade="FF"/>
          <w:sz w:val="24"/>
          <w:szCs w:val="24"/>
          <w:lang w:val="en-GB"/>
        </w:rPr>
        <w:t xml:space="preserve"> therefore</w:t>
      </w:r>
      <w:r w:rsidRPr="199DA497" w:rsidR="6E50424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54DA09B3">
        <w:rPr>
          <w:rFonts w:ascii="Arial" w:hAnsi="Arial" w:eastAsia="Arial" w:cs="Arial"/>
          <w:b w:val="0"/>
          <w:bCs w:val="0"/>
          <w:i w:val="0"/>
          <w:iCs w:val="0"/>
          <w:caps w:val="0"/>
          <w:smallCaps w:val="0"/>
          <w:noProof w:val="0"/>
          <w:color w:val="000000" w:themeColor="text1" w:themeTint="FF" w:themeShade="FF"/>
          <w:sz w:val="24"/>
          <w:szCs w:val="24"/>
          <w:lang w:val="en-GB"/>
        </w:rPr>
        <w:t xml:space="preserve">an engaging call to </w:t>
      </w:r>
      <w:r w:rsidRPr="199DA497" w:rsidR="54DA09B3">
        <w:rPr>
          <w:rFonts w:ascii="Arial" w:hAnsi="Arial" w:eastAsia="Arial" w:cs="Arial"/>
          <w:b w:val="0"/>
          <w:bCs w:val="0"/>
          <w:i w:val="0"/>
          <w:iCs w:val="0"/>
          <w:caps w:val="0"/>
          <w:smallCaps w:val="0"/>
          <w:noProof w:val="0"/>
          <w:color w:val="000000" w:themeColor="text1" w:themeTint="FF" w:themeShade="FF"/>
          <w:sz w:val="24"/>
          <w:szCs w:val="24"/>
          <w:lang w:val="en-GB"/>
        </w:rPr>
        <w:t>action</w:t>
      </w:r>
      <w:r w:rsidRPr="199DA497" w:rsidR="55B7AB85">
        <w:rPr>
          <w:rFonts w:ascii="Arial" w:hAnsi="Arial" w:eastAsia="Arial" w:cs="Arial"/>
          <w:b w:val="0"/>
          <w:bCs w:val="0"/>
          <w:i w:val="0"/>
          <w:iCs w:val="0"/>
          <w:caps w:val="0"/>
          <w:smallCaps w:val="0"/>
          <w:noProof w:val="0"/>
          <w:color w:val="000000" w:themeColor="text1" w:themeTint="FF" w:themeShade="FF"/>
          <w:sz w:val="24"/>
          <w:szCs w:val="24"/>
          <w:lang w:val="en-GB"/>
        </w:rPr>
        <w:t xml:space="preserve"> is</w:t>
      </w:r>
      <w:r w:rsidRPr="199DA497" w:rsidR="424F91B2">
        <w:rPr>
          <w:rFonts w:ascii="Arial" w:hAnsi="Arial" w:eastAsia="Arial" w:cs="Arial"/>
          <w:b w:val="0"/>
          <w:bCs w:val="0"/>
          <w:i w:val="0"/>
          <w:iCs w:val="0"/>
          <w:caps w:val="0"/>
          <w:smallCaps w:val="0"/>
          <w:noProof w:val="0"/>
          <w:color w:val="000000" w:themeColor="text1" w:themeTint="FF" w:themeShade="FF"/>
          <w:sz w:val="24"/>
          <w:szCs w:val="24"/>
          <w:lang w:val="en-GB"/>
        </w:rPr>
        <w:t xml:space="preserve"> essential to capture their </w:t>
      </w:r>
      <w:r w:rsidRPr="199DA497" w:rsidR="0076BA29">
        <w:rPr>
          <w:rFonts w:ascii="Arial" w:hAnsi="Arial" w:eastAsia="Arial" w:cs="Arial"/>
          <w:b w:val="0"/>
          <w:bCs w:val="0"/>
          <w:i w:val="0"/>
          <w:iCs w:val="0"/>
          <w:caps w:val="0"/>
          <w:smallCaps w:val="0"/>
          <w:noProof w:val="0"/>
          <w:color w:val="000000" w:themeColor="text1" w:themeTint="FF" w:themeShade="FF"/>
          <w:sz w:val="24"/>
          <w:szCs w:val="24"/>
          <w:lang w:val="en-GB"/>
        </w:rPr>
        <w:t>interest.</w:t>
      </w:r>
      <w:r w:rsidRPr="199DA497" w:rsidR="18E8E0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7C649607">
        <w:rPr>
          <w:rFonts w:ascii="Arial" w:hAnsi="Arial" w:eastAsia="Arial" w:cs="Arial"/>
          <w:b w:val="0"/>
          <w:bCs w:val="0"/>
          <w:noProof w:val="0"/>
          <w:sz w:val="24"/>
          <w:szCs w:val="24"/>
          <w:lang w:val="en-GB"/>
        </w:rPr>
        <w:t xml:space="preserve">To </w:t>
      </w:r>
      <w:r w:rsidRPr="199DA497" w:rsidR="535C4339">
        <w:rPr>
          <w:rFonts w:ascii="Arial" w:hAnsi="Arial" w:eastAsia="Arial" w:cs="Arial"/>
          <w:b w:val="0"/>
          <w:bCs w:val="0"/>
          <w:noProof w:val="0"/>
          <w:sz w:val="24"/>
          <w:szCs w:val="24"/>
          <w:lang w:val="en-GB"/>
        </w:rPr>
        <w:t xml:space="preserve">assess </w:t>
      </w:r>
      <w:r w:rsidRPr="199DA497" w:rsidR="7C649607">
        <w:rPr>
          <w:rFonts w:ascii="Arial" w:hAnsi="Arial" w:eastAsia="Arial" w:cs="Arial"/>
          <w:b w:val="0"/>
          <w:bCs w:val="0"/>
          <w:noProof w:val="0"/>
          <w:sz w:val="24"/>
          <w:szCs w:val="24"/>
          <w:lang w:val="en-GB"/>
        </w:rPr>
        <w:t xml:space="preserve">the effectiveness of </w:t>
      </w:r>
      <w:r w:rsidRPr="199DA497" w:rsidR="33E19FA9">
        <w:rPr>
          <w:rFonts w:ascii="Arial" w:hAnsi="Arial" w:eastAsia="Arial" w:cs="Arial"/>
          <w:b w:val="0"/>
          <w:bCs w:val="0"/>
          <w:noProof w:val="0"/>
          <w:sz w:val="24"/>
          <w:szCs w:val="24"/>
          <w:lang w:val="en-GB"/>
        </w:rPr>
        <w:t>both</w:t>
      </w:r>
      <w:r w:rsidRPr="199DA497" w:rsidR="03D8DB9B">
        <w:rPr>
          <w:rFonts w:ascii="Arial" w:hAnsi="Arial" w:eastAsia="Arial" w:cs="Arial"/>
          <w:b w:val="0"/>
          <w:bCs w:val="0"/>
          <w:noProof w:val="0"/>
          <w:sz w:val="24"/>
          <w:szCs w:val="24"/>
          <w:lang w:val="en-GB"/>
        </w:rPr>
        <w:t xml:space="preserve"> </w:t>
      </w:r>
      <w:r w:rsidRPr="199DA497" w:rsidR="5B4B63DC">
        <w:rPr>
          <w:rFonts w:ascii="Arial" w:hAnsi="Arial" w:eastAsia="Arial" w:cs="Arial"/>
          <w:b w:val="0"/>
          <w:bCs w:val="0"/>
          <w:noProof w:val="0"/>
          <w:sz w:val="24"/>
          <w:szCs w:val="24"/>
          <w:lang w:val="en-GB"/>
        </w:rPr>
        <w:t>posts,</w:t>
      </w:r>
      <w:r w:rsidRPr="199DA497" w:rsidR="03D8DB9B">
        <w:rPr>
          <w:rFonts w:ascii="Arial" w:hAnsi="Arial" w:eastAsia="Arial" w:cs="Arial"/>
          <w:b w:val="0"/>
          <w:bCs w:val="0"/>
          <w:noProof w:val="0"/>
          <w:sz w:val="24"/>
          <w:szCs w:val="24"/>
          <w:lang w:val="en-GB"/>
        </w:rPr>
        <w:t xml:space="preserve"> five key metrics </w:t>
      </w:r>
      <w:r w:rsidRPr="199DA497" w:rsidR="380F2839">
        <w:rPr>
          <w:rFonts w:ascii="Arial" w:hAnsi="Arial" w:eastAsia="Arial" w:cs="Arial"/>
          <w:b w:val="0"/>
          <w:bCs w:val="0"/>
          <w:noProof w:val="0"/>
          <w:sz w:val="24"/>
          <w:szCs w:val="24"/>
          <w:lang w:val="en-GB"/>
        </w:rPr>
        <w:t>can</w:t>
      </w:r>
      <w:r w:rsidRPr="199DA497" w:rsidR="03D8DB9B">
        <w:rPr>
          <w:rFonts w:ascii="Arial" w:hAnsi="Arial" w:eastAsia="Arial" w:cs="Arial"/>
          <w:b w:val="0"/>
          <w:bCs w:val="0"/>
          <w:noProof w:val="0"/>
          <w:sz w:val="24"/>
          <w:szCs w:val="24"/>
          <w:lang w:val="en-GB"/>
        </w:rPr>
        <w:t xml:space="preserve"> be used</w:t>
      </w:r>
      <w:r w:rsidRPr="199DA497" w:rsidR="410ABCEA">
        <w:rPr>
          <w:rFonts w:ascii="Arial" w:hAnsi="Arial" w:eastAsia="Arial" w:cs="Arial"/>
          <w:b w:val="0"/>
          <w:bCs w:val="0"/>
          <w:noProof w:val="0"/>
          <w:sz w:val="24"/>
          <w:szCs w:val="24"/>
          <w:lang w:val="en-GB"/>
        </w:rPr>
        <w:t>:</w:t>
      </w:r>
      <w:r w:rsidRPr="199DA497" w:rsidR="7C649607">
        <w:rPr>
          <w:rFonts w:ascii="Arial" w:hAnsi="Arial" w:eastAsia="Arial" w:cs="Arial"/>
          <w:b w:val="0"/>
          <w:bCs w:val="0"/>
          <w:noProof w:val="0"/>
          <w:sz w:val="24"/>
          <w:szCs w:val="24"/>
          <w:lang w:val="en-GB"/>
        </w:rPr>
        <w:t xml:space="preserve"> </w:t>
      </w:r>
      <w:r w:rsidRPr="199DA497" w:rsidR="1437CADE">
        <w:rPr>
          <w:rFonts w:ascii="Arial" w:hAnsi="Arial" w:eastAsia="Arial" w:cs="Arial"/>
          <w:b w:val="0"/>
          <w:bCs w:val="0"/>
          <w:noProof w:val="0"/>
          <w:sz w:val="24"/>
          <w:szCs w:val="24"/>
          <w:lang w:val="en-GB"/>
        </w:rPr>
        <w:t>click through rate</w:t>
      </w:r>
      <w:r w:rsidRPr="199DA497" w:rsidR="7C649607">
        <w:rPr>
          <w:rFonts w:ascii="Arial" w:hAnsi="Arial" w:eastAsia="Arial" w:cs="Arial"/>
          <w:b w:val="0"/>
          <w:bCs w:val="0"/>
          <w:noProof w:val="0"/>
          <w:sz w:val="24"/>
          <w:szCs w:val="24"/>
          <w:lang w:val="en-GB"/>
        </w:rPr>
        <w:t>, conversion rates, engagement, average donation value, and donor retention</w:t>
      </w:r>
      <w:r w:rsidRPr="199DA497" w:rsidR="7DC46F4E">
        <w:rPr>
          <w:rFonts w:ascii="Arial" w:hAnsi="Arial" w:eastAsia="Arial" w:cs="Arial"/>
          <w:b w:val="0"/>
          <w:bCs w:val="0"/>
          <w:noProof w:val="0"/>
          <w:sz w:val="24"/>
          <w:szCs w:val="24"/>
          <w:lang w:val="en-GB"/>
        </w:rPr>
        <w:t xml:space="preserve"> (Mansfield, 202</w:t>
      </w:r>
      <w:r w:rsidRPr="199DA497" w:rsidR="75B158B6">
        <w:rPr>
          <w:rFonts w:ascii="Arial" w:hAnsi="Arial" w:eastAsia="Arial" w:cs="Arial"/>
          <w:b w:val="0"/>
          <w:bCs w:val="0"/>
          <w:noProof w:val="0"/>
          <w:sz w:val="24"/>
          <w:szCs w:val="24"/>
          <w:lang w:val="en-GB"/>
        </w:rPr>
        <w:t xml:space="preserve">0). </w:t>
      </w:r>
      <w:r w:rsidRPr="199DA497" w:rsidR="1D120F46">
        <w:rPr>
          <w:rFonts w:ascii="Arial" w:hAnsi="Arial" w:eastAsia="Arial" w:cs="Arial"/>
          <w:b w:val="0"/>
          <w:bCs w:val="0"/>
          <w:noProof w:val="0"/>
          <w:sz w:val="24"/>
          <w:szCs w:val="24"/>
          <w:lang w:val="en-GB"/>
        </w:rPr>
        <w:t xml:space="preserve">Tracking these indicators helps </w:t>
      </w:r>
      <w:r w:rsidRPr="199DA497" w:rsidR="1D120F46">
        <w:rPr>
          <w:rFonts w:ascii="Arial" w:hAnsi="Arial" w:eastAsia="Arial" w:cs="Arial"/>
          <w:b w:val="0"/>
          <w:bCs w:val="0"/>
          <w:noProof w:val="0"/>
          <w:sz w:val="24"/>
          <w:szCs w:val="24"/>
          <w:lang w:val="en-GB"/>
        </w:rPr>
        <w:t>identi</w:t>
      </w:r>
      <w:r w:rsidRPr="199DA497" w:rsidR="1D120F46">
        <w:rPr>
          <w:rFonts w:ascii="Arial" w:hAnsi="Arial" w:eastAsia="Arial" w:cs="Arial"/>
          <w:b w:val="0"/>
          <w:bCs w:val="0"/>
          <w:noProof w:val="0"/>
          <w:sz w:val="24"/>
          <w:szCs w:val="24"/>
          <w:lang w:val="en-GB"/>
        </w:rPr>
        <w:t>fy</w:t>
      </w:r>
      <w:r w:rsidRPr="199DA497" w:rsidR="1D120F46">
        <w:rPr>
          <w:rFonts w:ascii="Arial" w:hAnsi="Arial" w:eastAsia="Arial" w:cs="Arial"/>
          <w:b w:val="0"/>
          <w:bCs w:val="0"/>
          <w:noProof w:val="0"/>
          <w:sz w:val="24"/>
          <w:szCs w:val="24"/>
          <w:lang w:val="en-GB"/>
        </w:rPr>
        <w:t xml:space="preserve"> which</w:t>
      </w:r>
      <w:r w:rsidRPr="199DA497" w:rsidR="1D120F46">
        <w:rPr>
          <w:rFonts w:ascii="Arial" w:hAnsi="Arial" w:eastAsia="Arial" w:cs="Arial"/>
          <w:b w:val="0"/>
          <w:bCs w:val="0"/>
          <w:noProof w:val="0"/>
          <w:sz w:val="24"/>
          <w:szCs w:val="24"/>
          <w:lang w:val="en-GB"/>
        </w:rPr>
        <w:t xml:space="preserve"> strategies best inspire empathy, awareness, and contributions.</w:t>
      </w:r>
    </w:p>
    <w:p w:rsidR="36B199D0" w:rsidP="0B4B3868" w:rsidRDefault="36B199D0" w14:paraId="2286240E" w14:textId="2D247F89" w14:noSpellErr="1">
      <w:pPr>
        <w:pStyle w:val="Normal"/>
        <w:spacing w:before="0" w:beforeAutospacing="off" w:after="240" w:afterAutospacing="off" w:line="360" w:lineRule="auto"/>
        <w:jc w:val="both"/>
        <w:rPr>
          <w:rFonts w:ascii="Arial" w:hAnsi="Arial" w:eastAsia="Arial" w:cs="Arial"/>
          <w:b w:val="0"/>
          <w:bCs w:val="0"/>
          <w:noProof w:val="0"/>
          <w:sz w:val="24"/>
          <w:szCs w:val="24"/>
          <w:lang w:val="en-GB"/>
        </w:rPr>
      </w:pPr>
      <w:r w:rsidRPr="199DA497" w:rsidR="36B199D0">
        <w:rPr>
          <w:rFonts w:ascii="Arial" w:hAnsi="Arial" w:eastAsia="Arial" w:cs="Arial"/>
          <w:b w:val="0"/>
          <w:bCs w:val="0"/>
          <w:noProof w:val="0"/>
          <w:sz w:val="24"/>
          <w:szCs w:val="24"/>
          <w:lang w:val="en-GB"/>
        </w:rPr>
        <w:t xml:space="preserve">In conclusion, the creation of the two blogs </w:t>
      </w:r>
      <w:r w:rsidRPr="199DA497" w:rsidR="36B199D0">
        <w:rPr>
          <w:rFonts w:ascii="Arial" w:hAnsi="Arial" w:eastAsia="Arial" w:cs="Arial"/>
          <w:b w:val="0"/>
          <w:bCs w:val="0"/>
          <w:noProof w:val="0"/>
          <w:sz w:val="24"/>
          <w:szCs w:val="24"/>
          <w:lang w:val="en-GB"/>
        </w:rPr>
        <w:t>demonstrates</w:t>
      </w:r>
      <w:r w:rsidRPr="199DA497" w:rsidR="36B199D0">
        <w:rPr>
          <w:rFonts w:ascii="Arial" w:hAnsi="Arial" w:eastAsia="Arial" w:cs="Arial"/>
          <w:b w:val="0"/>
          <w:bCs w:val="0"/>
          <w:noProof w:val="0"/>
          <w:sz w:val="24"/>
          <w:szCs w:val="24"/>
          <w:lang w:val="en-GB"/>
        </w:rPr>
        <w:t xml:space="preserve"> that when effectively applied</w:t>
      </w:r>
      <w:r w:rsidRPr="199DA497" w:rsidR="70DF8217">
        <w:rPr>
          <w:rFonts w:ascii="Arial" w:hAnsi="Arial" w:eastAsia="Arial" w:cs="Arial"/>
          <w:b w:val="0"/>
          <w:bCs w:val="0"/>
          <w:noProof w:val="0"/>
          <w:sz w:val="24"/>
          <w:szCs w:val="24"/>
          <w:lang w:val="en-GB"/>
        </w:rPr>
        <w:t>,</w:t>
      </w:r>
      <w:r w:rsidRPr="199DA497" w:rsidR="36B199D0">
        <w:rPr>
          <w:rFonts w:ascii="Arial" w:hAnsi="Arial" w:eastAsia="Arial" w:cs="Arial"/>
          <w:b w:val="0"/>
          <w:bCs w:val="0"/>
          <w:noProof w:val="0"/>
          <w:sz w:val="24"/>
          <w:szCs w:val="24"/>
          <w:lang w:val="en-GB"/>
        </w:rPr>
        <w:t xml:space="preserve"> marketing strategies can support charity organisations </w:t>
      </w:r>
      <w:r w:rsidRPr="199DA497" w:rsidR="68D1B3B5">
        <w:rPr>
          <w:rFonts w:ascii="Arial" w:hAnsi="Arial" w:eastAsia="Arial" w:cs="Arial"/>
          <w:b w:val="0"/>
          <w:bCs w:val="0"/>
          <w:noProof w:val="0"/>
          <w:sz w:val="24"/>
          <w:szCs w:val="24"/>
          <w:lang w:val="en-GB"/>
        </w:rPr>
        <w:t>in achieving their goals</w:t>
      </w:r>
      <w:r w:rsidRPr="199DA497" w:rsidR="36B199D0">
        <w:rPr>
          <w:rFonts w:ascii="Arial" w:hAnsi="Arial" w:eastAsia="Arial" w:cs="Arial"/>
          <w:b w:val="0"/>
          <w:bCs w:val="0"/>
          <w:noProof w:val="0"/>
          <w:sz w:val="24"/>
          <w:szCs w:val="24"/>
          <w:lang w:val="en-GB"/>
        </w:rPr>
        <w:t xml:space="preserve">. </w:t>
      </w:r>
      <w:r w:rsidRPr="199DA497" w:rsidR="60344DE0">
        <w:rPr>
          <w:rFonts w:ascii="Arial" w:hAnsi="Arial" w:eastAsia="Arial" w:cs="Arial"/>
          <w:b w:val="0"/>
          <w:bCs w:val="0"/>
          <w:noProof w:val="0"/>
          <w:sz w:val="24"/>
          <w:szCs w:val="24"/>
          <w:lang w:val="en-GB"/>
        </w:rPr>
        <w:t>Through</w:t>
      </w:r>
      <w:r w:rsidRPr="199DA497" w:rsidR="6EBF48C4">
        <w:rPr>
          <w:rFonts w:ascii="Arial" w:hAnsi="Arial" w:eastAsia="Arial" w:cs="Arial"/>
          <w:b w:val="0"/>
          <w:bCs w:val="0"/>
          <w:noProof w:val="0"/>
          <w:sz w:val="24"/>
          <w:szCs w:val="24"/>
          <w:lang w:val="en-GB"/>
        </w:rPr>
        <w:t xml:space="preserve"> </w:t>
      </w:r>
      <w:r w:rsidRPr="199DA497" w:rsidR="208453E0">
        <w:rPr>
          <w:rFonts w:ascii="Arial" w:hAnsi="Arial" w:eastAsia="Arial" w:cs="Arial"/>
          <w:b w:val="0"/>
          <w:bCs w:val="0"/>
          <w:noProof w:val="0"/>
          <w:sz w:val="24"/>
          <w:szCs w:val="24"/>
          <w:lang w:val="en-GB"/>
        </w:rPr>
        <w:t>strong o</w:t>
      </w:r>
      <w:r w:rsidRPr="199DA497" w:rsidR="71EA561B">
        <w:rPr>
          <w:rFonts w:ascii="Arial" w:hAnsi="Arial" w:eastAsia="Arial" w:cs="Arial"/>
          <w:b w:val="0"/>
          <w:bCs w:val="0"/>
          <w:noProof w:val="0"/>
          <w:sz w:val="24"/>
          <w:szCs w:val="24"/>
          <w:lang w:val="en-GB"/>
        </w:rPr>
        <w:t>pening</w:t>
      </w:r>
      <w:r w:rsidRPr="199DA497" w:rsidR="6EBF48C4">
        <w:rPr>
          <w:rFonts w:ascii="Arial" w:hAnsi="Arial" w:eastAsia="Arial" w:cs="Arial"/>
          <w:b w:val="0"/>
          <w:bCs w:val="0"/>
          <w:noProof w:val="0"/>
          <w:sz w:val="24"/>
          <w:szCs w:val="24"/>
          <w:lang w:val="en-GB"/>
        </w:rPr>
        <w:t>, credible evidence,</w:t>
      </w:r>
      <w:r w:rsidRPr="199DA497" w:rsidR="419125F4">
        <w:rPr>
          <w:rFonts w:ascii="Arial" w:hAnsi="Arial" w:eastAsia="Arial" w:cs="Arial"/>
          <w:b w:val="0"/>
          <w:bCs w:val="0"/>
          <w:noProof w:val="0"/>
          <w:sz w:val="24"/>
          <w:szCs w:val="24"/>
          <w:lang w:val="en-GB"/>
        </w:rPr>
        <w:t xml:space="preserve"> real-life stories</w:t>
      </w:r>
      <w:r w:rsidRPr="199DA497" w:rsidR="6EBF48C4">
        <w:rPr>
          <w:rFonts w:ascii="Arial" w:hAnsi="Arial" w:eastAsia="Arial" w:cs="Arial"/>
          <w:b w:val="0"/>
          <w:bCs w:val="0"/>
          <w:noProof w:val="0"/>
          <w:sz w:val="24"/>
          <w:szCs w:val="24"/>
          <w:lang w:val="en-GB"/>
        </w:rPr>
        <w:t xml:space="preserve"> and targeted calls to action, the blogs </w:t>
      </w:r>
      <w:r w:rsidRPr="199DA497" w:rsidR="6EBF48C4">
        <w:rPr>
          <w:rFonts w:ascii="Arial" w:hAnsi="Arial" w:eastAsia="Arial" w:cs="Arial"/>
          <w:b w:val="0"/>
          <w:bCs w:val="0"/>
          <w:noProof w:val="0"/>
          <w:sz w:val="24"/>
          <w:szCs w:val="24"/>
          <w:lang w:val="en-GB"/>
        </w:rPr>
        <w:t>showcase</w:t>
      </w:r>
      <w:r w:rsidRPr="199DA497" w:rsidR="6EBF48C4">
        <w:rPr>
          <w:rFonts w:ascii="Arial" w:hAnsi="Arial" w:eastAsia="Arial" w:cs="Arial"/>
          <w:b w:val="0"/>
          <w:bCs w:val="0"/>
          <w:noProof w:val="0"/>
          <w:sz w:val="24"/>
          <w:szCs w:val="24"/>
          <w:lang w:val="en-GB"/>
        </w:rPr>
        <w:t xml:space="preserve"> how digital marketing can raise awareness, strengthen connections, and </w:t>
      </w:r>
      <w:r w:rsidRPr="199DA497" w:rsidR="6EBF48C4">
        <w:rPr>
          <w:rFonts w:ascii="Arial" w:hAnsi="Arial" w:eastAsia="Arial" w:cs="Arial"/>
          <w:b w:val="0"/>
          <w:bCs w:val="0"/>
          <w:noProof w:val="0"/>
          <w:sz w:val="24"/>
          <w:szCs w:val="24"/>
          <w:lang w:val="en-GB"/>
        </w:rPr>
        <w:t>ultimately encourage</w:t>
      </w:r>
      <w:r w:rsidRPr="199DA497" w:rsidR="6EBF48C4">
        <w:rPr>
          <w:rFonts w:ascii="Arial" w:hAnsi="Arial" w:eastAsia="Arial" w:cs="Arial"/>
          <w:b w:val="0"/>
          <w:bCs w:val="0"/>
          <w:noProof w:val="0"/>
          <w:sz w:val="24"/>
          <w:szCs w:val="24"/>
          <w:lang w:val="en-GB"/>
        </w:rPr>
        <w:t xml:space="preserve"> donations for humanitarian causes.</w:t>
      </w:r>
    </w:p>
    <w:p w:rsidR="194B1C52" w:rsidP="199DA497" w:rsidRDefault="194B1C52" w14:paraId="5804C78F" w14:textId="045AF09C">
      <w:pPr>
        <w:pStyle w:val="Normal"/>
        <w:spacing w:before="0" w:beforeAutospacing="off" w:after="240" w:afterAutospacing="off" w:line="360" w:lineRule="auto"/>
        <w:jc w:val="both"/>
        <w:rPr>
          <w:rFonts w:ascii="Arial" w:hAnsi="Arial" w:eastAsia="Arial" w:cs="Arial"/>
          <w:b w:val="0"/>
          <w:bCs w:val="0"/>
          <w:noProof w:val="0"/>
          <w:sz w:val="24"/>
          <w:szCs w:val="24"/>
          <w:lang w:val="en-GB"/>
        </w:rPr>
      </w:pPr>
      <w:r w:rsidRPr="199DA497" w:rsidR="194B1C52">
        <w:rPr>
          <w:rFonts w:ascii="Arial" w:hAnsi="Arial" w:eastAsia="Arial" w:cs="Arial"/>
          <w:b w:val="0"/>
          <w:bCs w:val="0"/>
          <w:noProof w:val="0"/>
          <w:sz w:val="24"/>
          <w:szCs w:val="24"/>
          <w:lang w:val="en-GB"/>
        </w:rPr>
        <w:t>Reference list:</w:t>
      </w:r>
    </w:p>
    <w:p w:rsidR="194B1C52" w:rsidP="199DA497" w:rsidRDefault="194B1C52" w14:paraId="2F92FC49" w14:textId="3D0622C4">
      <w:pPr>
        <w:spacing w:before="0" w:beforeAutospacing="off" w:after="0" w:afterAutospacing="off" w:line="360" w:lineRule="auto"/>
        <w:jc w:val="both"/>
        <w:rPr>
          <w:rFonts w:ascii="Arial" w:hAnsi="Arial" w:eastAsia="Arial" w:cs="Arial"/>
          <w:noProof w:val="0"/>
          <w:sz w:val="24"/>
          <w:szCs w:val="24"/>
          <w:lang w:val="en-GB"/>
        </w:rPr>
      </w:pPr>
      <w:r w:rsidRPr="199DA497" w:rsidR="194B1C52">
        <w:rPr>
          <w:rFonts w:ascii="Arial" w:hAnsi="Arial" w:eastAsia="Arial" w:cs="Arial"/>
          <w:b w:val="0"/>
          <w:bCs w:val="0"/>
          <w:i w:val="0"/>
          <w:iCs w:val="0"/>
          <w:caps w:val="0"/>
          <w:smallCaps w:val="0"/>
          <w:noProof w:val="0"/>
          <w:sz w:val="24"/>
          <w:szCs w:val="24"/>
          <w:lang w:val="en-GB"/>
        </w:rPr>
        <w:t xml:space="preserve">ADA, N., ALTIN, H.O. and PIRNAR, İ. (2022) ‘Utilization of strategic marketing in nonprofit sector - evidence from Turkish nonprofit organizations’, </w:t>
      </w:r>
      <w:r w:rsidRPr="199DA497" w:rsidR="194B1C52">
        <w:rPr>
          <w:rFonts w:ascii="Arial" w:hAnsi="Arial" w:eastAsia="Arial" w:cs="Arial"/>
          <w:b w:val="0"/>
          <w:bCs w:val="0"/>
          <w:i w:val="1"/>
          <w:iCs w:val="1"/>
          <w:caps w:val="0"/>
          <w:smallCaps w:val="0"/>
          <w:noProof w:val="0"/>
          <w:sz w:val="24"/>
          <w:szCs w:val="24"/>
          <w:lang w:val="en-GB"/>
        </w:rPr>
        <w:t>Ege Akademik Bakis (Ege Academic Review)</w:t>
      </w:r>
      <w:r w:rsidRPr="199DA497" w:rsidR="194B1C52">
        <w:rPr>
          <w:rFonts w:ascii="Arial" w:hAnsi="Arial" w:eastAsia="Arial" w:cs="Arial"/>
          <w:b w:val="0"/>
          <w:bCs w:val="0"/>
          <w:i w:val="0"/>
          <w:iCs w:val="0"/>
          <w:caps w:val="0"/>
          <w:smallCaps w:val="0"/>
          <w:noProof w:val="0"/>
          <w:sz w:val="24"/>
          <w:szCs w:val="24"/>
          <w:lang w:val="en-GB"/>
        </w:rPr>
        <w:t>. doi:10.21121/eab.1009488.</w:t>
      </w:r>
    </w:p>
    <w:p w:rsidR="194B1C52" w:rsidP="199DA497" w:rsidRDefault="194B1C52" w14:paraId="5CC11C7F" w14:textId="6D035E6D">
      <w:pPr>
        <w:spacing w:before="0" w:beforeAutospacing="off" w:after="0" w:afterAutospacing="off" w:line="360" w:lineRule="auto"/>
        <w:jc w:val="both"/>
        <w:rPr>
          <w:rFonts w:ascii="Arial" w:hAnsi="Arial" w:eastAsia="Arial" w:cs="Arial"/>
          <w:noProof w:val="0"/>
          <w:sz w:val="24"/>
          <w:szCs w:val="24"/>
          <w:lang w:val="en-GB"/>
        </w:rPr>
      </w:pPr>
      <w:r w:rsidRPr="199DA497" w:rsidR="194B1C52">
        <w:rPr>
          <w:rFonts w:ascii="Arial" w:hAnsi="Arial" w:eastAsia="Arial" w:cs="Arial"/>
          <w:b w:val="0"/>
          <w:bCs w:val="0"/>
          <w:i w:val="0"/>
          <w:iCs w:val="0"/>
          <w:caps w:val="0"/>
          <w:smallCaps w:val="0"/>
          <w:noProof w:val="0"/>
          <w:sz w:val="24"/>
          <w:szCs w:val="24"/>
          <w:lang w:val="en-GB"/>
        </w:rPr>
        <w:t xml:space="preserve">Bennett, R. (2023). </w:t>
      </w:r>
      <w:r w:rsidRPr="199DA497" w:rsidR="194B1C52">
        <w:rPr>
          <w:rFonts w:ascii="Arial" w:hAnsi="Arial" w:eastAsia="Arial" w:cs="Arial"/>
          <w:b w:val="0"/>
          <w:bCs w:val="0"/>
          <w:i w:val="1"/>
          <w:iCs w:val="1"/>
          <w:caps w:val="0"/>
          <w:smallCaps w:val="0"/>
          <w:noProof w:val="0"/>
          <w:sz w:val="24"/>
          <w:szCs w:val="24"/>
          <w:lang w:val="en-GB"/>
        </w:rPr>
        <w:t>Funding and Nonprofit Marketing</w:t>
      </w:r>
      <w:r w:rsidRPr="199DA497" w:rsidR="194B1C52">
        <w:rPr>
          <w:rFonts w:ascii="Arial" w:hAnsi="Arial" w:eastAsia="Arial" w:cs="Arial"/>
          <w:b w:val="0"/>
          <w:bCs w:val="0"/>
          <w:i w:val="0"/>
          <w:iCs w:val="0"/>
          <w:caps w:val="0"/>
          <w:smallCaps w:val="0"/>
          <w:noProof w:val="0"/>
          <w:sz w:val="24"/>
          <w:szCs w:val="24"/>
          <w:lang w:val="en-GB"/>
        </w:rPr>
        <w:t>. 2nd ed. Routledge.</w:t>
      </w:r>
    </w:p>
    <w:p w:rsidR="194B1C52" w:rsidP="199DA497" w:rsidRDefault="194B1C52" w14:paraId="522A6301" w14:textId="47C375BE">
      <w:pPr>
        <w:spacing w:before="0" w:beforeAutospacing="off" w:after="0" w:afterAutospacing="off" w:line="360" w:lineRule="auto"/>
        <w:jc w:val="both"/>
        <w:rPr>
          <w:rFonts w:ascii="Arial" w:hAnsi="Arial" w:eastAsia="Arial" w:cs="Arial"/>
          <w:noProof w:val="0"/>
          <w:sz w:val="24"/>
          <w:szCs w:val="24"/>
          <w:lang w:val="en-GB"/>
        </w:rPr>
      </w:pPr>
      <w:r w:rsidRPr="199DA497" w:rsidR="194B1C52">
        <w:rPr>
          <w:rFonts w:ascii="Arial" w:hAnsi="Arial" w:eastAsia="Arial" w:cs="Arial"/>
          <w:b w:val="0"/>
          <w:bCs w:val="0"/>
          <w:i w:val="0"/>
          <w:iCs w:val="0"/>
          <w:caps w:val="0"/>
          <w:smallCaps w:val="0"/>
          <w:noProof w:val="0"/>
          <w:sz w:val="24"/>
          <w:szCs w:val="24"/>
          <w:lang w:val="en-GB"/>
        </w:rPr>
        <w:t>Clatici</w:t>
      </w:r>
      <w:r w:rsidRPr="199DA497" w:rsidR="194B1C52">
        <w:rPr>
          <w:rFonts w:ascii="Arial" w:hAnsi="Arial" w:eastAsia="Arial" w:cs="Arial"/>
          <w:b w:val="0"/>
          <w:bCs w:val="0"/>
          <w:i w:val="0"/>
          <w:iCs w:val="0"/>
          <w:caps w:val="0"/>
          <w:smallCaps w:val="0"/>
          <w:noProof w:val="0"/>
          <w:sz w:val="24"/>
          <w:szCs w:val="24"/>
          <w:lang w:val="en-GB"/>
        </w:rPr>
        <w:t xml:space="preserve">, V.G. (2025) </w:t>
      </w:r>
      <w:r w:rsidRPr="199DA497" w:rsidR="194B1C52">
        <w:rPr>
          <w:rFonts w:ascii="Arial" w:hAnsi="Arial" w:eastAsia="Arial" w:cs="Arial"/>
          <w:b w:val="0"/>
          <w:bCs w:val="0"/>
          <w:i w:val="1"/>
          <w:iCs w:val="1"/>
          <w:caps w:val="0"/>
          <w:smallCaps w:val="0"/>
          <w:noProof w:val="0"/>
          <w:sz w:val="24"/>
          <w:szCs w:val="24"/>
          <w:lang w:val="en-GB"/>
        </w:rPr>
        <w:t>Why hooks matter: The key to capturing attention and driving engagement</w:t>
      </w:r>
      <w:r w:rsidRPr="199DA497" w:rsidR="194B1C52">
        <w:rPr>
          <w:rFonts w:ascii="Arial" w:hAnsi="Arial" w:eastAsia="Arial" w:cs="Arial"/>
          <w:b w:val="0"/>
          <w:bCs w:val="0"/>
          <w:i w:val="0"/>
          <w:iCs w:val="0"/>
          <w:caps w:val="0"/>
          <w:smallCaps w:val="0"/>
          <w:noProof w:val="0"/>
          <w:sz w:val="24"/>
          <w:szCs w:val="24"/>
          <w:lang w:val="en-GB"/>
        </w:rPr>
        <w:t xml:space="preserve">, </w:t>
      </w:r>
      <w:r w:rsidRPr="199DA497" w:rsidR="194B1C52">
        <w:rPr>
          <w:rFonts w:ascii="Arial" w:hAnsi="Arial" w:eastAsia="Arial" w:cs="Arial"/>
          <w:b w:val="0"/>
          <w:bCs w:val="0"/>
          <w:i w:val="1"/>
          <w:iCs w:val="1"/>
          <w:caps w:val="0"/>
          <w:smallCaps w:val="0"/>
          <w:noProof w:val="0"/>
          <w:sz w:val="24"/>
          <w:szCs w:val="24"/>
          <w:lang w:val="en-GB"/>
        </w:rPr>
        <w:t>Medium</w:t>
      </w:r>
      <w:r w:rsidRPr="199DA497" w:rsidR="194B1C52">
        <w:rPr>
          <w:rFonts w:ascii="Arial" w:hAnsi="Arial" w:eastAsia="Arial" w:cs="Arial"/>
          <w:b w:val="0"/>
          <w:bCs w:val="0"/>
          <w:i w:val="0"/>
          <w:iCs w:val="0"/>
          <w:caps w:val="0"/>
          <w:smallCaps w:val="0"/>
          <w:noProof w:val="0"/>
          <w:sz w:val="24"/>
          <w:szCs w:val="24"/>
          <w:lang w:val="en-GB"/>
        </w:rPr>
        <w:t xml:space="preserve">. Available at: </w:t>
      </w:r>
      <w:hyperlink r:id="Rb18c8f989b224573">
        <w:r w:rsidRPr="199DA497" w:rsidR="194B1C52">
          <w:rPr>
            <w:rStyle w:val="Hyperlink"/>
            <w:rFonts w:ascii="Arial" w:hAnsi="Arial" w:eastAsia="Arial" w:cs="Arial"/>
            <w:b w:val="0"/>
            <w:bCs w:val="0"/>
            <w:i w:val="0"/>
            <w:iCs w:val="0"/>
            <w:caps w:val="0"/>
            <w:smallCaps w:val="0"/>
            <w:strike w:val="0"/>
            <w:dstrike w:val="0"/>
            <w:noProof w:val="0"/>
            <w:sz w:val="24"/>
            <w:szCs w:val="24"/>
            <w:lang w:val="en-GB"/>
          </w:rPr>
          <w:t>https://medium.com/%40claticivg/why-hooks-matter-the-key-to-capturing-attention-and-driving-engagement-cded9c3c8ced</w:t>
        </w:r>
      </w:hyperlink>
      <w:r w:rsidRPr="199DA497" w:rsidR="194B1C52">
        <w:rPr>
          <w:rFonts w:ascii="Arial" w:hAnsi="Arial" w:eastAsia="Arial" w:cs="Arial"/>
          <w:b w:val="0"/>
          <w:bCs w:val="0"/>
          <w:i w:val="0"/>
          <w:iCs w:val="0"/>
          <w:caps w:val="0"/>
          <w:smallCaps w:val="0"/>
          <w:noProof w:val="0"/>
          <w:sz w:val="24"/>
          <w:szCs w:val="24"/>
          <w:lang w:val="en-GB"/>
        </w:rPr>
        <w:t xml:space="preserve"> (Accessed: 10 November 2025).</w:t>
      </w:r>
    </w:p>
    <w:p w:rsidR="194B1C52" w:rsidP="199DA497" w:rsidRDefault="194B1C52" w14:paraId="18501F41" w14:textId="6582E908">
      <w:pPr>
        <w:spacing w:before="0" w:beforeAutospacing="off" w:after="0" w:afterAutospacing="off" w:line="360" w:lineRule="auto"/>
        <w:jc w:val="both"/>
        <w:rPr>
          <w:rFonts w:ascii="Arial" w:hAnsi="Arial" w:eastAsia="Arial" w:cs="Arial"/>
          <w:noProof w:val="0"/>
          <w:sz w:val="24"/>
          <w:szCs w:val="24"/>
          <w:lang w:val="en-GB"/>
        </w:rPr>
      </w:pPr>
      <w:r w:rsidRPr="199DA497" w:rsidR="194B1C52">
        <w:rPr>
          <w:rFonts w:ascii="Arial" w:hAnsi="Arial" w:eastAsia="Arial" w:cs="Arial"/>
          <w:b w:val="0"/>
          <w:bCs w:val="0"/>
          <w:i w:val="0"/>
          <w:iCs w:val="0"/>
          <w:caps w:val="0"/>
          <w:smallCaps w:val="0"/>
          <w:noProof w:val="0"/>
          <w:sz w:val="24"/>
          <w:szCs w:val="24"/>
          <w:lang w:val="en-GB"/>
        </w:rPr>
        <w:t xml:space="preserve">Gatewood, N., 2022. </w:t>
      </w:r>
      <w:r w:rsidRPr="199DA497" w:rsidR="194B1C52">
        <w:rPr>
          <w:rFonts w:ascii="Arial" w:hAnsi="Arial" w:eastAsia="Arial" w:cs="Arial"/>
          <w:b w:val="0"/>
          <w:bCs w:val="0"/>
          <w:i w:val="1"/>
          <w:iCs w:val="1"/>
          <w:caps w:val="0"/>
          <w:smallCaps w:val="0"/>
          <w:noProof w:val="0"/>
          <w:sz w:val="24"/>
          <w:szCs w:val="24"/>
          <w:lang w:val="en-GB"/>
        </w:rPr>
        <w:t>Marketing Segmentation Strategies for the Nonprofit Sector</w:t>
      </w:r>
      <w:r w:rsidRPr="199DA497" w:rsidR="194B1C52">
        <w:rPr>
          <w:rFonts w:ascii="Arial" w:hAnsi="Arial" w:eastAsia="Arial" w:cs="Arial"/>
          <w:b w:val="0"/>
          <w:bCs w:val="0"/>
          <w:i w:val="0"/>
          <w:iCs w:val="0"/>
          <w:caps w:val="0"/>
          <w:smallCaps w:val="0"/>
          <w:noProof w:val="0"/>
          <w:sz w:val="24"/>
          <w:szCs w:val="24"/>
          <w:lang w:val="en-GB"/>
        </w:rPr>
        <w:t>, Walden University.</w:t>
      </w:r>
    </w:p>
    <w:p w:rsidR="194B1C52" w:rsidP="199DA497" w:rsidRDefault="194B1C52" w14:paraId="481BD15B" w14:textId="33901E9C">
      <w:pPr>
        <w:spacing w:before="0" w:beforeAutospacing="off" w:after="0" w:afterAutospacing="off" w:line="360" w:lineRule="auto"/>
        <w:jc w:val="both"/>
        <w:rPr>
          <w:rFonts w:ascii="Arial" w:hAnsi="Arial" w:eastAsia="Arial" w:cs="Arial"/>
          <w:b w:val="0"/>
          <w:bCs w:val="0"/>
          <w:i w:val="0"/>
          <w:iCs w:val="0"/>
          <w:caps w:val="0"/>
          <w:smallCaps w:val="0"/>
          <w:noProof w:val="0"/>
          <w:sz w:val="24"/>
          <w:szCs w:val="24"/>
          <w:lang w:val="en-GB"/>
        </w:rPr>
      </w:pPr>
      <w:r w:rsidRPr="199DA497" w:rsidR="194B1C52">
        <w:rPr>
          <w:rFonts w:ascii="Arial" w:hAnsi="Arial" w:eastAsia="Arial" w:cs="Arial"/>
          <w:b w:val="0"/>
          <w:bCs w:val="0"/>
          <w:i w:val="0"/>
          <w:iCs w:val="0"/>
          <w:caps w:val="0"/>
          <w:smallCaps w:val="0"/>
          <w:noProof w:val="0"/>
          <w:sz w:val="24"/>
          <w:szCs w:val="24"/>
          <w:lang w:val="en-GB"/>
        </w:rPr>
        <w:t>Hyde,F</w:t>
      </w:r>
      <w:r w:rsidRPr="199DA497" w:rsidR="194B1C52">
        <w:rPr>
          <w:rFonts w:ascii="Arial" w:hAnsi="Arial" w:eastAsia="Arial" w:cs="Arial"/>
          <w:b w:val="0"/>
          <w:bCs w:val="0"/>
          <w:i w:val="0"/>
          <w:iCs w:val="0"/>
          <w:caps w:val="0"/>
          <w:smallCaps w:val="0"/>
          <w:noProof w:val="0"/>
          <w:sz w:val="24"/>
          <w:szCs w:val="24"/>
          <w:lang w:val="en-GB"/>
        </w:rPr>
        <w:t xml:space="preserve">. and Mitchell, S.-L. (2024). </w:t>
      </w:r>
      <w:r w:rsidRPr="199DA497" w:rsidR="194B1C52">
        <w:rPr>
          <w:rFonts w:ascii="Arial" w:hAnsi="Arial" w:eastAsia="Arial" w:cs="Arial"/>
          <w:b w:val="0"/>
          <w:bCs w:val="0"/>
          <w:i w:val="1"/>
          <w:iCs w:val="1"/>
          <w:caps w:val="0"/>
          <w:smallCaps w:val="0"/>
          <w:noProof w:val="0"/>
          <w:sz w:val="24"/>
          <w:szCs w:val="24"/>
          <w:lang w:val="en-GB"/>
        </w:rPr>
        <w:t>The Future of Charity Marketing</w:t>
      </w:r>
      <w:r w:rsidRPr="199DA497" w:rsidR="194B1C52">
        <w:rPr>
          <w:rFonts w:ascii="Arial" w:hAnsi="Arial" w:eastAsia="Arial" w:cs="Arial"/>
          <w:b w:val="0"/>
          <w:bCs w:val="0"/>
          <w:i w:val="0"/>
          <w:iCs w:val="0"/>
          <w:caps w:val="0"/>
          <w:smallCaps w:val="0"/>
          <w:noProof w:val="0"/>
          <w:sz w:val="24"/>
          <w:szCs w:val="24"/>
          <w:lang w:val="en-GB"/>
        </w:rPr>
        <w:t>. 1</w:t>
      </w:r>
      <w:r w:rsidRPr="199DA497" w:rsidR="194B1C52">
        <w:rPr>
          <w:rFonts w:ascii="Arial" w:hAnsi="Arial" w:eastAsia="Arial" w:cs="Arial"/>
          <w:b w:val="0"/>
          <w:bCs w:val="0"/>
          <w:i w:val="0"/>
          <w:iCs w:val="0"/>
          <w:caps w:val="0"/>
          <w:smallCaps w:val="0"/>
          <w:noProof w:val="0"/>
          <w:sz w:val="24"/>
          <w:szCs w:val="24"/>
          <w:vertAlign w:val="superscript"/>
          <w:lang w:val="en-GB"/>
        </w:rPr>
        <w:t>st</w:t>
      </w:r>
      <w:r w:rsidRPr="199DA497" w:rsidR="194B1C52">
        <w:rPr>
          <w:rFonts w:ascii="Arial" w:hAnsi="Arial" w:eastAsia="Arial" w:cs="Arial"/>
          <w:b w:val="0"/>
          <w:bCs w:val="0"/>
          <w:i w:val="0"/>
          <w:iCs w:val="0"/>
          <w:caps w:val="0"/>
          <w:smallCaps w:val="0"/>
          <w:noProof w:val="0"/>
          <w:sz w:val="24"/>
          <w:szCs w:val="24"/>
          <w:lang w:val="en-GB"/>
        </w:rPr>
        <w:t xml:space="preserve"> ed. Routledge.</w:t>
      </w:r>
    </w:p>
    <w:p w:rsidR="7AA4FAE0" w:rsidP="199DA497" w:rsidRDefault="7AA4FAE0" w14:paraId="3B26FB92" w14:textId="5FD7C251">
      <w:pPr>
        <w:spacing w:before="0" w:beforeAutospacing="off" w:after="0" w:afterAutospacing="off" w:line="360" w:lineRule="auto"/>
        <w:ind w:left="567" w:right="0"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7AA4FAE0">
        <w:rPr>
          <w:rFonts w:ascii="Arial" w:hAnsi="Arial" w:eastAsia="Arial" w:cs="Arial"/>
          <w:b w:val="0"/>
          <w:bCs w:val="0"/>
          <w:i w:val="0"/>
          <w:iCs w:val="0"/>
          <w:caps w:val="0"/>
          <w:smallCaps w:val="0"/>
          <w:noProof w:val="0"/>
          <w:color w:val="000000" w:themeColor="text1" w:themeTint="FF" w:themeShade="FF"/>
          <w:sz w:val="24"/>
          <w:szCs w:val="24"/>
          <w:lang w:val="en-GB"/>
        </w:rPr>
        <w:t xml:space="preserve">Kaczorowska, K., Conduit, </w:t>
      </w:r>
      <w:r w:rsidRPr="199DA497" w:rsidR="7AA4FAE0">
        <w:rPr>
          <w:rFonts w:ascii="Arial" w:hAnsi="Arial" w:eastAsia="Arial" w:cs="Arial"/>
          <w:b w:val="0"/>
          <w:bCs w:val="0"/>
          <w:i w:val="0"/>
          <w:iCs w:val="0"/>
          <w:caps w:val="0"/>
          <w:smallCaps w:val="0"/>
          <w:noProof w:val="0"/>
          <w:color w:val="000000" w:themeColor="text1" w:themeTint="FF" w:themeShade="FF"/>
          <w:sz w:val="24"/>
          <w:szCs w:val="24"/>
          <w:lang w:val="en-GB"/>
        </w:rPr>
        <w:t>J.</w:t>
      </w:r>
      <w:r w:rsidRPr="199DA497" w:rsidR="7AA4FAE0">
        <w:rPr>
          <w:rFonts w:ascii="Arial" w:hAnsi="Arial" w:eastAsia="Arial" w:cs="Arial"/>
          <w:b w:val="0"/>
          <w:bCs w:val="0"/>
          <w:i w:val="0"/>
          <w:iCs w:val="0"/>
          <w:caps w:val="0"/>
          <w:smallCaps w:val="0"/>
          <w:noProof w:val="0"/>
          <w:color w:val="000000" w:themeColor="text1" w:themeTint="FF" w:themeShade="FF"/>
          <w:sz w:val="24"/>
          <w:szCs w:val="24"/>
          <w:lang w:val="en-GB"/>
        </w:rPr>
        <w:t xml:space="preserve"> and Goodman, S. (2023) ‘Engaging through</w:t>
      </w:r>
    </w:p>
    <w:p w:rsidR="7AA4FAE0" w:rsidP="199DA497" w:rsidRDefault="7AA4FAE0" w14:paraId="608BCE33" w14:textId="3F70A360">
      <w:pPr>
        <w:spacing w:before="0" w:beforeAutospacing="off" w:after="0" w:afterAutospacing="off" w:line="36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7AA4FAE0">
        <w:rPr>
          <w:rFonts w:ascii="Arial" w:hAnsi="Arial" w:eastAsia="Arial" w:cs="Arial"/>
          <w:b w:val="0"/>
          <w:bCs w:val="0"/>
          <w:i w:val="0"/>
          <w:iCs w:val="0"/>
          <w:caps w:val="0"/>
          <w:smallCaps w:val="0"/>
          <w:noProof w:val="0"/>
          <w:color w:val="000000" w:themeColor="text1" w:themeTint="FF" w:themeShade="FF"/>
          <w:sz w:val="24"/>
          <w:szCs w:val="24"/>
          <w:lang w:val="en-GB"/>
        </w:rPr>
        <w:t>storytelling: The interplay of engagement with a story, cause, and Charity</w:t>
      </w:r>
      <w:r w:rsidRPr="199DA497" w:rsidR="7AA4FAE0">
        <w:rPr>
          <w:rFonts w:ascii="Arial" w:hAnsi="Arial" w:eastAsia="Arial" w:cs="Arial"/>
          <w:b w:val="0"/>
          <w:bCs w:val="0"/>
          <w:i w:val="0"/>
          <w:iCs w:val="0"/>
          <w:caps w:val="0"/>
          <w:smallCaps w:val="0"/>
          <w:noProof w:val="0"/>
          <w:color w:val="000000" w:themeColor="text1" w:themeTint="FF" w:themeShade="FF"/>
          <w:sz w:val="24"/>
          <w:szCs w:val="24"/>
          <w:lang w:val="en-GB"/>
        </w:rPr>
        <w:t>’,</w:t>
      </w:r>
      <w:r w:rsidRPr="199DA497" w:rsidR="7AA4FAE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7AA4FAE0">
        <w:rPr>
          <w:rFonts w:ascii="Arial" w:hAnsi="Arial" w:eastAsia="Arial" w:cs="Arial"/>
          <w:b w:val="0"/>
          <w:bCs w:val="0"/>
          <w:i w:val="1"/>
          <w:iCs w:val="1"/>
          <w:caps w:val="0"/>
          <w:smallCaps w:val="0"/>
          <w:noProof w:val="0"/>
          <w:color w:val="000000" w:themeColor="text1" w:themeTint="FF" w:themeShade="FF"/>
          <w:sz w:val="24"/>
          <w:szCs w:val="24"/>
          <w:lang w:val="en-GB"/>
        </w:rPr>
        <w:t>Journal of Brand Management</w:t>
      </w:r>
      <w:r w:rsidRPr="199DA497" w:rsidR="7AA4FAE0">
        <w:rPr>
          <w:rFonts w:ascii="Arial" w:hAnsi="Arial" w:eastAsia="Arial" w:cs="Arial"/>
          <w:b w:val="0"/>
          <w:bCs w:val="0"/>
          <w:i w:val="0"/>
          <w:iCs w:val="0"/>
          <w:caps w:val="0"/>
          <w:smallCaps w:val="0"/>
          <w:noProof w:val="0"/>
          <w:color w:val="000000" w:themeColor="text1" w:themeTint="FF" w:themeShade="FF"/>
          <w:sz w:val="24"/>
          <w:szCs w:val="24"/>
          <w:lang w:val="en-GB"/>
        </w:rPr>
        <w:t>, 31(3), pp. 265–292. doi:10.1057/s41262-023-00343-8.</w:t>
      </w:r>
    </w:p>
    <w:p w:rsidR="7AA4FAE0" w:rsidP="199DA497" w:rsidRDefault="7AA4FAE0" w14:paraId="156510A4" w14:textId="4CA0E360">
      <w:pPr>
        <w:spacing w:before="0" w:beforeAutospacing="off" w:after="0" w:afterAutospacing="off" w:line="360" w:lineRule="auto"/>
        <w:jc w:val="both"/>
        <w:rPr>
          <w:rFonts w:ascii="Arial" w:hAnsi="Arial" w:eastAsia="Arial" w:cs="Arial"/>
          <w:noProof w:val="0"/>
          <w:sz w:val="24"/>
          <w:szCs w:val="24"/>
          <w:lang w:val="en-GB"/>
        </w:rPr>
      </w:pPr>
      <w:r w:rsidRPr="199DA497" w:rsidR="7AA4FAE0">
        <w:rPr>
          <w:rFonts w:ascii="Arial" w:hAnsi="Arial" w:eastAsia="Arial" w:cs="Arial"/>
          <w:b w:val="0"/>
          <w:bCs w:val="0"/>
          <w:i w:val="0"/>
          <w:iCs w:val="0"/>
          <w:caps w:val="0"/>
          <w:smallCaps w:val="0"/>
          <w:noProof w:val="0"/>
          <w:sz w:val="24"/>
          <w:szCs w:val="24"/>
          <w:lang w:val="en-GB"/>
        </w:rPr>
        <w:t xml:space="preserve">Mansfield, H. (2020) </w:t>
      </w:r>
      <w:r w:rsidRPr="199DA497" w:rsidR="7AA4FAE0">
        <w:rPr>
          <w:rFonts w:ascii="Arial" w:hAnsi="Arial" w:eastAsia="Arial" w:cs="Arial"/>
          <w:b w:val="0"/>
          <w:bCs w:val="0"/>
          <w:i w:val="1"/>
          <w:iCs w:val="1"/>
          <w:caps w:val="0"/>
          <w:smallCaps w:val="0"/>
          <w:noProof w:val="0"/>
          <w:sz w:val="24"/>
          <w:szCs w:val="24"/>
          <w:lang w:val="en-GB"/>
        </w:rPr>
        <w:t>5 digital marketing metrics for nonprofits</w:t>
      </w:r>
      <w:r w:rsidRPr="199DA497" w:rsidR="7AA4FAE0">
        <w:rPr>
          <w:rFonts w:ascii="Arial" w:hAnsi="Arial" w:eastAsia="Arial" w:cs="Arial"/>
          <w:b w:val="0"/>
          <w:bCs w:val="0"/>
          <w:i w:val="0"/>
          <w:iCs w:val="0"/>
          <w:caps w:val="0"/>
          <w:smallCaps w:val="0"/>
          <w:noProof w:val="0"/>
          <w:sz w:val="24"/>
          <w:szCs w:val="24"/>
          <w:lang w:val="en-GB"/>
        </w:rPr>
        <w:t xml:space="preserve">, </w:t>
      </w:r>
      <w:r w:rsidRPr="199DA497" w:rsidR="7AA4FAE0">
        <w:rPr>
          <w:rFonts w:ascii="Arial" w:hAnsi="Arial" w:eastAsia="Arial" w:cs="Arial"/>
          <w:b w:val="0"/>
          <w:bCs w:val="0"/>
          <w:i w:val="1"/>
          <w:iCs w:val="1"/>
          <w:caps w:val="0"/>
          <w:smallCaps w:val="0"/>
          <w:noProof w:val="0"/>
          <w:sz w:val="24"/>
          <w:szCs w:val="24"/>
          <w:lang w:val="en-GB"/>
        </w:rPr>
        <w:t>Nonprofit Tech for Good</w:t>
      </w:r>
      <w:r w:rsidRPr="199DA497" w:rsidR="7AA4FAE0">
        <w:rPr>
          <w:rFonts w:ascii="Arial" w:hAnsi="Arial" w:eastAsia="Arial" w:cs="Arial"/>
          <w:b w:val="0"/>
          <w:bCs w:val="0"/>
          <w:i w:val="0"/>
          <w:iCs w:val="0"/>
          <w:caps w:val="0"/>
          <w:smallCaps w:val="0"/>
          <w:noProof w:val="0"/>
          <w:sz w:val="24"/>
          <w:szCs w:val="24"/>
          <w:lang w:val="en-GB"/>
        </w:rPr>
        <w:t xml:space="preserve">. Available at: </w:t>
      </w:r>
      <w:hyperlink r:id="R611a3aa756ea4c4d">
        <w:r w:rsidRPr="199DA497" w:rsidR="7AA4FAE0">
          <w:rPr>
            <w:rStyle w:val="Hyperlink"/>
            <w:rFonts w:ascii="Arial" w:hAnsi="Arial" w:eastAsia="Arial" w:cs="Arial"/>
            <w:b w:val="0"/>
            <w:bCs w:val="0"/>
            <w:i w:val="0"/>
            <w:iCs w:val="0"/>
            <w:caps w:val="0"/>
            <w:smallCaps w:val="0"/>
            <w:strike w:val="0"/>
            <w:dstrike w:val="0"/>
            <w:noProof w:val="0"/>
            <w:sz w:val="24"/>
            <w:szCs w:val="24"/>
            <w:lang w:val="en-GB"/>
          </w:rPr>
          <w:t>https://www.nptechforgood.com/2020/04/02/5-more-important-than-ever-digital-marketing-metrics-for-nonprofits/?utm_source=chatgpt.com</w:t>
        </w:r>
      </w:hyperlink>
      <w:r w:rsidRPr="199DA497" w:rsidR="7AA4FAE0">
        <w:rPr>
          <w:rFonts w:ascii="Arial" w:hAnsi="Arial" w:eastAsia="Arial" w:cs="Arial"/>
          <w:b w:val="0"/>
          <w:bCs w:val="0"/>
          <w:i w:val="0"/>
          <w:iCs w:val="0"/>
          <w:caps w:val="0"/>
          <w:smallCaps w:val="0"/>
          <w:noProof w:val="0"/>
          <w:sz w:val="24"/>
          <w:szCs w:val="24"/>
          <w:lang w:val="en-GB"/>
        </w:rPr>
        <w:t xml:space="preserve"> (Accessed: 10 November 2025).</w:t>
      </w:r>
    </w:p>
    <w:p w:rsidR="7AA4FAE0" w:rsidP="199DA497" w:rsidRDefault="7AA4FAE0" w14:paraId="4C37999F" w14:textId="12040C15">
      <w:pPr>
        <w:pStyle w:val="Normal"/>
        <w:spacing w:before="0" w:beforeAutospacing="off" w:after="0" w:afterAutospacing="off" w:line="360" w:lineRule="auto"/>
        <w:ind w:left="0" w:right="0" w:hanging="0"/>
        <w:jc w:val="both"/>
        <w:rPr>
          <w:rFonts w:ascii="Arial" w:hAnsi="Arial" w:eastAsia="Arial" w:cs="Arial"/>
          <w:b w:val="0"/>
          <w:bCs w:val="0"/>
          <w:i w:val="0"/>
          <w:iCs w:val="0"/>
          <w:caps w:val="0"/>
          <w:smallCaps w:val="0"/>
          <w:noProof w:val="0"/>
          <w:sz w:val="24"/>
          <w:szCs w:val="24"/>
          <w:lang w:val="en-GB"/>
        </w:rPr>
      </w:pPr>
      <w:r w:rsidRPr="199DA497" w:rsidR="7AA4FAE0">
        <w:rPr>
          <w:rFonts w:ascii="Arial" w:hAnsi="Arial" w:eastAsia="Arial" w:cs="Arial"/>
          <w:b w:val="0"/>
          <w:bCs w:val="0"/>
          <w:i w:val="0"/>
          <w:iCs w:val="0"/>
          <w:caps w:val="0"/>
          <w:smallCaps w:val="0"/>
          <w:noProof w:val="0"/>
          <w:sz w:val="24"/>
          <w:szCs w:val="24"/>
          <w:lang w:val="en-GB"/>
        </w:rPr>
        <w:t xml:space="preserve">Martinez-Levy, A.C. </w:t>
      </w:r>
      <w:r w:rsidRPr="199DA497" w:rsidR="7AA4FAE0">
        <w:rPr>
          <w:rFonts w:ascii="Arial" w:hAnsi="Arial" w:eastAsia="Arial" w:cs="Arial"/>
          <w:b w:val="0"/>
          <w:bCs w:val="0"/>
          <w:i w:val="1"/>
          <w:iCs w:val="1"/>
          <w:caps w:val="0"/>
          <w:smallCaps w:val="0"/>
          <w:noProof w:val="0"/>
          <w:sz w:val="24"/>
          <w:szCs w:val="24"/>
          <w:lang w:val="en-GB"/>
        </w:rPr>
        <w:t>et al.</w:t>
      </w:r>
      <w:r w:rsidRPr="199DA497" w:rsidR="7AA4FAE0">
        <w:rPr>
          <w:rFonts w:ascii="Arial" w:hAnsi="Arial" w:eastAsia="Arial" w:cs="Arial"/>
          <w:b w:val="0"/>
          <w:bCs w:val="0"/>
          <w:i w:val="0"/>
          <w:iCs w:val="0"/>
          <w:caps w:val="0"/>
          <w:smallCaps w:val="0"/>
          <w:noProof w:val="0"/>
          <w:sz w:val="24"/>
          <w:szCs w:val="24"/>
          <w:lang w:val="en-GB"/>
        </w:rPr>
        <w:t xml:space="preserve"> (2021) ‘Message framing, non-conscious </w:t>
      </w:r>
      <w:r w:rsidRPr="199DA497" w:rsidR="7AA4FAE0">
        <w:rPr>
          <w:rFonts w:ascii="Arial" w:hAnsi="Arial" w:eastAsia="Arial" w:cs="Arial"/>
          <w:b w:val="0"/>
          <w:bCs w:val="0"/>
          <w:i w:val="0"/>
          <w:iCs w:val="0"/>
          <w:caps w:val="0"/>
          <w:smallCaps w:val="0"/>
          <w:noProof w:val="0"/>
          <w:sz w:val="24"/>
          <w:szCs w:val="24"/>
          <w:lang w:val="en-GB"/>
        </w:rPr>
        <w:t>perception</w:t>
      </w:r>
      <w:r w:rsidRPr="199DA497" w:rsidR="7AA4FAE0">
        <w:rPr>
          <w:rFonts w:ascii="Arial" w:hAnsi="Arial" w:eastAsia="Arial" w:cs="Arial"/>
          <w:b w:val="0"/>
          <w:bCs w:val="0"/>
          <w:i w:val="0"/>
          <w:iCs w:val="0"/>
          <w:caps w:val="0"/>
          <w:smallCaps w:val="0"/>
          <w:noProof w:val="0"/>
          <w:sz w:val="24"/>
          <w:szCs w:val="24"/>
          <w:lang w:val="en-GB"/>
        </w:rPr>
        <w:t xml:space="preserve"> and effectiveness in non-profit advertising. contribution by Neuromarketing Research</w:t>
      </w:r>
      <w:r w:rsidRPr="199DA497" w:rsidR="7AA4FAE0">
        <w:rPr>
          <w:rFonts w:ascii="Arial" w:hAnsi="Arial" w:eastAsia="Arial" w:cs="Arial"/>
          <w:b w:val="0"/>
          <w:bCs w:val="0"/>
          <w:i w:val="0"/>
          <w:iCs w:val="0"/>
          <w:caps w:val="0"/>
          <w:smallCaps w:val="0"/>
          <w:noProof w:val="0"/>
          <w:sz w:val="24"/>
          <w:szCs w:val="24"/>
          <w:lang w:val="en-GB"/>
        </w:rPr>
        <w:t>’,</w:t>
      </w:r>
      <w:r w:rsidRPr="199DA497" w:rsidR="7AA4FAE0">
        <w:rPr>
          <w:rFonts w:ascii="Arial" w:hAnsi="Arial" w:eastAsia="Arial" w:cs="Arial"/>
          <w:b w:val="0"/>
          <w:bCs w:val="0"/>
          <w:i w:val="0"/>
          <w:iCs w:val="0"/>
          <w:caps w:val="0"/>
          <w:smallCaps w:val="0"/>
          <w:noProof w:val="0"/>
          <w:sz w:val="24"/>
          <w:szCs w:val="24"/>
          <w:lang w:val="en-GB"/>
        </w:rPr>
        <w:t xml:space="preserve"> </w:t>
      </w:r>
      <w:r w:rsidRPr="199DA497" w:rsidR="7AA4FAE0">
        <w:rPr>
          <w:rFonts w:ascii="Arial" w:hAnsi="Arial" w:eastAsia="Arial" w:cs="Arial"/>
          <w:b w:val="0"/>
          <w:bCs w:val="0"/>
          <w:i w:val="1"/>
          <w:iCs w:val="1"/>
          <w:caps w:val="0"/>
          <w:smallCaps w:val="0"/>
          <w:noProof w:val="0"/>
          <w:sz w:val="24"/>
          <w:szCs w:val="24"/>
          <w:lang w:val="en-GB"/>
        </w:rPr>
        <w:t>International Review on Public and Nonprofit Marketing</w:t>
      </w:r>
      <w:r w:rsidRPr="199DA497" w:rsidR="7AA4FAE0">
        <w:rPr>
          <w:rFonts w:ascii="Arial" w:hAnsi="Arial" w:eastAsia="Arial" w:cs="Arial"/>
          <w:b w:val="0"/>
          <w:bCs w:val="0"/>
          <w:i w:val="0"/>
          <w:iCs w:val="0"/>
          <w:caps w:val="0"/>
          <w:smallCaps w:val="0"/>
          <w:noProof w:val="0"/>
          <w:sz w:val="24"/>
          <w:szCs w:val="24"/>
          <w:lang w:val="en-GB"/>
        </w:rPr>
        <w:t>, 19(1), pp. 53–75. doi:10.1007/s12208-021-00289-0.</w:t>
      </w:r>
    </w:p>
    <w:p w:rsidR="7AA4FAE0" w:rsidP="199DA497" w:rsidRDefault="7AA4FAE0" w14:paraId="7351B5A1" w14:textId="4F8760FE">
      <w:pPr>
        <w:spacing w:before="0" w:beforeAutospacing="off" w:after="0" w:afterAutospacing="off" w:line="360" w:lineRule="auto"/>
        <w:jc w:val="both"/>
        <w:rPr>
          <w:rFonts w:ascii="Arial" w:hAnsi="Arial" w:eastAsia="Arial" w:cs="Arial"/>
          <w:b w:val="0"/>
          <w:bCs w:val="0"/>
          <w:i w:val="0"/>
          <w:iCs w:val="0"/>
          <w:caps w:val="0"/>
          <w:smallCaps w:val="0"/>
          <w:noProof w:val="0"/>
          <w:sz w:val="24"/>
          <w:szCs w:val="24"/>
          <w:lang w:val="en-GB"/>
        </w:rPr>
      </w:pPr>
      <w:r w:rsidRPr="199DA497" w:rsidR="7AA4FAE0">
        <w:rPr>
          <w:rFonts w:ascii="Arial" w:hAnsi="Arial" w:eastAsia="Arial" w:cs="Arial"/>
          <w:b w:val="0"/>
          <w:bCs w:val="0"/>
          <w:i w:val="0"/>
          <w:iCs w:val="0"/>
          <w:caps w:val="0"/>
          <w:smallCaps w:val="0"/>
          <w:noProof w:val="0"/>
          <w:sz w:val="24"/>
          <w:szCs w:val="24"/>
          <w:lang w:val="en-GB"/>
        </w:rPr>
        <w:t>Mayasari</w:t>
      </w:r>
      <w:r w:rsidRPr="199DA497" w:rsidR="7AA4FAE0">
        <w:rPr>
          <w:rFonts w:ascii="Arial" w:hAnsi="Arial" w:eastAsia="Arial" w:cs="Arial"/>
          <w:b w:val="0"/>
          <w:bCs w:val="0"/>
          <w:i w:val="0"/>
          <w:iCs w:val="0"/>
          <w:caps w:val="0"/>
          <w:smallCaps w:val="0"/>
          <w:noProof w:val="0"/>
          <w:sz w:val="24"/>
          <w:szCs w:val="24"/>
          <w:lang w:val="en-GB"/>
        </w:rPr>
        <w:t xml:space="preserve">, I. (2012) ‘The Perspectives to Understand Social Marketing as an Approach in Influencing Consumer </w:t>
      </w:r>
      <w:r w:rsidRPr="199DA497" w:rsidR="7AA4FAE0">
        <w:rPr>
          <w:rFonts w:ascii="Arial" w:hAnsi="Arial" w:eastAsia="Arial" w:cs="Arial"/>
          <w:b w:val="0"/>
          <w:bCs w:val="0"/>
          <w:i w:val="0"/>
          <w:iCs w:val="0"/>
          <w:caps w:val="0"/>
          <w:smallCaps w:val="0"/>
          <w:noProof w:val="0"/>
          <w:sz w:val="24"/>
          <w:szCs w:val="24"/>
          <w:lang w:val="en-GB"/>
        </w:rPr>
        <w:t>Behavior</w:t>
      </w:r>
      <w:r w:rsidRPr="199DA497" w:rsidR="7AA4FAE0">
        <w:rPr>
          <w:rFonts w:ascii="Arial" w:hAnsi="Arial" w:eastAsia="Arial" w:cs="Arial"/>
          <w:b w:val="0"/>
          <w:bCs w:val="0"/>
          <w:i w:val="0"/>
          <w:iCs w:val="0"/>
          <w:caps w:val="0"/>
          <w:smallCaps w:val="0"/>
          <w:noProof w:val="0"/>
          <w:sz w:val="24"/>
          <w:szCs w:val="24"/>
          <w:lang w:val="en-GB"/>
        </w:rPr>
        <w:t xml:space="preserve"> for Good’, </w:t>
      </w:r>
      <w:r w:rsidRPr="199DA497" w:rsidR="7AA4FAE0">
        <w:rPr>
          <w:rFonts w:ascii="Arial" w:hAnsi="Arial" w:eastAsia="Arial" w:cs="Arial"/>
          <w:b w:val="0"/>
          <w:bCs w:val="0"/>
          <w:i w:val="1"/>
          <w:iCs w:val="1"/>
          <w:caps w:val="0"/>
          <w:smallCaps w:val="0"/>
          <w:noProof w:val="0"/>
          <w:sz w:val="24"/>
          <w:szCs w:val="24"/>
          <w:lang w:val="en-GB"/>
        </w:rPr>
        <w:t>Gadjah Mada international journal of business</w:t>
      </w:r>
      <w:r w:rsidRPr="199DA497" w:rsidR="7AA4FAE0">
        <w:rPr>
          <w:rFonts w:ascii="Arial" w:hAnsi="Arial" w:eastAsia="Arial" w:cs="Arial"/>
          <w:b w:val="0"/>
          <w:bCs w:val="0"/>
          <w:i w:val="0"/>
          <w:iCs w:val="0"/>
          <w:caps w:val="0"/>
          <w:smallCaps w:val="0"/>
          <w:noProof w:val="0"/>
          <w:sz w:val="24"/>
          <w:szCs w:val="24"/>
          <w:lang w:val="en-GB"/>
        </w:rPr>
        <w:t xml:space="preserve">, 14(2), pp. 163–182. Available at: </w:t>
      </w:r>
      <w:hyperlink r:id="R52d8c6d298e141e7">
        <w:r w:rsidRPr="199DA497" w:rsidR="7AA4FAE0">
          <w:rPr>
            <w:rStyle w:val="Hyperlink"/>
            <w:rFonts w:ascii="Arial" w:hAnsi="Arial" w:eastAsia="Arial" w:cs="Arial"/>
            <w:b w:val="0"/>
            <w:bCs w:val="0"/>
            <w:i w:val="0"/>
            <w:iCs w:val="0"/>
            <w:caps w:val="0"/>
            <w:smallCaps w:val="0"/>
            <w:strike w:val="0"/>
            <w:dstrike w:val="0"/>
            <w:noProof w:val="0"/>
            <w:sz w:val="24"/>
            <w:szCs w:val="24"/>
            <w:lang w:val="en-GB"/>
          </w:rPr>
          <w:t>https://doi.org/10.22146/gamaijb.5442.</w:t>
        </w:r>
      </w:hyperlink>
      <w:r w:rsidRPr="199DA497" w:rsidR="7AA4FAE0">
        <w:rPr>
          <w:rFonts w:ascii="Arial" w:hAnsi="Arial" w:eastAsia="Arial" w:cs="Arial"/>
          <w:b w:val="0"/>
          <w:bCs w:val="0"/>
          <w:i w:val="0"/>
          <w:iCs w:val="0"/>
          <w:caps w:val="0"/>
          <w:smallCaps w:val="0"/>
          <w:noProof w:val="0"/>
          <w:sz w:val="24"/>
          <w:szCs w:val="24"/>
          <w:lang w:val="en-GB"/>
        </w:rPr>
        <w:t xml:space="preserve"> (Accessed 10 November 2025).</w:t>
      </w:r>
    </w:p>
    <w:p w:rsidR="7AA4FAE0" w:rsidP="199DA497" w:rsidRDefault="7AA4FAE0" w14:paraId="7363119F" w14:textId="6ACED186">
      <w:pPr>
        <w:spacing w:before="0" w:beforeAutospacing="off" w:after="0" w:afterAutospacing="off" w:line="360" w:lineRule="auto"/>
        <w:jc w:val="both"/>
        <w:rPr>
          <w:rFonts w:ascii="Arial" w:hAnsi="Arial" w:eastAsia="Arial" w:cs="Arial"/>
          <w:noProof w:val="0"/>
          <w:sz w:val="24"/>
          <w:szCs w:val="24"/>
          <w:lang w:val="en-GB"/>
        </w:rPr>
      </w:pPr>
      <w:r w:rsidRPr="199DA497" w:rsidR="7AA4FAE0">
        <w:rPr>
          <w:rFonts w:ascii="Arial" w:hAnsi="Arial" w:eastAsia="Arial" w:cs="Arial"/>
          <w:b w:val="0"/>
          <w:bCs w:val="0"/>
          <w:i w:val="0"/>
          <w:iCs w:val="0"/>
          <w:caps w:val="0"/>
          <w:smallCaps w:val="0"/>
          <w:noProof w:val="0"/>
          <w:sz w:val="24"/>
          <w:szCs w:val="24"/>
          <w:lang w:val="en-GB"/>
        </w:rPr>
        <w:t>Purbey</w:t>
      </w:r>
      <w:r w:rsidRPr="199DA497" w:rsidR="7AA4FAE0">
        <w:rPr>
          <w:rFonts w:ascii="Arial" w:hAnsi="Arial" w:eastAsia="Arial" w:cs="Arial"/>
          <w:b w:val="0"/>
          <w:bCs w:val="0"/>
          <w:i w:val="0"/>
          <w:iCs w:val="0"/>
          <w:caps w:val="0"/>
          <w:smallCaps w:val="0"/>
          <w:noProof w:val="0"/>
          <w:sz w:val="24"/>
          <w:szCs w:val="24"/>
          <w:lang w:val="en-GB"/>
        </w:rPr>
        <w:t>, U.K. (2020). “Effectiveness of Social Media as a Marketing tool</w:t>
      </w:r>
      <w:r w:rsidRPr="199DA497" w:rsidR="7AA4FAE0">
        <w:rPr>
          <w:rFonts w:ascii="Arial" w:hAnsi="Arial" w:eastAsia="Arial" w:cs="Arial"/>
          <w:b w:val="0"/>
          <w:bCs w:val="0"/>
          <w:i w:val="0"/>
          <w:iCs w:val="0"/>
          <w:caps w:val="0"/>
          <w:smallCaps w:val="0"/>
          <w:noProof w:val="0"/>
          <w:sz w:val="24"/>
          <w:szCs w:val="24"/>
          <w:lang w:val="en-GB"/>
        </w:rPr>
        <w:t>”,</w:t>
      </w:r>
      <w:r w:rsidRPr="199DA497" w:rsidR="7AA4FAE0">
        <w:rPr>
          <w:rFonts w:ascii="Arial" w:hAnsi="Arial" w:eastAsia="Arial" w:cs="Arial"/>
          <w:b w:val="0"/>
          <w:bCs w:val="0"/>
          <w:i w:val="1"/>
          <w:iCs w:val="1"/>
          <w:caps w:val="0"/>
          <w:smallCaps w:val="0"/>
          <w:noProof w:val="0"/>
          <w:sz w:val="24"/>
          <w:szCs w:val="24"/>
          <w:lang w:val="en-GB"/>
        </w:rPr>
        <w:t xml:space="preserve"> International Journal of Research in Marketing Management and Sales</w:t>
      </w:r>
      <w:r w:rsidRPr="199DA497" w:rsidR="7AA4FAE0">
        <w:rPr>
          <w:rFonts w:ascii="Arial" w:hAnsi="Arial" w:eastAsia="Arial" w:cs="Arial"/>
          <w:b w:val="0"/>
          <w:bCs w:val="0"/>
          <w:i w:val="0"/>
          <w:iCs w:val="0"/>
          <w:caps w:val="0"/>
          <w:smallCaps w:val="0"/>
          <w:noProof w:val="0"/>
          <w:sz w:val="24"/>
          <w:szCs w:val="24"/>
          <w:lang w:val="en-GB"/>
        </w:rPr>
        <w:t xml:space="preserve">, 2(2), pp.38–43. Available at: </w:t>
      </w:r>
      <w:hyperlink r:id="R4d10fed683e242fd">
        <w:r w:rsidRPr="199DA497" w:rsidR="7AA4FAE0">
          <w:rPr>
            <w:rStyle w:val="Hyperlink"/>
            <w:rFonts w:ascii="Arial" w:hAnsi="Arial" w:eastAsia="Arial" w:cs="Arial"/>
            <w:b w:val="0"/>
            <w:bCs w:val="0"/>
            <w:i w:val="0"/>
            <w:iCs w:val="0"/>
            <w:caps w:val="0"/>
            <w:smallCaps w:val="0"/>
            <w:strike w:val="0"/>
            <w:dstrike w:val="0"/>
            <w:noProof w:val="0"/>
            <w:sz w:val="24"/>
            <w:szCs w:val="24"/>
            <w:lang w:val="en-GB"/>
          </w:rPr>
          <w:t>https://www.marketingjournal.net/article/view/55/2-2-10</w:t>
        </w:r>
      </w:hyperlink>
      <w:r w:rsidRPr="199DA497" w:rsidR="7AA4FAE0">
        <w:rPr>
          <w:rFonts w:ascii="Arial" w:hAnsi="Arial" w:eastAsia="Arial" w:cs="Arial"/>
          <w:b w:val="0"/>
          <w:bCs w:val="0"/>
          <w:i w:val="0"/>
          <w:iCs w:val="0"/>
          <w:caps w:val="0"/>
          <w:smallCaps w:val="0"/>
          <w:noProof w:val="0"/>
          <w:sz w:val="24"/>
          <w:szCs w:val="24"/>
          <w:lang w:val="en-GB"/>
        </w:rPr>
        <w:t xml:space="preserve"> (Accessed 10 November 2025).</w:t>
      </w:r>
    </w:p>
    <w:p w:rsidR="7AA4FAE0" w:rsidP="199DA497" w:rsidRDefault="7AA4FAE0" w14:paraId="34258008" w14:textId="0183D366">
      <w:pPr>
        <w:spacing w:before="0" w:beforeAutospacing="off" w:after="0" w:afterAutospacing="off" w:line="360" w:lineRule="auto"/>
        <w:ind w:left="567" w:right="0"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7AA4FAE0">
        <w:rPr>
          <w:rFonts w:ascii="Arial" w:hAnsi="Arial" w:eastAsia="Arial" w:cs="Arial"/>
          <w:b w:val="0"/>
          <w:bCs w:val="0"/>
          <w:i w:val="0"/>
          <w:iCs w:val="0"/>
          <w:caps w:val="0"/>
          <w:smallCaps w:val="0"/>
          <w:noProof w:val="0"/>
          <w:color w:val="000000" w:themeColor="text1" w:themeTint="FF" w:themeShade="FF"/>
          <w:sz w:val="24"/>
          <w:szCs w:val="24"/>
          <w:lang w:val="en-GB"/>
        </w:rPr>
        <w:t xml:space="preserve">Team, B. (2025) </w:t>
      </w:r>
      <w:r w:rsidRPr="199DA497" w:rsidR="7AA4FAE0">
        <w:rPr>
          <w:rFonts w:ascii="Arial" w:hAnsi="Arial" w:eastAsia="Arial" w:cs="Arial"/>
          <w:b w:val="0"/>
          <w:bCs w:val="0"/>
          <w:i w:val="1"/>
          <w:iCs w:val="1"/>
          <w:caps w:val="0"/>
          <w:smallCaps w:val="0"/>
          <w:noProof w:val="0"/>
          <w:color w:val="000000" w:themeColor="text1" w:themeTint="FF" w:themeShade="FF"/>
          <w:sz w:val="24"/>
          <w:szCs w:val="24"/>
          <w:lang w:val="en-GB"/>
        </w:rPr>
        <w:t>Non Profit</w:t>
      </w:r>
      <w:r w:rsidRPr="199DA497" w:rsidR="7AA4FAE0">
        <w:rPr>
          <w:rFonts w:ascii="Arial" w:hAnsi="Arial" w:eastAsia="Arial" w:cs="Arial"/>
          <w:b w:val="0"/>
          <w:bCs w:val="0"/>
          <w:i w:val="1"/>
          <w:iCs w:val="1"/>
          <w:caps w:val="0"/>
          <w:smallCaps w:val="0"/>
          <w:noProof w:val="0"/>
          <w:color w:val="000000" w:themeColor="text1" w:themeTint="FF" w:themeShade="FF"/>
          <w:sz w:val="24"/>
          <w:szCs w:val="24"/>
          <w:lang w:val="en-GB"/>
        </w:rPr>
        <w:t xml:space="preserve"> Branding Strategies: Boost your impact</w:t>
      </w:r>
      <w:r w:rsidRPr="199DA497" w:rsidR="7AA4FAE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9DA497" w:rsidR="7AA4FAE0">
        <w:rPr>
          <w:rFonts w:ascii="Arial" w:hAnsi="Arial" w:eastAsia="Arial" w:cs="Arial"/>
          <w:b w:val="0"/>
          <w:bCs w:val="0"/>
          <w:i w:val="1"/>
          <w:iCs w:val="1"/>
          <w:caps w:val="0"/>
          <w:smallCaps w:val="0"/>
          <w:noProof w:val="0"/>
          <w:color w:val="000000" w:themeColor="text1" w:themeTint="FF" w:themeShade="FF"/>
          <w:sz w:val="24"/>
          <w:szCs w:val="24"/>
          <w:lang w:val="en-GB"/>
        </w:rPr>
        <w:t>Brand You</w:t>
      </w:r>
    </w:p>
    <w:p w:rsidR="7AA4FAE0" w:rsidP="199DA497" w:rsidRDefault="7AA4FAE0" w14:paraId="72683342" w14:textId="4ED516A1">
      <w:pPr>
        <w:spacing w:before="0" w:beforeAutospacing="off" w:after="0" w:afterAutospacing="off" w:line="36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99DA497" w:rsidR="7AA4FAE0">
        <w:rPr>
          <w:rFonts w:ascii="Arial" w:hAnsi="Arial" w:eastAsia="Arial" w:cs="Arial"/>
          <w:b w:val="0"/>
          <w:bCs w:val="0"/>
          <w:i w:val="1"/>
          <w:iCs w:val="1"/>
          <w:caps w:val="0"/>
          <w:smallCaps w:val="0"/>
          <w:noProof w:val="0"/>
          <w:color w:val="000000" w:themeColor="text1" w:themeTint="FF" w:themeShade="FF"/>
          <w:sz w:val="24"/>
          <w:szCs w:val="24"/>
          <w:lang w:val="en-GB"/>
        </w:rPr>
        <w:t>Creative</w:t>
      </w:r>
      <w:r w:rsidRPr="199DA497" w:rsidR="7AA4FAE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41941c431c04954">
        <w:r w:rsidRPr="199DA497" w:rsidR="7AA4FAE0">
          <w:rPr>
            <w:rStyle w:val="Hyperlink"/>
            <w:rFonts w:ascii="Arial" w:hAnsi="Arial" w:eastAsia="Arial" w:cs="Arial"/>
            <w:b w:val="0"/>
            <w:bCs w:val="0"/>
            <w:i w:val="0"/>
            <w:iCs w:val="0"/>
            <w:caps w:val="0"/>
            <w:smallCaps w:val="0"/>
            <w:strike w:val="0"/>
            <w:dstrike w:val="0"/>
            <w:noProof w:val="0"/>
            <w:sz w:val="24"/>
            <w:szCs w:val="24"/>
            <w:lang w:val="en-GB"/>
          </w:rPr>
          <w:t>https://brandyoucreativeagency.co.uk/branding-for-nonprofits-how-to-create-an-impactful-and-purpose-driven-brand/?utm_source=chatgpt.com</w:t>
        </w:r>
      </w:hyperlink>
      <w:r w:rsidRPr="199DA497" w:rsidR="7AA4FAE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November 2025).</w:t>
      </w:r>
    </w:p>
    <w:p w:rsidR="199DA497" w:rsidP="199DA497" w:rsidRDefault="199DA497" w14:paraId="0D31F430" w14:textId="1DF70072">
      <w:pPr>
        <w:spacing w:before="0" w:beforeAutospacing="off" w:after="0" w:afterAutospacing="off" w:line="360" w:lineRule="auto"/>
        <w:jc w:val="both"/>
        <w:rPr>
          <w:rFonts w:ascii="Arial" w:hAnsi="Arial" w:eastAsia="Arial" w:cs="Arial"/>
          <w:b w:val="0"/>
          <w:bCs w:val="0"/>
          <w:i w:val="0"/>
          <w:iCs w:val="0"/>
          <w:caps w:val="0"/>
          <w:smallCaps w:val="0"/>
          <w:noProof w:val="0"/>
          <w:sz w:val="24"/>
          <w:szCs w:val="24"/>
          <w:lang w:val="en-GB"/>
        </w:rPr>
      </w:pPr>
    </w:p>
    <w:p w:rsidR="199DA497" w:rsidP="199DA497" w:rsidRDefault="199DA497" w14:paraId="1B8F33DF" w14:textId="33CC439E">
      <w:pPr>
        <w:spacing w:before="0" w:beforeAutospacing="off" w:after="0" w:afterAutospacing="off" w:line="360" w:lineRule="auto"/>
        <w:jc w:val="both"/>
        <w:rPr>
          <w:rFonts w:ascii="Arial" w:hAnsi="Arial" w:eastAsia="Arial" w:cs="Arial"/>
          <w:b w:val="0"/>
          <w:bCs w:val="0"/>
          <w:i w:val="0"/>
          <w:iCs w:val="0"/>
          <w:caps w:val="0"/>
          <w:smallCaps w:val="0"/>
          <w:noProof w:val="0"/>
          <w:sz w:val="24"/>
          <w:szCs w:val="24"/>
          <w:lang w:val="en-GB"/>
        </w:rPr>
      </w:pPr>
    </w:p>
    <w:p w:rsidR="199DA497" w:rsidP="199DA497" w:rsidRDefault="199DA497" w14:paraId="590319D1" w14:textId="1F9435C0">
      <w:pPr>
        <w:spacing w:before="0" w:beforeAutospacing="off" w:after="0" w:afterAutospacing="off" w:line="360" w:lineRule="auto"/>
        <w:jc w:val="both"/>
        <w:rPr>
          <w:rFonts w:ascii="Arial" w:hAnsi="Arial" w:eastAsia="Arial" w:cs="Arial"/>
          <w:b w:val="0"/>
          <w:bCs w:val="0"/>
          <w:i w:val="0"/>
          <w:iCs w:val="0"/>
          <w:caps w:val="0"/>
          <w:smallCaps w:val="0"/>
          <w:noProof w:val="0"/>
          <w:sz w:val="24"/>
          <w:szCs w:val="24"/>
          <w:lang w:val="en-GB"/>
        </w:rPr>
      </w:pPr>
    </w:p>
    <w:p w:rsidR="199DA497" w:rsidP="199DA497" w:rsidRDefault="199DA497" w14:paraId="1DFEF67A" w14:textId="6D28E39B">
      <w:pPr>
        <w:pStyle w:val="Normal"/>
        <w:spacing w:before="0" w:beforeAutospacing="off" w:after="240" w:afterAutospacing="off" w:line="360" w:lineRule="auto"/>
        <w:jc w:val="both"/>
        <w:rPr>
          <w:rFonts w:ascii="Arial" w:hAnsi="Arial" w:eastAsia="Arial" w:cs="Arial"/>
          <w:b w:val="0"/>
          <w:bCs w:val="0"/>
          <w:noProof w:val="0"/>
          <w:sz w:val="24"/>
          <w:szCs w:val="24"/>
          <w:lang w:val="en-GB"/>
        </w:rPr>
      </w:pPr>
    </w:p>
    <w:p xmlns:wp14="http://schemas.microsoft.com/office/word/2010/wordml" w:rsidP="0B4B3868" wp14:paraId="5E5787A5" wp14:textId="28EF472B" wp14:noSpellErr="1">
      <w:pPr>
        <w:spacing w:line="360" w:lineRule="auto"/>
        <w:jc w:val="both"/>
        <w:rPr>
          <w:rFonts w:ascii="Arial" w:hAnsi="Arial" w:eastAsia="Arial" w:cs="Arial"/>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tKpVnnDMMmsFd" int2:id="tA2wjldL">
      <int2:state int2:type="spell" int2:value="Rejected"/>
    </int2:textHash>
    <int2:textHash int2:hashCode="wLHcj7dPGprgAA" int2:id="acCRmsmd">
      <int2:state int2:type="spell" int2:value="Rejected"/>
    </int2:textHash>
    <int2:bookmark int2:bookmarkName="_Int_Dvr5yqji" int2:invalidationBookmarkName="" int2:hashCode="CjW2cpimgH2nC1" int2:id="b5F1LNJI">
      <int2:state int2:type="gram" int2:value="Rejected"/>
    </int2:bookmark>
    <int2:bookmark int2:bookmarkName="_Int_9VNAiVex" int2:invalidationBookmarkName="" int2:hashCode="jHU5SW4Inl55IR" int2:id="SIS5Y88T">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6384D4"/>
    <w:rsid w:val="000D18A1"/>
    <w:rsid w:val="00674A09"/>
    <w:rsid w:val="0076BA29"/>
    <w:rsid w:val="013308F8"/>
    <w:rsid w:val="0178C287"/>
    <w:rsid w:val="017A9356"/>
    <w:rsid w:val="01BFDE1F"/>
    <w:rsid w:val="01FD3565"/>
    <w:rsid w:val="02379F25"/>
    <w:rsid w:val="0257D07B"/>
    <w:rsid w:val="0274C081"/>
    <w:rsid w:val="029AB571"/>
    <w:rsid w:val="02E88E0F"/>
    <w:rsid w:val="031C04AD"/>
    <w:rsid w:val="0361C16C"/>
    <w:rsid w:val="0367A8C5"/>
    <w:rsid w:val="03830678"/>
    <w:rsid w:val="03D8DB9B"/>
    <w:rsid w:val="03DABE37"/>
    <w:rsid w:val="03E551D7"/>
    <w:rsid w:val="03EC337E"/>
    <w:rsid w:val="05065B96"/>
    <w:rsid w:val="052E8F4C"/>
    <w:rsid w:val="053417FE"/>
    <w:rsid w:val="055DD92C"/>
    <w:rsid w:val="05943390"/>
    <w:rsid w:val="05E9DECA"/>
    <w:rsid w:val="06016D56"/>
    <w:rsid w:val="065A9E71"/>
    <w:rsid w:val="06640159"/>
    <w:rsid w:val="0678476D"/>
    <w:rsid w:val="068451F9"/>
    <w:rsid w:val="06ABDBD7"/>
    <w:rsid w:val="06B79649"/>
    <w:rsid w:val="07173B3B"/>
    <w:rsid w:val="079AF10E"/>
    <w:rsid w:val="07D72FE6"/>
    <w:rsid w:val="082F7CDB"/>
    <w:rsid w:val="08A96236"/>
    <w:rsid w:val="08C2AF76"/>
    <w:rsid w:val="08E15816"/>
    <w:rsid w:val="0964A6EA"/>
    <w:rsid w:val="098AEBEF"/>
    <w:rsid w:val="09907D21"/>
    <w:rsid w:val="09C85A6B"/>
    <w:rsid w:val="09E65620"/>
    <w:rsid w:val="0A3F5802"/>
    <w:rsid w:val="0A43918C"/>
    <w:rsid w:val="0A7BC631"/>
    <w:rsid w:val="0ABC895A"/>
    <w:rsid w:val="0ABE09EB"/>
    <w:rsid w:val="0B126D77"/>
    <w:rsid w:val="0B2754A4"/>
    <w:rsid w:val="0B4B3868"/>
    <w:rsid w:val="0BA753D4"/>
    <w:rsid w:val="0BB5DEC2"/>
    <w:rsid w:val="0BF55271"/>
    <w:rsid w:val="0C30E5E1"/>
    <w:rsid w:val="0C88DEFF"/>
    <w:rsid w:val="0CBCEED8"/>
    <w:rsid w:val="0CEB02F4"/>
    <w:rsid w:val="0CF4630F"/>
    <w:rsid w:val="0D0A8735"/>
    <w:rsid w:val="0D0B52F9"/>
    <w:rsid w:val="0D7C9A98"/>
    <w:rsid w:val="0DAE568F"/>
    <w:rsid w:val="0DF6EA44"/>
    <w:rsid w:val="0E4DFE43"/>
    <w:rsid w:val="0F35E7FE"/>
    <w:rsid w:val="0F8968F9"/>
    <w:rsid w:val="0FB97E89"/>
    <w:rsid w:val="0FBBBA57"/>
    <w:rsid w:val="0FF3C022"/>
    <w:rsid w:val="1014C25D"/>
    <w:rsid w:val="10552FE4"/>
    <w:rsid w:val="10BF46E0"/>
    <w:rsid w:val="114CDA25"/>
    <w:rsid w:val="115D0CDB"/>
    <w:rsid w:val="11D38D67"/>
    <w:rsid w:val="125DDBAC"/>
    <w:rsid w:val="127D7B32"/>
    <w:rsid w:val="1280FF4D"/>
    <w:rsid w:val="1299C62D"/>
    <w:rsid w:val="12BD8061"/>
    <w:rsid w:val="1349FF0D"/>
    <w:rsid w:val="13ECF92F"/>
    <w:rsid w:val="1437CADE"/>
    <w:rsid w:val="143890B5"/>
    <w:rsid w:val="1455D181"/>
    <w:rsid w:val="1457DDF3"/>
    <w:rsid w:val="14626BCB"/>
    <w:rsid w:val="148AFEAF"/>
    <w:rsid w:val="14C5B23A"/>
    <w:rsid w:val="150B2CE0"/>
    <w:rsid w:val="15111DCC"/>
    <w:rsid w:val="15289DFB"/>
    <w:rsid w:val="1535A34E"/>
    <w:rsid w:val="15930917"/>
    <w:rsid w:val="15B032DD"/>
    <w:rsid w:val="16608882"/>
    <w:rsid w:val="169C7C01"/>
    <w:rsid w:val="16EAA76D"/>
    <w:rsid w:val="1717C96A"/>
    <w:rsid w:val="17234171"/>
    <w:rsid w:val="1749F73E"/>
    <w:rsid w:val="1755FFDA"/>
    <w:rsid w:val="175981AE"/>
    <w:rsid w:val="17722F97"/>
    <w:rsid w:val="1792806A"/>
    <w:rsid w:val="18139D48"/>
    <w:rsid w:val="183EB98F"/>
    <w:rsid w:val="1848125D"/>
    <w:rsid w:val="1864AE03"/>
    <w:rsid w:val="18820BEE"/>
    <w:rsid w:val="188BC5B3"/>
    <w:rsid w:val="189A1FF7"/>
    <w:rsid w:val="18E8E0FC"/>
    <w:rsid w:val="1905E1A8"/>
    <w:rsid w:val="190F2673"/>
    <w:rsid w:val="194B1C52"/>
    <w:rsid w:val="1991816C"/>
    <w:rsid w:val="199DA497"/>
    <w:rsid w:val="1A9C1A93"/>
    <w:rsid w:val="1AE4870F"/>
    <w:rsid w:val="1B0CB60D"/>
    <w:rsid w:val="1B2E703E"/>
    <w:rsid w:val="1B38A599"/>
    <w:rsid w:val="1B6C3902"/>
    <w:rsid w:val="1B9D0C3F"/>
    <w:rsid w:val="1BA660CB"/>
    <w:rsid w:val="1BC1BB85"/>
    <w:rsid w:val="1BD77055"/>
    <w:rsid w:val="1BF1F47C"/>
    <w:rsid w:val="1C3048A7"/>
    <w:rsid w:val="1C3C1255"/>
    <w:rsid w:val="1C4C1AF8"/>
    <w:rsid w:val="1C985F2B"/>
    <w:rsid w:val="1C9EC51C"/>
    <w:rsid w:val="1CA0CF6C"/>
    <w:rsid w:val="1CB69E4E"/>
    <w:rsid w:val="1CE48685"/>
    <w:rsid w:val="1D120F46"/>
    <w:rsid w:val="1D3ADE90"/>
    <w:rsid w:val="1D4ED030"/>
    <w:rsid w:val="1D5E8097"/>
    <w:rsid w:val="1D954D34"/>
    <w:rsid w:val="1E3E0819"/>
    <w:rsid w:val="1E4A875E"/>
    <w:rsid w:val="1E793614"/>
    <w:rsid w:val="1E7F5E5C"/>
    <w:rsid w:val="1EB65326"/>
    <w:rsid w:val="1EC6C8F9"/>
    <w:rsid w:val="1F16A0BC"/>
    <w:rsid w:val="1F6C0E45"/>
    <w:rsid w:val="1F7BDF58"/>
    <w:rsid w:val="1F91E176"/>
    <w:rsid w:val="1F9718BC"/>
    <w:rsid w:val="1FF2B6E1"/>
    <w:rsid w:val="1FF67C0D"/>
    <w:rsid w:val="20024C59"/>
    <w:rsid w:val="20804145"/>
    <w:rsid w:val="208453E0"/>
    <w:rsid w:val="20A97D3B"/>
    <w:rsid w:val="211352FB"/>
    <w:rsid w:val="212DC585"/>
    <w:rsid w:val="2175677E"/>
    <w:rsid w:val="21883FFA"/>
    <w:rsid w:val="21CC993C"/>
    <w:rsid w:val="222F0603"/>
    <w:rsid w:val="223BBECB"/>
    <w:rsid w:val="228F3002"/>
    <w:rsid w:val="2332DDFC"/>
    <w:rsid w:val="23802C35"/>
    <w:rsid w:val="241563B3"/>
    <w:rsid w:val="241CFDE5"/>
    <w:rsid w:val="241E37EC"/>
    <w:rsid w:val="2426185B"/>
    <w:rsid w:val="2433190A"/>
    <w:rsid w:val="2447D542"/>
    <w:rsid w:val="245220E7"/>
    <w:rsid w:val="24B03964"/>
    <w:rsid w:val="24E5C390"/>
    <w:rsid w:val="24E65ED1"/>
    <w:rsid w:val="24EF33F1"/>
    <w:rsid w:val="2562F5C1"/>
    <w:rsid w:val="259E0A4B"/>
    <w:rsid w:val="25A48CE9"/>
    <w:rsid w:val="25C53DF4"/>
    <w:rsid w:val="25F21AB7"/>
    <w:rsid w:val="263A1EF6"/>
    <w:rsid w:val="267BB71C"/>
    <w:rsid w:val="26AAC582"/>
    <w:rsid w:val="26FD7FFB"/>
    <w:rsid w:val="2709F545"/>
    <w:rsid w:val="2776A3CC"/>
    <w:rsid w:val="27857C31"/>
    <w:rsid w:val="27EA75E2"/>
    <w:rsid w:val="27EC4E46"/>
    <w:rsid w:val="2828331D"/>
    <w:rsid w:val="2829AEF3"/>
    <w:rsid w:val="2842F702"/>
    <w:rsid w:val="28BF154F"/>
    <w:rsid w:val="290B748C"/>
    <w:rsid w:val="29A18CB8"/>
    <w:rsid w:val="29D323C3"/>
    <w:rsid w:val="2A16CDDA"/>
    <w:rsid w:val="2A7B2601"/>
    <w:rsid w:val="2A913A18"/>
    <w:rsid w:val="2AC4442A"/>
    <w:rsid w:val="2AE609CE"/>
    <w:rsid w:val="2AEC5D2E"/>
    <w:rsid w:val="2AF1F0D6"/>
    <w:rsid w:val="2B1D2453"/>
    <w:rsid w:val="2B4E8AA4"/>
    <w:rsid w:val="2BAF51F2"/>
    <w:rsid w:val="2BF0D9A9"/>
    <w:rsid w:val="2C1F4AA9"/>
    <w:rsid w:val="2C5C2006"/>
    <w:rsid w:val="2CDB1EDD"/>
    <w:rsid w:val="2D69BFDB"/>
    <w:rsid w:val="2D6F3149"/>
    <w:rsid w:val="2DB79940"/>
    <w:rsid w:val="2DF09D66"/>
    <w:rsid w:val="2DFB4692"/>
    <w:rsid w:val="2E15537E"/>
    <w:rsid w:val="2ED03094"/>
    <w:rsid w:val="2EDCB4FC"/>
    <w:rsid w:val="2FD36C8D"/>
    <w:rsid w:val="2FD3D232"/>
    <w:rsid w:val="30C96C32"/>
    <w:rsid w:val="314A7FA7"/>
    <w:rsid w:val="31B0F5BB"/>
    <w:rsid w:val="32A0EBB2"/>
    <w:rsid w:val="32BB8543"/>
    <w:rsid w:val="32EF290D"/>
    <w:rsid w:val="331054B8"/>
    <w:rsid w:val="33236E32"/>
    <w:rsid w:val="33E19FA9"/>
    <w:rsid w:val="33F4E25F"/>
    <w:rsid w:val="340E1F5E"/>
    <w:rsid w:val="34116A2B"/>
    <w:rsid w:val="34404F40"/>
    <w:rsid w:val="34473308"/>
    <w:rsid w:val="34503D07"/>
    <w:rsid w:val="34776B3F"/>
    <w:rsid w:val="347E2464"/>
    <w:rsid w:val="34993877"/>
    <w:rsid w:val="34CBFBD6"/>
    <w:rsid w:val="34D91CEE"/>
    <w:rsid w:val="352D69D4"/>
    <w:rsid w:val="363B523B"/>
    <w:rsid w:val="36B199D0"/>
    <w:rsid w:val="36B64CF9"/>
    <w:rsid w:val="36B7DA12"/>
    <w:rsid w:val="36E20637"/>
    <w:rsid w:val="3705A0EF"/>
    <w:rsid w:val="37A797AB"/>
    <w:rsid w:val="37B6AAF7"/>
    <w:rsid w:val="37E881A3"/>
    <w:rsid w:val="380F2839"/>
    <w:rsid w:val="388C0BD1"/>
    <w:rsid w:val="38B0783B"/>
    <w:rsid w:val="38D3F824"/>
    <w:rsid w:val="3907BF6D"/>
    <w:rsid w:val="392A5150"/>
    <w:rsid w:val="3938F313"/>
    <w:rsid w:val="3A799766"/>
    <w:rsid w:val="3A860C76"/>
    <w:rsid w:val="3A8F3A2D"/>
    <w:rsid w:val="3AA38A1B"/>
    <w:rsid w:val="3AA7E63A"/>
    <w:rsid w:val="3B3AA5EE"/>
    <w:rsid w:val="3B9469C2"/>
    <w:rsid w:val="3BFCEB46"/>
    <w:rsid w:val="3C59F645"/>
    <w:rsid w:val="3CC34224"/>
    <w:rsid w:val="3CCB215B"/>
    <w:rsid w:val="3CD3A9ED"/>
    <w:rsid w:val="3CE4775F"/>
    <w:rsid w:val="3CE7B6CE"/>
    <w:rsid w:val="3CEB0F50"/>
    <w:rsid w:val="3CF18843"/>
    <w:rsid w:val="3D22605D"/>
    <w:rsid w:val="3D41C516"/>
    <w:rsid w:val="3D58030E"/>
    <w:rsid w:val="3E5F2879"/>
    <w:rsid w:val="3E9CAFF1"/>
    <w:rsid w:val="3F643692"/>
    <w:rsid w:val="3F8D0C7E"/>
    <w:rsid w:val="3FAD5185"/>
    <w:rsid w:val="3FEF257A"/>
    <w:rsid w:val="400E508A"/>
    <w:rsid w:val="4022366C"/>
    <w:rsid w:val="4034E517"/>
    <w:rsid w:val="403EBE36"/>
    <w:rsid w:val="40428C06"/>
    <w:rsid w:val="4049E58A"/>
    <w:rsid w:val="406ED637"/>
    <w:rsid w:val="4099FAD2"/>
    <w:rsid w:val="40E93043"/>
    <w:rsid w:val="410ABCEA"/>
    <w:rsid w:val="41245241"/>
    <w:rsid w:val="4167092E"/>
    <w:rsid w:val="418E0602"/>
    <w:rsid w:val="419125F4"/>
    <w:rsid w:val="41E12E70"/>
    <w:rsid w:val="42066E3B"/>
    <w:rsid w:val="424F91B2"/>
    <w:rsid w:val="425549BF"/>
    <w:rsid w:val="432F5820"/>
    <w:rsid w:val="43450F04"/>
    <w:rsid w:val="435AF14B"/>
    <w:rsid w:val="4386A2DD"/>
    <w:rsid w:val="43C58A8B"/>
    <w:rsid w:val="43D2FFAF"/>
    <w:rsid w:val="441AFAB3"/>
    <w:rsid w:val="4457B449"/>
    <w:rsid w:val="4491CF2B"/>
    <w:rsid w:val="449D6153"/>
    <w:rsid w:val="44B34854"/>
    <w:rsid w:val="451E7022"/>
    <w:rsid w:val="4548DAA2"/>
    <w:rsid w:val="455A320A"/>
    <w:rsid w:val="45C5EB41"/>
    <w:rsid w:val="45C7C1A3"/>
    <w:rsid w:val="45DE8376"/>
    <w:rsid w:val="461482B0"/>
    <w:rsid w:val="461A16D3"/>
    <w:rsid w:val="4627C23A"/>
    <w:rsid w:val="4628E8AB"/>
    <w:rsid w:val="466A98CD"/>
    <w:rsid w:val="466B896E"/>
    <w:rsid w:val="46DDF9D8"/>
    <w:rsid w:val="47456375"/>
    <w:rsid w:val="47458D18"/>
    <w:rsid w:val="476384D4"/>
    <w:rsid w:val="47698CF6"/>
    <w:rsid w:val="47ABB5A8"/>
    <w:rsid w:val="47AFA10C"/>
    <w:rsid w:val="47B1CAD2"/>
    <w:rsid w:val="47E89867"/>
    <w:rsid w:val="480D674A"/>
    <w:rsid w:val="48187D23"/>
    <w:rsid w:val="4826C014"/>
    <w:rsid w:val="4868D7F2"/>
    <w:rsid w:val="495028AD"/>
    <w:rsid w:val="4968FFAC"/>
    <w:rsid w:val="4972D786"/>
    <w:rsid w:val="49B9DB6D"/>
    <w:rsid w:val="49CC08CD"/>
    <w:rsid w:val="4A046D65"/>
    <w:rsid w:val="4A0C97D8"/>
    <w:rsid w:val="4A2DA244"/>
    <w:rsid w:val="4AFFF50F"/>
    <w:rsid w:val="4BA35C4D"/>
    <w:rsid w:val="4C0A38D7"/>
    <w:rsid w:val="4C6216AC"/>
    <w:rsid w:val="4CCD9A1C"/>
    <w:rsid w:val="4CF48BA1"/>
    <w:rsid w:val="4DBBD318"/>
    <w:rsid w:val="4DCBFE9A"/>
    <w:rsid w:val="4E1B6799"/>
    <w:rsid w:val="4EF75AF5"/>
    <w:rsid w:val="4F83C3FA"/>
    <w:rsid w:val="4FB9DEAA"/>
    <w:rsid w:val="500FAC74"/>
    <w:rsid w:val="507E6C51"/>
    <w:rsid w:val="50839070"/>
    <w:rsid w:val="50E54055"/>
    <w:rsid w:val="50EC9492"/>
    <w:rsid w:val="510DA380"/>
    <w:rsid w:val="51176304"/>
    <w:rsid w:val="5155543F"/>
    <w:rsid w:val="51A7C3CF"/>
    <w:rsid w:val="523BA937"/>
    <w:rsid w:val="52AE0432"/>
    <w:rsid w:val="52C09125"/>
    <w:rsid w:val="53140EF5"/>
    <w:rsid w:val="535C4339"/>
    <w:rsid w:val="53A8ECED"/>
    <w:rsid w:val="53ED6B8A"/>
    <w:rsid w:val="5407790B"/>
    <w:rsid w:val="54DA09B3"/>
    <w:rsid w:val="552521D8"/>
    <w:rsid w:val="55436409"/>
    <w:rsid w:val="55449C0B"/>
    <w:rsid w:val="554CA36D"/>
    <w:rsid w:val="5551C2CB"/>
    <w:rsid w:val="557769B3"/>
    <w:rsid w:val="55ABE7C4"/>
    <w:rsid w:val="55B7AB85"/>
    <w:rsid w:val="561DD25D"/>
    <w:rsid w:val="566ACDAF"/>
    <w:rsid w:val="567DC033"/>
    <w:rsid w:val="56A2681D"/>
    <w:rsid w:val="56C60068"/>
    <w:rsid w:val="5714E61A"/>
    <w:rsid w:val="5744CD29"/>
    <w:rsid w:val="57656240"/>
    <w:rsid w:val="576C2100"/>
    <w:rsid w:val="5788445A"/>
    <w:rsid w:val="57ADA102"/>
    <w:rsid w:val="5810DEC3"/>
    <w:rsid w:val="58425EF3"/>
    <w:rsid w:val="58737C64"/>
    <w:rsid w:val="58A8A853"/>
    <w:rsid w:val="5923CB6F"/>
    <w:rsid w:val="59743F57"/>
    <w:rsid w:val="5980C88E"/>
    <w:rsid w:val="5985B48A"/>
    <w:rsid w:val="59A4BC11"/>
    <w:rsid w:val="59AC985A"/>
    <w:rsid w:val="59E0C1DF"/>
    <w:rsid w:val="5A39647C"/>
    <w:rsid w:val="5AC550E0"/>
    <w:rsid w:val="5AFC198B"/>
    <w:rsid w:val="5B05DC09"/>
    <w:rsid w:val="5B4B63DC"/>
    <w:rsid w:val="5B674657"/>
    <w:rsid w:val="5B841682"/>
    <w:rsid w:val="5BA07F8A"/>
    <w:rsid w:val="5BD3622A"/>
    <w:rsid w:val="5BEEE6DD"/>
    <w:rsid w:val="5C401E9E"/>
    <w:rsid w:val="5C6E18D3"/>
    <w:rsid w:val="5C963459"/>
    <w:rsid w:val="5CC3317E"/>
    <w:rsid w:val="5CE87EAA"/>
    <w:rsid w:val="5CFD3A5E"/>
    <w:rsid w:val="5D2832A1"/>
    <w:rsid w:val="5D3C9095"/>
    <w:rsid w:val="5D511CAF"/>
    <w:rsid w:val="5D769A28"/>
    <w:rsid w:val="5D76D579"/>
    <w:rsid w:val="5DE36007"/>
    <w:rsid w:val="5DEFA2C6"/>
    <w:rsid w:val="5E2E5F43"/>
    <w:rsid w:val="5E719312"/>
    <w:rsid w:val="5F47D9BF"/>
    <w:rsid w:val="601A6ED0"/>
    <w:rsid w:val="60344DE0"/>
    <w:rsid w:val="60390560"/>
    <w:rsid w:val="6088413F"/>
    <w:rsid w:val="608E6B9B"/>
    <w:rsid w:val="60E73808"/>
    <w:rsid w:val="60F45432"/>
    <w:rsid w:val="61171F77"/>
    <w:rsid w:val="612601FB"/>
    <w:rsid w:val="617C8BA4"/>
    <w:rsid w:val="61831589"/>
    <w:rsid w:val="61DDB779"/>
    <w:rsid w:val="62244142"/>
    <w:rsid w:val="62B27D52"/>
    <w:rsid w:val="6321DB66"/>
    <w:rsid w:val="6348AA2D"/>
    <w:rsid w:val="634A0A3C"/>
    <w:rsid w:val="643B7DBA"/>
    <w:rsid w:val="64ABEA46"/>
    <w:rsid w:val="64B3E18F"/>
    <w:rsid w:val="64B3EF52"/>
    <w:rsid w:val="64E32F4F"/>
    <w:rsid w:val="650A464E"/>
    <w:rsid w:val="6587D8A6"/>
    <w:rsid w:val="659E65D7"/>
    <w:rsid w:val="659EE7BE"/>
    <w:rsid w:val="67372BEF"/>
    <w:rsid w:val="6748ECBF"/>
    <w:rsid w:val="67544F7E"/>
    <w:rsid w:val="675E4B34"/>
    <w:rsid w:val="6775AD6C"/>
    <w:rsid w:val="67E3C0F9"/>
    <w:rsid w:val="68D1B3B5"/>
    <w:rsid w:val="68E38517"/>
    <w:rsid w:val="6917035A"/>
    <w:rsid w:val="6936E1DC"/>
    <w:rsid w:val="69FF970F"/>
    <w:rsid w:val="6A4484D3"/>
    <w:rsid w:val="6AAA5528"/>
    <w:rsid w:val="6B11CD5B"/>
    <w:rsid w:val="6B3B6D83"/>
    <w:rsid w:val="6BA5DB90"/>
    <w:rsid w:val="6BCA6528"/>
    <w:rsid w:val="6CFBE440"/>
    <w:rsid w:val="6D0264C4"/>
    <w:rsid w:val="6D044D0F"/>
    <w:rsid w:val="6D232268"/>
    <w:rsid w:val="6D584F93"/>
    <w:rsid w:val="6DF880FB"/>
    <w:rsid w:val="6E1A6434"/>
    <w:rsid w:val="6E1CD40F"/>
    <w:rsid w:val="6E3DEED7"/>
    <w:rsid w:val="6E504245"/>
    <w:rsid w:val="6EADC763"/>
    <w:rsid w:val="6EBEF78B"/>
    <w:rsid w:val="6EBF48C4"/>
    <w:rsid w:val="6ECB3F32"/>
    <w:rsid w:val="6F10D0BB"/>
    <w:rsid w:val="6F18C7BC"/>
    <w:rsid w:val="6F2F86AA"/>
    <w:rsid w:val="6F4F5720"/>
    <w:rsid w:val="6F5EE78E"/>
    <w:rsid w:val="6F6A8E93"/>
    <w:rsid w:val="6F8D9908"/>
    <w:rsid w:val="6F919A47"/>
    <w:rsid w:val="7013E081"/>
    <w:rsid w:val="70413635"/>
    <w:rsid w:val="70772E97"/>
    <w:rsid w:val="707F6996"/>
    <w:rsid w:val="70ACEBDD"/>
    <w:rsid w:val="70C57BEA"/>
    <w:rsid w:val="70DF8217"/>
    <w:rsid w:val="70E2028B"/>
    <w:rsid w:val="7125DF11"/>
    <w:rsid w:val="717622E0"/>
    <w:rsid w:val="71DDFA09"/>
    <w:rsid w:val="71EA561B"/>
    <w:rsid w:val="71F82AF0"/>
    <w:rsid w:val="7220C6FE"/>
    <w:rsid w:val="723C4C6A"/>
    <w:rsid w:val="726B3740"/>
    <w:rsid w:val="7273C221"/>
    <w:rsid w:val="72847E21"/>
    <w:rsid w:val="72A94AD8"/>
    <w:rsid w:val="72B0599B"/>
    <w:rsid w:val="72F49389"/>
    <w:rsid w:val="730D1DFC"/>
    <w:rsid w:val="737F7078"/>
    <w:rsid w:val="73B4D33A"/>
    <w:rsid w:val="73D73E75"/>
    <w:rsid w:val="73F4F512"/>
    <w:rsid w:val="73F5F0C1"/>
    <w:rsid w:val="741D1D14"/>
    <w:rsid w:val="743D0DC5"/>
    <w:rsid w:val="74602A47"/>
    <w:rsid w:val="746DF54E"/>
    <w:rsid w:val="74E747BA"/>
    <w:rsid w:val="750B7048"/>
    <w:rsid w:val="7512C673"/>
    <w:rsid w:val="752C6D60"/>
    <w:rsid w:val="75444129"/>
    <w:rsid w:val="75B158B6"/>
    <w:rsid w:val="75B527D0"/>
    <w:rsid w:val="761FFFCF"/>
    <w:rsid w:val="768AFAA5"/>
    <w:rsid w:val="76C7B52D"/>
    <w:rsid w:val="77AD9CD0"/>
    <w:rsid w:val="77BC5363"/>
    <w:rsid w:val="77C9FD3F"/>
    <w:rsid w:val="77D7C7FA"/>
    <w:rsid w:val="7848F18E"/>
    <w:rsid w:val="785D4CF4"/>
    <w:rsid w:val="785D5D56"/>
    <w:rsid w:val="787A9442"/>
    <w:rsid w:val="78CC6537"/>
    <w:rsid w:val="7904F2B0"/>
    <w:rsid w:val="79239FBA"/>
    <w:rsid w:val="794FAA32"/>
    <w:rsid w:val="799023FD"/>
    <w:rsid w:val="7A24C2C9"/>
    <w:rsid w:val="7A7826CB"/>
    <w:rsid w:val="7A82902E"/>
    <w:rsid w:val="7A9C1863"/>
    <w:rsid w:val="7AA4FAE0"/>
    <w:rsid w:val="7B34B15A"/>
    <w:rsid w:val="7B3E8E1F"/>
    <w:rsid w:val="7B55F55C"/>
    <w:rsid w:val="7B5D8AA0"/>
    <w:rsid w:val="7BCA0FBF"/>
    <w:rsid w:val="7BDF1191"/>
    <w:rsid w:val="7C649607"/>
    <w:rsid w:val="7CAE6373"/>
    <w:rsid w:val="7CD85637"/>
    <w:rsid w:val="7CFF442C"/>
    <w:rsid w:val="7D09811F"/>
    <w:rsid w:val="7D7006FA"/>
    <w:rsid w:val="7DB2C5BE"/>
    <w:rsid w:val="7DC46F4E"/>
    <w:rsid w:val="7DCC4B5B"/>
    <w:rsid w:val="7DF6245E"/>
    <w:rsid w:val="7DF9E667"/>
    <w:rsid w:val="7E0189E8"/>
    <w:rsid w:val="7E2F16D9"/>
    <w:rsid w:val="7ED0B4BC"/>
    <w:rsid w:val="7F0B5A71"/>
    <w:rsid w:val="7F1ACFE5"/>
    <w:rsid w:val="7F33935A"/>
    <w:rsid w:val="7F3FE107"/>
    <w:rsid w:val="7F402655"/>
    <w:rsid w:val="7F818768"/>
    <w:rsid w:val="7F853E50"/>
    <w:rsid w:val="7F97C44F"/>
    <w:rsid w:val="7FB7136E"/>
    <w:rsid w:val="7FCCA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384D4"/>
  <w15:chartTrackingRefBased/>
  <w15:docId w15:val="{8308007F-B984-455C-8053-6E01A1A3DA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0ACEBDD"/>
    <w:rPr>
      <w:color w:val="467886"/>
      <w:u w:val="single"/>
    </w:rPr>
  </w:style>
  <w:style w:type="paragraph" w:styleId="normal0" w:customStyle="true">
    <w:uiPriority w:val="1"/>
    <w:name w:val="normal_0"/>
    <w:basedOn w:val="Normal"/>
    <w:rsid w:val="199DA497"/>
    <w:rPr>
      <w:rFonts w:ascii="Aptos" w:hAnsi="Aptos" w:eastAsia="" w:cs="" w:asciiTheme="minorAscii" w:hAnsiTheme="minorAscii" w:eastAsiaTheme="minorEastAsia"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f88a857cea743d5" /><Relationship Type="http://schemas.openxmlformats.org/officeDocument/2006/relationships/image" Target="/media/image.png" Id="rId1841683692" /><Relationship Type="http://schemas.openxmlformats.org/officeDocument/2006/relationships/hyperlink" Target="https://edimitrovuwtsd.blogspot.com/2025/11/every-child-has-right-to-education.html" TargetMode="External" Id="Rbe968e35830848eb" /><Relationship Type="http://schemas.openxmlformats.org/officeDocument/2006/relationships/hyperlink" Target="https://edimitrovuwtsd.blogspot.com/2025/11/urgent-appeal-for-children-in-sudan.html" TargetMode="External" Id="Rfa011b152b214e85" /><Relationship Type="http://schemas.openxmlformats.org/officeDocument/2006/relationships/image" Target="/media/image2.png" Id="rId1911889408" /><Relationship Type="http://schemas.openxmlformats.org/officeDocument/2006/relationships/image" Target="/media/image3.png" Id="rId966962002" /><Relationship Type="http://schemas.openxmlformats.org/officeDocument/2006/relationships/image" Target="/media/image4.png" Id="rId600813251" /><Relationship Type="http://schemas.openxmlformats.org/officeDocument/2006/relationships/image" Target="/media/image5.png" Id="rId976071829" /><Relationship Type="http://schemas.openxmlformats.org/officeDocument/2006/relationships/hyperlink" Target="https://www.blogger.com/u/1/blog/post/edit/2504140802368176142/1522614216146621481" TargetMode="External" Id="Rc632c140a2be46f6" /><Relationship Type="http://schemas.openxmlformats.org/officeDocument/2006/relationships/hyperlink" Target="https://medium.com/%40claticivg/why-hooks-matter-the-key-to-capturing-attention-and-driving-engagement-cded9c3c8ced" TargetMode="External" Id="Rb18c8f989b224573" /><Relationship Type="http://schemas.openxmlformats.org/officeDocument/2006/relationships/hyperlink" Target="https://www.nptechforgood.com/2020/04/02/5-more-important-than-ever-digital-marketing-metrics-for-nonprofits/?utm_source=chatgpt.com" TargetMode="External" Id="R611a3aa756ea4c4d" /><Relationship Type="http://schemas.openxmlformats.org/officeDocument/2006/relationships/hyperlink" Target="https://doi.org/10.22146/gamaijb.5442.(Accesse" TargetMode="External" Id="R52d8c6d298e141e7" /><Relationship Type="http://schemas.openxmlformats.org/officeDocument/2006/relationships/hyperlink" Target="https://www.marketingjournal.net/article/view/55/2-2-10" TargetMode="External" Id="R4d10fed683e242fd" /><Relationship Type="http://schemas.openxmlformats.org/officeDocument/2006/relationships/hyperlink" Target="https://brandyoucreativeagency.co.uk/branding-for-nonprofits-how-to-create-an-impactful-and-purpose-driven-brand/?utm_source=chatgpt.com" TargetMode="External" Id="R941941c431c049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Dimitrova (2332890)</dc:creator>
  <keywords/>
  <dc:description/>
  <lastModifiedBy>Elena Dimitrova (2332890)</lastModifiedBy>
  <revision>5</revision>
  <dcterms:created xsi:type="dcterms:W3CDTF">2025-11-08T19:15:20.1558901Z</dcterms:created>
  <dcterms:modified xsi:type="dcterms:W3CDTF">2025-11-14T20:24:25.1726626Z</dcterms:modified>
</coreProperties>
</file>