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B0EB329" w14:textId="7D5738D5" w:rsidR="0001453D" w:rsidRPr="0081246A" w:rsidRDefault="009E517F" w:rsidP="009E517F">
      <w:pPr>
        <w:jc w:val="center"/>
        <w:rPr>
          <w:rFonts w:ascii="Arial" w:hAnsi="Arial" w:cs="Arial"/>
          <w:b/>
          <w:bCs/>
        </w:rPr>
      </w:pPr>
      <w:r w:rsidRPr="0081246A">
        <w:rPr>
          <w:rFonts w:ascii="Arial" w:hAnsi="Arial" w:cs="Arial"/>
          <w:b/>
          <w:bCs/>
        </w:rPr>
        <w:t>BMPS 6001 Management of Resources within the Public Sector</w:t>
      </w:r>
    </w:p>
    <w:p w14:paraId="162C2DEE" w14:textId="33F5FA32" w:rsidR="009E517F" w:rsidRPr="0081246A" w:rsidRDefault="009E517F" w:rsidP="009E517F">
      <w:pPr>
        <w:jc w:val="center"/>
        <w:rPr>
          <w:rFonts w:ascii="Arial" w:hAnsi="Arial" w:cs="Arial"/>
          <w:b/>
          <w:bCs/>
        </w:rPr>
      </w:pPr>
      <w:r w:rsidRPr="0081246A">
        <w:rPr>
          <w:rFonts w:ascii="Arial" w:hAnsi="Arial" w:cs="Arial"/>
          <w:b/>
          <w:bCs/>
        </w:rPr>
        <w:t>Examination Template 10</w:t>
      </w:r>
      <w:r w:rsidRPr="0081246A">
        <w:rPr>
          <w:rFonts w:ascii="Arial" w:hAnsi="Arial" w:cs="Arial"/>
          <w:b/>
          <w:bCs/>
          <w:vertAlign w:val="superscript"/>
        </w:rPr>
        <w:t>th</w:t>
      </w:r>
      <w:r w:rsidRPr="0081246A">
        <w:rPr>
          <w:rFonts w:ascii="Arial" w:hAnsi="Arial" w:cs="Arial"/>
          <w:b/>
          <w:bCs/>
        </w:rPr>
        <w:t xml:space="preserve"> May 2021</w:t>
      </w:r>
    </w:p>
    <w:p w14:paraId="7E8C0F07" w14:textId="3EF7F185" w:rsidR="009E517F" w:rsidRPr="0081246A" w:rsidRDefault="009E517F" w:rsidP="009E517F">
      <w:pPr>
        <w:jc w:val="center"/>
        <w:rPr>
          <w:rFonts w:ascii="Arial" w:hAnsi="Arial" w:cs="Arial"/>
          <w:b/>
          <w:bCs/>
        </w:rPr>
      </w:pPr>
      <w:r w:rsidRPr="0081246A">
        <w:rPr>
          <w:rFonts w:ascii="Arial" w:hAnsi="Arial" w:cs="Arial"/>
          <w:b/>
          <w:bCs/>
        </w:rPr>
        <w:t>Instructions</w:t>
      </w:r>
    </w:p>
    <w:p w14:paraId="48F94412" w14:textId="459BA883" w:rsidR="009E517F" w:rsidRPr="0081246A" w:rsidRDefault="009E517F" w:rsidP="009E517F">
      <w:pPr>
        <w:pStyle w:val="ListParagraph"/>
        <w:numPr>
          <w:ilvl w:val="0"/>
          <w:numId w:val="1"/>
        </w:numPr>
        <w:rPr>
          <w:rFonts w:ascii="Arial" w:hAnsi="Arial" w:cs="Arial"/>
        </w:rPr>
      </w:pPr>
      <w:r w:rsidRPr="0081246A">
        <w:rPr>
          <w:rFonts w:ascii="Arial" w:hAnsi="Arial" w:cs="Arial"/>
        </w:rPr>
        <w:t>Students should use this template to write their answers.</w:t>
      </w:r>
    </w:p>
    <w:p w14:paraId="4C45BBA6" w14:textId="7F9C7111" w:rsidR="009E517F" w:rsidRPr="0081246A" w:rsidRDefault="009E517F" w:rsidP="009E517F">
      <w:pPr>
        <w:pStyle w:val="ListParagraph"/>
        <w:numPr>
          <w:ilvl w:val="0"/>
          <w:numId w:val="1"/>
        </w:numPr>
        <w:rPr>
          <w:rFonts w:ascii="Arial" w:hAnsi="Arial" w:cs="Arial"/>
        </w:rPr>
      </w:pPr>
      <w:r w:rsidRPr="0081246A">
        <w:rPr>
          <w:rFonts w:ascii="Arial" w:hAnsi="Arial" w:cs="Arial"/>
        </w:rPr>
        <w:t>There are four questions requiring four answers within the two hours allocated.</w:t>
      </w:r>
    </w:p>
    <w:p w14:paraId="7DFE1BAD" w14:textId="406E9D1B" w:rsidR="009E517F" w:rsidRPr="0081246A" w:rsidRDefault="009E517F" w:rsidP="009E517F">
      <w:pPr>
        <w:pStyle w:val="ListParagraph"/>
        <w:numPr>
          <w:ilvl w:val="0"/>
          <w:numId w:val="1"/>
        </w:numPr>
        <w:rPr>
          <w:rFonts w:ascii="Arial" w:hAnsi="Arial" w:cs="Arial"/>
        </w:rPr>
      </w:pPr>
      <w:r w:rsidRPr="0081246A">
        <w:rPr>
          <w:rFonts w:ascii="Arial" w:hAnsi="Arial" w:cs="Arial"/>
        </w:rPr>
        <w:t>Students are therefore advised to allocate 25 minutes for each answer, allowing 5 minutes per question for proof-reading and amendment.</w:t>
      </w:r>
    </w:p>
    <w:p w14:paraId="6E8DDAF0" w14:textId="3B038C5B" w:rsidR="009E517F" w:rsidRPr="0081246A" w:rsidRDefault="009E517F" w:rsidP="009E517F">
      <w:pPr>
        <w:pStyle w:val="ListParagraph"/>
        <w:numPr>
          <w:ilvl w:val="0"/>
          <w:numId w:val="1"/>
        </w:numPr>
        <w:rPr>
          <w:rFonts w:ascii="Arial" w:hAnsi="Arial" w:cs="Arial"/>
        </w:rPr>
      </w:pPr>
      <w:r w:rsidRPr="0081246A">
        <w:rPr>
          <w:rFonts w:ascii="Arial" w:hAnsi="Arial" w:cs="Arial"/>
        </w:rPr>
        <w:t>Save your answers regularly and upload the completed document to Turnitin through the link on Moodle.</w:t>
      </w:r>
    </w:p>
    <w:p w14:paraId="122C56A7" w14:textId="6E1B27A0"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Pr="0081246A">
        <w:rPr>
          <w:rFonts w:ascii="Arial" w:hAnsi="Arial" w:cs="Arial"/>
          <w:b/>
          <w:bCs/>
        </w:rPr>
        <w:t>must not</w:t>
      </w:r>
      <w:r w:rsidRPr="0081246A">
        <w:rPr>
          <w:rFonts w:ascii="Arial" w:hAnsi="Arial" w:cs="Arial"/>
        </w:rPr>
        <w:t xml:space="preserve"> copy and paste information from the internet or other sources. This will result in a high similarity score and an allegation of Academic Misconduct.</w:t>
      </w:r>
    </w:p>
    <w:p w14:paraId="22CC12BF" w14:textId="24E00FF1"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are </w:t>
      </w:r>
      <w:r w:rsidRPr="0081246A">
        <w:rPr>
          <w:rFonts w:ascii="Arial" w:hAnsi="Arial" w:cs="Arial"/>
          <w:b/>
          <w:bCs/>
        </w:rPr>
        <w:t>not</w:t>
      </w:r>
      <w:r w:rsidRPr="0081246A">
        <w:rPr>
          <w:rFonts w:ascii="Arial" w:hAnsi="Arial" w:cs="Arial"/>
        </w:rPr>
        <w:t xml:space="preserve"> required to provide references to source information unless they wish to do so.</w:t>
      </w:r>
    </w:p>
    <w:tbl>
      <w:tblPr>
        <w:tblStyle w:val="TableGrid"/>
        <w:tblW w:w="0" w:type="auto"/>
        <w:tblLook w:val="04A0" w:firstRow="1" w:lastRow="0" w:firstColumn="1" w:lastColumn="0" w:noHBand="0" w:noVBand="1"/>
      </w:tblPr>
      <w:tblGrid>
        <w:gridCol w:w="2405"/>
        <w:gridCol w:w="6611"/>
      </w:tblGrid>
      <w:tr w:rsidR="00F82F15" w:rsidRPr="0081246A" w14:paraId="67D229E9" w14:textId="77777777" w:rsidTr="00F82F15">
        <w:tc>
          <w:tcPr>
            <w:tcW w:w="2405" w:type="dxa"/>
          </w:tcPr>
          <w:p w14:paraId="1E619465" w14:textId="21890726" w:rsidR="00F82F15" w:rsidRPr="0081246A" w:rsidRDefault="00F82F15" w:rsidP="00F82F15">
            <w:pPr>
              <w:rPr>
                <w:rFonts w:ascii="Arial" w:hAnsi="Arial" w:cs="Arial"/>
              </w:rPr>
            </w:pPr>
            <w:r w:rsidRPr="0081246A">
              <w:rPr>
                <w:rFonts w:ascii="Arial" w:hAnsi="Arial" w:cs="Arial"/>
              </w:rPr>
              <w:t>Student Name</w:t>
            </w:r>
          </w:p>
        </w:tc>
        <w:tc>
          <w:tcPr>
            <w:tcW w:w="6611" w:type="dxa"/>
          </w:tcPr>
          <w:p w14:paraId="4FD9BCD1" w14:textId="1E56AC37" w:rsidR="00F82F15" w:rsidRPr="0081246A" w:rsidRDefault="009F1D76" w:rsidP="00F82F15">
            <w:pPr>
              <w:rPr>
                <w:rFonts w:ascii="Arial" w:hAnsi="Arial" w:cs="Arial"/>
              </w:rPr>
            </w:pPr>
            <w:r>
              <w:rPr>
                <w:rFonts w:ascii="Arial" w:hAnsi="Arial" w:cs="Arial"/>
              </w:rPr>
              <w:t>Keira Jade Bowen</w:t>
            </w:r>
          </w:p>
          <w:p w14:paraId="2086A0C3" w14:textId="2D55CE57" w:rsidR="00F82F15" w:rsidRPr="0081246A" w:rsidRDefault="00F82F15" w:rsidP="00F82F15">
            <w:pPr>
              <w:rPr>
                <w:rFonts w:ascii="Arial" w:hAnsi="Arial" w:cs="Arial"/>
              </w:rPr>
            </w:pPr>
          </w:p>
        </w:tc>
      </w:tr>
      <w:tr w:rsidR="00F82F15" w:rsidRPr="0081246A" w14:paraId="00698147" w14:textId="77777777" w:rsidTr="00F82F15">
        <w:tc>
          <w:tcPr>
            <w:tcW w:w="2405" w:type="dxa"/>
          </w:tcPr>
          <w:p w14:paraId="049EBE05" w14:textId="22D90515" w:rsidR="00F82F15" w:rsidRPr="0081246A" w:rsidRDefault="00F82F15" w:rsidP="00F82F15">
            <w:pPr>
              <w:rPr>
                <w:rFonts w:ascii="Arial" w:hAnsi="Arial" w:cs="Arial"/>
              </w:rPr>
            </w:pPr>
            <w:r w:rsidRPr="0081246A">
              <w:rPr>
                <w:rFonts w:ascii="Arial" w:hAnsi="Arial" w:cs="Arial"/>
              </w:rPr>
              <w:t>Student Number</w:t>
            </w:r>
          </w:p>
        </w:tc>
        <w:tc>
          <w:tcPr>
            <w:tcW w:w="6611" w:type="dxa"/>
          </w:tcPr>
          <w:p w14:paraId="3E1EEE76" w14:textId="7E198E45" w:rsidR="00F82F15" w:rsidRPr="0081246A" w:rsidRDefault="009F1D76" w:rsidP="00F82F15">
            <w:pPr>
              <w:rPr>
                <w:rFonts w:ascii="Arial" w:hAnsi="Arial" w:cs="Arial"/>
              </w:rPr>
            </w:pPr>
            <w:r>
              <w:rPr>
                <w:rFonts w:ascii="Arial" w:hAnsi="Arial" w:cs="Arial"/>
              </w:rPr>
              <w:t>1802813</w:t>
            </w:r>
          </w:p>
          <w:p w14:paraId="58EC6848" w14:textId="6F2D7644" w:rsidR="00F82F15" w:rsidRPr="0081246A" w:rsidRDefault="00F82F15" w:rsidP="00F82F15">
            <w:pPr>
              <w:rPr>
                <w:rFonts w:ascii="Arial" w:hAnsi="Arial" w:cs="Arial"/>
              </w:rPr>
            </w:pPr>
          </w:p>
        </w:tc>
      </w:tr>
    </w:tbl>
    <w:p w14:paraId="42D06166" w14:textId="77777777" w:rsidR="00F82F15" w:rsidRPr="0081246A" w:rsidRDefault="00F82F15" w:rsidP="00F82F15">
      <w:pPr>
        <w:rPr>
          <w:rFonts w:ascii="Arial" w:hAnsi="Arial" w:cs="Arial"/>
        </w:rPr>
      </w:pPr>
    </w:p>
    <w:tbl>
      <w:tblPr>
        <w:tblStyle w:val="TableGrid"/>
        <w:tblW w:w="0" w:type="auto"/>
        <w:tblLook w:val="04A0" w:firstRow="1" w:lastRow="0" w:firstColumn="1" w:lastColumn="0" w:noHBand="0" w:noVBand="1"/>
      </w:tblPr>
      <w:tblGrid>
        <w:gridCol w:w="9016"/>
      </w:tblGrid>
      <w:tr w:rsidR="009E517F" w:rsidRPr="0081246A" w14:paraId="2D785B24" w14:textId="77777777" w:rsidTr="009E517F">
        <w:tc>
          <w:tcPr>
            <w:tcW w:w="9016" w:type="dxa"/>
          </w:tcPr>
          <w:p w14:paraId="4B8E933C" w14:textId="77777777" w:rsidR="009E517F" w:rsidRPr="0081246A" w:rsidRDefault="009E517F" w:rsidP="009E517F">
            <w:pPr>
              <w:rPr>
                <w:rFonts w:ascii="Arial" w:hAnsi="Arial" w:cs="Arial"/>
                <w:b/>
                <w:bCs/>
              </w:rPr>
            </w:pPr>
            <w:r w:rsidRPr="0081246A">
              <w:rPr>
                <w:rFonts w:ascii="Arial" w:hAnsi="Arial" w:cs="Arial"/>
                <w:b/>
                <w:bCs/>
              </w:rPr>
              <w:t>Question</w:t>
            </w:r>
            <w:r w:rsidR="00F82F15" w:rsidRPr="0081246A">
              <w:rPr>
                <w:rFonts w:ascii="Arial" w:hAnsi="Arial" w:cs="Arial"/>
                <w:b/>
                <w:bCs/>
              </w:rPr>
              <w:t xml:space="preserve"> </w:t>
            </w:r>
            <w:r w:rsidRPr="0081246A">
              <w:rPr>
                <w:rFonts w:ascii="Arial" w:hAnsi="Arial" w:cs="Arial"/>
                <w:b/>
                <w:bCs/>
              </w:rPr>
              <w:t>1</w:t>
            </w:r>
          </w:p>
          <w:p w14:paraId="72FF1644" w14:textId="77777777" w:rsidR="0081246A" w:rsidRPr="00111EF0" w:rsidRDefault="0081246A" w:rsidP="0081246A">
            <w:pPr>
              <w:contextualSpacing/>
              <w:rPr>
                <w:rFonts w:ascii="Arial" w:eastAsia="Times New Roman" w:hAnsi="Arial" w:cs="Arial"/>
                <w:color w:val="000000"/>
                <w:u w:val="single"/>
                <w:lang w:eastAsia="en-GB"/>
              </w:rPr>
            </w:pPr>
            <w:r w:rsidRPr="00111EF0">
              <w:rPr>
                <w:rFonts w:ascii="Arial" w:eastAsia="Times New Roman" w:hAnsi="Arial" w:cs="Arial"/>
                <w:color w:val="000000"/>
                <w:lang w:eastAsia="en-GB"/>
              </w:rPr>
              <w:t xml:space="preserve">In 2020, the Parliamentary Budget Cycle was disrupted by the pandemic. What key considerations helped to ensure financial resources were made available to cope with the pressures of the crisis? </w:t>
            </w:r>
          </w:p>
          <w:p w14:paraId="6F29B101" w14:textId="23E9632E" w:rsidR="0081246A" w:rsidRPr="0081246A" w:rsidRDefault="0081246A" w:rsidP="009E517F">
            <w:pPr>
              <w:rPr>
                <w:rFonts w:ascii="Arial" w:hAnsi="Arial" w:cs="Arial"/>
                <w:b/>
                <w:bCs/>
              </w:rPr>
            </w:pPr>
          </w:p>
        </w:tc>
      </w:tr>
      <w:tr w:rsidR="009E517F" w:rsidRPr="0081246A" w14:paraId="1B440CFD" w14:textId="77777777" w:rsidTr="009E517F">
        <w:tc>
          <w:tcPr>
            <w:tcW w:w="9016" w:type="dxa"/>
          </w:tcPr>
          <w:p w14:paraId="45CBA1A6" w14:textId="77777777" w:rsidR="009E517F" w:rsidRPr="00792B66" w:rsidRDefault="00111EF0" w:rsidP="009E517F">
            <w:pPr>
              <w:rPr>
                <w:rFonts w:ascii="Arial" w:hAnsi="Arial" w:cs="Arial"/>
              </w:rPr>
            </w:pPr>
            <w:r w:rsidRPr="00792B66">
              <w:rPr>
                <w:rFonts w:ascii="Arial" w:hAnsi="Arial" w:cs="Arial"/>
              </w:rPr>
              <w:t>Write your answer here:</w:t>
            </w:r>
          </w:p>
          <w:p w14:paraId="5426EC58" w14:textId="0E3164B6" w:rsidR="00111EF0" w:rsidRPr="00792B66" w:rsidRDefault="009F1D76" w:rsidP="009E517F">
            <w:pPr>
              <w:rPr>
                <w:rFonts w:ascii="Arial" w:hAnsi="Arial" w:cs="Arial"/>
                <w:bCs/>
              </w:rPr>
            </w:pPr>
            <w:r w:rsidRPr="00792B66">
              <w:rPr>
                <w:rFonts w:ascii="Arial" w:hAnsi="Arial" w:cs="Arial"/>
                <w:bCs/>
              </w:rPr>
              <w:t>The parliamentary budget cycle was disrupted by the pandemic in 2020, however the budget cycle 2020 set out specific plans to support public services, individuals and businesses that may be affected by the pandemic. Due to the government carefully managing the public finances, it has been able to help people and businesses in the short term, while also making effective investments for the future. The budget had announced that it would make great investments to roads, hospitals, schools and colleges and police forces, these are all things that people rely on</w:t>
            </w:r>
            <w:r w:rsidR="00780E40" w:rsidRPr="00792B66">
              <w:rPr>
                <w:rFonts w:ascii="Arial" w:hAnsi="Arial" w:cs="Arial"/>
                <w:bCs/>
              </w:rPr>
              <w:t xml:space="preserve"> in their day to day life</w:t>
            </w:r>
            <w:r w:rsidRPr="00792B66">
              <w:rPr>
                <w:rFonts w:ascii="Arial" w:hAnsi="Arial" w:cs="Arial"/>
                <w:bCs/>
              </w:rPr>
              <w:t xml:space="preserve">. </w:t>
            </w:r>
            <w:r w:rsidR="00780E40" w:rsidRPr="00792B66">
              <w:rPr>
                <w:rFonts w:ascii="Arial" w:hAnsi="Arial" w:cs="Arial"/>
                <w:bCs/>
              </w:rPr>
              <w:t>The budget Cycle supports people and their families to help them with living costs, with the aim of providing a fair tax system, ensuring that people can afford to live their live comfortably</w:t>
            </w:r>
            <w:r w:rsidR="00780E40" w:rsidRPr="00792B66">
              <w:rPr>
                <w:rFonts w:ascii="Arial" w:hAnsi="Arial" w:cs="Arial"/>
                <w:bCs/>
              </w:rPr>
              <w:t>.</w:t>
            </w:r>
            <w:r w:rsidRPr="00792B66">
              <w:rPr>
                <w:rFonts w:ascii="Arial" w:hAnsi="Arial" w:cs="Arial"/>
                <w:bCs/>
              </w:rPr>
              <w:t xml:space="preserve"> Throughout the pandemic, the public safety has been key priority for the government, the government has ensured public safety will also ensuring that peoples livelihood </w:t>
            </w:r>
            <w:r w:rsidR="009F01BD" w:rsidRPr="00792B66">
              <w:rPr>
                <w:rFonts w:ascii="Arial" w:hAnsi="Arial" w:cs="Arial"/>
                <w:bCs/>
              </w:rPr>
              <w:t>and their businesses are maintained and less individuals</w:t>
            </w:r>
            <w:r w:rsidR="00780E40" w:rsidRPr="00792B66">
              <w:rPr>
                <w:rFonts w:ascii="Arial" w:hAnsi="Arial" w:cs="Arial"/>
                <w:bCs/>
              </w:rPr>
              <w:t xml:space="preserve"> lose their jobs and businesses. </w:t>
            </w:r>
            <w:r w:rsidR="009F01BD" w:rsidRPr="00792B66">
              <w:rPr>
                <w:rFonts w:ascii="Arial" w:hAnsi="Arial" w:cs="Arial"/>
                <w:bCs/>
              </w:rPr>
              <w:t xml:space="preserve">The budget had announced twelve billion plan in order to deliver support for public services, people and their businesses which have been affected by the 2020 pandemic.  This includes five billion response fund to make sure that the NHS and other agencies receive the funding which is needed to tackle this pandemic effectively and reduce death rates. For people who are told to self- isolate or caring for the vulnerable </w:t>
            </w:r>
            <w:r w:rsidR="00E51C0D" w:rsidRPr="00792B66">
              <w:rPr>
                <w:rFonts w:ascii="Arial" w:hAnsi="Arial" w:cs="Arial"/>
                <w:bCs/>
              </w:rPr>
              <w:t xml:space="preserve">who are self-isolating </w:t>
            </w:r>
            <w:r w:rsidR="009F01BD" w:rsidRPr="00792B66">
              <w:rPr>
                <w:rFonts w:ascii="Arial" w:hAnsi="Arial" w:cs="Arial"/>
                <w:bCs/>
              </w:rPr>
              <w:t xml:space="preserve">or elderly, </w:t>
            </w:r>
            <w:proofErr w:type="gramStart"/>
            <w:r w:rsidR="009F01BD" w:rsidRPr="00792B66">
              <w:rPr>
                <w:rFonts w:ascii="Arial" w:hAnsi="Arial" w:cs="Arial"/>
                <w:bCs/>
              </w:rPr>
              <w:t>there  is</w:t>
            </w:r>
            <w:proofErr w:type="gramEnd"/>
            <w:r w:rsidR="009F01BD" w:rsidRPr="00792B66">
              <w:rPr>
                <w:rFonts w:ascii="Arial" w:hAnsi="Arial" w:cs="Arial"/>
                <w:bCs/>
              </w:rPr>
              <w:t xml:space="preserve"> Statutory Sick Pay(SSP) for th</w:t>
            </w:r>
            <w:r w:rsidR="00792B66">
              <w:rPr>
                <w:rFonts w:ascii="Arial" w:hAnsi="Arial" w:cs="Arial"/>
                <w:bCs/>
              </w:rPr>
              <w:t>em. T</w:t>
            </w:r>
            <w:r w:rsidR="009F01BD" w:rsidRPr="00792B66">
              <w:rPr>
                <w:rFonts w:ascii="Arial" w:hAnsi="Arial" w:cs="Arial"/>
                <w:bCs/>
              </w:rPr>
              <w:t>his has also been extended, in order to offer extended support</w:t>
            </w:r>
            <w:r w:rsidR="00E51C0D" w:rsidRPr="00792B66">
              <w:rPr>
                <w:rFonts w:ascii="Arial" w:hAnsi="Arial" w:cs="Arial"/>
                <w:bCs/>
              </w:rPr>
              <w:t xml:space="preserve"> for them. For those who are unable to claim SSP </w:t>
            </w:r>
            <w:r w:rsidR="009F01BD" w:rsidRPr="00792B66">
              <w:rPr>
                <w:rFonts w:ascii="Arial" w:hAnsi="Arial" w:cs="Arial"/>
                <w:bCs/>
              </w:rPr>
              <w:t>through the welfare system, as well as a hardship fund, in order to avoid people from struggling.</w:t>
            </w:r>
          </w:p>
          <w:p w14:paraId="3FB4D1D0" w14:textId="300ED6C3" w:rsidR="0081246A" w:rsidRPr="00792B66" w:rsidRDefault="00F57056" w:rsidP="009E517F">
            <w:pPr>
              <w:rPr>
                <w:rFonts w:ascii="Arial" w:hAnsi="Arial" w:cs="Arial"/>
                <w:bCs/>
              </w:rPr>
            </w:pPr>
            <w:r w:rsidRPr="00792B66">
              <w:rPr>
                <w:rFonts w:ascii="Arial" w:hAnsi="Arial" w:cs="Arial"/>
                <w:bCs/>
              </w:rPr>
              <w:t>Another consideration that will support businesses that have encountered increased costs, this could be due to interferences with the cash flow. This is including expanded Business Rates relief, a Coronavirus Business Interruption Loan Scheme to help support a further 1 billion lending SMEs. An additional 2.2 billion grant scheme has been given to small businesses, there are also helplines out there for individuals who need a deferral period on their t</w:t>
            </w:r>
            <w:r w:rsidR="00E1527E">
              <w:rPr>
                <w:rFonts w:ascii="Arial" w:hAnsi="Arial" w:cs="Arial"/>
                <w:bCs/>
              </w:rPr>
              <w:t xml:space="preserve">ax liabilities, therefore, the budget cycle supports </w:t>
            </w:r>
          </w:p>
          <w:p w14:paraId="1B6C0D39" w14:textId="30053DF7" w:rsidR="00111EF0" w:rsidRPr="00792B66" w:rsidRDefault="00111EF0" w:rsidP="009E517F">
            <w:pPr>
              <w:rPr>
                <w:rFonts w:ascii="Arial" w:hAnsi="Arial" w:cs="Arial"/>
                <w:bCs/>
              </w:rPr>
            </w:pPr>
          </w:p>
        </w:tc>
      </w:tr>
      <w:tr w:rsidR="009E517F" w:rsidRPr="0081246A" w14:paraId="1CCAB1F6" w14:textId="77777777" w:rsidTr="009E517F">
        <w:tc>
          <w:tcPr>
            <w:tcW w:w="9016" w:type="dxa"/>
          </w:tcPr>
          <w:p w14:paraId="748913C9" w14:textId="77777777" w:rsidR="009E517F" w:rsidRPr="0081246A" w:rsidRDefault="00111EF0" w:rsidP="00111EF0">
            <w:pPr>
              <w:rPr>
                <w:rFonts w:ascii="Arial" w:hAnsi="Arial" w:cs="Arial"/>
                <w:b/>
                <w:bCs/>
              </w:rPr>
            </w:pPr>
            <w:r w:rsidRPr="0081246A">
              <w:rPr>
                <w:rFonts w:ascii="Arial" w:hAnsi="Arial" w:cs="Arial"/>
                <w:b/>
                <w:bCs/>
              </w:rPr>
              <w:lastRenderedPageBreak/>
              <w:t>Question 2</w:t>
            </w:r>
          </w:p>
          <w:p w14:paraId="7F81C170" w14:textId="77777777" w:rsidR="00111EF0" w:rsidRPr="00111EF0" w:rsidRDefault="00111EF0" w:rsidP="00111EF0">
            <w:pPr>
              <w:contextualSpacing/>
              <w:rPr>
                <w:rFonts w:ascii="Arial" w:eastAsia="Times New Roman" w:hAnsi="Arial" w:cs="Arial"/>
                <w:color w:val="000000"/>
                <w:lang w:eastAsia="en-GB"/>
              </w:rPr>
            </w:pPr>
            <w:proofErr w:type="spellStart"/>
            <w:r w:rsidRPr="00111EF0">
              <w:rPr>
                <w:rFonts w:ascii="Arial" w:eastAsia="Times New Roman" w:hAnsi="Arial" w:cs="Arial"/>
                <w:color w:val="000000"/>
                <w:lang w:eastAsia="en-GB"/>
              </w:rPr>
              <w:t>Gendros</w:t>
            </w:r>
            <w:proofErr w:type="spellEnd"/>
            <w:r w:rsidRPr="00111EF0">
              <w:rPr>
                <w:rFonts w:ascii="Arial" w:eastAsia="Times New Roman" w:hAnsi="Arial" w:cs="Arial"/>
                <w:color w:val="000000"/>
                <w:lang w:eastAsia="en-GB"/>
              </w:rPr>
              <w:t xml:space="preserve"> Council (GC) provides a wide range of public services to the 100,000 people who live in the town. Following a recent local government election, the people of the town expect the Council to allocate public funds responsibly and to deliver much needed public services.</w:t>
            </w:r>
          </w:p>
          <w:p w14:paraId="2FE6E391" w14:textId="77777777" w:rsidR="00111EF0" w:rsidRPr="00111EF0" w:rsidRDefault="00111EF0" w:rsidP="00111EF0">
            <w:pPr>
              <w:ind w:left="720"/>
              <w:contextualSpacing/>
              <w:rPr>
                <w:rFonts w:ascii="Arial" w:eastAsia="Times New Roman" w:hAnsi="Arial" w:cs="Arial"/>
                <w:color w:val="000000"/>
                <w:lang w:eastAsia="en-GB"/>
              </w:rPr>
            </w:pPr>
          </w:p>
          <w:p w14:paraId="47B51182" w14:textId="77777777" w:rsidR="00111EF0" w:rsidRPr="00111EF0" w:rsidRDefault="00111EF0" w:rsidP="00111EF0">
            <w:pPr>
              <w:contextualSpacing/>
              <w:rPr>
                <w:rFonts w:ascii="Arial" w:eastAsia="Times New Roman" w:hAnsi="Arial" w:cs="Arial"/>
                <w:color w:val="000000"/>
                <w:lang w:eastAsia="en-GB"/>
              </w:rPr>
            </w:pPr>
            <w:r w:rsidRPr="00111EF0">
              <w:rPr>
                <w:rFonts w:ascii="Arial" w:eastAsia="Times New Roman" w:hAnsi="Arial" w:cs="Arial"/>
                <w:color w:val="000000"/>
                <w:lang w:eastAsia="en-GB"/>
              </w:rPr>
              <w:t>You are the Leader of GC, what are your key considerations in the context of setting priorities, allocating funds, and taking an open and transparent approach to monitoring progress?</w:t>
            </w:r>
          </w:p>
          <w:p w14:paraId="1CB3121D" w14:textId="31891F78" w:rsidR="00111EF0" w:rsidRPr="0081246A" w:rsidRDefault="00111EF0" w:rsidP="00111EF0">
            <w:pPr>
              <w:rPr>
                <w:rFonts w:ascii="Arial" w:hAnsi="Arial" w:cs="Arial"/>
                <w:b/>
                <w:bCs/>
              </w:rPr>
            </w:pPr>
          </w:p>
        </w:tc>
      </w:tr>
      <w:tr w:rsidR="00111EF0" w:rsidRPr="00943ECB" w14:paraId="6874F5AB" w14:textId="77777777" w:rsidTr="009E517F">
        <w:tc>
          <w:tcPr>
            <w:tcW w:w="9016" w:type="dxa"/>
          </w:tcPr>
          <w:p w14:paraId="429A8F8B" w14:textId="77777777" w:rsidR="0081246A" w:rsidRPr="00943ECB" w:rsidRDefault="0081246A" w:rsidP="0081246A">
            <w:pPr>
              <w:rPr>
                <w:rFonts w:ascii="Arial" w:hAnsi="Arial" w:cs="Arial"/>
              </w:rPr>
            </w:pPr>
            <w:r w:rsidRPr="00943ECB">
              <w:rPr>
                <w:rFonts w:ascii="Arial" w:hAnsi="Arial" w:cs="Arial"/>
              </w:rPr>
              <w:t>Write your answer here:</w:t>
            </w:r>
          </w:p>
          <w:p w14:paraId="0E7EAD43" w14:textId="419EEA3B" w:rsidR="00111EF0" w:rsidRPr="00943ECB" w:rsidRDefault="00B34119" w:rsidP="00111EF0">
            <w:pPr>
              <w:rPr>
                <w:rFonts w:ascii="Arial" w:hAnsi="Arial" w:cs="Arial"/>
              </w:rPr>
            </w:pPr>
            <w:r w:rsidRPr="00943ECB">
              <w:rPr>
                <w:rFonts w:ascii="Arial" w:hAnsi="Arial" w:cs="Arial"/>
              </w:rPr>
              <w:t xml:space="preserve">The councillor’s role is extremely important, the councillor has to consider the councils finance and funding as a central part before making any important decision, while ensuring that the council provides value for money, or best value, in all its services. </w:t>
            </w:r>
          </w:p>
          <w:p w14:paraId="51028353" w14:textId="607170E8" w:rsidR="0081246A" w:rsidRPr="00943ECB" w:rsidRDefault="00B34119" w:rsidP="00CB558D">
            <w:pPr>
              <w:rPr>
                <w:rFonts w:ascii="Arial" w:hAnsi="Arial" w:cs="Arial"/>
              </w:rPr>
            </w:pPr>
            <w:r w:rsidRPr="00943ECB">
              <w:rPr>
                <w:rFonts w:ascii="Arial" w:hAnsi="Arial" w:cs="Arial"/>
              </w:rPr>
              <w:t xml:space="preserve">There will not be a sufficient amount of money to be able to tackle every issue, due to the budget gap, therefore, the leader of the GC will need to consider what are the key </w:t>
            </w:r>
            <w:r w:rsidR="00D32F8A" w:rsidRPr="00943ECB">
              <w:rPr>
                <w:rFonts w:ascii="Arial" w:hAnsi="Arial" w:cs="Arial"/>
              </w:rPr>
              <w:t>priorities</w:t>
            </w:r>
            <w:r w:rsidRPr="00943ECB">
              <w:rPr>
                <w:rFonts w:ascii="Arial" w:hAnsi="Arial" w:cs="Arial"/>
              </w:rPr>
              <w:t xml:space="preserve"> and objectives and ensuring that these drive the budget process. It is vital that councillors consider how efficient it is being in providing services and achieving the service outcome for all its services. A council must have advanced level thinking – if a councillor makes a wrong decision or does something illegal they can go to prison, therefore, a </w:t>
            </w:r>
            <w:r w:rsidR="00CB558D" w:rsidRPr="00943ECB">
              <w:rPr>
                <w:rFonts w:ascii="Arial" w:hAnsi="Arial" w:cs="Arial"/>
              </w:rPr>
              <w:t>councillor’s</w:t>
            </w:r>
            <w:r w:rsidRPr="00943ECB">
              <w:rPr>
                <w:rFonts w:ascii="Arial" w:hAnsi="Arial" w:cs="Arial"/>
              </w:rPr>
              <w:t xml:space="preserve"> role is extremely important, as their decisions effect their </w:t>
            </w:r>
            <w:r w:rsidR="00CB558D" w:rsidRPr="00943ECB">
              <w:rPr>
                <w:rFonts w:ascii="Arial" w:hAnsi="Arial" w:cs="Arial"/>
              </w:rPr>
              <w:t xml:space="preserve">local communities. The best way to run a council is to be involved, agree to priorities, increase success, making important decisions and taking action to ensure that the people are happy and money is being spent on the right things. The council are funded from the public, therefore, the council can be held accountable by the public, for any scandals or misconduct.  The council look at financial reports to allocate money in the right departments. A council must also prepare and approve a budget in order to ensure effective financial control in organisations and the preparation of annual budget is key activity. A Medium Term Financial Plan must be used to consider the work plans and strategies, particularly the corporate plan. </w:t>
            </w:r>
            <w:r w:rsidR="002760E7">
              <w:rPr>
                <w:rFonts w:ascii="Arial" w:hAnsi="Arial" w:cs="Arial"/>
              </w:rPr>
              <w:t xml:space="preserve">A council faces number of challenges which include population changes, climate and social and cultural change, in order to meet the needs of these challenges.  The council needs to ensure sustainability, working together, innovation, partnership and ensure that the people are the first priority. </w:t>
            </w:r>
          </w:p>
        </w:tc>
      </w:tr>
      <w:tr w:rsidR="009E517F" w:rsidRPr="0081246A" w14:paraId="2979D573" w14:textId="77777777" w:rsidTr="009E517F">
        <w:tc>
          <w:tcPr>
            <w:tcW w:w="9016" w:type="dxa"/>
          </w:tcPr>
          <w:p w14:paraId="0A4E6825" w14:textId="77777777" w:rsidR="0081246A" w:rsidRPr="0081246A" w:rsidRDefault="0081246A" w:rsidP="0081246A">
            <w:pPr>
              <w:rPr>
                <w:rFonts w:ascii="Arial" w:hAnsi="Arial" w:cs="Arial"/>
              </w:rPr>
            </w:pPr>
            <w:r w:rsidRPr="0081246A">
              <w:rPr>
                <w:rFonts w:ascii="Arial" w:hAnsi="Arial" w:cs="Arial"/>
                <w:b/>
                <w:bCs/>
              </w:rPr>
              <w:t>Question 3</w:t>
            </w:r>
          </w:p>
          <w:p w14:paraId="61B2C975"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Responsibility, authority, and delegation are key management terms for public service organisations. Clarify your understanding of these key terms and why they have central importance as services move from high-level strategy to low-level action? </w:t>
            </w:r>
          </w:p>
          <w:p w14:paraId="22E77DE7" w14:textId="77777777" w:rsidR="0081246A" w:rsidRPr="0081246A" w:rsidRDefault="0081246A" w:rsidP="0081246A">
            <w:pPr>
              <w:ind w:left="720"/>
              <w:contextualSpacing/>
              <w:rPr>
                <w:rFonts w:ascii="Arial" w:eastAsia="Times New Roman" w:hAnsi="Arial" w:cs="Arial"/>
                <w:color w:val="000000"/>
                <w:lang w:eastAsia="en-GB"/>
              </w:rPr>
            </w:pPr>
          </w:p>
          <w:p w14:paraId="25D5BCB8" w14:textId="50E88F1E"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An awareness of relevant associated management theories might also add value.</w:t>
            </w:r>
          </w:p>
          <w:p w14:paraId="2719F286" w14:textId="363B98E4" w:rsidR="00111EF0" w:rsidRPr="0081246A" w:rsidRDefault="00111EF0" w:rsidP="009E517F">
            <w:pPr>
              <w:rPr>
                <w:rFonts w:ascii="Arial" w:hAnsi="Arial" w:cs="Arial"/>
                <w:b/>
                <w:bCs/>
              </w:rPr>
            </w:pPr>
          </w:p>
        </w:tc>
      </w:tr>
      <w:tr w:rsidR="009E517F" w:rsidRPr="0081246A" w14:paraId="7B6B825D" w14:textId="77777777" w:rsidTr="009E517F">
        <w:tc>
          <w:tcPr>
            <w:tcW w:w="9016" w:type="dxa"/>
          </w:tcPr>
          <w:p w14:paraId="0F9C8BC9" w14:textId="77777777" w:rsidR="0081246A" w:rsidRPr="0081246A" w:rsidRDefault="0081246A" w:rsidP="0081246A">
            <w:pPr>
              <w:rPr>
                <w:rFonts w:ascii="Arial" w:hAnsi="Arial" w:cs="Arial"/>
              </w:rPr>
            </w:pPr>
            <w:r w:rsidRPr="0081246A">
              <w:rPr>
                <w:rFonts w:ascii="Arial" w:hAnsi="Arial" w:cs="Arial"/>
              </w:rPr>
              <w:t>Write your answer here:</w:t>
            </w:r>
          </w:p>
          <w:p w14:paraId="6DB9D76E" w14:textId="402E158D" w:rsidR="0081246A" w:rsidRPr="0081246A" w:rsidRDefault="00BF4A37" w:rsidP="00111EF0">
            <w:pPr>
              <w:rPr>
                <w:rFonts w:ascii="Arial" w:hAnsi="Arial" w:cs="Arial"/>
              </w:rPr>
            </w:pPr>
            <w:r>
              <w:rPr>
                <w:rFonts w:ascii="Arial" w:hAnsi="Arial" w:cs="Arial"/>
              </w:rPr>
              <w:t>Authority can be seen as the power or right a person has to control, judge or prohibit the action of</w:t>
            </w:r>
            <w:r w:rsidR="00930538">
              <w:rPr>
                <w:rFonts w:ascii="Arial" w:hAnsi="Arial" w:cs="Arial"/>
              </w:rPr>
              <w:t xml:space="preserve"> people</w:t>
            </w:r>
            <w:r>
              <w:rPr>
                <w:rFonts w:ascii="Arial" w:hAnsi="Arial" w:cs="Arial"/>
              </w:rPr>
              <w:t xml:space="preserve">. Authority should be delegated from the most senior </w:t>
            </w:r>
            <w:r w:rsidR="001A6236">
              <w:rPr>
                <w:rFonts w:ascii="Arial" w:hAnsi="Arial" w:cs="Arial"/>
              </w:rPr>
              <w:t xml:space="preserve">level and work its way down to lower ranked employees. </w:t>
            </w:r>
            <w:r>
              <w:rPr>
                <w:rFonts w:ascii="Arial" w:hAnsi="Arial" w:cs="Arial"/>
              </w:rPr>
              <w:t xml:space="preserve">One individual or a group of individuals can have this power. Responsibility is being responsible for an action and having control over something. </w:t>
            </w:r>
            <w:r w:rsidR="001A6236">
              <w:rPr>
                <w:rFonts w:ascii="Arial" w:hAnsi="Arial" w:cs="Arial"/>
              </w:rPr>
              <w:t xml:space="preserve">This could be being held accountable for something and ensuring that every decision is liable one. </w:t>
            </w:r>
            <w:r>
              <w:rPr>
                <w:rFonts w:ascii="Arial" w:hAnsi="Arial" w:cs="Arial"/>
              </w:rPr>
              <w:t>Delegation can be seen as giving another person responsibilities</w:t>
            </w:r>
            <w:r w:rsidR="001A6236">
              <w:rPr>
                <w:rFonts w:ascii="Arial" w:hAnsi="Arial" w:cs="Arial"/>
              </w:rPr>
              <w:t xml:space="preserve"> and duties, giving powers </w:t>
            </w:r>
            <w:r>
              <w:rPr>
                <w:rFonts w:ascii="Arial" w:hAnsi="Arial" w:cs="Arial"/>
              </w:rPr>
              <w:t xml:space="preserve">to a representative. </w:t>
            </w:r>
            <w:r w:rsidR="001A6236">
              <w:rPr>
                <w:rFonts w:ascii="Arial" w:hAnsi="Arial" w:cs="Arial"/>
              </w:rPr>
              <w:t>All decisions go through the highest senior level of authority which make the most powerful and important decisions and then delegate their powers to their employees. In all situations the manager must have the final say in all decisions. In the public service organisations</w:t>
            </w:r>
            <w:r w:rsidR="00B74F95">
              <w:rPr>
                <w:rFonts w:ascii="Arial" w:hAnsi="Arial" w:cs="Arial"/>
              </w:rPr>
              <w:t xml:space="preserve">, for example, the police, </w:t>
            </w:r>
            <w:r w:rsidR="001A6236">
              <w:rPr>
                <w:rFonts w:ascii="Arial" w:hAnsi="Arial" w:cs="Arial"/>
              </w:rPr>
              <w:t xml:space="preserve"> the senior officers will delegate duties to the lower ranked officers, in order for the organisation to work effectively and efficiently, everyone knows their roles and responsibilities  and can be </w:t>
            </w:r>
            <w:r w:rsidR="001A6236">
              <w:rPr>
                <w:rFonts w:ascii="Arial" w:hAnsi="Arial" w:cs="Arial"/>
              </w:rPr>
              <w:lastRenderedPageBreak/>
              <w:t>held accountable if misconduct occurs and dishonesty.</w:t>
            </w:r>
            <w:r w:rsidR="00B74F95">
              <w:rPr>
                <w:rFonts w:ascii="Arial" w:hAnsi="Arial" w:cs="Arial"/>
              </w:rPr>
              <w:t xml:space="preserve"> The senior officers will make the most powerful and important decisions and the lower ranked officers will need to follow their commands at all times.</w:t>
            </w:r>
          </w:p>
          <w:p w14:paraId="15305CF9" w14:textId="3A4C8527" w:rsidR="00111EF0" w:rsidRPr="0081246A" w:rsidRDefault="00111EF0" w:rsidP="00111EF0">
            <w:pPr>
              <w:rPr>
                <w:rFonts w:ascii="Arial" w:hAnsi="Arial" w:cs="Arial"/>
              </w:rPr>
            </w:pPr>
          </w:p>
        </w:tc>
      </w:tr>
      <w:tr w:rsidR="00111EF0" w:rsidRPr="0081246A" w14:paraId="3E085A36" w14:textId="77777777" w:rsidTr="009E517F">
        <w:tc>
          <w:tcPr>
            <w:tcW w:w="9016" w:type="dxa"/>
          </w:tcPr>
          <w:p w14:paraId="7E73AF44" w14:textId="23F2DDAB" w:rsidR="00111EF0" w:rsidRPr="0081246A" w:rsidRDefault="0081246A" w:rsidP="00111EF0">
            <w:pPr>
              <w:rPr>
                <w:rFonts w:ascii="Arial" w:hAnsi="Arial" w:cs="Arial"/>
                <w:b/>
                <w:bCs/>
              </w:rPr>
            </w:pPr>
            <w:r w:rsidRPr="0081246A">
              <w:rPr>
                <w:rFonts w:ascii="Arial" w:hAnsi="Arial" w:cs="Arial"/>
                <w:b/>
                <w:bCs/>
              </w:rPr>
              <w:lastRenderedPageBreak/>
              <w:t>Question 4</w:t>
            </w:r>
          </w:p>
          <w:p w14:paraId="42E7C00A"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Was Mark Blyth correct – is austerity a dangerous idea? </w:t>
            </w:r>
          </w:p>
          <w:p w14:paraId="4FBF1A25" w14:textId="77777777" w:rsidR="0081246A" w:rsidRPr="0081246A" w:rsidRDefault="0081246A" w:rsidP="0081246A">
            <w:pPr>
              <w:ind w:left="720"/>
              <w:contextualSpacing/>
              <w:rPr>
                <w:rFonts w:ascii="Arial" w:eastAsia="Times New Roman" w:hAnsi="Arial" w:cs="Arial"/>
                <w:color w:val="000000"/>
                <w:lang w:eastAsia="en-GB"/>
              </w:rPr>
            </w:pPr>
          </w:p>
          <w:p w14:paraId="715AE776"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In addition to Blyth’s analysis, the theoretical perspectives of Adam Smith, Karl Marx, John Maynard Keynes, and Modern Monetary Theory (one, other or all) will add value.</w:t>
            </w:r>
          </w:p>
          <w:p w14:paraId="15C191F0" w14:textId="7B802761" w:rsidR="00111EF0" w:rsidRPr="0081246A" w:rsidRDefault="00111EF0" w:rsidP="00111EF0">
            <w:pPr>
              <w:rPr>
                <w:rFonts w:ascii="Arial" w:hAnsi="Arial" w:cs="Arial"/>
                <w:b/>
                <w:bCs/>
              </w:rPr>
            </w:pPr>
          </w:p>
        </w:tc>
      </w:tr>
      <w:tr w:rsidR="0081246A" w:rsidRPr="0081246A" w14:paraId="267274D2" w14:textId="77777777" w:rsidTr="009E517F">
        <w:tc>
          <w:tcPr>
            <w:tcW w:w="9016" w:type="dxa"/>
          </w:tcPr>
          <w:p w14:paraId="76BAA87C" w14:textId="66F59C2E" w:rsidR="0081246A" w:rsidRPr="0081246A" w:rsidRDefault="0081246A" w:rsidP="0081246A">
            <w:pPr>
              <w:rPr>
                <w:rFonts w:ascii="Arial" w:hAnsi="Arial" w:cs="Arial"/>
              </w:rPr>
            </w:pPr>
            <w:r w:rsidRPr="0081246A">
              <w:rPr>
                <w:rFonts w:ascii="Arial" w:hAnsi="Arial" w:cs="Arial"/>
              </w:rPr>
              <w:t>Write your answer here:</w:t>
            </w:r>
          </w:p>
          <w:p w14:paraId="297C7A6B" w14:textId="43EC32EE" w:rsidR="0081246A" w:rsidRPr="00943ECB" w:rsidRDefault="0081246A" w:rsidP="00111EF0">
            <w:pPr>
              <w:rPr>
                <w:rFonts w:ascii="Arial" w:hAnsi="Arial" w:cs="Arial"/>
                <w:bCs/>
              </w:rPr>
            </w:pPr>
          </w:p>
          <w:p w14:paraId="19713106" w14:textId="1733631D" w:rsidR="00943ECB" w:rsidRPr="00943ECB" w:rsidRDefault="00943ECB" w:rsidP="00E740E2">
            <w:pPr>
              <w:rPr>
                <w:rFonts w:ascii="Arial" w:hAnsi="Arial" w:cs="Arial"/>
                <w:bCs/>
              </w:rPr>
            </w:pPr>
            <w:r>
              <w:rPr>
                <w:rFonts w:ascii="Arial" w:hAnsi="Arial" w:cs="Arial"/>
                <w:bCs/>
              </w:rPr>
              <w:t xml:space="preserve">Mark Blyth stated that austerity is extremely dangerous, he grew up with help from the government. He blames the labour for over borrowing and spending, during 2006-2008 there was a financial crisis, which caused a financial crash, </w:t>
            </w:r>
            <w:proofErr w:type="gramStart"/>
            <w:r>
              <w:rPr>
                <w:rFonts w:ascii="Arial" w:hAnsi="Arial" w:cs="Arial"/>
                <w:bCs/>
              </w:rPr>
              <w:t>this</w:t>
            </w:r>
            <w:proofErr w:type="gramEnd"/>
            <w:r>
              <w:rPr>
                <w:rFonts w:ascii="Arial" w:hAnsi="Arial" w:cs="Arial"/>
                <w:bCs/>
              </w:rPr>
              <w:t xml:space="preserve"> Blyth believed was due to people manipulating the financial system. The governments decided to bail out the money men and women, due to the fact, their organisations were too big to fall or go bust. Blyth was furious with this, how this is fair and right to enforce cuts to the public spending in order to bail out the people who have the most money on the planet (the rich). Blyth thought that the government were corrupt and that these higher powered people were in control of the public’s livelihood, they bailed out the richest people and made the country collapse. Blyth hated austerity, austerity was created to reduce public </w:t>
            </w:r>
            <w:r w:rsidR="00E740E2">
              <w:rPr>
                <w:rFonts w:ascii="Arial" w:hAnsi="Arial" w:cs="Arial"/>
                <w:bCs/>
              </w:rPr>
              <w:t xml:space="preserve">expenditure. </w:t>
            </w:r>
            <w:r w:rsidR="00E740E2" w:rsidRPr="00E740E2">
              <w:rPr>
                <w:rFonts w:ascii="Arial" w:hAnsi="Arial" w:cs="Arial"/>
              </w:rPr>
              <w:t xml:space="preserve">Austerity </w:t>
            </w:r>
            <w:r w:rsidR="00E740E2" w:rsidRPr="00E740E2">
              <w:rPr>
                <w:rFonts w:ascii="Arial" w:hAnsi="Arial" w:cs="Arial"/>
              </w:rPr>
              <w:t>began</w:t>
            </w:r>
            <w:r w:rsidR="00E740E2">
              <w:rPr>
                <w:rFonts w:ascii="Arial" w:hAnsi="Arial" w:cs="Arial"/>
              </w:rPr>
              <w:t xml:space="preserve"> in 2010 and was initiated</w:t>
            </w:r>
            <w:r w:rsidR="00E740E2" w:rsidRPr="00E740E2">
              <w:rPr>
                <w:rFonts w:ascii="Arial" w:hAnsi="Arial" w:cs="Arial"/>
              </w:rPr>
              <w:t xml:space="preserve"> by the Conservative and Liberal Democrat Coalition Government, </w:t>
            </w:r>
            <w:r w:rsidR="00E740E2" w:rsidRPr="00E740E2">
              <w:rPr>
                <w:rFonts w:ascii="Arial" w:hAnsi="Arial" w:cs="Arial"/>
              </w:rPr>
              <w:t xml:space="preserve">they </w:t>
            </w:r>
            <w:r w:rsidR="00E740E2" w:rsidRPr="00E740E2">
              <w:rPr>
                <w:rFonts w:ascii="Arial" w:hAnsi="Arial" w:cs="Arial"/>
              </w:rPr>
              <w:t>vowed to make changes by reducing budgets, increasing taxes and there was a huge rise in unemploymen</w:t>
            </w:r>
            <w:r w:rsidR="00E740E2" w:rsidRPr="00E740E2">
              <w:rPr>
                <w:rFonts w:ascii="Arial" w:hAnsi="Arial" w:cs="Arial"/>
              </w:rPr>
              <w:t>t.</w:t>
            </w:r>
            <w:r w:rsidR="00E740E2">
              <w:rPr>
                <w:rFonts w:ascii="Arial" w:hAnsi="Arial" w:cs="Arial"/>
                <w:sz w:val="24"/>
                <w:szCs w:val="24"/>
              </w:rPr>
              <w:t xml:space="preserve"> </w:t>
            </w:r>
            <w:r w:rsidR="00E740E2">
              <w:rPr>
                <w:rFonts w:ascii="Arial" w:hAnsi="Arial" w:cs="Arial"/>
              </w:rPr>
              <w:t xml:space="preserve">Over 20,000 officers lost their jobs and 30 billion was made in spending reductions within the public sector. It had the worse effect on poor people, due to the fact, a lot of them work in the departments which have been reduced in funding, therefore, there are less jobs. Also, it will increase crime, due to people doing illegal activity in order to get money and with less police officers patrolling the streets, crime rates will also increase, therefore, austerity and public funding cuts is a dangerous idea like Blyth noted. They have also extended the age of retirement, due to the fact, it will be less government spending on pensions to pay and it will make people work longer even though they are older. Blyth believes that </w:t>
            </w:r>
            <w:r w:rsidR="002760E7">
              <w:rPr>
                <w:rFonts w:ascii="Arial" w:hAnsi="Arial" w:cs="Arial"/>
              </w:rPr>
              <w:t>austerity</w:t>
            </w:r>
            <w:r w:rsidR="00E740E2">
              <w:rPr>
                <w:rFonts w:ascii="Arial" w:hAnsi="Arial" w:cs="Arial"/>
              </w:rPr>
              <w:t xml:space="preserve"> should have never occurred and there should be one currency in the whole word, there should not be a thing as debt.  Stephanie Kelton agrees and believes that debt is a myth with the </w:t>
            </w:r>
            <w:r w:rsidR="002760E7">
              <w:rPr>
                <w:rFonts w:ascii="Arial" w:hAnsi="Arial" w:cs="Arial"/>
              </w:rPr>
              <w:t xml:space="preserve">Modern Monetary Theory. She agrees with Blyth and blames the government for the debt, it is the government fault, therefore, the people should not have to pay, it should be the government they should create more money, the people are the good people and the government is bad. Austerity is not good for the economy, as unemployment is not good, as people will need to claim for benefits and people will lose their houses and families will struggle and not be able to feed themselves. Marx disagrees with poverty and believes that </w:t>
            </w:r>
            <w:r w:rsidR="00BF4A37">
              <w:rPr>
                <w:rFonts w:ascii="Arial" w:hAnsi="Arial" w:cs="Arial"/>
              </w:rPr>
              <w:t xml:space="preserve">in equality and that </w:t>
            </w:r>
            <w:r w:rsidR="002760E7">
              <w:rPr>
                <w:rFonts w:ascii="Arial" w:hAnsi="Arial" w:cs="Arial"/>
              </w:rPr>
              <w:t>everyone deserves to be paid fairly for their jobs, he believes that people should enjoy life without stress of paying bills, he doesn’t agree with one person being extremely wealthy and other people working beneath in bad conditions, he would not agree with austerity as it’s the powerful wealthy people are benefiting as they have their business and then the poorer people will work for less money due to spending cuts and bad working conditions which will increase stress levels. Therefore, overall austerity is a dangerous idea and does not benefit the people at all,</w:t>
            </w:r>
            <w:r w:rsidR="00BF4A37">
              <w:rPr>
                <w:rFonts w:ascii="Arial" w:hAnsi="Arial" w:cs="Arial"/>
              </w:rPr>
              <w:t xml:space="preserve"> it increases unemployment and</w:t>
            </w:r>
            <w:r w:rsidR="002760E7">
              <w:rPr>
                <w:rFonts w:ascii="Arial" w:hAnsi="Arial" w:cs="Arial"/>
              </w:rPr>
              <w:t xml:space="preserve"> the government should sort the issue as it was not the publics fault. </w:t>
            </w:r>
            <w:r w:rsidR="00E1527E">
              <w:rPr>
                <w:rFonts w:ascii="Arial" w:hAnsi="Arial" w:cs="Arial"/>
              </w:rPr>
              <w:t xml:space="preserve">Keynes also disagrees and states that without jobs people have no income and they will not be able to feed themselves or their families which is wrong. </w:t>
            </w:r>
            <w:bookmarkStart w:id="0" w:name="_GoBack"/>
            <w:bookmarkEnd w:id="0"/>
          </w:p>
        </w:tc>
      </w:tr>
    </w:tbl>
    <w:p w14:paraId="5B79B2EE" w14:textId="77777777" w:rsidR="009E517F" w:rsidRPr="009E517F" w:rsidRDefault="009E517F" w:rsidP="009E517F">
      <w:pPr>
        <w:rPr>
          <w:rFonts w:ascii="Arial" w:hAnsi="Arial" w:cs="Arial"/>
        </w:rPr>
      </w:pPr>
    </w:p>
    <w:p w14:paraId="36D0A503" w14:textId="77777777" w:rsidR="009E517F" w:rsidRDefault="009E517F"/>
    <w:sectPr w:rsidR="009E517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FC37BDC" w14:textId="77777777" w:rsidR="00DF3E9F" w:rsidRDefault="00DF3E9F" w:rsidP="00857872">
      <w:pPr>
        <w:spacing w:after="0" w:line="240" w:lineRule="auto"/>
      </w:pPr>
      <w:r>
        <w:separator/>
      </w:r>
    </w:p>
  </w:endnote>
  <w:endnote w:type="continuationSeparator" w:id="0">
    <w:p w14:paraId="001F5F02" w14:textId="77777777" w:rsidR="00DF3E9F" w:rsidRDefault="00DF3E9F" w:rsidP="00857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397644D" w14:textId="77777777" w:rsidR="00DF3E9F" w:rsidRDefault="00DF3E9F" w:rsidP="00857872">
      <w:pPr>
        <w:spacing w:after="0" w:line="240" w:lineRule="auto"/>
      </w:pPr>
      <w:r>
        <w:separator/>
      </w:r>
    </w:p>
  </w:footnote>
  <w:footnote w:type="continuationSeparator" w:id="0">
    <w:p w14:paraId="4EBA19CD" w14:textId="77777777" w:rsidR="00DF3E9F" w:rsidRDefault="00DF3E9F" w:rsidP="0085787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07085797"/>
      <w:docPartObj>
        <w:docPartGallery w:val="Page Numbers (Top of Page)"/>
        <w:docPartUnique/>
      </w:docPartObj>
    </w:sdtPr>
    <w:sdtEndPr>
      <w:rPr>
        <w:noProof/>
      </w:rPr>
    </w:sdtEndPr>
    <w:sdtContent>
      <w:p w14:paraId="452856FB" w14:textId="3B07F864" w:rsidR="00857872" w:rsidRDefault="00857872">
        <w:pPr>
          <w:pStyle w:val="Header"/>
          <w:jc w:val="right"/>
        </w:pPr>
        <w:r>
          <w:fldChar w:fldCharType="begin"/>
        </w:r>
        <w:r>
          <w:instrText xml:space="preserve"> PAGE   \* MERGEFORMAT </w:instrText>
        </w:r>
        <w:r>
          <w:fldChar w:fldCharType="separate"/>
        </w:r>
        <w:r w:rsidR="00E1527E">
          <w:rPr>
            <w:noProof/>
          </w:rPr>
          <w:t>3</w:t>
        </w:r>
        <w:r>
          <w:rPr>
            <w:noProof/>
          </w:rPr>
          <w:fldChar w:fldCharType="end"/>
        </w:r>
      </w:p>
    </w:sdtContent>
  </w:sdt>
  <w:p w14:paraId="57C958B2" w14:textId="77777777" w:rsidR="00857872" w:rsidRDefault="0085787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9705A91"/>
    <w:multiLevelType w:val="hybridMultilevel"/>
    <w:tmpl w:val="75362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85B3D"/>
    <w:multiLevelType w:val="hybridMultilevel"/>
    <w:tmpl w:val="C1F42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3915"/>
    <w:rsid w:val="0001453D"/>
    <w:rsid w:val="0010015B"/>
    <w:rsid w:val="00111EF0"/>
    <w:rsid w:val="001A6236"/>
    <w:rsid w:val="001E383A"/>
    <w:rsid w:val="002760E7"/>
    <w:rsid w:val="00634D72"/>
    <w:rsid w:val="006E1E9A"/>
    <w:rsid w:val="00780E40"/>
    <w:rsid w:val="00792B66"/>
    <w:rsid w:val="0081246A"/>
    <w:rsid w:val="00857872"/>
    <w:rsid w:val="00914F89"/>
    <w:rsid w:val="00930538"/>
    <w:rsid w:val="00943ECB"/>
    <w:rsid w:val="0097226F"/>
    <w:rsid w:val="009E517F"/>
    <w:rsid w:val="009F01BD"/>
    <w:rsid w:val="009F1D76"/>
    <w:rsid w:val="00A04D8D"/>
    <w:rsid w:val="00A8767B"/>
    <w:rsid w:val="00B34119"/>
    <w:rsid w:val="00B74F95"/>
    <w:rsid w:val="00BF4A37"/>
    <w:rsid w:val="00CB558D"/>
    <w:rsid w:val="00D32F8A"/>
    <w:rsid w:val="00DF3E9F"/>
    <w:rsid w:val="00E1527E"/>
    <w:rsid w:val="00E51C0D"/>
    <w:rsid w:val="00E740E2"/>
    <w:rsid w:val="00F57056"/>
    <w:rsid w:val="00F82F15"/>
    <w:rsid w:val="00FB3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5920"/>
  <w15:chartTrackingRefBased/>
  <w15:docId w15:val="{FD5D8161-47E1-46C0-B0F3-898DB4D2C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17F"/>
    <w:pPr>
      <w:ind w:left="720"/>
      <w:contextualSpacing/>
    </w:pPr>
  </w:style>
  <w:style w:type="table" w:styleId="TableGrid">
    <w:name w:val="Table Grid"/>
    <w:basedOn w:val="TableNormal"/>
    <w:uiPriority w:val="39"/>
    <w:rsid w:val="009E5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7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872"/>
  </w:style>
  <w:style w:type="paragraph" w:styleId="Footer">
    <w:name w:val="footer"/>
    <w:basedOn w:val="Normal"/>
    <w:link w:val="FooterChar"/>
    <w:uiPriority w:val="99"/>
    <w:unhideWhenUsed/>
    <w:rsid w:val="00857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3</Pages>
  <Words>1644</Words>
  <Characters>9376</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Owner</cp:lastModifiedBy>
  <cp:revision>8</cp:revision>
  <dcterms:created xsi:type="dcterms:W3CDTF">2021-05-10T09:21:00Z</dcterms:created>
  <dcterms:modified xsi:type="dcterms:W3CDTF">2021-05-10T11:02:00Z</dcterms:modified>
</cp:coreProperties>
</file>