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45551190"/>
        <w:docPartObj>
          <w:docPartGallery w:val="Cover Pages"/>
          <w:docPartUnique/>
        </w:docPartObj>
      </w:sdtPr>
      <w:sdtEndPr/>
      <w:sdtContent>
        <w:p w14:paraId="0DD98059" w14:textId="77777777" w:rsidR="00416791" w:rsidRDefault="00416791"/>
        <w:p w14:paraId="6C1D9B1D" w14:textId="77777777" w:rsidR="00416791" w:rsidRDefault="00416791" w:rsidP="00416791">
          <w:r>
            <w:rPr>
              <w:noProof/>
              <w:lang w:eastAsia="en-GB"/>
            </w:rPr>
            <mc:AlternateContent>
              <mc:Choice Requires="wps">
                <w:drawing>
                  <wp:anchor distT="0" distB="0" distL="114300" distR="114300" simplePos="0" relativeHeight="251662336" behindDoc="0" locked="0" layoutInCell="1" allowOverlap="1" wp14:anchorId="76097291" wp14:editId="637D12F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7733265" w14:textId="2F695A04" w:rsidR="00416791" w:rsidRDefault="00DE5FBE">
                                    <w:pPr>
                                      <w:pStyle w:val="NoSpacing"/>
                                      <w:jc w:val="right"/>
                                      <w:rPr>
                                        <w:caps/>
                                        <w:color w:val="323E4F" w:themeColor="text2" w:themeShade="BF"/>
                                        <w:sz w:val="40"/>
                                        <w:szCs w:val="40"/>
                                      </w:rPr>
                                    </w:pPr>
                                    <w:r>
                                      <w:rPr>
                                        <w:caps/>
                                        <w:color w:val="323E4F" w:themeColor="text2" w:themeShade="BF"/>
                                        <w:sz w:val="40"/>
                                        <w:szCs w:val="40"/>
                                      </w:rPr>
                                      <w:t>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6097291"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7733265" w14:textId="2F695A04" w:rsidR="00416791" w:rsidRDefault="00DE5FBE">
                              <w:pPr>
                                <w:pStyle w:val="NoSpacing"/>
                                <w:jc w:val="right"/>
                                <w:rPr>
                                  <w:caps/>
                                  <w:color w:val="323E4F" w:themeColor="text2" w:themeShade="BF"/>
                                  <w:sz w:val="40"/>
                                  <w:szCs w:val="40"/>
                                </w:rPr>
                              </w:pPr>
                              <w:r>
                                <w:rPr>
                                  <w:caps/>
                                  <w:color w:val="323E4F" w:themeColor="text2" w:themeShade="BF"/>
                                  <w:sz w:val="40"/>
                                  <w:szCs w:val="40"/>
                                </w:rPr>
                                <w:t>2018</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04D9C51" wp14:editId="4C72C2A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9E2DCB2" w14:textId="4762EF8B" w:rsidR="00416791" w:rsidRDefault="00556355">
                                    <w:pPr>
                                      <w:pStyle w:val="NoSpacing"/>
                                      <w:jc w:val="right"/>
                                      <w:rPr>
                                        <w:caps/>
                                        <w:color w:val="262626" w:themeColor="text1" w:themeTint="D9"/>
                                        <w:sz w:val="28"/>
                                        <w:szCs w:val="28"/>
                                      </w:rPr>
                                    </w:pPr>
                                    <w:r w:rsidRPr="00556355">
                                      <w:rPr>
                                        <w:caps/>
                                        <w:color w:val="262626" w:themeColor="text1" w:themeTint="D9"/>
                                        <w:sz w:val="28"/>
                                        <w:szCs w:val="28"/>
                                      </w:rPr>
                                      <w:t>John Bradley Huurdeman-edwards (1704570</w:t>
                                    </w:r>
                                    <w:r>
                                      <w:rPr>
                                        <w:caps/>
                                        <w:color w:val="262626" w:themeColor="text1" w:themeTint="D9"/>
                                        <w:sz w:val="28"/>
                                        <w:szCs w:val="28"/>
                                      </w:rPr>
                                      <w:t>)</w:t>
                                    </w:r>
                                  </w:p>
                                </w:sdtContent>
                              </w:sdt>
                              <w:p w14:paraId="1F398610" w14:textId="77777777" w:rsidR="00416791" w:rsidRDefault="005268D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3969CB">
                                      <w:rPr>
                                        <w:caps/>
                                        <w:color w:val="262626" w:themeColor="text1" w:themeTint="D9"/>
                                        <w:sz w:val="20"/>
                                        <w:szCs w:val="20"/>
                                      </w:rPr>
                                      <w:t>University of Wales Trinity Saint David</w:t>
                                    </w:r>
                                  </w:sdtContent>
                                </w:sdt>
                              </w:p>
                              <w:p w14:paraId="7CD8CEC7" w14:textId="2DDC6DB8" w:rsidR="00416791" w:rsidRDefault="005268D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Pr>
                                        <w:color w:val="262626" w:themeColor="text1" w:themeTint="D9"/>
                                        <w:sz w:val="20"/>
                                        <w:szCs w:val="20"/>
                                      </w:rPr>
                                      <w:t xml:space="preserve">     </w:t>
                                    </w:r>
                                  </w:sdtContent>
                                </w:sdt>
                                <w:r w:rsidR="0041679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04D9C51"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9E2DCB2" w14:textId="4762EF8B" w:rsidR="00416791" w:rsidRDefault="00556355">
                              <w:pPr>
                                <w:pStyle w:val="NoSpacing"/>
                                <w:jc w:val="right"/>
                                <w:rPr>
                                  <w:caps/>
                                  <w:color w:val="262626" w:themeColor="text1" w:themeTint="D9"/>
                                  <w:sz w:val="28"/>
                                  <w:szCs w:val="28"/>
                                </w:rPr>
                              </w:pPr>
                              <w:r w:rsidRPr="00556355">
                                <w:rPr>
                                  <w:caps/>
                                  <w:color w:val="262626" w:themeColor="text1" w:themeTint="D9"/>
                                  <w:sz w:val="28"/>
                                  <w:szCs w:val="28"/>
                                </w:rPr>
                                <w:t>John Bradley Huurdeman-edwards (1704570</w:t>
                              </w:r>
                              <w:r>
                                <w:rPr>
                                  <w:caps/>
                                  <w:color w:val="262626" w:themeColor="text1" w:themeTint="D9"/>
                                  <w:sz w:val="28"/>
                                  <w:szCs w:val="28"/>
                                </w:rPr>
                                <w:t>)</w:t>
                              </w:r>
                            </w:p>
                          </w:sdtContent>
                        </w:sdt>
                        <w:p w14:paraId="1F398610" w14:textId="77777777" w:rsidR="00416791" w:rsidRDefault="005268D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3969CB">
                                <w:rPr>
                                  <w:caps/>
                                  <w:color w:val="262626" w:themeColor="text1" w:themeTint="D9"/>
                                  <w:sz w:val="20"/>
                                  <w:szCs w:val="20"/>
                                </w:rPr>
                                <w:t>University of Wales Trinity Saint David</w:t>
                              </w:r>
                            </w:sdtContent>
                          </w:sdt>
                        </w:p>
                        <w:p w14:paraId="7CD8CEC7" w14:textId="2DDC6DB8" w:rsidR="00416791" w:rsidRDefault="005268D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Pr>
                                  <w:color w:val="262626" w:themeColor="text1" w:themeTint="D9"/>
                                  <w:sz w:val="20"/>
                                  <w:szCs w:val="20"/>
                                </w:rPr>
                                <w:t xml:space="preserve">     </w:t>
                              </w:r>
                            </w:sdtContent>
                          </w:sdt>
                          <w:r w:rsidR="00416791">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69A2DB88" wp14:editId="27CCE03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20532" w14:textId="2034AE51" w:rsidR="00416791" w:rsidRDefault="005268D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Pr>
                                        <w:caps/>
                                        <w:color w:val="323E4F" w:themeColor="text2" w:themeShade="BF"/>
                                        <w:sz w:val="52"/>
                                        <w:szCs w:val="52"/>
                                      </w:rPr>
                                      <w:t xml:space="preserve">Project Proposal </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5EE0411" w14:textId="539642F9" w:rsidR="00416791" w:rsidRDefault="005268DC">
                                    <w:pPr>
                                      <w:pStyle w:val="NoSpacing"/>
                                      <w:jc w:val="right"/>
                                      <w:rPr>
                                        <w:smallCaps/>
                                        <w:color w:val="44546A" w:themeColor="text2"/>
                                        <w:sz w:val="36"/>
                                        <w:szCs w:val="36"/>
                                      </w:rPr>
                                    </w:pPr>
                                    <w:r>
                                      <w:rPr>
                                        <w:smallCaps/>
                                        <w:color w:val="44546A" w:themeColor="text2"/>
                                        <w:sz w:val="36"/>
                                        <w:szCs w:val="36"/>
                                      </w:rPr>
                                      <w:t xml:space="preserve">Personnel resourcing and development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9A2DB88"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1CE20532" w14:textId="2034AE51" w:rsidR="00416791" w:rsidRDefault="005268D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Pr>
                                  <w:caps/>
                                  <w:color w:val="323E4F" w:themeColor="text2" w:themeShade="BF"/>
                                  <w:sz w:val="52"/>
                                  <w:szCs w:val="52"/>
                                </w:rPr>
                                <w:t xml:space="preserve">Project Proposal </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5EE0411" w14:textId="539642F9" w:rsidR="00416791" w:rsidRDefault="005268DC">
                              <w:pPr>
                                <w:pStyle w:val="NoSpacing"/>
                                <w:jc w:val="right"/>
                                <w:rPr>
                                  <w:smallCaps/>
                                  <w:color w:val="44546A" w:themeColor="text2"/>
                                  <w:sz w:val="36"/>
                                  <w:szCs w:val="36"/>
                                </w:rPr>
                              </w:pPr>
                              <w:r>
                                <w:rPr>
                                  <w:smallCaps/>
                                  <w:color w:val="44546A" w:themeColor="text2"/>
                                  <w:sz w:val="36"/>
                                  <w:szCs w:val="36"/>
                                </w:rPr>
                                <w:t xml:space="preserve">Personnel resourcing and development </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79C1DEAA" wp14:editId="1D880D4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1E3B9B9"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5b9bd5 [3204]" stroked="f" strokeweight="1pt">
                      <v:path arrowok="t"/>
                      <o:lock v:ext="edit" aspectratio="t"/>
                    </v:rect>
                    <w10:wrap anchorx="page" anchory="page"/>
                  </v:group>
                </w:pict>
              </mc:Fallback>
            </mc:AlternateContent>
          </w:r>
          <w:r>
            <w:br w:type="page"/>
          </w:r>
        </w:p>
      </w:sdtContent>
    </w:sdt>
    <w:p w14:paraId="08E5230E" w14:textId="77777777" w:rsidR="00EE47F8" w:rsidRDefault="00EE47F8" w:rsidP="00416791">
      <w:pPr>
        <w:pStyle w:val="Heading1"/>
      </w:pPr>
      <w:bookmarkStart w:id="0" w:name="_Toc516499183"/>
      <w:bookmarkStart w:id="1" w:name="_Toc519081236"/>
      <w:r>
        <w:lastRenderedPageBreak/>
        <w:t>Executive Summary</w:t>
      </w:r>
      <w:bookmarkEnd w:id="1"/>
      <w:r>
        <w:t xml:space="preserve"> </w:t>
      </w:r>
    </w:p>
    <w:p w14:paraId="668411BB" w14:textId="5C252604" w:rsidR="00EE47F8" w:rsidRDefault="00DE5FBE">
      <w:pPr>
        <w:rPr>
          <w:rFonts w:asciiTheme="majorHAnsi" w:eastAsiaTheme="majorEastAsia" w:hAnsiTheme="majorHAnsi" w:cstheme="majorBidi"/>
          <w:color w:val="2E74B5" w:themeColor="accent1" w:themeShade="BF"/>
          <w:sz w:val="32"/>
          <w:szCs w:val="32"/>
        </w:rPr>
      </w:pPr>
      <w:r>
        <w:t xml:space="preserve">Using the Marriot Hotel Group as a case study, this report shows that employee engagement increases the performance of the workforce.  It discusses the recruitment process for the Marriott hotel and how the hotel group provides opportunities for the workforce to develop.  The main findings outlines some of the theory about employee engagement and maintaining high standards in hotels.   The report identifies key stakeholders and describes the influences and interest of staff, suppliers and visitors on the organisation.  It concludes by showing that </w:t>
      </w:r>
      <w:r>
        <w:t xml:space="preserve">The Marriott </w:t>
      </w:r>
      <w:r>
        <w:t>has</w:t>
      </w:r>
      <w:r>
        <w:t xml:space="preserve"> good practice when it comes to employee engagement and a skilled workforce by allowing the staff to have development opportunities within their careers</w:t>
      </w:r>
      <w:r>
        <w:t>.  It also provides several recommendations for the hotel</w:t>
      </w:r>
      <w:r w:rsidR="005268DC">
        <w:t xml:space="preserve"> and hospitality</w:t>
      </w:r>
      <w:r>
        <w:t xml:space="preserve"> industry with regard to </w:t>
      </w:r>
      <w:r w:rsidR="005268DC">
        <w:t xml:space="preserve">maintaining good standards.  Finally the report evaluates research methods and identifies observation, questionnaires, and interviews as key primary research methods for undertaking research into employee engagement within the hotel industry. </w:t>
      </w:r>
      <w:r w:rsidR="00EE47F8">
        <w:br w:type="page"/>
      </w:r>
    </w:p>
    <w:sdt>
      <w:sdtPr>
        <w:rPr>
          <w:rFonts w:asciiTheme="minorHAnsi" w:eastAsiaTheme="minorHAnsi" w:hAnsiTheme="minorHAnsi" w:cstheme="minorBidi"/>
          <w:color w:val="auto"/>
          <w:sz w:val="22"/>
          <w:szCs w:val="22"/>
          <w:lang w:val="en-GB"/>
        </w:rPr>
        <w:id w:val="535629783"/>
        <w:docPartObj>
          <w:docPartGallery w:val="Table of Contents"/>
          <w:docPartUnique/>
        </w:docPartObj>
      </w:sdtPr>
      <w:sdtEndPr>
        <w:rPr>
          <w:b/>
          <w:bCs/>
          <w:noProof/>
        </w:rPr>
      </w:sdtEndPr>
      <w:sdtContent>
        <w:p w14:paraId="257C8934" w14:textId="00531FC7" w:rsidR="00EE47F8" w:rsidRDefault="00EE47F8">
          <w:pPr>
            <w:pStyle w:val="TOCHeading"/>
          </w:pPr>
          <w:r>
            <w:t>Conte</w:t>
          </w:r>
          <w:bookmarkStart w:id="2" w:name="_GoBack"/>
          <w:bookmarkEnd w:id="2"/>
          <w:r>
            <w:t>nts</w:t>
          </w:r>
        </w:p>
        <w:p w14:paraId="0EAF9842" w14:textId="4B520526" w:rsidR="005268DC" w:rsidRDefault="00EE47F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081236" w:history="1">
            <w:r w:rsidR="005268DC" w:rsidRPr="0014676A">
              <w:rPr>
                <w:rStyle w:val="Hyperlink"/>
                <w:noProof/>
              </w:rPr>
              <w:t>Executive Summary</w:t>
            </w:r>
            <w:r w:rsidR="005268DC">
              <w:rPr>
                <w:noProof/>
                <w:webHidden/>
              </w:rPr>
              <w:tab/>
            </w:r>
            <w:r w:rsidR="005268DC">
              <w:rPr>
                <w:noProof/>
                <w:webHidden/>
              </w:rPr>
              <w:fldChar w:fldCharType="begin"/>
            </w:r>
            <w:r w:rsidR="005268DC">
              <w:rPr>
                <w:noProof/>
                <w:webHidden/>
              </w:rPr>
              <w:instrText xml:space="preserve"> PAGEREF _Toc519081236 \h </w:instrText>
            </w:r>
            <w:r w:rsidR="005268DC">
              <w:rPr>
                <w:noProof/>
                <w:webHidden/>
              </w:rPr>
            </w:r>
            <w:r w:rsidR="005268DC">
              <w:rPr>
                <w:noProof/>
                <w:webHidden/>
              </w:rPr>
              <w:fldChar w:fldCharType="separate"/>
            </w:r>
            <w:r w:rsidR="005268DC">
              <w:rPr>
                <w:noProof/>
                <w:webHidden/>
              </w:rPr>
              <w:t>1</w:t>
            </w:r>
            <w:r w:rsidR="005268DC">
              <w:rPr>
                <w:noProof/>
                <w:webHidden/>
              </w:rPr>
              <w:fldChar w:fldCharType="end"/>
            </w:r>
          </w:hyperlink>
        </w:p>
        <w:p w14:paraId="0170E45D" w14:textId="3DF2387B" w:rsidR="005268DC" w:rsidRDefault="005268DC">
          <w:pPr>
            <w:pStyle w:val="TOC1"/>
            <w:tabs>
              <w:tab w:val="right" w:leader="dot" w:pos="9016"/>
            </w:tabs>
            <w:rPr>
              <w:rFonts w:eastAsiaTheme="minorEastAsia"/>
              <w:noProof/>
              <w:lang w:eastAsia="en-GB"/>
            </w:rPr>
          </w:pPr>
          <w:hyperlink w:anchor="_Toc519081237" w:history="1">
            <w:r w:rsidRPr="0014676A">
              <w:rPr>
                <w:rStyle w:val="Hyperlink"/>
                <w:noProof/>
              </w:rPr>
              <w:t>1.0 Terms of Reference</w:t>
            </w:r>
            <w:r>
              <w:rPr>
                <w:noProof/>
                <w:webHidden/>
              </w:rPr>
              <w:tab/>
            </w:r>
            <w:r>
              <w:rPr>
                <w:noProof/>
                <w:webHidden/>
              </w:rPr>
              <w:fldChar w:fldCharType="begin"/>
            </w:r>
            <w:r>
              <w:rPr>
                <w:noProof/>
                <w:webHidden/>
              </w:rPr>
              <w:instrText xml:space="preserve"> PAGEREF _Toc519081237 \h </w:instrText>
            </w:r>
            <w:r>
              <w:rPr>
                <w:noProof/>
                <w:webHidden/>
              </w:rPr>
            </w:r>
            <w:r>
              <w:rPr>
                <w:noProof/>
                <w:webHidden/>
              </w:rPr>
              <w:fldChar w:fldCharType="separate"/>
            </w:r>
            <w:r>
              <w:rPr>
                <w:noProof/>
                <w:webHidden/>
              </w:rPr>
              <w:t>3</w:t>
            </w:r>
            <w:r>
              <w:rPr>
                <w:noProof/>
                <w:webHidden/>
              </w:rPr>
              <w:fldChar w:fldCharType="end"/>
            </w:r>
          </w:hyperlink>
        </w:p>
        <w:p w14:paraId="62F562BB" w14:textId="3A81C479" w:rsidR="005268DC" w:rsidRDefault="005268DC">
          <w:pPr>
            <w:pStyle w:val="TOC1"/>
            <w:tabs>
              <w:tab w:val="right" w:leader="dot" w:pos="9016"/>
            </w:tabs>
            <w:rPr>
              <w:rFonts w:eastAsiaTheme="minorEastAsia"/>
              <w:noProof/>
              <w:lang w:eastAsia="en-GB"/>
            </w:rPr>
          </w:pPr>
          <w:hyperlink w:anchor="_Toc519081238" w:history="1">
            <w:r w:rsidRPr="0014676A">
              <w:rPr>
                <w:rStyle w:val="Hyperlink"/>
                <w:noProof/>
              </w:rPr>
              <w:t>2.0 Procedure</w:t>
            </w:r>
            <w:r>
              <w:rPr>
                <w:noProof/>
                <w:webHidden/>
              </w:rPr>
              <w:tab/>
            </w:r>
            <w:r>
              <w:rPr>
                <w:noProof/>
                <w:webHidden/>
              </w:rPr>
              <w:fldChar w:fldCharType="begin"/>
            </w:r>
            <w:r>
              <w:rPr>
                <w:noProof/>
                <w:webHidden/>
              </w:rPr>
              <w:instrText xml:space="preserve"> PAGEREF _Toc519081238 \h </w:instrText>
            </w:r>
            <w:r>
              <w:rPr>
                <w:noProof/>
                <w:webHidden/>
              </w:rPr>
            </w:r>
            <w:r>
              <w:rPr>
                <w:noProof/>
                <w:webHidden/>
              </w:rPr>
              <w:fldChar w:fldCharType="separate"/>
            </w:r>
            <w:r>
              <w:rPr>
                <w:noProof/>
                <w:webHidden/>
              </w:rPr>
              <w:t>3</w:t>
            </w:r>
            <w:r>
              <w:rPr>
                <w:noProof/>
                <w:webHidden/>
              </w:rPr>
              <w:fldChar w:fldCharType="end"/>
            </w:r>
          </w:hyperlink>
        </w:p>
        <w:p w14:paraId="7AD97A72" w14:textId="7C82578B" w:rsidR="005268DC" w:rsidRDefault="005268DC">
          <w:pPr>
            <w:pStyle w:val="TOC1"/>
            <w:tabs>
              <w:tab w:val="right" w:leader="dot" w:pos="9016"/>
            </w:tabs>
            <w:rPr>
              <w:rFonts w:eastAsiaTheme="minorEastAsia"/>
              <w:noProof/>
              <w:lang w:eastAsia="en-GB"/>
            </w:rPr>
          </w:pPr>
          <w:hyperlink w:anchor="_Toc519081239" w:history="1">
            <w:r w:rsidRPr="0014676A">
              <w:rPr>
                <w:rStyle w:val="Hyperlink"/>
                <w:noProof/>
              </w:rPr>
              <w:t>3.0 Findings</w:t>
            </w:r>
            <w:r>
              <w:rPr>
                <w:noProof/>
                <w:webHidden/>
              </w:rPr>
              <w:tab/>
            </w:r>
            <w:r>
              <w:rPr>
                <w:noProof/>
                <w:webHidden/>
              </w:rPr>
              <w:fldChar w:fldCharType="begin"/>
            </w:r>
            <w:r>
              <w:rPr>
                <w:noProof/>
                <w:webHidden/>
              </w:rPr>
              <w:instrText xml:space="preserve"> PAGEREF _Toc519081239 \h </w:instrText>
            </w:r>
            <w:r>
              <w:rPr>
                <w:noProof/>
                <w:webHidden/>
              </w:rPr>
            </w:r>
            <w:r>
              <w:rPr>
                <w:noProof/>
                <w:webHidden/>
              </w:rPr>
              <w:fldChar w:fldCharType="separate"/>
            </w:r>
            <w:r>
              <w:rPr>
                <w:noProof/>
                <w:webHidden/>
              </w:rPr>
              <w:t>3</w:t>
            </w:r>
            <w:r>
              <w:rPr>
                <w:noProof/>
                <w:webHidden/>
              </w:rPr>
              <w:fldChar w:fldCharType="end"/>
            </w:r>
          </w:hyperlink>
        </w:p>
        <w:p w14:paraId="043B5CE8" w14:textId="2410D9C5" w:rsidR="005268DC" w:rsidRDefault="005268DC">
          <w:pPr>
            <w:pStyle w:val="TOC1"/>
            <w:tabs>
              <w:tab w:val="right" w:leader="dot" w:pos="9016"/>
            </w:tabs>
            <w:rPr>
              <w:rFonts w:eastAsiaTheme="minorEastAsia"/>
              <w:noProof/>
              <w:lang w:eastAsia="en-GB"/>
            </w:rPr>
          </w:pPr>
          <w:hyperlink w:anchor="_Toc519081240" w:history="1">
            <w:r w:rsidRPr="0014676A">
              <w:rPr>
                <w:rStyle w:val="Hyperlink"/>
                <w:noProof/>
              </w:rPr>
              <w:t>4.0 Stakeholders</w:t>
            </w:r>
            <w:r>
              <w:rPr>
                <w:noProof/>
                <w:webHidden/>
              </w:rPr>
              <w:tab/>
            </w:r>
            <w:r>
              <w:rPr>
                <w:noProof/>
                <w:webHidden/>
              </w:rPr>
              <w:fldChar w:fldCharType="begin"/>
            </w:r>
            <w:r>
              <w:rPr>
                <w:noProof/>
                <w:webHidden/>
              </w:rPr>
              <w:instrText xml:space="preserve"> PAGEREF _Toc519081240 \h </w:instrText>
            </w:r>
            <w:r>
              <w:rPr>
                <w:noProof/>
                <w:webHidden/>
              </w:rPr>
            </w:r>
            <w:r>
              <w:rPr>
                <w:noProof/>
                <w:webHidden/>
              </w:rPr>
              <w:fldChar w:fldCharType="separate"/>
            </w:r>
            <w:r>
              <w:rPr>
                <w:noProof/>
                <w:webHidden/>
              </w:rPr>
              <w:t>4</w:t>
            </w:r>
            <w:r>
              <w:rPr>
                <w:noProof/>
                <w:webHidden/>
              </w:rPr>
              <w:fldChar w:fldCharType="end"/>
            </w:r>
          </w:hyperlink>
        </w:p>
        <w:p w14:paraId="7467DC90" w14:textId="3B083AD4" w:rsidR="005268DC" w:rsidRDefault="005268DC">
          <w:pPr>
            <w:pStyle w:val="TOC1"/>
            <w:tabs>
              <w:tab w:val="right" w:leader="dot" w:pos="9016"/>
            </w:tabs>
            <w:rPr>
              <w:rFonts w:eastAsiaTheme="minorEastAsia"/>
              <w:noProof/>
              <w:lang w:eastAsia="en-GB"/>
            </w:rPr>
          </w:pPr>
          <w:hyperlink w:anchor="_Toc519081241" w:history="1">
            <w:r w:rsidRPr="0014676A">
              <w:rPr>
                <w:rStyle w:val="Hyperlink"/>
                <w:noProof/>
              </w:rPr>
              <w:t>5.0 Conclusion</w:t>
            </w:r>
            <w:r>
              <w:rPr>
                <w:noProof/>
                <w:webHidden/>
              </w:rPr>
              <w:tab/>
            </w:r>
            <w:r>
              <w:rPr>
                <w:noProof/>
                <w:webHidden/>
              </w:rPr>
              <w:fldChar w:fldCharType="begin"/>
            </w:r>
            <w:r>
              <w:rPr>
                <w:noProof/>
                <w:webHidden/>
              </w:rPr>
              <w:instrText xml:space="preserve"> PAGEREF _Toc519081241 \h </w:instrText>
            </w:r>
            <w:r>
              <w:rPr>
                <w:noProof/>
                <w:webHidden/>
              </w:rPr>
            </w:r>
            <w:r>
              <w:rPr>
                <w:noProof/>
                <w:webHidden/>
              </w:rPr>
              <w:fldChar w:fldCharType="separate"/>
            </w:r>
            <w:r>
              <w:rPr>
                <w:noProof/>
                <w:webHidden/>
              </w:rPr>
              <w:t>5</w:t>
            </w:r>
            <w:r>
              <w:rPr>
                <w:noProof/>
                <w:webHidden/>
              </w:rPr>
              <w:fldChar w:fldCharType="end"/>
            </w:r>
          </w:hyperlink>
        </w:p>
        <w:p w14:paraId="4F856790" w14:textId="74570EA3" w:rsidR="005268DC" w:rsidRDefault="005268DC">
          <w:pPr>
            <w:pStyle w:val="TOC1"/>
            <w:tabs>
              <w:tab w:val="right" w:leader="dot" w:pos="9016"/>
            </w:tabs>
            <w:rPr>
              <w:rFonts w:eastAsiaTheme="minorEastAsia"/>
              <w:noProof/>
              <w:lang w:eastAsia="en-GB"/>
            </w:rPr>
          </w:pPr>
          <w:hyperlink w:anchor="_Toc519081242" w:history="1">
            <w:r w:rsidRPr="0014676A">
              <w:rPr>
                <w:rStyle w:val="Hyperlink"/>
                <w:noProof/>
              </w:rPr>
              <w:t>6.0 Evaluation</w:t>
            </w:r>
            <w:r>
              <w:rPr>
                <w:noProof/>
                <w:webHidden/>
              </w:rPr>
              <w:tab/>
            </w:r>
            <w:r>
              <w:rPr>
                <w:noProof/>
                <w:webHidden/>
              </w:rPr>
              <w:fldChar w:fldCharType="begin"/>
            </w:r>
            <w:r>
              <w:rPr>
                <w:noProof/>
                <w:webHidden/>
              </w:rPr>
              <w:instrText xml:space="preserve"> PAGEREF _Toc519081242 \h </w:instrText>
            </w:r>
            <w:r>
              <w:rPr>
                <w:noProof/>
                <w:webHidden/>
              </w:rPr>
            </w:r>
            <w:r>
              <w:rPr>
                <w:noProof/>
                <w:webHidden/>
              </w:rPr>
              <w:fldChar w:fldCharType="separate"/>
            </w:r>
            <w:r>
              <w:rPr>
                <w:noProof/>
                <w:webHidden/>
              </w:rPr>
              <w:t>6</w:t>
            </w:r>
            <w:r>
              <w:rPr>
                <w:noProof/>
                <w:webHidden/>
              </w:rPr>
              <w:fldChar w:fldCharType="end"/>
            </w:r>
          </w:hyperlink>
        </w:p>
        <w:p w14:paraId="4BE2E4D7" w14:textId="2E641C6C" w:rsidR="005268DC" w:rsidRDefault="005268DC">
          <w:pPr>
            <w:pStyle w:val="TOC1"/>
            <w:tabs>
              <w:tab w:val="right" w:leader="dot" w:pos="9016"/>
            </w:tabs>
            <w:rPr>
              <w:rFonts w:eastAsiaTheme="minorEastAsia"/>
              <w:noProof/>
              <w:lang w:eastAsia="en-GB"/>
            </w:rPr>
          </w:pPr>
          <w:hyperlink w:anchor="_Toc519081243" w:history="1">
            <w:r w:rsidRPr="0014676A">
              <w:rPr>
                <w:rStyle w:val="Hyperlink"/>
                <w:noProof/>
              </w:rPr>
              <w:t>References</w:t>
            </w:r>
            <w:r>
              <w:rPr>
                <w:noProof/>
                <w:webHidden/>
              </w:rPr>
              <w:tab/>
            </w:r>
            <w:r>
              <w:rPr>
                <w:noProof/>
                <w:webHidden/>
              </w:rPr>
              <w:fldChar w:fldCharType="begin"/>
            </w:r>
            <w:r>
              <w:rPr>
                <w:noProof/>
                <w:webHidden/>
              </w:rPr>
              <w:instrText xml:space="preserve"> PAGEREF _Toc519081243 \h </w:instrText>
            </w:r>
            <w:r>
              <w:rPr>
                <w:noProof/>
                <w:webHidden/>
              </w:rPr>
            </w:r>
            <w:r>
              <w:rPr>
                <w:noProof/>
                <w:webHidden/>
              </w:rPr>
              <w:fldChar w:fldCharType="separate"/>
            </w:r>
            <w:r>
              <w:rPr>
                <w:noProof/>
                <w:webHidden/>
              </w:rPr>
              <w:t>7</w:t>
            </w:r>
            <w:r>
              <w:rPr>
                <w:noProof/>
                <w:webHidden/>
              </w:rPr>
              <w:fldChar w:fldCharType="end"/>
            </w:r>
          </w:hyperlink>
        </w:p>
        <w:p w14:paraId="5A71EAAA" w14:textId="13A9B6F0" w:rsidR="005268DC" w:rsidRDefault="005268DC">
          <w:pPr>
            <w:pStyle w:val="TOC1"/>
            <w:tabs>
              <w:tab w:val="right" w:leader="dot" w:pos="9016"/>
            </w:tabs>
            <w:rPr>
              <w:rFonts w:eastAsiaTheme="minorEastAsia"/>
              <w:noProof/>
              <w:lang w:eastAsia="en-GB"/>
            </w:rPr>
          </w:pPr>
          <w:hyperlink w:anchor="_Toc519081244" w:history="1">
            <w:r w:rsidRPr="0014676A">
              <w:rPr>
                <w:rStyle w:val="Hyperlink"/>
                <w:noProof/>
              </w:rPr>
              <w:t>Bibliography</w:t>
            </w:r>
            <w:r>
              <w:rPr>
                <w:noProof/>
                <w:webHidden/>
              </w:rPr>
              <w:tab/>
            </w:r>
            <w:r>
              <w:rPr>
                <w:noProof/>
                <w:webHidden/>
              </w:rPr>
              <w:fldChar w:fldCharType="begin"/>
            </w:r>
            <w:r>
              <w:rPr>
                <w:noProof/>
                <w:webHidden/>
              </w:rPr>
              <w:instrText xml:space="preserve"> PAGEREF _Toc519081244 \h </w:instrText>
            </w:r>
            <w:r>
              <w:rPr>
                <w:noProof/>
                <w:webHidden/>
              </w:rPr>
            </w:r>
            <w:r>
              <w:rPr>
                <w:noProof/>
                <w:webHidden/>
              </w:rPr>
              <w:fldChar w:fldCharType="separate"/>
            </w:r>
            <w:r>
              <w:rPr>
                <w:noProof/>
                <w:webHidden/>
              </w:rPr>
              <w:t>8</w:t>
            </w:r>
            <w:r>
              <w:rPr>
                <w:noProof/>
                <w:webHidden/>
              </w:rPr>
              <w:fldChar w:fldCharType="end"/>
            </w:r>
          </w:hyperlink>
        </w:p>
        <w:p w14:paraId="35A84F0E" w14:textId="2DDCE7A6" w:rsidR="00EE47F8" w:rsidRDefault="00EE47F8">
          <w:r>
            <w:rPr>
              <w:b/>
              <w:bCs/>
              <w:noProof/>
            </w:rPr>
            <w:fldChar w:fldCharType="end"/>
          </w:r>
        </w:p>
      </w:sdtContent>
    </w:sdt>
    <w:p w14:paraId="022A83F6" w14:textId="6E533CC5" w:rsidR="00416791" w:rsidRPr="00290191" w:rsidRDefault="00EE47F8" w:rsidP="00290191">
      <w:pPr>
        <w:pStyle w:val="Heading1"/>
      </w:pPr>
      <w:r>
        <w:br w:type="page"/>
      </w:r>
      <w:bookmarkStart w:id="3" w:name="_Toc519081237"/>
      <w:r w:rsidR="00290191">
        <w:lastRenderedPageBreak/>
        <w:t xml:space="preserve">1.0 </w:t>
      </w:r>
      <w:r>
        <w:t>Terms of Reference</w:t>
      </w:r>
      <w:bookmarkEnd w:id="3"/>
      <w:r>
        <w:t xml:space="preserve"> </w:t>
      </w:r>
      <w:bookmarkEnd w:id="0"/>
    </w:p>
    <w:p w14:paraId="67E5722C" w14:textId="00574315" w:rsidR="00A06854" w:rsidRDefault="00EE47F8">
      <w:r>
        <w:t xml:space="preserve">To undertake an investigation on issues of employee engagement. </w:t>
      </w:r>
    </w:p>
    <w:p w14:paraId="34151809" w14:textId="3678184C" w:rsidR="00416791" w:rsidRDefault="00416791">
      <w:pPr>
        <w:rPr>
          <w:color w:val="FF0000"/>
        </w:rPr>
      </w:pPr>
      <w:r>
        <w:t xml:space="preserve">The following pages will outline a proposed research project into how personnel development links to the outcomes of a hospitality organisation. </w:t>
      </w:r>
    </w:p>
    <w:p w14:paraId="2847D66F" w14:textId="77777777" w:rsidR="00416791" w:rsidRDefault="00416791">
      <w:pPr>
        <w:rPr>
          <w:color w:val="FF0000"/>
        </w:rPr>
      </w:pPr>
    </w:p>
    <w:p w14:paraId="66FA1D8A" w14:textId="6C98653E" w:rsidR="00416791" w:rsidRDefault="00A06854" w:rsidP="00416791">
      <w:pPr>
        <w:pStyle w:val="Heading1"/>
      </w:pPr>
      <w:bookmarkStart w:id="4" w:name="_Toc519081238"/>
      <w:r>
        <w:t xml:space="preserve">2.0 </w:t>
      </w:r>
      <w:r w:rsidR="00EE47F8">
        <w:t>Procedure</w:t>
      </w:r>
      <w:bookmarkEnd w:id="4"/>
    </w:p>
    <w:p w14:paraId="244C2056" w14:textId="43DA00BD" w:rsidR="003969CB" w:rsidRDefault="00416791" w:rsidP="00416791">
      <w:pPr>
        <w:rPr>
          <w:color w:val="FF0000"/>
        </w:rPr>
      </w:pPr>
      <w:r>
        <w:t>Thi</w:t>
      </w:r>
      <w:r w:rsidR="00315571">
        <w:t xml:space="preserve">s proposal is based on the Marriott International. </w:t>
      </w:r>
      <w:r w:rsidR="000B0373">
        <w:t xml:space="preserve">It is a world leading </w:t>
      </w:r>
      <w:r w:rsidR="004D260B">
        <w:t>hotel group in 127 different countries</w:t>
      </w:r>
      <w:r w:rsidR="00813740">
        <w:t>,</w:t>
      </w:r>
      <w:r w:rsidR="006379FC">
        <w:t xml:space="preserve"> a property portfolio of 6500</w:t>
      </w:r>
      <w:r w:rsidR="00813740">
        <w:t xml:space="preserve"> and growing</w:t>
      </w:r>
      <w:r w:rsidR="00713641">
        <w:t>.</w:t>
      </w:r>
      <w:r w:rsidR="00796397">
        <w:t xml:space="preserve"> </w:t>
      </w:r>
      <w:r w:rsidR="007227B4">
        <w:t>A family run business with over 90 years of family leadership</w:t>
      </w:r>
      <w:r w:rsidR="00682624">
        <w:t xml:space="preserve"> and founded by </w:t>
      </w:r>
      <w:r w:rsidR="00682624" w:rsidRPr="00682624">
        <w:t>J. Willard and Alice Marriott</w:t>
      </w:r>
      <w:sdt>
        <w:sdtPr>
          <w:id w:val="-740092107"/>
          <w:citation/>
        </w:sdtPr>
        <w:sdtEndPr/>
        <w:sdtContent>
          <w:r w:rsidR="00D04D86">
            <w:fldChar w:fldCharType="begin"/>
          </w:r>
          <w:r w:rsidR="00D04D86">
            <w:instrText xml:space="preserve"> CITATION Mar18a \l 2057 </w:instrText>
          </w:r>
          <w:r w:rsidR="00D04D86">
            <w:fldChar w:fldCharType="separate"/>
          </w:r>
          <w:r w:rsidR="00E341B7">
            <w:rPr>
              <w:noProof/>
            </w:rPr>
            <w:t xml:space="preserve"> </w:t>
          </w:r>
          <w:r w:rsidR="00E341B7" w:rsidRPr="00E341B7">
            <w:rPr>
              <w:noProof/>
            </w:rPr>
            <w:t>(Marriott International, 2018)</w:t>
          </w:r>
          <w:r w:rsidR="00D04D86">
            <w:fldChar w:fldCharType="end"/>
          </w:r>
        </w:sdtContent>
      </w:sdt>
      <w:r w:rsidR="00AD59A4">
        <w:t>.</w:t>
      </w:r>
      <w:r w:rsidR="00315571">
        <w:t xml:space="preserve"> </w:t>
      </w:r>
    </w:p>
    <w:p w14:paraId="1781379F" w14:textId="22CF31B1" w:rsidR="003969CB" w:rsidRDefault="003969CB" w:rsidP="00416791">
      <w:r w:rsidRPr="003969CB">
        <w:t xml:space="preserve">The main issue to be discussed is employee engagement and the talented workforce </w:t>
      </w:r>
      <w:r w:rsidRPr="00225E0B">
        <w:t>–</w:t>
      </w:r>
      <w:r w:rsidR="00EE47F8" w:rsidRPr="00225E0B">
        <w:t xml:space="preserve"> </w:t>
      </w:r>
      <w:r w:rsidR="00A13D5F" w:rsidRPr="00225E0B">
        <w:t>“</w:t>
      </w:r>
      <w:r w:rsidR="00FF577B" w:rsidRPr="00225E0B">
        <w:t xml:space="preserve">employee engagement brings together a range of established concepts, including job satisfaction, motivation, work effort, organisational commitment, shared purpose, energy and ‘flow’. It describes an internal state of being – both physical, mental and emotional – but can also include behaviour, such as commitment </w:t>
      </w:r>
      <w:r w:rsidR="00FF577B" w:rsidRPr="00B50F1F">
        <w:t>and ‘going the extra mile’</w:t>
      </w:r>
      <w:r w:rsidR="00A13D5F" w:rsidRPr="00B50F1F">
        <w:t>”</w:t>
      </w:r>
      <w:sdt>
        <w:sdtPr>
          <w:id w:val="-753270467"/>
          <w:citation/>
        </w:sdtPr>
        <w:sdtEndPr/>
        <w:sdtContent>
          <w:r w:rsidR="00AC3656" w:rsidRPr="00B50F1F">
            <w:fldChar w:fldCharType="begin"/>
          </w:r>
          <w:r w:rsidR="00AC3656" w:rsidRPr="00B50F1F">
            <w:instrText xml:space="preserve"> CITATION Cha181 \l 2057 </w:instrText>
          </w:r>
          <w:r w:rsidR="00AC3656" w:rsidRPr="00B50F1F">
            <w:fldChar w:fldCharType="separate"/>
          </w:r>
          <w:r w:rsidR="00E341B7">
            <w:rPr>
              <w:noProof/>
            </w:rPr>
            <w:t xml:space="preserve"> </w:t>
          </w:r>
          <w:r w:rsidR="00E341B7" w:rsidRPr="00E341B7">
            <w:rPr>
              <w:noProof/>
            </w:rPr>
            <w:t>(Chartered Institute of Personnel and Development, 2018)</w:t>
          </w:r>
          <w:r w:rsidR="00AC3656" w:rsidRPr="00B50F1F">
            <w:fldChar w:fldCharType="end"/>
          </w:r>
        </w:sdtContent>
      </w:sdt>
      <w:r w:rsidR="00A13D5F" w:rsidRPr="00225E0B">
        <w:t>.</w:t>
      </w:r>
      <w:r w:rsidR="00EE47F8" w:rsidRPr="00225E0B">
        <w:t xml:space="preserve">  </w:t>
      </w:r>
      <w:r w:rsidR="00EE47F8" w:rsidRPr="00EE47F8">
        <w:t xml:space="preserve">As part of employee engagement, this proposal will evaluate the Marriott’s high standards for their workforce and how staff maintain these standards. </w:t>
      </w:r>
      <w:r w:rsidRPr="00EE47F8">
        <w:t xml:space="preserve"> </w:t>
      </w:r>
    </w:p>
    <w:p w14:paraId="7CD25FAD" w14:textId="7EEB468A" w:rsidR="00E002CE" w:rsidRDefault="00EE47F8" w:rsidP="00416791">
      <w:r>
        <w:t xml:space="preserve">The Marriott </w:t>
      </w:r>
      <w:r w:rsidR="00E002CE">
        <w:t xml:space="preserve">uses one recruitment website to recruit new staff.  Applicants do not apply directly to the hotel, and the hotel does not see the applications until the company selects the best applicants and sends them for interview.  The Marriot has strict policies that their staff must follow, and these policies have to be maintained throughout their employment.  This is reviewed through yearly tests. There are also incentives to keep standards up by having an employee of the month every month.  The proposal is to investigate if these strict policies are good for employee engagement by making sure that staff are in the best position or hotel for their skills and providing opportunities to progress, or if it is negative for employee engagement as these strict policies do not give them as much freedom and flexibility in the workplace.  </w:t>
      </w:r>
    </w:p>
    <w:p w14:paraId="6B543EB3" w14:textId="77777777" w:rsidR="00E002CE" w:rsidRDefault="00E002CE" w:rsidP="00416791"/>
    <w:p w14:paraId="46435208" w14:textId="1C1A95C6" w:rsidR="003969CB" w:rsidRDefault="00A06854" w:rsidP="003969CB">
      <w:pPr>
        <w:pStyle w:val="Heading1"/>
      </w:pPr>
      <w:bookmarkStart w:id="5" w:name="_Toc516499185"/>
      <w:bookmarkStart w:id="6" w:name="_Toc519081239"/>
      <w:bookmarkEnd w:id="5"/>
      <w:r>
        <w:t xml:space="preserve">3.0 </w:t>
      </w:r>
      <w:r w:rsidR="00EE47F8">
        <w:t>Findings</w:t>
      </w:r>
      <w:bookmarkEnd w:id="6"/>
    </w:p>
    <w:p w14:paraId="60F4CF37" w14:textId="64D84E8E" w:rsidR="00CA073F" w:rsidRDefault="00CA073F" w:rsidP="003969CB">
      <w:pPr>
        <w:rPr>
          <w:color w:val="FF0000"/>
        </w:rPr>
      </w:pPr>
      <w:r w:rsidRPr="00CA073F">
        <w:t xml:space="preserve">The main proposal themes are employee engagement and maintaining high standards.  </w:t>
      </w:r>
      <w:r w:rsidR="004E03C9">
        <w:t xml:space="preserve">These </w:t>
      </w:r>
      <w:r w:rsidR="004E03C9" w:rsidRPr="004E03C9">
        <w:t xml:space="preserve">findings will discuss what theorists </w:t>
      </w:r>
      <w:r w:rsidRPr="004E03C9">
        <w:t xml:space="preserve">say about employee </w:t>
      </w:r>
      <w:r w:rsidR="004E03C9" w:rsidRPr="004E03C9">
        <w:t xml:space="preserve">engagement using books, journals and websites. </w:t>
      </w:r>
    </w:p>
    <w:p w14:paraId="5FFE3761" w14:textId="1F8BDBE3" w:rsidR="009A42F4" w:rsidRDefault="008C7604" w:rsidP="00CA073F">
      <w:r>
        <w:t xml:space="preserve">Whittington et al (2017) say that employee engagement is a ‘top-of-mind’ concern for executives of any business.  It is connected to “several important organizational outcomes, including talent retention, and customer satisfaction” </w:t>
      </w:r>
      <w:sdt>
        <w:sdtPr>
          <w:id w:val="-503060646"/>
          <w:citation/>
        </w:sdtPr>
        <w:sdtEndPr/>
        <w:sdtContent>
          <w:r w:rsidR="00290191" w:rsidRPr="008C7604">
            <w:fldChar w:fldCharType="begin"/>
          </w:r>
          <w:r>
            <w:instrText xml:space="preserve">CITATION Whi17 \p 103 \l 2057 </w:instrText>
          </w:r>
          <w:r w:rsidR="00290191" w:rsidRPr="008C7604">
            <w:fldChar w:fldCharType="separate"/>
          </w:r>
          <w:r w:rsidR="00E341B7" w:rsidRPr="00E341B7">
            <w:rPr>
              <w:noProof/>
            </w:rPr>
            <w:t>(Whittington, et al., 2017, p. 103)</w:t>
          </w:r>
          <w:r w:rsidR="00290191" w:rsidRPr="008C7604">
            <w:fldChar w:fldCharType="end"/>
          </w:r>
        </w:sdtContent>
      </w:sdt>
      <w:r>
        <w:t xml:space="preserve">. As it is an important issue, many companies include employee engagement in their annual employee reviews.  Evidence shows that only 30% of employees are fully engaged in their work.  This shows that it is an important issue for employers, especially for the hotel industry because they are customer focused.  </w:t>
      </w:r>
    </w:p>
    <w:p w14:paraId="33F6BD68" w14:textId="7A9AED72" w:rsidR="00DF4AC6" w:rsidRDefault="004E03C9" w:rsidP="00CA073F">
      <w:r w:rsidRPr="004E03C9">
        <w:t xml:space="preserve">It is important for hotel employees to be engaged in their work as it reflect on customer service.  </w:t>
      </w:r>
      <w:r w:rsidR="00545ECA">
        <w:t>“</w:t>
      </w:r>
      <w:r w:rsidR="00545ECA">
        <w:t>Customers base their assessment of the quality of service on whether the organization has met or even exceeded their expectations</w:t>
      </w:r>
      <w:r w:rsidR="00545ECA">
        <w:t>”</w:t>
      </w:r>
      <w:sdt>
        <w:sdtPr>
          <w:id w:val="1483815419"/>
          <w:citation/>
        </w:sdtPr>
        <w:sdtContent>
          <w:r w:rsidR="00545ECA">
            <w:fldChar w:fldCharType="begin"/>
          </w:r>
          <w:r w:rsidR="00545ECA">
            <w:instrText xml:space="preserve">CITATION Bro13 \p 24 \l 2057 </w:instrText>
          </w:r>
          <w:r w:rsidR="00545ECA">
            <w:fldChar w:fldCharType="separate"/>
          </w:r>
          <w:r w:rsidR="00E341B7">
            <w:rPr>
              <w:noProof/>
            </w:rPr>
            <w:t xml:space="preserve"> </w:t>
          </w:r>
          <w:r w:rsidR="00E341B7" w:rsidRPr="00E341B7">
            <w:rPr>
              <w:noProof/>
            </w:rPr>
            <w:t>(Browning, et al., 2013, p. 24)</w:t>
          </w:r>
          <w:r w:rsidR="00545ECA">
            <w:fldChar w:fldCharType="end"/>
          </w:r>
        </w:sdtContent>
      </w:sdt>
      <w:r w:rsidR="00545ECA">
        <w:t>.  If a staff member is not fully engaged in their work they will not provide the level of quality service expected from hote</w:t>
      </w:r>
      <w:r w:rsidR="00DF4AC6">
        <w:t xml:space="preserve">l guests. </w:t>
      </w:r>
      <w:r w:rsidR="00545ECA">
        <w:t>With the increase</w:t>
      </w:r>
      <w:r w:rsidR="00545ECA">
        <w:t xml:space="preserve"> use of review sites</w:t>
      </w:r>
      <w:r w:rsidR="00545ECA">
        <w:t xml:space="preserve"> for the hotel and hospitality industry, it is important to offer a </w:t>
      </w:r>
      <w:r w:rsidR="00545ECA">
        <w:lastRenderedPageBreak/>
        <w:t>good customer service.  O</w:t>
      </w:r>
      <w:r w:rsidR="00545ECA">
        <w:t>nline reviews have</w:t>
      </w:r>
      <w:r w:rsidR="00545ECA">
        <w:t xml:space="preserve"> an impact on </w:t>
      </w:r>
      <w:r w:rsidR="00545ECA">
        <w:t>hotel</w:t>
      </w:r>
      <w:r w:rsidR="00545ECA">
        <w:t xml:space="preserve"> room bookings, </w:t>
      </w:r>
      <w:r w:rsidR="00545ECA">
        <w:t xml:space="preserve">restaurant popularity and </w:t>
      </w:r>
      <w:r w:rsidR="00545ECA">
        <w:t xml:space="preserve">overall </w:t>
      </w:r>
      <w:r w:rsidR="00545ECA">
        <w:t xml:space="preserve">trust in the hotel </w:t>
      </w:r>
      <w:sdt>
        <w:sdtPr>
          <w:id w:val="636531328"/>
          <w:citation/>
        </w:sdtPr>
        <w:sdtContent>
          <w:r w:rsidR="00545ECA">
            <w:fldChar w:fldCharType="begin"/>
          </w:r>
          <w:r w:rsidR="00545ECA">
            <w:instrText xml:space="preserve"> CITATION Bro13 \l 2057 </w:instrText>
          </w:r>
          <w:r w:rsidR="00545ECA">
            <w:fldChar w:fldCharType="separate"/>
          </w:r>
          <w:r w:rsidR="00E341B7" w:rsidRPr="00E341B7">
            <w:rPr>
              <w:noProof/>
            </w:rPr>
            <w:t>(Browning, et al., 2013)</w:t>
          </w:r>
          <w:r w:rsidR="00545ECA">
            <w:fldChar w:fldCharType="end"/>
          </w:r>
        </w:sdtContent>
      </w:sdt>
      <w:r w:rsidR="00545ECA">
        <w:t xml:space="preserve">.  This means that employee </w:t>
      </w:r>
      <w:r w:rsidR="00DF4AC6">
        <w:t>engagement is important as it could negatively affect customer satisfaction which in turn could negatively impact the future and reputation of the hotel.  This is because “</w:t>
      </w:r>
      <w:r w:rsidR="00DF4AC6" w:rsidRPr="00DF4AC6">
        <w:t>the higher the employee engagement, the better the performance</w:t>
      </w:r>
      <w:r w:rsidR="00DF4AC6">
        <w:t>”</w:t>
      </w:r>
      <w:sdt>
        <w:sdtPr>
          <w:id w:val="-41979551"/>
          <w:citation/>
        </w:sdtPr>
        <w:sdtContent>
          <w:r w:rsidR="00DF4AC6">
            <w:fldChar w:fldCharType="begin"/>
          </w:r>
          <w:r w:rsidR="00BF2D4A">
            <w:instrText xml:space="preserve">CITATION Zen09 \p 1 \l 2057 </w:instrText>
          </w:r>
          <w:r w:rsidR="00DF4AC6">
            <w:fldChar w:fldCharType="separate"/>
          </w:r>
          <w:r w:rsidR="00E341B7">
            <w:rPr>
              <w:noProof/>
            </w:rPr>
            <w:t xml:space="preserve"> </w:t>
          </w:r>
          <w:r w:rsidR="00E341B7" w:rsidRPr="00E341B7">
            <w:rPr>
              <w:noProof/>
            </w:rPr>
            <w:t>(Zeng, et al., 2009, p. 1)</w:t>
          </w:r>
          <w:r w:rsidR="00DF4AC6">
            <w:fldChar w:fldCharType="end"/>
          </w:r>
        </w:sdtContent>
      </w:sdt>
      <w:r w:rsidR="00BF2D4A">
        <w:t xml:space="preserve">. </w:t>
      </w:r>
    </w:p>
    <w:p w14:paraId="1AFB7527" w14:textId="65D2A115" w:rsidR="00BF2D4A" w:rsidRPr="004E03C9" w:rsidRDefault="00BF2D4A" w:rsidP="00CA073F">
      <w:r>
        <w:t>Successful companies understand that “</w:t>
      </w:r>
      <w:r w:rsidRPr="00BF2D4A">
        <w:t>that they have to look after their employees so they can look after the customers</w:t>
      </w:r>
      <w:r>
        <w:t>”</w:t>
      </w:r>
      <w:sdt>
        <w:sdtPr>
          <w:id w:val="1368262479"/>
          <w:citation/>
        </w:sdtPr>
        <w:sdtContent>
          <w:r w:rsidR="009A42F4">
            <w:fldChar w:fldCharType="begin"/>
          </w:r>
          <w:r w:rsidR="009A42F4">
            <w:instrText xml:space="preserve"> CITATION Fli15 \l 2057 </w:instrText>
          </w:r>
          <w:r w:rsidR="009A42F4">
            <w:fldChar w:fldCharType="separate"/>
          </w:r>
          <w:r w:rsidR="00E341B7">
            <w:rPr>
              <w:noProof/>
            </w:rPr>
            <w:t xml:space="preserve"> </w:t>
          </w:r>
          <w:r w:rsidR="00E341B7" w:rsidRPr="00E341B7">
            <w:rPr>
              <w:noProof/>
            </w:rPr>
            <w:t>(Flint &amp; Vinberg Hearn, 2015)</w:t>
          </w:r>
          <w:r w:rsidR="009A42F4">
            <w:fldChar w:fldCharType="end"/>
          </w:r>
        </w:sdtContent>
      </w:sdt>
      <w:r>
        <w:t xml:space="preserve">.  In some of the more successful hotel groups, the staff are offered development opportunities and promotions from within.  This </w:t>
      </w:r>
      <w:r w:rsidR="009A42F4">
        <w:t>can improve staff motivation “</w:t>
      </w:r>
      <w:r w:rsidRPr="00BF2D4A">
        <w:t xml:space="preserve">that comes from knowing that </w:t>
      </w:r>
      <w:r w:rsidR="009A42F4">
        <w:t>[they are]</w:t>
      </w:r>
      <w:r w:rsidRPr="00BF2D4A">
        <w:t xml:space="preserve"> growing and developing</w:t>
      </w:r>
      <w:r w:rsidR="009A42F4">
        <w:t xml:space="preserve">” </w:t>
      </w:r>
      <w:sdt>
        <w:sdtPr>
          <w:id w:val="1229417664"/>
          <w:citation/>
        </w:sdtPr>
        <w:sdtContent>
          <w:r w:rsidR="009A42F4">
            <w:fldChar w:fldCharType="begin"/>
          </w:r>
          <w:r w:rsidR="009A42F4">
            <w:instrText xml:space="preserve"> CITATION Fli15 \l 2057 </w:instrText>
          </w:r>
          <w:r w:rsidR="009A42F4">
            <w:fldChar w:fldCharType="separate"/>
          </w:r>
          <w:r w:rsidR="00E341B7" w:rsidRPr="00E341B7">
            <w:rPr>
              <w:noProof/>
            </w:rPr>
            <w:t>(Flint &amp; Vinberg Hearn, 2015)</w:t>
          </w:r>
          <w:r w:rsidR="009A42F4">
            <w:fldChar w:fldCharType="end"/>
          </w:r>
        </w:sdtContent>
      </w:sdt>
      <w:r w:rsidR="009A42F4">
        <w:t xml:space="preserve">. </w:t>
      </w:r>
    </w:p>
    <w:p w14:paraId="5DE0DCE3" w14:textId="3CB3DE7C" w:rsidR="000715D0" w:rsidRPr="00A06854" w:rsidRDefault="00CA073F" w:rsidP="000715D0">
      <w:r w:rsidRPr="00CA073F">
        <w:t xml:space="preserve">The Marriott generally does well in these areas.  </w:t>
      </w:r>
      <w:r>
        <w:t>The Marriott tends to maintain their staff and there are members of staff in many of the hotels that have been working for the company for ten years or more. One way they do this is my moving staff to different hotels or in different positions within the hotel so that the work is kept engaging rather than doing the same work, unless the employee chooses to.  For example, someone working at a front desk may have previously held positions in banqueting and house-keeping within the company</w:t>
      </w:r>
      <w:r w:rsidR="00BD5942">
        <w:t>. “</w:t>
      </w:r>
      <w:r w:rsidR="00BD5942" w:rsidRPr="00BD5942">
        <w:t>Marriott believes in a career that flourishes with you. We also believe that wider experiences often provide a more enriching experience. We offer professional development, mentoring and training to help you get to where you want to go</w:t>
      </w:r>
      <w:r w:rsidR="00BD5942">
        <w:t>”</w:t>
      </w:r>
      <w:sdt>
        <w:sdtPr>
          <w:id w:val="-334381027"/>
          <w:citation/>
        </w:sdtPr>
        <w:sdtEndPr/>
        <w:sdtContent>
          <w:r w:rsidR="00BD5942">
            <w:fldChar w:fldCharType="begin"/>
          </w:r>
          <w:r w:rsidR="00BD5942">
            <w:instrText xml:space="preserve"> CITATION Mar18 \l 2057 </w:instrText>
          </w:r>
          <w:r w:rsidR="00BD5942">
            <w:fldChar w:fldCharType="separate"/>
          </w:r>
          <w:r w:rsidR="00E341B7">
            <w:rPr>
              <w:noProof/>
            </w:rPr>
            <w:t xml:space="preserve"> </w:t>
          </w:r>
          <w:r w:rsidR="00E341B7" w:rsidRPr="00E341B7">
            <w:rPr>
              <w:noProof/>
            </w:rPr>
            <w:t>(Marriott, 2018)</w:t>
          </w:r>
          <w:r w:rsidR="00BD5942">
            <w:fldChar w:fldCharType="end"/>
          </w:r>
        </w:sdtContent>
      </w:sdt>
      <w:r w:rsidR="00BD5942" w:rsidRPr="00BD5942">
        <w:t>.</w:t>
      </w:r>
      <w:r w:rsidR="00BD5942">
        <w:t xml:space="preserve"> </w:t>
      </w:r>
      <w:r w:rsidR="000715D0">
        <w:t xml:space="preserve"> For banqueting, some of the staff operate on a zero hour contract which gives them flexibility. </w:t>
      </w:r>
    </w:p>
    <w:p w14:paraId="0D1A60C6" w14:textId="23A93A4E" w:rsidR="00E002CE" w:rsidRDefault="00CA073F" w:rsidP="00E002CE">
      <w:r>
        <w:t xml:space="preserve">In terms of maintain high standards, the Marriott have tests to make sure the staff maintain the strict standards from their staff </w:t>
      </w:r>
      <w:r w:rsidR="00BD5942">
        <w:t>such as adhering to the core values of the company</w:t>
      </w:r>
      <w:sdt>
        <w:sdtPr>
          <w:id w:val="450522928"/>
          <w:citation/>
        </w:sdtPr>
        <w:sdtEndPr/>
        <w:sdtContent>
          <w:r w:rsidR="00BD5942">
            <w:fldChar w:fldCharType="begin"/>
          </w:r>
          <w:r w:rsidR="00BD5942">
            <w:instrText xml:space="preserve"> CITATION Mar13 \l 2057 </w:instrText>
          </w:r>
          <w:r w:rsidR="00BD5942">
            <w:fldChar w:fldCharType="separate"/>
          </w:r>
          <w:r w:rsidR="00E341B7">
            <w:rPr>
              <w:noProof/>
            </w:rPr>
            <w:t xml:space="preserve"> </w:t>
          </w:r>
          <w:r w:rsidR="00E341B7" w:rsidRPr="00E341B7">
            <w:rPr>
              <w:noProof/>
            </w:rPr>
            <w:t>(Marriott, 2013)</w:t>
          </w:r>
          <w:r w:rsidR="00BD5942">
            <w:fldChar w:fldCharType="end"/>
          </w:r>
        </w:sdtContent>
      </w:sdt>
      <w:r w:rsidR="00BD5942">
        <w:t>.</w:t>
      </w:r>
      <w:r w:rsidR="00A06854">
        <w:t xml:space="preserve"> </w:t>
      </w:r>
      <w:r w:rsidR="00E002CE">
        <w:t>Big companies like the Marrio</w:t>
      </w:r>
      <w:r w:rsidR="00A06854">
        <w:t>t</w:t>
      </w:r>
      <w:r w:rsidR="00E002CE">
        <w:t xml:space="preserve">t have </w:t>
      </w:r>
      <w:r w:rsidR="009A42F4">
        <w:t>the resources to allow them to t</w:t>
      </w:r>
      <w:r w:rsidR="00E002CE">
        <w:t xml:space="preserve">rack progress on a monthly basis. Smaller companies would not have the resources to frequently go through this kind of testing.  </w:t>
      </w:r>
    </w:p>
    <w:p w14:paraId="69E258FA" w14:textId="4B65AA06" w:rsidR="004B3147" w:rsidRDefault="004B3147" w:rsidP="00E002CE">
      <w:r>
        <w:t xml:space="preserve">Having employee of the month encourages staff to work harder but it could also have the negative effects of having competitiveness and jealously within the workforce.  It could also lead to issues with confidence and self-esteem if a staff member tries their hardest and does not get employee of the month.  This could be demoralising for some staff.   </w:t>
      </w:r>
    </w:p>
    <w:p w14:paraId="5205E03A" w14:textId="088D1940" w:rsidR="003969CB" w:rsidRDefault="00A06854" w:rsidP="003969CB">
      <w:pPr>
        <w:pStyle w:val="Heading1"/>
      </w:pPr>
      <w:bookmarkStart w:id="7" w:name="_Toc516499186"/>
      <w:bookmarkStart w:id="8" w:name="_Toc519081240"/>
      <w:r>
        <w:t xml:space="preserve">4.0 </w:t>
      </w:r>
      <w:r w:rsidR="003969CB">
        <w:t>Stakeholders</w:t>
      </w:r>
      <w:bookmarkEnd w:id="8"/>
      <w:r w:rsidR="003969CB">
        <w:t xml:space="preserve"> </w:t>
      </w:r>
      <w:bookmarkEnd w:id="7"/>
    </w:p>
    <w:p w14:paraId="33D96F74" w14:textId="17F0933C" w:rsidR="00A06854" w:rsidRPr="00586D7D" w:rsidRDefault="009A42F4" w:rsidP="003969CB">
      <w:pPr>
        <w:rPr>
          <w:rFonts w:cstheme="minorHAnsi"/>
        </w:rPr>
      </w:pPr>
      <w:r>
        <w:rPr>
          <w:rFonts w:cstheme="minorHAnsi"/>
          <w:shd w:val="clear" w:color="auto" w:fill="FFFFFF"/>
        </w:rPr>
        <w:t>“</w:t>
      </w:r>
      <w:r w:rsidRPr="009A42F4">
        <w:rPr>
          <w:rFonts w:cstheme="minorHAnsi"/>
          <w:shd w:val="clear" w:color="auto" w:fill="FFFFFF"/>
        </w:rPr>
        <w:t>A</w:t>
      </w:r>
      <w:r w:rsidRPr="009A42F4">
        <w:rPr>
          <w:rFonts w:cstheme="minorHAnsi"/>
          <w:shd w:val="clear" w:color="auto" w:fill="FFFFFF"/>
        </w:rPr>
        <w:t> </w:t>
      </w:r>
      <w:r w:rsidRPr="009A42F4">
        <w:rPr>
          <w:rStyle w:val="Emphasis"/>
          <w:rFonts w:cstheme="minorHAnsi"/>
          <w:bCs/>
          <w:i w:val="0"/>
          <w:iCs w:val="0"/>
          <w:shd w:val="clear" w:color="auto" w:fill="FFFFFF"/>
        </w:rPr>
        <w:t>stakeholder</w:t>
      </w:r>
      <w:r w:rsidRPr="009A42F4">
        <w:rPr>
          <w:rFonts w:cstheme="minorHAnsi"/>
          <w:shd w:val="clear" w:color="auto" w:fill="FFFFFF"/>
        </w:rPr>
        <w:t xml:space="preserve"> is any group or </w:t>
      </w:r>
      <w:r w:rsidRPr="009A42F4">
        <w:rPr>
          <w:rFonts w:cstheme="minorHAnsi"/>
          <w:shd w:val="clear" w:color="auto" w:fill="FFFFFF"/>
        </w:rPr>
        <w:t>individual that can affect or be affected by the realization of an organisation’s purpose</w:t>
      </w:r>
      <w:r w:rsidR="00586D7D">
        <w:rPr>
          <w:rFonts w:cstheme="minorHAnsi"/>
          <w:shd w:val="clear" w:color="auto" w:fill="FFFFFF"/>
        </w:rPr>
        <w:t>”</w:t>
      </w:r>
      <w:r w:rsidR="00586D7D" w:rsidRPr="009A42F4">
        <w:rPr>
          <w:rFonts w:cstheme="minorHAnsi"/>
          <w:shd w:val="clear" w:color="auto" w:fill="FFFFFF"/>
        </w:rPr>
        <w:t xml:space="preserve"> </w:t>
      </w:r>
      <w:sdt>
        <w:sdtPr>
          <w:rPr>
            <w:rFonts w:cstheme="minorHAnsi"/>
          </w:rPr>
          <w:id w:val="-1415393561"/>
          <w:citation/>
        </w:sdtPr>
        <w:sdtContent>
          <w:r w:rsidR="00586D7D">
            <w:rPr>
              <w:rFonts w:cstheme="minorHAnsi"/>
            </w:rPr>
            <w:fldChar w:fldCharType="begin"/>
          </w:r>
          <w:r w:rsidR="00586D7D">
            <w:rPr>
              <w:rFonts w:cstheme="minorHAnsi"/>
            </w:rPr>
            <w:instrText xml:space="preserve">CITATION Was17 \p 5 \l 2057 </w:instrText>
          </w:r>
          <w:r w:rsidR="00586D7D">
            <w:rPr>
              <w:rFonts w:cstheme="minorHAnsi"/>
            </w:rPr>
            <w:fldChar w:fldCharType="separate"/>
          </w:r>
          <w:r w:rsidR="00E341B7" w:rsidRPr="00E341B7">
            <w:rPr>
              <w:rFonts w:cstheme="minorHAnsi"/>
              <w:noProof/>
            </w:rPr>
            <w:t>(Wasieleski &amp; Weber, 2017, p. 5)</w:t>
          </w:r>
          <w:r w:rsidR="00586D7D">
            <w:rPr>
              <w:rFonts w:cstheme="minorHAnsi"/>
            </w:rPr>
            <w:fldChar w:fldCharType="end"/>
          </w:r>
        </w:sdtContent>
      </w:sdt>
      <w:r w:rsidR="00586D7D">
        <w:rPr>
          <w:rFonts w:cstheme="minorHAnsi"/>
        </w:rPr>
        <w:t xml:space="preserve">. </w:t>
      </w:r>
      <w:r w:rsidR="00A06854">
        <w:t>Some of the s</w:t>
      </w:r>
      <w:r w:rsidR="00A06854" w:rsidRPr="00A06854">
        <w:t xml:space="preserve">takeholders </w:t>
      </w:r>
      <w:r w:rsidR="00A06854">
        <w:t>for the hotel industry could be:</w:t>
      </w:r>
    </w:p>
    <w:p w14:paraId="67257BF9" w14:textId="7E936AD0" w:rsidR="00A06854" w:rsidRDefault="00A06854" w:rsidP="00A06854">
      <w:pPr>
        <w:pStyle w:val="ListParagraph"/>
        <w:numPr>
          <w:ilvl w:val="0"/>
          <w:numId w:val="1"/>
        </w:numPr>
      </w:pPr>
      <w:r>
        <w:t>Hotel staff</w:t>
      </w:r>
    </w:p>
    <w:p w14:paraId="7875B9E6" w14:textId="3FD01857" w:rsidR="00A06854" w:rsidRDefault="00A06854" w:rsidP="00A06854">
      <w:pPr>
        <w:pStyle w:val="ListParagraph"/>
        <w:numPr>
          <w:ilvl w:val="0"/>
          <w:numId w:val="1"/>
        </w:numPr>
      </w:pPr>
      <w:r>
        <w:t>Hotel visitors</w:t>
      </w:r>
    </w:p>
    <w:p w14:paraId="2D428737" w14:textId="7C239F8C" w:rsidR="00A06854" w:rsidRDefault="00A06854" w:rsidP="00A06854">
      <w:pPr>
        <w:pStyle w:val="ListParagraph"/>
        <w:numPr>
          <w:ilvl w:val="0"/>
          <w:numId w:val="1"/>
        </w:numPr>
      </w:pPr>
      <w:r>
        <w:t>Suppliers</w:t>
      </w:r>
    </w:p>
    <w:p w14:paraId="7DACB837" w14:textId="0DC64F48" w:rsidR="00A06854" w:rsidRDefault="00A06854" w:rsidP="00A06854">
      <w:pPr>
        <w:pStyle w:val="ListParagraph"/>
        <w:numPr>
          <w:ilvl w:val="0"/>
          <w:numId w:val="1"/>
        </w:numPr>
      </w:pPr>
      <w:r>
        <w:t xml:space="preserve">Community </w:t>
      </w:r>
    </w:p>
    <w:p w14:paraId="0BDC47A3" w14:textId="640BB730" w:rsidR="00A06854" w:rsidRDefault="00A06854" w:rsidP="00A06854">
      <w:pPr>
        <w:pStyle w:val="ListParagraph"/>
        <w:numPr>
          <w:ilvl w:val="0"/>
          <w:numId w:val="1"/>
        </w:numPr>
      </w:pPr>
      <w:r>
        <w:t>Partner</w:t>
      </w:r>
      <w:r w:rsidR="00586D7D">
        <w:t xml:space="preserve">s, shareholders and investors </w:t>
      </w:r>
    </w:p>
    <w:p w14:paraId="7F9098AF" w14:textId="568EC398" w:rsidR="00586D7D" w:rsidRDefault="00586D7D" w:rsidP="00A06854">
      <w:pPr>
        <w:pStyle w:val="ListParagraph"/>
        <w:numPr>
          <w:ilvl w:val="0"/>
          <w:numId w:val="1"/>
        </w:numPr>
      </w:pPr>
      <w:r>
        <w:t>Potential partners, shareholders and investors</w:t>
      </w:r>
    </w:p>
    <w:p w14:paraId="32DF7713" w14:textId="14B59AD3" w:rsidR="00586D7D" w:rsidRDefault="00A06854" w:rsidP="003969CB">
      <w:pPr>
        <w:pStyle w:val="ListParagraph"/>
        <w:numPr>
          <w:ilvl w:val="0"/>
          <w:numId w:val="1"/>
        </w:numPr>
      </w:pPr>
      <w:r>
        <w:t xml:space="preserve">Competitors </w:t>
      </w:r>
    </w:p>
    <w:p w14:paraId="16015105" w14:textId="18CE25A3" w:rsidR="00586D7D" w:rsidRDefault="00586D7D" w:rsidP="003969CB">
      <w:pPr>
        <w:pStyle w:val="ListParagraph"/>
        <w:numPr>
          <w:ilvl w:val="0"/>
          <w:numId w:val="1"/>
        </w:numPr>
      </w:pPr>
      <w:r>
        <w:t xml:space="preserve">Local council </w:t>
      </w:r>
    </w:p>
    <w:p w14:paraId="5C8332F9" w14:textId="3DF27789" w:rsidR="00A06854" w:rsidRDefault="003969CB" w:rsidP="00586D7D">
      <w:r w:rsidRPr="003969CB">
        <w:t>The three stakeholders that this research will focus are:</w:t>
      </w:r>
      <w:r w:rsidR="00A06854">
        <w:t xml:space="preserve"> staff, suppliers and visitors.  </w:t>
      </w:r>
    </w:p>
    <w:p w14:paraId="19E08A07" w14:textId="1D9EFB14" w:rsidR="00586D7D" w:rsidRDefault="00586D7D" w:rsidP="00586D7D">
      <w:r>
        <w:lastRenderedPageBreak/>
        <w:t xml:space="preserve">Staff would be interested in employee engagement to know that have a secure job that they can develop in.  Engagement also allows them to make sure that they work for a company that shares the same ethos and they are not working for a company that supports causes that the staff do not or that their partners of investors do.  More engagement provides staff with more opportunities to develop within the workplace and allows greater potential for promotion.  </w:t>
      </w:r>
    </w:p>
    <w:p w14:paraId="7712E82F" w14:textId="2ADE0B4A" w:rsidR="00586D7D" w:rsidRDefault="00586D7D" w:rsidP="00586D7D">
      <w:r>
        <w:t xml:space="preserve">Suppliers are interested in employee engagement because if they are supplying a company they need to know that the company can pay them, that they are not bankrupt and have the funding sources available.  </w:t>
      </w:r>
      <w:r w:rsidR="00922867">
        <w:t xml:space="preserve">Suppliers also should engage with the organisation to become more aware of the reputation and ethos of the hotel.  Suppliers with a reputable brand would not want to associate themselves with a hotel that would give them a bad reputation by association or that would abuse their product by not recycling or not being environmentally responsible.  Equally, an alcohol supplier would not want to suppler to a hotel that is known for engaging in fighting is it would look bad on the alcohol brand.  </w:t>
      </w:r>
    </w:p>
    <w:p w14:paraId="2363F0C6" w14:textId="6F2D1DD4" w:rsidR="00922867" w:rsidRPr="00586D7D" w:rsidRDefault="00922867" w:rsidP="00586D7D">
      <w:r>
        <w:t xml:space="preserve">Visitors have an interest in employee engagement because they want to go to a hotel where the staff are going to be engaged so that they give them a good level of service.  When visiting a hotel, guests want to go somewhere that is hospitable and will provide a good service.  They also want to know that they are going to a reliable company and will provide the services they paid for.  This extends to being confident that the hotel will not become bankrupt before the stay and will be able to provide a good customer experience.  </w:t>
      </w:r>
    </w:p>
    <w:p w14:paraId="2ECC33B8" w14:textId="77777777" w:rsidR="003969CB" w:rsidRDefault="003969CB" w:rsidP="003969CB">
      <w:pPr>
        <w:rPr>
          <w:color w:val="FF0000"/>
        </w:rPr>
      </w:pPr>
    </w:p>
    <w:p w14:paraId="6AE8E239" w14:textId="67A24E90" w:rsidR="003969CB" w:rsidRDefault="00A06854" w:rsidP="003969CB">
      <w:pPr>
        <w:pStyle w:val="Heading1"/>
      </w:pPr>
      <w:bookmarkStart w:id="9" w:name="_Toc516499187"/>
      <w:bookmarkStart w:id="10" w:name="_Toc519081241"/>
      <w:r>
        <w:t xml:space="preserve">5.0 </w:t>
      </w:r>
      <w:r w:rsidR="003969CB">
        <w:t>Conclusion</w:t>
      </w:r>
      <w:bookmarkEnd w:id="10"/>
      <w:r w:rsidR="003969CB">
        <w:t xml:space="preserve"> </w:t>
      </w:r>
      <w:bookmarkEnd w:id="9"/>
    </w:p>
    <w:p w14:paraId="21469B00" w14:textId="57588FE3" w:rsidR="00502B7C" w:rsidRPr="00290191" w:rsidRDefault="003F214D" w:rsidP="003F214D">
      <w:pPr>
        <w:rPr>
          <w:color w:val="FF0000"/>
        </w:rPr>
      </w:pPr>
      <w:r>
        <w:t xml:space="preserve">The Marriott shows good practice when it comes to employee engagement and a skilled workforce by allowing the staff to have development opportunities within their careers.  This usually means that the Marriott takes on staff for the long term and does not tend to have a high turnover of staff.  </w:t>
      </w:r>
    </w:p>
    <w:p w14:paraId="41D72383" w14:textId="7D12F7E0" w:rsidR="000715D0" w:rsidRDefault="000715D0" w:rsidP="003F214D">
      <w:r>
        <w:t xml:space="preserve">It is recommended that the business makes sure that they keep to certain standards.  For example, the hotel should make sure that if they have a bar license that they do not allow guests to stay in the bar late and make a noise that would upset the residents in the area.  </w:t>
      </w:r>
    </w:p>
    <w:p w14:paraId="5BBC4E60" w14:textId="7BE7D931" w:rsidR="00CC7525" w:rsidRDefault="00CC7525" w:rsidP="003F214D">
      <w:r>
        <w:t>It is also recommended that the hotel choose supplier that will provide the standard of food and drink, linen, and toiletries that is fitting with the hotel in order to keep up with customer satisfaction.   Toiletries could be provided by a large company or it could come from a local independent business if the product meets the expectations of the hotel.  The hotel should also make arrangements with the refuse collection services that they come at appropriate times to not disturb the visitors.  The same arrangements should be arranged with other services that the hotel uses such as window cleaning. The hotel should also purchase hotel stationary from a reliable source, and make sure the printed materials are produced</w:t>
      </w:r>
      <w:r w:rsidR="004B3147">
        <w:t xml:space="preserve"> using quality paper. </w:t>
      </w:r>
    </w:p>
    <w:p w14:paraId="1B54C55E" w14:textId="50D7AFF3" w:rsidR="00922867" w:rsidRDefault="004B3147" w:rsidP="005268DC">
      <w:r>
        <w:t>Finally, it is recommended that hotel s</w:t>
      </w:r>
      <w:r w:rsidR="000715D0">
        <w:t>uppliers</w:t>
      </w:r>
      <w:r>
        <w:t xml:space="preserve"> ensure that the products they supply are suitable for the hotel.  For a hotel such as the Marriott, they should make sure that they supply quality products to meet the expectations of the hotel’s customers.  This would ensure that they do not lose the contract.  For a budget hotel the suppliers should provide products that are better value for money.   </w:t>
      </w:r>
      <w:r w:rsidR="000715D0">
        <w:t xml:space="preserve"> </w:t>
      </w:r>
      <w:bookmarkStart w:id="11" w:name="_Toc516499188"/>
    </w:p>
    <w:p w14:paraId="18C36095" w14:textId="77777777" w:rsidR="005268DC" w:rsidRDefault="005268DC">
      <w:pPr>
        <w:rPr>
          <w:rFonts w:asciiTheme="majorHAnsi" w:eastAsiaTheme="majorEastAsia" w:hAnsiTheme="majorHAnsi" w:cstheme="majorBidi"/>
          <w:color w:val="2E74B5" w:themeColor="accent1" w:themeShade="BF"/>
          <w:sz w:val="32"/>
          <w:szCs w:val="32"/>
        </w:rPr>
      </w:pPr>
      <w:r>
        <w:br w:type="page"/>
      </w:r>
    </w:p>
    <w:p w14:paraId="2CB501A8" w14:textId="527CCCA3" w:rsidR="00502B7C" w:rsidRDefault="00A06854" w:rsidP="00502B7C">
      <w:pPr>
        <w:pStyle w:val="Heading1"/>
      </w:pPr>
      <w:bookmarkStart w:id="12" w:name="_Toc519081242"/>
      <w:r>
        <w:lastRenderedPageBreak/>
        <w:t xml:space="preserve">6.0 </w:t>
      </w:r>
      <w:r w:rsidR="00502B7C">
        <w:t>Evaluation</w:t>
      </w:r>
      <w:bookmarkEnd w:id="12"/>
      <w:r w:rsidR="00502B7C">
        <w:t xml:space="preserve"> </w:t>
      </w:r>
      <w:bookmarkEnd w:id="11"/>
    </w:p>
    <w:p w14:paraId="370D4C6B" w14:textId="77777777" w:rsidR="003969CB" w:rsidRDefault="003969CB" w:rsidP="003969CB">
      <w:pPr>
        <w:rPr>
          <w:color w:val="FF0000"/>
        </w:rPr>
      </w:pPr>
    </w:p>
    <w:p w14:paraId="76F0FCE1" w14:textId="7AF27FC6" w:rsidR="004B3147" w:rsidRDefault="004B3147" w:rsidP="003969CB">
      <w:pPr>
        <w:rPr>
          <w:color w:val="FF0000"/>
        </w:rPr>
      </w:pPr>
      <w:r w:rsidRPr="004B3147">
        <w:t xml:space="preserve">Primary research is </w:t>
      </w:r>
      <w:r w:rsidR="005B7C47">
        <w:t>“</w:t>
      </w:r>
      <w:r w:rsidR="005B7C47" w:rsidRPr="005B7C47">
        <w:t>research that has involved the collection of original data specific to that</w:t>
      </w:r>
      <w:r w:rsidR="005B7C47">
        <w:t xml:space="preserve"> particular research project” </w:t>
      </w:r>
      <w:sdt>
        <w:sdtPr>
          <w:id w:val="-140888941"/>
          <w:citation/>
        </w:sdtPr>
        <w:sdtContent>
          <w:r w:rsidR="005B7C47">
            <w:fldChar w:fldCharType="begin"/>
          </w:r>
          <w:r w:rsidR="005B7C47">
            <w:instrText xml:space="preserve">CITATION Gra04 \p 8 \l 2057 </w:instrText>
          </w:r>
          <w:r w:rsidR="005B7C47">
            <w:fldChar w:fldCharType="separate"/>
          </w:r>
          <w:r w:rsidR="00E341B7" w:rsidRPr="00E341B7">
            <w:rPr>
              <w:noProof/>
            </w:rPr>
            <w:t>(Gratton &amp; Jones, 2004, p. 8)</w:t>
          </w:r>
          <w:r w:rsidR="005B7C47">
            <w:fldChar w:fldCharType="end"/>
          </w:r>
        </w:sdtContent>
      </w:sdt>
      <w:r w:rsidR="005B7C47">
        <w:t xml:space="preserve">. </w:t>
      </w:r>
      <w:r w:rsidRPr="004B3147">
        <w:t>The advantages of primary research methods are</w:t>
      </w:r>
      <w:r w:rsidR="005B7C47">
        <w:t xml:space="preserve"> gaining first-hand information and tailoring the research tools to meet the needs of the research project </w:t>
      </w:r>
      <w:sdt>
        <w:sdtPr>
          <w:id w:val="1200751811"/>
          <w:citation/>
        </w:sdtPr>
        <w:sdtContent>
          <w:r w:rsidR="005B7C47">
            <w:fldChar w:fldCharType="begin"/>
          </w:r>
          <w:r w:rsidR="005B7C47">
            <w:instrText xml:space="preserve"> CITATION All91 \l 2057 </w:instrText>
          </w:r>
          <w:r w:rsidR="005B7C47">
            <w:fldChar w:fldCharType="separate"/>
          </w:r>
          <w:r w:rsidR="00E341B7" w:rsidRPr="00E341B7">
            <w:rPr>
              <w:noProof/>
            </w:rPr>
            <w:t>(Allan &amp; Skinner, 1991)</w:t>
          </w:r>
          <w:r w:rsidR="005B7C47">
            <w:fldChar w:fldCharType="end"/>
          </w:r>
        </w:sdtContent>
      </w:sdt>
      <w:r w:rsidR="005B7C47">
        <w:t xml:space="preserve">.  </w:t>
      </w:r>
    </w:p>
    <w:p w14:paraId="009F85A5" w14:textId="1132C439" w:rsidR="005B7C47" w:rsidRPr="005B7C47" w:rsidRDefault="00502B7C" w:rsidP="003969CB">
      <w:r w:rsidRPr="004B3147">
        <w:t xml:space="preserve">The three methods that would be suitable for the research project would be; observation, questionnaire and </w:t>
      </w:r>
      <w:r w:rsidRPr="005B7C47">
        <w:t xml:space="preserve">interview. </w:t>
      </w:r>
      <w:r w:rsidR="004108C5" w:rsidRPr="005B7C47">
        <w:t>“</w:t>
      </w:r>
      <w:r w:rsidR="00094FAB" w:rsidRPr="005B7C47">
        <w:t>Observation</w:t>
      </w:r>
      <w:r w:rsidR="00094FAB" w:rsidRPr="00B50F1F">
        <w:t xml:space="preserve">, as the name implies, is a way of collecting data through observing. Observation data collection method is classified as a participatory study, because the researcher has to immerse </w:t>
      </w:r>
      <w:r w:rsidR="00B50F1F" w:rsidRPr="00B50F1F">
        <w:t>[</w:t>
      </w:r>
      <w:r w:rsidR="004108C5" w:rsidRPr="00B50F1F">
        <w:t>their</w:t>
      </w:r>
      <w:r w:rsidR="00B50F1F" w:rsidRPr="00B50F1F">
        <w:t>]</w:t>
      </w:r>
      <w:r w:rsidR="004108C5" w:rsidRPr="00B50F1F">
        <w:t xml:space="preserve"> self</w:t>
      </w:r>
      <w:r w:rsidR="00094FAB" w:rsidRPr="00B50F1F">
        <w:t xml:space="preserve"> in the setting where </w:t>
      </w:r>
      <w:r w:rsidR="00B50F1F" w:rsidRPr="00B50F1F">
        <w:t>[</w:t>
      </w:r>
      <w:r w:rsidR="004108C5" w:rsidRPr="00B50F1F">
        <w:t>t</w:t>
      </w:r>
      <w:r w:rsidR="00094FAB" w:rsidRPr="00B50F1F">
        <w:t>he</w:t>
      </w:r>
      <w:r w:rsidR="004108C5" w:rsidRPr="00B50F1F">
        <w:t>i</w:t>
      </w:r>
      <w:r w:rsidR="00094FAB" w:rsidRPr="00B50F1F">
        <w:t>r</w:t>
      </w:r>
      <w:r w:rsidR="00B50F1F" w:rsidRPr="00B50F1F">
        <w:t>]</w:t>
      </w:r>
      <w:r w:rsidR="00094FAB" w:rsidRPr="00B50F1F">
        <w:t xml:space="preserve"> respondents are, while taking notes and/or recording</w:t>
      </w:r>
      <w:r w:rsidR="004108C5" w:rsidRPr="00B50F1F">
        <w:t>”</w:t>
      </w:r>
      <w:sdt>
        <w:sdtPr>
          <w:id w:val="-2017368970"/>
          <w:citation/>
        </w:sdtPr>
        <w:sdtEndPr/>
        <w:sdtContent>
          <w:r w:rsidR="004108C5" w:rsidRPr="00B50F1F">
            <w:fldChar w:fldCharType="begin"/>
          </w:r>
          <w:r w:rsidR="004108C5" w:rsidRPr="00B50F1F">
            <w:instrText xml:space="preserve"> CITATION Res18 \l 2057 </w:instrText>
          </w:r>
          <w:r w:rsidR="004108C5" w:rsidRPr="00B50F1F">
            <w:fldChar w:fldCharType="separate"/>
          </w:r>
          <w:r w:rsidR="00E341B7">
            <w:rPr>
              <w:noProof/>
            </w:rPr>
            <w:t xml:space="preserve"> </w:t>
          </w:r>
          <w:r w:rsidR="00E341B7" w:rsidRPr="00E341B7">
            <w:rPr>
              <w:noProof/>
            </w:rPr>
            <w:t>(Research Methodology, 2018)</w:t>
          </w:r>
          <w:r w:rsidR="004108C5" w:rsidRPr="00B50F1F">
            <w:fldChar w:fldCharType="end"/>
          </w:r>
        </w:sdtContent>
      </w:sdt>
      <w:r w:rsidR="00094FAB" w:rsidRPr="00B50F1F">
        <w:t>.</w:t>
      </w:r>
    </w:p>
    <w:p w14:paraId="2735E143" w14:textId="0084D501" w:rsidR="004B3147" w:rsidRPr="005B7C47" w:rsidRDefault="004B3147" w:rsidP="003969CB">
      <w:r w:rsidRPr="005B7C47">
        <w:t>Questionnaire i</w:t>
      </w:r>
      <w:r w:rsidR="005B7C47" w:rsidRPr="005B7C47">
        <w:t xml:space="preserve">s a set of questions that are administered </w:t>
      </w:r>
      <w:r w:rsidR="0033619E">
        <w:t>to a select group</w:t>
      </w:r>
      <w:r w:rsidR="005B7C47" w:rsidRPr="005B7C47">
        <w:t xml:space="preserve"> of respondents</w:t>
      </w:r>
      <w:r w:rsidR="005B7C47">
        <w:t xml:space="preserve">.  Data from a questionnaire </w:t>
      </w:r>
      <w:r w:rsidR="0033619E">
        <w:t>can provide a snapshot of people’s thoughts and opinions and it is a way of gathering information from a large number of people in a short period of time.   An interview is similar a questionnaire in that it provide information about people’s thoughts and opinions but it is more in-depth than a questionnaire and usually involves a smaller amount of respondents.  Interviews take longer to conduct and analyse than questionnaires</w:t>
      </w:r>
      <w:sdt>
        <w:sdtPr>
          <w:id w:val="-1911220240"/>
          <w:citation/>
        </w:sdtPr>
        <w:sdtContent>
          <w:r w:rsidR="0033619E">
            <w:fldChar w:fldCharType="begin"/>
          </w:r>
          <w:r w:rsidR="0033619E">
            <w:instrText xml:space="preserve"> CITATION Pat16 \l 2057 </w:instrText>
          </w:r>
          <w:r w:rsidR="0033619E">
            <w:fldChar w:fldCharType="separate"/>
          </w:r>
          <w:r w:rsidR="00E341B7">
            <w:rPr>
              <w:noProof/>
            </w:rPr>
            <w:t xml:space="preserve"> </w:t>
          </w:r>
          <w:r w:rsidR="00E341B7" w:rsidRPr="00E341B7">
            <w:rPr>
              <w:noProof/>
            </w:rPr>
            <w:t>(Patten, 2016)</w:t>
          </w:r>
          <w:r w:rsidR="0033619E">
            <w:fldChar w:fldCharType="end"/>
          </w:r>
        </w:sdtContent>
      </w:sdt>
      <w:r w:rsidR="0033619E">
        <w:t xml:space="preserve">. </w:t>
      </w:r>
    </w:p>
    <w:p w14:paraId="476A29F4" w14:textId="57F9CF81" w:rsidR="004B3147" w:rsidRDefault="004B3147" w:rsidP="003969CB">
      <w:r w:rsidRPr="004B3147">
        <w:t xml:space="preserve">For this research the three methods would be used by </w:t>
      </w:r>
      <w:r>
        <w:t xml:space="preserve">observing the progress of the staff and seeing what they do in the workplace.  This would involve looking at the work and seeing how they progress within the company.  This would be used to see what the staff are capable of and what they have done. It could also show where the staff need to improve and what they are lacking in.   </w:t>
      </w:r>
    </w:p>
    <w:p w14:paraId="0C0CFE38" w14:textId="602712C3" w:rsidR="00290191" w:rsidRDefault="00290191" w:rsidP="003969CB">
      <w:r>
        <w:t>A questionnaire would be used to see what the staff think about the hotel as an employer to see if the benefits are positive of negative.  Some questions could be to find out if they are progressing and doing well.  This could indicate if the company is doing enough to give them the opportunities to help the staff to improve.  It could also tell if the staff think that their hard work is being recognised.</w:t>
      </w:r>
    </w:p>
    <w:p w14:paraId="47963E7E" w14:textId="0CC1D94A" w:rsidR="00290191" w:rsidRPr="004B3147" w:rsidRDefault="00290191" w:rsidP="003969CB">
      <w:r>
        <w:t xml:space="preserve">An interview could be used to talk to a select number of staff members to find out where they think they are in their careers and how well they think they are doing.  This would provide more detailed information than a questionnaire because it can be a conversation to find out more.  This could led to the staff giving their own ideas on what they think could benefit them as staff and give them the chance to say if something is not working within the company and would like to change the method. </w:t>
      </w:r>
    </w:p>
    <w:p w14:paraId="1BF5577E" w14:textId="49AAAA0C" w:rsidR="005268DC" w:rsidRDefault="005268DC">
      <w:pPr>
        <w:rPr>
          <w:color w:val="FF0000"/>
        </w:rPr>
      </w:pPr>
      <w:r>
        <w:rPr>
          <w:color w:val="FF0000"/>
        </w:rPr>
        <w:br w:type="page"/>
      </w:r>
    </w:p>
    <w:sdt>
      <w:sdtPr>
        <w:rPr>
          <w:rFonts w:asciiTheme="minorHAnsi" w:eastAsiaTheme="minorHAnsi" w:hAnsiTheme="minorHAnsi" w:cstheme="minorBidi"/>
          <w:color w:val="auto"/>
          <w:sz w:val="22"/>
          <w:szCs w:val="22"/>
        </w:rPr>
        <w:id w:val="1147551953"/>
        <w:docPartObj>
          <w:docPartGallery w:val="Bibliographies"/>
          <w:docPartUnique/>
        </w:docPartObj>
      </w:sdtPr>
      <w:sdtEndPr/>
      <w:sdtContent>
        <w:bookmarkStart w:id="13" w:name="_Toc519081243" w:displacedByCustomXml="prev"/>
        <w:p w14:paraId="5CE4AAC4" w14:textId="528BDD0F" w:rsidR="00D31AC4" w:rsidRDefault="00D31AC4">
          <w:pPr>
            <w:pStyle w:val="Heading1"/>
          </w:pPr>
          <w:r>
            <w:t>References</w:t>
          </w:r>
          <w:bookmarkEnd w:id="13"/>
        </w:p>
        <w:sdt>
          <w:sdtPr>
            <w:id w:val="-573587230"/>
            <w:bibliography/>
          </w:sdtPr>
          <w:sdtEndPr/>
          <w:sdtContent>
            <w:p w14:paraId="12AB8377" w14:textId="77777777" w:rsidR="00E341B7" w:rsidRDefault="00D31AC4" w:rsidP="00E341B7">
              <w:pPr>
                <w:pStyle w:val="Bibliography"/>
                <w:rPr>
                  <w:noProof/>
                  <w:sz w:val="24"/>
                  <w:szCs w:val="24"/>
                </w:rPr>
              </w:pPr>
              <w:r>
                <w:fldChar w:fldCharType="begin"/>
              </w:r>
              <w:r>
                <w:instrText xml:space="preserve"> BIBLIOGRAPHY </w:instrText>
              </w:r>
              <w:r>
                <w:fldChar w:fldCharType="separate"/>
              </w:r>
              <w:r w:rsidR="00E341B7">
                <w:rPr>
                  <w:noProof/>
                </w:rPr>
                <w:t xml:space="preserve">Allan, G. &amp; Skinner, C., 1991. </w:t>
              </w:r>
              <w:r w:rsidR="00E341B7">
                <w:rPr>
                  <w:i/>
                  <w:iCs/>
                  <w:noProof/>
                </w:rPr>
                <w:t xml:space="preserve">Handbook for Research Students in the Social Sciences. </w:t>
              </w:r>
              <w:r w:rsidR="00E341B7">
                <w:rPr>
                  <w:noProof/>
                </w:rPr>
                <w:t>London: Psychology Press.</w:t>
              </w:r>
            </w:p>
            <w:p w14:paraId="58DF173D" w14:textId="77777777" w:rsidR="00E341B7" w:rsidRDefault="00E341B7" w:rsidP="00E341B7">
              <w:pPr>
                <w:pStyle w:val="Bibliography"/>
                <w:rPr>
                  <w:noProof/>
                </w:rPr>
              </w:pPr>
              <w:r>
                <w:rPr>
                  <w:noProof/>
                </w:rPr>
                <w:t xml:space="preserve">Browning, V., Kam Fung So, K. &amp; Sparks, B., 2013. The Influence of Online Reviews on Consumers' Attributions of Service Quality and Control for Service Standards in Hotels. </w:t>
              </w:r>
              <w:r>
                <w:rPr>
                  <w:i/>
                  <w:iCs/>
                  <w:noProof/>
                </w:rPr>
                <w:t xml:space="preserve">Journal of Travel &amp; Tourism Marketing, </w:t>
              </w:r>
              <w:r>
                <w:rPr>
                  <w:noProof/>
                </w:rPr>
                <w:t>Volume 30, p. 23–40.</w:t>
              </w:r>
            </w:p>
            <w:p w14:paraId="018B630B" w14:textId="77777777" w:rsidR="00E341B7" w:rsidRDefault="00E341B7" w:rsidP="00E341B7">
              <w:pPr>
                <w:pStyle w:val="Bibliography"/>
                <w:rPr>
                  <w:noProof/>
                </w:rPr>
              </w:pPr>
              <w:r>
                <w:rPr>
                  <w:noProof/>
                </w:rPr>
                <w:t xml:space="preserve">Chartered Institute of Personnel and Development, 2018. </w:t>
              </w:r>
              <w:r>
                <w:rPr>
                  <w:i/>
                  <w:iCs/>
                  <w:noProof/>
                </w:rPr>
                <w:t xml:space="preserve">Employee engagement and motivation. </w:t>
              </w:r>
              <w:r>
                <w:rPr>
                  <w:noProof/>
                </w:rPr>
                <w:t xml:space="preserve">[Online] </w:t>
              </w:r>
              <w:r>
                <w:rPr>
                  <w:noProof/>
                </w:rPr>
                <w:br/>
                <w:t xml:space="preserve">Available at: </w:t>
              </w:r>
              <w:r>
                <w:rPr>
                  <w:noProof/>
                  <w:u w:val="single"/>
                </w:rPr>
                <w:t>https://www.cipd.co.uk/knowledge/fundamentals/relations/engagement/factsheet</w:t>
              </w:r>
              <w:r>
                <w:rPr>
                  <w:noProof/>
                </w:rPr>
                <w:br/>
                <w:t>[Accessed 2018 July 4].</w:t>
              </w:r>
            </w:p>
            <w:p w14:paraId="5B635557" w14:textId="77777777" w:rsidR="00E341B7" w:rsidRDefault="00E341B7" w:rsidP="00E341B7">
              <w:pPr>
                <w:pStyle w:val="Bibliography"/>
                <w:rPr>
                  <w:noProof/>
                </w:rPr>
              </w:pPr>
              <w:r>
                <w:rPr>
                  <w:noProof/>
                </w:rPr>
                <w:t xml:space="preserve">Flint, M. &amp; Vinberg Hearn, E., 2015. </w:t>
              </w:r>
              <w:r>
                <w:rPr>
                  <w:i/>
                  <w:iCs/>
                  <w:noProof/>
                </w:rPr>
                <w:t xml:space="preserve">6 Companies that get employee engagement – and what they do right. </w:t>
              </w:r>
              <w:r>
                <w:rPr>
                  <w:noProof/>
                </w:rPr>
                <w:t xml:space="preserve">[Online] </w:t>
              </w:r>
              <w:r>
                <w:rPr>
                  <w:noProof/>
                </w:rPr>
                <w:br/>
                <w:t xml:space="preserve">Available at: </w:t>
              </w:r>
              <w:r>
                <w:rPr>
                  <w:noProof/>
                  <w:u w:val="single"/>
                </w:rPr>
                <w:t>https://www.managers.org.uk/insights/news/2015/december/six-companies-that-get-employee-engagement-and-what-they-do-right</w:t>
              </w:r>
              <w:r>
                <w:rPr>
                  <w:noProof/>
                </w:rPr>
                <w:br/>
                <w:t>[Accessed 30 June 2018].</w:t>
              </w:r>
            </w:p>
            <w:p w14:paraId="0CCDDB3A" w14:textId="77777777" w:rsidR="00E341B7" w:rsidRDefault="00E341B7" w:rsidP="00E341B7">
              <w:pPr>
                <w:pStyle w:val="Bibliography"/>
                <w:rPr>
                  <w:noProof/>
                </w:rPr>
              </w:pPr>
              <w:r>
                <w:rPr>
                  <w:noProof/>
                </w:rPr>
                <w:t xml:space="preserve">Gratton, C. &amp; Jones, I., 2004. </w:t>
              </w:r>
              <w:r>
                <w:rPr>
                  <w:i/>
                  <w:iCs/>
                  <w:noProof/>
                </w:rPr>
                <w:t xml:space="preserve">Research Methods for Sport Studies. </w:t>
              </w:r>
              <w:r>
                <w:rPr>
                  <w:noProof/>
                </w:rPr>
                <w:t>London: Psychology Press.</w:t>
              </w:r>
            </w:p>
            <w:p w14:paraId="505FFF3C" w14:textId="77777777" w:rsidR="00E341B7" w:rsidRDefault="00E341B7" w:rsidP="00E341B7">
              <w:pPr>
                <w:pStyle w:val="Bibliography"/>
                <w:rPr>
                  <w:noProof/>
                </w:rPr>
              </w:pPr>
              <w:r>
                <w:rPr>
                  <w:noProof/>
                </w:rPr>
                <w:t xml:space="preserve">Marriott International, 2018. </w:t>
              </w:r>
              <w:r>
                <w:rPr>
                  <w:i/>
                  <w:iCs/>
                  <w:noProof/>
                </w:rPr>
                <w:t xml:space="preserve">About Marriott International - Find Your World. </w:t>
              </w:r>
              <w:r>
                <w:rPr>
                  <w:noProof/>
                </w:rPr>
                <w:t xml:space="preserve">[Online] </w:t>
              </w:r>
              <w:r>
                <w:rPr>
                  <w:noProof/>
                </w:rPr>
                <w:br/>
                <w:t xml:space="preserve">Available at: </w:t>
              </w:r>
              <w:r>
                <w:rPr>
                  <w:noProof/>
                  <w:u w:val="single"/>
                </w:rPr>
                <w:t>https://www.marriott.com/marriott/aboutmarriott.mi</w:t>
              </w:r>
              <w:r>
                <w:rPr>
                  <w:noProof/>
                </w:rPr>
                <w:br/>
                <w:t>[Accessed 3 July 2018].</w:t>
              </w:r>
            </w:p>
            <w:p w14:paraId="0DCF7F5C" w14:textId="77777777" w:rsidR="00E341B7" w:rsidRDefault="00E341B7" w:rsidP="00E341B7">
              <w:pPr>
                <w:pStyle w:val="Bibliography"/>
                <w:rPr>
                  <w:noProof/>
                </w:rPr>
              </w:pPr>
              <w:r>
                <w:rPr>
                  <w:noProof/>
                </w:rPr>
                <w:t xml:space="preserve">Marriott, 2013. </w:t>
              </w:r>
              <w:r>
                <w:rPr>
                  <w:i/>
                  <w:iCs/>
                  <w:noProof/>
                </w:rPr>
                <w:t xml:space="preserve">Business Conduct Guide , </w:t>
              </w:r>
              <w:r>
                <w:rPr>
                  <w:noProof/>
                </w:rPr>
                <w:t>Bethesda: Marriott.</w:t>
              </w:r>
            </w:p>
            <w:p w14:paraId="6C55A8BD" w14:textId="77777777" w:rsidR="00E341B7" w:rsidRDefault="00E341B7" w:rsidP="00E341B7">
              <w:pPr>
                <w:pStyle w:val="Bibliography"/>
                <w:rPr>
                  <w:noProof/>
                </w:rPr>
              </w:pPr>
              <w:r>
                <w:rPr>
                  <w:noProof/>
                </w:rPr>
                <w:t xml:space="preserve">Marriott, 2018. </w:t>
              </w:r>
              <w:r>
                <w:rPr>
                  <w:i/>
                  <w:iCs/>
                  <w:noProof/>
                </w:rPr>
                <w:t xml:space="preserve">Marriott Careers. </w:t>
              </w:r>
              <w:r>
                <w:rPr>
                  <w:noProof/>
                </w:rPr>
                <w:t xml:space="preserve">[Online] </w:t>
              </w:r>
              <w:r>
                <w:rPr>
                  <w:noProof/>
                </w:rPr>
                <w:br/>
                <w:t xml:space="preserve">Available at: </w:t>
              </w:r>
              <w:r>
                <w:rPr>
                  <w:noProof/>
                  <w:u w:val="single"/>
                </w:rPr>
                <w:t>http://www.careers.marriott.com/</w:t>
              </w:r>
              <w:r>
                <w:rPr>
                  <w:noProof/>
                </w:rPr>
                <w:br/>
                <w:t>[Accessed 4 July 2018].</w:t>
              </w:r>
            </w:p>
            <w:p w14:paraId="2D373CF8" w14:textId="77777777" w:rsidR="00E341B7" w:rsidRDefault="00E341B7" w:rsidP="00E341B7">
              <w:pPr>
                <w:pStyle w:val="Bibliography"/>
                <w:rPr>
                  <w:noProof/>
                </w:rPr>
              </w:pPr>
              <w:r>
                <w:rPr>
                  <w:noProof/>
                </w:rPr>
                <w:t xml:space="preserve">Patten, M., 2016. </w:t>
              </w:r>
              <w:r>
                <w:rPr>
                  <w:i/>
                  <w:iCs/>
                  <w:noProof/>
                </w:rPr>
                <w:t xml:space="preserve">Questionnaire Research: A Practical Guide. </w:t>
              </w:r>
              <w:r>
                <w:rPr>
                  <w:noProof/>
                </w:rPr>
                <w:t>4th ed. London: Routledge.</w:t>
              </w:r>
            </w:p>
            <w:p w14:paraId="3B2AB58F" w14:textId="77777777" w:rsidR="00E341B7" w:rsidRDefault="00E341B7" w:rsidP="00E341B7">
              <w:pPr>
                <w:pStyle w:val="Bibliography"/>
                <w:rPr>
                  <w:noProof/>
                </w:rPr>
              </w:pPr>
              <w:r>
                <w:rPr>
                  <w:noProof/>
                </w:rPr>
                <w:t xml:space="preserve">Research Methodology, 2018. </w:t>
              </w:r>
              <w:r>
                <w:rPr>
                  <w:i/>
                  <w:iCs/>
                  <w:noProof/>
                </w:rPr>
                <w:t xml:space="preserve">Observation. </w:t>
              </w:r>
              <w:r>
                <w:rPr>
                  <w:noProof/>
                </w:rPr>
                <w:t xml:space="preserve">[Online] </w:t>
              </w:r>
              <w:r>
                <w:rPr>
                  <w:noProof/>
                </w:rPr>
                <w:br/>
                <w:t xml:space="preserve">Available at: </w:t>
              </w:r>
              <w:r>
                <w:rPr>
                  <w:noProof/>
                  <w:u w:val="single"/>
                </w:rPr>
                <w:t>https://research-methodology.net/research-methods/qualitative-research/observation/</w:t>
              </w:r>
              <w:r>
                <w:rPr>
                  <w:noProof/>
                </w:rPr>
                <w:br/>
                <w:t>[Accessed 4 July 2018].</w:t>
              </w:r>
            </w:p>
            <w:p w14:paraId="70840304" w14:textId="77777777" w:rsidR="00E341B7" w:rsidRDefault="00E341B7" w:rsidP="00E341B7">
              <w:pPr>
                <w:pStyle w:val="Bibliography"/>
                <w:rPr>
                  <w:noProof/>
                </w:rPr>
              </w:pPr>
              <w:r>
                <w:rPr>
                  <w:noProof/>
                </w:rPr>
                <w:t xml:space="preserve">Wasieleski, D. &amp; Weber, J., 2017. </w:t>
              </w:r>
              <w:r>
                <w:rPr>
                  <w:i/>
                  <w:iCs/>
                  <w:noProof/>
                </w:rPr>
                <w:t xml:space="preserve">Stakeholder Management. </w:t>
              </w:r>
              <w:r>
                <w:rPr>
                  <w:noProof/>
                </w:rPr>
                <w:t>Bingley: Emerald Group Publishing.</w:t>
              </w:r>
            </w:p>
            <w:p w14:paraId="1374A904" w14:textId="77777777" w:rsidR="00E341B7" w:rsidRDefault="00E341B7" w:rsidP="00E341B7">
              <w:pPr>
                <w:pStyle w:val="Bibliography"/>
                <w:rPr>
                  <w:noProof/>
                </w:rPr>
              </w:pPr>
              <w:r>
                <w:rPr>
                  <w:noProof/>
                </w:rPr>
                <w:t xml:space="preserve">Whittington, J. L., Meskelis, S., Asare, E. &amp; Beldona, S., 2017. </w:t>
              </w:r>
              <w:r>
                <w:rPr>
                  <w:i/>
                  <w:iCs/>
                  <w:noProof/>
                </w:rPr>
                <w:t xml:space="preserve">Enhancing Employee Engagement: An Evidence-Based Approach. </w:t>
              </w:r>
              <w:r>
                <w:rPr>
                  <w:noProof/>
                </w:rPr>
                <w:t>Irving: Springer.</w:t>
              </w:r>
            </w:p>
            <w:p w14:paraId="7D84BBF7" w14:textId="77777777" w:rsidR="00E341B7" w:rsidRDefault="00E341B7" w:rsidP="00E341B7">
              <w:pPr>
                <w:pStyle w:val="Bibliography"/>
                <w:rPr>
                  <w:noProof/>
                </w:rPr>
              </w:pPr>
              <w:r>
                <w:rPr>
                  <w:noProof/>
                </w:rPr>
                <w:t xml:space="preserve">Zeng, H., Zhou, X. &amp; Han, J., 2009. </w:t>
              </w:r>
              <w:r>
                <w:rPr>
                  <w:i/>
                  <w:iCs/>
                  <w:noProof/>
                </w:rPr>
                <w:t xml:space="preserve">Employee engagement and personal performance in hotel service industry of China. </w:t>
              </w:r>
              <w:r>
                <w:rPr>
                  <w:noProof/>
                </w:rPr>
                <w:t>Xiamen, International Conference on Service Systems and Service Management.</w:t>
              </w:r>
            </w:p>
            <w:p w14:paraId="4B77FE7D" w14:textId="6FCFC545" w:rsidR="00D31AC4" w:rsidRDefault="00D31AC4" w:rsidP="00E341B7">
              <w:r>
                <w:rPr>
                  <w:b/>
                  <w:bCs/>
                  <w:noProof/>
                </w:rPr>
                <w:fldChar w:fldCharType="end"/>
              </w:r>
            </w:p>
          </w:sdtContent>
        </w:sdt>
      </w:sdtContent>
    </w:sdt>
    <w:p w14:paraId="2E2A3E56" w14:textId="741EED48" w:rsidR="00B13D30" w:rsidRDefault="00B13D30">
      <w:r>
        <w:br w:type="page"/>
      </w:r>
    </w:p>
    <w:bookmarkStart w:id="14" w:name="_Toc519081244" w:displacedByCustomXml="next"/>
    <w:sdt>
      <w:sdtPr>
        <w:id w:val="-700781812"/>
        <w:docPartObj>
          <w:docPartGallery w:val="Bibliographies"/>
          <w:docPartUnique/>
        </w:docPartObj>
      </w:sdtPr>
      <w:sdtEndPr>
        <w:rPr>
          <w:rFonts w:asciiTheme="minorHAnsi" w:eastAsiaTheme="minorHAnsi" w:hAnsiTheme="minorHAnsi" w:cstheme="minorBidi"/>
          <w:color w:val="auto"/>
          <w:sz w:val="22"/>
          <w:szCs w:val="22"/>
        </w:rPr>
      </w:sdtEndPr>
      <w:sdtContent>
        <w:p w14:paraId="24661568" w14:textId="77777777" w:rsidR="00E341B7" w:rsidRDefault="00E341B7" w:rsidP="00E341B7">
          <w:pPr>
            <w:pStyle w:val="Heading1"/>
          </w:pPr>
          <w:r>
            <w:t>Bibliography</w:t>
          </w:r>
          <w:bookmarkEnd w:id="14"/>
        </w:p>
        <w:sdt>
          <w:sdtPr>
            <w:id w:val="985047105"/>
            <w:bibliography/>
          </w:sdtPr>
          <w:sdtContent>
            <w:p w14:paraId="7B4FF186" w14:textId="77777777" w:rsidR="00E341B7" w:rsidRDefault="00E341B7" w:rsidP="00E341B7">
              <w:pPr>
                <w:pStyle w:val="Bibliography"/>
                <w:rPr>
                  <w:noProof/>
                  <w:sz w:val="24"/>
                  <w:szCs w:val="24"/>
                  <w:lang w:val="en-US"/>
                </w:rPr>
              </w:pPr>
              <w:r>
                <w:fldChar w:fldCharType="begin"/>
              </w:r>
              <w:r>
                <w:instrText xml:space="preserve"> BIBLIOGRAPHY </w:instrText>
              </w:r>
              <w:r>
                <w:fldChar w:fldCharType="separate"/>
              </w:r>
              <w:r>
                <w:rPr>
                  <w:noProof/>
                  <w:lang w:val="en-US"/>
                </w:rPr>
                <w:t xml:space="preserve">Dolnicar, S. &amp; Otter, T., 2003. </w:t>
              </w:r>
              <w:r>
                <w:rPr>
                  <w:i/>
                  <w:iCs/>
                  <w:noProof/>
                  <w:lang w:val="en-US"/>
                </w:rPr>
                <w:t xml:space="preserve">Which Hotel attributes Matter? A review of previous and a framework for future research, </w:t>
              </w:r>
              <w:r>
                <w:rPr>
                  <w:noProof/>
                  <w:lang w:val="en-US"/>
                </w:rPr>
                <w:t>Wollongong: University of Wollongong.</w:t>
              </w:r>
            </w:p>
            <w:p w14:paraId="44F18B1B" w14:textId="77777777" w:rsidR="00E341B7" w:rsidRDefault="00E341B7" w:rsidP="00E341B7">
              <w:pPr>
                <w:pStyle w:val="Bibliography"/>
                <w:rPr>
                  <w:noProof/>
                  <w:lang w:val="en-US"/>
                </w:rPr>
              </w:pPr>
              <w:r>
                <w:rPr>
                  <w:noProof/>
                  <w:lang w:val="en-US"/>
                </w:rPr>
                <w:t xml:space="preserve">Macey, W. &amp; Schneider, B., 2008. The Meaning of Employee Engagement. </w:t>
              </w:r>
              <w:r>
                <w:rPr>
                  <w:i/>
                  <w:iCs/>
                  <w:noProof/>
                  <w:lang w:val="en-US"/>
                </w:rPr>
                <w:t xml:space="preserve">Industrial and Organizational Psychology, </w:t>
              </w:r>
              <w:r>
                <w:rPr>
                  <w:noProof/>
                  <w:lang w:val="en-US"/>
                </w:rPr>
                <w:t>1(1), pp. 3-30.</w:t>
              </w:r>
            </w:p>
            <w:p w14:paraId="0172542B" w14:textId="77777777" w:rsidR="00E341B7" w:rsidRDefault="00E341B7" w:rsidP="00E341B7">
              <w:pPr>
                <w:pStyle w:val="Bibliography"/>
                <w:rPr>
                  <w:noProof/>
                  <w:lang w:val="en-US"/>
                </w:rPr>
              </w:pPr>
              <w:r>
                <w:rPr>
                  <w:noProof/>
                  <w:lang w:val="en-US"/>
                </w:rPr>
                <w:t xml:space="preserve">O'Fallon, M. &amp; Rutherford, D., 2011. </w:t>
              </w:r>
              <w:r>
                <w:rPr>
                  <w:i/>
                  <w:iCs/>
                  <w:noProof/>
                  <w:lang w:val="en-US"/>
                </w:rPr>
                <w:t xml:space="preserve">Hotel Management and Operations. </w:t>
              </w:r>
              <w:r>
                <w:rPr>
                  <w:noProof/>
                  <w:lang w:val="en-US"/>
                </w:rPr>
                <w:t>5th ed. Hoboken: John Wiley &amp; Sons .</w:t>
              </w:r>
            </w:p>
            <w:p w14:paraId="1A13A26E" w14:textId="77777777" w:rsidR="00E341B7" w:rsidRDefault="00E341B7" w:rsidP="00E341B7">
              <w:r>
                <w:rPr>
                  <w:b/>
                  <w:bCs/>
                  <w:noProof/>
                </w:rPr>
                <w:fldChar w:fldCharType="end"/>
              </w:r>
            </w:p>
          </w:sdtContent>
        </w:sdt>
      </w:sdtContent>
    </w:sdt>
    <w:p w14:paraId="0EF6ABE2" w14:textId="77777777" w:rsidR="00471C78" w:rsidRPr="00502B7C" w:rsidRDefault="00471C78" w:rsidP="000715D0"/>
    <w:p w14:paraId="25A6409C" w14:textId="77777777" w:rsidR="00416791" w:rsidRPr="00416791" w:rsidRDefault="00416791" w:rsidP="00416791"/>
    <w:sectPr w:rsidR="00416791" w:rsidRPr="00416791" w:rsidSect="0041679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72382"/>
    <w:multiLevelType w:val="multilevel"/>
    <w:tmpl w:val="F6CCA10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41324DAB"/>
    <w:multiLevelType w:val="multilevel"/>
    <w:tmpl w:val="AE7EB9F4"/>
    <w:lvl w:ilvl="0">
      <w:start w:val="6"/>
      <w:numFmt w:val="decimal"/>
      <w:lvlText w:val="%1.0"/>
      <w:lvlJc w:val="left"/>
      <w:pPr>
        <w:ind w:left="720" w:hanging="720"/>
      </w:pPr>
      <w:rPr>
        <w:rFonts w:eastAsiaTheme="minorHAnsi" w:hint="default"/>
        <w:color w:val="0563C1" w:themeColor="hyperlink"/>
        <w:u w:val="single"/>
      </w:rPr>
    </w:lvl>
    <w:lvl w:ilvl="1">
      <w:start w:val="1"/>
      <w:numFmt w:val="decimal"/>
      <w:lvlText w:val="%1.%2"/>
      <w:lvlJc w:val="left"/>
      <w:pPr>
        <w:ind w:left="1440" w:hanging="720"/>
      </w:pPr>
      <w:rPr>
        <w:rFonts w:eastAsiaTheme="minorHAnsi" w:hint="default"/>
        <w:color w:val="0563C1" w:themeColor="hyperlink"/>
        <w:u w:val="single"/>
      </w:rPr>
    </w:lvl>
    <w:lvl w:ilvl="2">
      <w:start w:val="1"/>
      <w:numFmt w:val="decimal"/>
      <w:lvlText w:val="%1.%2.%3"/>
      <w:lvlJc w:val="left"/>
      <w:pPr>
        <w:ind w:left="2160" w:hanging="720"/>
      </w:pPr>
      <w:rPr>
        <w:rFonts w:eastAsiaTheme="minorHAnsi" w:hint="default"/>
        <w:color w:val="0563C1" w:themeColor="hyperlink"/>
        <w:u w:val="single"/>
      </w:rPr>
    </w:lvl>
    <w:lvl w:ilvl="3">
      <w:start w:val="1"/>
      <w:numFmt w:val="decimal"/>
      <w:lvlText w:val="%1.%2.%3.%4"/>
      <w:lvlJc w:val="left"/>
      <w:pPr>
        <w:ind w:left="3240" w:hanging="1080"/>
      </w:pPr>
      <w:rPr>
        <w:rFonts w:eastAsiaTheme="minorHAnsi" w:hint="default"/>
        <w:color w:val="0563C1" w:themeColor="hyperlink"/>
        <w:u w:val="single"/>
      </w:rPr>
    </w:lvl>
    <w:lvl w:ilvl="4">
      <w:start w:val="1"/>
      <w:numFmt w:val="decimal"/>
      <w:lvlText w:val="%1.%2.%3.%4.%5"/>
      <w:lvlJc w:val="left"/>
      <w:pPr>
        <w:ind w:left="4320" w:hanging="1440"/>
      </w:pPr>
      <w:rPr>
        <w:rFonts w:eastAsiaTheme="minorHAnsi" w:hint="default"/>
        <w:color w:val="0563C1" w:themeColor="hyperlink"/>
        <w:u w:val="single"/>
      </w:rPr>
    </w:lvl>
    <w:lvl w:ilvl="5">
      <w:start w:val="1"/>
      <w:numFmt w:val="decimal"/>
      <w:lvlText w:val="%1.%2.%3.%4.%5.%6"/>
      <w:lvlJc w:val="left"/>
      <w:pPr>
        <w:ind w:left="5040" w:hanging="1440"/>
      </w:pPr>
      <w:rPr>
        <w:rFonts w:eastAsiaTheme="minorHAnsi" w:hint="default"/>
        <w:color w:val="0563C1" w:themeColor="hyperlink"/>
        <w:u w:val="single"/>
      </w:rPr>
    </w:lvl>
    <w:lvl w:ilvl="6">
      <w:start w:val="1"/>
      <w:numFmt w:val="decimal"/>
      <w:lvlText w:val="%1.%2.%3.%4.%5.%6.%7"/>
      <w:lvlJc w:val="left"/>
      <w:pPr>
        <w:ind w:left="6120" w:hanging="1800"/>
      </w:pPr>
      <w:rPr>
        <w:rFonts w:eastAsiaTheme="minorHAnsi" w:hint="default"/>
        <w:color w:val="0563C1" w:themeColor="hyperlink"/>
        <w:u w:val="single"/>
      </w:rPr>
    </w:lvl>
    <w:lvl w:ilvl="7">
      <w:start w:val="1"/>
      <w:numFmt w:val="decimal"/>
      <w:lvlText w:val="%1.%2.%3.%4.%5.%6.%7.%8"/>
      <w:lvlJc w:val="left"/>
      <w:pPr>
        <w:ind w:left="7200" w:hanging="2160"/>
      </w:pPr>
      <w:rPr>
        <w:rFonts w:eastAsiaTheme="minorHAnsi" w:hint="default"/>
        <w:color w:val="0563C1" w:themeColor="hyperlink"/>
        <w:u w:val="single"/>
      </w:rPr>
    </w:lvl>
    <w:lvl w:ilvl="8">
      <w:start w:val="1"/>
      <w:numFmt w:val="decimal"/>
      <w:lvlText w:val="%1.%2.%3.%4.%5.%6.%7.%8.%9"/>
      <w:lvlJc w:val="left"/>
      <w:pPr>
        <w:ind w:left="7920" w:hanging="2160"/>
      </w:pPr>
      <w:rPr>
        <w:rFonts w:eastAsiaTheme="minorHAnsi" w:hint="default"/>
        <w:color w:val="0563C1" w:themeColor="hyperlink"/>
        <w:u w:val="single"/>
      </w:rPr>
    </w:lvl>
  </w:abstractNum>
  <w:abstractNum w:abstractNumId="2" w15:restartNumberingAfterBreak="0">
    <w:nsid w:val="475005B3"/>
    <w:multiLevelType w:val="hybridMultilevel"/>
    <w:tmpl w:val="8F728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791"/>
    <w:rsid w:val="00026957"/>
    <w:rsid w:val="000715D0"/>
    <w:rsid w:val="00094FAB"/>
    <w:rsid w:val="000B0373"/>
    <w:rsid w:val="00110926"/>
    <w:rsid w:val="001A7317"/>
    <w:rsid w:val="00204210"/>
    <w:rsid w:val="00225E0B"/>
    <w:rsid w:val="00290191"/>
    <w:rsid w:val="00315571"/>
    <w:rsid w:val="0033619E"/>
    <w:rsid w:val="00340DC8"/>
    <w:rsid w:val="003969CB"/>
    <w:rsid w:val="003F214D"/>
    <w:rsid w:val="004036F6"/>
    <w:rsid w:val="004108C5"/>
    <w:rsid w:val="00416791"/>
    <w:rsid w:val="00471C78"/>
    <w:rsid w:val="00477F88"/>
    <w:rsid w:val="004B3147"/>
    <w:rsid w:val="004D260B"/>
    <w:rsid w:val="004E03C9"/>
    <w:rsid w:val="00502B7C"/>
    <w:rsid w:val="005132F4"/>
    <w:rsid w:val="005268DC"/>
    <w:rsid w:val="00545ECA"/>
    <w:rsid w:val="00550B0E"/>
    <w:rsid w:val="00556355"/>
    <w:rsid w:val="00586D7D"/>
    <w:rsid w:val="005B7C47"/>
    <w:rsid w:val="006379FC"/>
    <w:rsid w:val="00682624"/>
    <w:rsid w:val="006D5AC8"/>
    <w:rsid w:val="00713641"/>
    <w:rsid w:val="007227B4"/>
    <w:rsid w:val="00785BD0"/>
    <w:rsid w:val="00796397"/>
    <w:rsid w:val="0080591B"/>
    <w:rsid w:val="00813740"/>
    <w:rsid w:val="008350F4"/>
    <w:rsid w:val="008443E2"/>
    <w:rsid w:val="00887CD7"/>
    <w:rsid w:val="008C7604"/>
    <w:rsid w:val="00922867"/>
    <w:rsid w:val="009A42F4"/>
    <w:rsid w:val="00A06854"/>
    <w:rsid w:val="00A13D5F"/>
    <w:rsid w:val="00A245E6"/>
    <w:rsid w:val="00AC3656"/>
    <w:rsid w:val="00AD59A4"/>
    <w:rsid w:val="00B13D30"/>
    <w:rsid w:val="00B50F1F"/>
    <w:rsid w:val="00BD5942"/>
    <w:rsid w:val="00BF2D4A"/>
    <w:rsid w:val="00C10828"/>
    <w:rsid w:val="00C566CE"/>
    <w:rsid w:val="00C700B7"/>
    <w:rsid w:val="00CA073F"/>
    <w:rsid w:val="00CA5641"/>
    <w:rsid w:val="00CC7525"/>
    <w:rsid w:val="00D04D86"/>
    <w:rsid w:val="00D05BE5"/>
    <w:rsid w:val="00D31AC4"/>
    <w:rsid w:val="00DA65D7"/>
    <w:rsid w:val="00DD3F27"/>
    <w:rsid w:val="00DE5FBE"/>
    <w:rsid w:val="00DF3427"/>
    <w:rsid w:val="00DF4AC6"/>
    <w:rsid w:val="00E002CE"/>
    <w:rsid w:val="00E341B7"/>
    <w:rsid w:val="00E872D9"/>
    <w:rsid w:val="00EB4AF7"/>
    <w:rsid w:val="00EE47F8"/>
    <w:rsid w:val="00F02300"/>
    <w:rsid w:val="00FF5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46E99"/>
  <w15:chartTrackingRefBased/>
  <w15:docId w15:val="{C5EBCF07-34E8-4197-BEEE-52573877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167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068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67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6791"/>
    <w:rPr>
      <w:rFonts w:eastAsiaTheme="minorEastAsia"/>
      <w:lang w:val="en-US"/>
    </w:rPr>
  </w:style>
  <w:style w:type="character" w:customStyle="1" w:styleId="Heading1Char">
    <w:name w:val="Heading 1 Char"/>
    <w:basedOn w:val="DefaultParagraphFont"/>
    <w:link w:val="Heading1"/>
    <w:uiPriority w:val="9"/>
    <w:rsid w:val="0041679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16791"/>
    <w:pPr>
      <w:outlineLvl w:val="9"/>
    </w:pPr>
    <w:rPr>
      <w:lang w:val="en-US"/>
    </w:rPr>
  </w:style>
  <w:style w:type="paragraph" w:styleId="TOC1">
    <w:name w:val="toc 1"/>
    <w:basedOn w:val="Normal"/>
    <w:next w:val="Normal"/>
    <w:autoRedefine/>
    <w:uiPriority w:val="39"/>
    <w:unhideWhenUsed/>
    <w:rsid w:val="00416791"/>
    <w:pPr>
      <w:spacing w:after="100"/>
    </w:pPr>
  </w:style>
  <w:style w:type="character" w:styleId="Hyperlink">
    <w:name w:val="Hyperlink"/>
    <w:basedOn w:val="DefaultParagraphFont"/>
    <w:uiPriority w:val="99"/>
    <w:unhideWhenUsed/>
    <w:rsid w:val="00416791"/>
    <w:rPr>
      <w:color w:val="0563C1" w:themeColor="hyperlink"/>
      <w:u w:val="single"/>
    </w:rPr>
  </w:style>
  <w:style w:type="paragraph" w:styleId="ListParagraph">
    <w:name w:val="List Paragraph"/>
    <w:basedOn w:val="Normal"/>
    <w:uiPriority w:val="34"/>
    <w:qFormat/>
    <w:rsid w:val="00A06854"/>
    <w:pPr>
      <w:ind w:left="720"/>
      <w:contextualSpacing/>
    </w:pPr>
  </w:style>
  <w:style w:type="character" w:customStyle="1" w:styleId="Heading2Char">
    <w:name w:val="Heading 2 Char"/>
    <w:basedOn w:val="DefaultParagraphFont"/>
    <w:link w:val="Heading2"/>
    <w:uiPriority w:val="9"/>
    <w:rsid w:val="00A06854"/>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D31AC4"/>
  </w:style>
  <w:style w:type="character" w:styleId="Emphasis">
    <w:name w:val="Emphasis"/>
    <w:basedOn w:val="DefaultParagraphFont"/>
    <w:uiPriority w:val="20"/>
    <w:qFormat/>
    <w:rsid w:val="009A42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5313">
      <w:bodyDiv w:val="1"/>
      <w:marLeft w:val="0"/>
      <w:marRight w:val="0"/>
      <w:marTop w:val="0"/>
      <w:marBottom w:val="0"/>
      <w:divBdr>
        <w:top w:val="none" w:sz="0" w:space="0" w:color="auto"/>
        <w:left w:val="none" w:sz="0" w:space="0" w:color="auto"/>
        <w:bottom w:val="none" w:sz="0" w:space="0" w:color="auto"/>
        <w:right w:val="none" w:sz="0" w:space="0" w:color="auto"/>
      </w:divBdr>
    </w:div>
    <w:div w:id="61567525">
      <w:bodyDiv w:val="1"/>
      <w:marLeft w:val="0"/>
      <w:marRight w:val="0"/>
      <w:marTop w:val="0"/>
      <w:marBottom w:val="0"/>
      <w:divBdr>
        <w:top w:val="none" w:sz="0" w:space="0" w:color="auto"/>
        <w:left w:val="none" w:sz="0" w:space="0" w:color="auto"/>
        <w:bottom w:val="none" w:sz="0" w:space="0" w:color="auto"/>
        <w:right w:val="none" w:sz="0" w:space="0" w:color="auto"/>
      </w:divBdr>
    </w:div>
    <w:div w:id="190264285">
      <w:bodyDiv w:val="1"/>
      <w:marLeft w:val="0"/>
      <w:marRight w:val="0"/>
      <w:marTop w:val="0"/>
      <w:marBottom w:val="0"/>
      <w:divBdr>
        <w:top w:val="none" w:sz="0" w:space="0" w:color="auto"/>
        <w:left w:val="none" w:sz="0" w:space="0" w:color="auto"/>
        <w:bottom w:val="none" w:sz="0" w:space="0" w:color="auto"/>
        <w:right w:val="none" w:sz="0" w:space="0" w:color="auto"/>
      </w:divBdr>
    </w:div>
    <w:div w:id="229930563">
      <w:bodyDiv w:val="1"/>
      <w:marLeft w:val="0"/>
      <w:marRight w:val="0"/>
      <w:marTop w:val="0"/>
      <w:marBottom w:val="0"/>
      <w:divBdr>
        <w:top w:val="none" w:sz="0" w:space="0" w:color="auto"/>
        <w:left w:val="none" w:sz="0" w:space="0" w:color="auto"/>
        <w:bottom w:val="none" w:sz="0" w:space="0" w:color="auto"/>
        <w:right w:val="none" w:sz="0" w:space="0" w:color="auto"/>
      </w:divBdr>
    </w:div>
    <w:div w:id="242956913">
      <w:bodyDiv w:val="1"/>
      <w:marLeft w:val="0"/>
      <w:marRight w:val="0"/>
      <w:marTop w:val="0"/>
      <w:marBottom w:val="0"/>
      <w:divBdr>
        <w:top w:val="none" w:sz="0" w:space="0" w:color="auto"/>
        <w:left w:val="none" w:sz="0" w:space="0" w:color="auto"/>
        <w:bottom w:val="none" w:sz="0" w:space="0" w:color="auto"/>
        <w:right w:val="none" w:sz="0" w:space="0" w:color="auto"/>
      </w:divBdr>
    </w:div>
    <w:div w:id="260573196">
      <w:bodyDiv w:val="1"/>
      <w:marLeft w:val="0"/>
      <w:marRight w:val="0"/>
      <w:marTop w:val="0"/>
      <w:marBottom w:val="0"/>
      <w:divBdr>
        <w:top w:val="none" w:sz="0" w:space="0" w:color="auto"/>
        <w:left w:val="none" w:sz="0" w:space="0" w:color="auto"/>
        <w:bottom w:val="none" w:sz="0" w:space="0" w:color="auto"/>
        <w:right w:val="none" w:sz="0" w:space="0" w:color="auto"/>
      </w:divBdr>
    </w:div>
    <w:div w:id="268778327">
      <w:bodyDiv w:val="1"/>
      <w:marLeft w:val="0"/>
      <w:marRight w:val="0"/>
      <w:marTop w:val="0"/>
      <w:marBottom w:val="0"/>
      <w:divBdr>
        <w:top w:val="none" w:sz="0" w:space="0" w:color="auto"/>
        <w:left w:val="none" w:sz="0" w:space="0" w:color="auto"/>
        <w:bottom w:val="none" w:sz="0" w:space="0" w:color="auto"/>
        <w:right w:val="none" w:sz="0" w:space="0" w:color="auto"/>
      </w:divBdr>
    </w:div>
    <w:div w:id="289869694">
      <w:bodyDiv w:val="1"/>
      <w:marLeft w:val="0"/>
      <w:marRight w:val="0"/>
      <w:marTop w:val="0"/>
      <w:marBottom w:val="0"/>
      <w:divBdr>
        <w:top w:val="none" w:sz="0" w:space="0" w:color="auto"/>
        <w:left w:val="none" w:sz="0" w:space="0" w:color="auto"/>
        <w:bottom w:val="none" w:sz="0" w:space="0" w:color="auto"/>
        <w:right w:val="none" w:sz="0" w:space="0" w:color="auto"/>
      </w:divBdr>
    </w:div>
    <w:div w:id="310184030">
      <w:bodyDiv w:val="1"/>
      <w:marLeft w:val="0"/>
      <w:marRight w:val="0"/>
      <w:marTop w:val="0"/>
      <w:marBottom w:val="0"/>
      <w:divBdr>
        <w:top w:val="none" w:sz="0" w:space="0" w:color="auto"/>
        <w:left w:val="none" w:sz="0" w:space="0" w:color="auto"/>
        <w:bottom w:val="none" w:sz="0" w:space="0" w:color="auto"/>
        <w:right w:val="none" w:sz="0" w:space="0" w:color="auto"/>
      </w:divBdr>
    </w:div>
    <w:div w:id="333074814">
      <w:bodyDiv w:val="1"/>
      <w:marLeft w:val="0"/>
      <w:marRight w:val="0"/>
      <w:marTop w:val="0"/>
      <w:marBottom w:val="0"/>
      <w:divBdr>
        <w:top w:val="none" w:sz="0" w:space="0" w:color="auto"/>
        <w:left w:val="none" w:sz="0" w:space="0" w:color="auto"/>
        <w:bottom w:val="none" w:sz="0" w:space="0" w:color="auto"/>
        <w:right w:val="none" w:sz="0" w:space="0" w:color="auto"/>
      </w:divBdr>
    </w:div>
    <w:div w:id="357976288">
      <w:bodyDiv w:val="1"/>
      <w:marLeft w:val="0"/>
      <w:marRight w:val="0"/>
      <w:marTop w:val="0"/>
      <w:marBottom w:val="0"/>
      <w:divBdr>
        <w:top w:val="none" w:sz="0" w:space="0" w:color="auto"/>
        <w:left w:val="none" w:sz="0" w:space="0" w:color="auto"/>
        <w:bottom w:val="none" w:sz="0" w:space="0" w:color="auto"/>
        <w:right w:val="none" w:sz="0" w:space="0" w:color="auto"/>
      </w:divBdr>
    </w:div>
    <w:div w:id="377704578">
      <w:bodyDiv w:val="1"/>
      <w:marLeft w:val="0"/>
      <w:marRight w:val="0"/>
      <w:marTop w:val="0"/>
      <w:marBottom w:val="0"/>
      <w:divBdr>
        <w:top w:val="none" w:sz="0" w:space="0" w:color="auto"/>
        <w:left w:val="none" w:sz="0" w:space="0" w:color="auto"/>
        <w:bottom w:val="none" w:sz="0" w:space="0" w:color="auto"/>
        <w:right w:val="none" w:sz="0" w:space="0" w:color="auto"/>
      </w:divBdr>
    </w:div>
    <w:div w:id="428162727">
      <w:bodyDiv w:val="1"/>
      <w:marLeft w:val="0"/>
      <w:marRight w:val="0"/>
      <w:marTop w:val="0"/>
      <w:marBottom w:val="0"/>
      <w:divBdr>
        <w:top w:val="none" w:sz="0" w:space="0" w:color="auto"/>
        <w:left w:val="none" w:sz="0" w:space="0" w:color="auto"/>
        <w:bottom w:val="none" w:sz="0" w:space="0" w:color="auto"/>
        <w:right w:val="none" w:sz="0" w:space="0" w:color="auto"/>
      </w:divBdr>
    </w:div>
    <w:div w:id="435759874">
      <w:bodyDiv w:val="1"/>
      <w:marLeft w:val="0"/>
      <w:marRight w:val="0"/>
      <w:marTop w:val="0"/>
      <w:marBottom w:val="0"/>
      <w:divBdr>
        <w:top w:val="none" w:sz="0" w:space="0" w:color="auto"/>
        <w:left w:val="none" w:sz="0" w:space="0" w:color="auto"/>
        <w:bottom w:val="none" w:sz="0" w:space="0" w:color="auto"/>
        <w:right w:val="none" w:sz="0" w:space="0" w:color="auto"/>
      </w:divBdr>
    </w:div>
    <w:div w:id="458500878">
      <w:bodyDiv w:val="1"/>
      <w:marLeft w:val="0"/>
      <w:marRight w:val="0"/>
      <w:marTop w:val="0"/>
      <w:marBottom w:val="0"/>
      <w:divBdr>
        <w:top w:val="none" w:sz="0" w:space="0" w:color="auto"/>
        <w:left w:val="none" w:sz="0" w:space="0" w:color="auto"/>
        <w:bottom w:val="none" w:sz="0" w:space="0" w:color="auto"/>
        <w:right w:val="none" w:sz="0" w:space="0" w:color="auto"/>
      </w:divBdr>
    </w:div>
    <w:div w:id="459112445">
      <w:bodyDiv w:val="1"/>
      <w:marLeft w:val="0"/>
      <w:marRight w:val="0"/>
      <w:marTop w:val="0"/>
      <w:marBottom w:val="0"/>
      <w:divBdr>
        <w:top w:val="none" w:sz="0" w:space="0" w:color="auto"/>
        <w:left w:val="none" w:sz="0" w:space="0" w:color="auto"/>
        <w:bottom w:val="none" w:sz="0" w:space="0" w:color="auto"/>
        <w:right w:val="none" w:sz="0" w:space="0" w:color="auto"/>
      </w:divBdr>
    </w:div>
    <w:div w:id="501435106">
      <w:bodyDiv w:val="1"/>
      <w:marLeft w:val="0"/>
      <w:marRight w:val="0"/>
      <w:marTop w:val="0"/>
      <w:marBottom w:val="0"/>
      <w:divBdr>
        <w:top w:val="none" w:sz="0" w:space="0" w:color="auto"/>
        <w:left w:val="none" w:sz="0" w:space="0" w:color="auto"/>
        <w:bottom w:val="none" w:sz="0" w:space="0" w:color="auto"/>
        <w:right w:val="none" w:sz="0" w:space="0" w:color="auto"/>
      </w:divBdr>
    </w:div>
    <w:div w:id="529799713">
      <w:bodyDiv w:val="1"/>
      <w:marLeft w:val="0"/>
      <w:marRight w:val="0"/>
      <w:marTop w:val="0"/>
      <w:marBottom w:val="0"/>
      <w:divBdr>
        <w:top w:val="none" w:sz="0" w:space="0" w:color="auto"/>
        <w:left w:val="none" w:sz="0" w:space="0" w:color="auto"/>
        <w:bottom w:val="none" w:sz="0" w:space="0" w:color="auto"/>
        <w:right w:val="none" w:sz="0" w:space="0" w:color="auto"/>
      </w:divBdr>
    </w:div>
    <w:div w:id="531958095">
      <w:bodyDiv w:val="1"/>
      <w:marLeft w:val="0"/>
      <w:marRight w:val="0"/>
      <w:marTop w:val="0"/>
      <w:marBottom w:val="0"/>
      <w:divBdr>
        <w:top w:val="none" w:sz="0" w:space="0" w:color="auto"/>
        <w:left w:val="none" w:sz="0" w:space="0" w:color="auto"/>
        <w:bottom w:val="none" w:sz="0" w:space="0" w:color="auto"/>
        <w:right w:val="none" w:sz="0" w:space="0" w:color="auto"/>
      </w:divBdr>
    </w:div>
    <w:div w:id="588318072">
      <w:bodyDiv w:val="1"/>
      <w:marLeft w:val="0"/>
      <w:marRight w:val="0"/>
      <w:marTop w:val="0"/>
      <w:marBottom w:val="0"/>
      <w:divBdr>
        <w:top w:val="none" w:sz="0" w:space="0" w:color="auto"/>
        <w:left w:val="none" w:sz="0" w:space="0" w:color="auto"/>
        <w:bottom w:val="none" w:sz="0" w:space="0" w:color="auto"/>
        <w:right w:val="none" w:sz="0" w:space="0" w:color="auto"/>
      </w:divBdr>
    </w:div>
    <w:div w:id="720446829">
      <w:bodyDiv w:val="1"/>
      <w:marLeft w:val="0"/>
      <w:marRight w:val="0"/>
      <w:marTop w:val="0"/>
      <w:marBottom w:val="0"/>
      <w:divBdr>
        <w:top w:val="none" w:sz="0" w:space="0" w:color="auto"/>
        <w:left w:val="none" w:sz="0" w:space="0" w:color="auto"/>
        <w:bottom w:val="none" w:sz="0" w:space="0" w:color="auto"/>
        <w:right w:val="none" w:sz="0" w:space="0" w:color="auto"/>
      </w:divBdr>
    </w:div>
    <w:div w:id="734202942">
      <w:bodyDiv w:val="1"/>
      <w:marLeft w:val="0"/>
      <w:marRight w:val="0"/>
      <w:marTop w:val="0"/>
      <w:marBottom w:val="0"/>
      <w:divBdr>
        <w:top w:val="none" w:sz="0" w:space="0" w:color="auto"/>
        <w:left w:val="none" w:sz="0" w:space="0" w:color="auto"/>
        <w:bottom w:val="none" w:sz="0" w:space="0" w:color="auto"/>
        <w:right w:val="none" w:sz="0" w:space="0" w:color="auto"/>
      </w:divBdr>
    </w:div>
    <w:div w:id="756248530">
      <w:bodyDiv w:val="1"/>
      <w:marLeft w:val="0"/>
      <w:marRight w:val="0"/>
      <w:marTop w:val="0"/>
      <w:marBottom w:val="0"/>
      <w:divBdr>
        <w:top w:val="none" w:sz="0" w:space="0" w:color="auto"/>
        <w:left w:val="none" w:sz="0" w:space="0" w:color="auto"/>
        <w:bottom w:val="none" w:sz="0" w:space="0" w:color="auto"/>
        <w:right w:val="none" w:sz="0" w:space="0" w:color="auto"/>
      </w:divBdr>
    </w:div>
    <w:div w:id="763692385">
      <w:bodyDiv w:val="1"/>
      <w:marLeft w:val="0"/>
      <w:marRight w:val="0"/>
      <w:marTop w:val="0"/>
      <w:marBottom w:val="0"/>
      <w:divBdr>
        <w:top w:val="none" w:sz="0" w:space="0" w:color="auto"/>
        <w:left w:val="none" w:sz="0" w:space="0" w:color="auto"/>
        <w:bottom w:val="none" w:sz="0" w:space="0" w:color="auto"/>
        <w:right w:val="none" w:sz="0" w:space="0" w:color="auto"/>
      </w:divBdr>
    </w:div>
    <w:div w:id="780537246">
      <w:bodyDiv w:val="1"/>
      <w:marLeft w:val="0"/>
      <w:marRight w:val="0"/>
      <w:marTop w:val="0"/>
      <w:marBottom w:val="0"/>
      <w:divBdr>
        <w:top w:val="none" w:sz="0" w:space="0" w:color="auto"/>
        <w:left w:val="none" w:sz="0" w:space="0" w:color="auto"/>
        <w:bottom w:val="none" w:sz="0" w:space="0" w:color="auto"/>
        <w:right w:val="none" w:sz="0" w:space="0" w:color="auto"/>
      </w:divBdr>
    </w:div>
    <w:div w:id="813375774">
      <w:bodyDiv w:val="1"/>
      <w:marLeft w:val="0"/>
      <w:marRight w:val="0"/>
      <w:marTop w:val="0"/>
      <w:marBottom w:val="0"/>
      <w:divBdr>
        <w:top w:val="none" w:sz="0" w:space="0" w:color="auto"/>
        <w:left w:val="none" w:sz="0" w:space="0" w:color="auto"/>
        <w:bottom w:val="none" w:sz="0" w:space="0" w:color="auto"/>
        <w:right w:val="none" w:sz="0" w:space="0" w:color="auto"/>
      </w:divBdr>
    </w:div>
    <w:div w:id="880938591">
      <w:bodyDiv w:val="1"/>
      <w:marLeft w:val="0"/>
      <w:marRight w:val="0"/>
      <w:marTop w:val="0"/>
      <w:marBottom w:val="0"/>
      <w:divBdr>
        <w:top w:val="none" w:sz="0" w:space="0" w:color="auto"/>
        <w:left w:val="none" w:sz="0" w:space="0" w:color="auto"/>
        <w:bottom w:val="none" w:sz="0" w:space="0" w:color="auto"/>
        <w:right w:val="none" w:sz="0" w:space="0" w:color="auto"/>
      </w:divBdr>
    </w:div>
    <w:div w:id="886799554">
      <w:bodyDiv w:val="1"/>
      <w:marLeft w:val="0"/>
      <w:marRight w:val="0"/>
      <w:marTop w:val="0"/>
      <w:marBottom w:val="0"/>
      <w:divBdr>
        <w:top w:val="none" w:sz="0" w:space="0" w:color="auto"/>
        <w:left w:val="none" w:sz="0" w:space="0" w:color="auto"/>
        <w:bottom w:val="none" w:sz="0" w:space="0" w:color="auto"/>
        <w:right w:val="none" w:sz="0" w:space="0" w:color="auto"/>
      </w:divBdr>
    </w:div>
    <w:div w:id="909731713">
      <w:bodyDiv w:val="1"/>
      <w:marLeft w:val="0"/>
      <w:marRight w:val="0"/>
      <w:marTop w:val="0"/>
      <w:marBottom w:val="0"/>
      <w:divBdr>
        <w:top w:val="none" w:sz="0" w:space="0" w:color="auto"/>
        <w:left w:val="none" w:sz="0" w:space="0" w:color="auto"/>
        <w:bottom w:val="none" w:sz="0" w:space="0" w:color="auto"/>
        <w:right w:val="none" w:sz="0" w:space="0" w:color="auto"/>
      </w:divBdr>
    </w:div>
    <w:div w:id="925725036">
      <w:bodyDiv w:val="1"/>
      <w:marLeft w:val="0"/>
      <w:marRight w:val="0"/>
      <w:marTop w:val="0"/>
      <w:marBottom w:val="0"/>
      <w:divBdr>
        <w:top w:val="none" w:sz="0" w:space="0" w:color="auto"/>
        <w:left w:val="none" w:sz="0" w:space="0" w:color="auto"/>
        <w:bottom w:val="none" w:sz="0" w:space="0" w:color="auto"/>
        <w:right w:val="none" w:sz="0" w:space="0" w:color="auto"/>
      </w:divBdr>
    </w:div>
    <w:div w:id="942300132">
      <w:bodyDiv w:val="1"/>
      <w:marLeft w:val="0"/>
      <w:marRight w:val="0"/>
      <w:marTop w:val="0"/>
      <w:marBottom w:val="0"/>
      <w:divBdr>
        <w:top w:val="none" w:sz="0" w:space="0" w:color="auto"/>
        <w:left w:val="none" w:sz="0" w:space="0" w:color="auto"/>
        <w:bottom w:val="none" w:sz="0" w:space="0" w:color="auto"/>
        <w:right w:val="none" w:sz="0" w:space="0" w:color="auto"/>
      </w:divBdr>
    </w:div>
    <w:div w:id="942687752">
      <w:bodyDiv w:val="1"/>
      <w:marLeft w:val="0"/>
      <w:marRight w:val="0"/>
      <w:marTop w:val="0"/>
      <w:marBottom w:val="0"/>
      <w:divBdr>
        <w:top w:val="none" w:sz="0" w:space="0" w:color="auto"/>
        <w:left w:val="none" w:sz="0" w:space="0" w:color="auto"/>
        <w:bottom w:val="none" w:sz="0" w:space="0" w:color="auto"/>
        <w:right w:val="none" w:sz="0" w:space="0" w:color="auto"/>
      </w:divBdr>
    </w:div>
    <w:div w:id="959725700">
      <w:bodyDiv w:val="1"/>
      <w:marLeft w:val="0"/>
      <w:marRight w:val="0"/>
      <w:marTop w:val="0"/>
      <w:marBottom w:val="0"/>
      <w:divBdr>
        <w:top w:val="none" w:sz="0" w:space="0" w:color="auto"/>
        <w:left w:val="none" w:sz="0" w:space="0" w:color="auto"/>
        <w:bottom w:val="none" w:sz="0" w:space="0" w:color="auto"/>
        <w:right w:val="none" w:sz="0" w:space="0" w:color="auto"/>
      </w:divBdr>
    </w:div>
    <w:div w:id="968780948">
      <w:bodyDiv w:val="1"/>
      <w:marLeft w:val="0"/>
      <w:marRight w:val="0"/>
      <w:marTop w:val="0"/>
      <w:marBottom w:val="0"/>
      <w:divBdr>
        <w:top w:val="none" w:sz="0" w:space="0" w:color="auto"/>
        <w:left w:val="none" w:sz="0" w:space="0" w:color="auto"/>
        <w:bottom w:val="none" w:sz="0" w:space="0" w:color="auto"/>
        <w:right w:val="none" w:sz="0" w:space="0" w:color="auto"/>
      </w:divBdr>
    </w:div>
    <w:div w:id="978802999">
      <w:bodyDiv w:val="1"/>
      <w:marLeft w:val="0"/>
      <w:marRight w:val="0"/>
      <w:marTop w:val="0"/>
      <w:marBottom w:val="0"/>
      <w:divBdr>
        <w:top w:val="none" w:sz="0" w:space="0" w:color="auto"/>
        <w:left w:val="none" w:sz="0" w:space="0" w:color="auto"/>
        <w:bottom w:val="none" w:sz="0" w:space="0" w:color="auto"/>
        <w:right w:val="none" w:sz="0" w:space="0" w:color="auto"/>
      </w:divBdr>
    </w:div>
    <w:div w:id="987173923">
      <w:bodyDiv w:val="1"/>
      <w:marLeft w:val="0"/>
      <w:marRight w:val="0"/>
      <w:marTop w:val="0"/>
      <w:marBottom w:val="0"/>
      <w:divBdr>
        <w:top w:val="none" w:sz="0" w:space="0" w:color="auto"/>
        <w:left w:val="none" w:sz="0" w:space="0" w:color="auto"/>
        <w:bottom w:val="none" w:sz="0" w:space="0" w:color="auto"/>
        <w:right w:val="none" w:sz="0" w:space="0" w:color="auto"/>
      </w:divBdr>
    </w:div>
    <w:div w:id="1026709211">
      <w:bodyDiv w:val="1"/>
      <w:marLeft w:val="0"/>
      <w:marRight w:val="0"/>
      <w:marTop w:val="0"/>
      <w:marBottom w:val="0"/>
      <w:divBdr>
        <w:top w:val="none" w:sz="0" w:space="0" w:color="auto"/>
        <w:left w:val="none" w:sz="0" w:space="0" w:color="auto"/>
        <w:bottom w:val="none" w:sz="0" w:space="0" w:color="auto"/>
        <w:right w:val="none" w:sz="0" w:space="0" w:color="auto"/>
      </w:divBdr>
    </w:div>
    <w:div w:id="1135950944">
      <w:bodyDiv w:val="1"/>
      <w:marLeft w:val="0"/>
      <w:marRight w:val="0"/>
      <w:marTop w:val="0"/>
      <w:marBottom w:val="0"/>
      <w:divBdr>
        <w:top w:val="none" w:sz="0" w:space="0" w:color="auto"/>
        <w:left w:val="none" w:sz="0" w:space="0" w:color="auto"/>
        <w:bottom w:val="none" w:sz="0" w:space="0" w:color="auto"/>
        <w:right w:val="none" w:sz="0" w:space="0" w:color="auto"/>
      </w:divBdr>
    </w:div>
    <w:div w:id="1150826877">
      <w:bodyDiv w:val="1"/>
      <w:marLeft w:val="0"/>
      <w:marRight w:val="0"/>
      <w:marTop w:val="0"/>
      <w:marBottom w:val="0"/>
      <w:divBdr>
        <w:top w:val="none" w:sz="0" w:space="0" w:color="auto"/>
        <w:left w:val="none" w:sz="0" w:space="0" w:color="auto"/>
        <w:bottom w:val="none" w:sz="0" w:space="0" w:color="auto"/>
        <w:right w:val="none" w:sz="0" w:space="0" w:color="auto"/>
      </w:divBdr>
    </w:div>
    <w:div w:id="1162695705">
      <w:bodyDiv w:val="1"/>
      <w:marLeft w:val="0"/>
      <w:marRight w:val="0"/>
      <w:marTop w:val="0"/>
      <w:marBottom w:val="0"/>
      <w:divBdr>
        <w:top w:val="none" w:sz="0" w:space="0" w:color="auto"/>
        <w:left w:val="none" w:sz="0" w:space="0" w:color="auto"/>
        <w:bottom w:val="none" w:sz="0" w:space="0" w:color="auto"/>
        <w:right w:val="none" w:sz="0" w:space="0" w:color="auto"/>
      </w:divBdr>
    </w:div>
    <w:div w:id="1171601326">
      <w:bodyDiv w:val="1"/>
      <w:marLeft w:val="0"/>
      <w:marRight w:val="0"/>
      <w:marTop w:val="0"/>
      <w:marBottom w:val="0"/>
      <w:divBdr>
        <w:top w:val="none" w:sz="0" w:space="0" w:color="auto"/>
        <w:left w:val="none" w:sz="0" w:space="0" w:color="auto"/>
        <w:bottom w:val="none" w:sz="0" w:space="0" w:color="auto"/>
        <w:right w:val="none" w:sz="0" w:space="0" w:color="auto"/>
      </w:divBdr>
    </w:div>
    <w:div w:id="1216821509">
      <w:bodyDiv w:val="1"/>
      <w:marLeft w:val="0"/>
      <w:marRight w:val="0"/>
      <w:marTop w:val="0"/>
      <w:marBottom w:val="0"/>
      <w:divBdr>
        <w:top w:val="none" w:sz="0" w:space="0" w:color="auto"/>
        <w:left w:val="none" w:sz="0" w:space="0" w:color="auto"/>
        <w:bottom w:val="none" w:sz="0" w:space="0" w:color="auto"/>
        <w:right w:val="none" w:sz="0" w:space="0" w:color="auto"/>
      </w:divBdr>
    </w:div>
    <w:div w:id="1255750084">
      <w:bodyDiv w:val="1"/>
      <w:marLeft w:val="0"/>
      <w:marRight w:val="0"/>
      <w:marTop w:val="0"/>
      <w:marBottom w:val="0"/>
      <w:divBdr>
        <w:top w:val="none" w:sz="0" w:space="0" w:color="auto"/>
        <w:left w:val="none" w:sz="0" w:space="0" w:color="auto"/>
        <w:bottom w:val="none" w:sz="0" w:space="0" w:color="auto"/>
        <w:right w:val="none" w:sz="0" w:space="0" w:color="auto"/>
      </w:divBdr>
    </w:div>
    <w:div w:id="1262108591">
      <w:bodyDiv w:val="1"/>
      <w:marLeft w:val="0"/>
      <w:marRight w:val="0"/>
      <w:marTop w:val="0"/>
      <w:marBottom w:val="0"/>
      <w:divBdr>
        <w:top w:val="none" w:sz="0" w:space="0" w:color="auto"/>
        <w:left w:val="none" w:sz="0" w:space="0" w:color="auto"/>
        <w:bottom w:val="none" w:sz="0" w:space="0" w:color="auto"/>
        <w:right w:val="none" w:sz="0" w:space="0" w:color="auto"/>
      </w:divBdr>
    </w:div>
    <w:div w:id="1267351514">
      <w:bodyDiv w:val="1"/>
      <w:marLeft w:val="0"/>
      <w:marRight w:val="0"/>
      <w:marTop w:val="0"/>
      <w:marBottom w:val="0"/>
      <w:divBdr>
        <w:top w:val="none" w:sz="0" w:space="0" w:color="auto"/>
        <w:left w:val="none" w:sz="0" w:space="0" w:color="auto"/>
        <w:bottom w:val="none" w:sz="0" w:space="0" w:color="auto"/>
        <w:right w:val="none" w:sz="0" w:space="0" w:color="auto"/>
      </w:divBdr>
    </w:div>
    <w:div w:id="1290092915">
      <w:bodyDiv w:val="1"/>
      <w:marLeft w:val="0"/>
      <w:marRight w:val="0"/>
      <w:marTop w:val="0"/>
      <w:marBottom w:val="0"/>
      <w:divBdr>
        <w:top w:val="none" w:sz="0" w:space="0" w:color="auto"/>
        <w:left w:val="none" w:sz="0" w:space="0" w:color="auto"/>
        <w:bottom w:val="none" w:sz="0" w:space="0" w:color="auto"/>
        <w:right w:val="none" w:sz="0" w:space="0" w:color="auto"/>
      </w:divBdr>
    </w:div>
    <w:div w:id="1305886434">
      <w:bodyDiv w:val="1"/>
      <w:marLeft w:val="0"/>
      <w:marRight w:val="0"/>
      <w:marTop w:val="0"/>
      <w:marBottom w:val="0"/>
      <w:divBdr>
        <w:top w:val="none" w:sz="0" w:space="0" w:color="auto"/>
        <w:left w:val="none" w:sz="0" w:space="0" w:color="auto"/>
        <w:bottom w:val="none" w:sz="0" w:space="0" w:color="auto"/>
        <w:right w:val="none" w:sz="0" w:space="0" w:color="auto"/>
      </w:divBdr>
    </w:div>
    <w:div w:id="1319722024">
      <w:bodyDiv w:val="1"/>
      <w:marLeft w:val="0"/>
      <w:marRight w:val="0"/>
      <w:marTop w:val="0"/>
      <w:marBottom w:val="0"/>
      <w:divBdr>
        <w:top w:val="none" w:sz="0" w:space="0" w:color="auto"/>
        <w:left w:val="none" w:sz="0" w:space="0" w:color="auto"/>
        <w:bottom w:val="none" w:sz="0" w:space="0" w:color="auto"/>
        <w:right w:val="none" w:sz="0" w:space="0" w:color="auto"/>
      </w:divBdr>
    </w:div>
    <w:div w:id="1325620144">
      <w:bodyDiv w:val="1"/>
      <w:marLeft w:val="0"/>
      <w:marRight w:val="0"/>
      <w:marTop w:val="0"/>
      <w:marBottom w:val="0"/>
      <w:divBdr>
        <w:top w:val="none" w:sz="0" w:space="0" w:color="auto"/>
        <w:left w:val="none" w:sz="0" w:space="0" w:color="auto"/>
        <w:bottom w:val="none" w:sz="0" w:space="0" w:color="auto"/>
        <w:right w:val="none" w:sz="0" w:space="0" w:color="auto"/>
      </w:divBdr>
    </w:div>
    <w:div w:id="1375930597">
      <w:bodyDiv w:val="1"/>
      <w:marLeft w:val="0"/>
      <w:marRight w:val="0"/>
      <w:marTop w:val="0"/>
      <w:marBottom w:val="0"/>
      <w:divBdr>
        <w:top w:val="none" w:sz="0" w:space="0" w:color="auto"/>
        <w:left w:val="none" w:sz="0" w:space="0" w:color="auto"/>
        <w:bottom w:val="none" w:sz="0" w:space="0" w:color="auto"/>
        <w:right w:val="none" w:sz="0" w:space="0" w:color="auto"/>
      </w:divBdr>
    </w:div>
    <w:div w:id="1419600127">
      <w:bodyDiv w:val="1"/>
      <w:marLeft w:val="0"/>
      <w:marRight w:val="0"/>
      <w:marTop w:val="0"/>
      <w:marBottom w:val="0"/>
      <w:divBdr>
        <w:top w:val="none" w:sz="0" w:space="0" w:color="auto"/>
        <w:left w:val="none" w:sz="0" w:space="0" w:color="auto"/>
        <w:bottom w:val="none" w:sz="0" w:space="0" w:color="auto"/>
        <w:right w:val="none" w:sz="0" w:space="0" w:color="auto"/>
      </w:divBdr>
    </w:div>
    <w:div w:id="1433010236">
      <w:bodyDiv w:val="1"/>
      <w:marLeft w:val="0"/>
      <w:marRight w:val="0"/>
      <w:marTop w:val="0"/>
      <w:marBottom w:val="0"/>
      <w:divBdr>
        <w:top w:val="none" w:sz="0" w:space="0" w:color="auto"/>
        <w:left w:val="none" w:sz="0" w:space="0" w:color="auto"/>
        <w:bottom w:val="none" w:sz="0" w:space="0" w:color="auto"/>
        <w:right w:val="none" w:sz="0" w:space="0" w:color="auto"/>
      </w:divBdr>
    </w:div>
    <w:div w:id="1540315420">
      <w:bodyDiv w:val="1"/>
      <w:marLeft w:val="0"/>
      <w:marRight w:val="0"/>
      <w:marTop w:val="0"/>
      <w:marBottom w:val="0"/>
      <w:divBdr>
        <w:top w:val="none" w:sz="0" w:space="0" w:color="auto"/>
        <w:left w:val="none" w:sz="0" w:space="0" w:color="auto"/>
        <w:bottom w:val="none" w:sz="0" w:space="0" w:color="auto"/>
        <w:right w:val="none" w:sz="0" w:space="0" w:color="auto"/>
      </w:divBdr>
    </w:div>
    <w:div w:id="1601598646">
      <w:bodyDiv w:val="1"/>
      <w:marLeft w:val="0"/>
      <w:marRight w:val="0"/>
      <w:marTop w:val="0"/>
      <w:marBottom w:val="0"/>
      <w:divBdr>
        <w:top w:val="none" w:sz="0" w:space="0" w:color="auto"/>
        <w:left w:val="none" w:sz="0" w:space="0" w:color="auto"/>
        <w:bottom w:val="none" w:sz="0" w:space="0" w:color="auto"/>
        <w:right w:val="none" w:sz="0" w:space="0" w:color="auto"/>
      </w:divBdr>
    </w:div>
    <w:div w:id="1667170798">
      <w:bodyDiv w:val="1"/>
      <w:marLeft w:val="0"/>
      <w:marRight w:val="0"/>
      <w:marTop w:val="0"/>
      <w:marBottom w:val="0"/>
      <w:divBdr>
        <w:top w:val="none" w:sz="0" w:space="0" w:color="auto"/>
        <w:left w:val="none" w:sz="0" w:space="0" w:color="auto"/>
        <w:bottom w:val="none" w:sz="0" w:space="0" w:color="auto"/>
        <w:right w:val="none" w:sz="0" w:space="0" w:color="auto"/>
      </w:divBdr>
    </w:div>
    <w:div w:id="1694725140">
      <w:bodyDiv w:val="1"/>
      <w:marLeft w:val="0"/>
      <w:marRight w:val="0"/>
      <w:marTop w:val="0"/>
      <w:marBottom w:val="0"/>
      <w:divBdr>
        <w:top w:val="none" w:sz="0" w:space="0" w:color="auto"/>
        <w:left w:val="none" w:sz="0" w:space="0" w:color="auto"/>
        <w:bottom w:val="none" w:sz="0" w:space="0" w:color="auto"/>
        <w:right w:val="none" w:sz="0" w:space="0" w:color="auto"/>
      </w:divBdr>
    </w:div>
    <w:div w:id="1715346920">
      <w:bodyDiv w:val="1"/>
      <w:marLeft w:val="0"/>
      <w:marRight w:val="0"/>
      <w:marTop w:val="0"/>
      <w:marBottom w:val="0"/>
      <w:divBdr>
        <w:top w:val="none" w:sz="0" w:space="0" w:color="auto"/>
        <w:left w:val="none" w:sz="0" w:space="0" w:color="auto"/>
        <w:bottom w:val="none" w:sz="0" w:space="0" w:color="auto"/>
        <w:right w:val="none" w:sz="0" w:space="0" w:color="auto"/>
      </w:divBdr>
    </w:div>
    <w:div w:id="1736933055">
      <w:bodyDiv w:val="1"/>
      <w:marLeft w:val="0"/>
      <w:marRight w:val="0"/>
      <w:marTop w:val="0"/>
      <w:marBottom w:val="0"/>
      <w:divBdr>
        <w:top w:val="none" w:sz="0" w:space="0" w:color="auto"/>
        <w:left w:val="none" w:sz="0" w:space="0" w:color="auto"/>
        <w:bottom w:val="none" w:sz="0" w:space="0" w:color="auto"/>
        <w:right w:val="none" w:sz="0" w:space="0" w:color="auto"/>
      </w:divBdr>
    </w:div>
    <w:div w:id="1772705878">
      <w:bodyDiv w:val="1"/>
      <w:marLeft w:val="0"/>
      <w:marRight w:val="0"/>
      <w:marTop w:val="0"/>
      <w:marBottom w:val="0"/>
      <w:divBdr>
        <w:top w:val="none" w:sz="0" w:space="0" w:color="auto"/>
        <w:left w:val="none" w:sz="0" w:space="0" w:color="auto"/>
        <w:bottom w:val="none" w:sz="0" w:space="0" w:color="auto"/>
        <w:right w:val="none" w:sz="0" w:space="0" w:color="auto"/>
      </w:divBdr>
    </w:div>
    <w:div w:id="1776632342">
      <w:bodyDiv w:val="1"/>
      <w:marLeft w:val="0"/>
      <w:marRight w:val="0"/>
      <w:marTop w:val="0"/>
      <w:marBottom w:val="0"/>
      <w:divBdr>
        <w:top w:val="none" w:sz="0" w:space="0" w:color="auto"/>
        <w:left w:val="none" w:sz="0" w:space="0" w:color="auto"/>
        <w:bottom w:val="none" w:sz="0" w:space="0" w:color="auto"/>
        <w:right w:val="none" w:sz="0" w:space="0" w:color="auto"/>
      </w:divBdr>
    </w:div>
    <w:div w:id="1778207761">
      <w:bodyDiv w:val="1"/>
      <w:marLeft w:val="0"/>
      <w:marRight w:val="0"/>
      <w:marTop w:val="0"/>
      <w:marBottom w:val="0"/>
      <w:divBdr>
        <w:top w:val="none" w:sz="0" w:space="0" w:color="auto"/>
        <w:left w:val="none" w:sz="0" w:space="0" w:color="auto"/>
        <w:bottom w:val="none" w:sz="0" w:space="0" w:color="auto"/>
        <w:right w:val="none" w:sz="0" w:space="0" w:color="auto"/>
      </w:divBdr>
    </w:div>
    <w:div w:id="1784038551">
      <w:bodyDiv w:val="1"/>
      <w:marLeft w:val="0"/>
      <w:marRight w:val="0"/>
      <w:marTop w:val="0"/>
      <w:marBottom w:val="0"/>
      <w:divBdr>
        <w:top w:val="none" w:sz="0" w:space="0" w:color="auto"/>
        <w:left w:val="none" w:sz="0" w:space="0" w:color="auto"/>
        <w:bottom w:val="none" w:sz="0" w:space="0" w:color="auto"/>
        <w:right w:val="none" w:sz="0" w:space="0" w:color="auto"/>
      </w:divBdr>
    </w:div>
    <w:div w:id="1924335224">
      <w:bodyDiv w:val="1"/>
      <w:marLeft w:val="0"/>
      <w:marRight w:val="0"/>
      <w:marTop w:val="0"/>
      <w:marBottom w:val="0"/>
      <w:divBdr>
        <w:top w:val="none" w:sz="0" w:space="0" w:color="auto"/>
        <w:left w:val="none" w:sz="0" w:space="0" w:color="auto"/>
        <w:bottom w:val="none" w:sz="0" w:space="0" w:color="auto"/>
        <w:right w:val="none" w:sz="0" w:space="0" w:color="auto"/>
      </w:divBdr>
    </w:div>
    <w:div w:id="1949462773">
      <w:bodyDiv w:val="1"/>
      <w:marLeft w:val="0"/>
      <w:marRight w:val="0"/>
      <w:marTop w:val="0"/>
      <w:marBottom w:val="0"/>
      <w:divBdr>
        <w:top w:val="none" w:sz="0" w:space="0" w:color="auto"/>
        <w:left w:val="none" w:sz="0" w:space="0" w:color="auto"/>
        <w:bottom w:val="none" w:sz="0" w:space="0" w:color="auto"/>
        <w:right w:val="none" w:sz="0" w:space="0" w:color="auto"/>
      </w:divBdr>
    </w:div>
    <w:div w:id="1958292485">
      <w:bodyDiv w:val="1"/>
      <w:marLeft w:val="0"/>
      <w:marRight w:val="0"/>
      <w:marTop w:val="0"/>
      <w:marBottom w:val="0"/>
      <w:divBdr>
        <w:top w:val="none" w:sz="0" w:space="0" w:color="auto"/>
        <w:left w:val="none" w:sz="0" w:space="0" w:color="auto"/>
        <w:bottom w:val="none" w:sz="0" w:space="0" w:color="auto"/>
        <w:right w:val="none" w:sz="0" w:space="0" w:color="auto"/>
      </w:divBdr>
    </w:div>
    <w:div w:id="1977024757">
      <w:bodyDiv w:val="1"/>
      <w:marLeft w:val="0"/>
      <w:marRight w:val="0"/>
      <w:marTop w:val="0"/>
      <w:marBottom w:val="0"/>
      <w:divBdr>
        <w:top w:val="none" w:sz="0" w:space="0" w:color="auto"/>
        <w:left w:val="none" w:sz="0" w:space="0" w:color="auto"/>
        <w:bottom w:val="none" w:sz="0" w:space="0" w:color="auto"/>
        <w:right w:val="none" w:sz="0" w:space="0" w:color="auto"/>
      </w:divBdr>
    </w:div>
    <w:div w:id="2027754036">
      <w:bodyDiv w:val="1"/>
      <w:marLeft w:val="0"/>
      <w:marRight w:val="0"/>
      <w:marTop w:val="0"/>
      <w:marBottom w:val="0"/>
      <w:divBdr>
        <w:top w:val="none" w:sz="0" w:space="0" w:color="auto"/>
        <w:left w:val="none" w:sz="0" w:space="0" w:color="auto"/>
        <w:bottom w:val="none" w:sz="0" w:space="0" w:color="auto"/>
        <w:right w:val="none" w:sz="0" w:space="0" w:color="auto"/>
      </w:divBdr>
    </w:div>
    <w:div w:id="2071613765">
      <w:bodyDiv w:val="1"/>
      <w:marLeft w:val="0"/>
      <w:marRight w:val="0"/>
      <w:marTop w:val="0"/>
      <w:marBottom w:val="0"/>
      <w:divBdr>
        <w:top w:val="none" w:sz="0" w:space="0" w:color="auto"/>
        <w:left w:val="none" w:sz="0" w:space="0" w:color="auto"/>
        <w:bottom w:val="none" w:sz="0" w:space="0" w:color="auto"/>
        <w:right w:val="none" w:sz="0" w:space="0" w:color="auto"/>
      </w:divBdr>
    </w:div>
    <w:div w:id="2099866358">
      <w:bodyDiv w:val="1"/>
      <w:marLeft w:val="0"/>
      <w:marRight w:val="0"/>
      <w:marTop w:val="0"/>
      <w:marBottom w:val="0"/>
      <w:divBdr>
        <w:top w:val="none" w:sz="0" w:space="0" w:color="auto"/>
        <w:left w:val="none" w:sz="0" w:space="0" w:color="auto"/>
        <w:bottom w:val="none" w:sz="0" w:space="0" w:color="auto"/>
        <w:right w:val="none" w:sz="0" w:space="0" w:color="auto"/>
      </w:divBdr>
    </w:div>
    <w:div w:id="2123107149">
      <w:bodyDiv w:val="1"/>
      <w:marLeft w:val="0"/>
      <w:marRight w:val="0"/>
      <w:marTop w:val="0"/>
      <w:marBottom w:val="0"/>
      <w:divBdr>
        <w:top w:val="none" w:sz="0" w:space="0" w:color="auto"/>
        <w:left w:val="none" w:sz="0" w:space="0" w:color="auto"/>
        <w:bottom w:val="none" w:sz="0" w:space="0" w:color="auto"/>
        <w:right w:val="none" w:sz="0" w:space="0" w:color="auto"/>
      </w:divBdr>
    </w:div>
    <w:div w:id="213860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Mar18</b:Tag>
    <b:SourceType>InternetSite</b:SourceType>
    <b:Guid>{9FA111B9-8C25-40EF-8236-3A7FEA390E7B}</b:Guid>
    <b:Title>Marriott Careers</b:Title>
    <b:Year>2018</b:Year>
    <b:Author>
      <b:Author>
        <b:Corporate>Marriott</b:Corporate>
      </b:Author>
    </b:Author>
    <b:YearAccessed>2018</b:YearAccessed>
    <b:MonthAccessed>July</b:MonthAccessed>
    <b:DayAccessed>4</b:DayAccessed>
    <b:URL>http://www.careers.marriott.com/</b:URL>
    <b:RefOrder>7</b:RefOrder>
  </b:Source>
  <b:Source>
    <b:Tag>Mar13</b:Tag>
    <b:SourceType>Report</b:SourceType>
    <b:Guid>{E859248B-67E4-4DCD-B9E0-DE1A0D53E959}</b:Guid>
    <b:Title>Business Conduct Guide </b:Title>
    <b:Year>2013</b:Year>
    <b:Author>
      <b:Author>
        <b:Corporate>Marriott</b:Corporate>
      </b:Author>
    </b:Author>
    <b:Publisher>Marriott</b:Publisher>
    <b:City>Bethesda</b:City>
    <b:RefOrder>8</b:RefOrder>
  </b:Source>
  <b:Source>
    <b:Tag>Whi17</b:Tag>
    <b:SourceType>Book</b:SourceType>
    <b:Guid>{B44A24E5-6315-43B0-8801-D3DA7F0587A6}</b:Guid>
    <b:Title>Enhancing Employee Engagement: An Evidence-Based Approach</b:Title>
    <b:Year>2017</b:Year>
    <b:City>Irving</b:City>
    <b:Publisher>Springer</b:Publisher>
    <b:Author>
      <b:Author>
        <b:NameList>
          <b:Person>
            <b:Last>Whittington</b:Last>
            <b:Middle>L</b:Middle>
            <b:First>J</b:First>
          </b:Person>
          <b:Person>
            <b:Last>Meskelis</b:Last>
            <b:First>S</b:First>
          </b:Person>
          <b:Person>
            <b:Last>Asare</b:Last>
            <b:First>E</b:First>
          </b:Person>
          <b:Person>
            <b:Last>Beldona</b:Last>
            <b:First>S</b:First>
          </b:Person>
        </b:NameList>
      </b:Author>
    </b:Author>
    <b:RefOrder>3</b:RefOrder>
  </b:Source>
  <b:Source>
    <b:Tag>Cha181</b:Tag>
    <b:SourceType>InternetSite</b:SourceType>
    <b:Guid>{A08FA062-B044-4B4E-B7A8-644DF92DBDD8}</b:Guid>
    <b:Author>
      <b:Author>
        <b:Corporate>Chartered Institute of Personnel and Development</b:Corporate>
      </b:Author>
    </b:Author>
    <b:Title>Employee engagement and motivation</b:Title>
    <b:Year>2018</b:Year>
    <b:YearAccessed>4</b:YearAccessed>
    <b:MonthAccessed>July</b:MonthAccessed>
    <b:DayAccessed>2018</b:DayAccessed>
    <b:URL>https://www.cipd.co.uk/knowledge/fundamentals/relations/engagement/factsheet</b:URL>
    <b:RefOrder>2</b:RefOrder>
  </b:Source>
  <b:Source>
    <b:Tag>Mar18a</b:Tag>
    <b:SourceType>InternetSite</b:SourceType>
    <b:Guid>{D237788C-59FA-43AD-8D34-6DBE1538EC10}</b:Guid>
    <b:Author>
      <b:Author>
        <b:Corporate>Marriott International</b:Corporate>
      </b:Author>
    </b:Author>
    <b:Title>About Marriott International - Find Your World</b:Title>
    <b:Year>2018</b:Year>
    <b:YearAccessed>2018</b:YearAccessed>
    <b:MonthAccessed>July</b:MonthAccessed>
    <b:DayAccessed>3</b:DayAccessed>
    <b:URL>https://www.marriott.com/marriott/aboutmarriott.mi</b:URL>
    <b:RefOrder>1</b:RefOrder>
  </b:Source>
  <b:Source>
    <b:Tag>Res18</b:Tag>
    <b:SourceType>InternetSite</b:SourceType>
    <b:Guid>{37987E6E-0190-4554-B9D0-551B153A99BC}</b:Guid>
    <b:Author>
      <b:Author>
        <b:Corporate>Research Methodology</b:Corporate>
      </b:Author>
    </b:Author>
    <b:Title>Observation</b:Title>
    <b:Year>2018</b:Year>
    <b:YearAccessed>2018</b:YearAccessed>
    <b:MonthAccessed>July</b:MonthAccessed>
    <b:DayAccessed>4</b:DayAccessed>
    <b:URL>https://research-methodology.net/research-methods/qualitative-research/observation/</b:URL>
    <b:RefOrder>12</b:RefOrder>
  </b:Source>
  <b:Source>
    <b:Tag>Bro13</b:Tag>
    <b:SourceType>JournalArticle</b:SourceType>
    <b:Guid>{6F58A1DC-C29D-489E-A6B4-FD9D0259F2AE}</b:Guid>
    <b:Title>The Influence of Online Reviews on Consumers' Attributions of Service Quality and Control for Service Standards in Hotels </b:Title>
    <b:Year>2013</b:Year>
    <b:Author>
      <b:Author>
        <b:NameList>
          <b:Person>
            <b:Last>Browning</b:Last>
            <b:First>V</b:First>
          </b:Person>
          <b:Person>
            <b:Last>Kam Fung So</b:Last>
            <b:First>K</b:First>
          </b:Person>
          <b:Person>
            <b:Last>Sparks</b:Last>
            <b:First>B.</b:First>
          </b:Person>
        </b:NameList>
      </b:Author>
    </b:Author>
    <b:JournalName>Journal of Travel &amp; Tourism Marketing</b:JournalName>
    <b:Pages>23–40</b:Pages>
    <b:Volume>30</b:Volume>
    <b:RefOrder>4</b:RefOrder>
  </b:Source>
  <b:Source>
    <b:Tag>Zen09</b:Tag>
    <b:SourceType>ConferenceProceedings</b:SourceType>
    <b:Guid>{9446DA8E-24B4-47C4-9369-CA90F289DC4F}</b:Guid>
    <b:Title>Employee engagement and personal performance in hotel service industry of China</b:Title>
    <b:Year>2009</b:Year>
    <b:Author>
      <b:Author>
        <b:NameList>
          <b:Person>
            <b:Last>Zeng</b:Last>
            <b:First>H</b:First>
          </b:Person>
          <b:Person>
            <b:Last>Zhou</b:Last>
            <b:First>X</b:First>
          </b:Person>
          <b:Person>
            <b:Last>Han</b:Last>
            <b:First>J.</b:First>
          </b:Person>
        </b:NameList>
      </b:Author>
    </b:Author>
    <b:City>Xiamen</b:City>
    <b:Publisher>International Conference on Service Systems and Service Management</b:Publisher>
    <b:RefOrder>5</b:RefOrder>
  </b:Source>
  <b:Source>
    <b:Tag>Fli15</b:Tag>
    <b:SourceType>InternetSite</b:SourceType>
    <b:Guid>{7E67D975-E457-40F5-B2F2-E8F955BA129C}</b:Guid>
    <b:Title>6 Companies that get employee engagement – and what they do right</b:Title>
    <b:Year>2015</b:Year>
    <b:Author>
      <b:Author>
        <b:NameList>
          <b:Person>
            <b:Last>Flint</b:Last>
            <b:First>M</b:First>
          </b:Person>
          <b:Person>
            <b:Last>Vinberg Hearn</b:Last>
            <b:First>E.</b:First>
          </b:Person>
        </b:NameList>
      </b:Author>
    </b:Author>
    <b:YearAccessed>2018</b:YearAccessed>
    <b:MonthAccessed>June</b:MonthAccessed>
    <b:DayAccessed>30</b:DayAccessed>
    <b:URL>https://www.managers.org.uk/insights/news/2015/december/six-companies-that-get-employee-engagement-and-what-they-do-right</b:URL>
    <b:RefOrder>6</b:RefOrder>
  </b:Source>
  <b:Source>
    <b:Tag>Was17</b:Tag>
    <b:SourceType>Book</b:SourceType>
    <b:Guid>{8891E790-864F-47D2-A1B2-CB6CE0F9063A}</b:Guid>
    <b:Title>Stakeholder Management</b:Title>
    <b:Year>2017</b:Year>
    <b:Author>
      <b:Author>
        <b:NameList>
          <b:Person>
            <b:Last>Wasieleski</b:Last>
            <b:First>D.M</b:First>
          </b:Person>
          <b:Person>
            <b:Last>Weber</b:Last>
            <b:First>J.</b:First>
          </b:Person>
        </b:NameList>
      </b:Author>
    </b:Author>
    <b:City>Bingley</b:City>
    <b:Publisher>Emerald Group Publishing</b:Publisher>
    <b:RefOrder>9</b:RefOrder>
  </b:Source>
  <b:Source>
    <b:Tag>Gra04</b:Tag>
    <b:SourceType>Book</b:SourceType>
    <b:Guid>{6193BFB6-CBF1-49E7-A372-89D30C42A5E4}</b:Guid>
    <b:Author>
      <b:Author>
        <b:NameList>
          <b:Person>
            <b:Last>Gratton</b:Last>
            <b:First>C</b:First>
          </b:Person>
          <b:Person>
            <b:Last>Jones</b:Last>
            <b:First>I.</b:First>
          </b:Person>
        </b:NameList>
      </b:Author>
    </b:Author>
    <b:Title>Research Methods for Sport Studies</b:Title>
    <b:Year>2004</b:Year>
    <b:City>London</b:City>
    <b:Publisher>Psychology Press</b:Publisher>
    <b:RefOrder>10</b:RefOrder>
  </b:Source>
  <b:Source>
    <b:Tag>All91</b:Tag>
    <b:SourceType>Book</b:SourceType>
    <b:Guid>{72F72D98-E6B5-49D2-AA00-A692985107DE}</b:Guid>
    <b:Author>
      <b:Author>
        <b:NameList>
          <b:Person>
            <b:Last>Allan</b:Last>
            <b:First>G</b:First>
          </b:Person>
          <b:Person>
            <b:Last>Skinner</b:Last>
            <b:First>C.J.</b:First>
          </b:Person>
        </b:NameList>
      </b:Author>
    </b:Author>
    <b:Title>Handbook for Research Students in the Social Sciences</b:Title>
    <b:Year>1991</b:Year>
    <b:City>London</b:City>
    <b:Publisher>Psychology Press</b:Publisher>
    <b:RefOrder>11</b:RefOrder>
  </b:Source>
  <b:Source>
    <b:Tag>Pat16</b:Tag>
    <b:SourceType>Book</b:SourceType>
    <b:Guid>{29063174-9E17-427D-958C-5375C4D0214A}</b:Guid>
    <b:Author>
      <b:Author>
        <b:NameList>
          <b:Person>
            <b:Last>Patten</b:Last>
            <b:First>M.L</b:First>
          </b:Person>
        </b:NameList>
      </b:Author>
    </b:Author>
    <b:Title>Questionnaire Research: A Practical Guide</b:Title>
    <b:Year>2016</b:Year>
    <b:City>London</b:City>
    <b:Publisher>Routledge</b:Publisher>
    <b:Edition>4th</b:Edition>
    <b:RefOrder>13</b:RefOrder>
  </b:Source>
  <b:Source>
    <b:Tag>OFa11</b:Tag>
    <b:SourceType>Book</b:SourceType>
    <b:Guid>{0D017213-E2BB-470D-809B-DC19A3B58198}</b:Guid>
    <b:Author>
      <b:Author>
        <b:NameList>
          <b:Person>
            <b:Last>O'Fallon</b:Last>
            <b:First>M.J</b:First>
          </b:Person>
          <b:Person>
            <b:Last>Rutherford</b:Last>
            <b:First>D.G.</b:First>
          </b:Person>
        </b:NameList>
      </b:Author>
    </b:Author>
    <b:Title>Hotel Management and Operations</b:Title>
    <b:Year>2011</b:Year>
    <b:City>Hoboken</b:City>
    <b:Publisher>John Wiley &amp; Sons </b:Publisher>
    <b:Edition>5th</b:Edition>
    <b:RefOrder>1</b:RefOrder>
  </b:Source>
  <b:Source>
    <b:Tag>Mac08</b:Tag>
    <b:SourceType>JournalArticle</b:SourceType>
    <b:Guid>{92FBF8C8-D038-48C2-B7A8-7F0E11E69ADC}</b:Guid>
    <b:Title>The Meaning of Employee Engagement</b:Title>
    <b:Year>2008</b:Year>
    <b:Author>
      <b:Author>
        <b:NameList>
          <b:Person>
            <b:Last>Macey</b:Last>
            <b:First>W.H</b:First>
          </b:Person>
          <b:Person>
            <b:Last>Schneider</b:Last>
            <b:First>B.</b:First>
          </b:Person>
        </b:NameList>
      </b:Author>
    </b:Author>
    <b:JournalName>Industrial and Organizational Psychology</b:JournalName>
    <b:Pages>3-30</b:Pages>
    <b:Volume>1</b:Volume>
    <b:Issue>1</b:Issue>
    <b:RefOrder>2</b:RefOrder>
  </b:Source>
  <b:Source>
    <b:Tag>Dol03</b:Tag>
    <b:SourceType>Report</b:SourceType>
    <b:Guid>{0A9D3D1C-B14D-4239-84E9-93FF077FEAD0}</b:Guid>
    <b:Title>Which Hotel attributes Matter? A review of previous and a framework for future research</b:Title>
    <b:Year>2003</b:Year>
    <b:Author>
      <b:Author>
        <b:NameList>
          <b:Person>
            <b:Last>Dolnicar</b:Last>
            <b:First>S</b:First>
          </b:Person>
          <b:Person>
            <b:Last>Otter</b:Last>
            <b:First>T.</b:First>
          </b:Person>
        </b:NameList>
      </b:Author>
    </b:Author>
    <b:Publisher>University of Wollongong</b:Publisher>
    <b:City>Wollongong</b:City>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E63BE2-B7D7-4CE5-BC5D-53EB0F304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9</Pages>
  <Words>2562</Words>
  <Characters>14607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Personnel resourcing and development</dc:subject>
  <dc:creator>John Bradley Huurdeman-edwards (1704570)</dc:creator>
  <cp:keywords/>
  <dc:description/>
  <cp:lastModifiedBy>John Huurdeman-edwards (1704570)</cp:lastModifiedBy>
  <cp:revision>31</cp:revision>
  <dcterms:created xsi:type="dcterms:W3CDTF">2018-07-04T11:47:00Z</dcterms:created>
  <dcterms:modified xsi:type="dcterms:W3CDTF">2018-07-11T13:05:00Z</dcterms:modified>
</cp:coreProperties>
</file>