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0EDEFF4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706012">
        <w:rPr>
          <w:lang w:eastAsia="en-GB"/>
        </w:rPr>
        <w:t>C</w:t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1BF40177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1F746A">
        <w:br/>
      </w:r>
      <w:r w:rsidR="00706012">
        <w:rPr>
          <w:lang w:eastAsia="en-GB"/>
        </w:rPr>
        <w:t>B</w:t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7AE8EE52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706012">
        <w:rPr>
          <w:lang w:eastAsia="en-GB"/>
        </w:rPr>
        <w:t>C</w:t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190F49CE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910A6E">
        <w:t xml:space="preserve">Smiths, J. (2022) </w:t>
      </w:r>
      <w:r w:rsidR="00910A6E">
        <w:rPr>
          <w:i/>
          <w:iCs/>
        </w:rPr>
        <w:t xml:space="preserve">Understandings </w:t>
      </w:r>
      <w:r w:rsidR="00A47D82">
        <w:rPr>
          <w:i/>
          <w:iCs/>
        </w:rPr>
        <w:t xml:space="preserve">Care. </w:t>
      </w:r>
      <w:r w:rsidR="00A47D82">
        <w:t>London; Sage</w:t>
      </w:r>
      <w:r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629E75E8" w14:textId="3A3A3A49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A47D82">
        <w:t>[Social Care Institute for Excellence</w:t>
      </w:r>
      <w:r w:rsidR="00E568E5">
        <w:t>]</w:t>
      </w:r>
      <w:r w:rsidR="00A47D82">
        <w:t xml:space="preserve"> (2024)</w:t>
      </w:r>
      <w:r w:rsidR="00E568E5">
        <w:t>,</w:t>
      </w:r>
      <w:r w:rsidR="00E568E5">
        <w:rPr>
          <w:i/>
          <w:iCs/>
        </w:rPr>
        <w:t xml:space="preserve"> Safeguarding adults sharing information. </w:t>
      </w:r>
      <w:r w:rsidR="00E568E5">
        <w:t xml:space="preserve">Available at </w:t>
      </w:r>
      <w:hyperlink r:id="rId7" w:history="1">
        <w:r w:rsidR="00E568E5" w:rsidRPr="00B7261C">
          <w:rPr>
            <w:rStyle w:val="Hyperlink"/>
            <w:rFonts w:ascii="Cambria" w:hAnsi="Cambria"/>
            <w:sz w:val="24"/>
            <w:szCs w:val="24"/>
          </w:rPr>
          <w:t>www.scie.org.uk/safeguarding/adults/practice/sharing-information</w:t>
        </w:r>
        <w:r w:rsidR="00E568E5" w:rsidRPr="00B7261C">
          <w:rPr>
            <w:rStyle w:val="Hyperlink"/>
            <w:rFonts w:ascii="Cambria" w:hAnsi="Cambria"/>
            <w:sz w:val="24"/>
            <w:szCs w:val="24"/>
          </w:rPr>
          <w:t>.(Accesed</w:t>
        </w:r>
      </w:hyperlink>
      <w:r w:rsidR="00E568E5">
        <w:rPr>
          <w:rFonts w:ascii="Cambria" w:hAnsi="Cambria"/>
          <w:sz w:val="24"/>
          <w:szCs w:val="24"/>
        </w:rPr>
        <w:t xml:space="preserve"> :10 October 2025)</w:t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  <w:pict w14:anchorId="28DAB9B7">
              <v:shapetype id="_x0000_t202" coordsize="21600,21600" o:spt="202" path="m,l,21600r21600,l21600,xe" w14:anchorId="6DBA461A">
                <v:stroke joinstyle="miter"/>
                <v:path gradientshapeok="t" o:connecttype="rect"/>
              </v:shapetype>
              <v:shape id="Text Box 2" style="position:absolute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deeaf6 [664]" strokecolor="#4472c4 [3204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>
                <v:textbox>
                  <w:txbxContent>
                    <w:p w:rsidRPr="00F06C89" w:rsidR="00D359B5" w:rsidP="00D359B5" w:rsidRDefault="00D359B5" w14:paraId="124B468A" w14:textId="427E81E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:rsidRPr="003B5FCF" w:rsidR="00D359B5" w:rsidRDefault="00D359B5" w14:paraId="1F7EA9F4" w14:textId="51A0BEA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Pr="00CD6924" w:rsidR="00202EF5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Pr="00CD6924" w:rsidR="003B5FCF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66F94808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E568E5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a Book</w:t>
      </w:r>
    </w:p>
    <w:p w14:paraId="361BB3D4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14:paraId="5FCE8BA1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60A7AF17" w14:textId="731041AE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="00E568E5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Forsyth at all (</w:t>
      </w:r>
      <w: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7C401F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14:paraId="758B480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14:paraId="7B57075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54C1638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550BB38D" w:rsidR="00216CC6" w:rsidRDefault="007060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p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120C9115" w:rsidR="00216CC6" w:rsidRDefault="00910A6E">
            <w:r>
              <w:t>B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6D7DE6CF" w:rsidR="00216CC6" w:rsidRDefault="00910A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000000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77777777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outcomes. Communication between professionals is essential for safe care. Reflective practice supports lifelong learning.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07268C1A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910A6E">
        <w:rPr>
          <w:lang w:eastAsia="en-GB"/>
        </w:rPr>
        <w:t>B</w:t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6F3BDE53" w14:textId="77777777" w:rsidR="00910A6E" w:rsidRPr="00871029" w:rsidRDefault="00910A6E" w:rsidP="00871029">
      <w:pPr>
        <w:rPr>
          <w:rFonts w:ascii="Cambria" w:hAnsi="Cambria"/>
          <w:sz w:val="24"/>
          <w:szCs w:val="24"/>
        </w:rPr>
      </w:pPr>
    </w:p>
    <w:p w14:paraId="13A65C23" w14:textId="2FF6DC7C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Answers:</w:t>
      </w:r>
      <w:r w:rsidR="00910A6E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 A  and C</w:t>
      </w:r>
      <w:r>
        <w:br/>
      </w:r>
      <w:r>
        <w:br/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1B374858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910A6E">
        <w:rPr>
          <w:lang w:eastAsia="en-GB"/>
        </w:rPr>
        <w:t>B</w:t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lastRenderedPageBreak/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32DF0F6B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 w:rsidR="00910A6E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D</w:t>
      </w:r>
      <w:r>
        <w:br/>
      </w:r>
      <w:r>
        <w:br/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325F3F3C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910A6E">
        <w:t>C</w:t>
      </w:r>
      <w:r>
        <w:br/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F58E5" w14:textId="77777777" w:rsidR="005A2F5A" w:rsidRDefault="005A2F5A" w:rsidP="001E7F7E">
      <w:pPr>
        <w:spacing w:after="0" w:line="240" w:lineRule="auto"/>
      </w:pPr>
      <w:r>
        <w:separator/>
      </w:r>
    </w:p>
  </w:endnote>
  <w:endnote w:type="continuationSeparator" w:id="0">
    <w:p w14:paraId="6F3D2F82" w14:textId="77777777" w:rsidR="005A2F5A" w:rsidRDefault="005A2F5A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1C3FD" w14:textId="77777777" w:rsidR="005A2F5A" w:rsidRDefault="005A2F5A" w:rsidP="001E7F7E">
      <w:pPr>
        <w:spacing w:after="0" w:line="240" w:lineRule="auto"/>
      </w:pPr>
      <w:r>
        <w:separator/>
      </w:r>
    </w:p>
  </w:footnote>
  <w:footnote w:type="continuationSeparator" w:id="0">
    <w:p w14:paraId="25361035" w14:textId="77777777" w:rsidR="005A2F5A" w:rsidRDefault="005A2F5A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617C"/>
    <w:rsid w:val="000B319E"/>
    <w:rsid w:val="000B3D0C"/>
    <w:rsid w:val="000D523D"/>
    <w:rsid w:val="00123D64"/>
    <w:rsid w:val="00132123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B5FCF"/>
    <w:rsid w:val="003F362D"/>
    <w:rsid w:val="00401107"/>
    <w:rsid w:val="0040462C"/>
    <w:rsid w:val="00450A52"/>
    <w:rsid w:val="00463427"/>
    <w:rsid w:val="004A02F4"/>
    <w:rsid w:val="004A1A3B"/>
    <w:rsid w:val="004E70B1"/>
    <w:rsid w:val="004F5BF0"/>
    <w:rsid w:val="005569D6"/>
    <w:rsid w:val="005A2F5A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06012"/>
    <w:rsid w:val="00710B48"/>
    <w:rsid w:val="00721A55"/>
    <w:rsid w:val="007647E2"/>
    <w:rsid w:val="00765392"/>
    <w:rsid w:val="007A50D8"/>
    <w:rsid w:val="007C769C"/>
    <w:rsid w:val="007E0792"/>
    <w:rsid w:val="007E7971"/>
    <w:rsid w:val="008104AB"/>
    <w:rsid w:val="00836F1D"/>
    <w:rsid w:val="008470DD"/>
    <w:rsid w:val="00871029"/>
    <w:rsid w:val="008C2BE9"/>
    <w:rsid w:val="008E070C"/>
    <w:rsid w:val="008F4DA3"/>
    <w:rsid w:val="00910A6E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47D82"/>
    <w:rsid w:val="00A80874"/>
    <w:rsid w:val="00AA5818"/>
    <w:rsid w:val="00AB4977"/>
    <w:rsid w:val="00AF33FD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4E6"/>
    <w:rsid w:val="00E279D7"/>
    <w:rsid w:val="00E568E5"/>
    <w:rsid w:val="00E61336"/>
    <w:rsid w:val="00E7000E"/>
    <w:rsid w:val="00EA39DF"/>
    <w:rsid w:val="00EA4404"/>
    <w:rsid w:val="00EC53CC"/>
    <w:rsid w:val="00ED2A72"/>
    <w:rsid w:val="00F02448"/>
    <w:rsid w:val="00F06C89"/>
    <w:rsid w:val="00F60146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cie.org.uk/safeguarding/adults/practice/sharing-information.(Accesed" TargetMode="Externa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11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Renata Borzecka (2617498)</cp:lastModifiedBy>
  <cp:revision>3</cp:revision>
  <dcterms:created xsi:type="dcterms:W3CDTF">2026-10-02T08:57:00Z</dcterms:created>
  <dcterms:modified xsi:type="dcterms:W3CDTF">2026-10-02T09:38:00Z</dcterms:modified>
</cp:coreProperties>
</file>