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1A2C8" w14:textId="77777777" w:rsidR="00441FBA" w:rsidRDefault="00441FBA" w:rsidP="00441FBA">
      <w:pPr>
        <w:rPr>
          <w:b/>
          <w:bCs/>
          <w:sz w:val="40"/>
          <w:szCs w:val="40"/>
        </w:rPr>
      </w:pPr>
      <w:bookmarkStart w:id="0" w:name="_Hlk61285479"/>
      <w:r w:rsidRPr="690DBBBF">
        <w:rPr>
          <w:b/>
          <w:bCs/>
          <w:sz w:val="40"/>
          <w:szCs w:val="40"/>
        </w:rPr>
        <w:t>Developing Critical Thinking in the Workplace</w:t>
      </w:r>
    </w:p>
    <w:p w14:paraId="6C6EBEDA" w14:textId="77777777" w:rsidR="00441FBA" w:rsidRDefault="00441FBA" w:rsidP="00441FBA"/>
    <w:p w14:paraId="3DA53AF1" w14:textId="77777777" w:rsidR="00C66EB9" w:rsidRDefault="00C66EB9" w:rsidP="00C66EB9">
      <w:pPr>
        <w:rPr>
          <w:b/>
          <w:bCs/>
          <w:sz w:val="40"/>
          <w:szCs w:val="40"/>
        </w:rPr>
      </w:pPr>
      <w:r w:rsidRPr="690DBBBF">
        <w:rPr>
          <w:b/>
          <w:bCs/>
          <w:sz w:val="40"/>
          <w:szCs w:val="40"/>
        </w:rPr>
        <w:t>5101</w:t>
      </w:r>
    </w:p>
    <w:p w14:paraId="247BB7E9" w14:textId="77777777" w:rsidR="00C66EB9" w:rsidRDefault="00C66EB9" w:rsidP="00C66EB9">
      <w:pPr>
        <w:rPr>
          <w:b/>
          <w:bCs/>
          <w:sz w:val="40"/>
          <w:szCs w:val="40"/>
        </w:rPr>
      </w:pPr>
      <w:r w:rsidRPr="690DBBBF">
        <w:rPr>
          <w:b/>
          <w:bCs/>
          <w:sz w:val="40"/>
          <w:szCs w:val="40"/>
        </w:rPr>
        <w:t xml:space="preserve">Winifred </w:t>
      </w:r>
      <w:proofErr w:type="spellStart"/>
      <w:r w:rsidRPr="690DBBBF">
        <w:rPr>
          <w:b/>
          <w:bCs/>
          <w:sz w:val="40"/>
          <w:szCs w:val="40"/>
        </w:rPr>
        <w:t>Soribe</w:t>
      </w:r>
      <w:proofErr w:type="spellEnd"/>
    </w:p>
    <w:p w14:paraId="394B2795" w14:textId="77777777" w:rsidR="00C66EB9" w:rsidRDefault="00C66EB9" w:rsidP="00C66EB9">
      <w:pPr>
        <w:rPr>
          <w:b/>
          <w:bCs/>
          <w:sz w:val="40"/>
          <w:szCs w:val="40"/>
        </w:rPr>
      </w:pPr>
      <w:r w:rsidRPr="690DBBBF">
        <w:rPr>
          <w:b/>
          <w:bCs/>
          <w:sz w:val="40"/>
          <w:szCs w:val="40"/>
        </w:rPr>
        <w:t>Level 5 Term1</w:t>
      </w:r>
    </w:p>
    <w:bookmarkEnd w:id="0"/>
    <w:p w14:paraId="5B613AE8" w14:textId="2C7EC0FE" w:rsidR="00FA1F3D" w:rsidRDefault="00FA1F3D">
      <w:pPr>
        <w:rPr>
          <w:sz w:val="44"/>
          <w:szCs w:val="44"/>
        </w:rPr>
      </w:pPr>
    </w:p>
    <w:p w14:paraId="5D6CDF3B" w14:textId="77777777" w:rsidR="00FA1F3D" w:rsidRDefault="00FA1F3D">
      <w:pPr>
        <w:rPr>
          <w:sz w:val="44"/>
          <w:szCs w:val="44"/>
        </w:rPr>
      </w:pPr>
    </w:p>
    <w:p w14:paraId="466B1274" w14:textId="77777777" w:rsidR="00FA1F3D" w:rsidRDefault="00FA1F3D">
      <w:pPr>
        <w:rPr>
          <w:sz w:val="44"/>
          <w:szCs w:val="44"/>
        </w:rPr>
      </w:pPr>
    </w:p>
    <w:p w14:paraId="38E301FB" w14:textId="77777777" w:rsidR="00FA1F3D" w:rsidRDefault="00FA1F3D">
      <w:pPr>
        <w:rPr>
          <w:sz w:val="44"/>
          <w:szCs w:val="44"/>
        </w:rPr>
      </w:pPr>
    </w:p>
    <w:p w14:paraId="7C059057" w14:textId="77777777" w:rsidR="00FA1F3D" w:rsidRDefault="00FA1F3D">
      <w:pPr>
        <w:rPr>
          <w:sz w:val="44"/>
          <w:szCs w:val="44"/>
        </w:rPr>
      </w:pPr>
    </w:p>
    <w:p w14:paraId="395DD1B6" w14:textId="77777777" w:rsidR="00FA1F3D" w:rsidRDefault="00FA1F3D">
      <w:pPr>
        <w:rPr>
          <w:sz w:val="44"/>
          <w:szCs w:val="44"/>
        </w:rPr>
      </w:pPr>
    </w:p>
    <w:p w14:paraId="27AE8333" w14:textId="73FEF524" w:rsidR="00FA1F3D" w:rsidRDefault="00FA1F3D">
      <w:pPr>
        <w:rPr>
          <w:sz w:val="44"/>
          <w:szCs w:val="44"/>
        </w:rPr>
      </w:pPr>
    </w:p>
    <w:p w14:paraId="3430F489" w14:textId="77777777" w:rsidR="00FA1F3D" w:rsidRDefault="00FA1F3D">
      <w:pPr>
        <w:rPr>
          <w:sz w:val="44"/>
          <w:szCs w:val="44"/>
        </w:rPr>
      </w:pPr>
    </w:p>
    <w:p w14:paraId="35055CA9" w14:textId="3286601C" w:rsidR="00FA1F3D" w:rsidRDefault="00FA1F3D">
      <w:pPr>
        <w:rPr>
          <w:sz w:val="44"/>
          <w:szCs w:val="44"/>
        </w:rPr>
      </w:pPr>
    </w:p>
    <w:p w14:paraId="6821CEF0" w14:textId="740CB2F0" w:rsidR="00FD4666" w:rsidRDefault="00FD4666">
      <w:pPr>
        <w:rPr>
          <w:sz w:val="44"/>
          <w:szCs w:val="44"/>
        </w:rPr>
      </w:pPr>
    </w:p>
    <w:p w14:paraId="263994A7" w14:textId="0A08A110" w:rsidR="00FD4666" w:rsidRDefault="00FD4666">
      <w:pPr>
        <w:rPr>
          <w:sz w:val="44"/>
          <w:szCs w:val="44"/>
        </w:rPr>
      </w:pPr>
    </w:p>
    <w:p w14:paraId="0817A6DA" w14:textId="0E68A9FA" w:rsidR="00FD4666" w:rsidRDefault="00FD4666">
      <w:pPr>
        <w:rPr>
          <w:sz w:val="44"/>
          <w:szCs w:val="44"/>
        </w:rPr>
      </w:pPr>
    </w:p>
    <w:p w14:paraId="604D98CF" w14:textId="1BEC37DC" w:rsidR="00FD4666" w:rsidRDefault="00FD4666">
      <w:pPr>
        <w:rPr>
          <w:sz w:val="44"/>
          <w:szCs w:val="44"/>
        </w:rPr>
      </w:pPr>
    </w:p>
    <w:p w14:paraId="5027B3A9" w14:textId="1E2431D7" w:rsidR="00FD4666" w:rsidRDefault="00FD4666">
      <w:pPr>
        <w:rPr>
          <w:sz w:val="44"/>
          <w:szCs w:val="44"/>
        </w:rPr>
      </w:pPr>
    </w:p>
    <w:p w14:paraId="6D98B79B" w14:textId="16C89F7C" w:rsidR="00FD4666" w:rsidRDefault="00FD4666">
      <w:pPr>
        <w:rPr>
          <w:sz w:val="44"/>
          <w:szCs w:val="44"/>
        </w:rPr>
      </w:pPr>
      <w:bookmarkStart w:id="1" w:name="_Hlk61285510"/>
    </w:p>
    <w:p w14:paraId="188D8747" w14:textId="77777777" w:rsidR="00AC5DB1" w:rsidRDefault="00AC5DB1" w:rsidP="00AC5DB1">
      <w:pPr>
        <w:rPr>
          <w:b/>
          <w:bCs/>
          <w:color w:val="FF0000"/>
          <w:sz w:val="40"/>
          <w:szCs w:val="40"/>
        </w:rPr>
      </w:pPr>
      <w:r w:rsidRPr="690DBBBF">
        <w:rPr>
          <w:b/>
          <w:bCs/>
          <w:color w:val="FF0000"/>
          <w:sz w:val="40"/>
          <w:szCs w:val="40"/>
        </w:rPr>
        <w:t>Introduction</w:t>
      </w:r>
    </w:p>
    <w:p w14:paraId="088B7AB3" w14:textId="77777777" w:rsidR="00AC5DB1" w:rsidRPr="00A3599D" w:rsidRDefault="00AC5DB1" w:rsidP="00AC5DB1">
      <w:pPr>
        <w:rPr>
          <w:b/>
          <w:bCs/>
          <w:i/>
          <w:iCs/>
          <w:color w:val="FF0000"/>
          <w:sz w:val="40"/>
          <w:szCs w:val="40"/>
        </w:rPr>
      </w:pPr>
      <w:r w:rsidRPr="00A3599D">
        <w:rPr>
          <w:b/>
          <w:bCs/>
          <w:i/>
          <w:iCs/>
          <w:color w:val="FF0000"/>
          <w:sz w:val="40"/>
          <w:szCs w:val="40"/>
        </w:rPr>
        <w:t>Background Sainsbury's</w:t>
      </w:r>
    </w:p>
    <w:p w14:paraId="69EED893" w14:textId="77777777" w:rsidR="00AC5DB1" w:rsidRDefault="00AC5DB1" w:rsidP="00AC5DB1">
      <w:pPr>
        <w:rPr>
          <w:b/>
          <w:bCs/>
          <w:sz w:val="40"/>
          <w:szCs w:val="40"/>
        </w:rPr>
      </w:pPr>
      <w:r w:rsidRPr="690DBBBF">
        <w:rPr>
          <w:b/>
          <w:bCs/>
          <w:sz w:val="40"/>
          <w:szCs w:val="40"/>
        </w:rPr>
        <w:t>*believes, attitudes, value, culture</w:t>
      </w:r>
    </w:p>
    <w:p w14:paraId="0AF77E69" w14:textId="77777777" w:rsidR="00AC5DB1" w:rsidRDefault="00AC5DB1" w:rsidP="00AC5DB1">
      <w:pPr>
        <w:rPr>
          <w:b/>
          <w:bCs/>
          <w:color w:val="FF0000"/>
          <w:sz w:val="40"/>
          <w:szCs w:val="40"/>
        </w:rPr>
      </w:pPr>
      <w:r w:rsidRPr="690DBBBF">
        <w:rPr>
          <w:b/>
          <w:bCs/>
          <w:color w:val="FF0000"/>
          <w:sz w:val="40"/>
          <w:szCs w:val="40"/>
        </w:rPr>
        <w:t>Impact on Sainsbury’s work behavior</w:t>
      </w:r>
    </w:p>
    <w:p w14:paraId="53B9310C" w14:textId="77777777" w:rsidR="00AC5DB1" w:rsidRDefault="00AC5DB1" w:rsidP="00AC5DB1">
      <w:pPr>
        <w:rPr>
          <w:b/>
          <w:bCs/>
          <w:color w:val="FF0000"/>
          <w:sz w:val="40"/>
          <w:szCs w:val="40"/>
        </w:rPr>
      </w:pPr>
      <w:r w:rsidRPr="690DBBBF">
        <w:rPr>
          <w:b/>
          <w:bCs/>
          <w:color w:val="FF0000"/>
          <w:sz w:val="40"/>
          <w:szCs w:val="40"/>
        </w:rPr>
        <w:t>* beliefs, attitudes, value, culture</w:t>
      </w:r>
    </w:p>
    <w:p w14:paraId="029B8E54" w14:textId="77777777" w:rsidR="00AC5DB1" w:rsidRDefault="00AC5DB1" w:rsidP="00AC5DB1">
      <w:pPr>
        <w:rPr>
          <w:b/>
          <w:bCs/>
          <w:color w:val="FF0000"/>
          <w:sz w:val="40"/>
          <w:szCs w:val="40"/>
        </w:rPr>
      </w:pPr>
      <w:r w:rsidRPr="690DBBBF">
        <w:rPr>
          <w:b/>
          <w:bCs/>
          <w:color w:val="FF0000"/>
          <w:sz w:val="40"/>
          <w:szCs w:val="40"/>
        </w:rPr>
        <w:t xml:space="preserve">Post </w:t>
      </w:r>
      <w:r>
        <w:rPr>
          <w:b/>
          <w:bCs/>
          <w:color w:val="FF0000"/>
          <w:sz w:val="40"/>
          <w:szCs w:val="40"/>
        </w:rPr>
        <w:t>C</w:t>
      </w:r>
      <w:r w:rsidRPr="690DBBBF">
        <w:rPr>
          <w:b/>
          <w:bCs/>
          <w:color w:val="FF0000"/>
          <w:sz w:val="40"/>
          <w:szCs w:val="40"/>
        </w:rPr>
        <w:t>ovid –19 Sainsbury's</w:t>
      </w:r>
    </w:p>
    <w:p w14:paraId="24AFCE63" w14:textId="77777777" w:rsidR="00AC5DB1" w:rsidRDefault="00AC5DB1" w:rsidP="00AC5DB1">
      <w:pPr>
        <w:rPr>
          <w:b/>
          <w:bCs/>
          <w:color w:val="FF0000"/>
          <w:sz w:val="40"/>
          <w:szCs w:val="40"/>
        </w:rPr>
      </w:pPr>
      <w:r w:rsidRPr="690DBBBF">
        <w:rPr>
          <w:b/>
          <w:bCs/>
          <w:color w:val="FF0000"/>
          <w:sz w:val="40"/>
          <w:szCs w:val="40"/>
        </w:rPr>
        <w:t>Management Theories</w:t>
      </w:r>
    </w:p>
    <w:p w14:paraId="078D6358" w14:textId="77777777" w:rsidR="00AC5DB1" w:rsidRDefault="00AC5DB1" w:rsidP="00AC5DB1">
      <w:pPr>
        <w:rPr>
          <w:b/>
          <w:bCs/>
          <w:sz w:val="40"/>
          <w:szCs w:val="40"/>
        </w:rPr>
      </w:pPr>
      <w:r w:rsidRPr="690DBBBF">
        <w:rPr>
          <w:b/>
          <w:bCs/>
          <w:sz w:val="40"/>
          <w:szCs w:val="40"/>
        </w:rPr>
        <w:t>*Human relations theory</w:t>
      </w:r>
    </w:p>
    <w:p w14:paraId="5628D400" w14:textId="77777777" w:rsidR="00AC5DB1" w:rsidRDefault="00AC5DB1" w:rsidP="00AC5DB1">
      <w:pPr>
        <w:rPr>
          <w:b/>
          <w:bCs/>
          <w:sz w:val="40"/>
          <w:szCs w:val="40"/>
        </w:rPr>
      </w:pPr>
      <w:r w:rsidRPr="690DBBBF">
        <w:rPr>
          <w:b/>
          <w:bCs/>
          <w:sz w:val="40"/>
          <w:szCs w:val="40"/>
        </w:rPr>
        <w:t>*Contingency theory</w:t>
      </w:r>
    </w:p>
    <w:p w14:paraId="7759E434" w14:textId="77777777" w:rsidR="00AC5DB1" w:rsidRDefault="00AC5DB1" w:rsidP="00AC5DB1">
      <w:pPr>
        <w:rPr>
          <w:b/>
          <w:bCs/>
          <w:sz w:val="40"/>
          <w:szCs w:val="40"/>
        </w:rPr>
      </w:pPr>
      <w:r w:rsidRPr="690DBBBF">
        <w:rPr>
          <w:b/>
          <w:bCs/>
          <w:sz w:val="40"/>
          <w:szCs w:val="40"/>
        </w:rPr>
        <w:t>*Scientific theory</w:t>
      </w:r>
    </w:p>
    <w:p w14:paraId="4E94A7C9" w14:textId="77777777" w:rsidR="00AC5DB1" w:rsidRDefault="00AC5DB1" w:rsidP="00AC5DB1">
      <w:pPr>
        <w:rPr>
          <w:b/>
          <w:bCs/>
          <w:color w:val="FF0000"/>
          <w:sz w:val="40"/>
          <w:szCs w:val="40"/>
        </w:rPr>
      </w:pPr>
      <w:r w:rsidRPr="690DBBBF">
        <w:rPr>
          <w:b/>
          <w:bCs/>
          <w:color w:val="FF0000"/>
          <w:sz w:val="40"/>
          <w:szCs w:val="40"/>
        </w:rPr>
        <w:t>Recommendations</w:t>
      </w:r>
    </w:p>
    <w:p w14:paraId="37F59E77" w14:textId="77777777" w:rsidR="00AC5DB1" w:rsidRDefault="00AC5DB1" w:rsidP="00AC5DB1">
      <w:pPr>
        <w:rPr>
          <w:b/>
          <w:bCs/>
          <w:color w:val="FF0000"/>
          <w:sz w:val="40"/>
          <w:szCs w:val="40"/>
        </w:rPr>
      </w:pPr>
      <w:r w:rsidRPr="690DBBBF">
        <w:rPr>
          <w:b/>
          <w:bCs/>
          <w:sz w:val="40"/>
          <w:szCs w:val="40"/>
        </w:rPr>
        <w:t>Conclusion</w:t>
      </w:r>
    </w:p>
    <w:p w14:paraId="64CD09E7" w14:textId="77777777" w:rsidR="00AC5DB1" w:rsidRDefault="00AC5DB1" w:rsidP="00AC5DB1">
      <w:pPr>
        <w:rPr>
          <w:b/>
          <w:bCs/>
          <w:sz w:val="40"/>
          <w:szCs w:val="40"/>
        </w:rPr>
      </w:pPr>
      <w:r w:rsidRPr="690DBBBF">
        <w:rPr>
          <w:b/>
          <w:bCs/>
          <w:sz w:val="40"/>
          <w:szCs w:val="40"/>
        </w:rPr>
        <w:t>References</w:t>
      </w:r>
    </w:p>
    <w:p w14:paraId="2901D87B" w14:textId="77777777" w:rsidR="00AC5DB1" w:rsidRDefault="00AC5DB1" w:rsidP="00AC5DB1">
      <w:pPr>
        <w:rPr>
          <w:b/>
          <w:bCs/>
          <w:sz w:val="40"/>
          <w:szCs w:val="40"/>
        </w:rPr>
      </w:pPr>
    </w:p>
    <w:bookmarkEnd w:id="1"/>
    <w:p w14:paraId="299B1A5C" w14:textId="762F0EAC" w:rsidR="00FD4666" w:rsidRDefault="00FD4666">
      <w:pPr>
        <w:rPr>
          <w:sz w:val="44"/>
          <w:szCs w:val="44"/>
        </w:rPr>
      </w:pPr>
    </w:p>
    <w:p w14:paraId="0652C397" w14:textId="302628EF" w:rsidR="003E2326" w:rsidRDefault="003E2326">
      <w:pPr>
        <w:rPr>
          <w:sz w:val="44"/>
          <w:szCs w:val="44"/>
        </w:rPr>
      </w:pPr>
    </w:p>
    <w:p w14:paraId="42FD31B0" w14:textId="0668171D" w:rsidR="003E2326" w:rsidRDefault="003E2326">
      <w:pPr>
        <w:rPr>
          <w:sz w:val="44"/>
          <w:szCs w:val="44"/>
        </w:rPr>
      </w:pPr>
    </w:p>
    <w:p w14:paraId="624B75C5" w14:textId="03F1F64A" w:rsidR="003E2326" w:rsidRDefault="003E2326">
      <w:pPr>
        <w:rPr>
          <w:sz w:val="44"/>
          <w:szCs w:val="44"/>
        </w:rPr>
      </w:pPr>
    </w:p>
    <w:p w14:paraId="748221B0" w14:textId="3F534E9B" w:rsidR="003E2326" w:rsidRDefault="003E2326">
      <w:pPr>
        <w:rPr>
          <w:sz w:val="44"/>
          <w:szCs w:val="44"/>
        </w:rPr>
      </w:pPr>
    </w:p>
    <w:p w14:paraId="17494406" w14:textId="77777777" w:rsidR="00277964" w:rsidRDefault="00277964" w:rsidP="00277964">
      <w:pPr>
        <w:rPr>
          <w:b/>
          <w:bCs/>
          <w:sz w:val="40"/>
          <w:szCs w:val="40"/>
        </w:rPr>
      </w:pPr>
      <w:r>
        <w:rPr>
          <w:b/>
          <w:bCs/>
          <w:sz w:val="40"/>
          <w:szCs w:val="40"/>
        </w:rPr>
        <w:lastRenderedPageBreak/>
        <w:t>Abstract</w:t>
      </w:r>
    </w:p>
    <w:p w14:paraId="70C36807" w14:textId="77777777" w:rsidR="00277964" w:rsidRDefault="00277964" w:rsidP="00277964">
      <w:pPr>
        <w:rPr>
          <w:b/>
          <w:bCs/>
          <w:sz w:val="40"/>
          <w:szCs w:val="40"/>
        </w:rPr>
      </w:pPr>
    </w:p>
    <w:p w14:paraId="49E52840" w14:textId="76046C22" w:rsidR="00E734C3" w:rsidRPr="00E65412" w:rsidRDefault="00E734C3" w:rsidP="00E734C3">
      <w:pPr>
        <w:rPr>
          <w:color w:val="FF0000"/>
          <w:sz w:val="40"/>
          <w:szCs w:val="40"/>
          <w:lang w:val="en-GB"/>
        </w:rPr>
      </w:pPr>
      <w:bookmarkStart w:id="2" w:name="_Hlk61285551"/>
      <w:r w:rsidRPr="00E65412">
        <w:rPr>
          <w:color w:val="FF0000"/>
          <w:sz w:val="40"/>
          <w:szCs w:val="40"/>
        </w:rPr>
        <w:t xml:space="preserve">The first portion of this paper contains specific concepts of values, beliefs, and </w:t>
      </w:r>
      <w:r w:rsidR="002411A3" w:rsidRPr="00E65412">
        <w:rPr>
          <w:color w:val="FF0000"/>
          <w:sz w:val="40"/>
          <w:szCs w:val="40"/>
        </w:rPr>
        <w:t>attitudes</w:t>
      </w:r>
      <w:r w:rsidRPr="00E65412">
        <w:rPr>
          <w:color w:val="FF0000"/>
          <w:sz w:val="40"/>
          <w:szCs w:val="40"/>
        </w:rPr>
        <w:t xml:space="preserve">, and some of the roles assigned to them to define personal and collective identity through leadership and teamwork. The following section explains the influence of the principles, beliefs and attitudes of </w:t>
      </w:r>
      <w:r w:rsidR="0084237C" w:rsidRPr="00E65412">
        <w:rPr>
          <w:color w:val="FF0000"/>
          <w:sz w:val="40"/>
          <w:szCs w:val="40"/>
        </w:rPr>
        <w:t>Sainsbury as</w:t>
      </w:r>
      <w:r w:rsidRPr="00E65412">
        <w:rPr>
          <w:color w:val="FF0000"/>
          <w:sz w:val="40"/>
          <w:szCs w:val="40"/>
        </w:rPr>
        <w:t xml:space="preserve"> well as additional analytical dimension</w:t>
      </w:r>
      <w:r w:rsidR="00D33606">
        <w:rPr>
          <w:color w:val="FF0000"/>
          <w:sz w:val="40"/>
          <w:szCs w:val="40"/>
        </w:rPr>
        <w:t xml:space="preserve"> to</w:t>
      </w:r>
      <w:r w:rsidRPr="00E65412">
        <w:rPr>
          <w:color w:val="FF0000"/>
          <w:sz w:val="40"/>
          <w:szCs w:val="40"/>
        </w:rPr>
        <w:t xml:space="preserve"> management theory such as </w:t>
      </w:r>
      <w:r w:rsidR="00E65412" w:rsidRPr="00E65412">
        <w:rPr>
          <w:color w:val="FF0000"/>
          <w:sz w:val="40"/>
          <w:szCs w:val="40"/>
        </w:rPr>
        <w:t>Maslow’s</w:t>
      </w:r>
      <w:r w:rsidR="00CC0B43" w:rsidRPr="00E65412">
        <w:rPr>
          <w:color w:val="FF0000"/>
          <w:sz w:val="40"/>
          <w:szCs w:val="40"/>
        </w:rPr>
        <w:t xml:space="preserve"> Hier</w:t>
      </w:r>
      <w:r w:rsidR="00633C52" w:rsidRPr="00E65412">
        <w:rPr>
          <w:color w:val="FF0000"/>
          <w:sz w:val="40"/>
          <w:szCs w:val="40"/>
        </w:rPr>
        <w:t>archy</w:t>
      </w:r>
      <w:r w:rsidRPr="00E65412">
        <w:rPr>
          <w:color w:val="FF0000"/>
          <w:sz w:val="40"/>
          <w:szCs w:val="40"/>
        </w:rPr>
        <w:t xml:space="preserve"> to see </w:t>
      </w:r>
      <w:r w:rsidR="00A74C47" w:rsidRPr="00E65412">
        <w:rPr>
          <w:color w:val="FF0000"/>
          <w:sz w:val="40"/>
          <w:szCs w:val="40"/>
        </w:rPr>
        <w:t>of</w:t>
      </w:r>
      <w:r w:rsidR="00E65412" w:rsidRPr="00E65412">
        <w:rPr>
          <w:color w:val="FF0000"/>
          <w:sz w:val="40"/>
          <w:szCs w:val="40"/>
        </w:rPr>
        <w:t xml:space="preserve"> the </w:t>
      </w:r>
      <w:r w:rsidRPr="00E65412">
        <w:rPr>
          <w:color w:val="FF0000"/>
          <w:sz w:val="40"/>
          <w:szCs w:val="40"/>
        </w:rPr>
        <w:t xml:space="preserve">theory to determine how various values and attitudes of beliefs could perceive the theory differently </w:t>
      </w:r>
      <w:r w:rsidR="003720AC" w:rsidRPr="00E65412">
        <w:rPr>
          <w:color w:val="FF0000"/>
          <w:sz w:val="40"/>
          <w:szCs w:val="40"/>
        </w:rPr>
        <w:t>and</w:t>
      </w:r>
      <w:r w:rsidRPr="00E65412">
        <w:rPr>
          <w:color w:val="FF0000"/>
          <w:sz w:val="40"/>
          <w:szCs w:val="40"/>
        </w:rPr>
        <w:t xml:space="preserve"> the </w:t>
      </w:r>
      <w:r w:rsidR="00E65412" w:rsidRPr="00E65412">
        <w:rPr>
          <w:color w:val="FF0000"/>
          <w:sz w:val="40"/>
          <w:szCs w:val="40"/>
        </w:rPr>
        <w:t>R</w:t>
      </w:r>
      <w:r w:rsidRPr="00E65412">
        <w:rPr>
          <w:color w:val="FF0000"/>
          <w:sz w:val="40"/>
          <w:szCs w:val="40"/>
        </w:rPr>
        <w:t>ed model of Parsons.</w:t>
      </w:r>
    </w:p>
    <w:bookmarkEnd w:id="2"/>
    <w:p w14:paraId="32D0A604" w14:textId="373C79A1" w:rsidR="00A577B9" w:rsidRDefault="00A577B9" w:rsidP="00277964">
      <w:pPr>
        <w:rPr>
          <w:b/>
          <w:bCs/>
          <w:sz w:val="40"/>
          <w:szCs w:val="40"/>
        </w:rPr>
      </w:pPr>
    </w:p>
    <w:p w14:paraId="4FDE0E5B" w14:textId="684230CC" w:rsidR="00E81F92" w:rsidRDefault="00E81F92" w:rsidP="00E81F92">
      <w:pPr>
        <w:rPr>
          <w:b/>
          <w:bCs/>
          <w:sz w:val="40"/>
          <w:szCs w:val="40"/>
          <w:lang w:val="en-GB"/>
        </w:rPr>
      </w:pPr>
      <w:r w:rsidRPr="008253A2">
        <w:rPr>
          <w:b/>
          <w:bCs/>
          <w:sz w:val="40"/>
          <w:szCs w:val="40"/>
          <w:lang w:val="en-GB"/>
        </w:rPr>
        <w:t xml:space="preserve"> </w:t>
      </w:r>
    </w:p>
    <w:p w14:paraId="0AAD0859" w14:textId="4FC52C3C" w:rsidR="00BE47B2" w:rsidRDefault="00990EFD" w:rsidP="00BE47B2">
      <w:pPr>
        <w:rPr>
          <w:b/>
          <w:bCs/>
          <w:sz w:val="40"/>
          <w:szCs w:val="40"/>
          <w:lang w:val="en-GB"/>
        </w:rPr>
      </w:pPr>
      <w:bookmarkStart w:id="3" w:name="_Hlk61285690"/>
      <w:r w:rsidRPr="00E65412">
        <w:rPr>
          <w:color w:val="FF0000"/>
          <w:sz w:val="40"/>
          <w:szCs w:val="40"/>
        </w:rPr>
        <w:t xml:space="preserve">According to Ennis, in order to be a successful analytical </w:t>
      </w:r>
      <w:r w:rsidR="00BE47B2" w:rsidRPr="00E65412">
        <w:rPr>
          <w:color w:val="FF0000"/>
          <w:sz w:val="40"/>
          <w:szCs w:val="40"/>
        </w:rPr>
        <w:t>thinker,</w:t>
      </w:r>
      <w:r w:rsidRPr="00E65412">
        <w:rPr>
          <w:color w:val="FF0000"/>
          <w:sz w:val="40"/>
          <w:szCs w:val="40"/>
        </w:rPr>
        <w:t xml:space="preserve"> we need to be broad-minded and encourage ways to be well educated to know how to judge well-reliable sources of results defined explanations Associates responsible Hypotheses in facts, </w:t>
      </w:r>
      <w:proofErr w:type="gramStart"/>
      <w:r w:rsidRPr="00E65412">
        <w:rPr>
          <w:color w:val="FF0000"/>
          <w:sz w:val="40"/>
          <w:szCs w:val="40"/>
        </w:rPr>
        <w:t>is able to</w:t>
      </w:r>
      <w:proofErr w:type="gramEnd"/>
      <w:r w:rsidRPr="00E65412">
        <w:rPr>
          <w:color w:val="FF0000"/>
          <w:sz w:val="40"/>
          <w:szCs w:val="40"/>
        </w:rPr>
        <w:t xml:space="preserve"> establish and defend </w:t>
      </w:r>
      <w:r w:rsidR="00BE47B2" w:rsidRPr="00E65412">
        <w:rPr>
          <w:color w:val="FF0000"/>
          <w:sz w:val="40"/>
          <w:szCs w:val="40"/>
        </w:rPr>
        <w:t>stance well-planned experiments</w:t>
      </w:r>
      <w:r w:rsidRPr="00E65412">
        <w:rPr>
          <w:color w:val="FF0000"/>
          <w:sz w:val="40"/>
          <w:szCs w:val="40"/>
        </w:rPr>
        <w:t xml:space="preserve"> come on identifies team and contextual method, draws conclusions, once validated but with a well-planned approach.</w:t>
      </w:r>
      <w:r w:rsidR="00BE47B2">
        <w:rPr>
          <w:color w:val="FF0000"/>
          <w:sz w:val="40"/>
          <w:szCs w:val="40"/>
        </w:rPr>
        <w:t xml:space="preserve"> </w:t>
      </w:r>
      <w:r w:rsidR="00BE47B2">
        <w:rPr>
          <w:b/>
          <w:bCs/>
          <w:sz w:val="40"/>
          <w:szCs w:val="40"/>
          <w:lang w:val="en-GB"/>
        </w:rPr>
        <w:t>(Ennis-1996)</w:t>
      </w:r>
    </w:p>
    <w:p w14:paraId="3BD45688" w14:textId="2B25FD93" w:rsidR="00990EFD" w:rsidRPr="00E65412" w:rsidRDefault="00990EFD" w:rsidP="00990EFD">
      <w:pPr>
        <w:rPr>
          <w:color w:val="FF0000"/>
          <w:sz w:val="40"/>
          <w:szCs w:val="40"/>
          <w:lang w:val="en-GB"/>
        </w:rPr>
      </w:pPr>
    </w:p>
    <w:bookmarkEnd w:id="3"/>
    <w:p w14:paraId="6E39F548" w14:textId="77777777" w:rsidR="003F3191" w:rsidRDefault="003F3191" w:rsidP="00E81F92">
      <w:pPr>
        <w:rPr>
          <w:b/>
          <w:bCs/>
          <w:sz w:val="40"/>
          <w:szCs w:val="40"/>
        </w:rPr>
      </w:pPr>
    </w:p>
    <w:p w14:paraId="14CC7179" w14:textId="77777777" w:rsidR="00A72DE3" w:rsidRPr="00E65412" w:rsidRDefault="00A72DE3" w:rsidP="00A72DE3">
      <w:pPr>
        <w:rPr>
          <w:color w:val="FF0000"/>
          <w:sz w:val="40"/>
          <w:szCs w:val="40"/>
          <w:lang w:val="en-GB"/>
        </w:rPr>
      </w:pPr>
      <w:bookmarkStart w:id="4" w:name="_Hlk61285709"/>
      <w:r w:rsidRPr="00E65412">
        <w:rPr>
          <w:color w:val="FF0000"/>
          <w:sz w:val="40"/>
          <w:szCs w:val="40"/>
        </w:rPr>
        <w:t>Sainsbury's was established in 1869. The first store site was in Derby Lane, Holborn. It was first opened by a man named John James Sainsbury and his wife Marianne. Sainsbury originated as a fresh food retailer and then grew to include branded grocery stores such as tea and candy. It's trading philosophy as described on the A sign outside the shop that said quality perfect prices were poor, Sainsbury stores had outside signs and the same shop style. And the same thing happened in big cast iron prose, so that anyone could see it from a distance.</w:t>
      </w:r>
    </w:p>
    <w:p w14:paraId="76A65202" w14:textId="77777777" w:rsidR="00A72DE3" w:rsidRDefault="00A72DE3">
      <w:pPr>
        <w:rPr>
          <w:sz w:val="44"/>
          <w:szCs w:val="44"/>
          <w:lang w:val="en-GB"/>
        </w:rPr>
      </w:pPr>
    </w:p>
    <w:p w14:paraId="50AED394" w14:textId="77777777" w:rsidR="003F4113" w:rsidRPr="00E65412" w:rsidRDefault="003F4113" w:rsidP="003F4113">
      <w:pPr>
        <w:rPr>
          <w:color w:val="FF0000"/>
          <w:sz w:val="40"/>
          <w:szCs w:val="40"/>
          <w:lang w:val="en-GB"/>
        </w:rPr>
      </w:pPr>
      <w:bookmarkStart w:id="5" w:name="_Hlk61285728"/>
      <w:bookmarkEnd w:id="4"/>
      <w:r w:rsidRPr="00E65412">
        <w:rPr>
          <w:color w:val="FF0000"/>
          <w:sz w:val="40"/>
          <w:szCs w:val="40"/>
        </w:rPr>
        <w:t>In 1922, J Sainsbury's was incorporated as a private corporation limited to J Sainsbury's.</w:t>
      </w:r>
    </w:p>
    <w:p w14:paraId="5DF7AE3A" w14:textId="77777777" w:rsidR="003F4113" w:rsidRPr="00E65412" w:rsidRDefault="003F4113" w:rsidP="003F4113">
      <w:pPr>
        <w:rPr>
          <w:color w:val="FF0000"/>
          <w:sz w:val="40"/>
          <w:szCs w:val="40"/>
        </w:rPr>
      </w:pPr>
      <w:r w:rsidRPr="00E65412">
        <w:rPr>
          <w:color w:val="FF0000"/>
          <w:sz w:val="40"/>
          <w:szCs w:val="40"/>
        </w:rPr>
        <w:t>Sainsbury's was a leader in the production of own packaged goods and strives to deliver items that equal the standard of the national branded goods but at a cheaper price. Sainsbury was a founder partner of the Nectar Loyalty Card scheme which was launched in September 2002.</w:t>
      </w:r>
    </w:p>
    <w:p w14:paraId="01E3E2A2" w14:textId="77777777" w:rsidR="003F4113" w:rsidRPr="00E65412" w:rsidRDefault="003F4113" w:rsidP="003F4113">
      <w:pPr>
        <w:rPr>
          <w:color w:val="FF0000"/>
          <w:sz w:val="40"/>
          <w:szCs w:val="40"/>
        </w:rPr>
      </w:pPr>
      <w:r w:rsidRPr="00E65412">
        <w:rPr>
          <w:color w:val="FF0000"/>
          <w:sz w:val="40"/>
          <w:szCs w:val="40"/>
        </w:rPr>
        <w:t xml:space="preserve">Jane Sainsbury's POC is divided into three divisions: Sainsbury's Stores Ltd (convenient shop). Argos, </w:t>
      </w:r>
      <w:r w:rsidRPr="00E65412">
        <w:rPr>
          <w:color w:val="FF0000"/>
          <w:sz w:val="40"/>
          <w:szCs w:val="40"/>
        </w:rPr>
        <w:lastRenderedPageBreak/>
        <w:t>Sainsbury. Sainsbury's banking and investment services in the domestic and foreign sectors. The primary service center head office is in Holborn, London.</w:t>
      </w:r>
    </w:p>
    <w:p w14:paraId="54A1B700" w14:textId="3707AEF1" w:rsidR="00590536" w:rsidRPr="00E65412" w:rsidRDefault="00590536">
      <w:pPr>
        <w:rPr>
          <w:color w:val="FF0000"/>
          <w:sz w:val="44"/>
          <w:szCs w:val="44"/>
          <w:lang w:val="en-GB"/>
        </w:rPr>
      </w:pPr>
    </w:p>
    <w:bookmarkEnd w:id="5"/>
    <w:p w14:paraId="52BF936F" w14:textId="77777777" w:rsidR="000F7F8B" w:rsidRDefault="000F7F8B">
      <w:pPr>
        <w:rPr>
          <w:sz w:val="44"/>
          <w:szCs w:val="44"/>
          <w:lang w:val="en-GB"/>
        </w:rPr>
      </w:pPr>
    </w:p>
    <w:p w14:paraId="0673FC83" w14:textId="6273D93E" w:rsidR="00CB1A47" w:rsidRDefault="00CB1A47">
      <w:pPr>
        <w:rPr>
          <w:sz w:val="44"/>
          <w:szCs w:val="44"/>
          <w:lang w:val="en-GB"/>
        </w:rPr>
      </w:pPr>
    </w:p>
    <w:p w14:paraId="3B0172FE" w14:textId="77777777" w:rsidR="0055374B" w:rsidRDefault="0055374B">
      <w:pPr>
        <w:rPr>
          <w:b/>
          <w:bCs/>
          <w:sz w:val="44"/>
          <w:szCs w:val="44"/>
          <w:lang w:val="en-GB"/>
        </w:rPr>
      </w:pPr>
    </w:p>
    <w:p w14:paraId="7E5C50EB" w14:textId="77777777" w:rsidR="0055374B" w:rsidRDefault="0055374B">
      <w:pPr>
        <w:rPr>
          <w:b/>
          <w:bCs/>
          <w:sz w:val="44"/>
          <w:szCs w:val="44"/>
          <w:lang w:val="en-GB"/>
        </w:rPr>
      </w:pPr>
    </w:p>
    <w:p w14:paraId="32C2F3E9" w14:textId="77777777" w:rsidR="0055374B" w:rsidRDefault="0055374B">
      <w:pPr>
        <w:rPr>
          <w:b/>
          <w:bCs/>
          <w:sz w:val="44"/>
          <w:szCs w:val="44"/>
          <w:lang w:val="en-GB"/>
        </w:rPr>
      </w:pPr>
    </w:p>
    <w:p w14:paraId="2582A2D2" w14:textId="77777777" w:rsidR="0055374B" w:rsidRDefault="0055374B">
      <w:pPr>
        <w:rPr>
          <w:b/>
          <w:bCs/>
          <w:sz w:val="44"/>
          <w:szCs w:val="44"/>
          <w:lang w:val="en-GB"/>
        </w:rPr>
      </w:pPr>
    </w:p>
    <w:p w14:paraId="4A1EE2EB" w14:textId="77777777" w:rsidR="00291023" w:rsidRPr="00E65412" w:rsidRDefault="00291023" w:rsidP="00291023">
      <w:pPr>
        <w:rPr>
          <w:color w:val="FF0000"/>
          <w:sz w:val="40"/>
          <w:szCs w:val="40"/>
          <w:lang w:val="en-GB"/>
        </w:rPr>
      </w:pPr>
      <w:bookmarkStart w:id="6" w:name="_Hlk61285766"/>
      <w:r w:rsidRPr="00E65412">
        <w:rPr>
          <w:color w:val="FF0000"/>
          <w:sz w:val="40"/>
          <w:szCs w:val="40"/>
        </w:rPr>
        <w:t>Everyone has his or her views, attitudes and values that have been developed since our creation, and some of them change with our development, but there are still those that remain untouched, this collection of attitudes and values that demonstrate who we are and how we can look at the world. We deal with others every day, we meet friends, we connect with our families, so it is very important to consider people with different beliefs and principles of faith without forcing your opinions on a successful manager who respects personal values and does not enforce his or her views on employees or customers.</w:t>
      </w:r>
    </w:p>
    <w:p w14:paraId="37FB525D" w14:textId="77777777" w:rsidR="00291023" w:rsidRPr="00105476" w:rsidRDefault="00291023">
      <w:pPr>
        <w:rPr>
          <w:sz w:val="44"/>
          <w:szCs w:val="44"/>
          <w:lang w:val="en-GB"/>
        </w:rPr>
      </w:pPr>
    </w:p>
    <w:p w14:paraId="2F0E0D84" w14:textId="77777777" w:rsidR="009347FC" w:rsidRDefault="007710E8">
      <w:pPr>
        <w:rPr>
          <w:b/>
          <w:bCs/>
          <w:sz w:val="44"/>
          <w:szCs w:val="44"/>
          <w:lang w:val="en-GB"/>
        </w:rPr>
      </w:pPr>
      <w:bookmarkStart w:id="7" w:name="_Hlk61285779"/>
      <w:bookmarkEnd w:id="6"/>
      <w:r>
        <w:rPr>
          <w:b/>
          <w:bCs/>
          <w:sz w:val="44"/>
          <w:szCs w:val="44"/>
          <w:lang w:val="en-GB"/>
        </w:rPr>
        <w:lastRenderedPageBreak/>
        <w:t>Beliefs</w:t>
      </w:r>
      <w:r w:rsidR="0091721C">
        <w:rPr>
          <w:b/>
          <w:bCs/>
          <w:sz w:val="44"/>
          <w:szCs w:val="44"/>
          <w:lang w:val="en-GB"/>
        </w:rPr>
        <w:t>:</w:t>
      </w:r>
    </w:p>
    <w:bookmarkEnd w:id="7"/>
    <w:p w14:paraId="7CBE8F9F" w14:textId="3598B97A" w:rsidR="00EC6321" w:rsidRDefault="00113CA2">
      <w:pPr>
        <w:rPr>
          <w:sz w:val="44"/>
          <w:szCs w:val="44"/>
          <w:lang w:val="en-GB"/>
        </w:rPr>
      </w:pPr>
      <w:r w:rsidRPr="00C40B38">
        <w:rPr>
          <w:sz w:val="44"/>
          <w:szCs w:val="44"/>
          <w:lang w:val="en-GB"/>
        </w:rPr>
        <w:t xml:space="preserve"> a belief you accept </w:t>
      </w:r>
      <w:r w:rsidR="00F3330E">
        <w:rPr>
          <w:sz w:val="44"/>
          <w:szCs w:val="44"/>
          <w:lang w:val="en-GB"/>
        </w:rPr>
        <w:t>is the</w:t>
      </w:r>
      <w:r w:rsidRPr="00C40B38">
        <w:rPr>
          <w:sz w:val="44"/>
          <w:szCs w:val="44"/>
          <w:lang w:val="en-GB"/>
        </w:rPr>
        <w:t xml:space="preserve"> tru</w:t>
      </w:r>
      <w:r w:rsidR="00F3330E">
        <w:rPr>
          <w:sz w:val="44"/>
          <w:szCs w:val="44"/>
          <w:lang w:val="en-GB"/>
        </w:rPr>
        <w:t xml:space="preserve">th </w:t>
      </w:r>
      <w:r w:rsidRPr="00C40B38">
        <w:rPr>
          <w:sz w:val="44"/>
          <w:szCs w:val="44"/>
          <w:lang w:val="en-GB"/>
        </w:rPr>
        <w:t xml:space="preserve">you believe in something because you have confidence trust and faith that it is real and has much relevance in your </w:t>
      </w:r>
      <w:r w:rsidR="007B1792" w:rsidRPr="00C40B38">
        <w:rPr>
          <w:sz w:val="44"/>
          <w:szCs w:val="44"/>
          <w:lang w:val="en-GB"/>
        </w:rPr>
        <w:t>life</w:t>
      </w:r>
      <w:r w:rsidR="007B1792">
        <w:rPr>
          <w:sz w:val="44"/>
          <w:szCs w:val="44"/>
          <w:lang w:val="en-GB"/>
        </w:rPr>
        <w:t>,</w:t>
      </w:r>
      <w:r w:rsidR="007B1792" w:rsidRPr="00C40B38">
        <w:rPr>
          <w:sz w:val="44"/>
          <w:szCs w:val="44"/>
          <w:lang w:val="en-GB"/>
        </w:rPr>
        <w:t xml:space="preserve"> a</w:t>
      </w:r>
      <w:r w:rsidRPr="00C40B38">
        <w:rPr>
          <w:sz w:val="44"/>
          <w:szCs w:val="44"/>
          <w:lang w:val="en-GB"/>
        </w:rPr>
        <w:t xml:space="preserve"> belief is something that you feel so strongly about that you're willing to make sacrifices to uphold your convictions rather than change them police are very personal and can often guide us through the most difficult of </w:t>
      </w:r>
      <w:r w:rsidR="00B24A16" w:rsidRPr="00C40B38">
        <w:rPr>
          <w:sz w:val="44"/>
          <w:szCs w:val="44"/>
          <w:lang w:val="en-GB"/>
        </w:rPr>
        <w:t>times?</w:t>
      </w:r>
      <w:r w:rsidR="00DF3DC3" w:rsidRPr="00C40B38">
        <w:rPr>
          <w:sz w:val="44"/>
          <w:szCs w:val="44"/>
          <w:lang w:val="en-GB"/>
        </w:rPr>
        <w:t xml:space="preserve"> </w:t>
      </w:r>
      <w:r w:rsidR="00545348" w:rsidRPr="00C40B38">
        <w:rPr>
          <w:sz w:val="44"/>
          <w:szCs w:val="44"/>
          <w:lang w:val="en-GB"/>
        </w:rPr>
        <w:t>what do you truly believe in</w:t>
      </w:r>
      <w:r w:rsidR="000315AB">
        <w:rPr>
          <w:sz w:val="44"/>
          <w:szCs w:val="44"/>
          <w:lang w:val="en-GB"/>
        </w:rPr>
        <w:t>,</w:t>
      </w:r>
      <w:r w:rsidR="00545348" w:rsidRPr="00C40B38">
        <w:rPr>
          <w:sz w:val="44"/>
          <w:szCs w:val="44"/>
          <w:lang w:val="en-GB"/>
        </w:rPr>
        <w:t xml:space="preserve"> </w:t>
      </w:r>
      <w:r w:rsidR="00F7037A">
        <w:rPr>
          <w:sz w:val="44"/>
          <w:szCs w:val="44"/>
          <w:lang w:val="en-GB"/>
        </w:rPr>
        <w:t xml:space="preserve">belief </w:t>
      </w:r>
      <w:r w:rsidR="00545348" w:rsidRPr="00C40B38">
        <w:rPr>
          <w:sz w:val="44"/>
          <w:szCs w:val="44"/>
          <w:lang w:val="en-GB"/>
        </w:rPr>
        <w:t xml:space="preserve">should also include but </w:t>
      </w:r>
      <w:r w:rsidR="00F7037A">
        <w:rPr>
          <w:sz w:val="44"/>
          <w:szCs w:val="44"/>
          <w:lang w:val="en-GB"/>
        </w:rPr>
        <w:t xml:space="preserve">there </w:t>
      </w:r>
      <w:r w:rsidR="00545348" w:rsidRPr="00C40B38">
        <w:rPr>
          <w:sz w:val="44"/>
          <w:szCs w:val="44"/>
          <w:lang w:val="en-GB"/>
        </w:rPr>
        <w:t>are not limited to topics of ethics morals</w:t>
      </w:r>
      <w:r w:rsidR="00F7037A">
        <w:rPr>
          <w:sz w:val="44"/>
          <w:szCs w:val="44"/>
          <w:lang w:val="en-GB"/>
        </w:rPr>
        <w:t>,</w:t>
      </w:r>
      <w:r w:rsidR="00545348" w:rsidRPr="00C40B38">
        <w:rPr>
          <w:sz w:val="44"/>
          <w:szCs w:val="44"/>
          <w:lang w:val="en-GB"/>
        </w:rPr>
        <w:t xml:space="preserve"> religion</w:t>
      </w:r>
      <w:r w:rsidR="00F7037A">
        <w:rPr>
          <w:sz w:val="44"/>
          <w:szCs w:val="44"/>
          <w:lang w:val="en-GB"/>
        </w:rPr>
        <w:t xml:space="preserve">, </w:t>
      </w:r>
      <w:r w:rsidR="00545348" w:rsidRPr="00C40B38">
        <w:rPr>
          <w:sz w:val="44"/>
          <w:szCs w:val="44"/>
          <w:lang w:val="en-GB"/>
        </w:rPr>
        <w:t>politics</w:t>
      </w:r>
      <w:r w:rsidR="00F7037A">
        <w:rPr>
          <w:sz w:val="44"/>
          <w:szCs w:val="44"/>
          <w:lang w:val="en-GB"/>
        </w:rPr>
        <w:t>,</w:t>
      </w:r>
      <w:r w:rsidR="00545348" w:rsidRPr="00C40B38">
        <w:rPr>
          <w:sz w:val="44"/>
          <w:szCs w:val="44"/>
          <w:lang w:val="en-GB"/>
        </w:rPr>
        <w:t xml:space="preserve"> family</w:t>
      </w:r>
      <w:r w:rsidR="00F7037A">
        <w:rPr>
          <w:sz w:val="44"/>
          <w:szCs w:val="44"/>
          <w:lang w:val="en-GB"/>
        </w:rPr>
        <w:t>,</w:t>
      </w:r>
      <w:r w:rsidR="00545348" w:rsidRPr="00C40B38">
        <w:rPr>
          <w:sz w:val="44"/>
          <w:szCs w:val="44"/>
          <w:lang w:val="en-GB"/>
        </w:rPr>
        <w:t xml:space="preserve"> life</w:t>
      </w:r>
      <w:r w:rsidR="003327BB">
        <w:rPr>
          <w:sz w:val="44"/>
          <w:szCs w:val="44"/>
          <w:lang w:val="en-GB"/>
        </w:rPr>
        <w:t>.</w:t>
      </w:r>
      <w:r w:rsidR="00545348" w:rsidRPr="00C40B38">
        <w:rPr>
          <w:sz w:val="44"/>
          <w:szCs w:val="44"/>
          <w:lang w:val="en-GB"/>
        </w:rPr>
        <w:t xml:space="preserve"> </w:t>
      </w:r>
      <w:r w:rsidR="00EC6321" w:rsidRPr="00C40B38">
        <w:rPr>
          <w:sz w:val="44"/>
          <w:szCs w:val="44"/>
          <w:lang w:val="en-GB"/>
        </w:rPr>
        <w:t xml:space="preserve">a belief you accept </w:t>
      </w:r>
      <w:r w:rsidR="00EC6321">
        <w:rPr>
          <w:sz w:val="44"/>
          <w:szCs w:val="44"/>
          <w:lang w:val="en-GB"/>
        </w:rPr>
        <w:t>is the</w:t>
      </w:r>
      <w:r w:rsidR="00EC6321" w:rsidRPr="00C40B38">
        <w:rPr>
          <w:sz w:val="44"/>
          <w:szCs w:val="44"/>
          <w:lang w:val="en-GB"/>
        </w:rPr>
        <w:t xml:space="preserve"> tru</w:t>
      </w:r>
      <w:r w:rsidR="00EC6321">
        <w:rPr>
          <w:sz w:val="44"/>
          <w:szCs w:val="44"/>
          <w:lang w:val="en-GB"/>
        </w:rPr>
        <w:t xml:space="preserve">th </w:t>
      </w:r>
      <w:r w:rsidR="00EC6321" w:rsidRPr="00C40B38">
        <w:rPr>
          <w:sz w:val="44"/>
          <w:szCs w:val="44"/>
          <w:lang w:val="en-GB"/>
        </w:rPr>
        <w:t>you believe in something because you have confidence trust and faith that it is real and has much relevance in your life</w:t>
      </w:r>
      <w:r w:rsidR="00EC6321" w:rsidRPr="00C57638">
        <w:rPr>
          <w:color w:val="FF0000"/>
          <w:sz w:val="44"/>
          <w:szCs w:val="44"/>
          <w:lang w:val="en-GB"/>
        </w:rPr>
        <w:t xml:space="preserve">, </w:t>
      </w:r>
      <w:bookmarkStart w:id="8" w:name="_Hlk61285794"/>
      <w:r w:rsidR="00EC6321" w:rsidRPr="00C57638">
        <w:rPr>
          <w:color w:val="FF0000"/>
          <w:sz w:val="44"/>
          <w:szCs w:val="44"/>
          <w:lang w:val="en-GB"/>
        </w:rPr>
        <w:t>a belief is something that you feel so strongly about that you're willing to make sacrifices to uphold your convictions rather than change them police are very personal and can often guide us through the most difficult of times? what do you truly believe in, belief should also include but there are not limited to topics of ethics morals, religion, politics, family, life.</w:t>
      </w:r>
    </w:p>
    <w:bookmarkEnd w:id="8"/>
    <w:p w14:paraId="4F7FD05C" w14:textId="653BB6E3" w:rsidR="004D3E86" w:rsidRPr="00681422" w:rsidRDefault="003327BB" w:rsidP="004D3E86">
      <w:pPr>
        <w:rPr>
          <w:color w:val="FF0000"/>
          <w:sz w:val="44"/>
          <w:szCs w:val="44"/>
          <w:lang w:val="en-GB"/>
        </w:rPr>
      </w:pPr>
      <w:r>
        <w:rPr>
          <w:sz w:val="44"/>
          <w:szCs w:val="44"/>
          <w:lang w:val="en-GB"/>
        </w:rPr>
        <w:lastRenderedPageBreak/>
        <w:t>T</w:t>
      </w:r>
      <w:r w:rsidR="00545348" w:rsidRPr="00C40B38">
        <w:rPr>
          <w:sz w:val="44"/>
          <w:szCs w:val="44"/>
          <w:lang w:val="en-GB"/>
        </w:rPr>
        <w:t xml:space="preserve">he laws and punishments of your culture and any area that creates a feeling of passion or frustration within you why are your beliefs </w:t>
      </w:r>
      <w:r w:rsidR="00650356" w:rsidRPr="00C40B38">
        <w:rPr>
          <w:sz w:val="44"/>
          <w:szCs w:val="44"/>
          <w:lang w:val="en-GB"/>
        </w:rPr>
        <w:t xml:space="preserve">do you </w:t>
      </w:r>
      <w:r w:rsidR="003D3F98">
        <w:rPr>
          <w:sz w:val="44"/>
          <w:szCs w:val="44"/>
          <w:lang w:val="en-GB"/>
        </w:rPr>
        <w:t xml:space="preserve">know </w:t>
      </w:r>
      <w:r w:rsidR="00650356" w:rsidRPr="00C40B38">
        <w:rPr>
          <w:sz w:val="44"/>
          <w:szCs w:val="44"/>
          <w:lang w:val="en-GB"/>
        </w:rPr>
        <w:t xml:space="preserve">how far </w:t>
      </w:r>
      <w:r w:rsidR="00DC5896" w:rsidRPr="00C40B38">
        <w:rPr>
          <w:sz w:val="44"/>
          <w:szCs w:val="44"/>
          <w:lang w:val="en-GB"/>
        </w:rPr>
        <w:t>you would</w:t>
      </w:r>
      <w:r w:rsidR="00650356" w:rsidRPr="00C40B38">
        <w:rPr>
          <w:sz w:val="44"/>
          <w:szCs w:val="44"/>
          <w:lang w:val="en-GB"/>
        </w:rPr>
        <w:t xml:space="preserve"> go to defend those beliefs would you sacrifice your time your money or even your life to defend your beliefs</w:t>
      </w:r>
      <w:r w:rsidR="003D3F98">
        <w:rPr>
          <w:sz w:val="44"/>
          <w:szCs w:val="44"/>
          <w:lang w:val="en-GB"/>
        </w:rPr>
        <w:t xml:space="preserve">. </w:t>
      </w:r>
      <w:r w:rsidR="00650356" w:rsidRPr="00C40B38">
        <w:rPr>
          <w:sz w:val="44"/>
          <w:szCs w:val="44"/>
          <w:lang w:val="en-GB"/>
        </w:rPr>
        <w:t xml:space="preserve">what </w:t>
      </w:r>
      <w:r w:rsidR="00DC5896">
        <w:rPr>
          <w:sz w:val="44"/>
          <w:szCs w:val="44"/>
          <w:lang w:val="en-GB"/>
        </w:rPr>
        <w:t>would</w:t>
      </w:r>
      <w:r w:rsidR="00650356" w:rsidRPr="00C40B38">
        <w:rPr>
          <w:sz w:val="44"/>
          <w:szCs w:val="44"/>
          <w:lang w:val="en-GB"/>
        </w:rPr>
        <w:t xml:space="preserve"> bother you or that you feel that you can share publicl</w:t>
      </w:r>
      <w:r w:rsidR="00DC5896">
        <w:rPr>
          <w:sz w:val="44"/>
          <w:szCs w:val="44"/>
          <w:lang w:val="en-GB"/>
        </w:rPr>
        <w:t>y</w:t>
      </w:r>
      <w:r w:rsidR="00650356" w:rsidRPr="00C40B38">
        <w:rPr>
          <w:sz w:val="44"/>
          <w:szCs w:val="44"/>
          <w:lang w:val="en-GB"/>
        </w:rPr>
        <w:t xml:space="preserve"> that does not cause you too much embarrassment these topics can include how people be</w:t>
      </w:r>
      <w:r w:rsidR="00AB3DFB">
        <w:rPr>
          <w:sz w:val="44"/>
          <w:szCs w:val="44"/>
          <w:lang w:val="en-GB"/>
        </w:rPr>
        <w:t>have</w:t>
      </w:r>
      <w:r w:rsidR="00F326A2" w:rsidRPr="00C40B38">
        <w:rPr>
          <w:sz w:val="44"/>
          <w:szCs w:val="44"/>
          <w:lang w:val="en-GB"/>
        </w:rPr>
        <w:t xml:space="preserve"> at your </w:t>
      </w:r>
      <w:r w:rsidR="007B1792">
        <w:rPr>
          <w:sz w:val="44"/>
          <w:szCs w:val="44"/>
          <w:lang w:val="en-GB"/>
        </w:rPr>
        <w:t xml:space="preserve">school or </w:t>
      </w:r>
      <w:r w:rsidR="00F326A2" w:rsidRPr="00C40B38">
        <w:rPr>
          <w:sz w:val="44"/>
          <w:szCs w:val="44"/>
          <w:lang w:val="en-GB"/>
        </w:rPr>
        <w:t>work place</w:t>
      </w:r>
      <w:r w:rsidR="00F326A2" w:rsidRPr="004D3E86">
        <w:rPr>
          <w:color w:val="FF0000"/>
          <w:sz w:val="44"/>
          <w:szCs w:val="44"/>
          <w:lang w:val="en-GB"/>
        </w:rPr>
        <w:t>.</w:t>
      </w:r>
      <w:r w:rsidR="00C57638" w:rsidRPr="004D3E86">
        <w:rPr>
          <w:color w:val="FF0000"/>
          <w:sz w:val="44"/>
          <w:szCs w:val="44"/>
          <w:lang w:val="en-GB"/>
        </w:rPr>
        <w:t>/</w:t>
      </w:r>
      <w:r w:rsidR="004D3E86" w:rsidRPr="004D3E86">
        <w:rPr>
          <w:color w:val="FF0000"/>
          <w:sz w:val="44"/>
          <w:szCs w:val="44"/>
          <w:lang w:val="en-GB"/>
        </w:rPr>
        <w:t xml:space="preserve"> </w:t>
      </w:r>
      <w:bookmarkStart w:id="9" w:name="_Hlk61285812"/>
      <w:r w:rsidR="004D3E86" w:rsidRPr="004D3E86">
        <w:rPr>
          <w:color w:val="FF0000"/>
          <w:sz w:val="44"/>
          <w:szCs w:val="44"/>
          <w:lang w:val="en-GB"/>
        </w:rPr>
        <w:t>The laws and punishments of your culture and any</w:t>
      </w:r>
      <w:r w:rsidR="00681422">
        <w:rPr>
          <w:color w:val="FF0000"/>
          <w:sz w:val="44"/>
          <w:szCs w:val="44"/>
          <w:lang w:val="en-GB"/>
        </w:rPr>
        <w:t xml:space="preserve"> </w:t>
      </w:r>
      <w:r w:rsidR="004D3E86" w:rsidRPr="004D3E86">
        <w:rPr>
          <w:color w:val="FF0000"/>
          <w:sz w:val="44"/>
          <w:szCs w:val="44"/>
          <w:lang w:val="en-GB"/>
        </w:rPr>
        <w:t xml:space="preserve">area that creates a feeling of passion or frustration within you why are your beliefs do you know how far you would go to defend those beliefs would you sacrifice your time your money or even your life to defend your beliefs. what would bother you or that you feel that you </w:t>
      </w:r>
      <w:proofErr w:type="spellStart"/>
      <w:r w:rsidR="004D3E86" w:rsidRPr="004D3E86">
        <w:rPr>
          <w:color w:val="FF0000"/>
          <w:sz w:val="44"/>
          <w:szCs w:val="44"/>
          <w:lang w:val="en-GB"/>
        </w:rPr>
        <w:t>canshare</w:t>
      </w:r>
      <w:proofErr w:type="spellEnd"/>
      <w:r w:rsidR="004D3E86" w:rsidRPr="004D3E86">
        <w:rPr>
          <w:color w:val="FF0000"/>
          <w:sz w:val="44"/>
          <w:szCs w:val="44"/>
          <w:lang w:val="en-GB"/>
        </w:rPr>
        <w:t xml:space="preserve"> publicly that does not cause you too much embarrassment these topics can include how people behave at your school or work </w:t>
      </w:r>
      <w:proofErr w:type="gramStart"/>
      <w:r w:rsidR="004D3E86" w:rsidRPr="004D3E86">
        <w:rPr>
          <w:color w:val="FF0000"/>
          <w:sz w:val="44"/>
          <w:szCs w:val="44"/>
          <w:lang w:val="en-GB"/>
        </w:rPr>
        <w:t>place./</w:t>
      </w:r>
      <w:proofErr w:type="gramEnd"/>
    </w:p>
    <w:bookmarkEnd w:id="9"/>
    <w:p w14:paraId="2B30B71C" w14:textId="75694B03" w:rsidR="00DF3DC3" w:rsidRPr="009347FC" w:rsidRDefault="00DF3DC3">
      <w:pPr>
        <w:rPr>
          <w:b/>
          <w:bCs/>
          <w:sz w:val="44"/>
          <w:szCs w:val="44"/>
          <w:lang w:val="en-GB"/>
        </w:rPr>
      </w:pPr>
    </w:p>
    <w:p w14:paraId="75BD365F" w14:textId="079E7734" w:rsidR="00F326A2" w:rsidRDefault="004351AC">
      <w:pPr>
        <w:rPr>
          <w:b/>
          <w:bCs/>
          <w:sz w:val="44"/>
          <w:szCs w:val="44"/>
          <w:lang w:val="en-GB"/>
        </w:rPr>
      </w:pPr>
      <w:bookmarkStart w:id="10" w:name="_Hlk61285870"/>
      <w:r>
        <w:rPr>
          <w:b/>
          <w:bCs/>
          <w:sz w:val="44"/>
          <w:szCs w:val="44"/>
          <w:lang w:val="en-GB"/>
        </w:rPr>
        <w:t>Values:</w:t>
      </w:r>
    </w:p>
    <w:bookmarkEnd w:id="10"/>
    <w:p w14:paraId="4BBB01A9" w14:textId="57ACEC26" w:rsidR="00701EA9" w:rsidRDefault="00EE1AEB">
      <w:pPr>
        <w:rPr>
          <w:sz w:val="44"/>
          <w:szCs w:val="44"/>
          <w:lang w:val="en-GB"/>
        </w:rPr>
      </w:pPr>
      <w:r w:rsidRPr="00287007">
        <w:rPr>
          <w:sz w:val="44"/>
          <w:szCs w:val="44"/>
          <w:lang w:val="en-GB"/>
        </w:rPr>
        <w:lastRenderedPageBreak/>
        <w:t>Values are enjoying beliefs that a Pacific mode of conduct or end state of existence is personally or socially preferable to an opposite or converse mode of conduct or</w:t>
      </w:r>
      <w:r w:rsidR="00701EA9" w:rsidRPr="00287007">
        <w:rPr>
          <w:sz w:val="44"/>
          <w:szCs w:val="44"/>
          <w:lang w:val="en-GB"/>
        </w:rPr>
        <w:t xml:space="preserve"> end state of existence.</w:t>
      </w:r>
    </w:p>
    <w:p w14:paraId="1FEC6205" w14:textId="457D5CCF" w:rsidR="005E3BF5" w:rsidRPr="00287007" w:rsidRDefault="004C048A">
      <w:pPr>
        <w:rPr>
          <w:sz w:val="44"/>
          <w:szCs w:val="44"/>
          <w:lang w:val="en-GB"/>
        </w:rPr>
      </w:pPr>
      <w:r w:rsidRPr="004C048A">
        <w:rPr>
          <w:sz w:val="44"/>
          <w:szCs w:val="44"/>
          <w:lang w:val="en-GB"/>
        </w:rPr>
        <w:t xml:space="preserve">As ethical conduct receives more visibility in the workplace values increase in important </w:t>
      </w:r>
    </w:p>
    <w:p w14:paraId="0FFB3861" w14:textId="77777777" w:rsidR="00EB504C" w:rsidRPr="00EB504C" w:rsidRDefault="00701EA9" w:rsidP="00EB504C">
      <w:pPr>
        <w:rPr>
          <w:color w:val="FF0000"/>
          <w:sz w:val="44"/>
          <w:szCs w:val="44"/>
          <w:lang w:val="en-GB"/>
        </w:rPr>
      </w:pPr>
      <w:bookmarkStart w:id="11" w:name="_Hlk61285886"/>
      <w:r w:rsidRPr="00287007">
        <w:rPr>
          <w:sz w:val="44"/>
          <w:szCs w:val="44"/>
          <w:lang w:val="en-GB"/>
        </w:rPr>
        <w:t xml:space="preserve"> </w:t>
      </w:r>
      <w:r w:rsidR="00EB504C" w:rsidRPr="00EB504C">
        <w:rPr>
          <w:color w:val="FF0000"/>
          <w:sz w:val="44"/>
          <w:szCs w:val="44"/>
          <w:lang w:val="en-GB"/>
        </w:rPr>
        <w:t>Values are enjoying beliefs that a Pacific mode of conduct or end state of existence is personally or socially preferable to an opposite or converse mode of conduct or end state of existence.</w:t>
      </w:r>
    </w:p>
    <w:p w14:paraId="33AEAC64" w14:textId="77777777" w:rsidR="00EB504C" w:rsidRPr="00EB504C" w:rsidRDefault="00EB504C" w:rsidP="00EB504C">
      <w:pPr>
        <w:rPr>
          <w:color w:val="FF0000"/>
          <w:sz w:val="44"/>
          <w:szCs w:val="44"/>
          <w:lang w:val="en-GB"/>
        </w:rPr>
      </w:pPr>
      <w:r w:rsidRPr="00EB504C">
        <w:rPr>
          <w:color w:val="FF0000"/>
          <w:sz w:val="44"/>
          <w:szCs w:val="44"/>
          <w:lang w:val="en-GB"/>
        </w:rPr>
        <w:t xml:space="preserve">As ethical conduct receives more visibility in the workplace values increase in important </w:t>
      </w:r>
    </w:p>
    <w:p w14:paraId="4F185949" w14:textId="77777777" w:rsidR="00EB504C" w:rsidRPr="00287007" w:rsidRDefault="00EB504C" w:rsidP="00EB504C">
      <w:pPr>
        <w:rPr>
          <w:sz w:val="44"/>
          <w:szCs w:val="44"/>
          <w:lang w:val="en-GB"/>
        </w:rPr>
      </w:pPr>
      <w:r w:rsidRPr="00287007">
        <w:rPr>
          <w:sz w:val="44"/>
          <w:szCs w:val="44"/>
          <w:lang w:val="en-GB"/>
        </w:rPr>
        <w:t xml:space="preserve"> </w:t>
      </w:r>
    </w:p>
    <w:bookmarkEnd w:id="11"/>
    <w:p w14:paraId="69252A16" w14:textId="74262101" w:rsidR="00DF3DC3" w:rsidRPr="00287007" w:rsidRDefault="00DF3DC3">
      <w:pPr>
        <w:rPr>
          <w:sz w:val="44"/>
          <w:szCs w:val="44"/>
          <w:lang w:val="en-GB"/>
        </w:rPr>
      </w:pPr>
    </w:p>
    <w:p w14:paraId="750A2725" w14:textId="77777777" w:rsidR="00326A24" w:rsidRDefault="00FC4B27">
      <w:pPr>
        <w:rPr>
          <w:b/>
          <w:bCs/>
          <w:sz w:val="44"/>
          <w:szCs w:val="44"/>
          <w:lang w:val="en-GB"/>
        </w:rPr>
      </w:pPr>
      <w:bookmarkStart w:id="12" w:name="_Hlk61285901"/>
      <w:r>
        <w:rPr>
          <w:b/>
          <w:bCs/>
          <w:sz w:val="44"/>
          <w:szCs w:val="44"/>
          <w:lang w:val="en-GB"/>
        </w:rPr>
        <w:t>Attitude:</w:t>
      </w:r>
    </w:p>
    <w:bookmarkEnd w:id="12"/>
    <w:p w14:paraId="3DFC8990" w14:textId="757A01DB" w:rsidR="0022487B" w:rsidRDefault="0096011A">
      <w:pPr>
        <w:rPr>
          <w:sz w:val="44"/>
          <w:szCs w:val="44"/>
          <w:lang w:val="en-GB"/>
        </w:rPr>
      </w:pPr>
      <w:r w:rsidRPr="00C40B38">
        <w:rPr>
          <w:sz w:val="44"/>
          <w:szCs w:val="44"/>
          <w:lang w:val="en-GB"/>
        </w:rPr>
        <w:t>What is an attitude</w:t>
      </w:r>
      <w:r w:rsidR="00842370" w:rsidRPr="00C40B38">
        <w:rPr>
          <w:sz w:val="44"/>
          <w:szCs w:val="44"/>
          <w:lang w:val="en-GB"/>
        </w:rPr>
        <w:t xml:space="preserve"> is how you feel or think about people places or things your attitude might have developed from an experience to greatly affected your ways that you were specifically aware of or perhaps not even aware of how it came to be an attitude can develop from how you were raised as a child or how we were affected by just observing </w:t>
      </w:r>
      <w:r w:rsidR="00842370" w:rsidRPr="00C40B38">
        <w:rPr>
          <w:sz w:val="44"/>
          <w:szCs w:val="44"/>
          <w:lang w:val="en-GB"/>
        </w:rPr>
        <w:lastRenderedPageBreak/>
        <w:t>the world around you and coming up with your own opinion of whether something is good or bad or right or wrong and attitude can and may change overtime slowly or suddenly when you're exposed to new and meaningful experiences such as informal or formal education</w:t>
      </w:r>
      <w:r w:rsidR="0022487B" w:rsidRPr="00C40B38">
        <w:rPr>
          <w:sz w:val="44"/>
          <w:szCs w:val="44"/>
          <w:lang w:val="en-GB"/>
        </w:rPr>
        <w:t>,</w:t>
      </w:r>
    </w:p>
    <w:p w14:paraId="61B296AF" w14:textId="77777777" w:rsidR="00563D24" w:rsidRDefault="00563D24" w:rsidP="00563D24">
      <w:pPr>
        <w:rPr>
          <w:b/>
          <w:bCs/>
          <w:sz w:val="44"/>
          <w:szCs w:val="44"/>
          <w:lang w:val="en-GB"/>
        </w:rPr>
      </w:pPr>
    </w:p>
    <w:p w14:paraId="1B4BB575" w14:textId="77777777" w:rsidR="00563D24" w:rsidRPr="00563D24" w:rsidRDefault="00563D24" w:rsidP="00563D24">
      <w:pPr>
        <w:rPr>
          <w:color w:val="FF0000"/>
          <w:sz w:val="44"/>
          <w:szCs w:val="44"/>
          <w:lang w:val="en-GB"/>
        </w:rPr>
      </w:pPr>
      <w:bookmarkStart w:id="13" w:name="_Hlk61285921"/>
      <w:r w:rsidRPr="00563D24">
        <w:rPr>
          <w:color w:val="FF0000"/>
          <w:sz w:val="44"/>
          <w:szCs w:val="44"/>
          <w:lang w:val="en-GB"/>
        </w:rPr>
        <w:t>What is an attitude is how you feel or think about people places or things your attitude might have developed from an experience to greatly affected your ways that you were specifically aware of or perhaps not even aware of how it came to be an attitude can develop from how you were raised as a child or how we were affected by just observing the world around you and coming up with your own opinion of whether something is good or bad or right or wrong and attitude can and may change overtime slowly or suddenly when you're exposed to new and meaningful experiences such as informal or formal education,</w:t>
      </w:r>
    </w:p>
    <w:p w14:paraId="2ECF5FDE" w14:textId="77777777" w:rsidR="00095E86" w:rsidRDefault="00095E86">
      <w:pPr>
        <w:rPr>
          <w:sz w:val="44"/>
          <w:szCs w:val="44"/>
          <w:lang w:val="en-GB"/>
        </w:rPr>
      </w:pPr>
    </w:p>
    <w:bookmarkEnd w:id="13"/>
    <w:p w14:paraId="5E4C79A0" w14:textId="77777777" w:rsidR="00200DE0" w:rsidRPr="00C40B38" w:rsidRDefault="00200DE0">
      <w:pPr>
        <w:rPr>
          <w:sz w:val="44"/>
          <w:szCs w:val="44"/>
          <w:lang w:val="en-GB"/>
        </w:rPr>
      </w:pPr>
    </w:p>
    <w:p w14:paraId="6FBA9435" w14:textId="77777777" w:rsidR="00C40B38" w:rsidRPr="00C40B38" w:rsidRDefault="00842370">
      <w:pPr>
        <w:rPr>
          <w:b/>
          <w:bCs/>
          <w:sz w:val="44"/>
          <w:szCs w:val="44"/>
          <w:lang w:val="en-GB"/>
        </w:rPr>
      </w:pPr>
      <w:bookmarkStart w:id="14" w:name="_Hlk61285933"/>
      <w:r w:rsidRPr="00C40B38">
        <w:rPr>
          <w:b/>
          <w:bCs/>
          <w:sz w:val="44"/>
          <w:szCs w:val="44"/>
          <w:lang w:val="en-GB"/>
        </w:rPr>
        <w:lastRenderedPageBreak/>
        <w:t>what is the concept</w:t>
      </w:r>
      <w:r w:rsidR="00571D96" w:rsidRPr="00C40B38">
        <w:rPr>
          <w:b/>
          <w:bCs/>
          <w:sz w:val="44"/>
          <w:szCs w:val="44"/>
          <w:lang w:val="en-GB"/>
        </w:rPr>
        <w:t>:</w:t>
      </w:r>
    </w:p>
    <w:bookmarkEnd w:id="14"/>
    <w:p w14:paraId="10E6BE54" w14:textId="55B632FD" w:rsidR="00FC4B27" w:rsidRPr="00C40B38" w:rsidRDefault="002B6064">
      <w:pPr>
        <w:rPr>
          <w:sz w:val="44"/>
          <w:szCs w:val="44"/>
          <w:lang w:val="en-GB"/>
        </w:rPr>
      </w:pPr>
      <w:r w:rsidRPr="00C40B38">
        <w:rPr>
          <w:sz w:val="44"/>
          <w:szCs w:val="44"/>
          <w:lang w:val="en-GB"/>
        </w:rPr>
        <w:t xml:space="preserve">Concept is an idea that you have how things work a concept can also be the way that you think about anything and everything you know </w:t>
      </w:r>
      <w:r w:rsidR="00A37082">
        <w:rPr>
          <w:sz w:val="44"/>
          <w:szCs w:val="44"/>
          <w:lang w:val="en-GB"/>
        </w:rPr>
        <w:t xml:space="preserve">or </w:t>
      </w:r>
      <w:r w:rsidRPr="00C40B38">
        <w:rPr>
          <w:sz w:val="44"/>
          <w:szCs w:val="44"/>
          <w:lang w:val="en-GB"/>
        </w:rPr>
        <w:t xml:space="preserve">don't yet know about her curious about a concept </w:t>
      </w:r>
      <w:proofErr w:type="gramStart"/>
      <w:r w:rsidRPr="00C40B38">
        <w:rPr>
          <w:sz w:val="44"/>
          <w:szCs w:val="44"/>
          <w:lang w:val="en-GB"/>
        </w:rPr>
        <w:t>and also</w:t>
      </w:r>
      <w:proofErr w:type="gramEnd"/>
      <w:r w:rsidRPr="00C40B38">
        <w:rPr>
          <w:sz w:val="44"/>
          <w:szCs w:val="44"/>
          <w:lang w:val="en-GB"/>
        </w:rPr>
        <w:t xml:space="preserve"> be the combination of your beliefs and attitudes that directly to think a certain way that guides </w:t>
      </w:r>
      <w:r w:rsidR="003A5423" w:rsidRPr="00C40B38">
        <w:rPr>
          <w:sz w:val="44"/>
          <w:szCs w:val="44"/>
          <w:lang w:val="en-GB"/>
        </w:rPr>
        <w:t>your</w:t>
      </w:r>
      <w:r w:rsidRPr="00C40B38">
        <w:rPr>
          <w:sz w:val="44"/>
          <w:szCs w:val="44"/>
          <w:lang w:val="en-GB"/>
        </w:rPr>
        <w:t xml:space="preserve"> thoughts your actions and your life</w:t>
      </w:r>
      <w:r w:rsidR="00DF3DC3" w:rsidRPr="00C40B38">
        <w:rPr>
          <w:sz w:val="44"/>
          <w:szCs w:val="44"/>
          <w:lang w:val="en-GB"/>
        </w:rPr>
        <w:t>.</w:t>
      </w:r>
    </w:p>
    <w:p w14:paraId="605EA9E3" w14:textId="77777777" w:rsidR="009216F0" w:rsidRPr="009216F0" w:rsidRDefault="009216F0" w:rsidP="009216F0">
      <w:pPr>
        <w:rPr>
          <w:color w:val="FF0000"/>
          <w:sz w:val="44"/>
          <w:szCs w:val="44"/>
          <w:lang w:val="en-GB"/>
        </w:rPr>
      </w:pPr>
      <w:bookmarkStart w:id="15" w:name="_Hlk61285948"/>
      <w:r w:rsidRPr="009216F0">
        <w:rPr>
          <w:color w:val="FF0000"/>
          <w:sz w:val="44"/>
          <w:szCs w:val="44"/>
          <w:lang w:val="en-GB"/>
        </w:rPr>
        <w:t xml:space="preserve">Concept is an idea that you have how things work a concept can also be the way that you think about anything and everything you know or don't yet know about her curious about a concept </w:t>
      </w:r>
      <w:proofErr w:type="gramStart"/>
      <w:r w:rsidRPr="009216F0">
        <w:rPr>
          <w:color w:val="FF0000"/>
          <w:sz w:val="44"/>
          <w:szCs w:val="44"/>
          <w:lang w:val="en-GB"/>
        </w:rPr>
        <w:t>and also</w:t>
      </w:r>
      <w:proofErr w:type="gramEnd"/>
      <w:r w:rsidRPr="009216F0">
        <w:rPr>
          <w:color w:val="FF0000"/>
          <w:sz w:val="44"/>
          <w:szCs w:val="44"/>
          <w:lang w:val="en-GB"/>
        </w:rPr>
        <w:t xml:space="preserve"> be the combination of your beliefs and attitudes that directly to think a certain way that guides your thoughts your actions and your life.</w:t>
      </w:r>
    </w:p>
    <w:bookmarkEnd w:id="15"/>
    <w:p w14:paraId="31E0E592" w14:textId="16D6DC1B" w:rsidR="00105476" w:rsidRDefault="00105476">
      <w:pPr>
        <w:rPr>
          <w:b/>
          <w:bCs/>
          <w:sz w:val="44"/>
          <w:szCs w:val="44"/>
          <w:lang w:val="en-GB"/>
        </w:rPr>
      </w:pPr>
    </w:p>
    <w:p w14:paraId="51A8B44F" w14:textId="67F19B9A" w:rsidR="00535B99" w:rsidRDefault="00D14065">
      <w:pPr>
        <w:rPr>
          <w:b/>
          <w:bCs/>
          <w:sz w:val="44"/>
          <w:szCs w:val="44"/>
          <w:lang w:val="en-GB"/>
        </w:rPr>
      </w:pPr>
      <w:bookmarkStart w:id="16" w:name="_Hlk61285979"/>
      <w:proofErr w:type="spellStart"/>
      <w:r>
        <w:rPr>
          <w:b/>
          <w:bCs/>
          <w:sz w:val="44"/>
          <w:szCs w:val="44"/>
          <w:lang w:val="en-GB"/>
        </w:rPr>
        <w:t>Kol</w:t>
      </w:r>
      <w:r w:rsidR="00995470">
        <w:rPr>
          <w:b/>
          <w:bCs/>
          <w:sz w:val="44"/>
          <w:szCs w:val="44"/>
          <w:lang w:val="en-GB"/>
        </w:rPr>
        <w:t>bs</w:t>
      </w:r>
      <w:proofErr w:type="spellEnd"/>
      <w:r w:rsidR="00995470">
        <w:rPr>
          <w:b/>
          <w:bCs/>
          <w:sz w:val="44"/>
          <w:szCs w:val="44"/>
          <w:lang w:val="en-GB"/>
        </w:rPr>
        <w:t xml:space="preserve"> </w:t>
      </w:r>
      <w:r w:rsidR="00995470" w:rsidRPr="00995470">
        <w:rPr>
          <w:b/>
          <w:bCs/>
          <w:sz w:val="44"/>
          <w:szCs w:val="44"/>
          <w:lang w:val="en-GB"/>
        </w:rPr>
        <w:t xml:space="preserve">Learning </w:t>
      </w:r>
      <w:proofErr w:type="gramStart"/>
      <w:r w:rsidR="00995470" w:rsidRPr="00995470">
        <w:rPr>
          <w:b/>
          <w:bCs/>
          <w:sz w:val="44"/>
          <w:szCs w:val="44"/>
          <w:lang w:val="en-GB"/>
        </w:rPr>
        <w:t xml:space="preserve">cycle </w:t>
      </w:r>
      <w:r w:rsidR="007975A7">
        <w:rPr>
          <w:b/>
          <w:bCs/>
          <w:sz w:val="44"/>
          <w:szCs w:val="44"/>
          <w:lang w:val="en-GB"/>
        </w:rPr>
        <w:t xml:space="preserve"> (</w:t>
      </w:r>
      <w:proofErr w:type="gramEnd"/>
      <w:r w:rsidR="007975A7">
        <w:rPr>
          <w:b/>
          <w:bCs/>
          <w:sz w:val="44"/>
          <w:szCs w:val="44"/>
          <w:lang w:val="en-GB"/>
        </w:rPr>
        <w:t>McLeod</w:t>
      </w:r>
      <w:r w:rsidR="00AD3D5B">
        <w:rPr>
          <w:b/>
          <w:bCs/>
          <w:sz w:val="44"/>
          <w:szCs w:val="44"/>
          <w:lang w:val="en-GB"/>
        </w:rPr>
        <w:t>,2019)</w:t>
      </w:r>
    </w:p>
    <w:p w14:paraId="11EF16B0" w14:textId="4E8E97EE" w:rsidR="00535B99" w:rsidRDefault="00A320C0">
      <w:pPr>
        <w:rPr>
          <w:b/>
          <w:bCs/>
          <w:sz w:val="44"/>
          <w:szCs w:val="44"/>
          <w:lang w:val="en-GB"/>
        </w:rPr>
      </w:pPr>
      <w:r>
        <w:rPr>
          <w:b/>
          <w:bCs/>
          <w:sz w:val="44"/>
          <w:szCs w:val="44"/>
          <w:lang w:val="en-GB"/>
        </w:rPr>
        <w:t>Hawthorne studies</w:t>
      </w:r>
    </w:p>
    <w:p w14:paraId="4F676A9D" w14:textId="6305051E" w:rsidR="00A320C0" w:rsidRDefault="00A320C0">
      <w:pPr>
        <w:rPr>
          <w:b/>
          <w:bCs/>
          <w:sz w:val="44"/>
          <w:szCs w:val="44"/>
          <w:lang w:val="en-GB"/>
        </w:rPr>
      </w:pPr>
      <w:r>
        <w:rPr>
          <w:b/>
          <w:bCs/>
          <w:sz w:val="44"/>
          <w:szCs w:val="44"/>
          <w:lang w:val="en-GB"/>
        </w:rPr>
        <w:t xml:space="preserve">Elton </w:t>
      </w:r>
      <w:proofErr w:type="gramStart"/>
      <w:r>
        <w:rPr>
          <w:b/>
          <w:bCs/>
          <w:sz w:val="44"/>
          <w:szCs w:val="44"/>
          <w:lang w:val="en-GB"/>
        </w:rPr>
        <w:t>Mayo</w:t>
      </w:r>
      <w:r w:rsidR="00AD3D5B">
        <w:rPr>
          <w:b/>
          <w:bCs/>
          <w:sz w:val="44"/>
          <w:szCs w:val="44"/>
          <w:lang w:val="en-GB"/>
        </w:rPr>
        <w:t>(</w:t>
      </w:r>
      <w:proofErr w:type="gramEnd"/>
      <w:r w:rsidR="00AD3D5B">
        <w:rPr>
          <w:b/>
          <w:bCs/>
          <w:sz w:val="44"/>
          <w:szCs w:val="44"/>
          <w:lang w:val="en-GB"/>
        </w:rPr>
        <w:t>Perry,2017)</w:t>
      </w:r>
    </w:p>
    <w:p w14:paraId="2890A446" w14:textId="04017C39" w:rsidR="00F85B9B" w:rsidRDefault="001D58A0">
      <w:pPr>
        <w:rPr>
          <w:b/>
          <w:bCs/>
          <w:sz w:val="44"/>
          <w:szCs w:val="44"/>
          <w:lang w:val="en-GB"/>
        </w:rPr>
      </w:pPr>
      <w:bookmarkStart w:id="17" w:name="_Hlk61285991"/>
      <w:bookmarkEnd w:id="16"/>
      <w:r>
        <w:rPr>
          <w:b/>
          <w:bCs/>
          <w:sz w:val="44"/>
          <w:szCs w:val="44"/>
          <w:lang w:val="en-GB"/>
        </w:rPr>
        <w:t>Values and Beliefs of Sainsbury’s</w:t>
      </w:r>
    </w:p>
    <w:bookmarkEnd w:id="17"/>
    <w:p w14:paraId="7DB073B7" w14:textId="77777777" w:rsidR="00480212" w:rsidRDefault="00480212">
      <w:pPr>
        <w:rPr>
          <w:b/>
          <w:bCs/>
          <w:sz w:val="44"/>
          <w:szCs w:val="44"/>
          <w:lang w:val="en-GB"/>
        </w:rPr>
      </w:pPr>
    </w:p>
    <w:p w14:paraId="3C075E76" w14:textId="77777777" w:rsidR="00480212" w:rsidRDefault="00480212">
      <w:pPr>
        <w:rPr>
          <w:b/>
          <w:bCs/>
          <w:sz w:val="44"/>
          <w:szCs w:val="44"/>
          <w:lang w:val="en-GB"/>
        </w:rPr>
      </w:pPr>
    </w:p>
    <w:p w14:paraId="2F0EC4EA" w14:textId="77777777" w:rsidR="00480212" w:rsidRDefault="00480212">
      <w:pPr>
        <w:rPr>
          <w:b/>
          <w:bCs/>
          <w:sz w:val="44"/>
          <w:szCs w:val="44"/>
          <w:lang w:val="en-GB"/>
        </w:rPr>
      </w:pPr>
    </w:p>
    <w:p w14:paraId="2AA0B5E9" w14:textId="77777777" w:rsidR="00480212" w:rsidRDefault="00480212">
      <w:pPr>
        <w:rPr>
          <w:b/>
          <w:bCs/>
          <w:sz w:val="44"/>
          <w:szCs w:val="44"/>
          <w:lang w:val="en-GB"/>
        </w:rPr>
      </w:pPr>
    </w:p>
    <w:p w14:paraId="4AF3B4B1" w14:textId="64A50AEB" w:rsidR="00535B99" w:rsidRDefault="00C40B38">
      <w:pPr>
        <w:rPr>
          <w:b/>
          <w:bCs/>
          <w:sz w:val="44"/>
          <w:szCs w:val="44"/>
          <w:lang w:val="en-GB"/>
        </w:rPr>
      </w:pPr>
      <w:bookmarkStart w:id="18" w:name="_Hlk61286002"/>
      <w:r>
        <w:rPr>
          <w:b/>
          <w:bCs/>
          <w:sz w:val="44"/>
          <w:szCs w:val="44"/>
          <w:lang w:val="en-GB"/>
        </w:rPr>
        <w:t>E</w:t>
      </w:r>
      <w:r w:rsidR="0059714E" w:rsidRPr="0059714E">
        <w:rPr>
          <w:b/>
          <w:bCs/>
          <w:sz w:val="44"/>
          <w:szCs w:val="44"/>
          <w:lang w:val="en-GB"/>
        </w:rPr>
        <w:t xml:space="preserve">valuation of the impact of managerial styles </w:t>
      </w:r>
    </w:p>
    <w:bookmarkEnd w:id="18"/>
    <w:p w14:paraId="1402A5A9" w14:textId="449A0BF3" w:rsidR="0059714E" w:rsidRDefault="0059714E">
      <w:pPr>
        <w:rPr>
          <w:b/>
          <w:bCs/>
          <w:sz w:val="44"/>
          <w:szCs w:val="44"/>
          <w:lang w:val="en-GB"/>
        </w:rPr>
      </w:pPr>
    </w:p>
    <w:p w14:paraId="64C95506" w14:textId="2A841CC9" w:rsidR="0059714E" w:rsidRDefault="00E72DBE">
      <w:pPr>
        <w:rPr>
          <w:b/>
          <w:bCs/>
          <w:sz w:val="44"/>
          <w:szCs w:val="44"/>
          <w:lang w:val="en-GB"/>
        </w:rPr>
      </w:pPr>
      <w:bookmarkStart w:id="19" w:name="_Hlk61286013"/>
      <w:r w:rsidRPr="00E72DBE">
        <w:rPr>
          <w:b/>
          <w:bCs/>
          <w:sz w:val="44"/>
          <w:szCs w:val="44"/>
          <w:lang w:val="en-GB"/>
        </w:rPr>
        <w:t>Autocratic style</w:t>
      </w:r>
      <w:r>
        <w:rPr>
          <w:b/>
          <w:bCs/>
          <w:sz w:val="44"/>
          <w:szCs w:val="44"/>
          <w:lang w:val="en-GB"/>
        </w:rPr>
        <w:t>.</w:t>
      </w:r>
    </w:p>
    <w:p w14:paraId="5B583717" w14:textId="41DD6485" w:rsidR="00BE47B2" w:rsidRPr="00C40B38" w:rsidRDefault="005B1D5A" w:rsidP="00BE47B2">
      <w:pPr>
        <w:rPr>
          <w:sz w:val="44"/>
          <w:szCs w:val="44"/>
          <w:lang w:val="en-GB"/>
        </w:rPr>
      </w:pPr>
      <w:bookmarkStart w:id="20" w:name="_Hlk61286030"/>
      <w:bookmarkEnd w:id="19"/>
      <w:r w:rsidRPr="005B1D5A">
        <w:rPr>
          <w:color w:val="FF0000"/>
          <w:sz w:val="44"/>
          <w:szCs w:val="44"/>
          <w:lang w:val="en-GB"/>
        </w:rPr>
        <w:t xml:space="preserve">according to the style of management behaviours like centralised with employees under which team please have no right to give their any suggestions to the management along with this they are not even allowed to take any small or minor </w:t>
      </w:r>
      <w:proofErr w:type="gramStart"/>
      <w:r w:rsidRPr="005B1D5A">
        <w:rPr>
          <w:color w:val="FF0000"/>
          <w:sz w:val="44"/>
          <w:szCs w:val="44"/>
          <w:lang w:val="en-GB"/>
        </w:rPr>
        <w:t>decision's.</w:t>
      </w:r>
      <w:bookmarkEnd w:id="20"/>
      <w:r w:rsidRPr="005B1D5A">
        <w:rPr>
          <w:color w:val="FF0000"/>
          <w:sz w:val="44"/>
          <w:szCs w:val="44"/>
          <w:lang w:val="en-GB"/>
        </w:rPr>
        <w:t>(</w:t>
      </w:r>
      <w:proofErr w:type="gramEnd"/>
      <w:r w:rsidR="00BE47B2" w:rsidRPr="00BE47B2">
        <w:rPr>
          <w:sz w:val="44"/>
          <w:szCs w:val="44"/>
          <w:lang w:val="en-GB"/>
        </w:rPr>
        <w:t xml:space="preserve"> </w:t>
      </w:r>
      <w:r w:rsidR="00BE47B2" w:rsidRPr="00C40B38">
        <w:rPr>
          <w:sz w:val="44"/>
          <w:szCs w:val="44"/>
          <w:lang w:val="en-GB"/>
        </w:rPr>
        <w:t>.( Alvedsson2012)</w:t>
      </w:r>
    </w:p>
    <w:p w14:paraId="5445935C" w14:textId="624666AA" w:rsidR="00AB4818" w:rsidRPr="005B1D5A" w:rsidRDefault="00AB4818">
      <w:pPr>
        <w:rPr>
          <w:b/>
          <w:bCs/>
          <w:color w:val="FF0000"/>
          <w:sz w:val="44"/>
          <w:szCs w:val="44"/>
          <w:lang w:val="en-GB"/>
        </w:rPr>
      </w:pPr>
    </w:p>
    <w:p w14:paraId="29A777A3" w14:textId="77777777" w:rsidR="001B68EA" w:rsidRDefault="001B68EA">
      <w:pPr>
        <w:rPr>
          <w:b/>
          <w:bCs/>
          <w:sz w:val="44"/>
          <w:szCs w:val="44"/>
          <w:lang w:val="en-GB"/>
        </w:rPr>
      </w:pPr>
    </w:p>
    <w:p w14:paraId="1DBAE472" w14:textId="77777777" w:rsidR="001B68EA" w:rsidRDefault="001B68EA">
      <w:pPr>
        <w:rPr>
          <w:b/>
          <w:bCs/>
          <w:sz w:val="44"/>
          <w:szCs w:val="44"/>
          <w:lang w:val="en-GB"/>
        </w:rPr>
      </w:pPr>
    </w:p>
    <w:p w14:paraId="211FAFD8" w14:textId="18A56FB3" w:rsidR="00AB4818" w:rsidRDefault="00535093">
      <w:pPr>
        <w:rPr>
          <w:b/>
          <w:bCs/>
          <w:sz w:val="44"/>
          <w:szCs w:val="44"/>
          <w:lang w:val="en-GB"/>
        </w:rPr>
      </w:pPr>
      <w:bookmarkStart w:id="21" w:name="_Hlk61286043"/>
      <w:r w:rsidRPr="00535093">
        <w:rPr>
          <w:b/>
          <w:bCs/>
          <w:sz w:val="44"/>
          <w:szCs w:val="44"/>
          <w:lang w:val="en-GB"/>
        </w:rPr>
        <w:t>Consultative style</w:t>
      </w:r>
      <w:r>
        <w:rPr>
          <w:b/>
          <w:bCs/>
          <w:sz w:val="44"/>
          <w:szCs w:val="44"/>
          <w:lang w:val="en-GB"/>
        </w:rPr>
        <w:t>.</w:t>
      </w:r>
    </w:p>
    <w:bookmarkEnd w:id="21"/>
    <w:p w14:paraId="4D450757" w14:textId="02D9F45F" w:rsidR="00371633" w:rsidRPr="00371633" w:rsidRDefault="00371633" w:rsidP="00371633">
      <w:pPr>
        <w:jc w:val="both"/>
        <w:rPr>
          <w:rFonts w:ascii="Verdana" w:hAnsi="Verdana"/>
          <w:sz w:val="36"/>
          <w:szCs w:val="36"/>
        </w:rPr>
      </w:pPr>
      <w:r w:rsidRPr="00371633">
        <w:rPr>
          <w:rFonts w:ascii="Verdana" w:hAnsi="Verdana"/>
          <w:sz w:val="36"/>
          <w:szCs w:val="36"/>
        </w:rPr>
        <w:t>Fred Fidler's widespread prominence is linked to his "contingency model" for leadership effectiveness, which opens new opportunities in the study of corporate leadership.</w:t>
      </w:r>
      <w:r w:rsidRPr="00371633">
        <w:rPr>
          <w:sz w:val="36"/>
          <w:szCs w:val="36"/>
        </w:rPr>
        <w:t xml:space="preserve"> </w:t>
      </w:r>
      <w:r w:rsidRPr="00371633">
        <w:rPr>
          <w:rFonts w:ascii="Verdana" w:hAnsi="Verdana"/>
          <w:sz w:val="36"/>
          <w:szCs w:val="36"/>
        </w:rPr>
        <w:t xml:space="preserve">Fred Fidler's research into leadership and leadership issues addresses two questions: What type of people are </w:t>
      </w:r>
      <w:r w:rsidRPr="00371633">
        <w:rPr>
          <w:rFonts w:ascii="Verdana" w:hAnsi="Verdana"/>
          <w:sz w:val="36"/>
          <w:szCs w:val="36"/>
        </w:rPr>
        <w:lastRenderedPageBreak/>
        <w:t>given leadership status? What are the factors that affect the effectiveness of these executives? (Meseck, n.d.)</w:t>
      </w:r>
      <w:r w:rsidR="00396A9B">
        <w:rPr>
          <w:rFonts w:ascii="Verdana" w:hAnsi="Verdana"/>
          <w:sz w:val="36"/>
          <w:szCs w:val="36"/>
        </w:rPr>
        <w:t xml:space="preserve"> finished here</w:t>
      </w:r>
    </w:p>
    <w:p w14:paraId="64966AE4" w14:textId="77777777" w:rsidR="007E766D" w:rsidRDefault="005D6031" w:rsidP="0028105F">
      <w:pPr>
        <w:rPr>
          <w:rFonts w:ascii="Verdana" w:hAnsi="Verdana"/>
          <w:sz w:val="36"/>
          <w:szCs w:val="36"/>
        </w:rPr>
      </w:pPr>
      <w:r w:rsidRPr="005D6031">
        <w:rPr>
          <w:rFonts w:ascii="Verdana" w:hAnsi="Verdana"/>
          <w:color w:val="FF0000"/>
          <w:sz w:val="36"/>
          <w:szCs w:val="36"/>
        </w:rPr>
        <w:t>Fred Fidler's widespread prominence is linked to his "contingency model" for leadership effectiveness, which opens new opportunities in the study of corporate leadership.</w:t>
      </w:r>
      <w:r w:rsidRPr="005D6031">
        <w:rPr>
          <w:color w:val="FF0000"/>
          <w:sz w:val="36"/>
          <w:szCs w:val="36"/>
        </w:rPr>
        <w:t xml:space="preserve"> </w:t>
      </w:r>
      <w:r w:rsidRPr="005D6031">
        <w:rPr>
          <w:rFonts w:ascii="Verdana" w:hAnsi="Verdana"/>
          <w:color w:val="FF0000"/>
          <w:sz w:val="36"/>
          <w:szCs w:val="36"/>
        </w:rPr>
        <w:t xml:space="preserve">Fred Fidler's research into leadership and leadership issues addresses two questions: What type of people are given leadership status? What are the factors </w:t>
      </w:r>
      <w:r w:rsidR="00CF3C96" w:rsidRPr="00CF3C96">
        <w:rPr>
          <w:rFonts w:ascii="Verdana" w:hAnsi="Verdana"/>
          <w:sz w:val="36"/>
          <w:szCs w:val="36"/>
        </w:rPr>
        <w:t xml:space="preserve">Fidler was convinced that it was easier to change everything in a work situation than to change a person's personality and, hence, his leadership </w:t>
      </w:r>
      <w:proofErr w:type="gramStart"/>
      <w:r w:rsidR="00CF3C96" w:rsidRPr="00CF3C96">
        <w:rPr>
          <w:rFonts w:ascii="Verdana" w:hAnsi="Verdana"/>
          <w:sz w:val="36"/>
          <w:szCs w:val="36"/>
        </w:rPr>
        <w:t>style.</w:t>
      </w:r>
      <w:proofErr w:type="gramEnd"/>
      <w:r w:rsidR="00CF3C96" w:rsidRPr="00CF3C96">
        <w:rPr>
          <w:rFonts w:ascii="Verdana" w:hAnsi="Verdana"/>
          <w:sz w:val="36"/>
          <w:szCs w:val="36"/>
        </w:rPr>
        <w:t xml:space="preserve"> He sees performance as a change of situation, not a change of style. Changing the personality of a manager by Fiddler's preparation is an extremely difficult task. In this respect, the teaching of administrators and supervisors should be targeted at improving the management circumstances in which they need to function.</w:t>
      </w:r>
      <w:r w:rsidR="00A67566" w:rsidRPr="00CF3C96">
        <w:rPr>
          <w:rFonts w:ascii="Verdana" w:hAnsi="Verdana"/>
          <w:sz w:val="36"/>
          <w:szCs w:val="36"/>
        </w:rPr>
        <w:t>.</w:t>
      </w:r>
      <w:r w:rsidR="00D10A37" w:rsidRPr="00CF3C96">
        <w:rPr>
          <w:rFonts w:ascii="Verdana" w:hAnsi="Verdana"/>
          <w:sz w:val="36"/>
          <w:szCs w:val="36"/>
        </w:rPr>
        <w:t>.</w:t>
      </w:r>
      <w:r w:rsidR="00017418" w:rsidRPr="00017418">
        <w:rPr>
          <w:rFonts w:ascii="Verdana" w:hAnsi="Verdana"/>
          <w:sz w:val="36"/>
          <w:szCs w:val="36"/>
        </w:rPr>
        <w:t xml:space="preserve"> </w:t>
      </w:r>
      <w:proofErr w:type="spellStart"/>
      <w:r w:rsidR="00017418" w:rsidRPr="00CF3C96">
        <w:rPr>
          <w:rFonts w:ascii="Verdana" w:hAnsi="Verdana"/>
          <w:sz w:val="36"/>
          <w:szCs w:val="36"/>
        </w:rPr>
        <w:t>Fidlon's</w:t>
      </w:r>
      <w:proofErr w:type="spellEnd"/>
      <w:r w:rsidR="00017418" w:rsidRPr="00CF3C96">
        <w:rPr>
          <w:rFonts w:ascii="Verdana" w:hAnsi="Verdana"/>
          <w:sz w:val="36"/>
          <w:szCs w:val="36"/>
        </w:rPr>
        <w:t xml:space="preserve"> personality and, hence, his leadership style. He sees performance as a change of situation, not a change of style. Changing the personality of a manager by Fiddler's preparation is an extremely difficult task.</w:t>
      </w:r>
    </w:p>
    <w:p w14:paraId="22826392" w14:textId="17E8E281" w:rsidR="009B70FC" w:rsidRPr="009B70FC" w:rsidRDefault="00017418" w:rsidP="009B70FC">
      <w:pPr>
        <w:rPr>
          <w:rFonts w:ascii="Verdana" w:hAnsi="Verdana"/>
          <w:sz w:val="36"/>
          <w:szCs w:val="36"/>
        </w:rPr>
      </w:pPr>
      <w:r w:rsidRPr="00CF3C96">
        <w:rPr>
          <w:rFonts w:ascii="Verdana" w:hAnsi="Verdana"/>
          <w:sz w:val="36"/>
          <w:szCs w:val="36"/>
        </w:rPr>
        <w:t xml:space="preserve"> </w:t>
      </w:r>
      <w:r w:rsidR="00BB3B9E" w:rsidRPr="00CF3C96">
        <w:rPr>
          <w:rFonts w:ascii="Verdana" w:hAnsi="Verdana"/>
          <w:sz w:val="36"/>
          <w:szCs w:val="36"/>
        </w:rPr>
        <w:t xml:space="preserve">In this respect, the teaching of administrators and supervisors should be targeted at improving </w:t>
      </w:r>
      <w:r w:rsidR="00BB3B9E" w:rsidRPr="00CF3C96">
        <w:rPr>
          <w:rFonts w:ascii="Verdana" w:hAnsi="Verdana"/>
          <w:sz w:val="36"/>
          <w:szCs w:val="36"/>
        </w:rPr>
        <w:lastRenderedPageBreak/>
        <w:t xml:space="preserve">the management circumstances in which they need to function. To this end, managers should first know how to recognize circumstances in which they can be most effective, and only then start changing the three situational variables in the way that best suits their personality. Fred Fidler and supporters of his model accept that manager effectiveness is a function of his leadership style, which is relatively constant. </w:t>
      </w:r>
    </w:p>
    <w:p w14:paraId="492A4614" w14:textId="32CAE724" w:rsidR="00036AC7" w:rsidRDefault="00036AC7" w:rsidP="0028105F">
      <w:pPr>
        <w:rPr>
          <w:rFonts w:ascii="Verdana" w:hAnsi="Verdana"/>
          <w:sz w:val="36"/>
          <w:szCs w:val="36"/>
        </w:rPr>
      </w:pPr>
    </w:p>
    <w:p w14:paraId="6EB8C0B9" w14:textId="2AB3A76A" w:rsidR="0028105F" w:rsidRDefault="0028105F" w:rsidP="0028105F">
      <w:pPr>
        <w:rPr>
          <w:sz w:val="44"/>
          <w:szCs w:val="44"/>
          <w:lang w:val="en-GB"/>
        </w:rPr>
      </w:pPr>
      <w:r w:rsidRPr="00CF3C96">
        <w:rPr>
          <w:rFonts w:ascii="Verdana" w:hAnsi="Verdana"/>
          <w:sz w:val="36"/>
          <w:szCs w:val="36"/>
        </w:rPr>
        <w:t>Therefore, in order to achieve the best efficiency, the situation should be determined first, then the manager should be selected, and in the event of a mismatch between the manager's style and the situation, the situational factors should be changed.</w:t>
      </w:r>
    </w:p>
    <w:p w14:paraId="48E094E8" w14:textId="40C67E34" w:rsidR="00ED4810" w:rsidRDefault="00ED4810">
      <w:pPr>
        <w:rPr>
          <w:rFonts w:ascii="Verdana" w:hAnsi="Verdana"/>
          <w:sz w:val="36"/>
          <w:szCs w:val="36"/>
        </w:rPr>
      </w:pPr>
    </w:p>
    <w:p w14:paraId="39E5D342" w14:textId="4084FCBC" w:rsidR="0085759D" w:rsidRDefault="00CF3C96">
      <w:pPr>
        <w:rPr>
          <w:sz w:val="44"/>
          <w:szCs w:val="44"/>
          <w:lang w:val="en-GB"/>
        </w:rPr>
      </w:pPr>
      <w:r w:rsidRPr="00CF3C96">
        <w:rPr>
          <w:rFonts w:ascii="Verdana" w:hAnsi="Verdana"/>
          <w:sz w:val="36"/>
          <w:szCs w:val="36"/>
        </w:rPr>
        <w:t xml:space="preserve"> To this end, managers should first know how to </w:t>
      </w:r>
      <w:proofErr w:type="spellStart"/>
      <w:r w:rsidRPr="00CF3C96">
        <w:rPr>
          <w:rFonts w:ascii="Verdana" w:hAnsi="Verdana"/>
          <w:sz w:val="36"/>
          <w:szCs w:val="36"/>
        </w:rPr>
        <w:t>recognise</w:t>
      </w:r>
      <w:proofErr w:type="spellEnd"/>
      <w:r w:rsidRPr="00CF3C96">
        <w:rPr>
          <w:rFonts w:ascii="Verdana" w:hAnsi="Verdana"/>
          <w:sz w:val="36"/>
          <w:szCs w:val="36"/>
        </w:rPr>
        <w:t xml:space="preserve"> circumstances in which they can be most effective, and only then start changing the three situational variables in the way that best suits their personality. Fred Fidler and supporters of his model accept that manager effectiveness is a function of his leadership style, which is relatively constant. Therefore, in order to achieve the best efficiency, the situation should be determined first, then the manager should be selected, and in the event of a mismatch </w:t>
      </w:r>
      <w:r w:rsidRPr="00CF3C96">
        <w:rPr>
          <w:rFonts w:ascii="Verdana" w:hAnsi="Verdana"/>
          <w:sz w:val="36"/>
          <w:szCs w:val="36"/>
        </w:rPr>
        <w:lastRenderedPageBreak/>
        <w:t>between the manager's style and the situation, the situational factors should be changed.</w:t>
      </w:r>
    </w:p>
    <w:p w14:paraId="26EE4FCF" w14:textId="46F4D6EB" w:rsidR="00535093" w:rsidRPr="00C40B38" w:rsidRDefault="00535093">
      <w:pPr>
        <w:rPr>
          <w:sz w:val="44"/>
          <w:szCs w:val="44"/>
          <w:lang w:val="en-GB"/>
        </w:rPr>
      </w:pPr>
      <w:r w:rsidRPr="00C40B38">
        <w:rPr>
          <w:sz w:val="44"/>
          <w:szCs w:val="44"/>
          <w:lang w:val="en-GB"/>
        </w:rPr>
        <w:t xml:space="preserve">this style defines the management is decentralised and they are including their employees in the </w:t>
      </w:r>
      <w:r w:rsidR="001B68EA" w:rsidRPr="00C40B38">
        <w:rPr>
          <w:sz w:val="44"/>
          <w:szCs w:val="44"/>
          <w:lang w:val="en-GB"/>
        </w:rPr>
        <w:t>decision-making</w:t>
      </w:r>
      <w:r w:rsidRPr="00C40B38">
        <w:rPr>
          <w:sz w:val="44"/>
          <w:szCs w:val="44"/>
          <w:lang w:val="en-GB"/>
        </w:rPr>
        <w:t xml:space="preserve"> process. Rather the management has not given them power to take </w:t>
      </w:r>
      <w:r w:rsidR="00B4170C" w:rsidRPr="00C40B38">
        <w:rPr>
          <w:sz w:val="44"/>
          <w:szCs w:val="44"/>
          <w:lang w:val="en-GB"/>
        </w:rPr>
        <w:t xml:space="preserve">any </w:t>
      </w:r>
      <w:proofErr w:type="gramStart"/>
      <w:r w:rsidR="00B4170C" w:rsidRPr="00C40B38">
        <w:rPr>
          <w:sz w:val="44"/>
          <w:szCs w:val="44"/>
          <w:lang w:val="en-GB"/>
        </w:rPr>
        <w:t>decision</w:t>
      </w:r>
      <w:proofErr w:type="gramEnd"/>
      <w:r w:rsidR="00B4170C" w:rsidRPr="00C40B38">
        <w:rPr>
          <w:sz w:val="44"/>
          <w:szCs w:val="44"/>
          <w:lang w:val="en-GB"/>
        </w:rPr>
        <w:t xml:space="preserve"> but they </w:t>
      </w:r>
      <w:r w:rsidR="003E647F" w:rsidRPr="00C40B38">
        <w:rPr>
          <w:sz w:val="44"/>
          <w:szCs w:val="44"/>
          <w:lang w:val="en-GB"/>
        </w:rPr>
        <w:t xml:space="preserve">Have the right </w:t>
      </w:r>
      <w:r w:rsidR="00427C90" w:rsidRPr="00C40B38">
        <w:rPr>
          <w:sz w:val="44"/>
          <w:szCs w:val="44"/>
          <w:lang w:val="en-GB"/>
        </w:rPr>
        <w:t>to speak up their prints in front of their leaders or management and the management if found possible then consider those facts.</w:t>
      </w:r>
    </w:p>
    <w:p w14:paraId="1BE0301E" w14:textId="147CB0DB" w:rsidR="00587AC8" w:rsidRDefault="00587AC8" w:rsidP="00587AC8">
      <w:pPr>
        <w:rPr>
          <w:color w:val="FF0000"/>
          <w:sz w:val="44"/>
          <w:szCs w:val="44"/>
          <w:lang w:val="en-GB"/>
        </w:rPr>
      </w:pPr>
      <w:bookmarkStart w:id="22" w:name="_Hlk61286116"/>
      <w:r w:rsidRPr="00587AC8">
        <w:rPr>
          <w:color w:val="FF0000"/>
          <w:sz w:val="44"/>
          <w:szCs w:val="44"/>
          <w:lang w:val="en-GB"/>
        </w:rPr>
        <w:t xml:space="preserve">this style defines the management is decentralised and they are including their employees in the decision-making process. Rather the management has not given them power to take any </w:t>
      </w:r>
      <w:proofErr w:type="gramStart"/>
      <w:r w:rsidRPr="00587AC8">
        <w:rPr>
          <w:color w:val="FF0000"/>
          <w:sz w:val="44"/>
          <w:szCs w:val="44"/>
          <w:lang w:val="en-GB"/>
        </w:rPr>
        <w:t>decision</w:t>
      </w:r>
      <w:proofErr w:type="gramEnd"/>
      <w:r w:rsidRPr="00587AC8">
        <w:rPr>
          <w:color w:val="FF0000"/>
          <w:sz w:val="44"/>
          <w:szCs w:val="44"/>
          <w:lang w:val="en-GB"/>
        </w:rPr>
        <w:t xml:space="preserve"> but they Have the right to speak up their prints in front of their leaders or management and the management if found possible then consider those facts.</w:t>
      </w:r>
    </w:p>
    <w:p w14:paraId="3378C5EC" w14:textId="77777777" w:rsidR="002D5157" w:rsidRPr="00722199" w:rsidRDefault="002D5157" w:rsidP="002D5157">
      <w:pPr>
        <w:pStyle w:val="Heading1"/>
        <w:rPr>
          <w:color w:val="auto"/>
        </w:rPr>
      </w:pPr>
      <w:bookmarkStart w:id="23" w:name="_Toc27994974"/>
      <w:bookmarkStart w:id="24" w:name="_Hlk61286130"/>
      <w:bookmarkEnd w:id="22"/>
      <w:r w:rsidRPr="00722199">
        <w:rPr>
          <w:rFonts w:ascii="Verdana" w:hAnsi="Verdana"/>
          <w:color w:val="auto"/>
        </w:rPr>
        <w:t>Maslow's Hierarchy</w:t>
      </w:r>
      <w:r>
        <w:rPr>
          <w:rFonts w:ascii="Verdana" w:hAnsi="Verdana"/>
          <w:color w:val="auto"/>
        </w:rPr>
        <w:t xml:space="preserve"> Theory</w:t>
      </w:r>
      <w:bookmarkEnd w:id="23"/>
    </w:p>
    <w:p w14:paraId="3B4DB1CC" w14:textId="77777777" w:rsidR="002D5157" w:rsidRDefault="002D5157" w:rsidP="002D5157">
      <w:pPr>
        <w:jc w:val="both"/>
      </w:pPr>
      <w:r w:rsidRPr="003B6BCB">
        <w:rPr>
          <w:rFonts w:ascii="Verdana" w:hAnsi="Verdana"/>
        </w:rPr>
        <w:t xml:space="preserve">Maslow develops his theory of people's needs and how they motivate themselves. What impressed me most was the great attention that Abraham Maslow paid to what he calls "self-actualizing people," </w:t>
      </w:r>
      <w:proofErr w:type="gramStart"/>
      <w:r w:rsidRPr="003B6BCB">
        <w:rPr>
          <w:rFonts w:ascii="Verdana" w:hAnsi="Verdana"/>
        </w:rPr>
        <w:t>i.e.</w:t>
      </w:r>
      <w:proofErr w:type="gramEnd"/>
      <w:r w:rsidRPr="003B6BCB">
        <w:rPr>
          <w:rFonts w:ascii="Verdana" w:hAnsi="Verdana"/>
        </w:rPr>
        <w:t xml:space="preserve"> mentally healthy people. Maslow summarizes his own "informal" and holistic, as he calls it, research into these people. </w:t>
      </w:r>
      <w:r w:rsidRPr="006155DB">
        <w:rPr>
          <w:rFonts w:ascii="Verdana" w:hAnsi="Verdana"/>
        </w:rPr>
        <w:t>Maslow’s Hierarchy of needs theory</w:t>
      </w:r>
      <w:r>
        <w:rPr>
          <w:rFonts w:ascii="Verdana" w:hAnsi="Verdana"/>
        </w:rPr>
        <w:t xml:space="preserve"> </w:t>
      </w:r>
      <w:r w:rsidRPr="003B6BCB">
        <w:rPr>
          <w:rFonts w:ascii="Verdana" w:hAnsi="Verdana"/>
        </w:rPr>
        <w:t>helps managers motivate employees in the best way. This theory is current today and is an important part of management training and personal development in order to understand human motivation. In fact, Maslow's ideas enable employees to unleash and fulfil their unique potential</w:t>
      </w:r>
      <w:r>
        <w:rPr>
          <w:rFonts w:ascii="Verdana" w:hAnsi="Verdana"/>
        </w:rPr>
        <w:t xml:space="preserve"> (</w:t>
      </w:r>
      <w:r w:rsidRPr="00D53297">
        <w:rPr>
          <w:rFonts w:ascii="Verdana" w:hAnsi="Verdana"/>
        </w:rPr>
        <w:t>Huitt,</w:t>
      </w:r>
      <w:r>
        <w:rPr>
          <w:rFonts w:ascii="Verdana" w:hAnsi="Verdana"/>
        </w:rPr>
        <w:t xml:space="preserve"> </w:t>
      </w:r>
      <w:r w:rsidRPr="00D53297">
        <w:rPr>
          <w:rFonts w:ascii="Verdana" w:hAnsi="Verdana"/>
        </w:rPr>
        <w:t>2007).</w:t>
      </w:r>
    </w:p>
    <w:p w14:paraId="0E998B11" w14:textId="330F3463" w:rsidR="002D5157" w:rsidRDefault="002D5157" w:rsidP="00587AC8">
      <w:pPr>
        <w:rPr>
          <w:color w:val="FF0000"/>
          <w:sz w:val="44"/>
          <w:szCs w:val="44"/>
          <w:lang w:val="en-GB"/>
        </w:rPr>
      </w:pPr>
      <w:bookmarkStart w:id="25" w:name="_Hlk61286176"/>
      <w:r>
        <w:rPr>
          <w:color w:val="FF0000"/>
          <w:sz w:val="44"/>
          <w:szCs w:val="44"/>
          <w:lang w:val="en-GB"/>
        </w:rPr>
        <w:lastRenderedPageBreak/>
        <w:t>Training and development</w:t>
      </w:r>
    </w:p>
    <w:bookmarkEnd w:id="25"/>
    <w:p w14:paraId="7EAE1BB3" w14:textId="317AE37F" w:rsidR="002D5157" w:rsidRDefault="002D5157" w:rsidP="002D5157">
      <w:pPr>
        <w:jc w:val="both"/>
        <w:rPr>
          <w:rFonts w:ascii="Verdana" w:hAnsi="Verdana"/>
        </w:rPr>
      </w:pPr>
      <w:r w:rsidRPr="00E062DC">
        <w:rPr>
          <w:rFonts w:ascii="Verdana" w:hAnsi="Verdana"/>
        </w:rPr>
        <w:t xml:space="preserve">Coca-Cola is very particular about training and development of workers, because it is the best way to attract and keep the best people. The company invests regularly to strengthen this important area and implements workforce development plans, </w:t>
      </w:r>
      <w:r w:rsidR="00BE47B2" w:rsidRPr="00E062DC">
        <w:rPr>
          <w:rFonts w:ascii="Verdana" w:hAnsi="Verdana"/>
        </w:rPr>
        <w:t>organizational</w:t>
      </w:r>
      <w:r w:rsidRPr="00E062DC">
        <w:rPr>
          <w:rFonts w:ascii="Verdana" w:hAnsi="Verdana"/>
        </w:rPr>
        <w:t xml:space="preserve"> talent management, enhanced guidance for managers and employee performance management</w:t>
      </w:r>
      <w:r>
        <w:rPr>
          <w:rFonts w:ascii="Verdana" w:hAnsi="Verdana"/>
        </w:rPr>
        <w:t xml:space="preserve"> (</w:t>
      </w:r>
      <w:r w:rsidRPr="002F5DF9">
        <w:rPr>
          <w:rFonts w:ascii="Verdana" w:hAnsi="Verdana"/>
        </w:rPr>
        <w:t>Coca-Cola</w:t>
      </w:r>
      <w:r>
        <w:rPr>
          <w:rFonts w:ascii="Verdana" w:hAnsi="Verdana"/>
        </w:rPr>
        <w:t>, 2017).</w:t>
      </w:r>
    </w:p>
    <w:p w14:paraId="2962D190" w14:textId="78FAEC1C" w:rsidR="002D5157" w:rsidRPr="00162D89" w:rsidRDefault="002D5157" w:rsidP="002D5157">
      <w:pPr>
        <w:jc w:val="both"/>
        <w:rPr>
          <w:rFonts w:ascii="Verdana" w:hAnsi="Verdana"/>
        </w:rPr>
      </w:pPr>
      <w:r w:rsidRPr="00162D89">
        <w:rPr>
          <w:rFonts w:ascii="Verdana" w:hAnsi="Verdana"/>
        </w:rPr>
        <w:t>Pay and reward</w:t>
      </w:r>
    </w:p>
    <w:p w14:paraId="4F0E3DB4" w14:textId="218DDD01" w:rsidR="002D5157" w:rsidRPr="00162D89" w:rsidRDefault="002D5157" w:rsidP="002D5157">
      <w:pPr>
        <w:jc w:val="both"/>
        <w:rPr>
          <w:rFonts w:ascii="Verdana" w:hAnsi="Verdana"/>
        </w:rPr>
      </w:pPr>
      <w:r w:rsidRPr="00162D89">
        <w:rPr>
          <w:rFonts w:ascii="Verdana" w:hAnsi="Verdana"/>
        </w:rPr>
        <w:t xml:space="preserve">Competitive pay and incentive benefits are crucial to attracting and retaining the best people to move the business forward. Coca-Cola employs reward </w:t>
      </w:r>
      <w:r w:rsidR="00BE47B2" w:rsidRPr="00162D89">
        <w:rPr>
          <w:rFonts w:ascii="Verdana" w:hAnsi="Verdana"/>
        </w:rPr>
        <w:t>programs</w:t>
      </w:r>
      <w:r w:rsidRPr="00162D89">
        <w:rPr>
          <w:rFonts w:ascii="Verdana" w:hAnsi="Verdana"/>
        </w:rPr>
        <w:t xml:space="preserve"> that are comparable to those of its competitors on the market; they include elements such as retirement, health care and extra holidays that constitute a common compensation package and benefits package for employees (Coca-Cola, 2017).</w:t>
      </w:r>
    </w:p>
    <w:p w14:paraId="78699F3B" w14:textId="70620BAA" w:rsidR="002D5157" w:rsidRDefault="002D5157" w:rsidP="002D5157">
      <w:pPr>
        <w:jc w:val="both"/>
        <w:rPr>
          <w:rFonts w:ascii="Verdana" w:hAnsi="Verdana"/>
          <w:b/>
          <w:bCs/>
        </w:rPr>
      </w:pPr>
    </w:p>
    <w:p w14:paraId="070E885B" w14:textId="77777777" w:rsidR="002D5157" w:rsidRDefault="002D5157" w:rsidP="002D5157">
      <w:pPr>
        <w:jc w:val="both"/>
        <w:rPr>
          <w:rFonts w:ascii="Verdana" w:hAnsi="Verdana"/>
          <w:b/>
          <w:bCs/>
        </w:rPr>
      </w:pPr>
    </w:p>
    <w:p w14:paraId="69597D06" w14:textId="76F57451" w:rsidR="002D5157" w:rsidRPr="00587AC8" w:rsidRDefault="002D5157" w:rsidP="00587AC8">
      <w:pPr>
        <w:rPr>
          <w:color w:val="FF0000"/>
          <w:sz w:val="44"/>
          <w:szCs w:val="44"/>
          <w:lang w:val="en-GB"/>
        </w:rPr>
      </w:pPr>
      <w:r>
        <w:rPr>
          <w:color w:val="FF0000"/>
          <w:sz w:val="44"/>
          <w:szCs w:val="44"/>
          <w:lang w:val="en-GB"/>
        </w:rPr>
        <w:t>Democratic model</w:t>
      </w:r>
    </w:p>
    <w:p w14:paraId="49714239" w14:textId="77777777" w:rsidR="00E61C87" w:rsidRDefault="00E61C87" w:rsidP="00E61C87">
      <w:pPr>
        <w:jc w:val="both"/>
        <w:rPr>
          <w:rFonts w:ascii="Verdana" w:hAnsi="Verdana"/>
        </w:rPr>
      </w:pPr>
      <w:r w:rsidRPr="004B6DF6">
        <w:rPr>
          <w:rFonts w:ascii="Verdana" w:hAnsi="Verdana"/>
        </w:rPr>
        <w:t xml:space="preserve">The democratic model is the style of management that Coca-Cola adopts. </w:t>
      </w:r>
      <w:r w:rsidRPr="00713684">
        <w:rPr>
          <w:rFonts w:ascii="Verdana" w:hAnsi="Verdana"/>
        </w:rPr>
        <w:t xml:space="preserve">Democratic leaders allow subordinates to participate in decision-making, delegate some of their rights, but retain responsibility for themselves. Leaders with a democratic style make two-way communication, and the members of the group are committed to the goals and decisions made. </w:t>
      </w:r>
      <w:r w:rsidRPr="00DD4C30">
        <w:rPr>
          <w:rFonts w:ascii="Verdana" w:hAnsi="Verdana"/>
        </w:rPr>
        <w:t xml:space="preserve">(Weygandt, Kimmel and </w:t>
      </w:r>
      <w:proofErr w:type="spellStart"/>
      <w:r w:rsidRPr="00DD4C30">
        <w:rPr>
          <w:rFonts w:ascii="Verdana" w:hAnsi="Verdana"/>
        </w:rPr>
        <w:t>Kieso</w:t>
      </w:r>
      <w:proofErr w:type="spellEnd"/>
      <w:r w:rsidRPr="00DD4C30">
        <w:rPr>
          <w:rFonts w:ascii="Verdana" w:hAnsi="Verdana"/>
        </w:rPr>
        <w:t>, 2018)</w:t>
      </w:r>
      <w:r>
        <w:rPr>
          <w:rFonts w:ascii="Verdana" w:hAnsi="Verdana"/>
        </w:rPr>
        <w:t>.</w:t>
      </w:r>
    </w:p>
    <w:p w14:paraId="1906503D" w14:textId="77777777" w:rsidR="00E61C87" w:rsidRPr="00AE475F" w:rsidRDefault="00E61C87" w:rsidP="00E61C87">
      <w:pPr>
        <w:jc w:val="both"/>
        <w:rPr>
          <w:rFonts w:ascii="Verdana" w:hAnsi="Verdana"/>
        </w:rPr>
      </w:pPr>
      <w:r w:rsidRPr="00B34B6F">
        <w:rPr>
          <w:rFonts w:ascii="Verdana" w:hAnsi="Verdana"/>
        </w:rPr>
        <w:t xml:space="preserve">The bureaucratic style of leadership or autocratic leadership retains a strict, dribbling ability over the followers by strictly regulating the policies and procedures of the followers. In order to remain </w:t>
      </w:r>
      <w:proofErr w:type="spellStart"/>
      <w:r w:rsidRPr="00B34B6F">
        <w:rPr>
          <w:rFonts w:ascii="Verdana" w:hAnsi="Verdana"/>
        </w:rPr>
        <w:t>centred</w:t>
      </w:r>
      <w:proofErr w:type="spellEnd"/>
      <w:r w:rsidRPr="00B34B6F">
        <w:rPr>
          <w:rFonts w:ascii="Verdana" w:hAnsi="Verdana"/>
        </w:rPr>
        <w:t xml:space="preserve"> on the disparity between the authoritarian leader and his followers, these leadership styles </w:t>
      </w:r>
      <w:proofErr w:type="gramStart"/>
      <w:r w:rsidRPr="00B34B6F">
        <w:rPr>
          <w:rFonts w:ascii="Verdana" w:hAnsi="Verdana"/>
        </w:rPr>
        <w:t>insure</w:t>
      </w:r>
      <w:proofErr w:type="gramEnd"/>
      <w:r w:rsidRPr="00B34B6F">
        <w:rPr>
          <w:rFonts w:ascii="Verdana" w:hAnsi="Verdana"/>
        </w:rPr>
        <w:t xml:space="preserve"> that only a distinct professional relationship is formed.</w:t>
      </w:r>
      <w:r>
        <w:rPr>
          <w:rFonts w:ascii="Verdana" w:hAnsi="Verdana"/>
        </w:rPr>
        <w:t xml:space="preserve"> </w:t>
      </w:r>
      <w:r w:rsidRPr="00AE475F">
        <w:rPr>
          <w:rFonts w:ascii="Verdana" w:hAnsi="Verdana"/>
        </w:rPr>
        <w:t>(Leanconstruction.org, 2019)</w:t>
      </w:r>
      <w:r>
        <w:rPr>
          <w:rFonts w:ascii="Verdana" w:hAnsi="Verdana"/>
        </w:rPr>
        <w:t>.</w:t>
      </w:r>
    </w:p>
    <w:p w14:paraId="2240EB3C" w14:textId="7EF2B3A3" w:rsidR="00E61C87" w:rsidRPr="007520C6" w:rsidRDefault="00E61C87" w:rsidP="00E61C87">
      <w:pPr>
        <w:jc w:val="both"/>
        <w:rPr>
          <w:rFonts w:ascii="Verdana" w:hAnsi="Verdana"/>
        </w:rPr>
      </w:pPr>
      <w:r w:rsidRPr="007520C6">
        <w:rPr>
          <w:rFonts w:ascii="Verdana" w:hAnsi="Verdana"/>
        </w:rPr>
        <w:t xml:space="preserve">Individuals who use this style of leadership typically rely on an official body aligned with their status to accomplish their objectives. You hope and </w:t>
      </w:r>
      <w:proofErr w:type="spellStart"/>
      <w:r w:rsidRPr="007520C6">
        <w:rPr>
          <w:rFonts w:ascii="Verdana" w:hAnsi="Verdana"/>
        </w:rPr>
        <w:t>recognise</w:t>
      </w:r>
      <w:proofErr w:type="spellEnd"/>
      <w:r w:rsidRPr="007520C6">
        <w:rPr>
          <w:rFonts w:ascii="Verdana" w:hAnsi="Verdana"/>
        </w:rPr>
        <w:t xml:space="preserve"> that workers should follow their instructions exactly because they're supervisors. We place orders and require staff members to comply because it is their duty to do so.</w:t>
      </w:r>
      <w:r w:rsidR="00BE47B2">
        <w:rPr>
          <w:rFonts w:ascii="Verdana" w:hAnsi="Verdana"/>
        </w:rPr>
        <w:t xml:space="preserve"> (Needs to be rewritten by ME)</w:t>
      </w:r>
    </w:p>
    <w:p w14:paraId="1ABD511B" w14:textId="0D4633F5" w:rsidR="00427C90" w:rsidRDefault="00427C90">
      <w:pPr>
        <w:rPr>
          <w:color w:val="FF0000"/>
          <w:sz w:val="44"/>
          <w:szCs w:val="44"/>
          <w:lang w:val="en-GB"/>
        </w:rPr>
      </w:pPr>
    </w:p>
    <w:p w14:paraId="09F585F5" w14:textId="77777777" w:rsidR="00B3093A" w:rsidRDefault="00B3093A">
      <w:pPr>
        <w:rPr>
          <w:color w:val="FF0000"/>
          <w:sz w:val="44"/>
          <w:szCs w:val="44"/>
          <w:lang w:val="en-GB"/>
        </w:rPr>
      </w:pPr>
    </w:p>
    <w:p w14:paraId="2F24D9EF" w14:textId="77777777" w:rsidR="00CA04B0" w:rsidRPr="00D375B2" w:rsidRDefault="00CA04B0" w:rsidP="00CA04B0">
      <w:pPr>
        <w:pStyle w:val="Heading1"/>
        <w:rPr>
          <w:rFonts w:ascii="Verdana" w:hAnsi="Verdana"/>
          <w:color w:val="auto"/>
        </w:rPr>
      </w:pPr>
      <w:bookmarkStart w:id="26" w:name="_Toc27994976"/>
      <w:bookmarkStart w:id="27" w:name="_Hlk61286293"/>
      <w:bookmarkEnd w:id="24"/>
      <w:r w:rsidRPr="00D375B2">
        <w:rPr>
          <w:rFonts w:ascii="Verdana" w:hAnsi="Verdana"/>
          <w:color w:val="auto"/>
        </w:rPr>
        <w:t>Pearson’s RED</w:t>
      </w:r>
      <w:r>
        <w:rPr>
          <w:rFonts w:ascii="Verdana" w:hAnsi="Verdana"/>
          <w:color w:val="auto"/>
        </w:rPr>
        <w:t xml:space="preserve"> model</w:t>
      </w:r>
      <w:bookmarkEnd w:id="26"/>
    </w:p>
    <w:bookmarkEnd w:id="27"/>
    <w:p w14:paraId="33C9619E" w14:textId="77777777" w:rsidR="00CA04B0" w:rsidRDefault="00CA04B0" w:rsidP="00CA04B0">
      <w:pPr>
        <w:jc w:val="both"/>
        <w:rPr>
          <w:rFonts w:ascii="Verdana" w:hAnsi="Verdana"/>
        </w:rPr>
      </w:pPr>
    </w:p>
    <w:p w14:paraId="169C415B" w14:textId="3FE27DDC" w:rsidR="003B2495" w:rsidRPr="003B2495" w:rsidRDefault="003B2495" w:rsidP="00CA04B0">
      <w:pPr>
        <w:jc w:val="both"/>
        <w:rPr>
          <w:rFonts w:ascii="Verdana" w:hAnsi="Verdana"/>
          <w:color w:val="FF0000"/>
        </w:rPr>
      </w:pPr>
      <w:bookmarkStart w:id="28" w:name="_Hlk61286308"/>
      <w:r w:rsidRPr="003B2495">
        <w:rPr>
          <w:rFonts w:ascii="Verdana" w:hAnsi="Verdana"/>
          <w:color w:val="FF0000"/>
          <w:lang w:val="en-GB"/>
        </w:rPr>
        <w:lastRenderedPageBreak/>
        <w:t xml:space="preserve">Critical thinking is important today than ever before. With globalisation, the speed of operation is growing, workers </w:t>
      </w:r>
      <w:proofErr w:type="gramStart"/>
      <w:r w:rsidRPr="003B2495">
        <w:rPr>
          <w:rFonts w:ascii="Verdana" w:hAnsi="Verdana"/>
          <w:color w:val="FF0000"/>
          <w:lang w:val="en-GB"/>
        </w:rPr>
        <w:t>struggle with complex knowledge at all times</w:t>
      </w:r>
      <w:proofErr w:type="gramEnd"/>
      <w:r w:rsidRPr="003B2495">
        <w:rPr>
          <w:rFonts w:ascii="Verdana" w:hAnsi="Verdana"/>
          <w:color w:val="FF0000"/>
          <w:lang w:val="en-GB"/>
        </w:rPr>
        <w:t xml:space="preserve">. Good decision's including concentrating on the most important facts, asking the correct questions, and putting aside accurate information from mistaken assumptions all elements of crucial questioning. The option would </w:t>
      </w:r>
      <w:proofErr w:type="gramStart"/>
      <w:r w:rsidRPr="003B2495">
        <w:rPr>
          <w:rFonts w:ascii="Verdana" w:hAnsi="Verdana"/>
          <w:color w:val="FF0000"/>
          <w:lang w:val="en-GB"/>
        </w:rPr>
        <w:t>definitely be</w:t>
      </w:r>
      <w:proofErr w:type="gramEnd"/>
      <w:r w:rsidRPr="003B2495">
        <w:rPr>
          <w:rFonts w:ascii="Verdana" w:hAnsi="Verdana"/>
          <w:color w:val="FF0000"/>
          <w:lang w:val="en-GB"/>
        </w:rPr>
        <w:t xml:space="preserve"> short without any of these variables and the whole business will lose more </w:t>
      </w:r>
    </w:p>
    <w:bookmarkEnd w:id="28"/>
    <w:p w14:paraId="4FB2C24A" w14:textId="6F032E52" w:rsidR="00CA04B0" w:rsidRDefault="00CA04B0" w:rsidP="00CA04B0">
      <w:pPr>
        <w:jc w:val="both"/>
        <w:rPr>
          <w:rFonts w:ascii="Verdana" w:hAnsi="Verdana"/>
        </w:rPr>
      </w:pPr>
      <w:r>
        <w:rPr>
          <w:rFonts w:ascii="Verdana" w:hAnsi="Verdana"/>
        </w:rPr>
        <w:t xml:space="preserve"> </w:t>
      </w:r>
      <w:r w:rsidRPr="00AE3C43">
        <w:rPr>
          <w:rFonts w:ascii="Verdana" w:hAnsi="Verdana"/>
        </w:rPr>
        <w:t>(Critical Thinking, 2019)</w:t>
      </w:r>
      <w:r>
        <w:rPr>
          <w:rFonts w:ascii="Verdana" w:hAnsi="Verdana"/>
        </w:rPr>
        <w:t xml:space="preserve">. </w:t>
      </w:r>
    </w:p>
    <w:p w14:paraId="26DA06D0" w14:textId="77777777" w:rsidR="00396A9B" w:rsidRPr="003B2495" w:rsidRDefault="00396A9B" w:rsidP="00396A9B">
      <w:pPr>
        <w:jc w:val="both"/>
        <w:rPr>
          <w:rFonts w:ascii="Verdana" w:hAnsi="Verdana"/>
          <w:color w:val="FF0000"/>
        </w:rPr>
      </w:pPr>
      <w:bookmarkStart w:id="29" w:name="_Hlk61286358"/>
      <w:r w:rsidRPr="003B2495">
        <w:rPr>
          <w:rFonts w:ascii="Verdana" w:hAnsi="Verdana"/>
          <w:color w:val="FF0000"/>
          <w:lang w:val="en-GB"/>
        </w:rPr>
        <w:t xml:space="preserve">Critical thinking is important today than ever before. With globalisation, the speed of operation is growing, workers </w:t>
      </w:r>
      <w:proofErr w:type="gramStart"/>
      <w:r w:rsidRPr="003B2495">
        <w:rPr>
          <w:rFonts w:ascii="Verdana" w:hAnsi="Verdana"/>
          <w:color w:val="FF0000"/>
          <w:lang w:val="en-GB"/>
        </w:rPr>
        <w:t>struggle with complex knowledge at all times</w:t>
      </w:r>
      <w:proofErr w:type="gramEnd"/>
      <w:r w:rsidRPr="003B2495">
        <w:rPr>
          <w:rFonts w:ascii="Verdana" w:hAnsi="Verdana"/>
          <w:color w:val="FF0000"/>
          <w:lang w:val="en-GB"/>
        </w:rPr>
        <w:t xml:space="preserve">. Good decision's including concentrating on the most important facts, asking the correct questions, and putting aside accurate information from mistaken assumptions all elements of crucial questioning. The option would </w:t>
      </w:r>
      <w:proofErr w:type="gramStart"/>
      <w:r w:rsidRPr="003B2495">
        <w:rPr>
          <w:rFonts w:ascii="Verdana" w:hAnsi="Verdana"/>
          <w:color w:val="FF0000"/>
          <w:lang w:val="en-GB"/>
        </w:rPr>
        <w:t>definitely be</w:t>
      </w:r>
      <w:proofErr w:type="gramEnd"/>
      <w:r w:rsidRPr="003B2495">
        <w:rPr>
          <w:rFonts w:ascii="Verdana" w:hAnsi="Verdana"/>
          <w:color w:val="FF0000"/>
          <w:lang w:val="en-GB"/>
        </w:rPr>
        <w:t xml:space="preserve"> short without any of these variables and the whole business will lose more </w:t>
      </w:r>
    </w:p>
    <w:bookmarkEnd w:id="29"/>
    <w:p w14:paraId="6A225FBE" w14:textId="77777777" w:rsidR="003B2495" w:rsidRDefault="003B2495" w:rsidP="00CA04B0">
      <w:pPr>
        <w:jc w:val="both"/>
        <w:rPr>
          <w:rFonts w:ascii="Verdana" w:hAnsi="Verdana"/>
        </w:rPr>
      </w:pPr>
    </w:p>
    <w:p w14:paraId="32C9C1F5" w14:textId="77777777" w:rsidR="003B2495" w:rsidRDefault="003B2495" w:rsidP="00CA04B0">
      <w:pPr>
        <w:jc w:val="both"/>
        <w:rPr>
          <w:rFonts w:ascii="Verdana" w:hAnsi="Verdana"/>
        </w:rPr>
      </w:pPr>
    </w:p>
    <w:p w14:paraId="17D46D32" w14:textId="03643FC3" w:rsidR="00CA04B0" w:rsidRDefault="00CA04B0" w:rsidP="00CA04B0">
      <w:pPr>
        <w:jc w:val="both"/>
        <w:rPr>
          <w:rFonts w:ascii="Verdana" w:hAnsi="Verdana"/>
        </w:rPr>
      </w:pPr>
      <w:r w:rsidRPr="000B3C25">
        <w:rPr>
          <w:rFonts w:ascii="Verdana" w:hAnsi="Verdana"/>
        </w:rPr>
        <w:t xml:space="preserve">RECOGNIZE ASSUMPTIONS It is misleadingly easy to pay attention to a statement or argument and to conclude that the information provided is accurate </w:t>
      </w:r>
      <w:r>
        <w:rPr>
          <w:rFonts w:ascii="Verdana" w:hAnsi="Verdana"/>
        </w:rPr>
        <w:t>even though</w:t>
      </w:r>
      <w:r w:rsidRPr="000B3C25">
        <w:rPr>
          <w:rFonts w:ascii="Verdana" w:hAnsi="Verdana"/>
        </w:rPr>
        <w:t xml:space="preserve"> no proof has been provided to support this. Notifying and testing conclusions tends to expose evidence discrepancies or questionable reasoning. We have a propensity, often, to have to be compelled to test conclusions from completely different viewpoints</w:t>
      </w:r>
      <w:r>
        <w:rPr>
          <w:rFonts w:ascii="Verdana" w:hAnsi="Verdana"/>
        </w:rPr>
        <w:t xml:space="preserve"> </w:t>
      </w:r>
      <w:r w:rsidRPr="00AE3C43">
        <w:rPr>
          <w:rFonts w:ascii="Verdana" w:hAnsi="Verdana"/>
        </w:rPr>
        <w:t>(Critical Thinking, 2019)</w:t>
      </w:r>
      <w:r>
        <w:rPr>
          <w:rFonts w:ascii="Verdana" w:hAnsi="Verdana"/>
        </w:rPr>
        <w:t>.</w:t>
      </w:r>
      <w:r w:rsidR="00BE47B2">
        <w:rPr>
          <w:rFonts w:ascii="Verdana" w:hAnsi="Verdana"/>
        </w:rPr>
        <w:t xml:space="preserve"> (Needs to rewrite….)</w:t>
      </w:r>
    </w:p>
    <w:p w14:paraId="27BC6870" w14:textId="77777777" w:rsidR="003B2495" w:rsidRDefault="003B2495" w:rsidP="00CA04B0">
      <w:pPr>
        <w:jc w:val="both"/>
        <w:rPr>
          <w:rFonts w:ascii="Verdana" w:hAnsi="Verdana"/>
        </w:rPr>
      </w:pPr>
    </w:p>
    <w:p w14:paraId="4B6DE89C" w14:textId="7C3422A7" w:rsidR="00CA04B0" w:rsidRDefault="00CA04B0" w:rsidP="00CA04B0">
      <w:pPr>
        <w:jc w:val="both"/>
        <w:rPr>
          <w:rFonts w:ascii="Verdana" w:hAnsi="Verdana"/>
        </w:rPr>
      </w:pPr>
      <w:r w:rsidRPr="00226FEC">
        <w:rPr>
          <w:rFonts w:ascii="Verdana" w:hAnsi="Verdana"/>
        </w:rPr>
        <w:t>EVALUATE ARGUMENTS The art of evaluating arguments involves an objective and accurate analysis of the data, questioning the standard of supporting evidence, and understanding the true effects of feeling. Common barriers include confirmation bias or allowing emotions to be induced by the objective assessment method</w:t>
      </w:r>
      <w:r>
        <w:rPr>
          <w:rFonts w:ascii="Verdana" w:hAnsi="Verdana"/>
        </w:rPr>
        <w:t xml:space="preserve"> </w:t>
      </w:r>
      <w:r w:rsidRPr="00AE3C43">
        <w:rPr>
          <w:rFonts w:ascii="Verdana" w:hAnsi="Verdana"/>
        </w:rPr>
        <w:t>(Critical Thinking, 2019</w:t>
      </w:r>
      <w:proofErr w:type="gramStart"/>
      <w:r w:rsidRPr="00AE3C43">
        <w:rPr>
          <w:rFonts w:ascii="Verdana" w:hAnsi="Verdana"/>
        </w:rPr>
        <w:t>)</w:t>
      </w:r>
      <w:r>
        <w:rPr>
          <w:rFonts w:ascii="Verdana" w:hAnsi="Verdana"/>
        </w:rPr>
        <w:t>.</w:t>
      </w:r>
      <w:r w:rsidR="00BE47B2">
        <w:rPr>
          <w:rFonts w:ascii="Verdana" w:hAnsi="Verdana"/>
        </w:rPr>
        <w:t>(</w:t>
      </w:r>
      <w:proofErr w:type="gramEnd"/>
      <w:r w:rsidR="00BE47B2">
        <w:rPr>
          <w:rFonts w:ascii="Verdana" w:hAnsi="Verdana"/>
        </w:rPr>
        <w:t>Needs to rewrite)</w:t>
      </w:r>
    </w:p>
    <w:p w14:paraId="52819385" w14:textId="04B4C096" w:rsidR="00CA04B0" w:rsidRDefault="00CA04B0" w:rsidP="00CA04B0">
      <w:pPr>
        <w:jc w:val="both"/>
        <w:rPr>
          <w:rFonts w:ascii="Verdana" w:hAnsi="Verdana"/>
        </w:rPr>
      </w:pPr>
      <w:r w:rsidRPr="001041DD">
        <w:rPr>
          <w:rFonts w:ascii="Verdana" w:hAnsi="Verdana"/>
        </w:rPr>
        <w:t xml:space="preserve">DRAW CONCLUSIONS Bringing numerous data to conclusions that logically follow from the evidence on the market is crucial once a choice has been made. People who try to do this are careful to </w:t>
      </w:r>
      <w:proofErr w:type="spellStart"/>
      <w:r>
        <w:rPr>
          <w:rFonts w:ascii="Verdana" w:hAnsi="Verdana"/>
        </w:rPr>
        <w:t>generalise</w:t>
      </w:r>
      <w:proofErr w:type="spellEnd"/>
      <w:r>
        <w:rPr>
          <w:rFonts w:ascii="Verdana" w:hAnsi="Verdana"/>
        </w:rPr>
        <w:t xml:space="preserve"> the evidence on the far side improperly</w:t>
      </w:r>
      <w:r w:rsidRPr="001041DD">
        <w:rPr>
          <w:rFonts w:ascii="Verdana" w:hAnsi="Verdana"/>
        </w:rPr>
        <w:t xml:space="preserve"> and to change their position as soon as the evidence warrants do so. We are generally described as having "good judgement"</w:t>
      </w:r>
      <w:r>
        <w:rPr>
          <w:rFonts w:ascii="Verdana" w:hAnsi="Verdana"/>
        </w:rPr>
        <w:t xml:space="preserve"> </w:t>
      </w:r>
      <w:r w:rsidRPr="00AE3C43">
        <w:rPr>
          <w:rFonts w:ascii="Verdana" w:hAnsi="Verdana"/>
        </w:rPr>
        <w:t>(Critical Thinking, 2019)</w:t>
      </w:r>
      <w:r>
        <w:rPr>
          <w:rFonts w:ascii="Verdana" w:hAnsi="Verdana"/>
        </w:rPr>
        <w:t>.</w:t>
      </w:r>
      <w:r w:rsidR="00BE47B2">
        <w:rPr>
          <w:rFonts w:ascii="Verdana" w:hAnsi="Verdana"/>
        </w:rPr>
        <w:t xml:space="preserve"> (NRW)</w:t>
      </w:r>
      <w:r>
        <w:rPr>
          <w:rFonts w:ascii="Verdana" w:hAnsi="Verdana"/>
        </w:rPr>
        <w:t xml:space="preserve">  </w:t>
      </w:r>
    </w:p>
    <w:p w14:paraId="50052FE7" w14:textId="6875CBF5" w:rsidR="00CA04B0" w:rsidRDefault="00CA04B0" w:rsidP="00CA04B0">
      <w:pPr>
        <w:jc w:val="both"/>
        <w:rPr>
          <w:rFonts w:ascii="Verdana" w:hAnsi="Verdana"/>
        </w:rPr>
      </w:pPr>
      <w:r w:rsidRPr="0056064A">
        <w:rPr>
          <w:rFonts w:ascii="Verdana" w:hAnsi="Verdana"/>
        </w:rPr>
        <w:t>These days, many consumers prefer to eat healthy in order to reduce their weight, prevent diseases - physical and mental - and extend their life and improve their style. As a result, manufacturers of traditional packaged and processed foods and beverages find that they need to reinvent themselves and offer responsive products to customers' needs.</w:t>
      </w:r>
      <w:r w:rsidR="00BE47B2">
        <w:rPr>
          <w:rFonts w:ascii="Verdana" w:hAnsi="Verdana"/>
        </w:rPr>
        <w:t xml:space="preserve"> (Needs to rewrite)</w:t>
      </w:r>
    </w:p>
    <w:p w14:paraId="691942CD" w14:textId="013FC11D" w:rsidR="00C2355B" w:rsidRDefault="00C2355B" w:rsidP="00CA04B0">
      <w:pPr>
        <w:jc w:val="both"/>
        <w:rPr>
          <w:rFonts w:ascii="Verdana" w:hAnsi="Verdana"/>
        </w:rPr>
      </w:pPr>
      <w:r w:rsidRPr="00C2355B">
        <w:rPr>
          <w:rFonts w:ascii="Verdana" w:hAnsi="Verdana"/>
          <w:lang w:val="en-GB"/>
        </w:rPr>
        <w:t xml:space="preserve">Nowadays, more people want to eat more healthier with a view to reducing their weight, avoiding disease physical and mental and extending their lives and changing their </w:t>
      </w:r>
      <w:r w:rsidR="00BE47B2" w:rsidRPr="00C2355B">
        <w:rPr>
          <w:rFonts w:ascii="Verdana" w:hAnsi="Verdana"/>
          <w:lang w:val="en-GB"/>
        </w:rPr>
        <w:t>Lifestyle</w:t>
      </w:r>
      <w:r w:rsidR="00BE47B2">
        <w:rPr>
          <w:rFonts w:ascii="Verdana" w:hAnsi="Verdana"/>
          <w:lang w:val="en-GB"/>
        </w:rPr>
        <w:t>s</w:t>
      </w:r>
      <w:r w:rsidRPr="00C2355B">
        <w:rPr>
          <w:rFonts w:ascii="Verdana" w:hAnsi="Verdana"/>
          <w:lang w:val="en-GB"/>
        </w:rPr>
        <w:t>. As a result, conventional package and manufactured foods and beverage or produce finding that they need to redesign</w:t>
      </w:r>
      <w:r w:rsidR="00813269">
        <w:rPr>
          <w:rFonts w:ascii="Verdana" w:hAnsi="Verdana"/>
          <w:lang w:val="en-GB"/>
        </w:rPr>
        <w:t xml:space="preserve"> </w:t>
      </w:r>
      <w:r w:rsidR="00BE47B2" w:rsidRPr="00C2355B">
        <w:rPr>
          <w:rFonts w:ascii="Verdana" w:hAnsi="Verdana"/>
          <w:lang w:val="en-GB"/>
        </w:rPr>
        <w:t>themselves</w:t>
      </w:r>
      <w:r w:rsidR="00BE47B2" w:rsidRPr="00813269">
        <w:rPr>
          <w:rFonts w:ascii="Verdana" w:hAnsi="Verdana"/>
          <w:lang w:val="en-GB"/>
        </w:rPr>
        <w:t xml:space="preserve"> </w:t>
      </w:r>
      <w:proofErr w:type="gramStart"/>
      <w:r w:rsidR="00BE47B2" w:rsidRPr="00813269">
        <w:rPr>
          <w:rFonts w:ascii="Verdana" w:hAnsi="Verdana"/>
          <w:lang w:val="en-GB"/>
        </w:rPr>
        <w:t>And</w:t>
      </w:r>
      <w:proofErr w:type="gramEnd"/>
      <w:r w:rsidR="00813269" w:rsidRPr="00813269">
        <w:rPr>
          <w:rFonts w:ascii="Verdana" w:hAnsi="Verdana"/>
          <w:lang w:val="en-GB"/>
        </w:rPr>
        <w:t xml:space="preserve"> deliver sensitive goods to the commands of the consumers</w:t>
      </w:r>
      <w:r w:rsidR="00813269">
        <w:rPr>
          <w:rFonts w:ascii="Verdana" w:hAnsi="Verdana"/>
          <w:lang w:val="en-GB"/>
        </w:rPr>
        <w:t>.69</w:t>
      </w:r>
    </w:p>
    <w:p w14:paraId="24E16B89" w14:textId="0778713A" w:rsidR="00B3093A" w:rsidRDefault="002D5157">
      <w:pPr>
        <w:rPr>
          <w:color w:val="FF0000"/>
          <w:sz w:val="44"/>
          <w:szCs w:val="44"/>
          <w:lang w:val="en-GB"/>
        </w:rPr>
      </w:pPr>
      <w:bookmarkStart w:id="30" w:name="_Hlk61286410"/>
      <w:r>
        <w:rPr>
          <w:color w:val="FF0000"/>
          <w:sz w:val="44"/>
          <w:szCs w:val="44"/>
          <w:lang w:val="en-GB"/>
        </w:rPr>
        <w:lastRenderedPageBreak/>
        <w:t>Recommendation</w:t>
      </w:r>
    </w:p>
    <w:bookmarkEnd w:id="30"/>
    <w:p w14:paraId="329C657C" w14:textId="34EE0E5B" w:rsidR="002D5157" w:rsidRDefault="002D5157">
      <w:pPr>
        <w:rPr>
          <w:color w:val="FF0000"/>
          <w:sz w:val="44"/>
          <w:szCs w:val="44"/>
          <w:lang w:val="en-GB"/>
        </w:rPr>
      </w:pPr>
    </w:p>
    <w:p w14:paraId="2BA97767" w14:textId="1F5662B1" w:rsidR="002D5157" w:rsidRDefault="002D5157">
      <w:pPr>
        <w:rPr>
          <w:color w:val="FF0000"/>
          <w:sz w:val="44"/>
          <w:szCs w:val="44"/>
          <w:lang w:val="en-GB"/>
        </w:rPr>
      </w:pPr>
    </w:p>
    <w:p w14:paraId="5014E396" w14:textId="4C6BCFAD" w:rsidR="002D5157" w:rsidRDefault="002D5157">
      <w:pPr>
        <w:rPr>
          <w:color w:val="FF0000"/>
          <w:sz w:val="44"/>
          <w:szCs w:val="44"/>
          <w:lang w:val="en-GB"/>
        </w:rPr>
      </w:pPr>
    </w:p>
    <w:p w14:paraId="5F0B060C" w14:textId="2DE27DC0" w:rsidR="002D5157" w:rsidRDefault="002D5157">
      <w:pPr>
        <w:rPr>
          <w:color w:val="FF0000"/>
          <w:sz w:val="44"/>
          <w:szCs w:val="44"/>
          <w:lang w:val="en-GB"/>
        </w:rPr>
      </w:pPr>
      <w:bookmarkStart w:id="31" w:name="_Hlk61286462"/>
      <w:r>
        <w:rPr>
          <w:color w:val="FF0000"/>
          <w:sz w:val="44"/>
          <w:szCs w:val="44"/>
          <w:lang w:val="en-GB"/>
        </w:rPr>
        <w:t>conclusion</w:t>
      </w:r>
    </w:p>
    <w:bookmarkEnd w:id="31"/>
    <w:p w14:paraId="5D7BC805" w14:textId="70B54D7E" w:rsidR="002D5157" w:rsidRDefault="002D5157">
      <w:pPr>
        <w:rPr>
          <w:color w:val="FF0000"/>
          <w:sz w:val="44"/>
          <w:szCs w:val="44"/>
          <w:lang w:val="en-GB"/>
        </w:rPr>
      </w:pPr>
    </w:p>
    <w:p w14:paraId="766AC744" w14:textId="796B7C80" w:rsidR="002D5157" w:rsidRDefault="002D5157">
      <w:pPr>
        <w:rPr>
          <w:color w:val="FF0000"/>
          <w:sz w:val="44"/>
          <w:szCs w:val="44"/>
          <w:lang w:val="en-GB"/>
        </w:rPr>
      </w:pPr>
    </w:p>
    <w:p w14:paraId="2B9443FF" w14:textId="7D86AFF9" w:rsidR="002D5157" w:rsidRPr="00587AC8" w:rsidRDefault="002D5157">
      <w:pPr>
        <w:rPr>
          <w:color w:val="FF0000"/>
          <w:sz w:val="44"/>
          <w:szCs w:val="44"/>
          <w:lang w:val="en-GB"/>
        </w:rPr>
      </w:pPr>
      <w:bookmarkStart w:id="32" w:name="_Hlk61286478"/>
      <w:r>
        <w:rPr>
          <w:color w:val="FF0000"/>
          <w:sz w:val="44"/>
          <w:szCs w:val="44"/>
          <w:lang w:val="en-GB"/>
        </w:rPr>
        <w:t>referencing</w:t>
      </w:r>
      <w:bookmarkEnd w:id="32"/>
    </w:p>
    <w:sectPr w:rsidR="002D5157" w:rsidRPr="00587A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21081" w14:textId="77777777" w:rsidR="009C52F9" w:rsidRDefault="009C52F9" w:rsidP="009C52F9">
      <w:pPr>
        <w:spacing w:after="0" w:line="240" w:lineRule="auto"/>
      </w:pPr>
      <w:r>
        <w:separator/>
      </w:r>
    </w:p>
  </w:endnote>
  <w:endnote w:type="continuationSeparator" w:id="0">
    <w:p w14:paraId="22615796" w14:textId="77777777" w:rsidR="009C52F9" w:rsidRDefault="009C52F9" w:rsidP="009C52F9">
      <w:pPr>
        <w:spacing w:after="0" w:line="240" w:lineRule="auto"/>
      </w:pPr>
      <w:r>
        <w:continuationSeparator/>
      </w:r>
    </w:p>
  </w:endnote>
  <w:endnote w:type="continuationNotice" w:id="1">
    <w:p w14:paraId="790F8D0F" w14:textId="77777777" w:rsidR="001E2DDF" w:rsidRDefault="001E2D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30BEF" w14:textId="77777777" w:rsidR="009C52F9" w:rsidRDefault="009C52F9" w:rsidP="009C52F9">
      <w:pPr>
        <w:spacing w:after="0" w:line="240" w:lineRule="auto"/>
      </w:pPr>
      <w:r>
        <w:separator/>
      </w:r>
    </w:p>
  </w:footnote>
  <w:footnote w:type="continuationSeparator" w:id="0">
    <w:p w14:paraId="544FC001" w14:textId="77777777" w:rsidR="009C52F9" w:rsidRDefault="009C52F9" w:rsidP="009C52F9">
      <w:pPr>
        <w:spacing w:after="0" w:line="240" w:lineRule="auto"/>
      </w:pPr>
      <w:r>
        <w:continuationSeparator/>
      </w:r>
    </w:p>
  </w:footnote>
  <w:footnote w:type="continuationNotice" w:id="1">
    <w:p w14:paraId="322825AC" w14:textId="77777777" w:rsidR="001E2DDF" w:rsidRDefault="001E2DD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BCITY0NjcyNLIyUdpeDU4uLM/DyQAsNaAEi0dR0sAAAA"/>
    <w:docVar w:name="dgnword-docGUID" w:val="{606A807A-A5CC-4E99-9835-45D22843328A}"/>
    <w:docVar w:name="dgnword-drafile" w:val="C:\Users\Student\AppData\Local\Temp\draA9CD.tmp"/>
    <w:docVar w:name="dgnword-eventsink" w:val="1341577267264"/>
  </w:docVars>
  <w:rsids>
    <w:rsidRoot w:val="00FA1F3D"/>
    <w:rsid w:val="00011241"/>
    <w:rsid w:val="00017418"/>
    <w:rsid w:val="000315AB"/>
    <w:rsid w:val="00036AC7"/>
    <w:rsid w:val="000650DB"/>
    <w:rsid w:val="0006695E"/>
    <w:rsid w:val="00095E86"/>
    <w:rsid w:val="000A62F1"/>
    <w:rsid w:val="000D5119"/>
    <w:rsid w:val="000E74D3"/>
    <w:rsid w:val="000F6145"/>
    <w:rsid w:val="000F7F8B"/>
    <w:rsid w:val="00105476"/>
    <w:rsid w:val="00113CA2"/>
    <w:rsid w:val="00185C65"/>
    <w:rsid w:val="00192B02"/>
    <w:rsid w:val="001B68EA"/>
    <w:rsid w:val="001C25BD"/>
    <w:rsid w:val="001D58A0"/>
    <w:rsid w:val="001E2DDF"/>
    <w:rsid w:val="00200DE0"/>
    <w:rsid w:val="00201618"/>
    <w:rsid w:val="00212905"/>
    <w:rsid w:val="00213E04"/>
    <w:rsid w:val="002218D7"/>
    <w:rsid w:val="0022487B"/>
    <w:rsid w:val="002275B8"/>
    <w:rsid w:val="002411A3"/>
    <w:rsid w:val="0025132E"/>
    <w:rsid w:val="00277964"/>
    <w:rsid w:val="0028105F"/>
    <w:rsid w:val="00287007"/>
    <w:rsid w:val="00291023"/>
    <w:rsid w:val="002A1E2C"/>
    <w:rsid w:val="002B6064"/>
    <w:rsid w:val="002D1CF3"/>
    <w:rsid w:val="002D5157"/>
    <w:rsid w:val="002E2C66"/>
    <w:rsid w:val="003105FA"/>
    <w:rsid w:val="00326A24"/>
    <w:rsid w:val="003327BB"/>
    <w:rsid w:val="003479F1"/>
    <w:rsid w:val="00371633"/>
    <w:rsid w:val="003720AC"/>
    <w:rsid w:val="00375A0C"/>
    <w:rsid w:val="003779B6"/>
    <w:rsid w:val="00394C68"/>
    <w:rsid w:val="00396A9B"/>
    <w:rsid w:val="003A195A"/>
    <w:rsid w:val="003A3062"/>
    <w:rsid w:val="003A5423"/>
    <w:rsid w:val="003B2495"/>
    <w:rsid w:val="003C705A"/>
    <w:rsid w:val="003D3F98"/>
    <w:rsid w:val="003E2326"/>
    <w:rsid w:val="003E647F"/>
    <w:rsid w:val="003F3191"/>
    <w:rsid w:val="003F4113"/>
    <w:rsid w:val="003F44CA"/>
    <w:rsid w:val="00411287"/>
    <w:rsid w:val="00427C90"/>
    <w:rsid w:val="004351AC"/>
    <w:rsid w:val="00441FBA"/>
    <w:rsid w:val="00442E81"/>
    <w:rsid w:val="00474F98"/>
    <w:rsid w:val="00476323"/>
    <w:rsid w:val="00480212"/>
    <w:rsid w:val="004C048A"/>
    <w:rsid w:val="004D3E86"/>
    <w:rsid w:val="00504F69"/>
    <w:rsid w:val="00522731"/>
    <w:rsid w:val="0053095A"/>
    <w:rsid w:val="00533980"/>
    <w:rsid w:val="00535093"/>
    <w:rsid w:val="00535B99"/>
    <w:rsid w:val="00544D7C"/>
    <w:rsid w:val="00545348"/>
    <w:rsid w:val="0055374B"/>
    <w:rsid w:val="00563D24"/>
    <w:rsid w:val="00571D96"/>
    <w:rsid w:val="00577D00"/>
    <w:rsid w:val="005856AC"/>
    <w:rsid w:val="00587AC8"/>
    <w:rsid w:val="00590536"/>
    <w:rsid w:val="00592291"/>
    <w:rsid w:val="005942B6"/>
    <w:rsid w:val="0059714E"/>
    <w:rsid w:val="005A7F8C"/>
    <w:rsid w:val="005B1D5A"/>
    <w:rsid w:val="005D6031"/>
    <w:rsid w:val="005E3160"/>
    <w:rsid w:val="005E3BF5"/>
    <w:rsid w:val="00623516"/>
    <w:rsid w:val="00627678"/>
    <w:rsid w:val="00633C52"/>
    <w:rsid w:val="00650356"/>
    <w:rsid w:val="00662B31"/>
    <w:rsid w:val="00671A45"/>
    <w:rsid w:val="006779E6"/>
    <w:rsid w:val="00681422"/>
    <w:rsid w:val="00692238"/>
    <w:rsid w:val="006B2885"/>
    <w:rsid w:val="006C2E8A"/>
    <w:rsid w:val="00701DAE"/>
    <w:rsid w:val="00701EA9"/>
    <w:rsid w:val="00721799"/>
    <w:rsid w:val="007710E8"/>
    <w:rsid w:val="0077436A"/>
    <w:rsid w:val="007975A7"/>
    <w:rsid w:val="007A0663"/>
    <w:rsid w:val="007B1792"/>
    <w:rsid w:val="007B2A9B"/>
    <w:rsid w:val="007C7A26"/>
    <w:rsid w:val="007D4F5E"/>
    <w:rsid w:val="007D58E3"/>
    <w:rsid w:val="007E2253"/>
    <w:rsid w:val="007E766D"/>
    <w:rsid w:val="00813269"/>
    <w:rsid w:val="00842370"/>
    <w:rsid w:val="0084237C"/>
    <w:rsid w:val="0085759D"/>
    <w:rsid w:val="0087374C"/>
    <w:rsid w:val="00891A88"/>
    <w:rsid w:val="008B0B43"/>
    <w:rsid w:val="008C6D6B"/>
    <w:rsid w:val="008D323A"/>
    <w:rsid w:val="008D5CC9"/>
    <w:rsid w:val="008F0490"/>
    <w:rsid w:val="00913EA5"/>
    <w:rsid w:val="0091721C"/>
    <w:rsid w:val="009216F0"/>
    <w:rsid w:val="00923E22"/>
    <w:rsid w:val="009347FC"/>
    <w:rsid w:val="009434A1"/>
    <w:rsid w:val="00945CA9"/>
    <w:rsid w:val="0095335B"/>
    <w:rsid w:val="0096011A"/>
    <w:rsid w:val="009723AE"/>
    <w:rsid w:val="00990EFD"/>
    <w:rsid w:val="00995470"/>
    <w:rsid w:val="009A6245"/>
    <w:rsid w:val="009B70FC"/>
    <w:rsid w:val="009C52F9"/>
    <w:rsid w:val="009F4D37"/>
    <w:rsid w:val="00A05C77"/>
    <w:rsid w:val="00A112E8"/>
    <w:rsid w:val="00A205AE"/>
    <w:rsid w:val="00A320C0"/>
    <w:rsid w:val="00A37082"/>
    <w:rsid w:val="00A55A78"/>
    <w:rsid w:val="00A577B9"/>
    <w:rsid w:val="00A67566"/>
    <w:rsid w:val="00A72DE3"/>
    <w:rsid w:val="00A747FD"/>
    <w:rsid w:val="00A74C47"/>
    <w:rsid w:val="00AB3DFB"/>
    <w:rsid w:val="00AB4818"/>
    <w:rsid w:val="00AC5DB1"/>
    <w:rsid w:val="00AD3D5B"/>
    <w:rsid w:val="00B03D18"/>
    <w:rsid w:val="00B20592"/>
    <w:rsid w:val="00B24A16"/>
    <w:rsid w:val="00B3093A"/>
    <w:rsid w:val="00B4170C"/>
    <w:rsid w:val="00B72539"/>
    <w:rsid w:val="00B967BC"/>
    <w:rsid w:val="00B96CC2"/>
    <w:rsid w:val="00BB3B9E"/>
    <w:rsid w:val="00BD677D"/>
    <w:rsid w:val="00BE47B2"/>
    <w:rsid w:val="00C2355B"/>
    <w:rsid w:val="00C40B38"/>
    <w:rsid w:val="00C431F1"/>
    <w:rsid w:val="00C57638"/>
    <w:rsid w:val="00C62B0B"/>
    <w:rsid w:val="00C66EB9"/>
    <w:rsid w:val="00C675A5"/>
    <w:rsid w:val="00C90D86"/>
    <w:rsid w:val="00C91BC9"/>
    <w:rsid w:val="00CA04B0"/>
    <w:rsid w:val="00CB1A47"/>
    <w:rsid w:val="00CC0B43"/>
    <w:rsid w:val="00CC3BB6"/>
    <w:rsid w:val="00CE29CC"/>
    <w:rsid w:val="00CE68F6"/>
    <w:rsid w:val="00CF3C96"/>
    <w:rsid w:val="00D10A37"/>
    <w:rsid w:val="00D14065"/>
    <w:rsid w:val="00D33606"/>
    <w:rsid w:val="00D476AB"/>
    <w:rsid w:val="00D52A1C"/>
    <w:rsid w:val="00D61858"/>
    <w:rsid w:val="00D66C95"/>
    <w:rsid w:val="00DC26EF"/>
    <w:rsid w:val="00DC5896"/>
    <w:rsid w:val="00DE481A"/>
    <w:rsid w:val="00DE6589"/>
    <w:rsid w:val="00DF3DC3"/>
    <w:rsid w:val="00E155BF"/>
    <w:rsid w:val="00E40E02"/>
    <w:rsid w:val="00E61693"/>
    <w:rsid w:val="00E61C87"/>
    <w:rsid w:val="00E62CF2"/>
    <w:rsid w:val="00E65412"/>
    <w:rsid w:val="00E67EA9"/>
    <w:rsid w:val="00E72DBE"/>
    <w:rsid w:val="00E734C3"/>
    <w:rsid w:val="00E81F92"/>
    <w:rsid w:val="00EB423F"/>
    <w:rsid w:val="00EB504C"/>
    <w:rsid w:val="00EC6321"/>
    <w:rsid w:val="00ED4810"/>
    <w:rsid w:val="00EE1AEB"/>
    <w:rsid w:val="00F15564"/>
    <w:rsid w:val="00F326A2"/>
    <w:rsid w:val="00F3330E"/>
    <w:rsid w:val="00F7037A"/>
    <w:rsid w:val="00F85B9B"/>
    <w:rsid w:val="00FA1F3D"/>
    <w:rsid w:val="00FA31DD"/>
    <w:rsid w:val="00FC4B27"/>
    <w:rsid w:val="00FC591D"/>
    <w:rsid w:val="00FD295E"/>
    <w:rsid w:val="00FD2D6A"/>
    <w:rsid w:val="00FD3D11"/>
    <w:rsid w:val="00FD4666"/>
    <w:rsid w:val="00FE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695DE"/>
  <w15:chartTrackingRefBased/>
  <w15:docId w15:val="{9850FE7B-EF94-4F52-A57C-30F8508A8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FBA"/>
    <w:rPr>
      <w:lang w:val="en-US"/>
    </w:rPr>
  </w:style>
  <w:style w:type="paragraph" w:styleId="Heading1">
    <w:name w:val="heading 1"/>
    <w:basedOn w:val="Normal"/>
    <w:next w:val="Normal"/>
    <w:link w:val="Heading1Char"/>
    <w:uiPriority w:val="9"/>
    <w:qFormat/>
    <w:rsid w:val="00CA04B0"/>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2F9"/>
    <w:rPr>
      <w:lang w:val="en-US"/>
    </w:rPr>
  </w:style>
  <w:style w:type="paragraph" w:styleId="Footer">
    <w:name w:val="footer"/>
    <w:basedOn w:val="Normal"/>
    <w:link w:val="FooterChar"/>
    <w:uiPriority w:val="99"/>
    <w:unhideWhenUsed/>
    <w:rsid w:val="009C5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2F9"/>
    <w:rPr>
      <w:lang w:val="en-US"/>
    </w:rPr>
  </w:style>
  <w:style w:type="character" w:customStyle="1" w:styleId="nd-word">
    <w:name w:val="nd-word"/>
    <w:basedOn w:val="DefaultParagraphFont"/>
    <w:rsid w:val="007D58E3"/>
  </w:style>
  <w:style w:type="character" w:customStyle="1" w:styleId="Heading1Char">
    <w:name w:val="Heading 1 Char"/>
    <w:basedOn w:val="DefaultParagraphFont"/>
    <w:link w:val="Heading1"/>
    <w:uiPriority w:val="9"/>
    <w:rsid w:val="00CA04B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43197">
      <w:bodyDiv w:val="1"/>
      <w:marLeft w:val="0"/>
      <w:marRight w:val="0"/>
      <w:marTop w:val="0"/>
      <w:marBottom w:val="0"/>
      <w:divBdr>
        <w:top w:val="none" w:sz="0" w:space="0" w:color="auto"/>
        <w:left w:val="none" w:sz="0" w:space="0" w:color="auto"/>
        <w:bottom w:val="none" w:sz="0" w:space="0" w:color="auto"/>
        <w:right w:val="none" w:sz="0" w:space="0" w:color="auto"/>
      </w:divBdr>
    </w:div>
    <w:div w:id="332144395">
      <w:bodyDiv w:val="1"/>
      <w:marLeft w:val="0"/>
      <w:marRight w:val="0"/>
      <w:marTop w:val="0"/>
      <w:marBottom w:val="0"/>
      <w:divBdr>
        <w:top w:val="none" w:sz="0" w:space="0" w:color="auto"/>
        <w:left w:val="none" w:sz="0" w:space="0" w:color="auto"/>
        <w:bottom w:val="none" w:sz="0" w:space="0" w:color="auto"/>
        <w:right w:val="none" w:sz="0" w:space="0" w:color="auto"/>
      </w:divBdr>
      <w:divsChild>
        <w:div w:id="1794010672">
          <w:marLeft w:val="0"/>
          <w:marRight w:val="0"/>
          <w:marTop w:val="0"/>
          <w:marBottom w:val="0"/>
          <w:divBdr>
            <w:top w:val="none" w:sz="0" w:space="0" w:color="auto"/>
            <w:left w:val="none" w:sz="0" w:space="0" w:color="auto"/>
            <w:bottom w:val="none" w:sz="0" w:space="0" w:color="auto"/>
            <w:right w:val="none" w:sz="0" w:space="0" w:color="auto"/>
          </w:divBdr>
          <w:divsChild>
            <w:div w:id="903182267">
              <w:marLeft w:val="0"/>
              <w:marRight w:val="0"/>
              <w:marTop w:val="0"/>
              <w:marBottom w:val="0"/>
              <w:divBdr>
                <w:top w:val="none" w:sz="0" w:space="0" w:color="auto"/>
                <w:left w:val="none" w:sz="0" w:space="0" w:color="auto"/>
                <w:bottom w:val="none" w:sz="0" w:space="0" w:color="auto"/>
                <w:right w:val="none" w:sz="0" w:space="0" w:color="auto"/>
              </w:divBdr>
              <w:divsChild>
                <w:div w:id="1059355374">
                  <w:marLeft w:val="0"/>
                  <w:marRight w:val="0"/>
                  <w:marTop w:val="0"/>
                  <w:marBottom w:val="0"/>
                  <w:divBdr>
                    <w:top w:val="none" w:sz="0" w:space="0" w:color="auto"/>
                    <w:left w:val="none" w:sz="0" w:space="0" w:color="auto"/>
                    <w:bottom w:val="none" w:sz="0" w:space="0" w:color="auto"/>
                    <w:right w:val="none" w:sz="0" w:space="0" w:color="auto"/>
                  </w:divBdr>
                  <w:divsChild>
                    <w:div w:id="1254129551">
                      <w:marLeft w:val="0"/>
                      <w:marRight w:val="0"/>
                      <w:marTop w:val="0"/>
                      <w:marBottom w:val="0"/>
                      <w:divBdr>
                        <w:top w:val="none" w:sz="0" w:space="0" w:color="auto"/>
                        <w:left w:val="none" w:sz="0" w:space="0" w:color="auto"/>
                        <w:bottom w:val="none" w:sz="0" w:space="0" w:color="auto"/>
                        <w:right w:val="none" w:sz="0" w:space="0" w:color="auto"/>
                      </w:divBdr>
                      <w:divsChild>
                        <w:div w:id="732966603">
                          <w:marLeft w:val="0"/>
                          <w:marRight w:val="0"/>
                          <w:marTop w:val="0"/>
                          <w:marBottom w:val="0"/>
                          <w:divBdr>
                            <w:top w:val="none" w:sz="0" w:space="0" w:color="auto"/>
                            <w:left w:val="none" w:sz="0" w:space="0" w:color="auto"/>
                            <w:bottom w:val="none" w:sz="0" w:space="0" w:color="auto"/>
                            <w:right w:val="none" w:sz="0" w:space="0" w:color="auto"/>
                          </w:divBdr>
                          <w:divsChild>
                            <w:div w:id="1498960492">
                              <w:marLeft w:val="0"/>
                              <w:marRight w:val="0"/>
                              <w:marTop w:val="0"/>
                              <w:marBottom w:val="0"/>
                              <w:divBdr>
                                <w:top w:val="none" w:sz="0" w:space="0" w:color="auto"/>
                                <w:left w:val="none" w:sz="0" w:space="0" w:color="auto"/>
                                <w:bottom w:val="none" w:sz="0" w:space="0" w:color="auto"/>
                                <w:right w:val="none" w:sz="0" w:space="0" w:color="auto"/>
                              </w:divBdr>
                              <w:divsChild>
                                <w:div w:id="957224393">
                                  <w:marLeft w:val="0"/>
                                  <w:marRight w:val="0"/>
                                  <w:marTop w:val="0"/>
                                  <w:marBottom w:val="0"/>
                                  <w:divBdr>
                                    <w:top w:val="none" w:sz="0" w:space="0" w:color="auto"/>
                                    <w:left w:val="none" w:sz="0" w:space="0" w:color="auto"/>
                                    <w:bottom w:val="none" w:sz="0" w:space="0" w:color="auto"/>
                                    <w:right w:val="none" w:sz="0" w:space="0" w:color="auto"/>
                                  </w:divBdr>
                                  <w:divsChild>
                                    <w:div w:id="196624340">
                                      <w:marLeft w:val="0"/>
                                      <w:marRight w:val="0"/>
                                      <w:marTop w:val="0"/>
                                      <w:marBottom w:val="0"/>
                                      <w:divBdr>
                                        <w:top w:val="none" w:sz="0" w:space="0" w:color="auto"/>
                                        <w:left w:val="none" w:sz="0" w:space="0" w:color="auto"/>
                                        <w:bottom w:val="none" w:sz="0" w:space="0" w:color="auto"/>
                                        <w:right w:val="none" w:sz="0" w:space="0" w:color="auto"/>
                                      </w:divBdr>
                                      <w:divsChild>
                                        <w:div w:id="1149440094">
                                          <w:marLeft w:val="0"/>
                                          <w:marRight w:val="0"/>
                                          <w:marTop w:val="0"/>
                                          <w:marBottom w:val="0"/>
                                          <w:divBdr>
                                            <w:top w:val="none" w:sz="0" w:space="0" w:color="auto"/>
                                            <w:left w:val="none" w:sz="0" w:space="0" w:color="auto"/>
                                            <w:bottom w:val="none" w:sz="0" w:space="0" w:color="auto"/>
                                            <w:right w:val="none" w:sz="0" w:space="0" w:color="auto"/>
                                          </w:divBdr>
                                        </w:div>
                                        <w:div w:id="1824201551">
                                          <w:marLeft w:val="0"/>
                                          <w:marRight w:val="0"/>
                                          <w:marTop w:val="0"/>
                                          <w:marBottom w:val="0"/>
                                          <w:divBdr>
                                            <w:top w:val="none" w:sz="0" w:space="0" w:color="auto"/>
                                            <w:left w:val="none" w:sz="0" w:space="0" w:color="auto"/>
                                            <w:bottom w:val="none" w:sz="0" w:space="0" w:color="auto"/>
                                            <w:right w:val="none" w:sz="0" w:space="0" w:color="auto"/>
                                          </w:divBdr>
                                        </w:div>
                                        <w:div w:id="941035636">
                                          <w:marLeft w:val="0"/>
                                          <w:marRight w:val="0"/>
                                          <w:marTop w:val="0"/>
                                          <w:marBottom w:val="0"/>
                                          <w:divBdr>
                                            <w:top w:val="none" w:sz="0" w:space="0" w:color="auto"/>
                                            <w:left w:val="none" w:sz="0" w:space="0" w:color="auto"/>
                                            <w:bottom w:val="none" w:sz="0" w:space="0" w:color="auto"/>
                                            <w:right w:val="none" w:sz="0" w:space="0" w:color="auto"/>
                                          </w:divBdr>
                                        </w:div>
                                        <w:div w:id="1106997995">
                                          <w:marLeft w:val="0"/>
                                          <w:marRight w:val="0"/>
                                          <w:marTop w:val="0"/>
                                          <w:marBottom w:val="0"/>
                                          <w:divBdr>
                                            <w:top w:val="none" w:sz="0" w:space="0" w:color="auto"/>
                                            <w:left w:val="none" w:sz="0" w:space="0" w:color="auto"/>
                                            <w:bottom w:val="none" w:sz="0" w:space="0" w:color="auto"/>
                                            <w:right w:val="none" w:sz="0" w:space="0" w:color="auto"/>
                                          </w:divBdr>
                                        </w:div>
                                        <w:div w:id="1099838988">
                                          <w:marLeft w:val="0"/>
                                          <w:marRight w:val="0"/>
                                          <w:marTop w:val="0"/>
                                          <w:marBottom w:val="0"/>
                                          <w:divBdr>
                                            <w:top w:val="none" w:sz="0" w:space="0" w:color="auto"/>
                                            <w:left w:val="none" w:sz="0" w:space="0" w:color="auto"/>
                                            <w:bottom w:val="none" w:sz="0" w:space="0" w:color="auto"/>
                                            <w:right w:val="none" w:sz="0" w:space="0" w:color="auto"/>
                                          </w:divBdr>
                                        </w:div>
                                        <w:div w:id="22421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3769859">
      <w:bodyDiv w:val="1"/>
      <w:marLeft w:val="0"/>
      <w:marRight w:val="0"/>
      <w:marTop w:val="0"/>
      <w:marBottom w:val="0"/>
      <w:divBdr>
        <w:top w:val="none" w:sz="0" w:space="0" w:color="auto"/>
        <w:left w:val="none" w:sz="0" w:space="0" w:color="auto"/>
        <w:bottom w:val="none" w:sz="0" w:space="0" w:color="auto"/>
        <w:right w:val="none" w:sz="0" w:space="0" w:color="auto"/>
      </w:divBdr>
      <w:divsChild>
        <w:div w:id="1526937855">
          <w:marLeft w:val="0"/>
          <w:marRight w:val="0"/>
          <w:marTop w:val="0"/>
          <w:marBottom w:val="0"/>
          <w:divBdr>
            <w:top w:val="none" w:sz="0" w:space="0" w:color="auto"/>
            <w:left w:val="none" w:sz="0" w:space="0" w:color="auto"/>
            <w:bottom w:val="none" w:sz="0" w:space="0" w:color="auto"/>
            <w:right w:val="none" w:sz="0" w:space="0" w:color="auto"/>
          </w:divBdr>
          <w:divsChild>
            <w:div w:id="1098873236">
              <w:marLeft w:val="0"/>
              <w:marRight w:val="0"/>
              <w:marTop w:val="0"/>
              <w:marBottom w:val="0"/>
              <w:divBdr>
                <w:top w:val="none" w:sz="0" w:space="0" w:color="auto"/>
                <w:left w:val="none" w:sz="0" w:space="0" w:color="auto"/>
                <w:bottom w:val="none" w:sz="0" w:space="0" w:color="auto"/>
                <w:right w:val="none" w:sz="0" w:space="0" w:color="auto"/>
              </w:divBdr>
              <w:divsChild>
                <w:div w:id="1711488600">
                  <w:marLeft w:val="0"/>
                  <w:marRight w:val="0"/>
                  <w:marTop w:val="0"/>
                  <w:marBottom w:val="0"/>
                  <w:divBdr>
                    <w:top w:val="none" w:sz="0" w:space="0" w:color="auto"/>
                    <w:left w:val="none" w:sz="0" w:space="0" w:color="auto"/>
                    <w:bottom w:val="none" w:sz="0" w:space="0" w:color="auto"/>
                    <w:right w:val="none" w:sz="0" w:space="0" w:color="auto"/>
                  </w:divBdr>
                  <w:divsChild>
                    <w:div w:id="1580362946">
                      <w:marLeft w:val="0"/>
                      <w:marRight w:val="0"/>
                      <w:marTop w:val="0"/>
                      <w:marBottom w:val="0"/>
                      <w:divBdr>
                        <w:top w:val="none" w:sz="0" w:space="0" w:color="auto"/>
                        <w:left w:val="none" w:sz="0" w:space="0" w:color="auto"/>
                        <w:bottom w:val="none" w:sz="0" w:space="0" w:color="auto"/>
                        <w:right w:val="none" w:sz="0" w:space="0" w:color="auto"/>
                      </w:divBdr>
                      <w:divsChild>
                        <w:div w:id="1038164486">
                          <w:marLeft w:val="0"/>
                          <w:marRight w:val="0"/>
                          <w:marTop w:val="0"/>
                          <w:marBottom w:val="0"/>
                          <w:divBdr>
                            <w:top w:val="none" w:sz="0" w:space="0" w:color="auto"/>
                            <w:left w:val="none" w:sz="0" w:space="0" w:color="auto"/>
                            <w:bottom w:val="none" w:sz="0" w:space="0" w:color="auto"/>
                            <w:right w:val="none" w:sz="0" w:space="0" w:color="auto"/>
                          </w:divBdr>
                          <w:divsChild>
                            <w:div w:id="41639817">
                              <w:marLeft w:val="0"/>
                              <w:marRight w:val="0"/>
                              <w:marTop w:val="0"/>
                              <w:marBottom w:val="0"/>
                              <w:divBdr>
                                <w:top w:val="none" w:sz="0" w:space="0" w:color="auto"/>
                                <w:left w:val="none" w:sz="0" w:space="0" w:color="auto"/>
                                <w:bottom w:val="none" w:sz="0" w:space="0" w:color="auto"/>
                                <w:right w:val="none" w:sz="0" w:space="0" w:color="auto"/>
                              </w:divBdr>
                              <w:divsChild>
                                <w:div w:id="274219856">
                                  <w:marLeft w:val="0"/>
                                  <w:marRight w:val="0"/>
                                  <w:marTop w:val="0"/>
                                  <w:marBottom w:val="0"/>
                                  <w:divBdr>
                                    <w:top w:val="none" w:sz="0" w:space="0" w:color="auto"/>
                                    <w:left w:val="none" w:sz="0" w:space="0" w:color="auto"/>
                                    <w:bottom w:val="none" w:sz="0" w:space="0" w:color="auto"/>
                                    <w:right w:val="none" w:sz="0" w:space="0" w:color="auto"/>
                                  </w:divBdr>
                                  <w:divsChild>
                                    <w:div w:id="2102483084">
                                      <w:marLeft w:val="0"/>
                                      <w:marRight w:val="0"/>
                                      <w:marTop w:val="0"/>
                                      <w:marBottom w:val="0"/>
                                      <w:divBdr>
                                        <w:top w:val="none" w:sz="0" w:space="0" w:color="auto"/>
                                        <w:left w:val="none" w:sz="0" w:space="0" w:color="auto"/>
                                        <w:bottom w:val="none" w:sz="0" w:space="0" w:color="auto"/>
                                        <w:right w:val="none" w:sz="0" w:space="0" w:color="auto"/>
                                      </w:divBdr>
                                      <w:divsChild>
                                        <w:div w:id="1775710566">
                                          <w:marLeft w:val="0"/>
                                          <w:marRight w:val="0"/>
                                          <w:marTop w:val="0"/>
                                          <w:marBottom w:val="0"/>
                                          <w:divBdr>
                                            <w:top w:val="none" w:sz="0" w:space="0" w:color="auto"/>
                                            <w:left w:val="none" w:sz="0" w:space="0" w:color="auto"/>
                                            <w:bottom w:val="none" w:sz="0" w:space="0" w:color="auto"/>
                                            <w:right w:val="none" w:sz="0" w:space="0" w:color="auto"/>
                                          </w:divBdr>
                                        </w:div>
                                        <w:div w:id="625504129">
                                          <w:marLeft w:val="0"/>
                                          <w:marRight w:val="0"/>
                                          <w:marTop w:val="0"/>
                                          <w:marBottom w:val="0"/>
                                          <w:divBdr>
                                            <w:top w:val="none" w:sz="0" w:space="0" w:color="auto"/>
                                            <w:left w:val="none" w:sz="0" w:space="0" w:color="auto"/>
                                            <w:bottom w:val="none" w:sz="0" w:space="0" w:color="auto"/>
                                            <w:right w:val="none" w:sz="0" w:space="0" w:color="auto"/>
                                          </w:divBdr>
                                        </w:div>
                                        <w:div w:id="1082413076">
                                          <w:marLeft w:val="0"/>
                                          <w:marRight w:val="0"/>
                                          <w:marTop w:val="0"/>
                                          <w:marBottom w:val="0"/>
                                          <w:divBdr>
                                            <w:top w:val="none" w:sz="0" w:space="0" w:color="auto"/>
                                            <w:left w:val="none" w:sz="0" w:space="0" w:color="auto"/>
                                            <w:bottom w:val="none" w:sz="0" w:space="0" w:color="auto"/>
                                            <w:right w:val="none" w:sz="0" w:space="0" w:color="auto"/>
                                          </w:divBdr>
                                        </w:div>
                                        <w:div w:id="691688376">
                                          <w:marLeft w:val="0"/>
                                          <w:marRight w:val="0"/>
                                          <w:marTop w:val="0"/>
                                          <w:marBottom w:val="0"/>
                                          <w:divBdr>
                                            <w:top w:val="none" w:sz="0" w:space="0" w:color="auto"/>
                                            <w:left w:val="none" w:sz="0" w:space="0" w:color="auto"/>
                                            <w:bottom w:val="none" w:sz="0" w:space="0" w:color="auto"/>
                                            <w:right w:val="none" w:sz="0" w:space="0" w:color="auto"/>
                                          </w:divBdr>
                                        </w:div>
                                        <w:div w:id="1253050960">
                                          <w:marLeft w:val="0"/>
                                          <w:marRight w:val="0"/>
                                          <w:marTop w:val="0"/>
                                          <w:marBottom w:val="0"/>
                                          <w:divBdr>
                                            <w:top w:val="none" w:sz="0" w:space="0" w:color="auto"/>
                                            <w:left w:val="none" w:sz="0" w:space="0" w:color="auto"/>
                                            <w:bottom w:val="none" w:sz="0" w:space="0" w:color="auto"/>
                                            <w:right w:val="none" w:sz="0" w:space="0" w:color="auto"/>
                                          </w:divBdr>
                                        </w:div>
                                        <w:div w:id="63676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57073004">
      <w:bodyDiv w:val="1"/>
      <w:marLeft w:val="0"/>
      <w:marRight w:val="0"/>
      <w:marTop w:val="0"/>
      <w:marBottom w:val="0"/>
      <w:divBdr>
        <w:top w:val="none" w:sz="0" w:space="0" w:color="auto"/>
        <w:left w:val="none" w:sz="0" w:space="0" w:color="auto"/>
        <w:bottom w:val="none" w:sz="0" w:space="0" w:color="auto"/>
        <w:right w:val="none" w:sz="0" w:space="0" w:color="auto"/>
      </w:divBdr>
    </w:div>
    <w:div w:id="905535018">
      <w:bodyDiv w:val="1"/>
      <w:marLeft w:val="0"/>
      <w:marRight w:val="0"/>
      <w:marTop w:val="0"/>
      <w:marBottom w:val="0"/>
      <w:divBdr>
        <w:top w:val="none" w:sz="0" w:space="0" w:color="auto"/>
        <w:left w:val="none" w:sz="0" w:space="0" w:color="auto"/>
        <w:bottom w:val="none" w:sz="0" w:space="0" w:color="auto"/>
        <w:right w:val="none" w:sz="0" w:space="0" w:color="auto"/>
      </w:divBdr>
    </w:div>
    <w:div w:id="1201631012">
      <w:bodyDiv w:val="1"/>
      <w:marLeft w:val="0"/>
      <w:marRight w:val="0"/>
      <w:marTop w:val="0"/>
      <w:marBottom w:val="0"/>
      <w:divBdr>
        <w:top w:val="none" w:sz="0" w:space="0" w:color="auto"/>
        <w:left w:val="none" w:sz="0" w:space="0" w:color="auto"/>
        <w:bottom w:val="none" w:sz="0" w:space="0" w:color="auto"/>
        <w:right w:val="none" w:sz="0" w:space="0" w:color="auto"/>
      </w:divBdr>
    </w:div>
    <w:div w:id="1264877429">
      <w:bodyDiv w:val="1"/>
      <w:marLeft w:val="0"/>
      <w:marRight w:val="0"/>
      <w:marTop w:val="0"/>
      <w:marBottom w:val="0"/>
      <w:divBdr>
        <w:top w:val="none" w:sz="0" w:space="0" w:color="auto"/>
        <w:left w:val="none" w:sz="0" w:space="0" w:color="auto"/>
        <w:bottom w:val="none" w:sz="0" w:space="0" w:color="auto"/>
        <w:right w:val="none" w:sz="0" w:space="0" w:color="auto"/>
      </w:divBdr>
      <w:divsChild>
        <w:div w:id="928077659">
          <w:marLeft w:val="0"/>
          <w:marRight w:val="0"/>
          <w:marTop w:val="0"/>
          <w:marBottom w:val="0"/>
          <w:divBdr>
            <w:top w:val="none" w:sz="0" w:space="0" w:color="auto"/>
            <w:left w:val="none" w:sz="0" w:space="0" w:color="auto"/>
            <w:bottom w:val="none" w:sz="0" w:space="0" w:color="auto"/>
            <w:right w:val="none" w:sz="0" w:space="0" w:color="auto"/>
          </w:divBdr>
          <w:divsChild>
            <w:div w:id="1950551523">
              <w:marLeft w:val="0"/>
              <w:marRight w:val="0"/>
              <w:marTop w:val="0"/>
              <w:marBottom w:val="0"/>
              <w:divBdr>
                <w:top w:val="none" w:sz="0" w:space="0" w:color="auto"/>
                <w:left w:val="none" w:sz="0" w:space="0" w:color="auto"/>
                <w:bottom w:val="none" w:sz="0" w:space="0" w:color="auto"/>
                <w:right w:val="none" w:sz="0" w:space="0" w:color="auto"/>
              </w:divBdr>
              <w:divsChild>
                <w:div w:id="442187340">
                  <w:marLeft w:val="0"/>
                  <w:marRight w:val="0"/>
                  <w:marTop w:val="0"/>
                  <w:marBottom w:val="0"/>
                  <w:divBdr>
                    <w:top w:val="none" w:sz="0" w:space="0" w:color="auto"/>
                    <w:left w:val="none" w:sz="0" w:space="0" w:color="auto"/>
                    <w:bottom w:val="none" w:sz="0" w:space="0" w:color="auto"/>
                    <w:right w:val="none" w:sz="0" w:space="0" w:color="auto"/>
                  </w:divBdr>
                  <w:divsChild>
                    <w:div w:id="399253206">
                      <w:marLeft w:val="0"/>
                      <w:marRight w:val="0"/>
                      <w:marTop w:val="0"/>
                      <w:marBottom w:val="0"/>
                      <w:divBdr>
                        <w:top w:val="none" w:sz="0" w:space="0" w:color="auto"/>
                        <w:left w:val="none" w:sz="0" w:space="0" w:color="auto"/>
                        <w:bottom w:val="none" w:sz="0" w:space="0" w:color="auto"/>
                        <w:right w:val="none" w:sz="0" w:space="0" w:color="auto"/>
                      </w:divBdr>
                      <w:divsChild>
                        <w:div w:id="919755369">
                          <w:marLeft w:val="0"/>
                          <w:marRight w:val="0"/>
                          <w:marTop w:val="0"/>
                          <w:marBottom w:val="0"/>
                          <w:divBdr>
                            <w:top w:val="none" w:sz="0" w:space="0" w:color="auto"/>
                            <w:left w:val="none" w:sz="0" w:space="0" w:color="auto"/>
                            <w:bottom w:val="none" w:sz="0" w:space="0" w:color="auto"/>
                            <w:right w:val="none" w:sz="0" w:space="0" w:color="auto"/>
                          </w:divBdr>
                          <w:divsChild>
                            <w:div w:id="437869342">
                              <w:marLeft w:val="0"/>
                              <w:marRight w:val="0"/>
                              <w:marTop w:val="0"/>
                              <w:marBottom w:val="0"/>
                              <w:divBdr>
                                <w:top w:val="none" w:sz="0" w:space="0" w:color="auto"/>
                                <w:left w:val="none" w:sz="0" w:space="0" w:color="auto"/>
                                <w:bottom w:val="none" w:sz="0" w:space="0" w:color="auto"/>
                                <w:right w:val="none" w:sz="0" w:space="0" w:color="auto"/>
                              </w:divBdr>
                              <w:divsChild>
                                <w:div w:id="722096741">
                                  <w:marLeft w:val="0"/>
                                  <w:marRight w:val="0"/>
                                  <w:marTop w:val="0"/>
                                  <w:marBottom w:val="0"/>
                                  <w:divBdr>
                                    <w:top w:val="none" w:sz="0" w:space="0" w:color="auto"/>
                                    <w:left w:val="none" w:sz="0" w:space="0" w:color="auto"/>
                                    <w:bottom w:val="none" w:sz="0" w:space="0" w:color="auto"/>
                                    <w:right w:val="none" w:sz="0" w:space="0" w:color="auto"/>
                                  </w:divBdr>
                                  <w:divsChild>
                                    <w:div w:id="427166785">
                                      <w:marLeft w:val="0"/>
                                      <w:marRight w:val="0"/>
                                      <w:marTop w:val="0"/>
                                      <w:marBottom w:val="0"/>
                                      <w:divBdr>
                                        <w:top w:val="none" w:sz="0" w:space="0" w:color="auto"/>
                                        <w:left w:val="none" w:sz="0" w:space="0" w:color="auto"/>
                                        <w:bottom w:val="none" w:sz="0" w:space="0" w:color="auto"/>
                                        <w:right w:val="none" w:sz="0" w:space="0" w:color="auto"/>
                                      </w:divBdr>
                                      <w:divsChild>
                                        <w:div w:id="896865672">
                                          <w:marLeft w:val="0"/>
                                          <w:marRight w:val="0"/>
                                          <w:marTop w:val="0"/>
                                          <w:marBottom w:val="0"/>
                                          <w:divBdr>
                                            <w:top w:val="none" w:sz="0" w:space="0" w:color="auto"/>
                                            <w:left w:val="none" w:sz="0" w:space="0" w:color="auto"/>
                                            <w:bottom w:val="none" w:sz="0" w:space="0" w:color="auto"/>
                                            <w:right w:val="none" w:sz="0" w:space="0" w:color="auto"/>
                                          </w:divBdr>
                                        </w:div>
                                        <w:div w:id="231087681">
                                          <w:marLeft w:val="0"/>
                                          <w:marRight w:val="0"/>
                                          <w:marTop w:val="0"/>
                                          <w:marBottom w:val="0"/>
                                          <w:divBdr>
                                            <w:top w:val="none" w:sz="0" w:space="0" w:color="auto"/>
                                            <w:left w:val="none" w:sz="0" w:space="0" w:color="auto"/>
                                            <w:bottom w:val="none" w:sz="0" w:space="0" w:color="auto"/>
                                            <w:right w:val="none" w:sz="0" w:space="0" w:color="auto"/>
                                          </w:divBdr>
                                        </w:div>
                                        <w:div w:id="888498507">
                                          <w:marLeft w:val="0"/>
                                          <w:marRight w:val="0"/>
                                          <w:marTop w:val="0"/>
                                          <w:marBottom w:val="0"/>
                                          <w:divBdr>
                                            <w:top w:val="none" w:sz="0" w:space="0" w:color="auto"/>
                                            <w:left w:val="none" w:sz="0" w:space="0" w:color="auto"/>
                                            <w:bottom w:val="none" w:sz="0" w:space="0" w:color="auto"/>
                                            <w:right w:val="none" w:sz="0" w:space="0" w:color="auto"/>
                                          </w:divBdr>
                                        </w:div>
                                        <w:div w:id="457188157">
                                          <w:marLeft w:val="0"/>
                                          <w:marRight w:val="0"/>
                                          <w:marTop w:val="0"/>
                                          <w:marBottom w:val="0"/>
                                          <w:divBdr>
                                            <w:top w:val="none" w:sz="0" w:space="0" w:color="auto"/>
                                            <w:left w:val="none" w:sz="0" w:space="0" w:color="auto"/>
                                            <w:bottom w:val="none" w:sz="0" w:space="0" w:color="auto"/>
                                            <w:right w:val="none" w:sz="0" w:space="0" w:color="auto"/>
                                          </w:divBdr>
                                        </w:div>
                                        <w:div w:id="1519126424">
                                          <w:marLeft w:val="0"/>
                                          <w:marRight w:val="0"/>
                                          <w:marTop w:val="0"/>
                                          <w:marBottom w:val="0"/>
                                          <w:divBdr>
                                            <w:top w:val="none" w:sz="0" w:space="0" w:color="auto"/>
                                            <w:left w:val="none" w:sz="0" w:space="0" w:color="auto"/>
                                            <w:bottom w:val="none" w:sz="0" w:space="0" w:color="auto"/>
                                            <w:right w:val="none" w:sz="0" w:space="0" w:color="auto"/>
                                          </w:divBdr>
                                        </w:div>
                                        <w:div w:id="12678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4075054">
      <w:bodyDiv w:val="1"/>
      <w:marLeft w:val="0"/>
      <w:marRight w:val="0"/>
      <w:marTop w:val="0"/>
      <w:marBottom w:val="0"/>
      <w:divBdr>
        <w:top w:val="none" w:sz="0" w:space="0" w:color="auto"/>
        <w:left w:val="none" w:sz="0" w:space="0" w:color="auto"/>
        <w:bottom w:val="none" w:sz="0" w:space="0" w:color="auto"/>
        <w:right w:val="none" w:sz="0" w:space="0" w:color="auto"/>
      </w:divBdr>
    </w:div>
    <w:div w:id="173408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mus</b:Tag>
    <b:SourceType>InternetSite</b:SourceType>
    <b:Guid>{8C22DD51-3F9C-434B-AC00-A83B5C4FE9B5}</b:Guid>
    <b:Title>museum of the london group</b:Title>
    <b:JournalName>The Sainsburys archives</b:JournalName>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7" ma:contentTypeDescription="Create a new document." ma:contentTypeScope="" ma:versionID="4dcd4a3a540f1c9a187fd0beac8a51d1">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3cd86a6381cf46c864afa1852ff5ab05"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7057EE-26AC-4953-B925-68EB3DD9239F}">
  <ds:schemaRefs>
    <ds:schemaRef ds:uri="http://schemas.openxmlformats.org/officeDocument/2006/bibliography"/>
  </ds:schemaRefs>
</ds:datastoreItem>
</file>

<file path=customXml/itemProps2.xml><?xml version="1.0" encoding="utf-8"?>
<ds:datastoreItem xmlns:ds="http://schemas.openxmlformats.org/officeDocument/2006/customXml" ds:itemID="{B6E54EFB-4847-4274-8E67-F2B8635766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1DC764-E64F-4FF5-A486-A49AE13505AD}">
  <ds:schemaRefs>
    <ds:schemaRef ds:uri="http://schemas.microsoft.com/sharepoint/v3/contenttype/forms"/>
  </ds:schemaRefs>
</ds:datastoreItem>
</file>

<file path=customXml/itemProps4.xml><?xml version="1.0" encoding="utf-8"?>
<ds:datastoreItem xmlns:ds="http://schemas.openxmlformats.org/officeDocument/2006/customXml" ds:itemID="{AA65E995-2D93-4BDB-82DA-1252C7A91EBF}">
  <ds:schemaRefs>
    <ds:schemaRef ds:uri="http://schemas.microsoft.com/office/2006/documentManagement/types"/>
    <ds:schemaRef ds:uri="http://purl.org/dc/terms/"/>
    <ds:schemaRef ds:uri="f97f4f8e-1500-458e-b175-1daa41144396"/>
    <ds:schemaRef ds:uri="http://schemas.openxmlformats.org/package/2006/metadata/core-properties"/>
    <ds:schemaRef ds:uri="http://schemas.microsoft.com/office/infopath/2007/PartnerControls"/>
    <ds:schemaRef ds:uri="http://purl.org/dc/elements/1.1/"/>
    <ds:schemaRef ds:uri="http://purl.org/dc/dcmitype/"/>
    <ds:schemaRef ds:uri="016e731e-1cc7-4f6a-b7d3-07864f8c4f2a"/>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Sonia Brookes</dc:creator>
  <cp:keywords/>
  <dc:description/>
  <cp:lastModifiedBy>Natasha Sonia Brookes</cp:lastModifiedBy>
  <cp:revision>2</cp:revision>
  <dcterms:created xsi:type="dcterms:W3CDTF">2021-09-15T16:38:00Z</dcterms:created>
  <dcterms:modified xsi:type="dcterms:W3CDTF">2021-09-15T16:38:00Z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