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AA7C9C" w14:textId="77777777" w:rsidR="00615FD7" w:rsidRDefault="00615FD7" w:rsidP="00D1161E">
      <w:pPr>
        <w:jc w:val="center"/>
      </w:pPr>
    </w:p>
    <w:p w14:paraId="2C7B5AAB" w14:textId="77777777" w:rsidR="00615FD7" w:rsidRDefault="00615FD7" w:rsidP="00D1161E">
      <w:pPr>
        <w:jc w:val="center"/>
      </w:pPr>
    </w:p>
    <w:p w14:paraId="13521E7A" w14:textId="77777777" w:rsidR="00615FD7" w:rsidRDefault="00615FD7" w:rsidP="00D1161E">
      <w:pPr>
        <w:jc w:val="center"/>
      </w:pPr>
    </w:p>
    <w:p w14:paraId="5067E551" w14:textId="77777777" w:rsidR="00615FD7" w:rsidRDefault="00615FD7" w:rsidP="00D1161E">
      <w:pPr>
        <w:jc w:val="center"/>
      </w:pPr>
      <w:r>
        <w:rPr>
          <w:rFonts w:ascii="Times New Roman" w:hAnsi="Times New Roman"/>
          <w:b/>
          <w:noProof/>
          <w:color w:val="auto"/>
          <w:lang w:eastAsia="en-GB"/>
        </w:rPr>
        <w:drawing>
          <wp:inline distT="0" distB="0" distL="0" distR="0" wp14:anchorId="5D8AAFCE" wp14:editId="2C875D22">
            <wp:extent cx="2028825" cy="809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p>
    <w:p w14:paraId="3CD53AB4" w14:textId="77777777" w:rsidR="00615FD7" w:rsidRDefault="00615FD7" w:rsidP="00D1161E">
      <w:pPr>
        <w:jc w:val="center"/>
        <w:rPr>
          <w:rFonts w:ascii="Times New Roman" w:eastAsiaTheme="majorEastAsia" w:hAnsi="Times New Roman"/>
          <w:b/>
          <w:color w:val="auto"/>
          <w:sz w:val="48"/>
          <w:szCs w:val="48"/>
        </w:rPr>
      </w:pPr>
    </w:p>
    <w:p w14:paraId="5B39E2E8" w14:textId="77777777" w:rsidR="00615FD7" w:rsidRPr="00D15F9C" w:rsidRDefault="00615FD7" w:rsidP="00D1161E">
      <w:pPr>
        <w:jc w:val="center"/>
        <w:rPr>
          <w:sz w:val="22"/>
        </w:rPr>
      </w:pPr>
    </w:p>
    <w:p w14:paraId="56C2BE1D" w14:textId="77777777" w:rsidR="00615FD7" w:rsidRDefault="00615FD7" w:rsidP="00D1161E">
      <w:pPr>
        <w:pStyle w:val="Heading1"/>
        <w:jc w:val="center"/>
        <w:rPr>
          <w:rFonts w:ascii="Arial" w:hAnsi="Arial" w:cs="Arial"/>
          <w:b/>
          <w:color w:val="auto"/>
          <w:sz w:val="48"/>
          <w:szCs w:val="48"/>
        </w:rPr>
      </w:pPr>
      <w:r>
        <w:rPr>
          <w:rFonts w:ascii="Arial" w:hAnsi="Arial" w:cs="Arial"/>
          <w:b/>
          <w:color w:val="auto"/>
          <w:sz w:val="48"/>
          <w:szCs w:val="48"/>
        </w:rPr>
        <w:t>IT Application in Logistics</w:t>
      </w:r>
    </w:p>
    <w:p w14:paraId="08044497" w14:textId="77777777" w:rsidR="00615FD7" w:rsidRPr="00D76C95" w:rsidRDefault="00615FD7" w:rsidP="00D1161E">
      <w:pPr>
        <w:jc w:val="center"/>
      </w:pPr>
    </w:p>
    <w:p w14:paraId="26C81778" w14:textId="77777777" w:rsidR="00615FD7" w:rsidRDefault="00615FD7" w:rsidP="00D1161E">
      <w:pPr>
        <w:jc w:val="center"/>
        <w:rPr>
          <w:rFonts w:cs="Arial"/>
        </w:rPr>
      </w:pPr>
      <w:r>
        <w:rPr>
          <w:rFonts w:eastAsia="Times New Roman" w:cs="Arial"/>
          <w:color w:val="auto"/>
          <w:sz w:val="30"/>
          <w:szCs w:val="30"/>
        </w:rPr>
        <w:t>International Logistics</w:t>
      </w:r>
      <w:r w:rsidRPr="00D76C95">
        <w:rPr>
          <w:rFonts w:eastAsia="Times New Roman" w:cs="Arial"/>
          <w:color w:val="auto"/>
          <w:sz w:val="30"/>
          <w:szCs w:val="30"/>
        </w:rPr>
        <w:t xml:space="preserve"> (M6X0129</w:t>
      </w:r>
      <w:r>
        <w:rPr>
          <w:rFonts w:eastAsia="Times New Roman" w:cs="Arial"/>
          <w:color w:val="auto"/>
          <w:sz w:val="30"/>
          <w:szCs w:val="30"/>
        </w:rPr>
        <w:t>4</w:t>
      </w:r>
      <w:r w:rsidRPr="00D76C95">
        <w:rPr>
          <w:rFonts w:eastAsia="Times New Roman" w:cs="Arial"/>
          <w:color w:val="auto"/>
          <w:sz w:val="30"/>
          <w:szCs w:val="30"/>
        </w:rPr>
        <w:t>)</w:t>
      </w:r>
    </w:p>
    <w:p w14:paraId="65391C6D" w14:textId="77777777" w:rsidR="00615FD7" w:rsidRDefault="00615FD7" w:rsidP="00D1161E">
      <w:pPr>
        <w:jc w:val="center"/>
        <w:rPr>
          <w:rFonts w:cs="Arial"/>
          <w:sz w:val="28"/>
          <w:szCs w:val="28"/>
        </w:rPr>
      </w:pPr>
      <w:r>
        <w:rPr>
          <w:rFonts w:cs="Arial"/>
          <w:sz w:val="28"/>
          <w:szCs w:val="28"/>
        </w:rPr>
        <w:t>BSc (Hons) Logistics and Supply Chain Management</w:t>
      </w:r>
    </w:p>
    <w:p w14:paraId="5B046686" w14:textId="77777777" w:rsidR="00615FD7" w:rsidRDefault="00615FD7" w:rsidP="00D1161E">
      <w:pPr>
        <w:jc w:val="center"/>
        <w:rPr>
          <w:rFonts w:cs="Arial"/>
        </w:rPr>
      </w:pPr>
    </w:p>
    <w:p w14:paraId="52DE1638" w14:textId="77777777" w:rsidR="00615FD7" w:rsidRDefault="00615FD7" w:rsidP="00D1161E">
      <w:pPr>
        <w:jc w:val="center"/>
        <w:rPr>
          <w:rFonts w:cs="Arial"/>
        </w:rPr>
      </w:pPr>
    </w:p>
    <w:p w14:paraId="2D073FA2" w14:textId="77777777" w:rsidR="00615FD7" w:rsidRDefault="00615FD7" w:rsidP="00D1161E">
      <w:pPr>
        <w:jc w:val="center"/>
        <w:rPr>
          <w:rFonts w:cs="Arial"/>
        </w:rPr>
      </w:pPr>
      <w:r>
        <w:rPr>
          <w:rFonts w:cs="Arial"/>
        </w:rPr>
        <w:t>Senior Lecturer: Dr Irina Neaga</w:t>
      </w:r>
    </w:p>
    <w:p w14:paraId="0A20E2CD" w14:textId="77777777" w:rsidR="00615FD7" w:rsidRDefault="00615FD7" w:rsidP="00D1161E">
      <w:pPr>
        <w:jc w:val="center"/>
        <w:rPr>
          <w:rFonts w:cs="Arial"/>
        </w:rPr>
      </w:pPr>
      <w:r>
        <w:rPr>
          <w:rFonts w:cs="Arial"/>
        </w:rPr>
        <w:t>Student: Mark - Walter Toro (P144670)</w:t>
      </w:r>
    </w:p>
    <w:p w14:paraId="2AA987C0" w14:textId="77777777" w:rsidR="00615FD7" w:rsidRDefault="00615FD7" w:rsidP="00D1161E">
      <w:pPr>
        <w:jc w:val="center"/>
        <w:rPr>
          <w:rFonts w:cs="Arial"/>
        </w:rPr>
      </w:pPr>
    </w:p>
    <w:p w14:paraId="44C989D8" w14:textId="77777777" w:rsidR="00615FD7" w:rsidRDefault="00615FD7" w:rsidP="00D1161E">
      <w:pPr>
        <w:jc w:val="both"/>
        <w:rPr>
          <w:rFonts w:cs="Arial"/>
        </w:rPr>
      </w:pPr>
    </w:p>
    <w:p w14:paraId="02BA0D0C" w14:textId="77777777" w:rsidR="00615FD7" w:rsidRDefault="00615FD7" w:rsidP="00D1161E">
      <w:pPr>
        <w:jc w:val="both"/>
        <w:rPr>
          <w:rFonts w:cs="Arial"/>
        </w:rPr>
      </w:pPr>
    </w:p>
    <w:p w14:paraId="36933637" w14:textId="77777777" w:rsidR="00615FD7" w:rsidRDefault="00615FD7" w:rsidP="00D1161E">
      <w:pPr>
        <w:jc w:val="both"/>
        <w:rPr>
          <w:rFonts w:cs="Arial"/>
        </w:rPr>
      </w:pPr>
    </w:p>
    <w:p w14:paraId="48939FF1" w14:textId="77777777" w:rsidR="00615FD7" w:rsidRDefault="00615FD7" w:rsidP="00D1161E">
      <w:pPr>
        <w:jc w:val="both"/>
        <w:rPr>
          <w:rFonts w:cs="Arial"/>
        </w:rPr>
      </w:pPr>
    </w:p>
    <w:p w14:paraId="626BC7BA" w14:textId="77777777" w:rsidR="00615FD7" w:rsidRDefault="00615FD7" w:rsidP="009968BE">
      <w:pPr>
        <w:rPr>
          <w:rFonts w:cs="Arial"/>
          <w:b/>
        </w:rPr>
      </w:pPr>
      <w:r w:rsidRPr="000C64A1">
        <w:rPr>
          <w:rFonts w:cs="Arial"/>
          <w:b/>
        </w:rPr>
        <w:lastRenderedPageBreak/>
        <w:t xml:space="preserve">Executive Summary </w:t>
      </w:r>
    </w:p>
    <w:p w14:paraId="5BDA08FB" w14:textId="0D9D5745" w:rsidR="00615FD7" w:rsidRDefault="00615FD7" w:rsidP="00D1161E">
      <w:pPr>
        <w:jc w:val="both"/>
        <w:rPr>
          <w:rFonts w:cs="Arial"/>
        </w:rPr>
      </w:pPr>
      <w:r w:rsidRPr="007E0A6A">
        <w:rPr>
          <w:rFonts w:cs="Arial"/>
        </w:rPr>
        <w:t>In this report, the application of information technology (IT) in warehousing operations and the last mile delivery stages are discussed. First, a case study is provided on DHL and Metro Cash &amp; Carry where the Internet of Things (IoT) and Radio Frequency Identification (RFID) offers great benefits such as higher visibility, leaner operation and less perishable food waste in warehousing, ultimately delivering competitive advantages to both parties. Second, the advancements achieved in IT in last mile delivery stages creating some pressures on logistics giants, in the form of Uber and Amazon Flex</w:t>
      </w:r>
      <w:r w:rsidR="00894D4F">
        <w:rPr>
          <w:rFonts w:cs="Arial"/>
        </w:rPr>
        <w:t xml:space="preserve"> are reviewed</w:t>
      </w:r>
      <w:r w:rsidRPr="007E0A6A">
        <w:rPr>
          <w:rFonts w:cs="Arial"/>
        </w:rPr>
        <w:t>. Finally, the impact of these companies on the industry and their future prospects are discussed.</w:t>
      </w:r>
    </w:p>
    <w:p w14:paraId="569759ED" w14:textId="77777777" w:rsidR="00615FD7" w:rsidRDefault="00615FD7" w:rsidP="00D1161E">
      <w:pPr>
        <w:jc w:val="both"/>
        <w:rPr>
          <w:rFonts w:cs="Arial"/>
        </w:rPr>
      </w:pPr>
    </w:p>
    <w:p w14:paraId="0761C3A6" w14:textId="77777777" w:rsidR="00615FD7" w:rsidRDefault="00615FD7" w:rsidP="00D1161E">
      <w:pPr>
        <w:jc w:val="both"/>
        <w:rPr>
          <w:rFonts w:cs="Arial"/>
        </w:rPr>
      </w:pPr>
    </w:p>
    <w:p w14:paraId="4C9B7605" w14:textId="77777777" w:rsidR="00615FD7" w:rsidRDefault="00615FD7" w:rsidP="00D1161E">
      <w:pPr>
        <w:jc w:val="both"/>
        <w:rPr>
          <w:rFonts w:cs="Arial"/>
        </w:rPr>
      </w:pPr>
    </w:p>
    <w:p w14:paraId="030B78EF" w14:textId="77777777" w:rsidR="00615FD7" w:rsidRDefault="00615FD7" w:rsidP="00D1161E">
      <w:pPr>
        <w:jc w:val="both"/>
        <w:rPr>
          <w:rFonts w:cs="Arial"/>
        </w:rPr>
      </w:pPr>
    </w:p>
    <w:p w14:paraId="6A2B1781" w14:textId="77777777" w:rsidR="00615FD7" w:rsidRDefault="00615FD7" w:rsidP="00D1161E">
      <w:pPr>
        <w:jc w:val="both"/>
        <w:rPr>
          <w:rFonts w:cs="Arial"/>
        </w:rPr>
      </w:pPr>
    </w:p>
    <w:p w14:paraId="12318FED" w14:textId="77777777" w:rsidR="00615FD7" w:rsidRDefault="00615FD7" w:rsidP="00D1161E">
      <w:pPr>
        <w:jc w:val="both"/>
        <w:rPr>
          <w:rFonts w:cs="Arial"/>
        </w:rPr>
      </w:pPr>
    </w:p>
    <w:p w14:paraId="126B3C56" w14:textId="77777777" w:rsidR="00615FD7" w:rsidRDefault="00615FD7" w:rsidP="00D1161E">
      <w:pPr>
        <w:jc w:val="both"/>
        <w:rPr>
          <w:rFonts w:cs="Arial"/>
        </w:rPr>
      </w:pPr>
    </w:p>
    <w:p w14:paraId="36F65C6D" w14:textId="77777777" w:rsidR="00615FD7" w:rsidRDefault="00615FD7" w:rsidP="00D1161E">
      <w:pPr>
        <w:jc w:val="both"/>
        <w:rPr>
          <w:rFonts w:cs="Arial"/>
        </w:rPr>
      </w:pPr>
    </w:p>
    <w:p w14:paraId="24448962" w14:textId="77777777" w:rsidR="00615FD7" w:rsidRDefault="00615FD7" w:rsidP="00D1161E">
      <w:pPr>
        <w:jc w:val="both"/>
        <w:rPr>
          <w:rFonts w:cs="Arial"/>
        </w:rPr>
      </w:pPr>
    </w:p>
    <w:p w14:paraId="74572886" w14:textId="77777777" w:rsidR="00615FD7" w:rsidRDefault="00615FD7" w:rsidP="00D1161E">
      <w:pPr>
        <w:jc w:val="both"/>
        <w:rPr>
          <w:rFonts w:cs="Arial"/>
        </w:rPr>
      </w:pPr>
    </w:p>
    <w:p w14:paraId="4EBA9829" w14:textId="77777777" w:rsidR="00615FD7" w:rsidRDefault="00615FD7" w:rsidP="00D1161E">
      <w:pPr>
        <w:jc w:val="both"/>
        <w:rPr>
          <w:rFonts w:cs="Arial"/>
        </w:rPr>
      </w:pPr>
    </w:p>
    <w:p w14:paraId="676C43EB" w14:textId="77777777" w:rsidR="00615FD7" w:rsidRDefault="00615FD7" w:rsidP="00D1161E">
      <w:pPr>
        <w:jc w:val="both"/>
        <w:rPr>
          <w:rFonts w:cs="Arial"/>
        </w:rPr>
      </w:pPr>
    </w:p>
    <w:p w14:paraId="3F768535" w14:textId="77777777" w:rsidR="00615FD7" w:rsidRDefault="00615FD7" w:rsidP="00D1161E">
      <w:pPr>
        <w:jc w:val="both"/>
        <w:rPr>
          <w:rFonts w:cs="Arial"/>
        </w:rPr>
      </w:pPr>
    </w:p>
    <w:p w14:paraId="40E11F3D" w14:textId="77777777" w:rsidR="00615FD7" w:rsidRDefault="00615FD7" w:rsidP="00D1161E">
      <w:pPr>
        <w:jc w:val="both"/>
        <w:rPr>
          <w:rFonts w:cs="Arial"/>
        </w:rPr>
      </w:pPr>
    </w:p>
    <w:p w14:paraId="177850F6" w14:textId="77777777" w:rsidR="00615FD7" w:rsidRDefault="00615FD7" w:rsidP="00D1161E">
      <w:pPr>
        <w:jc w:val="both"/>
        <w:rPr>
          <w:rFonts w:cs="Arial"/>
        </w:rPr>
      </w:pPr>
    </w:p>
    <w:sdt>
      <w:sdtPr>
        <w:rPr>
          <w:rFonts w:ascii="Arial" w:eastAsiaTheme="minorHAnsi" w:hAnsi="Arial" w:cs="Times New Roman"/>
          <w:color w:val="000000" w:themeColor="text1"/>
          <w:sz w:val="24"/>
          <w:szCs w:val="24"/>
          <w:lang w:val="en-GB"/>
        </w:rPr>
        <w:id w:val="626356985"/>
        <w:docPartObj>
          <w:docPartGallery w:val="Table of Contents"/>
          <w:docPartUnique/>
        </w:docPartObj>
      </w:sdtPr>
      <w:sdtEndPr/>
      <w:sdtContent>
        <w:p w14:paraId="7DC6B31F" w14:textId="77777777" w:rsidR="00615FD7" w:rsidRDefault="00615FD7">
          <w:pPr>
            <w:pStyle w:val="TOCHeading"/>
          </w:pPr>
          <w:r>
            <w:t>Table of Contents</w:t>
          </w:r>
        </w:p>
        <w:p w14:paraId="4AD2B096" w14:textId="77777777" w:rsidR="00615FD7" w:rsidRDefault="00615FD7" w:rsidP="005D7B2E">
          <w:pPr>
            <w:pStyle w:val="TOC1"/>
            <w:numPr>
              <w:ilvl w:val="0"/>
              <w:numId w:val="4"/>
            </w:numPr>
          </w:pPr>
          <w:r>
            <w:rPr>
              <w:b/>
              <w:bCs/>
            </w:rPr>
            <w:t>Introduction</w:t>
          </w:r>
          <w:r>
            <w:ptab w:relativeTo="margin" w:alignment="right" w:leader="dot"/>
          </w:r>
          <w:r w:rsidR="00EF7D8B">
            <w:rPr>
              <w:b/>
              <w:bCs/>
            </w:rPr>
            <w:t>4</w:t>
          </w:r>
        </w:p>
        <w:p w14:paraId="0FCD3BF1" w14:textId="77777777" w:rsidR="00615FD7" w:rsidRDefault="00615FD7" w:rsidP="005D7B2E">
          <w:pPr>
            <w:pStyle w:val="TOC1"/>
            <w:numPr>
              <w:ilvl w:val="0"/>
              <w:numId w:val="4"/>
            </w:numPr>
          </w:pPr>
          <w:r w:rsidRPr="005D7B2E">
            <w:rPr>
              <w:b/>
            </w:rPr>
            <w:t>DHL – Internet of Things (IoT) in Logistics</w:t>
          </w:r>
          <w:r>
            <w:t xml:space="preserve"> </w:t>
          </w:r>
          <w:r>
            <w:ptab w:relativeTo="margin" w:alignment="right" w:leader="dot"/>
          </w:r>
          <w:r w:rsidR="00EF7D8B">
            <w:rPr>
              <w:b/>
              <w:bCs/>
            </w:rPr>
            <w:t>5</w:t>
          </w:r>
        </w:p>
        <w:p w14:paraId="4F815109" w14:textId="77777777" w:rsidR="00615FD7" w:rsidRDefault="00615FD7" w:rsidP="005D7B2E">
          <w:pPr>
            <w:pStyle w:val="TOC2"/>
            <w:numPr>
              <w:ilvl w:val="1"/>
              <w:numId w:val="4"/>
            </w:numPr>
          </w:pPr>
          <w:r>
            <w:t xml:space="preserve"> Warehousing Operations</w:t>
          </w:r>
          <w:r>
            <w:ptab w:relativeTo="margin" w:alignment="right" w:leader="dot"/>
          </w:r>
          <w:r w:rsidR="00EF7D8B">
            <w:t>5</w:t>
          </w:r>
        </w:p>
        <w:p w14:paraId="2F0EA0DC" w14:textId="77777777" w:rsidR="00615FD7" w:rsidRDefault="00615FD7" w:rsidP="005D7B2E">
          <w:pPr>
            <w:pStyle w:val="TOC1"/>
            <w:numPr>
              <w:ilvl w:val="0"/>
              <w:numId w:val="4"/>
            </w:numPr>
          </w:pPr>
          <w:r>
            <w:rPr>
              <w:b/>
              <w:bCs/>
            </w:rPr>
            <w:t>Last Mile Deliveries</w:t>
          </w:r>
          <w:r>
            <w:ptab w:relativeTo="margin" w:alignment="right" w:leader="dot"/>
          </w:r>
          <w:r w:rsidR="00EF7D8B">
            <w:rPr>
              <w:b/>
              <w:bCs/>
            </w:rPr>
            <w:t>7</w:t>
          </w:r>
        </w:p>
        <w:p w14:paraId="5F3DE28D" w14:textId="77777777" w:rsidR="00615FD7" w:rsidRDefault="00615FD7" w:rsidP="005D7B2E">
          <w:pPr>
            <w:pStyle w:val="TOC2"/>
            <w:numPr>
              <w:ilvl w:val="1"/>
              <w:numId w:val="4"/>
            </w:numPr>
          </w:pPr>
          <w:r>
            <w:t>Uber</w:t>
          </w:r>
          <w:r>
            <w:ptab w:relativeTo="margin" w:alignment="right" w:leader="dot"/>
          </w:r>
          <w:r w:rsidR="00EF7D8B">
            <w:t>7</w:t>
          </w:r>
        </w:p>
        <w:p w14:paraId="642911C3" w14:textId="77777777" w:rsidR="00615FD7" w:rsidRDefault="00615FD7" w:rsidP="005D7B2E">
          <w:pPr>
            <w:pStyle w:val="TOC2"/>
            <w:numPr>
              <w:ilvl w:val="1"/>
              <w:numId w:val="4"/>
            </w:numPr>
          </w:pPr>
          <w:r>
            <w:t>Amazon Logistics Flex</w:t>
          </w:r>
          <w:r>
            <w:ptab w:relativeTo="margin" w:alignment="right" w:leader="dot"/>
          </w:r>
          <w:r w:rsidR="00EF7D8B">
            <w:t>8</w:t>
          </w:r>
        </w:p>
        <w:p w14:paraId="169B5E2D" w14:textId="77777777" w:rsidR="00615FD7" w:rsidRDefault="00615FD7" w:rsidP="005D7B2E">
          <w:pPr>
            <w:pStyle w:val="TOC2"/>
            <w:numPr>
              <w:ilvl w:val="1"/>
              <w:numId w:val="4"/>
            </w:numPr>
          </w:pPr>
          <w:r>
            <w:t xml:space="preserve">Pressure on Logistics Giants? </w:t>
          </w:r>
          <w:r>
            <w:ptab w:relativeTo="margin" w:alignment="right" w:leader="dot"/>
          </w:r>
          <w:r w:rsidR="00EF7D8B">
            <w:t>9</w:t>
          </w:r>
        </w:p>
        <w:p w14:paraId="6178B33F" w14:textId="77777777" w:rsidR="00615FD7" w:rsidRDefault="00615FD7" w:rsidP="009676E4">
          <w:pPr>
            <w:pStyle w:val="TOC1"/>
            <w:numPr>
              <w:ilvl w:val="0"/>
              <w:numId w:val="4"/>
            </w:numPr>
          </w:pPr>
          <w:r>
            <w:rPr>
              <w:b/>
              <w:bCs/>
            </w:rPr>
            <w:t>Conclusion</w:t>
          </w:r>
          <w:r>
            <w:ptab w:relativeTo="margin" w:alignment="right" w:leader="dot"/>
          </w:r>
          <w:r w:rsidR="00EF7D8B">
            <w:rPr>
              <w:b/>
              <w:bCs/>
            </w:rPr>
            <w:t>10</w:t>
          </w:r>
        </w:p>
        <w:p w14:paraId="6E815BFD" w14:textId="77777777" w:rsidR="00615FD7" w:rsidRPr="009676E4" w:rsidRDefault="00615FD7" w:rsidP="009676E4">
          <w:pPr>
            <w:rPr>
              <w:b/>
              <w:lang w:val="en-US"/>
            </w:rPr>
          </w:pPr>
          <w:r w:rsidRPr="009676E4">
            <w:rPr>
              <w:b/>
              <w:lang w:val="en-US"/>
            </w:rPr>
            <w:t>References</w:t>
          </w:r>
        </w:p>
        <w:p w14:paraId="73B2EC86" w14:textId="77777777" w:rsidR="00615FD7" w:rsidRPr="005D7B2E" w:rsidRDefault="00615FD7" w:rsidP="005D7B2E">
          <w:pPr>
            <w:rPr>
              <w:lang w:val="en-US"/>
            </w:rPr>
          </w:pPr>
        </w:p>
        <w:p w14:paraId="3228B503" w14:textId="77777777" w:rsidR="00615FD7" w:rsidRPr="005D7B2E" w:rsidRDefault="00615FD7" w:rsidP="005D7B2E">
          <w:pPr>
            <w:rPr>
              <w:lang w:val="en-US"/>
            </w:rPr>
          </w:pPr>
        </w:p>
        <w:p w14:paraId="5EB4EFF5" w14:textId="77777777" w:rsidR="00615FD7" w:rsidRDefault="00615FD7" w:rsidP="005D7B2E">
          <w:pPr>
            <w:rPr>
              <w:lang w:val="en-US"/>
            </w:rPr>
          </w:pPr>
        </w:p>
        <w:p w14:paraId="5E6668DD" w14:textId="77777777" w:rsidR="00615FD7" w:rsidRDefault="00615FD7" w:rsidP="005D7B2E">
          <w:pPr>
            <w:rPr>
              <w:lang w:val="en-US"/>
            </w:rPr>
          </w:pPr>
        </w:p>
        <w:p w14:paraId="19D1BE7A" w14:textId="77777777" w:rsidR="00615FD7" w:rsidRDefault="00615FD7" w:rsidP="005D7B2E">
          <w:pPr>
            <w:rPr>
              <w:lang w:val="en-US"/>
            </w:rPr>
          </w:pPr>
        </w:p>
        <w:p w14:paraId="1E852025" w14:textId="77777777" w:rsidR="00615FD7" w:rsidRDefault="00615FD7" w:rsidP="005D7B2E">
          <w:pPr>
            <w:rPr>
              <w:lang w:val="en-US"/>
            </w:rPr>
          </w:pPr>
        </w:p>
        <w:p w14:paraId="742EEC67" w14:textId="77777777" w:rsidR="00615FD7" w:rsidRDefault="00615FD7" w:rsidP="005D7B2E">
          <w:pPr>
            <w:rPr>
              <w:lang w:val="en-US"/>
            </w:rPr>
          </w:pPr>
        </w:p>
        <w:p w14:paraId="473017C4" w14:textId="77777777" w:rsidR="00615FD7" w:rsidRDefault="00615FD7" w:rsidP="005D7B2E">
          <w:pPr>
            <w:rPr>
              <w:lang w:val="en-US"/>
            </w:rPr>
          </w:pPr>
        </w:p>
        <w:p w14:paraId="1B0C86DB" w14:textId="77777777" w:rsidR="00615FD7" w:rsidRDefault="00615FD7" w:rsidP="005D7B2E">
          <w:pPr>
            <w:rPr>
              <w:lang w:val="en-US"/>
            </w:rPr>
          </w:pPr>
        </w:p>
        <w:p w14:paraId="4A9E526E" w14:textId="77777777" w:rsidR="00615FD7" w:rsidRPr="005D7B2E" w:rsidRDefault="0076389E" w:rsidP="005D7B2E">
          <w:pPr>
            <w:rPr>
              <w:lang w:val="en-US"/>
            </w:rPr>
          </w:pPr>
        </w:p>
      </w:sdtContent>
    </w:sdt>
    <w:p w14:paraId="36CD1BC1" w14:textId="77777777" w:rsidR="00615FD7" w:rsidRDefault="00615FD7" w:rsidP="00D1161E">
      <w:pPr>
        <w:jc w:val="both"/>
        <w:rPr>
          <w:rFonts w:cs="Arial"/>
        </w:rPr>
      </w:pPr>
    </w:p>
    <w:p w14:paraId="75AE9420" w14:textId="77777777" w:rsidR="00615FD7" w:rsidRDefault="00615FD7" w:rsidP="00D1161E">
      <w:pPr>
        <w:jc w:val="both"/>
        <w:rPr>
          <w:rFonts w:cs="Arial"/>
        </w:rPr>
      </w:pPr>
    </w:p>
    <w:p w14:paraId="457587BC" w14:textId="77777777" w:rsidR="00615FD7" w:rsidRDefault="00615FD7" w:rsidP="00D1161E">
      <w:pPr>
        <w:jc w:val="both"/>
        <w:rPr>
          <w:rFonts w:cs="Arial"/>
        </w:rPr>
      </w:pPr>
    </w:p>
    <w:p w14:paraId="48E517BB" w14:textId="77777777" w:rsidR="00615FD7" w:rsidRDefault="00615FD7" w:rsidP="00D1161E">
      <w:pPr>
        <w:jc w:val="both"/>
        <w:rPr>
          <w:rFonts w:cs="Arial"/>
        </w:rPr>
      </w:pPr>
    </w:p>
    <w:p w14:paraId="17CC3202" w14:textId="77777777" w:rsidR="00615FD7" w:rsidRDefault="00615FD7" w:rsidP="00D1161E">
      <w:pPr>
        <w:jc w:val="both"/>
      </w:pPr>
    </w:p>
    <w:p w14:paraId="0FA73EBC" w14:textId="77777777" w:rsidR="00615FD7" w:rsidRDefault="00615FD7" w:rsidP="00B53872">
      <w:pPr>
        <w:pStyle w:val="ListParagraph"/>
        <w:numPr>
          <w:ilvl w:val="0"/>
          <w:numId w:val="1"/>
        </w:numPr>
        <w:jc w:val="both"/>
      </w:pPr>
      <w:r>
        <w:lastRenderedPageBreak/>
        <w:t>Introduction</w:t>
      </w:r>
    </w:p>
    <w:p w14:paraId="1E1E7B21" w14:textId="33226508" w:rsidR="005E1872" w:rsidRDefault="005E1872" w:rsidP="00D1161E">
      <w:pPr>
        <w:jc w:val="both"/>
      </w:pPr>
      <w:r w:rsidRPr="005E1872">
        <w:t>Today</w:t>
      </w:r>
      <w:r w:rsidR="00894D4F">
        <w:t>, it</w:t>
      </w:r>
      <w:r w:rsidRPr="005E1872">
        <w:t xml:space="preserve"> is not a question anymore that effective logistics and supply chain management (SCM) </w:t>
      </w:r>
      <w:r w:rsidR="00894D4F">
        <w:t>are</w:t>
      </w:r>
      <w:r w:rsidRPr="005E1872">
        <w:t xml:space="preserve"> the main source</w:t>
      </w:r>
      <w:r w:rsidR="00894D4F">
        <w:t>s</w:t>
      </w:r>
      <w:r w:rsidRPr="005E1872">
        <w:t xml:space="preserve"> of achieving competitive advantage for companies (Jeremy, 1995). </w:t>
      </w:r>
      <w:r w:rsidR="00617340">
        <w:t>SCM</w:t>
      </w:r>
      <w:r w:rsidR="00617340" w:rsidRPr="005E1872">
        <w:t xml:space="preserve"> </w:t>
      </w:r>
      <w:r w:rsidRPr="005E1872">
        <w:t>has evolved from a cost-absorbing, passive function and supportive role to a primary role. Technology has fundamentally contributed to the huge advances achieved in the logistics industry over the</w:t>
      </w:r>
      <w:r w:rsidR="00617340">
        <w:t xml:space="preserve"> past</w:t>
      </w:r>
      <w:r w:rsidRPr="005E1872">
        <w:t xml:space="preserve"> few decades (Manners-Bell, 2016). Execution systems and SCM provided visibility that permitted retailers and manufacturers to reduce inventory levels while maintaining customer service levels. Transport operations increased the utilisation of vehicles and warehouse processes have become more efficient (Manners-Bell, 2016). In a global logistics context, systems have enabled the movement of goods internationally, empowering shippers, freight forwarders, customs authorities, air cargo operators and shipping lines to collaborate more effectively. </w:t>
      </w:r>
    </w:p>
    <w:p w14:paraId="126669BF" w14:textId="77777777" w:rsidR="005E1872" w:rsidRDefault="005E1872" w:rsidP="00D1161E">
      <w:pPr>
        <w:jc w:val="both"/>
      </w:pPr>
      <w:r w:rsidRPr="005E1872">
        <w:t xml:space="preserve">The significance of IT in logistics has also been stressed by numerous researchers. Porter and Miller (1985) expressed that IT integrated into value chain activities (operations, inbound/outbound logistics, marketing &amp; sales etc.) can provide significant competitive advantages. According to Sanders and Premus (2002) organisations with a high level of IT show higher achievements in performance measures, such as cycle time reduction, improved quality and cost reductions. Moreover, IT not just enhances operational effectiveness but changes the way a company competes (Lai et al., 2006). </w:t>
      </w:r>
    </w:p>
    <w:p w14:paraId="7DF3862C" w14:textId="31388C69" w:rsidR="00157400" w:rsidRDefault="005E1872" w:rsidP="005E1872">
      <w:pPr>
        <w:jc w:val="both"/>
      </w:pPr>
      <w:r w:rsidRPr="005E1872">
        <w:t xml:space="preserve">Karia and Wong (2013) expressed that </w:t>
      </w:r>
      <w:r w:rsidR="00157400">
        <w:t>many</w:t>
      </w:r>
      <w:r w:rsidR="00157400" w:rsidRPr="005E1872">
        <w:t xml:space="preserve"> </w:t>
      </w:r>
      <w:r w:rsidRPr="005E1872">
        <w:t>organisations are in the process of designing supply chains</w:t>
      </w:r>
      <w:r w:rsidR="00157400">
        <w:t>,</w:t>
      </w:r>
      <w:r w:rsidRPr="005E1872">
        <w:t xml:space="preserve"> which cannot function without sophisticated IT systems. They added that the role of a logistician remains to optimise supply chains concurrently understanding the possibilities that IT provides and applying it to its full potential (Karia and Wong, 2013). It is clearly visible that increasing efficiency and effectiveness in the SC cannot be achieved without investing heavily in technology. Logistics companies may be in the process, where not profits</w:t>
      </w:r>
      <w:r w:rsidR="00157400">
        <w:t xml:space="preserve"> are</w:t>
      </w:r>
      <w:r w:rsidRPr="005E1872">
        <w:t xml:space="preserve"> prioritised the most, but the customers, contracts and the current technological solutions they provide. Therefore, customers are seeking high service levels at the lowest possible prices. Indeed, technology is coming at a price, but the reward is high as well. </w:t>
      </w:r>
    </w:p>
    <w:p w14:paraId="026F3243" w14:textId="705DF3E2" w:rsidR="005E1872" w:rsidRDefault="005E1872" w:rsidP="005E1872">
      <w:pPr>
        <w:jc w:val="both"/>
      </w:pPr>
      <w:r w:rsidRPr="005E1872">
        <w:lastRenderedPageBreak/>
        <w:t xml:space="preserve">In the next section, a case study is discussed where DHL, one of the mega-logistics companies’ </w:t>
      </w:r>
      <w:r w:rsidR="00617340" w:rsidRPr="005E1872">
        <w:t>deliver</w:t>
      </w:r>
      <w:r w:rsidR="00617340">
        <w:t>s</w:t>
      </w:r>
      <w:r w:rsidR="00617340" w:rsidRPr="005E1872">
        <w:t xml:space="preserve"> competitive advantages through the use of RFID in warehousing operations</w:t>
      </w:r>
      <w:r w:rsidR="00617340">
        <w:t xml:space="preserve"> for their partners</w:t>
      </w:r>
      <w:r w:rsidRPr="005E1872">
        <w:t xml:space="preserve"> Metro Cash &amp; Carry. Furthermore, </w:t>
      </w:r>
      <w:r w:rsidR="00157400">
        <w:t>the ways in which</w:t>
      </w:r>
      <w:r w:rsidR="00157400" w:rsidRPr="005E1872">
        <w:t xml:space="preserve"> </w:t>
      </w:r>
      <w:r w:rsidRPr="005E1872">
        <w:t xml:space="preserve">technological advancements have stirred up last-mile operations in the logistics industry </w:t>
      </w:r>
      <w:r w:rsidR="00157400">
        <w:t>are</w:t>
      </w:r>
      <w:r w:rsidRPr="005E1872">
        <w:t xml:space="preserve"> analysed.  </w:t>
      </w:r>
    </w:p>
    <w:p w14:paraId="7EE7D395" w14:textId="77777777" w:rsidR="00615FD7" w:rsidRDefault="00615FD7" w:rsidP="005E1872">
      <w:pPr>
        <w:pStyle w:val="ListParagraph"/>
        <w:numPr>
          <w:ilvl w:val="0"/>
          <w:numId w:val="1"/>
        </w:numPr>
        <w:jc w:val="both"/>
      </w:pPr>
      <w:r>
        <w:t>DHL – Internet of Things (IoT) in Logistics</w:t>
      </w:r>
    </w:p>
    <w:p w14:paraId="1EACF185" w14:textId="77777777" w:rsidR="005E1872" w:rsidRDefault="005E1872" w:rsidP="00D1161E">
      <w:pPr>
        <w:jc w:val="both"/>
      </w:pPr>
      <w:r w:rsidRPr="005E1872">
        <w:t>The rise of the internet in the early 1990s entirely revolutionised the modern society and had substantial changes in the way people currently work and live. Leaders of the logistics industry and scientists mutually agree that a new technological revolution is at dawn: The Internet of Things (IoT) (Dutta and Mia, 2011).</w:t>
      </w:r>
    </w:p>
    <w:p w14:paraId="6BBA4591" w14:textId="77777777" w:rsidR="005E1872" w:rsidRDefault="005E1872" w:rsidP="005E1872">
      <w:pPr>
        <w:jc w:val="both"/>
      </w:pPr>
      <w:r w:rsidRPr="005E1872">
        <w:t>IoT consists of adding communication capabilities and sensing to an extensive range of physical objects and connecting these to the internet, so they can report their status, receive instructions, monitor</w:t>
      </w:r>
      <w:r w:rsidR="00157400">
        <w:t xml:space="preserve"> the</w:t>
      </w:r>
      <w:r w:rsidRPr="005E1872">
        <w:t xml:space="preserve"> environment, or even take actions based on the received information (Sethi and Sarangi, 2017). DHL, as a thought leader in global logistics, believes that the logistics industry is a key player poised to benefit from IoT revolution (DHL, 2018). Due to millions of shipments being transported, tracked and put away by a variety of people, vehicles and machines</w:t>
      </w:r>
      <w:r w:rsidR="00157400">
        <w:t>,</w:t>
      </w:r>
      <w:r w:rsidRPr="005E1872">
        <w:t xml:space="preserve"> it is self-explanatory why IoT and logistics are a perfect match (DHL, 2015). Moreover, the logistics field was amongst the first adopters of IoT technologies in operations, which started with the introduction of handheld scanners that computerised delivery processes to the multiple sensors that monitor delivery truck performance and cargo integrity (CILT, 2017). In the next section, a case study for IoT in logistics applied by DHL and METRO Cash &amp; Carry (C&amp;C) will provide an understanding of how IT offers competitive advantages.</w:t>
      </w:r>
    </w:p>
    <w:p w14:paraId="640BCC1A" w14:textId="77777777" w:rsidR="00615FD7" w:rsidRDefault="00615FD7" w:rsidP="005E1872">
      <w:pPr>
        <w:pStyle w:val="ListParagraph"/>
        <w:numPr>
          <w:ilvl w:val="1"/>
          <w:numId w:val="1"/>
        </w:numPr>
        <w:jc w:val="both"/>
      </w:pPr>
      <w:r>
        <w:t>Warehousing Operations</w:t>
      </w:r>
    </w:p>
    <w:p w14:paraId="33A1E82C" w14:textId="7063103E" w:rsidR="005E1872" w:rsidRDefault="005E1872" w:rsidP="005E1872">
      <w:pPr>
        <w:jc w:val="both"/>
      </w:pPr>
      <w:r>
        <w:t xml:space="preserve">According to DHL (2015), warehouses serve as vital hubs in the flow of goods, and they are a key source of competitive advantage for logistics providers. In an average warehouse, there are thousands of items stored; every square meter must be wisely utilised in order to ensure that goods can be retrieved, processed and delivered as quickly as possible. In 2015, DHL launched a new delivery service that uses RFID tags (low cost, </w:t>
      </w:r>
      <w:r>
        <w:lastRenderedPageBreak/>
        <w:t>miniscule identification devices) on items which enabled senders and recipients to check for live statuses of the items (CILT, 2015). As the international e-commerce is booming all over the world, cross-border tracking and tracing of merchandise items bec</w:t>
      </w:r>
      <w:r w:rsidR="00157400">
        <w:t>a</w:t>
      </w:r>
      <w:r>
        <w:t>me more transparent. DHL, Logistics and Supply Chain partner of METRO C&amp;C successfully implemented in their operation the usage of RFID, as the</w:t>
      </w:r>
      <w:r w:rsidR="00157400">
        <w:t>y</w:t>
      </w:r>
      <w:r>
        <w:t xml:space="preserve"> track all of their food shipments into METRO’s 90 stores in France, via DHL Supply Chain warehouses in the country (Tageos, 2013).  Tageos (2013), </w:t>
      </w:r>
      <w:r w:rsidR="00157400">
        <w:t xml:space="preserve">the </w:t>
      </w:r>
      <w:r>
        <w:t>RFID</w:t>
      </w:r>
      <w:r w:rsidR="00157400">
        <w:t>’s</w:t>
      </w:r>
      <w:r>
        <w:t xml:space="preserve"> manufacturer reported that they produce and encode more than 1.6 million RFID labels per year for the DHL and METRO C&amp;C contract. </w:t>
      </w:r>
    </w:p>
    <w:p w14:paraId="6554BAF2" w14:textId="05378200" w:rsidR="005E1872" w:rsidRDefault="005E1872" w:rsidP="005E1872">
      <w:pPr>
        <w:jc w:val="both"/>
      </w:pPr>
      <w:r>
        <w:t>In DHL’s warehouse environment RFID item or pallet, level tagging paves the way for IoT drove smart inventory management. Therefore, pallets and items equipped with RFID tags can transmit data and be captured by wireless readers straight as the pallet arrives through inbound gateways (DHL, 2015). This data provides information about the products such as dimension and volumes</w:t>
      </w:r>
      <w:r w:rsidR="00157400">
        <w:t>,</w:t>
      </w:r>
      <w:r>
        <w:t xml:space="preserve"> which </w:t>
      </w:r>
      <w:r w:rsidR="00560264">
        <w:t xml:space="preserve">can </w:t>
      </w:r>
      <w:r>
        <w:t>be transferred to the Warehouse Management System (WMS) for processing (Tageos, 2013). This feature eliminates the need for manual processing</w:t>
      </w:r>
      <w:r w:rsidR="00560264">
        <w:t>,</w:t>
      </w:r>
      <w:r>
        <w:t xml:space="preserve"> such as counting and volume scanning of pallets. Inbound gateways may also be equipped with cameras which could scan pallets for damages, imperfections. When these pallets are moved to the right locations, tags can provide real-time visibility by transmitting signals to WMS on inventory levels to provide out-of-stock situations (Tageos, 2013). Furthermore, if items have been misplaced</w:t>
      </w:r>
      <w:r w:rsidR="00560264">
        <w:t>,</w:t>
      </w:r>
      <w:r>
        <w:t xml:space="preserve"> sensors can notify managers whom can identify the item’s right location. From a quality management perspective, sensors can monitor item conditions, including humidity, temperature thresholds are about to be compromised (Tageos, 2013). Likewise, in the outbound delivery stages, pallets can be scanned through the outbound gateways, verifying that the present items are the right items, in the right order for delivery. Stock levels in the WMS have then updated automatically for accurate inventory control. </w:t>
      </w:r>
    </w:p>
    <w:p w14:paraId="7E94C361" w14:textId="77777777" w:rsidR="00615FD7" w:rsidRDefault="00615FD7" w:rsidP="005E1872">
      <w:pPr>
        <w:jc w:val="both"/>
      </w:pPr>
      <w:r>
        <w:t xml:space="preserve">Based on DHL and METRO C&amp;C case study, IT technologies including IoT, RFID can bring real benefits such as </w:t>
      </w:r>
      <w:r>
        <w:rPr>
          <w:noProof/>
        </w:rPr>
        <w:t>(Tageos, 2013)</w:t>
      </w:r>
      <w:r>
        <w:t xml:space="preserve">: </w:t>
      </w:r>
    </w:p>
    <w:p w14:paraId="2C186EE7" w14:textId="77777777" w:rsidR="00615FD7" w:rsidRDefault="00615FD7" w:rsidP="00EC32D5">
      <w:pPr>
        <w:pStyle w:val="ListParagraph"/>
        <w:numPr>
          <w:ilvl w:val="0"/>
          <w:numId w:val="2"/>
        </w:numPr>
        <w:jc w:val="both"/>
      </w:pPr>
      <w:r>
        <w:t>Large quantities of data can be read instantaneously</w:t>
      </w:r>
    </w:p>
    <w:p w14:paraId="406367C3" w14:textId="77777777" w:rsidR="00615FD7" w:rsidRDefault="00615FD7" w:rsidP="00EC32D5">
      <w:pPr>
        <w:pStyle w:val="ListParagraph"/>
        <w:numPr>
          <w:ilvl w:val="0"/>
          <w:numId w:val="2"/>
        </w:numPr>
        <w:jc w:val="both"/>
      </w:pPr>
      <w:r>
        <w:t>Data capture processes require very little or no human intervention</w:t>
      </w:r>
    </w:p>
    <w:p w14:paraId="4090877F" w14:textId="77777777" w:rsidR="00615FD7" w:rsidRDefault="00615FD7" w:rsidP="00EC32D5">
      <w:pPr>
        <w:pStyle w:val="ListParagraph"/>
        <w:numPr>
          <w:ilvl w:val="0"/>
          <w:numId w:val="2"/>
        </w:numPr>
        <w:jc w:val="both"/>
      </w:pPr>
      <w:r>
        <w:t>RFID identifies problems real time, e.g. incorrect pallet loading order</w:t>
      </w:r>
    </w:p>
    <w:p w14:paraId="03AADCF2" w14:textId="69AED96D" w:rsidR="00615FD7" w:rsidRDefault="00615FD7" w:rsidP="00EC32D5">
      <w:pPr>
        <w:pStyle w:val="ListParagraph"/>
        <w:numPr>
          <w:ilvl w:val="0"/>
          <w:numId w:val="2"/>
        </w:numPr>
        <w:jc w:val="both"/>
      </w:pPr>
      <w:r>
        <w:lastRenderedPageBreak/>
        <w:t xml:space="preserve">RFID does not require a line of sight. When pallets pass through pre-identified areas or doors automatic checks can be performed. </w:t>
      </w:r>
    </w:p>
    <w:p w14:paraId="4CEAE02B" w14:textId="37E63927" w:rsidR="00615FD7" w:rsidRDefault="00615FD7" w:rsidP="005F3541">
      <w:pPr>
        <w:jc w:val="both"/>
      </w:pPr>
      <w:r>
        <w:t xml:space="preserve">METRO C&amp;C revealed that RFID solutions delivered a leaner supply chain, lesser waste of perishable food and quicker replenishment. The advantages provided by IT technologies in logistics is </w:t>
      </w:r>
      <w:r w:rsidR="00617340">
        <w:t>undeniable. This</w:t>
      </w:r>
      <w:r>
        <w:t xml:space="preserve"> is noticeable in every segment of the industry.  In the next section, a step further will be taken from warehousing operations to last mile delivery of items</w:t>
      </w:r>
      <w:r w:rsidR="005E1872">
        <w:t>,</w:t>
      </w:r>
      <w:r>
        <w:t xml:space="preserve"> and the current technological impact is discussed in terms of providing competitive advantages. </w:t>
      </w:r>
    </w:p>
    <w:p w14:paraId="69A6AA8F" w14:textId="77777777" w:rsidR="00615FD7" w:rsidRDefault="00615FD7" w:rsidP="000961C7">
      <w:pPr>
        <w:pStyle w:val="ListParagraph"/>
        <w:numPr>
          <w:ilvl w:val="0"/>
          <w:numId w:val="1"/>
        </w:numPr>
        <w:jc w:val="both"/>
      </w:pPr>
      <w:r>
        <w:t>Last Mile Deliveries</w:t>
      </w:r>
    </w:p>
    <w:p w14:paraId="39EA2117" w14:textId="356E89B2" w:rsidR="00615FD7" w:rsidRDefault="00615FD7" w:rsidP="005F3541">
      <w:pPr>
        <w:jc w:val="both"/>
      </w:pPr>
      <w:r>
        <w:t xml:space="preserve">E-commerce has grown beyond anyone’s imagination in terms of countries and markets, volumes and scale </w:t>
      </w:r>
      <w:r>
        <w:rPr>
          <w:noProof/>
        </w:rPr>
        <w:t>(HBR, 2011)</w:t>
      </w:r>
      <w:r>
        <w:t xml:space="preserve">. By 2020, more than 900 million people around the world, will be considered international online shoppers </w:t>
      </w:r>
      <w:r>
        <w:rPr>
          <w:noProof/>
        </w:rPr>
        <w:t>(Delivered, 2016)</w:t>
      </w:r>
      <w:r>
        <w:t xml:space="preserve">. Therefore, logistics companies face enormous challenges but also opportunities, particularly with regards to last mile deliveries. This stage is increasable pressurised thus, IT innovations and solutions can suddenly change industry practices, providing customers convenience and control of the items, concurrently costs efficiently </w:t>
      </w:r>
      <w:r>
        <w:rPr>
          <w:noProof/>
        </w:rPr>
        <w:t>(Delivered, 2016)</w:t>
      </w:r>
      <w:r>
        <w:t xml:space="preserve">. In the past years, the smartphone phenomenon effectively contributed to the democratised technology which had an impact on last mile deliveries </w:t>
      </w:r>
      <w:r>
        <w:rPr>
          <w:noProof/>
        </w:rPr>
        <w:t>(Manners-Bell, 2016)</w:t>
      </w:r>
      <w:r>
        <w:t xml:space="preserve">. </w:t>
      </w:r>
      <w:r w:rsidR="00617340">
        <w:t>C</w:t>
      </w:r>
      <w:r w:rsidR="00560264">
        <w:t>onsequently</w:t>
      </w:r>
      <w:r>
        <w:t>, now everyone can have computing power in their pockets and anyone has the opportunity to develop new software applications and technology solutions, as well as delivering them to the mass market.</w:t>
      </w:r>
    </w:p>
    <w:p w14:paraId="660453D5" w14:textId="77777777" w:rsidR="00615FD7" w:rsidRDefault="00615FD7" w:rsidP="00EC32D5">
      <w:pPr>
        <w:pStyle w:val="ListParagraph"/>
        <w:numPr>
          <w:ilvl w:val="1"/>
          <w:numId w:val="1"/>
        </w:numPr>
        <w:jc w:val="both"/>
      </w:pPr>
      <w:r>
        <w:t xml:space="preserve">Uber  </w:t>
      </w:r>
    </w:p>
    <w:p w14:paraId="4F110279" w14:textId="77777777" w:rsidR="00615FD7" w:rsidRDefault="00615FD7" w:rsidP="00EC32D5">
      <w:pPr>
        <w:jc w:val="both"/>
      </w:pPr>
      <w:r>
        <w:t>One example of this is Uber, who has changed the taxi industry by disregarding the strictly regulated, market structure. Uber has delivered a solution based on a simple principle</w:t>
      </w:r>
      <w:r w:rsidR="00560264">
        <w:t>,</w:t>
      </w:r>
      <w:r>
        <w:t xml:space="preserve"> which was to match unutilised capacity with customer needs </w:t>
      </w:r>
      <w:r>
        <w:rPr>
          <w:noProof/>
        </w:rPr>
        <w:t>(Jayakrishnan, 2015)</w:t>
      </w:r>
      <w:r>
        <w:t xml:space="preserve">. Founded in 2009, the company delivers taxi and transportation services in more than 50 countries around the world </w:t>
      </w:r>
      <w:r>
        <w:rPr>
          <w:noProof/>
        </w:rPr>
        <w:t>(Manners-Bell, 2016)</w:t>
      </w:r>
      <w:r>
        <w:t xml:space="preserve">.  The app displays to customers the location of the nearby taxis and offers a choice of driver, based on a review and price system. Due to Uber’s successes achieved in the transportation sector, parcel companies </w:t>
      </w:r>
      <w:r>
        <w:lastRenderedPageBreak/>
        <w:t xml:space="preserve">have observed that such an innovative technology could generate far reach implications and could revolutionise once workable business models </w:t>
      </w:r>
      <w:r>
        <w:rPr>
          <w:noProof/>
        </w:rPr>
        <w:t>(Manners-Bell, 2016)</w:t>
      </w:r>
      <w:r>
        <w:t xml:space="preserve">. At the same time, Uber started to apply its technology to the parcel and express sector under the name Uber Cargo by running a trial in Hong Kong </w:t>
      </w:r>
      <w:r>
        <w:rPr>
          <w:noProof/>
        </w:rPr>
        <w:t>(Taneja, 2016)</w:t>
      </w:r>
      <w:r>
        <w:t>. The service functions almost the same way as the taxi app. Customers have the possibility to select a vehicle from the app which will be directed to pick up the cargo. On the other hand, prices are based on time and distance of the trip without no extra fees</w:t>
      </w:r>
      <w:r w:rsidR="00560264">
        <w:t xml:space="preserve"> for</w:t>
      </w:r>
      <w:r>
        <w:t xml:space="preserve"> volume or weight. Followed by mastering in moving people and cargo around cities, Uber decided to move into the long-haul business with a new division named Uber Freight </w:t>
      </w:r>
      <w:r>
        <w:rPr>
          <w:noProof/>
        </w:rPr>
        <w:t>(Hawkins, 2017)</w:t>
      </w:r>
      <w:r>
        <w:t>. This technology allows shippers to access from a vast pool of owner drivers, ultimately makes shippers able to benefit from lower costs. Thus, there are a vast majority of owner</w:t>
      </w:r>
      <w:r w:rsidR="005E1872">
        <w:t>-</w:t>
      </w:r>
      <w:r>
        <w:t>operators</w:t>
      </w:r>
      <w:r w:rsidR="005E1872">
        <w:t>,</w:t>
      </w:r>
      <w:r>
        <w:t xml:space="preserve"> or they are part of a small</w:t>
      </w:r>
      <w:r w:rsidR="005E1872">
        <w:t>-</w:t>
      </w:r>
      <w:r>
        <w:t xml:space="preserve">companies.  Besides, owner drivers do not have pensions to fund or access to legacy IT systems, massive head office overheads or brands to support </w:t>
      </w:r>
      <w:r>
        <w:rPr>
          <w:noProof/>
        </w:rPr>
        <w:t>(Manners-Bell, 2016)</w:t>
      </w:r>
      <w:r>
        <w:t xml:space="preserve">.  The fact that technology has paved a way to developments such the Uber’s app, places a high amount of pressure on the biggest logistics companies and disrupts the whole industry.  It would be obvious to assume, that these solutions are only suitable for small-medium enterprises, who are not involved into the movement of large product quantities. </w:t>
      </w:r>
      <w:r w:rsidRPr="0057087B">
        <w:t>However, even industry players such as Amazon started disintermediating their transport operations by increasing the number of ‘local heroes’ rather the dealing with global logistics service providers</w:t>
      </w:r>
      <w:r>
        <w:t>.</w:t>
      </w:r>
    </w:p>
    <w:p w14:paraId="5A98AB9B" w14:textId="77777777" w:rsidR="00615FD7" w:rsidRDefault="00615FD7" w:rsidP="00EC32D5">
      <w:pPr>
        <w:pStyle w:val="ListParagraph"/>
        <w:numPr>
          <w:ilvl w:val="1"/>
          <w:numId w:val="1"/>
        </w:numPr>
        <w:jc w:val="both"/>
      </w:pPr>
      <w:r>
        <w:t>Amazon Logistics (Flex)</w:t>
      </w:r>
    </w:p>
    <w:p w14:paraId="4D77F770" w14:textId="77777777" w:rsidR="00617340" w:rsidRDefault="005E1872" w:rsidP="005E1872">
      <w:pPr>
        <w:jc w:val="both"/>
      </w:pPr>
      <w:r w:rsidRPr="005E1872">
        <w:t xml:space="preserve">Under the name, Amazon Logistics (AMZL) the company collaborates with independent contractor community through (Amazon Flex) and with a network of small independent delivery businesses (Amazon, n.d.). The Flex program is similar to Uber’s, where drivers work as when they want, being paid on the number of parcels they deliver (Reuters, 2016). Amazon’s smartphone-based application Flex powers everything from scanning parcels at pickup centres provides the route to take and ultimately confirming that an order has been delivered, which can include taking photos of packages at the doorstep (Bitshare, 2017). Evidently, Amazon is looking for solutions to decrease its shipping costs which is a key concern for the company. </w:t>
      </w:r>
      <w:r w:rsidR="00560264">
        <w:t>In fact</w:t>
      </w:r>
      <w:r w:rsidRPr="005E1872">
        <w:t xml:space="preserve">, Amazon’s shipping costs exceed $10 </w:t>
      </w:r>
      <w:r w:rsidRPr="005E1872">
        <w:lastRenderedPageBreak/>
        <w:t xml:space="preserve">billion per year (Page et al., 2017). Furthermore, last mile (local deliveries) account for 50% of all shipping costs, meaning that even a small decrease in these costs could provide significant cost savings (Page et al., 2017). According to Kitroeff (2016), Amazon Flex managed to decrease last mile delivery shipping costs by 30 percent. However, this does not come without a trade-off as the next example shows. In 2015, Amazon was sued by four drivers claiming that they earned less than minimum wage due to out-of-pocket costs (gas, insurance etc.) (White, 2016). These drivers argued that they should have been classified Amazon employees thus they had gone through an employee training and wearing badges with the company logo on it. A year later, another law case was filed against Amazon, which was seeking compensation for failing to provide breaks, missing overtime payments and undercounting hours (Day, 2017). Amazon received many critics and it has been identified as another company that is saving on labour costs by hiring delivery drivers who perform the work, and the company does not call them employees. </w:t>
      </w:r>
    </w:p>
    <w:p w14:paraId="2DFC365F" w14:textId="7EB311F4" w:rsidR="005E1872" w:rsidRDefault="005E1872" w:rsidP="005E1872">
      <w:pPr>
        <w:jc w:val="both"/>
      </w:pPr>
      <w:r w:rsidRPr="005E1872">
        <w:t xml:space="preserve">Similarly, Uber is notorious for their business practices. Townsend (2016) reported that Uber had been sued 46 times in six months, which was more than Lyft, Airbnb and Facebook combined. </w:t>
      </w:r>
      <w:r w:rsidR="009353C0">
        <w:t>In addition</w:t>
      </w:r>
      <w:r w:rsidRPr="005E1872">
        <w:t xml:space="preserve">, the customer acceptance of Amazon Flex drivers is also questionable. </w:t>
      </w:r>
      <w:r w:rsidR="00617340" w:rsidRPr="00617340">
        <w:t>The reason for this is that these drivers</w:t>
      </w:r>
      <w:r w:rsidRPr="005E1872">
        <w:t>, do not wear a uniform, their personal van contains no corporate livery, and they may deliver packages in unsociable hours (Kerr, 2015). However, as long as the share prices are increasing, and seemingly these business practices provide competitive advantages, Amazon does not seem to change the way it</w:t>
      </w:r>
      <w:r w:rsidR="009353C0">
        <w:t xml:space="preserve"> i</w:t>
      </w:r>
      <w:r w:rsidRPr="005E1872">
        <w:t>s operating.</w:t>
      </w:r>
    </w:p>
    <w:p w14:paraId="3FBEA4EA" w14:textId="77777777" w:rsidR="00615FD7" w:rsidRDefault="00615FD7" w:rsidP="005E1872">
      <w:pPr>
        <w:pStyle w:val="ListParagraph"/>
        <w:numPr>
          <w:ilvl w:val="1"/>
          <w:numId w:val="1"/>
        </w:numPr>
        <w:jc w:val="both"/>
      </w:pPr>
      <w:r>
        <w:t xml:space="preserve">Pressure on logistics giants? </w:t>
      </w:r>
    </w:p>
    <w:p w14:paraId="0FC98D03" w14:textId="77777777" w:rsidR="00615FD7" w:rsidRDefault="005E1872" w:rsidP="00131192">
      <w:pPr>
        <w:jc w:val="both"/>
      </w:pPr>
      <w:r w:rsidRPr="005E1872">
        <w:t>In the latest newspaper by DHL Business Matters (2016), the company emphasises that delivery solutions provided by Amazon and Uber may not deliver competitive advantages long term. Therefore, such methods can often lack the efficiently planned out and perfected delivery routes developed by major logistics firms and offer only a cost-efficient, last-minute delivery for the moment (Matters, 2017). Experts widely agree that the age of automated delivery is nearly here and most of the talks involve conversations about driverless trucks</w:t>
      </w:r>
      <w:r w:rsidR="009353C0">
        <w:t>,</w:t>
      </w:r>
      <w:r w:rsidRPr="005E1872">
        <w:t xml:space="preserve"> which are going to dominate shipping worldwide. Door to door or last mile deliveries often need to navigate at a multi-story office building, crowded sidewalks, </w:t>
      </w:r>
      <w:r w:rsidRPr="005E1872">
        <w:lastRenderedPageBreak/>
        <w:t>where small autonomous vehicles have the potential to offer unrivalled efficiency. DHL already tested these robots in Hamburg, Washington D.C., and London (Matters, 2017). Furthermore, drone deliveries are no longer a futuristic fantasy. DHL and Amazon already executed tests and successful deliveries which</w:t>
      </w:r>
      <w:r w:rsidR="009353C0">
        <w:t xml:space="preserve"> is</w:t>
      </w:r>
      <w:r w:rsidRPr="005E1872">
        <w:t xml:space="preserve"> certainly going to increase in popularity within logistics companies.</w:t>
      </w:r>
    </w:p>
    <w:p w14:paraId="42336410" w14:textId="77777777" w:rsidR="00615FD7" w:rsidRDefault="00615FD7" w:rsidP="00B954F0">
      <w:pPr>
        <w:pStyle w:val="ListParagraph"/>
        <w:numPr>
          <w:ilvl w:val="0"/>
          <w:numId w:val="1"/>
        </w:numPr>
        <w:jc w:val="both"/>
      </w:pPr>
      <w:r>
        <w:t>Conclusion</w:t>
      </w:r>
    </w:p>
    <w:p w14:paraId="48928796" w14:textId="35350B4E" w:rsidR="00615FD7" w:rsidRDefault="00615FD7" w:rsidP="00B954F0">
      <w:pPr>
        <w:jc w:val="both"/>
      </w:pPr>
      <w:r>
        <w:t>Unquestionably, IT revolutionised the way of how the industry operates and provides competitive advantages to companies on the global level. By analysing different operational stages, such as warehousing and last-mile deliveries it is clear that logistics organisations need to heavily invest in technologies to stabilise their position on the future market. As the DHL case study demonstrated, excelling, and providing innovative solutions can win contracts with customers such as Metro C&amp;C. These customers are looking for IT technologies that can provide higher visibility, less human interaction, leaner processes, which will ultimately lead them to competitive advantages. Investing in IT is also crucial in the last mile delivery stages. The Uber and Amazon example demonstrates that IT deliver</w:t>
      </w:r>
      <w:r w:rsidR="009353C0">
        <w:t>y</w:t>
      </w:r>
      <w:r>
        <w:t xml:space="preserve"> solutions can shift business models and can disrupt the whole industry. Uber is indisputably a threat and holds the risk of taking some of the business away from the logistics giants. It is a question, though how long these solutions will deliver the desired results for companies, but one thing is certain, Amazon through the Flex program acquired significant cost savings in last mile deliveries. This also had come at a price</w:t>
      </w:r>
      <w:r w:rsidR="009353C0">
        <w:t>,</w:t>
      </w:r>
      <w:r>
        <w:t xml:space="preserve"> which is bad </w:t>
      </w:r>
      <w:r w:rsidR="00486006">
        <w:t>reputation,</w:t>
      </w:r>
      <w:r>
        <w:t xml:space="preserve"> but </w:t>
      </w:r>
      <w:r w:rsidR="009353C0">
        <w:t xml:space="preserve">it </w:t>
      </w:r>
      <w:r>
        <w:t xml:space="preserve">seems that Amazon is not too disturbed as long as the costs are decreasing. As DHL expressed, not every new start up is successful. Many if not all will fall by the wayside. Furthermore, the smartest players </w:t>
      </w:r>
      <w:r w:rsidR="00DF6E4E">
        <w:t>in</w:t>
      </w:r>
      <w:r>
        <w:t xml:space="preserve"> the industry are proved to be the largest companies who are able to invest in new technologies as they have creative and high-quality IT professionals. However, the future has not been written yet and technological advancements in the logistics industry may bring surprises as it did in the past, holding a constant risk even for the big players in the industry.</w:t>
      </w:r>
    </w:p>
    <w:p w14:paraId="38687429" w14:textId="77777777" w:rsidR="00615FD7" w:rsidRDefault="00615FD7" w:rsidP="00D1161E">
      <w:pPr>
        <w:jc w:val="both"/>
      </w:pPr>
    </w:p>
    <w:p w14:paraId="1E9F98A2" w14:textId="77777777" w:rsidR="00615FD7" w:rsidRDefault="00615FD7" w:rsidP="00D1161E">
      <w:pPr>
        <w:jc w:val="both"/>
      </w:pPr>
      <w:bookmarkStart w:id="0" w:name="_GoBack"/>
      <w:bookmarkEnd w:id="0"/>
    </w:p>
    <w:p w14:paraId="6BAF36AC" w14:textId="77777777" w:rsidR="00615FD7" w:rsidRPr="0065246B" w:rsidRDefault="00615FD7" w:rsidP="0065246B">
      <w:pPr>
        <w:pStyle w:val="EndNoteBibliographyTitle"/>
      </w:pPr>
      <w:r w:rsidRPr="0065246B">
        <w:lastRenderedPageBreak/>
        <w:t>References</w:t>
      </w:r>
    </w:p>
    <w:p w14:paraId="3BD14AB0" w14:textId="77777777" w:rsidR="00615FD7" w:rsidRPr="0065246B" w:rsidRDefault="00615FD7" w:rsidP="00EF7D8B">
      <w:pPr>
        <w:pStyle w:val="EndNoteBibliographyTitle"/>
      </w:pPr>
    </w:p>
    <w:p w14:paraId="672B127C" w14:textId="77777777" w:rsidR="00615FD7" w:rsidRPr="0065246B" w:rsidRDefault="00615FD7" w:rsidP="00EF7D8B">
      <w:pPr>
        <w:pStyle w:val="EndNoteBibliography"/>
        <w:spacing w:after="0" w:line="360" w:lineRule="auto"/>
        <w:ind w:left="720" w:hanging="720"/>
      </w:pPr>
      <w:r w:rsidRPr="0065246B">
        <w:t xml:space="preserve">AMAZON. n.d. </w:t>
      </w:r>
      <w:r w:rsidRPr="0065246B">
        <w:rPr>
          <w:i/>
        </w:rPr>
        <w:t xml:space="preserve">Expand Transportation Capabilities Worldwide </w:t>
      </w:r>
      <w:r w:rsidRPr="0065246B">
        <w:t xml:space="preserve">[Online]. Available: </w:t>
      </w:r>
      <w:r w:rsidRPr="00615FD7">
        <w:t>https://www.amazon.jobs/en/teams/amzl</w:t>
      </w:r>
      <w:r w:rsidRPr="0065246B">
        <w:t xml:space="preserve"> [Accessed 27.01 2018].</w:t>
      </w:r>
    </w:p>
    <w:p w14:paraId="7A7102FF" w14:textId="77777777" w:rsidR="00615FD7" w:rsidRPr="0065246B" w:rsidRDefault="00615FD7" w:rsidP="00EF7D8B">
      <w:pPr>
        <w:pStyle w:val="EndNoteBibliography"/>
        <w:spacing w:after="0" w:line="360" w:lineRule="auto"/>
        <w:ind w:left="720" w:hanging="720"/>
      </w:pPr>
      <w:r w:rsidRPr="0065246B">
        <w:t xml:space="preserve">BITSHARE. 2017. </w:t>
      </w:r>
      <w:r w:rsidRPr="0065246B">
        <w:rPr>
          <w:i/>
        </w:rPr>
        <w:t xml:space="preserve">I was an Amazon delivery driver: What it’s like to work in the tech giant’s citizen package brigade </w:t>
      </w:r>
      <w:r w:rsidRPr="0065246B">
        <w:t xml:space="preserve">[Online]. Bitshare. Available: </w:t>
      </w:r>
      <w:r w:rsidRPr="00615FD7">
        <w:t>http://bitshare.cm/news/i-was-an-amazon-delivery-driver-what-its-like-to-work-in-the-tech-giants-citizen-package-brigade/</w:t>
      </w:r>
      <w:r w:rsidRPr="0065246B">
        <w:t xml:space="preserve"> [Accessed 27.01 2018].</w:t>
      </w:r>
    </w:p>
    <w:p w14:paraId="5C8CFCAD" w14:textId="77777777" w:rsidR="00615FD7" w:rsidRPr="0065246B" w:rsidRDefault="00615FD7" w:rsidP="00EF7D8B">
      <w:pPr>
        <w:pStyle w:val="EndNoteBibliography"/>
        <w:spacing w:after="0" w:line="360" w:lineRule="auto"/>
        <w:ind w:left="720" w:hanging="720"/>
      </w:pPr>
      <w:r w:rsidRPr="0065246B">
        <w:t xml:space="preserve">CILT. 2015. </w:t>
      </w:r>
      <w:r w:rsidRPr="0065246B">
        <w:rPr>
          <w:i/>
        </w:rPr>
        <w:t xml:space="preserve">DHL's new RFID tags offer international tracking </w:t>
      </w:r>
      <w:r w:rsidRPr="0065246B">
        <w:t xml:space="preserve">[Online]. CILT. Available: </w:t>
      </w:r>
      <w:r w:rsidRPr="00615FD7">
        <w:t>https://ciltuk.org.uk/News/Latest-News/ArtMID/6887/ArticleID/7783/DHLs-new-RFID-tags-offer-international-tracking</w:t>
      </w:r>
      <w:r w:rsidRPr="0065246B">
        <w:t xml:space="preserve"> [Accessed 19.01 2018].</w:t>
      </w:r>
    </w:p>
    <w:p w14:paraId="27C6656C" w14:textId="77777777" w:rsidR="00615FD7" w:rsidRPr="0065246B" w:rsidRDefault="00615FD7" w:rsidP="00EF7D8B">
      <w:pPr>
        <w:pStyle w:val="EndNoteBibliography"/>
        <w:spacing w:after="0" w:line="360" w:lineRule="auto"/>
        <w:ind w:left="720" w:hanging="720"/>
      </w:pPr>
      <w:r w:rsidRPr="0065246B">
        <w:t xml:space="preserve">CILT. 2017. </w:t>
      </w:r>
      <w:r w:rsidRPr="0065246B">
        <w:rPr>
          <w:i/>
        </w:rPr>
        <w:t xml:space="preserve">DHL brings Internet of Things to logistics </w:t>
      </w:r>
      <w:r w:rsidRPr="0065246B">
        <w:t xml:space="preserve">[Online]. Available: </w:t>
      </w:r>
      <w:r w:rsidRPr="00615FD7">
        <w:t>https://ciltuk.org.uk/News/Latest-News/ArtMID/6887/ArticleID/12198/DHL-brings-Internet-of-Things-to-logistics</w:t>
      </w:r>
      <w:r w:rsidRPr="0065246B">
        <w:t xml:space="preserve"> [Accessed 27.01 2018].</w:t>
      </w:r>
    </w:p>
    <w:p w14:paraId="012D9B48" w14:textId="77777777" w:rsidR="00615FD7" w:rsidRPr="0065246B" w:rsidRDefault="00615FD7" w:rsidP="00EF7D8B">
      <w:pPr>
        <w:pStyle w:val="EndNoteBibliography"/>
        <w:spacing w:after="0" w:line="360" w:lineRule="auto"/>
        <w:ind w:left="720" w:hanging="720"/>
      </w:pPr>
      <w:r w:rsidRPr="0065246B">
        <w:t xml:space="preserve">DAY, M. 2017. </w:t>
      </w:r>
      <w:r w:rsidRPr="00615FD7">
        <w:rPr>
          <w:i/>
        </w:rPr>
        <w:t>https://www.seattletimes.com/business/amazon/amazon-delivery-contractors-sue-for-missed-breaks-wages-say-retailer-should-be-considered-employer/</w:t>
      </w:r>
      <w:r w:rsidRPr="0065246B">
        <w:rPr>
          <w:i/>
        </w:rPr>
        <w:t xml:space="preserve"> </w:t>
      </w:r>
      <w:r w:rsidRPr="0065246B">
        <w:t xml:space="preserve">[Online]. Seattle Times. Available: </w:t>
      </w:r>
      <w:r w:rsidRPr="00615FD7">
        <w:t>https://www.seattletimes.com/business/amazon/amazon-delivery-contractors-sue-for-missed-breaks-wages-say-retailer-should-be-considered-employer/</w:t>
      </w:r>
      <w:r w:rsidRPr="0065246B">
        <w:t xml:space="preserve"> [Accessed 27.01 2018].</w:t>
      </w:r>
    </w:p>
    <w:p w14:paraId="4DAAD1BA" w14:textId="77777777" w:rsidR="00615FD7" w:rsidRPr="0065246B" w:rsidRDefault="00615FD7" w:rsidP="00EF7D8B">
      <w:pPr>
        <w:pStyle w:val="EndNoteBibliography"/>
        <w:spacing w:after="0" w:line="360" w:lineRule="auto"/>
        <w:ind w:left="720" w:hanging="720"/>
      </w:pPr>
      <w:r w:rsidRPr="0065246B">
        <w:t xml:space="preserve">DELIVERED. 2016. </w:t>
      </w:r>
      <w:r w:rsidRPr="0065246B">
        <w:rPr>
          <w:i/>
        </w:rPr>
        <w:t xml:space="preserve">Cracking the Last Mile Code </w:t>
      </w:r>
      <w:r w:rsidRPr="0065246B">
        <w:t xml:space="preserve">[Online]. Available: </w:t>
      </w:r>
      <w:r w:rsidRPr="00615FD7">
        <w:t>http://www.delivered.dhl.com/en/articles/2016/11/cracking-the-last-mile-code.html</w:t>
      </w:r>
      <w:r w:rsidRPr="0065246B">
        <w:t xml:space="preserve"> [Accessed 27.01 2018].</w:t>
      </w:r>
    </w:p>
    <w:p w14:paraId="2D3CABBB" w14:textId="77777777" w:rsidR="00615FD7" w:rsidRPr="0065246B" w:rsidRDefault="00615FD7" w:rsidP="00EF7D8B">
      <w:pPr>
        <w:pStyle w:val="EndNoteBibliography"/>
        <w:spacing w:after="0" w:line="360" w:lineRule="auto"/>
        <w:ind w:left="720" w:hanging="720"/>
      </w:pPr>
      <w:r w:rsidRPr="0065246B">
        <w:t xml:space="preserve">DHL 2015. Internet Of Things In Logistics. </w:t>
      </w:r>
      <w:r w:rsidRPr="0065246B">
        <w:rPr>
          <w:i/>
        </w:rPr>
        <w:t>DHL Trend Research</w:t>
      </w:r>
      <w:r w:rsidRPr="0065246B">
        <w:t>.</w:t>
      </w:r>
    </w:p>
    <w:p w14:paraId="0B94FE1A" w14:textId="77777777" w:rsidR="00615FD7" w:rsidRPr="0065246B" w:rsidRDefault="00615FD7" w:rsidP="00EF7D8B">
      <w:pPr>
        <w:pStyle w:val="EndNoteBibliography"/>
        <w:spacing w:after="0" w:line="360" w:lineRule="auto"/>
        <w:ind w:left="720" w:hanging="720"/>
      </w:pPr>
      <w:r w:rsidRPr="0065246B">
        <w:t xml:space="preserve">DHL. 2018. </w:t>
      </w:r>
      <w:r w:rsidRPr="0065246B">
        <w:rPr>
          <w:i/>
        </w:rPr>
        <w:t xml:space="preserve">DHL Innovation Center – The Innovation Experience </w:t>
      </w:r>
      <w:r w:rsidRPr="0065246B">
        <w:t xml:space="preserve">[Online]. Available: </w:t>
      </w:r>
      <w:r w:rsidRPr="00615FD7">
        <w:t>http://www.dhl.com/en/about_us/innovation.html</w:t>
      </w:r>
      <w:r w:rsidRPr="0065246B">
        <w:t xml:space="preserve"> [Accessed 27.01 2018].</w:t>
      </w:r>
    </w:p>
    <w:p w14:paraId="6DE4E4C3" w14:textId="77777777" w:rsidR="00615FD7" w:rsidRPr="0065246B" w:rsidRDefault="00615FD7" w:rsidP="00EF7D8B">
      <w:pPr>
        <w:pStyle w:val="EndNoteBibliography"/>
        <w:spacing w:after="0" w:line="360" w:lineRule="auto"/>
        <w:ind w:left="720" w:hanging="720"/>
      </w:pPr>
      <w:r w:rsidRPr="0065246B">
        <w:t>DUTTA, S. &amp; MIA, I. The global information technology report 2010–2011. 2011.</w:t>
      </w:r>
    </w:p>
    <w:p w14:paraId="01290B53" w14:textId="77777777" w:rsidR="00615FD7" w:rsidRPr="0065246B" w:rsidRDefault="00615FD7" w:rsidP="00EF7D8B">
      <w:pPr>
        <w:pStyle w:val="EndNoteBibliography"/>
        <w:spacing w:after="0" w:line="360" w:lineRule="auto"/>
        <w:ind w:left="720" w:hanging="720"/>
      </w:pPr>
      <w:r w:rsidRPr="0065246B">
        <w:t xml:space="preserve">HAWKINS, A. J. 2017. </w:t>
      </w:r>
      <w:r w:rsidRPr="0065246B">
        <w:rPr>
          <w:i/>
        </w:rPr>
        <w:t xml:space="preserve">Here’s our first look at Uber Freight, Uber’s long-haul trucking venture </w:t>
      </w:r>
      <w:r w:rsidRPr="0065246B">
        <w:t xml:space="preserve">[Online]. Available: </w:t>
      </w:r>
      <w:r w:rsidRPr="00615FD7">
        <w:t>https://www.theverge.com/2017/5/8/15577328/uber-freight-long-haul-trucking-otto-kalanick</w:t>
      </w:r>
      <w:r w:rsidRPr="0065246B">
        <w:t xml:space="preserve"> [Accessed 27.01 2018].</w:t>
      </w:r>
    </w:p>
    <w:p w14:paraId="1EA413A5" w14:textId="77777777" w:rsidR="00615FD7" w:rsidRPr="0065246B" w:rsidRDefault="00615FD7" w:rsidP="00EF7D8B">
      <w:pPr>
        <w:pStyle w:val="EndNoteBibliography"/>
        <w:spacing w:after="0" w:line="360" w:lineRule="auto"/>
        <w:ind w:left="720" w:hanging="720"/>
      </w:pPr>
      <w:r w:rsidRPr="0065246B">
        <w:lastRenderedPageBreak/>
        <w:t xml:space="preserve">HBR, D. K. R. 2011. </w:t>
      </w:r>
      <w:r w:rsidRPr="0065246B">
        <w:rPr>
          <w:i/>
        </w:rPr>
        <w:t xml:space="preserve">The Future of Shopping </w:t>
      </w:r>
      <w:r w:rsidRPr="0065246B">
        <w:t xml:space="preserve">[Online]. Available: </w:t>
      </w:r>
      <w:r w:rsidRPr="00615FD7">
        <w:t>https://hbr.org/2011/12/the-future-of-shopping</w:t>
      </w:r>
      <w:r w:rsidRPr="0065246B">
        <w:t xml:space="preserve"> [Accessed 27.01 2018].</w:t>
      </w:r>
    </w:p>
    <w:p w14:paraId="17926607" w14:textId="77777777" w:rsidR="00615FD7" w:rsidRPr="0065246B" w:rsidRDefault="00615FD7" w:rsidP="00EF7D8B">
      <w:pPr>
        <w:pStyle w:val="EndNoteBibliography"/>
        <w:spacing w:after="0" w:line="360" w:lineRule="auto"/>
        <w:ind w:left="720" w:hanging="720"/>
      </w:pPr>
      <w:r w:rsidRPr="0065246B">
        <w:t>JAYAKRISHNAN, R. 2015. A Real-Time Algorithm to Solve the Peer-to-Peer Ride-Matching Problem in a Flexible Ridesharing System.</w:t>
      </w:r>
    </w:p>
    <w:p w14:paraId="6660EBA7" w14:textId="77777777" w:rsidR="00615FD7" w:rsidRPr="0065246B" w:rsidRDefault="00615FD7" w:rsidP="00EF7D8B">
      <w:pPr>
        <w:pStyle w:val="EndNoteBibliography"/>
        <w:spacing w:after="0" w:line="360" w:lineRule="auto"/>
        <w:ind w:left="720" w:hanging="720"/>
      </w:pPr>
      <w:r w:rsidRPr="0065246B">
        <w:t xml:space="preserve">JEREMY, H. 1995. Information technology trends in logistics. </w:t>
      </w:r>
      <w:r w:rsidRPr="0065246B">
        <w:rPr>
          <w:i/>
        </w:rPr>
        <w:t>Logistics Information Management,</w:t>
      </w:r>
      <w:r w:rsidRPr="0065246B">
        <w:t xml:space="preserve"> 8</w:t>
      </w:r>
      <w:r w:rsidRPr="0065246B">
        <w:rPr>
          <w:b/>
        </w:rPr>
        <w:t>,</w:t>
      </w:r>
      <w:r w:rsidRPr="0065246B">
        <w:t xml:space="preserve"> 32-37.</w:t>
      </w:r>
    </w:p>
    <w:p w14:paraId="2F3D4457" w14:textId="77777777" w:rsidR="00615FD7" w:rsidRPr="0065246B" w:rsidRDefault="00615FD7" w:rsidP="00EF7D8B">
      <w:pPr>
        <w:pStyle w:val="EndNoteBibliography"/>
        <w:spacing w:after="0" w:line="360" w:lineRule="auto"/>
        <w:ind w:left="720" w:hanging="720"/>
      </w:pPr>
      <w:r w:rsidRPr="0065246B">
        <w:t xml:space="preserve">KARIA, N. &amp; WONG, C. Y. 2013. The impact of logistics resources on the performance of Malaysian logistics service providers. </w:t>
      </w:r>
      <w:r w:rsidRPr="0065246B">
        <w:rPr>
          <w:i/>
        </w:rPr>
        <w:t>Production Planning &amp; Control,</w:t>
      </w:r>
      <w:r w:rsidRPr="0065246B">
        <w:t xml:space="preserve"> 24</w:t>
      </w:r>
      <w:r w:rsidRPr="0065246B">
        <w:rPr>
          <w:b/>
        </w:rPr>
        <w:t>,</w:t>
      </w:r>
      <w:r w:rsidRPr="0065246B">
        <w:t xml:space="preserve"> 589-606.</w:t>
      </w:r>
    </w:p>
    <w:p w14:paraId="5C739785" w14:textId="77777777" w:rsidR="00615FD7" w:rsidRPr="0065246B" w:rsidRDefault="00615FD7" w:rsidP="00EF7D8B">
      <w:pPr>
        <w:pStyle w:val="EndNoteBibliography"/>
        <w:spacing w:after="0" w:line="360" w:lineRule="auto"/>
        <w:ind w:left="720" w:hanging="720"/>
      </w:pPr>
      <w:r w:rsidRPr="0065246B">
        <w:t xml:space="preserve">KERR, I. 2015. </w:t>
      </w:r>
      <w:r w:rsidRPr="0065246B">
        <w:rPr>
          <w:i/>
        </w:rPr>
        <w:t xml:space="preserve">Amazon Flex – Delivery Disruptor or Disaster Waiting to Happen? </w:t>
      </w:r>
      <w:r w:rsidRPr="0065246B">
        <w:t xml:space="preserve">[Online]. EFT. Available: </w:t>
      </w:r>
      <w:r w:rsidRPr="00615FD7">
        <w:t>https://www.eft.com/supply-chain/amazon-flex-delivery-disruptor-or-disaster-waiting-happen</w:t>
      </w:r>
      <w:r w:rsidRPr="0065246B">
        <w:t xml:space="preserve"> [Accessed 27.01 2018].</w:t>
      </w:r>
    </w:p>
    <w:p w14:paraId="5988A1F5" w14:textId="77777777" w:rsidR="00615FD7" w:rsidRPr="0065246B" w:rsidRDefault="00615FD7" w:rsidP="00EF7D8B">
      <w:pPr>
        <w:pStyle w:val="EndNoteBibliography"/>
        <w:spacing w:after="0" w:line="360" w:lineRule="auto"/>
        <w:ind w:left="720" w:hanging="720"/>
      </w:pPr>
      <w:r w:rsidRPr="0065246B">
        <w:t xml:space="preserve">KITROEFF, N. 2016. </w:t>
      </w:r>
      <w:r w:rsidRPr="0065246B">
        <w:rPr>
          <w:i/>
        </w:rPr>
        <w:t xml:space="preserve">Amazon drivers say they are pushed to the limit as holiday deliveries reach a frenzy </w:t>
      </w:r>
      <w:r w:rsidRPr="0065246B">
        <w:t xml:space="preserve">[Online]. LA Times. Available: </w:t>
      </w:r>
      <w:r w:rsidRPr="00615FD7">
        <w:t>http://www.latimes.com/business/la-fi-amazon-drivers-20161218-story.html</w:t>
      </w:r>
      <w:r w:rsidRPr="0065246B">
        <w:t xml:space="preserve"> [Accessed 27.901 2018].</w:t>
      </w:r>
    </w:p>
    <w:p w14:paraId="69BA0945" w14:textId="77777777" w:rsidR="00615FD7" w:rsidRPr="0065246B" w:rsidRDefault="00615FD7" w:rsidP="00EF7D8B">
      <w:pPr>
        <w:pStyle w:val="EndNoteBibliography"/>
        <w:spacing w:after="0" w:line="360" w:lineRule="auto"/>
        <w:ind w:left="720" w:hanging="720"/>
      </w:pPr>
      <w:r w:rsidRPr="0065246B">
        <w:t xml:space="preserve">LAI, F., ZHAO, X. &amp; WANG, Q. 2006. The impact of information technology on the competitive advantage of logistics firms in China. </w:t>
      </w:r>
      <w:r w:rsidRPr="0065246B">
        <w:rPr>
          <w:i/>
        </w:rPr>
        <w:t>Industrial Management &amp; Data Systems,</w:t>
      </w:r>
      <w:r w:rsidRPr="0065246B">
        <w:t xml:space="preserve"> 106</w:t>
      </w:r>
      <w:r w:rsidRPr="0065246B">
        <w:rPr>
          <w:b/>
        </w:rPr>
        <w:t>,</w:t>
      </w:r>
      <w:r w:rsidRPr="0065246B">
        <w:t xml:space="preserve"> 1249-1271.</w:t>
      </w:r>
    </w:p>
    <w:p w14:paraId="21029108" w14:textId="77777777" w:rsidR="00615FD7" w:rsidRPr="0065246B" w:rsidRDefault="00615FD7" w:rsidP="00EF7D8B">
      <w:pPr>
        <w:pStyle w:val="EndNoteBibliography"/>
        <w:spacing w:after="0" w:line="360" w:lineRule="auto"/>
        <w:ind w:left="720" w:hanging="720"/>
      </w:pPr>
      <w:r w:rsidRPr="0065246B">
        <w:t xml:space="preserve">MANNERS-BELL, J. 2016. </w:t>
      </w:r>
      <w:r w:rsidRPr="0065246B">
        <w:rPr>
          <w:i/>
        </w:rPr>
        <w:t>Introduction to Global Logistics: Delivering the Goods</w:t>
      </w:r>
      <w:r w:rsidRPr="0065246B">
        <w:t>, Kogan Page.</w:t>
      </w:r>
    </w:p>
    <w:p w14:paraId="7A82A822" w14:textId="77777777" w:rsidR="00615FD7" w:rsidRPr="0065246B" w:rsidRDefault="00615FD7" w:rsidP="00EF7D8B">
      <w:pPr>
        <w:pStyle w:val="EndNoteBibliography"/>
        <w:spacing w:after="0" w:line="360" w:lineRule="auto"/>
        <w:ind w:left="720" w:hanging="720"/>
      </w:pPr>
      <w:r w:rsidRPr="0065246B">
        <w:t xml:space="preserve">MATTERS, D. B. 2017. </w:t>
      </w:r>
      <w:r w:rsidRPr="0065246B">
        <w:rPr>
          <w:i/>
        </w:rPr>
        <w:t xml:space="preserve">Last Mile (R)Evolution </w:t>
      </w:r>
      <w:r w:rsidRPr="0065246B">
        <w:t xml:space="preserve">[Online]. DHL. Available: </w:t>
      </w:r>
      <w:r w:rsidRPr="00615FD7">
        <w:t>https://discover.dhl.com/business-matters/ecommerce/last-mile-revolution.html</w:t>
      </w:r>
      <w:r w:rsidRPr="0065246B">
        <w:t xml:space="preserve"> [Accessed 27.01 2018].</w:t>
      </w:r>
    </w:p>
    <w:p w14:paraId="01792474" w14:textId="77777777" w:rsidR="00615FD7" w:rsidRPr="0065246B" w:rsidRDefault="00615FD7" w:rsidP="00EF7D8B">
      <w:pPr>
        <w:pStyle w:val="EndNoteBibliography"/>
        <w:spacing w:after="0" w:line="360" w:lineRule="auto"/>
        <w:ind w:left="720" w:hanging="720"/>
      </w:pPr>
      <w:r w:rsidRPr="0065246B">
        <w:t xml:space="preserve">PAGE, S. E., CANTOR, N. &amp; PHILLIPS, K. 2017. </w:t>
      </w:r>
      <w:r w:rsidRPr="0065246B">
        <w:rPr>
          <w:i/>
        </w:rPr>
        <w:t>The Diversity Bonus: How Great Teams Pay Off in the Knowledge Economy</w:t>
      </w:r>
      <w:r w:rsidRPr="0065246B">
        <w:t>, Princeton University Press.</w:t>
      </w:r>
    </w:p>
    <w:p w14:paraId="1F78329C" w14:textId="77777777" w:rsidR="00615FD7" w:rsidRPr="0065246B" w:rsidRDefault="00615FD7" w:rsidP="00EF7D8B">
      <w:pPr>
        <w:pStyle w:val="EndNoteBibliography"/>
        <w:spacing w:after="0" w:line="360" w:lineRule="auto"/>
        <w:ind w:left="720" w:hanging="720"/>
      </w:pPr>
      <w:r w:rsidRPr="0065246B">
        <w:t xml:space="preserve">PORTER, M. E. &amp; MILLAR, V. E. 1985. </w:t>
      </w:r>
      <w:r w:rsidRPr="0065246B">
        <w:rPr>
          <w:i/>
        </w:rPr>
        <w:t>How information gives you competitive advantage: the information revolution is transforming the nature of competition</w:t>
      </w:r>
      <w:r w:rsidRPr="0065246B">
        <w:t>, Harvard Business Review.</w:t>
      </w:r>
    </w:p>
    <w:p w14:paraId="613A548D" w14:textId="77777777" w:rsidR="00615FD7" w:rsidRPr="0065246B" w:rsidRDefault="00615FD7" w:rsidP="00EF7D8B">
      <w:pPr>
        <w:pStyle w:val="EndNoteBibliography"/>
        <w:spacing w:after="0" w:line="360" w:lineRule="auto"/>
        <w:ind w:left="720" w:hanging="720"/>
      </w:pPr>
      <w:r w:rsidRPr="0065246B">
        <w:lastRenderedPageBreak/>
        <w:t xml:space="preserve">REUTERS. 2016. </w:t>
      </w:r>
      <w:r w:rsidRPr="0065246B">
        <w:rPr>
          <w:i/>
        </w:rPr>
        <w:t xml:space="preserve">How Amazon Is Making Package Delivery Even Cheaper </w:t>
      </w:r>
      <w:r w:rsidRPr="0065246B">
        <w:t xml:space="preserve">[Online]. Fortune. Available: </w:t>
      </w:r>
      <w:r w:rsidRPr="00615FD7">
        <w:t>http://fortune.com/2016/02/18/amazon-flex-deliveries/</w:t>
      </w:r>
      <w:r w:rsidRPr="0065246B">
        <w:t xml:space="preserve"> [Accessed 27.01 2018].</w:t>
      </w:r>
    </w:p>
    <w:p w14:paraId="15CA8E50" w14:textId="77777777" w:rsidR="00615FD7" w:rsidRPr="0065246B" w:rsidRDefault="00615FD7" w:rsidP="00EF7D8B">
      <w:pPr>
        <w:pStyle w:val="EndNoteBibliography"/>
        <w:spacing w:after="0" w:line="360" w:lineRule="auto"/>
        <w:ind w:left="720" w:hanging="720"/>
      </w:pPr>
      <w:r w:rsidRPr="0065246B">
        <w:t xml:space="preserve">SANDERS, N. R. &amp; PREMUS, R. 2002. IT applications in supply chain organizations: a link between competitive priorities and organizational benefits. </w:t>
      </w:r>
      <w:r w:rsidRPr="0065246B">
        <w:rPr>
          <w:i/>
        </w:rPr>
        <w:t>Journal of business logistics,</w:t>
      </w:r>
      <w:r w:rsidRPr="0065246B">
        <w:t xml:space="preserve"> 23</w:t>
      </w:r>
      <w:r w:rsidRPr="0065246B">
        <w:rPr>
          <w:b/>
        </w:rPr>
        <w:t>,</w:t>
      </w:r>
      <w:r w:rsidRPr="0065246B">
        <w:t xml:space="preserve"> 65-83.</w:t>
      </w:r>
    </w:p>
    <w:p w14:paraId="16C25035" w14:textId="77777777" w:rsidR="00615FD7" w:rsidRPr="0065246B" w:rsidRDefault="00615FD7" w:rsidP="00EF7D8B">
      <w:pPr>
        <w:pStyle w:val="EndNoteBibliography"/>
        <w:spacing w:after="0" w:line="360" w:lineRule="auto"/>
        <w:ind w:left="720" w:hanging="720"/>
      </w:pPr>
      <w:r w:rsidRPr="0065246B">
        <w:t xml:space="preserve">SETHI, P. &amp; SARANGI, S. R. 2017. Internet of things: architectures, protocols, and applications. </w:t>
      </w:r>
      <w:r w:rsidRPr="0065246B">
        <w:rPr>
          <w:i/>
        </w:rPr>
        <w:t>Journal of Electrical and Computer Engineering,</w:t>
      </w:r>
      <w:r w:rsidRPr="0065246B">
        <w:t xml:space="preserve"> 2017.</w:t>
      </w:r>
    </w:p>
    <w:p w14:paraId="378BBD1F" w14:textId="77777777" w:rsidR="00615FD7" w:rsidRPr="0065246B" w:rsidRDefault="00615FD7" w:rsidP="00EF7D8B">
      <w:pPr>
        <w:pStyle w:val="EndNoteBibliography"/>
        <w:spacing w:after="0" w:line="360" w:lineRule="auto"/>
        <w:ind w:left="720" w:hanging="720"/>
      </w:pPr>
      <w:r w:rsidRPr="0065246B">
        <w:t xml:space="preserve">TAGEOS. 2013. </w:t>
      </w:r>
      <w:r w:rsidRPr="0065246B">
        <w:rPr>
          <w:i/>
        </w:rPr>
        <w:t xml:space="preserve">DHL and Metro C&amp;C Case study </w:t>
      </w:r>
      <w:r w:rsidRPr="0065246B">
        <w:t xml:space="preserve">[Online]. Available: </w:t>
      </w:r>
      <w:r w:rsidRPr="00615FD7">
        <w:t>http://www.tageos.com/assets/2013-04-28-Case-study-DHL-Metro.pdf</w:t>
      </w:r>
      <w:r w:rsidRPr="0065246B">
        <w:t>.</w:t>
      </w:r>
    </w:p>
    <w:p w14:paraId="06E32D20" w14:textId="77777777" w:rsidR="00615FD7" w:rsidRPr="0065246B" w:rsidRDefault="00615FD7" w:rsidP="00EF7D8B">
      <w:pPr>
        <w:pStyle w:val="EndNoteBibliography"/>
        <w:spacing w:after="0" w:line="360" w:lineRule="auto"/>
        <w:ind w:left="720" w:hanging="720"/>
      </w:pPr>
      <w:r w:rsidRPr="0065246B">
        <w:t xml:space="preserve">TANEJA, N. K. 2016. </w:t>
      </w:r>
      <w:r w:rsidRPr="0065246B">
        <w:rPr>
          <w:i/>
        </w:rPr>
        <w:t>Airline Industry: Poised for Disruptive Innovation?</w:t>
      </w:r>
      <w:r w:rsidRPr="0065246B">
        <w:t>, Taylor &amp; Francis.</w:t>
      </w:r>
    </w:p>
    <w:p w14:paraId="5446D674" w14:textId="77777777" w:rsidR="00615FD7" w:rsidRPr="0065246B" w:rsidRDefault="00615FD7" w:rsidP="00EF7D8B">
      <w:pPr>
        <w:pStyle w:val="EndNoteBibliography"/>
        <w:spacing w:after="0" w:line="360" w:lineRule="auto"/>
        <w:ind w:left="720" w:hanging="720"/>
      </w:pPr>
      <w:r w:rsidRPr="0065246B">
        <w:t xml:space="preserve">TOWNSEND, T. 2016. </w:t>
      </w:r>
      <w:r w:rsidRPr="0065246B">
        <w:rPr>
          <w:i/>
        </w:rPr>
        <w:t xml:space="preserve">Uber Has Been Sued 46 Times in the Past Six Months </w:t>
      </w:r>
      <w:r w:rsidRPr="0065246B">
        <w:t xml:space="preserve">[Online]. Inc. Available: </w:t>
      </w:r>
      <w:r w:rsidRPr="00615FD7">
        <w:t>https://www.inc.com/tess-townsend/uber-70-federal-lawsuits.html</w:t>
      </w:r>
      <w:r w:rsidRPr="0065246B">
        <w:t xml:space="preserve"> [Accessed 27.01 2018].</w:t>
      </w:r>
    </w:p>
    <w:p w14:paraId="3C9DF1F6" w14:textId="77777777" w:rsidR="00615FD7" w:rsidRPr="0065246B" w:rsidRDefault="00615FD7" w:rsidP="00EF7D8B">
      <w:pPr>
        <w:pStyle w:val="EndNoteBibliography"/>
        <w:spacing w:line="360" w:lineRule="auto"/>
        <w:ind w:left="720" w:hanging="720"/>
      </w:pPr>
      <w:r w:rsidRPr="0065246B">
        <w:t xml:space="preserve">WHITE, M. C. 2016. </w:t>
      </w:r>
      <w:r w:rsidRPr="0065246B">
        <w:rPr>
          <w:i/>
        </w:rPr>
        <w:t xml:space="preserve">Amazon Drivers Sue for Not Being Paid As Employees </w:t>
      </w:r>
      <w:r w:rsidRPr="0065246B">
        <w:t xml:space="preserve">[Online]. Money. Available: </w:t>
      </w:r>
      <w:r w:rsidRPr="00615FD7">
        <w:t>http://time.com/money/4520097/amazon-driver-suit/</w:t>
      </w:r>
      <w:r w:rsidRPr="0065246B">
        <w:t xml:space="preserve"> [Accessed 27.01 2018].</w:t>
      </w:r>
    </w:p>
    <w:p w14:paraId="125851B2" w14:textId="77777777" w:rsidR="00615FD7" w:rsidRDefault="00615FD7" w:rsidP="00D1161E">
      <w:pPr>
        <w:jc w:val="both"/>
      </w:pPr>
    </w:p>
    <w:p w14:paraId="6142DFA5" w14:textId="77777777" w:rsidR="00D44214" w:rsidRDefault="00D44214"/>
    <w:sectPr w:rsidR="00D44214" w:rsidSect="0017296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FAF61A" w14:textId="77777777" w:rsidR="0076389E" w:rsidRDefault="0076389E">
      <w:pPr>
        <w:spacing w:after="0" w:line="240" w:lineRule="auto"/>
      </w:pPr>
      <w:r>
        <w:separator/>
      </w:r>
    </w:p>
  </w:endnote>
  <w:endnote w:type="continuationSeparator" w:id="0">
    <w:p w14:paraId="0E2B0DFC" w14:textId="77777777" w:rsidR="0076389E" w:rsidRDefault="007638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2688210"/>
      <w:docPartObj>
        <w:docPartGallery w:val="Page Numbers (Bottom of Page)"/>
        <w:docPartUnique/>
      </w:docPartObj>
    </w:sdtPr>
    <w:sdtEndPr>
      <w:rPr>
        <w:noProof/>
      </w:rPr>
    </w:sdtEndPr>
    <w:sdtContent>
      <w:p w14:paraId="2E78EB2B" w14:textId="7A905BB7" w:rsidR="00497E0B" w:rsidRDefault="00EF7D8B">
        <w:pPr>
          <w:pStyle w:val="Footer"/>
          <w:jc w:val="right"/>
        </w:pPr>
        <w:r>
          <w:fldChar w:fldCharType="begin"/>
        </w:r>
        <w:r>
          <w:instrText xml:space="preserve"> PAGE   \* MERGEFORMAT </w:instrText>
        </w:r>
        <w:r>
          <w:fldChar w:fldCharType="separate"/>
        </w:r>
        <w:r w:rsidR="00C12CEF">
          <w:rPr>
            <w:noProof/>
          </w:rPr>
          <w:t>2</w:t>
        </w:r>
        <w:r>
          <w:rPr>
            <w:noProof/>
          </w:rPr>
          <w:fldChar w:fldCharType="end"/>
        </w:r>
      </w:p>
    </w:sdtContent>
  </w:sdt>
  <w:p w14:paraId="6FE292B5" w14:textId="77777777" w:rsidR="00497E0B" w:rsidRDefault="007638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E81665" w14:textId="77777777" w:rsidR="0076389E" w:rsidRDefault="0076389E">
      <w:pPr>
        <w:spacing w:after="0" w:line="240" w:lineRule="auto"/>
      </w:pPr>
      <w:r>
        <w:separator/>
      </w:r>
    </w:p>
  </w:footnote>
  <w:footnote w:type="continuationSeparator" w:id="0">
    <w:p w14:paraId="65B835C2" w14:textId="77777777" w:rsidR="0076389E" w:rsidRDefault="007638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A596B"/>
    <w:multiLevelType w:val="hybridMultilevel"/>
    <w:tmpl w:val="297E3778"/>
    <w:lvl w:ilvl="0" w:tplc="04090001">
      <w:start w:val="1"/>
      <w:numFmt w:val="bullet"/>
      <w:lvlText w:val=""/>
      <w:lvlJc w:val="left"/>
      <w:pPr>
        <w:ind w:left="788" w:hanging="360"/>
      </w:pPr>
      <w:rPr>
        <w:rFonts w:ascii="Symbol" w:hAnsi="Symbol" w:hint="default"/>
      </w:rPr>
    </w:lvl>
    <w:lvl w:ilvl="1" w:tplc="04090003" w:tentative="1">
      <w:start w:val="1"/>
      <w:numFmt w:val="bullet"/>
      <w:lvlText w:val="o"/>
      <w:lvlJc w:val="left"/>
      <w:pPr>
        <w:ind w:left="1508" w:hanging="360"/>
      </w:pPr>
      <w:rPr>
        <w:rFonts w:ascii="Courier New" w:hAnsi="Courier New" w:cs="Courier New" w:hint="default"/>
      </w:rPr>
    </w:lvl>
    <w:lvl w:ilvl="2" w:tplc="04090005" w:tentative="1">
      <w:start w:val="1"/>
      <w:numFmt w:val="bullet"/>
      <w:lvlText w:val=""/>
      <w:lvlJc w:val="left"/>
      <w:pPr>
        <w:ind w:left="2228" w:hanging="360"/>
      </w:pPr>
      <w:rPr>
        <w:rFonts w:ascii="Wingdings" w:hAnsi="Wingdings" w:hint="default"/>
      </w:rPr>
    </w:lvl>
    <w:lvl w:ilvl="3" w:tplc="04090001" w:tentative="1">
      <w:start w:val="1"/>
      <w:numFmt w:val="bullet"/>
      <w:lvlText w:val=""/>
      <w:lvlJc w:val="left"/>
      <w:pPr>
        <w:ind w:left="2948" w:hanging="360"/>
      </w:pPr>
      <w:rPr>
        <w:rFonts w:ascii="Symbol" w:hAnsi="Symbol" w:hint="default"/>
      </w:rPr>
    </w:lvl>
    <w:lvl w:ilvl="4" w:tplc="04090003" w:tentative="1">
      <w:start w:val="1"/>
      <w:numFmt w:val="bullet"/>
      <w:lvlText w:val="o"/>
      <w:lvlJc w:val="left"/>
      <w:pPr>
        <w:ind w:left="3668" w:hanging="360"/>
      </w:pPr>
      <w:rPr>
        <w:rFonts w:ascii="Courier New" w:hAnsi="Courier New" w:cs="Courier New" w:hint="default"/>
      </w:rPr>
    </w:lvl>
    <w:lvl w:ilvl="5" w:tplc="04090005" w:tentative="1">
      <w:start w:val="1"/>
      <w:numFmt w:val="bullet"/>
      <w:lvlText w:val=""/>
      <w:lvlJc w:val="left"/>
      <w:pPr>
        <w:ind w:left="4388" w:hanging="360"/>
      </w:pPr>
      <w:rPr>
        <w:rFonts w:ascii="Wingdings" w:hAnsi="Wingdings" w:hint="default"/>
      </w:rPr>
    </w:lvl>
    <w:lvl w:ilvl="6" w:tplc="04090001" w:tentative="1">
      <w:start w:val="1"/>
      <w:numFmt w:val="bullet"/>
      <w:lvlText w:val=""/>
      <w:lvlJc w:val="left"/>
      <w:pPr>
        <w:ind w:left="5108" w:hanging="360"/>
      </w:pPr>
      <w:rPr>
        <w:rFonts w:ascii="Symbol" w:hAnsi="Symbol" w:hint="default"/>
      </w:rPr>
    </w:lvl>
    <w:lvl w:ilvl="7" w:tplc="04090003" w:tentative="1">
      <w:start w:val="1"/>
      <w:numFmt w:val="bullet"/>
      <w:lvlText w:val="o"/>
      <w:lvlJc w:val="left"/>
      <w:pPr>
        <w:ind w:left="5828" w:hanging="360"/>
      </w:pPr>
      <w:rPr>
        <w:rFonts w:ascii="Courier New" w:hAnsi="Courier New" w:cs="Courier New" w:hint="default"/>
      </w:rPr>
    </w:lvl>
    <w:lvl w:ilvl="8" w:tplc="04090005" w:tentative="1">
      <w:start w:val="1"/>
      <w:numFmt w:val="bullet"/>
      <w:lvlText w:val=""/>
      <w:lvlJc w:val="left"/>
      <w:pPr>
        <w:ind w:left="6548" w:hanging="360"/>
      </w:pPr>
      <w:rPr>
        <w:rFonts w:ascii="Wingdings" w:hAnsi="Wingdings" w:hint="default"/>
      </w:rPr>
    </w:lvl>
  </w:abstractNum>
  <w:abstractNum w:abstractNumId="1" w15:restartNumberingAfterBreak="0">
    <w:nsid w:val="370442F6"/>
    <w:multiLevelType w:val="multilevel"/>
    <w:tmpl w:val="2878041A"/>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5D62D90"/>
    <w:multiLevelType w:val="multilevel"/>
    <w:tmpl w:val="A546192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73BD7963"/>
    <w:multiLevelType w:val="multilevel"/>
    <w:tmpl w:val="583417FC"/>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Q1NjE0NTWzMLU0NTRV0lEKTi0uzszPAykwrgUAXHvEKCwAAAA="/>
    <w:docVar w:name="EN.InstantFormat" w:val="&lt;ENInstantFormat&gt;&lt;Enabled&gt;1&lt;/Enabled&gt;&lt;ScanUnformatted&gt;1&lt;/ScanUnformatted&gt;&lt;ScanChanges&gt;1&lt;/ScanChanges&gt;&lt;Suspended&gt;1&lt;/Suspended&gt;&lt;/ENInstantFormat&gt;"/>
  </w:docVars>
  <w:rsids>
    <w:rsidRoot w:val="00615FD7"/>
    <w:rsid w:val="00157400"/>
    <w:rsid w:val="001A7467"/>
    <w:rsid w:val="001D7E43"/>
    <w:rsid w:val="003618E7"/>
    <w:rsid w:val="00401439"/>
    <w:rsid w:val="00486006"/>
    <w:rsid w:val="004B0EA9"/>
    <w:rsid w:val="00523E3B"/>
    <w:rsid w:val="00560264"/>
    <w:rsid w:val="005E1872"/>
    <w:rsid w:val="0061534B"/>
    <w:rsid w:val="00615FD7"/>
    <w:rsid w:val="00617340"/>
    <w:rsid w:val="00715593"/>
    <w:rsid w:val="007348ED"/>
    <w:rsid w:val="0076389E"/>
    <w:rsid w:val="00812294"/>
    <w:rsid w:val="00894D4F"/>
    <w:rsid w:val="009353C0"/>
    <w:rsid w:val="00C12CEF"/>
    <w:rsid w:val="00C63A30"/>
    <w:rsid w:val="00D44214"/>
    <w:rsid w:val="00DF6E4E"/>
    <w:rsid w:val="00EF29B8"/>
    <w:rsid w:val="00EF7D8B"/>
    <w:rsid w:val="00FA24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27452"/>
  <w15:chartTrackingRefBased/>
  <w15:docId w15:val="{1F5DCE36-B4BC-419C-B39E-A5B7F6B22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5FD7"/>
    <w:pPr>
      <w:spacing w:line="360" w:lineRule="auto"/>
    </w:pPr>
    <w:rPr>
      <w:rFonts w:ascii="Arial" w:hAnsi="Arial" w:cs="Times New Roman"/>
      <w:color w:val="000000" w:themeColor="text1"/>
      <w:sz w:val="24"/>
      <w:szCs w:val="24"/>
      <w:lang w:val="en-GB"/>
    </w:rPr>
  </w:style>
  <w:style w:type="paragraph" w:styleId="Heading1">
    <w:name w:val="heading 1"/>
    <w:basedOn w:val="Normal"/>
    <w:next w:val="Normal"/>
    <w:link w:val="Heading1Char"/>
    <w:uiPriority w:val="9"/>
    <w:qFormat/>
    <w:rsid w:val="00615FD7"/>
    <w:pPr>
      <w:keepNext/>
      <w:keepLines/>
      <w:spacing w:before="480" w:after="20"/>
      <w:contextualSpacing/>
      <w:outlineLvl w:val="0"/>
    </w:pPr>
    <w:rPr>
      <w:rFonts w:asciiTheme="majorHAnsi" w:eastAsiaTheme="majorEastAsia" w:hAnsiTheme="majorHAnsi" w:cstheme="majorBidi"/>
      <w:color w:val="4472C4" w:themeColor="accent1"/>
      <w:sz w:val="40"/>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5FD7"/>
    <w:rPr>
      <w:rFonts w:asciiTheme="majorHAnsi" w:eastAsiaTheme="majorEastAsia" w:hAnsiTheme="majorHAnsi" w:cstheme="majorBidi"/>
      <w:color w:val="4472C4" w:themeColor="accent1"/>
      <w:sz w:val="40"/>
      <w:szCs w:val="32"/>
      <w:lang w:val="en-GB"/>
    </w:rPr>
  </w:style>
  <w:style w:type="paragraph" w:customStyle="1" w:styleId="EndNoteBibliographyTitle">
    <w:name w:val="EndNote Bibliography Title"/>
    <w:basedOn w:val="Normal"/>
    <w:link w:val="EndNoteBibliographyTitleChar"/>
    <w:rsid w:val="00615FD7"/>
    <w:pPr>
      <w:spacing w:after="0"/>
      <w:jc w:val="center"/>
    </w:pPr>
    <w:rPr>
      <w:rFonts w:cs="Arial"/>
      <w:noProof/>
      <w:lang w:val="en-US"/>
    </w:rPr>
  </w:style>
  <w:style w:type="character" w:customStyle="1" w:styleId="EndNoteBibliographyTitleChar">
    <w:name w:val="EndNote Bibliography Title Char"/>
    <w:basedOn w:val="DefaultParagraphFont"/>
    <w:link w:val="EndNoteBibliographyTitle"/>
    <w:rsid w:val="00615FD7"/>
    <w:rPr>
      <w:rFonts w:ascii="Arial" w:hAnsi="Arial" w:cs="Arial"/>
      <w:noProof/>
      <w:color w:val="000000" w:themeColor="text1"/>
      <w:sz w:val="24"/>
      <w:szCs w:val="24"/>
    </w:rPr>
  </w:style>
  <w:style w:type="paragraph" w:customStyle="1" w:styleId="EndNoteBibliography">
    <w:name w:val="EndNote Bibliography"/>
    <w:basedOn w:val="Normal"/>
    <w:link w:val="EndNoteBibliographyChar"/>
    <w:rsid w:val="00615FD7"/>
    <w:pPr>
      <w:spacing w:line="240" w:lineRule="auto"/>
    </w:pPr>
    <w:rPr>
      <w:rFonts w:cs="Arial"/>
      <w:noProof/>
      <w:lang w:val="en-US"/>
    </w:rPr>
  </w:style>
  <w:style w:type="character" w:customStyle="1" w:styleId="EndNoteBibliographyChar">
    <w:name w:val="EndNote Bibliography Char"/>
    <w:basedOn w:val="DefaultParagraphFont"/>
    <w:link w:val="EndNoteBibliography"/>
    <w:rsid w:val="00615FD7"/>
    <w:rPr>
      <w:rFonts w:ascii="Arial" w:hAnsi="Arial" w:cs="Arial"/>
      <w:noProof/>
      <w:color w:val="000000" w:themeColor="text1"/>
      <w:sz w:val="24"/>
      <w:szCs w:val="24"/>
    </w:rPr>
  </w:style>
  <w:style w:type="paragraph" w:styleId="ListParagraph">
    <w:name w:val="List Paragraph"/>
    <w:basedOn w:val="Normal"/>
    <w:uiPriority w:val="34"/>
    <w:qFormat/>
    <w:rsid w:val="00615FD7"/>
    <w:pPr>
      <w:ind w:left="720"/>
      <w:contextualSpacing/>
    </w:pPr>
  </w:style>
  <w:style w:type="paragraph" w:styleId="BalloonText">
    <w:name w:val="Balloon Text"/>
    <w:basedOn w:val="Normal"/>
    <w:link w:val="BalloonTextChar"/>
    <w:uiPriority w:val="99"/>
    <w:semiHidden/>
    <w:unhideWhenUsed/>
    <w:rsid w:val="00615F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5FD7"/>
    <w:rPr>
      <w:rFonts w:ascii="Segoe UI" w:hAnsi="Segoe UI" w:cs="Segoe UI"/>
      <w:color w:val="000000" w:themeColor="text1"/>
      <w:sz w:val="18"/>
      <w:szCs w:val="18"/>
      <w:lang w:val="en-GB"/>
    </w:rPr>
  </w:style>
  <w:style w:type="character" w:styleId="Hyperlink">
    <w:name w:val="Hyperlink"/>
    <w:basedOn w:val="DefaultParagraphFont"/>
    <w:uiPriority w:val="99"/>
    <w:unhideWhenUsed/>
    <w:rsid w:val="00615FD7"/>
    <w:rPr>
      <w:color w:val="0563C1" w:themeColor="hyperlink"/>
      <w:u w:val="single"/>
    </w:rPr>
  </w:style>
  <w:style w:type="character" w:customStyle="1" w:styleId="UnresolvedMention1">
    <w:name w:val="Unresolved Mention1"/>
    <w:basedOn w:val="DefaultParagraphFont"/>
    <w:uiPriority w:val="99"/>
    <w:semiHidden/>
    <w:unhideWhenUsed/>
    <w:rsid w:val="00615FD7"/>
    <w:rPr>
      <w:color w:val="808080"/>
      <w:shd w:val="clear" w:color="auto" w:fill="E6E6E6"/>
    </w:rPr>
  </w:style>
  <w:style w:type="paragraph" w:styleId="TOCHeading">
    <w:name w:val="TOC Heading"/>
    <w:basedOn w:val="Heading1"/>
    <w:next w:val="Normal"/>
    <w:uiPriority w:val="39"/>
    <w:unhideWhenUsed/>
    <w:qFormat/>
    <w:rsid w:val="00615FD7"/>
    <w:pPr>
      <w:spacing w:before="240" w:after="0" w:line="259" w:lineRule="auto"/>
      <w:contextualSpacing w:val="0"/>
      <w:outlineLvl w:val="9"/>
    </w:pPr>
    <w:rPr>
      <w:color w:val="2F5496" w:themeColor="accent1" w:themeShade="BF"/>
      <w:sz w:val="32"/>
      <w:lang w:val="en-US"/>
    </w:rPr>
  </w:style>
  <w:style w:type="paragraph" w:styleId="TOC1">
    <w:name w:val="toc 1"/>
    <w:basedOn w:val="Normal"/>
    <w:next w:val="Normal"/>
    <w:autoRedefine/>
    <w:uiPriority w:val="39"/>
    <w:unhideWhenUsed/>
    <w:rsid w:val="00615FD7"/>
    <w:pPr>
      <w:spacing w:after="100"/>
    </w:pPr>
  </w:style>
  <w:style w:type="paragraph" w:styleId="TOC2">
    <w:name w:val="toc 2"/>
    <w:basedOn w:val="Normal"/>
    <w:next w:val="Normal"/>
    <w:autoRedefine/>
    <w:uiPriority w:val="39"/>
    <w:unhideWhenUsed/>
    <w:rsid w:val="00615FD7"/>
    <w:pPr>
      <w:spacing w:after="100" w:line="259" w:lineRule="auto"/>
      <w:ind w:left="220"/>
    </w:pPr>
    <w:rPr>
      <w:rFonts w:asciiTheme="minorHAnsi" w:eastAsiaTheme="minorEastAsia" w:hAnsiTheme="minorHAnsi"/>
      <w:color w:val="auto"/>
      <w:sz w:val="22"/>
      <w:szCs w:val="22"/>
      <w:lang w:val="en-US"/>
    </w:rPr>
  </w:style>
  <w:style w:type="paragraph" w:styleId="TOC3">
    <w:name w:val="toc 3"/>
    <w:basedOn w:val="Normal"/>
    <w:next w:val="Normal"/>
    <w:autoRedefine/>
    <w:uiPriority w:val="39"/>
    <w:unhideWhenUsed/>
    <w:rsid w:val="00615FD7"/>
    <w:pPr>
      <w:spacing w:after="100" w:line="259" w:lineRule="auto"/>
      <w:ind w:left="440"/>
    </w:pPr>
    <w:rPr>
      <w:rFonts w:asciiTheme="minorHAnsi" w:eastAsiaTheme="minorEastAsia" w:hAnsiTheme="minorHAnsi"/>
      <w:color w:val="auto"/>
      <w:sz w:val="22"/>
      <w:szCs w:val="22"/>
      <w:lang w:val="en-US"/>
    </w:rPr>
  </w:style>
  <w:style w:type="paragraph" w:styleId="Header">
    <w:name w:val="header"/>
    <w:basedOn w:val="Normal"/>
    <w:link w:val="HeaderChar"/>
    <w:uiPriority w:val="99"/>
    <w:unhideWhenUsed/>
    <w:rsid w:val="00615F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5FD7"/>
    <w:rPr>
      <w:rFonts w:ascii="Arial" w:hAnsi="Arial" w:cs="Times New Roman"/>
      <w:color w:val="000000" w:themeColor="text1"/>
      <w:sz w:val="24"/>
      <w:szCs w:val="24"/>
      <w:lang w:val="en-GB"/>
    </w:rPr>
  </w:style>
  <w:style w:type="paragraph" w:styleId="Footer">
    <w:name w:val="footer"/>
    <w:basedOn w:val="Normal"/>
    <w:link w:val="FooterChar"/>
    <w:uiPriority w:val="99"/>
    <w:unhideWhenUsed/>
    <w:rsid w:val="00615F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5FD7"/>
    <w:rPr>
      <w:rFonts w:ascii="Arial" w:hAnsi="Arial" w:cs="Times New Roman"/>
      <w:color w:val="000000" w:themeColor="text1"/>
      <w:sz w:val="24"/>
      <w:szCs w:val="24"/>
      <w:lang w:val="en-GB"/>
    </w:rPr>
  </w:style>
  <w:style w:type="character" w:styleId="CommentReference">
    <w:name w:val="annotation reference"/>
    <w:basedOn w:val="DefaultParagraphFont"/>
    <w:uiPriority w:val="99"/>
    <w:semiHidden/>
    <w:unhideWhenUsed/>
    <w:rsid w:val="00894D4F"/>
    <w:rPr>
      <w:sz w:val="16"/>
      <w:szCs w:val="16"/>
    </w:rPr>
  </w:style>
  <w:style w:type="paragraph" w:styleId="CommentText">
    <w:name w:val="annotation text"/>
    <w:basedOn w:val="Normal"/>
    <w:link w:val="CommentTextChar"/>
    <w:uiPriority w:val="99"/>
    <w:semiHidden/>
    <w:unhideWhenUsed/>
    <w:rsid w:val="00894D4F"/>
    <w:pPr>
      <w:spacing w:line="240" w:lineRule="auto"/>
    </w:pPr>
    <w:rPr>
      <w:sz w:val="20"/>
      <w:szCs w:val="20"/>
    </w:rPr>
  </w:style>
  <w:style w:type="character" w:customStyle="1" w:styleId="CommentTextChar">
    <w:name w:val="Comment Text Char"/>
    <w:basedOn w:val="DefaultParagraphFont"/>
    <w:link w:val="CommentText"/>
    <w:uiPriority w:val="99"/>
    <w:semiHidden/>
    <w:rsid w:val="00894D4F"/>
    <w:rPr>
      <w:rFonts w:ascii="Arial" w:hAnsi="Arial" w:cs="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894D4F"/>
    <w:rPr>
      <w:b/>
      <w:bCs/>
    </w:rPr>
  </w:style>
  <w:style w:type="character" w:customStyle="1" w:styleId="CommentSubjectChar">
    <w:name w:val="Comment Subject Char"/>
    <w:basedOn w:val="CommentTextChar"/>
    <w:link w:val="CommentSubject"/>
    <w:uiPriority w:val="99"/>
    <w:semiHidden/>
    <w:rsid w:val="00894D4F"/>
    <w:rPr>
      <w:rFonts w:ascii="Arial" w:hAnsi="Arial" w:cs="Times New Roman"/>
      <w:b/>
      <w:bCs/>
      <w:color w:val="000000" w:themeColor="text1"/>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13</Pages>
  <Words>3351</Words>
  <Characters>19107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Mark-Walter Toro (P144670)</dc:creator>
  <cp:keywords/>
  <dc:description/>
  <cp:lastModifiedBy>Mark-Walter Toro</cp:lastModifiedBy>
  <cp:revision>5</cp:revision>
  <dcterms:created xsi:type="dcterms:W3CDTF">2018-01-27T22:57:00Z</dcterms:created>
  <dcterms:modified xsi:type="dcterms:W3CDTF">2018-01-29T08:47:00Z</dcterms:modified>
</cp:coreProperties>
</file>