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6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506C99" w:rsidRPr="00A406E5" w:rsidTr="00506C99">
        <w:tc>
          <w:tcPr>
            <w:tcW w:w="8624" w:type="dxa"/>
            <w:shd w:val="clear" w:color="auto" w:fill="C0C0C0"/>
          </w:tcPr>
          <w:p w:rsidR="00506C99" w:rsidRPr="00A406E5" w:rsidRDefault="00506C99" w:rsidP="00506C99">
            <w:pPr>
              <w:pStyle w:val="Heading4"/>
              <w:rPr>
                <w:rFonts w:ascii="Arial" w:hAnsi="Arial" w:cs="Arial"/>
                <w:b/>
                <w:bCs/>
              </w:rPr>
            </w:pPr>
            <w:bookmarkStart w:id="0" w:name="_Hlk527399701"/>
            <w:r w:rsidRPr="6D4D0207">
              <w:rPr>
                <w:rFonts w:ascii="Arial" w:hAnsi="Arial" w:cs="Arial"/>
                <w:b/>
                <w:bCs/>
              </w:rPr>
              <w:t xml:space="preserve">LEVEL 6 ASSESSMENT SPECIFICATION </w:t>
            </w:r>
          </w:p>
        </w:tc>
      </w:tr>
    </w:tbl>
    <w:tbl>
      <w:tblPr>
        <w:tblpPr w:leftFromText="180" w:rightFromText="180" w:vertAnchor="page" w:horzAnchor="margin" w:tblpXSpec="center" w:tblpY="3452"/>
        <w:tblW w:w="10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8"/>
        <w:gridCol w:w="3490"/>
        <w:gridCol w:w="2404"/>
        <w:gridCol w:w="2404"/>
      </w:tblGrid>
      <w:tr w:rsidR="00506C99" w:rsidRPr="00506C99" w:rsidTr="00506C99">
        <w:trPr>
          <w:trHeight w:val="460"/>
        </w:trPr>
        <w:tc>
          <w:tcPr>
            <w:tcW w:w="2218" w:type="dxa"/>
            <w:shd w:val="clear" w:color="auto" w:fill="auto"/>
          </w:tcPr>
          <w:bookmarkEnd w:id="0"/>
          <w:p w:rsidR="00506C99" w:rsidRPr="00506C99" w:rsidRDefault="00506C99" w:rsidP="00506C99">
            <w:pPr>
              <w:spacing w:before="120" w:after="120" w:line="240" w:lineRule="auto"/>
              <w:jc w:val="both"/>
              <w:rPr>
                <w:rFonts w:ascii="Arial" w:eastAsia="Times New Roman" w:hAnsi="Arial" w:cs="Arial"/>
                <w:b/>
                <w:bCs/>
                <w:lang w:eastAsia="en-GB"/>
              </w:rPr>
            </w:pPr>
            <w:r w:rsidRPr="00506C99">
              <w:rPr>
                <w:rFonts w:ascii="Arial" w:eastAsia="Times New Roman" w:hAnsi="Arial" w:cs="Arial"/>
                <w:b/>
                <w:bCs/>
                <w:lang w:eastAsia="en-GB"/>
              </w:rPr>
              <w:t>Student name:</w:t>
            </w:r>
          </w:p>
        </w:tc>
        <w:tc>
          <w:tcPr>
            <w:tcW w:w="3490" w:type="dxa"/>
          </w:tcPr>
          <w:p w:rsidR="00506C99" w:rsidRPr="00506C99" w:rsidRDefault="00506C99" w:rsidP="00506C9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Annie-Louise Merchant</w:t>
            </w:r>
          </w:p>
        </w:tc>
        <w:tc>
          <w:tcPr>
            <w:tcW w:w="2404" w:type="dxa"/>
            <w:shd w:val="clear" w:color="auto" w:fill="D9D9D9" w:themeFill="background1" w:themeFillShade="D9"/>
          </w:tcPr>
          <w:p w:rsidR="00506C99" w:rsidRPr="00506C99" w:rsidRDefault="00506C99" w:rsidP="00506C99">
            <w:pPr>
              <w:spacing w:before="120" w:after="120" w:line="240" w:lineRule="auto"/>
              <w:jc w:val="both"/>
              <w:rPr>
                <w:rFonts w:ascii="Arial" w:eastAsia="Times New Roman" w:hAnsi="Arial" w:cs="Arial"/>
                <w:b/>
                <w:bCs/>
                <w:lang w:eastAsia="en-GB"/>
              </w:rPr>
            </w:pPr>
            <w:r w:rsidRPr="00506C99">
              <w:rPr>
                <w:rFonts w:ascii="Arial" w:eastAsia="Times New Roman" w:hAnsi="Arial" w:cs="Arial"/>
                <w:b/>
                <w:bCs/>
                <w:lang w:eastAsia="en-GB"/>
              </w:rPr>
              <w:t>Student ID number:</w:t>
            </w:r>
          </w:p>
        </w:tc>
        <w:tc>
          <w:tcPr>
            <w:tcW w:w="2404" w:type="dxa"/>
          </w:tcPr>
          <w:p w:rsidR="00506C99" w:rsidRPr="00506C99" w:rsidRDefault="00506C99" w:rsidP="00506C9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1800693</w:t>
            </w:r>
          </w:p>
        </w:tc>
      </w:tr>
      <w:tr w:rsidR="00506C99" w:rsidRPr="00506C99" w:rsidTr="00506C99">
        <w:trPr>
          <w:trHeight w:val="482"/>
        </w:trPr>
        <w:tc>
          <w:tcPr>
            <w:tcW w:w="2218" w:type="dxa"/>
            <w:shd w:val="clear" w:color="auto" w:fill="auto"/>
          </w:tcPr>
          <w:p w:rsidR="00506C99" w:rsidRPr="00506C99" w:rsidRDefault="00506C99" w:rsidP="00506C99">
            <w:pPr>
              <w:spacing w:before="120" w:after="120" w:line="240" w:lineRule="auto"/>
              <w:jc w:val="both"/>
              <w:rPr>
                <w:rFonts w:ascii="Arial" w:eastAsia="Times New Roman" w:hAnsi="Arial" w:cs="Arial"/>
                <w:b/>
                <w:bCs/>
                <w:lang w:eastAsia="en-GB"/>
              </w:rPr>
            </w:pPr>
            <w:r w:rsidRPr="00506C99">
              <w:rPr>
                <w:rFonts w:ascii="Arial" w:eastAsia="Times New Roman" w:hAnsi="Arial" w:cs="Arial"/>
                <w:b/>
                <w:bCs/>
                <w:lang w:eastAsia="en-GB"/>
              </w:rPr>
              <w:t>Programme:</w:t>
            </w:r>
          </w:p>
        </w:tc>
        <w:tc>
          <w:tcPr>
            <w:tcW w:w="8298" w:type="dxa"/>
            <w:gridSpan w:val="3"/>
          </w:tcPr>
          <w:p w:rsidR="00506C99" w:rsidRPr="00506C99" w:rsidRDefault="00506C99" w:rsidP="00506C99">
            <w:pPr>
              <w:spacing w:before="120" w:after="120" w:line="240" w:lineRule="auto"/>
              <w:jc w:val="both"/>
              <w:rPr>
                <w:rFonts w:ascii="Arial" w:eastAsia="Times New Roman" w:hAnsi="Arial" w:cs="Arial"/>
                <w:b/>
                <w:lang w:eastAsia="en-GB"/>
              </w:rPr>
            </w:pPr>
            <w:r w:rsidRPr="00506C99">
              <w:rPr>
                <w:rFonts w:ascii="Arial" w:eastAsia="Times New Roman" w:hAnsi="Arial" w:cs="Arial"/>
                <w:b/>
                <w:lang w:eastAsia="en-GB"/>
              </w:rPr>
              <w:t>Primary</w:t>
            </w:r>
            <w:r>
              <w:rPr>
                <w:rFonts w:ascii="Arial" w:eastAsia="Times New Roman" w:hAnsi="Arial" w:cs="Arial"/>
                <w:b/>
                <w:lang w:eastAsia="en-GB"/>
              </w:rPr>
              <w:t xml:space="preserve"> PGCE</w:t>
            </w:r>
          </w:p>
        </w:tc>
      </w:tr>
      <w:tr w:rsidR="00506C99" w:rsidRPr="00506C99" w:rsidTr="00506C99">
        <w:trPr>
          <w:trHeight w:val="460"/>
        </w:trPr>
        <w:tc>
          <w:tcPr>
            <w:tcW w:w="2218" w:type="dxa"/>
            <w:shd w:val="clear" w:color="auto" w:fill="auto"/>
          </w:tcPr>
          <w:p w:rsidR="00506C99" w:rsidRPr="00506C99" w:rsidRDefault="00506C99" w:rsidP="00506C99">
            <w:pPr>
              <w:spacing w:before="120" w:after="120" w:line="240" w:lineRule="auto"/>
              <w:jc w:val="both"/>
              <w:rPr>
                <w:rFonts w:ascii="Arial" w:eastAsia="Times New Roman" w:hAnsi="Arial" w:cs="Arial"/>
                <w:b/>
                <w:bCs/>
                <w:lang w:eastAsia="en-GB"/>
              </w:rPr>
            </w:pPr>
            <w:r w:rsidRPr="00506C99">
              <w:rPr>
                <w:rFonts w:ascii="Arial" w:eastAsia="Times New Roman" w:hAnsi="Arial" w:cs="Arial"/>
                <w:b/>
                <w:bCs/>
                <w:lang w:eastAsia="en-GB"/>
              </w:rPr>
              <w:t>Module:</w:t>
            </w:r>
          </w:p>
        </w:tc>
        <w:tc>
          <w:tcPr>
            <w:tcW w:w="8298" w:type="dxa"/>
            <w:gridSpan w:val="3"/>
            <w:shd w:val="clear" w:color="auto" w:fill="auto"/>
          </w:tcPr>
          <w:p w:rsidR="00506C99" w:rsidRPr="00506C99" w:rsidRDefault="00506C99" w:rsidP="00506C99">
            <w:pPr>
              <w:spacing w:before="120" w:after="120" w:line="240" w:lineRule="auto"/>
              <w:jc w:val="both"/>
              <w:rPr>
                <w:rFonts w:ascii="Arial" w:eastAsia="Times New Roman" w:hAnsi="Arial" w:cs="Arial"/>
                <w:b/>
                <w:lang w:eastAsia="en-GB"/>
              </w:rPr>
            </w:pPr>
            <w:r w:rsidRPr="00506C99">
              <w:rPr>
                <w:rFonts w:ascii="Arial" w:eastAsia="Times New Roman" w:hAnsi="Arial" w:cs="Arial"/>
                <w:b/>
                <w:lang w:eastAsia="en-GB"/>
              </w:rPr>
              <w:t>Principles of Pedagogy</w:t>
            </w:r>
          </w:p>
        </w:tc>
      </w:tr>
      <w:tr w:rsidR="00506C99" w:rsidRPr="00506C99" w:rsidTr="00506C99">
        <w:trPr>
          <w:trHeight w:val="713"/>
        </w:trPr>
        <w:tc>
          <w:tcPr>
            <w:tcW w:w="2218" w:type="dxa"/>
            <w:shd w:val="clear" w:color="auto" w:fill="auto"/>
          </w:tcPr>
          <w:p w:rsidR="00506C99" w:rsidRPr="00506C99" w:rsidRDefault="00506C99" w:rsidP="00506C99">
            <w:pPr>
              <w:spacing w:before="120" w:after="120" w:line="240" w:lineRule="auto"/>
              <w:jc w:val="both"/>
              <w:rPr>
                <w:rFonts w:ascii="Arial" w:eastAsia="Times New Roman" w:hAnsi="Arial" w:cs="Arial"/>
                <w:b/>
                <w:bCs/>
                <w:lang w:eastAsia="en-GB"/>
              </w:rPr>
            </w:pPr>
            <w:r w:rsidRPr="00506C99">
              <w:rPr>
                <w:rFonts w:ascii="Arial" w:eastAsia="Times New Roman" w:hAnsi="Arial" w:cs="Arial"/>
                <w:b/>
                <w:bCs/>
                <w:lang w:eastAsia="en-GB"/>
              </w:rPr>
              <w:t>Module code:</w:t>
            </w:r>
          </w:p>
        </w:tc>
        <w:tc>
          <w:tcPr>
            <w:tcW w:w="3490" w:type="dxa"/>
          </w:tcPr>
          <w:p w:rsidR="00506C99" w:rsidRPr="00506C99" w:rsidRDefault="00506C99" w:rsidP="00506C99">
            <w:pPr>
              <w:spacing w:before="120" w:after="120" w:line="240" w:lineRule="auto"/>
              <w:jc w:val="both"/>
              <w:rPr>
                <w:rFonts w:ascii="Arial" w:eastAsia="Times New Roman" w:hAnsi="Arial" w:cs="Arial"/>
                <w:b/>
                <w:lang w:eastAsia="en-GB"/>
              </w:rPr>
            </w:pPr>
            <w:r w:rsidRPr="00506C99">
              <w:rPr>
                <w:rFonts w:ascii="Arial" w:eastAsia="Times New Roman" w:hAnsi="Arial" w:cs="Arial"/>
                <w:b/>
                <w:lang w:eastAsia="en-GB"/>
              </w:rPr>
              <w:t>M6X01438/C</w:t>
            </w:r>
          </w:p>
        </w:tc>
        <w:tc>
          <w:tcPr>
            <w:tcW w:w="2404" w:type="dxa"/>
            <w:shd w:val="clear" w:color="auto" w:fill="D9D9D9" w:themeFill="background1" w:themeFillShade="D9"/>
          </w:tcPr>
          <w:p w:rsidR="00506C99" w:rsidRPr="00506C99" w:rsidRDefault="00506C99" w:rsidP="00506C99">
            <w:pPr>
              <w:keepNext/>
              <w:spacing w:after="0" w:line="240" w:lineRule="auto"/>
              <w:jc w:val="both"/>
              <w:outlineLvl w:val="1"/>
              <w:rPr>
                <w:rFonts w:ascii="Arial" w:eastAsia="Times New Roman" w:hAnsi="Arial" w:cs="Arial"/>
                <w:b/>
                <w:lang w:eastAsia="en-GB"/>
              </w:rPr>
            </w:pPr>
            <w:r w:rsidRPr="00506C99">
              <w:rPr>
                <w:rFonts w:ascii="Arial" w:eastAsia="Times New Roman" w:hAnsi="Arial" w:cs="Arial"/>
                <w:b/>
                <w:lang w:eastAsia="en-GB"/>
              </w:rPr>
              <w:t>Contribution to Overall Module Assessment (%):</w:t>
            </w:r>
          </w:p>
        </w:tc>
        <w:tc>
          <w:tcPr>
            <w:tcW w:w="2404" w:type="dxa"/>
          </w:tcPr>
          <w:p w:rsidR="00506C99" w:rsidRPr="00506C99" w:rsidRDefault="00506C99" w:rsidP="00506C99">
            <w:pPr>
              <w:spacing w:before="120" w:after="120" w:line="240" w:lineRule="auto"/>
              <w:jc w:val="both"/>
              <w:rPr>
                <w:rFonts w:ascii="Arial" w:eastAsia="Times New Roman" w:hAnsi="Arial" w:cs="Arial"/>
                <w:b/>
                <w:lang w:eastAsia="en-GB"/>
              </w:rPr>
            </w:pPr>
            <w:r w:rsidRPr="00506C99">
              <w:rPr>
                <w:rFonts w:ascii="Arial" w:eastAsia="Times New Roman" w:hAnsi="Arial" w:cs="Arial"/>
                <w:b/>
                <w:lang w:eastAsia="en-GB"/>
              </w:rPr>
              <w:t>100%</w:t>
            </w:r>
          </w:p>
        </w:tc>
      </w:tr>
      <w:tr w:rsidR="00506C99" w:rsidRPr="00506C99" w:rsidTr="00506C99">
        <w:trPr>
          <w:trHeight w:val="460"/>
        </w:trPr>
        <w:tc>
          <w:tcPr>
            <w:tcW w:w="2218" w:type="dxa"/>
            <w:shd w:val="clear" w:color="auto" w:fill="auto"/>
          </w:tcPr>
          <w:p w:rsidR="00506C99" w:rsidRPr="00506C99" w:rsidRDefault="00506C99" w:rsidP="00506C99">
            <w:pPr>
              <w:spacing w:before="120" w:after="120" w:line="240" w:lineRule="auto"/>
              <w:jc w:val="both"/>
              <w:rPr>
                <w:rFonts w:ascii="Arial" w:eastAsia="Times New Roman" w:hAnsi="Arial" w:cs="Arial"/>
                <w:b/>
                <w:bCs/>
                <w:lang w:eastAsia="en-GB"/>
              </w:rPr>
            </w:pPr>
            <w:r w:rsidRPr="00506C99">
              <w:rPr>
                <w:rFonts w:ascii="Arial" w:eastAsia="Times New Roman" w:hAnsi="Arial" w:cs="Arial"/>
                <w:b/>
                <w:bCs/>
                <w:lang w:eastAsia="en-GB"/>
              </w:rPr>
              <w:t>Lecturer:</w:t>
            </w:r>
          </w:p>
        </w:tc>
        <w:tc>
          <w:tcPr>
            <w:tcW w:w="3490" w:type="dxa"/>
          </w:tcPr>
          <w:p w:rsidR="00506C99" w:rsidRPr="00506C99" w:rsidRDefault="00506C99" w:rsidP="00506C99">
            <w:pPr>
              <w:spacing w:before="120" w:after="120" w:line="240" w:lineRule="auto"/>
              <w:jc w:val="both"/>
              <w:rPr>
                <w:rFonts w:ascii="Arial" w:eastAsia="Times New Roman" w:hAnsi="Arial" w:cs="Arial"/>
                <w:b/>
                <w:lang w:eastAsia="en-GB"/>
              </w:rPr>
            </w:pPr>
            <w:proofErr w:type="spellStart"/>
            <w:r w:rsidRPr="00506C99">
              <w:rPr>
                <w:rFonts w:ascii="Arial" w:eastAsia="Times New Roman" w:hAnsi="Arial" w:cs="Arial"/>
                <w:b/>
                <w:lang w:eastAsia="en-GB"/>
              </w:rPr>
              <w:t>Siân</w:t>
            </w:r>
            <w:proofErr w:type="spellEnd"/>
            <w:r w:rsidRPr="00506C99">
              <w:rPr>
                <w:rFonts w:ascii="Arial" w:eastAsia="Times New Roman" w:hAnsi="Arial" w:cs="Arial"/>
                <w:b/>
                <w:lang w:eastAsia="en-GB"/>
              </w:rPr>
              <w:t xml:space="preserve"> Brooks</w:t>
            </w:r>
          </w:p>
        </w:tc>
        <w:tc>
          <w:tcPr>
            <w:tcW w:w="2404" w:type="dxa"/>
            <w:shd w:val="clear" w:color="auto" w:fill="D9D9D9" w:themeFill="background1" w:themeFillShade="D9"/>
          </w:tcPr>
          <w:p w:rsidR="00506C99" w:rsidRPr="00506C99" w:rsidRDefault="00506C99" w:rsidP="00506C99">
            <w:pPr>
              <w:spacing w:before="120" w:after="120" w:line="240" w:lineRule="auto"/>
              <w:jc w:val="both"/>
              <w:rPr>
                <w:rFonts w:ascii="Arial" w:eastAsia="Times New Roman" w:hAnsi="Arial" w:cs="Arial"/>
                <w:b/>
                <w:bCs/>
                <w:lang w:eastAsia="en-GB"/>
              </w:rPr>
            </w:pPr>
            <w:r w:rsidRPr="00506C99">
              <w:rPr>
                <w:rFonts w:ascii="Arial" w:eastAsia="Times New Roman" w:hAnsi="Arial" w:cs="Arial"/>
                <w:b/>
                <w:bCs/>
                <w:lang w:eastAsia="en-GB"/>
              </w:rPr>
              <w:t>Internal Verifier:</w:t>
            </w:r>
          </w:p>
        </w:tc>
        <w:tc>
          <w:tcPr>
            <w:tcW w:w="2404" w:type="dxa"/>
          </w:tcPr>
          <w:p w:rsidR="00506C99" w:rsidRPr="00506C99" w:rsidRDefault="00506C99" w:rsidP="00506C99">
            <w:pPr>
              <w:spacing w:before="120" w:after="120" w:line="240" w:lineRule="auto"/>
              <w:jc w:val="both"/>
              <w:rPr>
                <w:rFonts w:ascii="Arial" w:eastAsia="Times New Roman" w:hAnsi="Arial" w:cs="Arial"/>
                <w:b/>
                <w:lang w:eastAsia="en-GB"/>
              </w:rPr>
            </w:pPr>
            <w:proofErr w:type="spellStart"/>
            <w:r w:rsidRPr="00506C99">
              <w:rPr>
                <w:rFonts w:ascii="Arial" w:eastAsia="Times New Roman" w:hAnsi="Arial" w:cs="Arial"/>
                <w:b/>
                <w:lang w:eastAsia="en-GB"/>
              </w:rPr>
              <w:t>Siân</w:t>
            </w:r>
            <w:proofErr w:type="spellEnd"/>
            <w:r w:rsidRPr="00506C99">
              <w:rPr>
                <w:rFonts w:ascii="Arial" w:eastAsia="Times New Roman" w:hAnsi="Arial" w:cs="Arial"/>
                <w:b/>
                <w:lang w:eastAsia="en-GB"/>
              </w:rPr>
              <w:t xml:space="preserve"> Brooks</w:t>
            </w:r>
          </w:p>
        </w:tc>
      </w:tr>
      <w:tr w:rsidR="00506C99" w:rsidRPr="00506C99" w:rsidTr="00506C99">
        <w:trPr>
          <w:trHeight w:val="3519"/>
        </w:trPr>
        <w:tc>
          <w:tcPr>
            <w:tcW w:w="2218" w:type="dxa"/>
            <w:shd w:val="clear" w:color="auto" w:fill="auto"/>
          </w:tcPr>
          <w:p w:rsidR="00506C99" w:rsidRPr="00506C99" w:rsidRDefault="00506C99" w:rsidP="00506C99">
            <w:pPr>
              <w:spacing w:before="120" w:after="120" w:line="240" w:lineRule="auto"/>
              <w:jc w:val="both"/>
              <w:rPr>
                <w:rFonts w:ascii="Arial" w:eastAsia="Times New Roman" w:hAnsi="Arial" w:cs="Arial"/>
                <w:b/>
                <w:bCs/>
                <w:lang w:eastAsia="en-GB"/>
              </w:rPr>
            </w:pPr>
            <w:r w:rsidRPr="00506C99">
              <w:rPr>
                <w:rFonts w:ascii="Arial" w:eastAsia="Times New Roman" w:hAnsi="Arial" w:cs="Arial"/>
                <w:b/>
                <w:bCs/>
                <w:lang w:eastAsia="en-GB"/>
              </w:rPr>
              <w:t>Assignment Title:</w:t>
            </w:r>
          </w:p>
        </w:tc>
        <w:tc>
          <w:tcPr>
            <w:tcW w:w="3490" w:type="dxa"/>
          </w:tcPr>
          <w:p w:rsidR="00506C99" w:rsidRPr="00506C99" w:rsidRDefault="00506C99" w:rsidP="00506C99">
            <w:pPr>
              <w:spacing w:before="120" w:after="120" w:line="240" w:lineRule="auto"/>
              <w:jc w:val="both"/>
              <w:rPr>
                <w:rFonts w:ascii="Arial" w:eastAsia="Times New Roman" w:hAnsi="Arial" w:cs="Arial"/>
                <w:b/>
                <w:lang w:eastAsia="en-GB"/>
              </w:rPr>
            </w:pPr>
            <w:r w:rsidRPr="00506C99">
              <w:rPr>
                <w:rFonts w:ascii="Arial" w:eastAsia="Times New Roman" w:hAnsi="Arial" w:cs="Arial"/>
                <w:b/>
                <w:lang w:eastAsia="en-G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404" w:type="dxa"/>
            <w:shd w:val="clear" w:color="auto" w:fill="auto"/>
          </w:tcPr>
          <w:p w:rsidR="00506C99" w:rsidRPr="00506C99" w:rsidRDefault="00506C99" w:rsidP="00506C99">
            <w:pPr>
              <w:spacing w:before="120" w:after="120" w:line="240" w:lineRule="auto"/>
              <w:jc w:val="both"/>
              <w:rPr>
                <w:rFonts w:ascii="Arial" w:eastAsia="Times New Roman" w:hAnsi="Arial" w:cs="Arial"/>
                <w:b/>
                <w:bCs/>
                <w:lang w:eastAsia="en-GB"/>
              </w:rPr>
            </w:pPr>
            <w:r w:rsidRPr="00506C99">
              <w:rPr>
                <w:rFonts w:ascii="Arial" w:eastAsia="Times New Roman" w:hAnsi="Arial" w:cs="Arial"/>
                <w:b/>
                <w:bCs/>
                <w:lang w:eastAsia="en-GB"/>
              </w:rPr>
              <w:t>Word count (or equivalent):</w:t>
            </w:r>
          </w:p>
        </w:tc>
        <w:tc>
          <w:tcPr>
            <w:tcW w:w="2404" w:type="dxa"/>
          </w:tcPr>
          <w:p w:rsidR="00506C99" w:rsidRPr="00506C99" w:rsidRDefault="00506C99" w:rsidP="00506C99">
            <w:pPr>
              <w:spacing w:before="120" w:after="120" w:line="240" w:lineRule="auto"/>
              <w:jc w:val="both"/>
              <w:rPr>
                <w:rFonts w:ascii="Arial" w:eastAsia="Times New Roman" w:hAnsi="Arial" w:cs="Arial"/>
                <w:b/>
                <w:lang w:eastAsia="en-GB"/>
              </w:rPr>
            </w:pPr>
            <w:r w:rsidRPr="00506C99">
              <w:rPr>
                <w:rFonts w:ascii="Arial" w:eastAsia="Times New Roman" w:hAnsi="Arial" w:cs="Arial"/>
                <w:b/>
                <w:lang w:eastAsia="en-GB"/>
              </w:rPr>
              <w:t>5,000 or equivalent.</w:t>
            </w:r>
          </w:p>
        </w:tc>
      </w:tr>
      <w:tr w:rsidR="00506C99" w:rsidRPr="00506C99" w:rsidTr="00506C99">
        <w:trPr>
          <w:trHeight w:val="919"/>
        </w:trPr>
        <w:tc>
          <w:tcPr>
            <w:tcW w:w="2218" w:type="dxa"/>
            <w:shd w:val="clear" w:color="auto" w:fill="auto"/>
          </w:tcPr>
          <w:p w:rsidR="00506C99" w:rsidRPr="00506C99" w:rsidRDefault="00506C99" w:rsidP="00506C99">
            <w:pPr>
              <w:spacing w:before="120" w:after="120" w:line="240" w:lineRule="auto"/>
              <w:jc w:val="both"/>
              <w:rPr>
                <w:rFonts w:ascii="Arial" w:eastAsia="Times New Roman" w:hAnsi="Arial" w:cs="Arial"/>
                <w:b/>
                <w:bCs/>
                <w:lang w:eastAsia="en-GB"/>
              </w:rPr>
            </w:pPr>
            <w:r w:rsidRPr="00506C99">
              <w:rPr>
                <w:rFonts w:ascii="Arial" w:eastAsia="Times New Roman" w:hAnsi="Arial" w:cs="Arial"/>
                <w:b/>
                <w:bCs/>
                <w:lang w:eastAsia="en-GB"/>
              </w:rPr>
              <w:t>Submission deadline:</w:t>
            </w:r>
          </w:p>
        </w:tc>
        <w:tc>
          <w:tcPr>
            <w:tcW w:w="3490" w:type="dxa"/>
            <w:shd w:val="clear" w:color="auto" w:fill="auto"/>
          </w:tcPr>
          <w:p w:rsidR="00506C99" w:rsidRPr="00506C99" w:rsidRDefault="00506C99" w:rsidP="00506C99">
            <w:pPr>
              <w:spacing w:before="120" w:after="120" w:line="240" w:lineRule="auto"/>
              <w:jc w:val="both"/>
              <w:rPr>
                <w:rFonts w:ascii="Arial" w:eastAsia="Times New Roman" w:hAnsi="Arial" w:cs="Arial"/>
                <w:b/>
                <w:lang w:eastAsia="en-GB"/>
              </w:rPr>
            </w:pPr>
            <w:r w:rsidRPr="00506C99">
              <w:rPr>
                <w:rFonts w:ascii="Arial" w:eastAsia="Times New Roman" w:hAnsi="Arial" w:cs="Arial"/>
                <w:b/>
                <w:lang w:eastAsia="en-GB"/>
              </w:rPr>
              <w:t>17/10/18 (23.59)</w:t>
            </w:r>
          </w:p>
          <w:p w:rsidR="00506C99" w:rsidRPr="00506C99" w:rsidRDefault="00506C99" w:rsidP="00506C99">
            <w:pPr>
              <w:spacing w:before="120" w:after="120" w:line="240" w:lineRule="auto"/>
              <w:jc w:val="both"/>
              <w:rPr>
                <w:rFonts w:ascii="Arial" w:eastAsia="Times New Roman" w:hAnsi="Arial" w:cs="Arial"/>
                <w:b/>
                <w:lang w:eastAsia="en-GB"/>
              </w:rPr>
            </w:pPr>
          </w:p>
        </w:tc>
        <w:tc>
          <w:tcPr>
            <w:tcW w:w="2404" w:type="dxa"/>
            <w:shd w:val="clear" w:color="auto" w:fill="auto"/>
          </w:tcPr>
          <w:p w:rsidR="00506C99" w:rsidRPr="00506C99" w:rsidRDefault="00506C99" w:rsidP="00506C99">
            <w:pPr>
              <w:spacing w:before="120" w:after="120" w:line="240" w:lineRule="auto"/>
              <w:jc w:val="both"/>
              <w:rPr>
                <w:rFonts w:ascii="Arial" w:eastAsia="Times New Roman" w:hAnsi="Arial" w:cs="Arial"/>
                <w:b/>
                <w:bCs/>
                <w:lang w:eastAsia="en-GB"/>
              </w:rPr>
            </w:pPr>
            <w:r w:rsidRPr="00506C99">
              <w:rPr>
                <w:rFonts w:ascii="Arial" w:eastAsia="Times New Roman" w:hAnsi="Arial" w:cs="Arial"/>
                <w:b/>
                <w:bCs/>
                <w:lang w:eastAsia="en-GB"/>
              </w:rPr>
              <w:t>Return date of provisional marks &amp; written feedback:</w:t>
            </w:r>
          </w:p>
        </w:tc>
        <w:tc>
          <w:tcPr>
            <w:tcW w:w="2404" w:type="dxa"/>
          </w:tcPr>
          <w:p w:rsidR="00506C99" w:rsidRPr="00506C99" w:rsidRDefault="00506C99" w:rsidP="00506C99">
            <w:pPr>
              <w:spacing w:before="120" w:after="120" w:line="240" w:lineRule="auto"/>
              <w:jc w:val="both"/>
              <w:rPr>
                <w:rFonts w:ascii="Arial" w:eastAsia="Times New Roman" w:hAnsi="Arial" w:cs="Arial"/>
                <w:b/>
                <w:lang w:eastAsia="en-GB"/>
              </w:rPr>
            </w:pPr>
            <w:r w:rsidRPr="00506C99">
              <w:rPr>
                <w:rFonts w:ascii="Arial" w:eastAsia="Times New Roman" w:hAnsi="Arial" w:cs="Arial"/>
                <w:b/>
                <w:lang w:eastAsia="en-GB"/>
              </w:rPr>
              <w:t>14/11/18</w:t>
            </w:r>
          </w:p>
        </w:tc>
      </w:tr>
      <w:tr w:rsidR="00506C99" w:rsidRPr="00506C99" w:rsidTr="00506C99">
        <w:trPr>
          <w:trHeight w:val="2461"/>
        </w:trPr>
        <w:tc>
          <w:tcPr>
            <w:tcW w:w="2218" w:type="dxa"/>
            <w:shd w:val="clear" w:color="auto" w:fill="auto"/>
          </w:tcPr>
          <w:p w:rsidR="00506C99" w:rsidRPr="00506C99" w:rsidRDefault="00506C99" w:rsidP="00506C99">
            <w:pPr>
              <w:spacing w:before="120" w:after="120" w:line="240" w:lineRule="auto"/>
              <w:jc w:val="both"/>
              <w:rPr>
                <w:rFonts w:ascii="Arial" w:eastAsia="Times New Roman" w:hAnsi="Arial" w:cs="Arial"/>
                <w:b/>
                <w:bCs/>
                <w:lang w:eastAsia="en-GB"/>
              </w:rPr>
            </w:pPr>
            <w:r w:rsidRPr="00506C99">
              <w:rPr>
                <w:rFonts w:ascii="Arial" w:eastAsia="Times New Roman" w:hAnsi="Arial" w:cs="Arial"/>
                <w:b/>
                <w:bCs/>
                <w:lang w:eastAsia="en-GB"/>
              </w:rPr>
              <w:t>Submission method:</w:t>
            </w:r>
          </w:p>
        </w:tc>
        <w:tc>
          <w:tcPr>
            <w:tcW w:w="8298" w:type="dxa"/>
            <w:gridSpan w:val="3"/>
            <w:shd w:val="clear" w:color="auto" w:fill="auto"/>
          </w:tcPr>
          <w:p w:rsidR="00506C99" w:rsidRPr="00506C99" w:rsidRDefault="00506C99" w:rsidP="00506C99">
            <w:pPr>
              <w:spacing w:after="0" w:line="240" w:lineRule="auto"/>
              <w:rPr>
                <w:rFonts w:ascii="Arial" w:eastAsia="Times New Roman" w:hAnsi="Arial" w:cs="Arial"/>
                <w:lang w:eastAsia="en-GB"/>
              </w:rPr>
            </w:pPr>
            <w:r w:rsidRPr="00506C99">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506C99" w:rsidRPr="00506C99" w:rsidRDefault="00506C99" w:rsidP="00506C99">
            <w:pPr>
              <w:spacing w:before="120" w:after="120" w:line="240" w:lineRule="auto"/>
              <w:jc w:val="both"/>
              <w:rPr>
                <w:rFonts w:ascii="Arial" w:eastAsia="Times New Roman" w:hAnsi="Arial" w:cs="Arial"/>
                <w:b/>
                <w:bCs/>
                <w:lang w:eastAsia="en-GB"/>
              </w:rPr>
            </w:pPr>
            <w:r w:rsidRPr="00506C99">
              <w:rPr>
                <w:rFonts w:ascii="Arial" w:eastAsia="Times New Roman" w:hAnsi="Arial" w:cs="Arial"/>
                <w:b/>
                <w:bCs/>
                <w:lang w:eastAsia="en-GB"/>
              </w:rPr>
              <w:t xml:space="preserve">Alternative submission method (if applicable): </w:t>
            </w:r>
          </w:p>
          <w:p w:rsidR="00506C99" w:rsidRPr="00506C99" w:rsidRDefault="00506C99" w:rsidP="00506C99">
            <w:pPr>
              <w:spacing w:before="120" w:after="120" w:line="240" w:lineRule="auto"/>
              <w:jc w:val="both"/>
              <w:rPr>
                <w:rFonts w:ascii="Arial" w:eastAsia="Times New Roman" w:hAnsi="Arial" w:cs="Arial"/>
                <w:b/>
                <w:bCs/>
                <w:lang w:eastAsia="en-GB"/>
              </w:rPr>
            </w:pPr>
            <w:r w:rsidRPr="00506C99">
              <w:rPr>
                <w:rFonts w:ascii="Arial" w:eastAsia="Times New Roman" w:hAnsi="Arial" w:cs="Arial"/>
                <w:b/>
                <w:bCs/>
                <w:lang w:eastAsia="en-GB"/>
              </w:rPr>
              <w:t xml:space="preserve">Late submission of the assessment will result in a late penalty mark.  </w:t>
            </w:r>
            <w:r w:rsidRPr="00506C99">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506C99" w:rsidRPr="00506C99" w:rsidTr="00506C99">
        <w:trPr>
          <w:trHeight w:val="1215"/>
        </w:trPr>
        <w:tc>
          <w:tcPr>
            <w:tcW w:w="2218" w:type="dxa"/>
            <w:shd w:val="clear" w:color="auto" w:fill="auto"/>
          </w:tcPr>
          <w:p w:rsidR="00506C99" w:rsidRPr="00506C99" w:rsidRDefault="00506C99" w:rsidP="00506C99">
            <w:pPr>
              <w:spacing w:before="120" w:after="120" w:line="240" w:lineRule="auto"/>
              <w:rPr>
                <w:rFonts w:ascii="Arial" w:eastAsia="Times New Roman" w:hAnsi="Arial" w:cs="Arial"/>
                <w:b/>
                <w:bCs/>
                <w:lang w:eastAsia="en-GB"/>
              </w:rPr>
            </w:pPr>
            <w:r w:rsidRPr="00506C99">
              <w:rPr>
                <w:rFonts w:ascii="Arial" w:eastAsia="Times New Roman" w:hAnsi="Arial" w:cs="Arial"/>
                <w:b/>
                <w:bCs/>
                <w:lang w:eastAsia="en-GB"/>
              </w:rPr>
              <w:t>Academic honesty / referencing:</w:t>
            </w:r>
          </w:p>
        </w:tc>
        <w:tc>
          <w:tcPr>
            <w:tcW w:w="8298" w:type="dxa"/>
            <w:gridSpan w:val="3"/>
            <w:shd w:val="clear" w:color="auto" w:fill="auto"/>
          </w:tcPr>
          <w:p w:rsidR="00506C99" w:rsidRPr="00506C99" w:rsidRDefault="00506C99" w:rsidP="00506C99">
            <w:pPr>
              <w:spacing w:before="120" w:after="120" w:line="240" w:lineRule="auto"/>
              <w:jc w:val="both"/>
              <w:rPr>
                <w:rFonts w:ascii="Arial" w:eastAsia="Times New Roman" w:hAnsi="Arial" w:cs="Arial"/>
                <w:lang w:eastAsia="en-GB"/>
              </w:rPr>
            </w:pPr>
            <w:r w:rsidRPr="00506C99">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sidRPr="00506C99">
              <w:rPr>
                <w:rFonts w:ascii="Arial" w:eastAsia="Times New Roman" w:hAnsi="Arial" w:cs="Arial"/>
                <w:lang w:eastAsia="en-GB"/>
              </w:rPr>
              <w:t>in order to</w:t>
            </w:r>
            <w:proofErr w:type="gramEnd"/>
            <w:r w:rsidRPr="00506C99">
              <w:rPr>
                <w:rFonts w:ascii="Arial" w:eastAsia="Times New Roman" w:hAnsi="Arial" w:cs="Arial"/>
                <w:lang w:eastAsia="en-GB"/>
              </w:rPr>
              <w:t xml:space="preserve"> complete this assessment.  </w:t>
            </w:r>
          </w:p>
        </w:tc>
      </w:tr>
    </w:tbl>
    <w:p w:rsidR="00506C99" w:rsidRDefault="00506C99" w:rsidP="00506C99">
      <w:pPr>
        <w:pStyle w:val="Header"/>
        <w:jc w:val="right"/>
        <w:rPr>
          <w:rFonts w:ascii="Arial" w:hAnsi="Arial" w:cs="Arial"/>
        </w:rPr>
      </w:pPr>
      <w:r>
        <w:rPr>
          <w:rFonts w:ascii="Arial" w:hAnsi="Arial" w:cs="Arial"/>
          <w:sz w:val="24"/>
          <w:szCs w:val="24"/>
        </w:rPr>
        <w:br w:type="page"/>
      </w:r>
    </w:p>
    <w:tbl>
      <w:tblPr>
        <w:tblpPr w:leftFromText="180" w:rightFromText="180" w:vertAnchor="text" w:horzAnchor="margin" w:tblpY="-3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506C99" w:rsidRPr="00A406E5" w:rsidTr="00506C99">
        <w:tc>
          <w:tcPr>
            <w:tcW w:w="9016" w:type="dxa"/>
            <w:shd w:val="clear" w:color="auto" w:fill="BFBFBF" w:themeFill="background1" w:themeFillShade="BF"/>
          </w:tcPr>
          <w:p w:rsidR="00506C99" w:rsidRPr="00A406E5" w:rsidRDefault="00506C99" w:rsidP="00506C99">
            <w:pPr>
              <w:rPr>
                <w:rFonts w:ascii="Arial" w:hAnsi="Arial" w:cs="Arial"/>
              </w:rPr>
            </w:pPr>
            <w:r w:rsidRPr="6D4D0207">
              <w:rPr>
                <w:rFonts w:ascii="Arial" w:hAnsi="Arial" w:cs="Arial"/>
                <w:sz w:val="32"/>
                <w:szCs w:val="32"/>
              </w:rPr>
              <w:lastRenderedPageBreak/>
              <w:br w:type="page"/>
            </w:r>
            <w:r w:rsidRPr="6D4D0207">
              <w:rPr>
                <w:rFonts w:ascii="Arial" w:hAnsi="Arial" w:cs="Arial"/>
                <w:b/>
                <w:bCs/>
                <w:caps/>
                <w:sz w:val="40"/>
                <w:szCs w:val="40"/>
              </w:rPr>
              <w:t xml:space="preserve">     Student FEEDBACK FORM</w:t>
            </w:r>
          </w:p>
        </w:tc>
      </w:tr>
    </w:tbl>
    <w:tbl>
      <w:tblPr>
        <w:tblpPr w:leftFromText="180" w:rightFromText="180" w:vertAnchor="text" w:horzAnchor="margin" w:tblpXSpec="center" w:tblpY="415"/>
        <w:tblW w:w="5523" w:type="pct"/>
        <w:tblLayout w:type="fixed"/>
        <w:tblLook w:val="04A0" w:firstRow="1" w:lastRow="0" w:firstColumn="1" w:lastColumn="0" w:noHBand="0" w:noVBand="1"/>
      </w:tblPr>
      <w:tblGrid>
        <w:gridCol w:w="8305"/>
        <w:gridCol w:w="829"/>
        <w:gridCol w:w="825"/>
      </w:tblGrid>
      <w:tr w:rsidR="00500C8C" w:rsidRPr="00A406E5" w:rsidTr="00500C8C">
        <w:trPr>
          <w:trHeight w:val="581"/>
        </w:trPr>
        <w:tc>
          <w:tcPr>
            <w:tcW w:w="4170" w:type="pct"/>
            <w:tcBorders>
              <w:top w:val="single" w:sz="4" w:space="0" w:color="auto"/>
              <w:left w:val="single" w:sz="4" w:space="0" w:color="auto"/>
              <w:right w:val="single" w:sz="4" w:space="0" w:color="auto"/>
            </w:tcBorders>
            <w:shd w:val="clear" w:color="auto" w:fill="BFBFBF" w:themeFill="background1" w:themeFillShade="BF"/>
            <w:vAlign w:val="center"/>
          </w:tcPr>
          <w:p w:rsidR="00500C8C" w:rsidRPr="00A406E5" w:rsidRDefault="00500C8C" w:rsidP="00500C8C">
            <w:pPr>
              <w:rPr>
                <w:rFonts w:ascii="Arial" w:hAnsi="Arial" w:cs="Arial"/>
                <w:b/>
                <w:bCs/>
              </w:rPr>
            </w:pPr>
            <w:r w:rsidRPr="6D4D0207">
              <w:rPr>
                <w:rFonts w:ascii="Arial" w:hAnsi="Arial" w:cs="Arial"/>
                <w:b/>
                <w:bCs/>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rsidR="00500C8C" w:rsidRPr="00A85BFE" w:rsidRDefault="00500C8C" w:rsidP="00500C8C">
            <w:pPr>
              <w:ind w:left="34" w:right="113"/>
              <w:jc w:val="center"/>
              <w:rPr>
                <w:rFonts w:ascii="Arial" w:hAnsi="Arial" w:cs="Arial"/>
                <w:b/>
                <w:bCs/>
                <w:sz w:val="18"/>
                <w:szCs w:val="18"/>
              </w:rPr>
            </w:pPr>
            <w:r w:rsidRPr="6D4D0207">
              <w:rPr>
                <w:rFonts w:ascii="Arial" w:hAnsi="Arial" w:cs="Arial"/>
                <w:b/>
                <w:bCs/>
                <w:sz w:val="18"/>
                <w:szCs w:val="18"/>
              </w:rPr>
              <w:t>Marks available</w:t>
            </w:r>
          </w:p>
        </w:tc>
        <w:tc>
          <w:tcPr>
            <w:tcW w:w="414"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rsidR="00500C8C" w:rsidRPr="00A85BFE" w:rsidRDefault="00500C8C" w:rsidP="00500C8C">
            <w:pPr>
              <w:ind w:left="113" w:right="113"/>
              <w:jc w:val="center"/>
              <w:rPr>
                <w:rFonts w:ascii="Arial" w:hAnsi="Arial" w:cs="Arial"/>
                <w:b/>
                <w:bCs/>
                <w:sz w:val="18"/>
                <w:szCs w:val="18"/>
              </w:rPr>
            </w:pPr>
            <w:r w:rsidRPr="6D4D0207">
              <w:rPr>
                <w:rFonts w:ascii="Arial" w:hAnsi="Arial" w:cs="Arial"/>
                <w:b/>
                <w:bCs/>
                <w:sz w:val="18"/>
                <w:szCs w:val="18"/>
              </w:rPr>
              <w:t xml:space="preserve">Marks </w:t>
            </w:r>
          </w:p>
          <w:p w:rsidR="00500C8C" w:rsidRPr="00A85BFE" w:rsidRDefault="00500C8C" w:rsidP="00500C8C">
            <w:pPr>
              <w:ind w:left="113" w:right="113"/>
              <w:jc w:val="center"/>
              <w:rPr>
                <w:rFonts w:ascii="Arial" w:hAnsi="Arial" w:cs="Arial"/>
                <w:b/>
                <w:bCs/>
                <w:sz w:val="18"/>
                <w:szCs w:val="18"/>
              </w:rPr>
            </w:pPr>
            <w:r w:rsidRPr="6D4D0207">
              <w:rPr>
                <w:rFonts w:ascii="Arial" w:hAnsi="Arial" w:cs="Arial"/>
                <w:b/>
                <w:bCs/>
                <w:sz w:val="18"/>
                <w:szCs w:val="18"/>
              </w:rPr>
              <w:t>awarded</w:t>
            </w:r>
          </w:p>
        </w:tc>
      </w:tr>
      <w:tr w:rsidR="00500C8C" w:rsidRPr="00A406E5" w:rsidTr="00500C8C">
        <w:trPr>
          <w:trHeight w:val="260"/>
        </w:trPr>
        <w:tc>
          <w:tcPr>
            <w:tcW w:w="4170" w:type="pct"/>
            <w:tcBorders>
              <w:top w:val="single" w:sz="4" w:space="0" w:color="auto"/>
              <w:left w:val="single" w:sz="4" w:space="0" w:color="auto"/>
              <w:right w:val="single" w:sz="4" w:space="0" w:color="auto"/>
            </w:tcBorders>
            <w:shd w:val="clear" w:color="auto" w:fill="D9D9D9" w:themeFill="background1" w:themeFillShade="D9"/>
          </w:tcPr>
          <w:p w:rsidR="00500C8C" w:rsidRPr="00506C99" w:rsidRDefault="00500C8C" w:rsidP="00500C8C">
            <w:pPr>
              <w:rPr>
                <w:rFonts w:ascii="Arial" w:hAnsi="Arial" w:cs="Arial"/>
                <w:b/>
                <w:bCs/>
                <w:sz w:val="20"/>
                <w:szCs w:val="20"/>
              </w:rPr>
            </w:pPr>
            <w:r w:rsidRPr="00506C99">
              <w:rPr>
                <w:rFonts w:ascii="Arial" w:hAnsi="Arial" w:cs="Arial"/>
                <w:b/>
                <w:bCs/>
                <w:sz w:val="20"/>
                <w:szCs w:val="20"/>
              </w:rPr>
              <w:t>1. Engagement with Literature Skills</w:t>
            </w:r>
          </w:p>
        </w:tc>
        <w:tc>
          <w:tcPr>
            <w:tcW w:w="416" w:type="pct"/>
            <w:tcBorders>
              <w:top w:val="single" w:sz="4" w:space="0" w:color="auto"/>
              <w:left w:val="single" w:sz="4" w:space="0" w:color="auto"/>
              <w:right w:val="single" w:sz="4" w:space="0" w:color="auto"/>
            </w:tcBorders>
            <w:shd w:val="clear" w:color="auto" w:fill="D9D9D9" w:themeFill="background1" w:themeFillShade="D9"/>
          </w:tcPr>
          <w:p w:rsidR="00500C8C" w:rsidRPr="00A406E5" w:rsidRDefault="00500C8C" w:rsidP="00500C8C">
            <w:pPr>
              <w:jc w:val="center"/>
              <w:rPr>
                <w:rFonts w:ascii="Arial" w:hAnsi="Arial" w:cs="Arial"/>
                <w:sz w:val="32"/>
              </w:rPr>
            </w:pPr>
          </w:p>
        </w:tc>
        <w:tc>
          <w:tcPr>
            <w:tcW w:w="41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0C8C" w:rsidRPr="00A406E5" w:rsidRDefault="00500C8C" w:rsidP="00500C8C">
            <w:pPr>
              <w:jc w:val="center"/>
              <w:rPr>
                <w:rFonts w:ascii="Arial" w:hAnsi="Arial" w:cs="Arial"/>
                <w:sz w:val="32"/>
              </w:rPr>
            </w:pPr>
          </w:p>
        </w:tc>
      </w:tr>
      <w:tr w:rsidR="00500C8C" w:rsidRPr="00A406E5" w:rsidTr="00500C8C">
        <w:trPr>
          <w:trHeight w:val="260"/>
        </w:trPr>
        <w:tc>
          <w:tcPr>
            <w:tcW w:w="4170" w:type="pct"/>
            <w:vMerge w:val="restart"/>
            <w:tcBorders>
              <w:top w:val="single" w:sz="4" w:space="0" w:color="auto"/>
              <w:left w:val="single" w:sz="4" w:space="0" w:color="auto"/>
              <w:right w:val="single" w:sz="4" w:space="0" w:color="auto"/>
            </w:tcBorders>
          </w:tcPr>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tc>
        <w:tc>
          <w:tcPr>
            <w:tcW w:w="416" w:type="pct"/>
            <w:tcBorders>
              <w:top w:val="single" w:sz="4" w:space="0" w:color="auto"/>
              <w:left w:val="single" w:sz="4" w:space="0" w:color="auto"/>
              <w:right w:val="single" w:sz="4" w:space="0" w:color="auto"/>
            </w:tcBorders>
          </w:tcPr>
          <w:p w:rsidR="00500C8C" w:rsidRPr="00A406E5" w:rsidRDefault="00500C8C" w:rsidP="00500C8C">
            <w:pPr>
              <w:jc w:val="center"/>
              <w:rPr>
                <w:rFonts w:ascii="Arial" w:hAnsi="Arial" w:cs="Arial"/>
                <w:sz w:val="32"/>
              </w:rPr>
            </w:pPr>
          </w:p>
        </w:tc>
        <w:tc>
          <w:tcPr>
            <w:tcW w:w="414" w:type="pct"/>
            <w:vMerge w:val="restart"/>
            <w:tcBorders>
              <w:top w:val="single" w:sz="4" w:space="0" w:color="auto"/>
              <w:left w:val="single" w:sz="4" w:space="0" w:color="auto"/>
              <w:bottom w:val="single" w:sz="4" w:space="0" w:color="auto"/>
              <w:right w:val="single" w:sz="4" w:space="0" w:color="auto"/>
            </w:tcBorders>
          </w:tcPr>
          <w:p w:rsidR="00500C8C" w:rsidRPr="00A406E5" w:rsidRDefault="00500C8C" w:rsidP="00500C8C">
            <w:pPr>
              <w:jc w:val="center"/>
              <w:rPr>
                <w:rFonts w:ascii="Arial" w:hAnsi="Arial" w:cs="Arial"/>
                <w:sz w:val="32"/>
              </w:rPr>
            </w:pPr>
          </w:p>
        </w:tc>
      </w:tr>
      <w:tr w:rsidR="00500C8C" w:rsidRPr="00A406E5" w:rsidTr="00500C8C">
        <w:trPr>
          <w:trHeight w:val="261"/>
        </w:trPr>
        <w:tc>
          <w:tcPr>
            <w:tcW w:w="4170" w:type="pct"/>
            <w:vMerge/>
            <w:tcBorders>
              <w:left w:val="single" w:sz="4" w:space="0" w:color="auto"/>
              <w:bottom w:val="single" w:sz="4" w:space="0" w:color="auto"/>
              <w:right w:val="single" w:sz="4" w:space="0" w:color="auto"/>
            </w:tcBorders>
          </w:tcPr>
          <w:p w:rsidR="00500C8C" w:rsidRPr="00506C99" w:rsidRDefault="00500C8C" w:rsidP="00500C8C">
            <w:pPr>
              <w:rPr>
                <w:rFonts w:ascii="Arial" w:hAnsi="Arial" w:cs="Arial"/>
                <w:b/>
                <w:sz w:val="20"/>
                <w:szCs w:val="20"/>
              </w:rPr>
            </w:pPr>
          </w:p>
        </w:tc>
        <w:tc>
          <w:tcPr>
            <w:tcW w:w="416" w:type="pct"/>
            <w:tcBorders>
              <w:left w:val="single" w:sz="4" w:space="0" w:color="auto"/>
              <w:bottom w:val="single" w:sz="4" w:space="0" w:color="auto"/>
              <w:right w:val="single" w:sz="4" w:space="0" w:color="auto"/>
            </w:tcBorders>
          </w:tcPr>
          <w:p w:rsidR="00500C8C" w:rsidRPr="00A406E5" w:rsidRDefault="00500C8C" w:rsidP="00500C8C">
            <w:pPr>
              <w:jc w:val="center"/>
              <w:rPr>
                <w:rFonts w:ascii="Arial" w:hAnsi="Arial" w:cs="Arial"/>
                <w:sz w:val="32"/>
              </w:rPr>
            </w:pPr>
          </w:p>
        </w:tc>
        <w:tc>
          <w:tcPr>
            <w:tcW w:w="414" w:type="pct"/>
            <w:vMerge/>
            <w:tcBorders>
              <w:top w:val="single" w:sz="4" w:space="0" w:color="auto"/>
              <w:left w:val="single" w:sz="4" w:space="0" w:color="auto"/>
              <w:bottom w:val="single" w:sz="4" w:space="0" w:color="auto"/>
              <w:right w:val="single" w:sz="4" w:space="0" w:color="auto"/>
            </w:tcBorders>
          </w:tcPr>
          <w:p w:rsidR="00500C8C" w:rsidRPr="00A406E5" w:rsidRDefault="00500C8C" w:rsidP="00500C8C">
            <w:pPr>
              <w:jc w:val="center"/>
              <w:rPr>
                <w:rFonts w:ascii="Arial" w:hAnsi="Arial" w:cs="Arial"/>
                <w:sz w:val="32"/>
              </w:rPr>
            </w:pPr>
          </w:p>
        </w:tc>
      </w:tr>
      <w:tr w:rsidR="00500C8C" w:rsidRPr="00A406E5" w:rsidTr="00500C8C">
        <w:trPr>
          <w:trHeight w:val="260"/>
        </w:trPr>
        <w:tc>
          <w:tcPr>
            <w:tcW w:w="4170" w:type="pct"/>
            <w:tcBorders>
              <w:top w:val="single" w:sz="4" w:space="0" w:color="auto"/>
              <w:left w:val="single" w:sz="4" w:space="0" w:color="auto"/>
              <w:right w:val="single" w:sz="4" w:space="0" w:color="auto"/>
            </w:tcBorders>
            <w:shd w:val="clear" w:color="auto" w:fill="D9D9D9" w:themeFill="background1" w:themeFillShade="D9"/>
          </w:tcPr>
          <w:p w:rsidR="00500C8C" w:rsidRPr="00506C99" w:rsidRDefault="00500C8C" w:rsidP="00500C8C">
            <w:pPr>
              <w:rPr>
                <w:rFonts w:ascii="Arial" w:hAnsi="Arial" w:cs="Arial"/>
                <w:b/>
                <w:bCs/>
                <w:sz w:val="20"/>
                <w:szCs w:val="20"/>
              </w:rPr>
            </w:pPr>
            <w:r w:rsidRPr="00506C99">
              <w:rPr>
                <w:rFonts w:ascii="Arial" w:hAnsi="Arial" w:cs="Arial"/>
                <w:b/>
                <w:bCs/>
                <w:sz w:val="20"/>
                <w:szCs w:val="20"/>
              </w:rPr>
              <w:t>2. Knowledge and Understanding Skills</w:t>
            </w:r>
          </w:p>
        </w:tc>
        <w:tc>
          <w:tcPr>
            <w:tcW w:w="416" w:type="pct"/>
            <w:tcBorders>
              <w:top w:val="single" w:sz="4" w:space="0" w:color="auto"/>
              <w:left w:val="single" w:sz="4" w:space="0" w:color="auto"/>
              <w:right w:val="single" w:sz="4" w:space="0" w:color="auto"/>
            </w:tcBorders>
            <w:shd w:val="clear" w:color="auto" w:fill="D9D9D9" w:themeFill="background1" w:themeFillShade="D9"/>
          </w:tcPr>
          <w:p w:rsidR="00500C8C" w:rsidRPr="00A406E5" w:rsidRDefault="00500C8C" w:rsidP="00500C8C">
            <w:pPr>
              <w:jc w:val="center"/>
              <w:rPr>
                <w:rFonts w:ascii="Arial" w:hAnsi="Arial" w:cs="Arial"/>
                <w:sz w:val="32"/>
              </w:rPr>
            </w:pPr>
          </w:p>
        </w:tc>
        <w:tc>
          <w:tcPr>
            <w:tcW w:w="41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0C8C" w:rsidRPr="00A406E5" w:rsidRDefault="00500C8C" w:rsidP="00500C8C">
            <w:pPr>
              <w:jc w:val="center"/>
              <w:rPr>
                <w:rFonts w:ascii="Arial" w:hAnsi="Arial" w:cs="Arial"/>
                <w:sz w:val="32"/>
              </w:rPr>
            </w:pPr>
          </w:p>
        </w:tc>
      </w:tr>
      <w:tr w:rsidR="00500C8C" w:rsidRPr="00A406E5" w:rsidTr="00500C8C">
        <w:trPr>
          <w:trHeight w:val="260"/>
        </w:trPr>
        <w:tc>
          <w:tcPr>
            <w:tcW w:w="4170" w:type="pct"/>
            <w:vMerge w:val="restart"/>
            <w:tcBorders>
              <w:top w:val="single" w:sz="4" w:space="0" w:color="auto"/>
              <w:left w:val="single" w:sz="4" w:space="0" w:color="auto"/>
              <w:right w:val="single" w:sz="4" w:space="0" w:color="auto"/>
            </w:tcBorders>
          </w:tcPr>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tc>
        <w:tc>
          <w:tcPr>
            <w:tcW w:w="416" w:type="pct"/>
            <w:tcBorders>
              <w:top w:val="single" w:sz="4" w:space="0" w:color="auto"/>
              <w:left w:val="single" w:sz="4" w:space="0" w:color="auto"/>
              <w:right w:val="single" w:sz="4" w:space="0" w:color="auto"/>
            </w:tcBorders>
          </w:tcPr>
          <w:p w:rsidR="00500C8C" w:rsidRPr="00A406E5" w:rsidRDefault="00500C8C" w:rsidP="00500C8C">
            <w:pPr>
              <w:jc w:val="center"/>
              <w:rPr>
                <w:rFonts w:ascii="Arial" w:hAnsi="Arial" w:cs="Arial"/>
                <w:sz w:val="32"/>
              </w:rPr>
            </w:pPr>
          </w:p>
        </w:tc>
        <w:tc>
          <w:tcPr>
            <w:tcW w:w="414" w:type="pct"/>
            <w:vMerge w:val="restart"/>
            <w:tcBorders>
              <w:top w:val="single" w:sz="4" w:space="0" w:color="auto"/>
              <w:left w:val="single" w:sz="4" w:space="0" w:color="auto"/>
              <w:bottom w:val="single" w:sz="4" w:space="0" w:color="auto"/>
              <w:right w:val="single" w:sz="4" w:space="0" w:color="auto"/>
            </w:tcBorders>
          </w:tcPr>
          <w:p w:rsidR="00500C8C" w:rsidRPr="00A406E5" w:rsidRDefault="00500C8C" w:rsidP="00500C8C">
            <w:pPr>
              <w:jc w:val="center"/>
              <w:rPr>
                <w:rFonts w:ascii="Arial" w:hAnsi="Arial" w:cs="Arial"/>
                <w:sz w:val="32"/>
              </w:rPr>
            </w:pPr>
          </w:p>
        </w:tc>
      </w:tr>
      <w:tr w:rsidR="00500C8C" w:rsidRPr="00A406E5" w:rsidTr="00500C8C">
        <w:trPr>
          <w:trHeight w:val="261"/>
        </w:trPr>
        <w:tc>
          <w:tcPr>
            <w:tcW w:w="4170" w:type="pct"/>
            <w:vMerge/>
            <w:tcBorders>
              <w:left w:val="single" w:sz="4" w:space="0" w:color="auto"/>
              <w:bottom w:val="single" w:sz="4" w:space="0" w:color="auto"/>
              <w:right w:val="single" w:sz="4" w:space="0" w:color="auto"/>
            </w:tcBorders>
          </w:tcPr>
          <w:p w:rsidR="00500C8C" w:rsidRPr="00506C99" w:rsidRDefault="00500C8C" w:rsidP="00500C8C">
            <w:pPr>
              <w:rPr>
                <w:rFonts w:ascii="Arial" w:hAnsi="Arial" w:cs="Arial"/>
                <w:b/>
                <w:sz w:val="20"/>
                <w:szCs w:val="20"/>
              </w:rPr>
            </w:pPr>
          </w:p>
        </w:tc>
        <w:tc>
          <w:tcPr>
            <w:tcW w:w="416" w:type="pct"/>
            <w:tcBorders>
              <w:left w:val="single" w:sz="4" w:space="0" w:color="auto"/>
              <w:bottom w:val="single" w:sz="4" w:space="0" w:color="auto"/>
              <w:right w:val="single" w:sz="4" w:space="0" w:color="auto"/>
            </w:tcBorders>
          </w:tcPr>
          <w:p w:rsidR="00500C8C" w:rsidRPr="00A406E5" w:rsidRDefault="00500C8C" w:rsidP="00500C8C">
            <w:pPr>
              <w:jc w:val="center"/>
              <w:rPr>
                <w:rFonts w:ascii="Arial" w:hAnsi="Arial" w:cs="Arial"/>
                <w:sz w:val="32"/>
              </w:rPr>
            </w:pPr>
          </w:p>
        </w:tc>
        <w:tc>
          <w:tcPr>
            <w:tcW w:w="414" w:type="pct"/>
            <w:vMerge/>
            <w:tcBorders>
              <w:top w:val="single" w:sz="4" w:space="0" w:color="auto"/>
              <w:left w:val="single" w:sz="4" w:space="0" w:color="auto"/>
              <w:bottom w:val="single" w:sz="4" w:space="0" w:color="auto"/>
              <w:right w:val="single" w:sz="4" w:space="0" w:color="auto"/>
            </w:tcBorders>
          </w:tcPr>
          <w:p w:rsidR="00500C8C" w:rsidRPr="00A406E5" w:rsidRDefault="00500C8C" w:rsidP="00500C8C">
            <w:pPr>
              <w:jc w:val="center"/>
              <w:rPr>
                <w:rFonts w:ascii="Arial" w:hAnsi="Arial" w:cs="Arial"/>
                <w:sz w:val="32"/>
              </w:rPr>
            </w:pPr>
          </w:p>
        </w:tc>
      </w:tr>
      <w:tr w:rsidR="00500C8C" w:rsidRPr="00A406E5" w:rsidTr="00500C8C">
        <w:trPr>
          <w:trHeight w:val="260"/>
        </w:trPr>
        <w:tc>
          <w:tcPr>
            <w:tcW w:w="4170" w:type="pct"/>
            <w:tcBorders>
              <w:top w:val="single" w:sz="4" w:space="0" w:color="auto"/>
              <w:left w:val="single" w:sz="4" w:space="0" w:color="auto"/>
              <w:right w:val="single" w:sz="4" w:space="0" w:color="auto"/>
            </w:tcBorders>
            <w:shd w:val="clear" w:color="auto" w:fill="D9D9D9" w:themeFill="background1" w:themeFillShade="D9"/>
          </w:tcPr>
          <w:p w:rsidR="00500C8C" w:rsidRPr="00506C99" w:rsidRDefault="00500C8C" w:rsidP="00500C8C">
            <w:pPr>
              <w:rPr>
                <w:rFonts w:ascii="Arial" w:hAnsi="Arial" w:cs="Arial"/>
                <w:b/>
                <w:bCs/>
                <w:sz w:val="20"/>
                <w:szCs w:val="20"/>
              </w:rPr>
            </w:pPr>
            <w:r w:rsidRPr="00506C99">
              <w:rPr>
                <w:rFonts w:ascii="Arial" w:hAnsi="Arial" w:cs="Arial"/>
                <w:b/>
                <w:bCs/>
                <w:sz w:val="20"/>
                <w:szCs w:val="20"/>
              </w:rPr>
              <w:t>3. Cognitive and Intellectual Skills</w:t>
            </w:r>
          </w:p>
        </w:tc>
        <w:tc>
          <w:tcPr>
            <w:tcW w:w="416" w:type="pct"/>
            <w:tcBorders>
              <w:top w:val="single" w:sz="4" w:space="0" w:color="auto"/>
              <w:left w:val="single" w:sz="4" w:space="0" w:color="auto"/>
              <w:right w:val="single" w:sz="4" w:space="0" w:color="auto"/>
            </w:tcBorders>
            <w:shd w:val="clear" w:color="auto" w:fill="D9D9D9" w:themeFill="background1" w:themeFillShade="D9"/>
          </w:tcPr>
          <w:p w:rsidR="00500C8C" w:rsidRPr="00A406E5" w:rsidRDefault="00500C8C" w:rsidP="00500C8C">
            <w:pPr>
              <w:jc w:val="center"/>
              <w:rPr>
                <w:rFonts w:ascii="Arial" w:hAnsi="Arial" w:cs="Arial"/>
                <w:sz w:val="32"/>
              </w:rPr>
            </w:pPr>
          </w:p>
        </w:tc>
        <w:tc>
          <w:tcPr>
            <w:tcW w:w="41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0C8C" w:rsidRPr="00A406E5" w:rsidRDefault="00500C8C" w:rsidP="00500C8C">
            <w:pPr>
              <w:jc w:val="center"/>
              <w:rPr>
                <w:rFonts w:ascii="Arial" w:hAnsi="Arial" w:cs="Arial"/>
                <w:sz w:val="32"/>
              </w:rPr>
            </w:pPr>
          </w:p>
        </w:tc>
      </w:tr>
      <w:tr w:rsidR="00500C8C" w:rsidRPr="00A406E5" w:rsidTr="00500C8C">
        <w:trPr>
          <w:trHeight w:val="260"/>
        </w:trPr>
        <w:tc>
          <w:tcPr>
            <w:tcW w:w="4170" w:type="pct"/>
            <w:vMerge w:val="restart"/>
            <w:tcBorders>
              <w:top w:val="single" w:sz="4" w:space="0" w:color="auto"/>
              <w:left w:val="single" w:sz="4" w:space="0" w:color="auto"/>
              <w:right w:val="single" w:sz="4" w:space="0" w:color="auto"/>
            </w:tcBorders>
          </w:tcPr>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tc>
        <w:tc>
          <w:tcPr>
            <w:tcW w:w="416" w:type="pct"/>
            <w:tcBorders>
              <w:top w:val="single" w:sz="4" w:space="0" w:color="auto"/>
              <w:left w:val="single" w:sz="4" w:space="0" w:color="auto"/>
              <w:right w:val="single" w:sz="4" w:space="0" w:color="auto"/>
            </w:tcBorders>
          </w:tcPr>
          <w:p w:rsidR="00500C8C" w:rsidRPr="00A406E5" w:rsidRDefault="00500C8C" w:rsidP="00500C8C">
            <w:pPr>
              <w:jc w:val="center"/>
              <w:rPr>
                <w:rFonts w:ascii="Arial" w:hAnsi="Arial" w:cs="Arial"/>
                <w:sz w:val="32"/>
              </w:rPr>
            </w:pPr>
          </w:p>
        </w:tc>
        <w:tc>
          <w:tcPr>
            <w:tcW w:w="414" w:type="pct"/>
            <w:vMerge w:val="restart"/>
            <w:tcBorders>
              <w:top w:val="single" w:sz="4" w:space="0" w:color="auto"/>
              <w:left w:val="single" w:sz="4" w:space="0" w:color="auto"/>
              <w:bottom w:val="single" w:sz="4" w:space="0" w:color="auto"/>
              <w:right w:val="single" w:sz="4" w:space="0" w:color="auto"/>
            </w:tcBorders>
          </w:tcPr>
          <w:p w:rsidR="00500C8C" w:rsidRPr="00A406E5" w:rsidRDefault="00500C8C" w:rsidP="00500C8C">
            <w:pPr>
              <w:jc w:val="center"/>
              <w:rPr>
                <w:rFonts w:ascii="Arial" w:hAnsi="Arial" w:cs="Arial"/>
                <w:sz w:val="32"/>
              </w:rPr>
            </w:pPr>
          </w:p>
        </w:tc>
      </w:tr>
      <w:tr w:rsidR="00500C8C" w:rsidRPr="00A406E5" w:rsidTr="00500C8C">
        <w:trPr>
          <w:trHeight w:val="261"/>
        </w:trPr>
        <w:tc>
          <w:tcPr>
            <w:tcW w:w="4170" w:type="pct"/>
            <w:vMerge/>
            <w:tcBorders>
              <w:left w:val="single" w:sz="4" w:space="0" w:color="auto"/>
              <w:bottom w:val="single" w:sz="4" w:space="0" w:color="auto"/>
              <w:right w:val="single" w:sz="4" w:space="0" w:color="auto"/>
            </w:tcBorders>
          </w:tcPr>
          <w:p w:rsidR="00500C8C" w:rsidRPr="00506C99" w:rsidRDefault="00500C8C" w:rsidP="00500C8C">
            <w:pPr>
              <w:rPr>
                <w:rFonts w:ascii="Arial" w:hAnsi="Arial" w:cs="Arial"/>
                <w:b/>
                <w:sz w:val="20"/>
                <w:szCs w:val="20"/>
              </w:rPr>
            </w:pPr>
          </w:p>
        </w:tc>
        <w:tc>
          <w:tcPr>
            <w:tcW w:w="416" w:type="pct"/>
            <w:tcBorders>
              <w:left w:val="single" w:sz="4" w:space="0" w:color="auto"/>
              <w:bottom w:val="single" w:sz="4" w:space="0" w:color="auto"/>
              <w:right w:val="single" w:sz="4" w:space="0" w:color="auto"/>
            </w:tcBorders>
          </w:tcPr>
          <w:p w:rsidR="00500C8C" w:rsidRPr="00A406E5" w:rsidRDefault="00500C8C" w:rsidP="00500C8C">
            <w:pPr>
              <w:jc w:val="center"/>
              <w:rPr>
                <w:rFonts w:ascii="Arial" w:hAnsi="Arial" w:cs="Arial"/>
                <w:sz w:val="32"/>
              </w:rPr>
            </w:pPr>
          </w:p>
        </w:tc>
        <w:tc>
          <w:tcPr>
            <w:tcW w:w="414" w:type="pct"/>
            <w:vMerge/>
            <w:tcBorders>
              <w:top w:val="single" w:sz="4" w:space="0" w:color="auto"/>
              <w:left w:val="single" w:sz="4" w:space="0" w:color="auto"/>
              <w:bottom w:val="single" w:sz="4" w:space="0" w:color="auto"/>
              <w:right w:val="single" w:sz="4" w:space="0" w:color="auto"/>
            </w:tcBorders>
          </w:tcPr>
          <w:p w:rsidR="00500C8C" w:rsidRPr="00A406E5" w:rsidRDefault="00500C8C" w:rsidP="00500C8C">
            <w:pPr>
              <w:jc w:val="center"/>
              <w:rPr>
                <w:rFonts w:ascii="Arial" w:hAnsi="Arial" w:cs="Arial"/>
                <w:sz w:val="32"/>
              </w:rPr>
            </w:pPr>
          </w:p>
        </w:tc>
      </w:tr>
      <w:tr w:rsidR="00500C8C" w:rsidRPr="00A406E5" w:rsidTr="00500C8C">
        <w:trPr>
          <w:trHeight w:val="260"/>
        </w:trPr>
        <w:tc>
          <w:tcPr>
            <w:tcW w:w="4170" w:type="pct"/>
            <w:tcBorders>
              <w:top w:val="single" w:sz="4" w:space="0" w:color="auto"/>
              <w:left w:val="single" w:sz="4" w:space="0" w:color="auto"/>
              <w:right w:val="single" w:sz="4" w:space="0" w:color="auto"/>
            </w:tcBorders>
            <w:shd w:val="clear" w:color="auto" w:fill="D9D9D9" w:themeFill="background1" w:themeFillShade="D9"/>
          </w:tcPr>
          <w:p w:rsidR="00500C8C" w:rsidRPr="00506C99" w:rsidRDefault="00500C8C" w:rsidP="00500C8C">
            <w:pPr>
              <w:rPr>
                <w:rFonts w:ascii="Arial" w:hAnsi="Arial" w:cs="Arial"/>
                <w:b/>
                <w:bCs/>
                <w:sz w:val="20"/>
                <w:szCs w:val="20"/>
              </w:rPr>
            </w:pPr>
            <w:r w:rsidRPr="00506C99">
              <w:rPr>
                <w:rFonts w:ascii="Arial" w:hAnsi="Arial" w:cs="Arial"/>
                <w:b/>
                <w:bCs/>
                <w:sz w:val="20"/>
                <w:szCs w:val="20"/>
              </w:rPr>
              <w:t>4. Practical Application Skills</w:t>
            </w:r>
          </w:p>
        </w:tc>
        <w:tc>
          <w:tcPr>
            <w:tcW w:w="416" w:type="pct"/>
            <w:tcBorders>
              <w:top w:val="single" w:sz="4" w:space="0" w:color="auto"/>
              <w:left w:val="single" w:sz="4" w:space="0" w:color="auto"/>
              <w:right w:val="single" w:sz="4" w:space="0" w:color="auto"/>
            </w:tcBorders>
            <w:shd w:val="clear" w:color="auto" w:fill="D9D9D9" w:themeFill="background1" w:themeFillShade="D9"/>
          </w:tcPr>
          <w:p w:rsidR="00500C8C" w:rsidRPr="00A406E5" w:rsidRDefault="00500C8C" w:rsidP="00500C8C">
            <w:pPr>
              <w:jc w:val="center"/>
              <w:rPr>
                <w:rFonts w:ascii="Arial" w:hAnsi="Arial" w:cs="Arial"/>
                <w:sz w:val="32"/>
              </w:rPr>
            </w:pPr>
          </w:p>
        </w:tc>
        <w:tc>
          <w:tcPr>
            <w:tcW w:w="41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0C8C" w:rsidRPr="00A406E5" w:rsidRDefault="00500C8C" w:rsidP="00500C8C">
            <w:pPr>
              <w:jc w:val="center"/>
              <w:rPr>
                <w:rFonts w:ascii="Arial" w:hAnsi="Arial" w:cs="Arial"/>
                <w:sz w:val="32"/>
              </w:rPr>
            </w:pPr>
          </w:p>
        </w:tc>
      </w:tr>
      <w:tr w:rsidR="00500C8C" w:rsidRPr="00A406E5" w:rsidTr="00500C8C">
        <w:trPr>
          <w:trHeight w:val="261"/>
        </w:trPr>
        <w:tc>
          <w:tcPr>
            <w:tcW w:w="4170" w:type="pct"/>
            <w:vMerge w:val="restart"/>
            <w:tcBorders>
              <w:top w:val="single" w:sz="4" w:space="0" w:color="auto"/>
              <w:left w:val="single" w:sz="4" w:space="0" w:color="auto"/>
              <w:right w:val="single" w:sz="4" w:space="0" w:color="auto"/>
            </w:tcBorders>
          </w:tcPr>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p w:rsidR="00500C8C" w:rsidRPr="00506C99" w:rsidRDefault="00500C8C" w:rsidP="00500C8C">
            <w:pPr>
              <w:spacing w:after="120"/>
              <w:rPr>
                <w:rFonts w:ascii="Arial" w:hAnsi="Arial" w:cs="Arial"/>
                <w:sz w:val="20"/>
                <w:szCs w:val="20"/>
              </w:rPr>
            </w:pPr>
          </w:p>
        </w:tc>
        <w:tc>
          <w:tcPr>
            <w:tcW w:w="416" w:type="pct"/>
            <w:tcBorders>
              <w:top w:val="single" w:sz="4" w:space="0" w:color="auto"/>
              <w:left w:val="single" w:sz="4" w:space="0" w:color="auto"/>
              <w:right w:val="single" w:sz="4" w:space="0" w:color="auto"/>
            </w:tcBorders>
          </w:tcPr>
          <w:p w:rsidR="00500C8C" w:rsidRPr="00A406E5" w:rsidRDefault="00500C8C" w:rsidP="00500C8C">
            <w:pPr>
              <w:jc w:val="center"/>
              <w:rPr>
                <w:rFonts w:ascii="Arial" w:hAnsi="Arial" w:cs="Arial"/>
                <w:sz w:val="32"/>
              </w:rPr>
            </w:pPr>
          </w:p>
        </w:tc>
        <w:tc>
          <w:tcPr>
            <w:tcW w:w="414" w:type="pct"/>
            <w:vMerge w:val="restart"/>
            <w:tcBorders>
              <w:top w:val="single" w:sz="4" w:space="0" w:color="auto"/>
              <w:left w:val="single" w:sz="4" w:space="0" w:color="auto"/>
              <w:bottom w:val="single" w:sz="4" w:space="0" w:color="auto"/>
              <w:right w:val="single" w:sz="4" w:space="0" w:color="auto"/>
            </w:tcBorders>
          </w:tcPr>
          <w:p w:rsidR="00500C8C" w:rsidRPr="00A406E5" w:rsidRDefault="00500C8C" w:rsidP="00500C8C">
            <w:pPr>
              <w:jc w:val="center"/>
              <w:rPr>
                <w:rFonts w:ascii="Arial" w:hAnsi="Arial" w:cs="Arial"/>
                <w:sz w:val="32"/>
              </w:rPr>
            </w:pPr>
          </w:p>
        </w:tc>
      </w:tr>
      <w:tr w:rsidR="00500C8C" w:rsidRPr="00A406E5" w:rsidTr="00500C8C">
        <w:trPr>
          <w:trHeight w:val="260"/>
        </w:trPr>
        <w:tc>
          <w:tcPr>
            <w:tcW w:w="4170" w:type="pct"/>
            <w:vMerge/>
            <w:tcBorders>
              <w:left w:val="single" w:sz="4" w:space="0" w:color="auto"/>
              <w:bottom w:val="single" w:sz="4" w:space="0" w:color="auto"/>
              <w:right w:val="single" w:sz="4" w:space="0" w:color="auto"/>
            </w:tcBorders>
          </w:tcPr>
          <w:p w:rsidR="00500C8C" w:rsidRPr="00506C99" w:rsidRDefault="00500C8C" w:rsidP="00500C8C">
            <w:pPr>
              <w:rPr>
                <w:rFonts w:ascii="Arial" w:hAnsi="Arial" w:cs="Arial"/>
                <w:b/>
                <w:sz w:val="20"/>
                <w:szCs w:val="20"/>
              </w:rPr>
            </w:pPr>
          </w:p>
        </w:tc>
        <w:tc>
          <w:tcPr>
            <w:tcW w:w="416" w:type="pct"/>
            <w:tcBorders>
              <w:left w:val="single" w:sz="4" w:space="0" w:color="auto"/>
              <w:bottom w:val="single" w:sz="4" w:space="0" w:color="auto"/>
              <w:right w:val="single" w:sz="4" w:space="0" w:color="auto"/>
            </w:tcBorders>
          </w:tcPr>
          <w:p w:rsidR="00500C8C" w:rsidRPr="00A406E5" w:rsidRDefault="00500C8C" w:rsidP="00500C8C">
            <w:pPr>
              <w:jc w:val="center"/>
              <w:rPr>
                <w:rFonts w:ascii="Arial" w:hAnsi="Arial" w:cs="Arial"/>
                <w:sz w:val="32"/>
              </w:rPr>
            </w:pPr>
          </w:p>
        </w:tc>
        <w:tc>
          <w:tcPr>
            <w:tcW w:w="414" w:type="pct"/>
            <w:vMerge/>
            <w:tcBorders>
              <w:top w:val="single" w:sz="4" w:space="0" w:color="auto"/>
              <w:left w:val="single" w:sz="4" w:space="0" w:color="auto"/>
              <w:bottom w:val="single" w:sz="4" w:space="0" w:color="auto"/>
              <w:right w:val="single" w:sz="4" w:space="0" w:color="auto"/>
            </w:tcBorders>
          </w:tcPr>
          <w:p w:rsidR="00500C8C" w:rsidRPr="00A406E5" w:rsidRDefault="00500C8C" w:rsidP="00500C8C">
            <w:pPr>
              <w:jc w:val="center"/>
              <w:rPr>
                <w:rFonts w:ascii="Arial" w:hAnsi="Arial" w:cs="Arial"/>
                <w:sz w:val="32"/>
              </w:rPr>
            </w:pPr>
          </w:p>
        </w:tc>
      </w:tr>
      <w:tr w:rsidR="00500C8C" w:rsidRPr="00A406E5" w:rsidTr="00500C8C">
        <w:trPr>
          <w:trHeight w:val="260"/>
        </w:trPr>
        <w:tc>
          <w:tcPr>
            <w:tcW w:w="4170" w:type="pct"/>
            <w:tcBorders>
              <w:top w:val="single" w:sz="4" w:space="0" w:color="auto"/>
              <w:left w:val="single" w:sz="4" w:space="0" w:color="auto"/>
              <w:right w:val="single" w:sz="4" w:space="0" w:color="auto"/>
            </w:tcBorders>
            <w:shd w:val="clear" w:color="auto" w:fill="D9D9D9" w:themeFill="background1" w:themeFillShade="D9"/>
          </w:tcPr>
          <w:p w:rsidR="00500C8C" w:rsidRPr="00506C99" w:rsidRDefault="00500C8C" w:rsidP="00500C8C">
            <w:pPr>
              <w:rPr>
                <w:rFonts w:ascii="Arial" w:hAnsi="Arial" w:cs="Arial"/>
                <w:b/>
                <w:bCs/>
                <w:sz w:val="20"/>
                <w:szCs w:val="20"/>
              </w:rPr>
            </w:pPr>
            <w:r w:rsidRPr="00506C99">
              <w:rPr>
                <w:rFonts w:ascii="Arial" w:hAnsi="Arial" w:cs="Arial"/>
                <w:b/>
                <w:bCs/>
                <w:sz w:val="20"/>
                <w:szCs w:val="20"/>
              </w:rPr>
              <w:t>5. Transferable Skills for Life and Professional Practice</w:t>
            </w:r>
          </w:p>
        </w:tc>
        <w:tc>
          <w:tcPr>
            <w:tcW w:w="416" w:type="pct"/>
            <w:tcBorders>
              <w:top w:val="single" w:sz="4" w:space="0" w:color="auto"/>
              <w:left w:val="single" w:sz="4" w:space="0" w:color="auto"/>
              <w:right w:val="single" w:sz="4" w:space="0" w:color="auto"/>
            </w:tcBorders>
            <w:shd w:val="clear" w:color="auto" w:fill="D9D9D9" w:themeFill="background1" w:themeFillShade="D9"/>
          </w:tcPr>
          <w:p w:rsidR="00500C8C" w:rsidRPr="00A406E5" w:rsidRDefault="00500C8C" w:rsidP="00500C8C">
            <w:pPr>
              <w:jc w:val="center"/>
              <w:rPr>
                <w:rFonts w:ascii="Arial" w:hAnsi="Arial" w:cs="Arial"/>
                <w:sz w:val="32"/>
              </w:rPr>
            </w:pPr>
          </w:p>
        </w:tc>
        <w:tc>
          <w:tcPr>
            <w:tcW w:w="41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0C8C" w:rsidRPr="00A406E5" w:rsidRDefault="00500C8C" w:rsidP="00500C8C">
            <w:pPr>
              <w:jc w:val="center"/>
              <w:rPr>
                <w:rFonts w:ascii="Arial" w:hAnsi="Arial" w:cs="Arial"/>
                <w:sz w:val="32"/>
              </w:rPr>
            </w:pPr>
          </w:p>
        </w:tc>
      </w:tr>
      <w:tr w:rsidR="00500C8C" w:rsidRPr="00A406E5" w:rsidTr="00500C8C">
        <w:trPr>
          <w:trHeight w:val="261"/>
        </w:trPr>
        <w:tc>
          <w:tcPr>
            <w:tcW w:w="4170" w:type="pct"/>
            <w:vMerge w:val="restart"/>
            <w:tcBorders>
              <w:top w:val="single" w:sz="4" w:space="0" w:color="auto"/>
              <w:left w:val="single" w:sz="4" w:space="0" w:color="auto"/>
              <w:right w:val="single" w:sz="4" w:space="0" w:color="auto"/>
            </w:tcBorders>
          </w:tcPr>
          <w:p w:rsidR="00500C8C" w:rsidRPr="00A406E5" w:rsidRDefault="00500C8C" w:rsidP="00500C8C">
            <w:pPr>
              <w:spacing w:after="120"/>
              <w:rPr>
                <w:rFonts w:ascii="Arial" w:hAnsi="Arial" w:cs="Arial"/>
                <w:sz w:val="14"/>
                <w:szCs w:val="14"/>
              </w:rPr>
            </w:pPr>
          </w:p>
          <w:p w:rsidR="00500C8C" w:rsidRPr="00A406E5" w:rsidRDefault="00500C8C" w:rsidP="00500C8C">
            <w:pPr>
              <w:spacing w:after="120"/>
              <w:rPr>
                <w:rFonts w:ascii="Arial" w:hAnsi="Arial" w:cs="Arial"/>
                <w:sz w:val="14"/>
                <w:szCs w:val="14"/>
              </w:rPr>
            </w:pPr>
          </w:p>
          <w:p w:rsidR="00500C8C" w:rsidRPr="00A406E5" w:rsidRDefault="00500C8C" w:rsidP="00500C8C">
            <w:pPr>
              <w:spacing w:after="120"/>
              <w:rPr>
                <w:rFonts w:ascii="Arial" w:hAnsi="Arial" w:cs="Arial"/>
                <w:sz w:val="14"/>
                <w:szCs w:val="14"/>
              </w:rPr>
            </w:pPr>
          </w:p>
          <w:p w:rsidR="00500C8C" w:rsidRPr="00A406E5" w:rsidRDefault="00500C8C" w:rsidP="00500C8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00C8C" w:rsidRPr="00A406E5" w:rsidRDefault="00500C8C" w:rsidP="00500C8C">
            <w:pPr>
              <w:jc w:val="center"/>
              <w:rPr>
                <w:rFonts w:ascii="Arial" w:hAnsi="Arial" w:cs="Arial"/>
                <w:sz w:val="32"/>
              </w:rPr>
            </w:pPr>
          </w:p>
        </w:tc>
        <w:tc>
          <w:tcPr>
            <w:tcW w:w="414" w:type="pct"/>
            <w:vMerge w:val="restart"/>
            <w:tcBorders>
              <w:top w:val="single" w:sz="4" w:space="0" w:color="auto"/>
              <w:left w:val="single" w:sz="4" w:space="0" w:color="auto"/>
              <w:bottom w:val="single" w:sz="4" w:space="0" w:color="auto"/>
              <w:right w:val="single" w:sz="4" w:space="0" w:color="auto"/>
            </w:tcBorders>
          </w:tcPr>
          <w:p w:rsidR="00500C8C" w:rsidRPr="00A406E5" w:rsidRDefault="00500C8C" w:rsidP="00500C8C">
            <w:pPr>
              <w:jc w:val="center"/>
              <w:rPr>
                <w:rFonts w:ascii="Arial" w:hAnsi="Arial" w:cs="Arial"/>
                <w:sz w:val="32"/>
              </w:rPr>
            </w:pPr>
          </w:p>
        </w:tc>
      </w:tr>
      <w:tr w:rsidR="00500C8C" w:rsidRPr="00A406E5" w:rsidTr="00500C8C">
        <w:trPr>
          <w:trHeight w:val="260"/>
        </w:trPr>
        <w:tc>
          <w:tcPr>
            <w:tcW w:w="4170" w:type="pct"/>
            <w:vMerge/>
            <w:tcBorders>
              <w:left w:val="single" w:sz="4" w:space="0" w:color="auto"/>
              <w:bottom w:val="single" w:sz="4" w:space="0" w:color="auto"/>
              <w:right w:val="single" w:sz="4" w:space="0" w:color="auto"/>
            </w:tcBorders>
          </w:tcPr>
          <w:p w:rsidR="00500C8C" w:rsidRPr="00A406E5" w:rsidRDefault="00500C8C" w:rsidP="00500C8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00C8C" w:rsidRPr="00A406E5" w:rsidRDefault="00500C8C" w:rsidP="00500C8C">
            <w:pPr>
              <w:jc w:val="center"/>
              <w:rPr>
                <w:rFonts w:ascii="Arial" w:hAnsi="Arial" w:cs="Arial"/>
                <w:sz w:val="32"/>
              </w:rPr>
            </w:pPr>
          </w:p>
        </w:tc>
        <w:tc>
          <w:tcPr>
            <w:tcW w:w="414" w:type="pct"/>
            <w:vMerge/>
            <w:tcBorders>
              <w:top w:val="single" w:sz="4" w:space="0" w:color="auto"/>
              <w:left w:val="single" w:sz="4" w:space="0" w:color="auto"/>
              <w:bottom w:val="single" w:sz="4" w:space="0" w:color="auto"/>
              <w:right w:val="single" w:sz="4" w:space="0" w:color="auto"/>
            </w:tcBorders>
          </w:tcPr>
          <w:p w:rsidR="00500C8C" w:rsidRPr="00A406E5" w:rsidRDefault="00500C8C" w:rsidP="00500C8C">
            <w:pPr>
              <w:jc w:val="center"/>
              <w:rPr>
                <w:rFonts w:ascii="Arial" w:hAnsi="Arial" w:cs="Arial"/>
                <w:sz w:val="32"/>
              </w:rPr>
            </w:pPr>
          </w:p>
        </w:tc>
      </w:tr>
    </w:tbl>
    <w:p w:rsidR="00506C99" w:rsidRDefault="00506C99" w:rsidP="00506C99">
      <w:pPr>
        <w:pStyle w:val="Header"/>
        <w:jc w:val="right"/>
        <w:rPr>
          <w:rFonts w:ascii="Arial" w:hAnsi="Arial" w:cs="Arial"/>
          <w:sz w:val="24"/>
          <w:szCs w:val="24"/>
        </w:rPr>
      </w:pPr>
      <w:r>
        <w:rPr>
          <w:rFonts w:ascii="Arial" w:hAnsi="Arial" w:cs="Arial"/>
        </w:rPr>
        <w:lastRenderedPageBreak/>
        <w:t xml:space="preserve"> </w:t>
      </w:r>
      <w:r>
        <w:rPr>
          <w:rFonts w:ascii="Arial" w:hAnsi="Arial" w:cs="Arial"/>
        </w:rPr>
        <w:br w:type="textWrapping" w:clear="all"/>
      </w:r>
    </w:p>
    <w:p w:rsidR="00500C8C" w:rsidRDefault="00500C8C">
      <w:pPr>
        <w:rPr>
          <w:rFonts w:ascii="Arial" w:hAnsi="Arial" w:cs="Arial"/>
        </w:rPr>
      </w:pPr>
    </w:p>
    <w:tbl>
      <w:tblPr>
        <w:tblpPr w:leftFromText="180" w:rightFromText="180" w:vertAnchor="text" w:horzAnchor="margin" w:tblpXSpec="center" w:tblpY="207"/>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00C8C" w:rsidRPr="00A406E5" w:rsidTr="00500C8C">
        <w:trPr>
          <w:cantSplit/>
        </w:trPr>
        <w:tc>
          <w:tcPr>
            <w:tcW w:w="6062" w:type="dxa"/>
            <w:vMerge w:val="restart"/>
            <w:shd w:val="clear" w:color="auto" w:fill="auto"/>
            <w:vAlign w:val="center"/>
          </w:tcPr>
          <w:p w:rsidR="00500C8C" w:rsidRPr="00A406E5" w:rsidRDefault="00500C8C" w:rsidP="00500C8C">
            <w:pPr>
              <w:rPr>
                <w:rFonts w:ascii="Arial" w:hAnsi="Arial" w:cs="Arial"/>
                <w:sz w:val="16"/>
                <w:szCs w:val="16"/>
              </w:rPr>
            </w:pPr>
            <w:r w:rsidRPr="6D4D0207">
              <w:rPr>
                <w:rFonts w:ascii="Arial" w:hAnsi="Arial" w:cs="Arial"/>
                <w:b/>
                <w:bCs/>
              </w:rPr>
              <w:t xml:space="preserve">Assessment Mark </w:t>
            </w:r>
            <w:r w:rsidRPr="6D4D0207">
              <w:rPr>
                <w:rFonts w:ascii="Arial" w:hAnsi="Arial" w:cs="Arial"/>
              </w:rPr>
              <w:t>(</w:t>
            </w:r>
            <w:r w:rsidRPr="6D4D020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rsidR="00500C8C" w:rsidRPr="00A406E5" w:rsidRDefault="00500C8C" w:rsidP="00500C8C">
            <w:pPr>
              <w:rPr>
                <w:rFonts w:ascii="Arial" w:hAnsi="Arial" w:cs="Arial"/>
                <w:b/>
                <w:bCs/>
                <w:sz w:val="16"/>
                <w:szCs w:val="16"/>
              </w:rPr>
            </w:pPr>
            <w:r w:rsidRPr="6D4D0207">
              <w:rPr>
                <w:rFonts w:ascii="Arial" w:hAnsi="Arial" w:cs="Arial"/>
                <w:b/>
                <w:bCs/>
                <w:sz w:val="16"/>
                <w:szCs w:val="16"/>
              </w:rPr>
              <w:t>Late Submission Penalties (tick if appropriate)</w:t>
            </w:r>
          </w:p>
        </w:tc>
        <w:tc>
          <w:tcPr>
            <w:tcW w:w="1060" w:type="dxa"/>
            <w:vMerge w:val="restart"/>
            <w:vAlign w:val="center"/>
          </w:tcPr>
          <w:p w:rsidR="00500C8C" w:rsidRPr="00A406E5" w:rsidRDefault="00500C8C" w:rsidP="00500C8C">
            <w:pPr>
              <w:jc w:val="right"/>
              <w:rPr>
                <w:rFonts w:ascii="Arial" w:hAnsi="Arial" w:cs="Arial"/>
                <w:b/>
                <w:bCs/>
              </w:rPr>
            </w:pPr>
            <w:r w:rsidRPr="6D4D0207">
              <w:rPr>
                <w:rFonts w:ascii="Arial" w:hAnsi="Arial" w:cs="Arial"/>
                <w:b/>
                <w:bCs/>
              </w:rPr>
              <w:t>%</w:t>
            </w:r>
          </w:p>
        </w:tc>
      </w:tr>
      <w:tr w:rsidR="00500C8C" w:rsidRPr="00A406E5" w:rsidTr="00500C8C">
        <w:trPr>
          <w:cantSplit/>
        </w:trPr>
        <w:tc>
          <w:tcPr>
            <w:tcW w:w="6062" w:type="dxa"/>
            <w:vMerge/>
            <w:vAlign w:val="bottom"/>
          </w:tcPr>
          <w:p w:rsidR="00500C8C" w:rsidRPr="00A406E5" w:rsidRDefault="00500C8C" w:rsidP="00500C8C">
            <w:pPr>
              <w:rPr>
                <w:rFonts w:ascii="Arial" w:hAnsi="Arial" w:cs="Arial"/>
              </w:rPr>
            </w:pPr>
          </w:p>
        </w:tc>
        <w:tc>
          <w:tcPr>
            <w:tcW w:w="2903" w:type="dxa"/>
            <w:vAlign w:val="bottom"/>
          </w:tcPr>
          <w:p w:rsidR="00500C8C" w:rsidRPr="00A406E5" w:rsidRDefault="00500C8C" w:rsidP="00500C8C">
            <w:pPr>
              <w:rPr>
                <w:rFonts w:ascii="Arial" w:hAnsi="Arial" w:cs="Arial"/>
                <w:b/>
                <w:bCs/>
                <w:sz w:val="16"/>
                <w:szCs w:val="16"/>
              </w:rPr>
            </w:pPr>
            <w:r w:rsidRPr="6D4D0207">
              <w:rPr>
                <w:rFonts w:ascii="Arial" w:hAnsi="Arial" w:cs="Arial"/>
                <w:sz w:val="16"/>
                <w:szCs w:val="16"/>
              </w:rPr>
              <w:t>Up to 1 week late (</w:t>
            </w:r>
            <w:r w:rsidRPr="6D4D0207">
              <w:rPr>
                <w:rFonts w:ascii="Arial" w:hAnsi="Arial" w:cs="Arial"/>
                <w:sz w:val="12"/>
                <w:szCs w:val="12"/>
              </w:rPr>
              <w:t>40% Max)</w:t>
            </w:r>
          </w:p>
        </w:tc>
        <w:tc>
          <w:tcPr>
            <w:tcW w:w="641" w:type="dxa"/>
            <w:vAlign w:val="bottom"/>
          </w:tcPr>
          <w:p w:rsidR="00500C8C" w:rsidRPr="00A406E5" w:rsidRDefault="00500C8C" w:rsidP="00500C8C">
            <w:pPr>
              <w:jc w:val="center"/>
              <w:rPr>
                <w:rFonts w:ascii="Arial" w:hAnsi="Arial" w:cs="Arial"/>
                <w:sz w:val="12"/>
                <w:szCs w:val="12"/>
              </w:rPr>
            </w:pPr>
          </w:p>
        </w:tc>
        <w:tc>
          <w:tcPr>
            <w:tcW w:w="1060" w:type="dxa"/>
            <w:vMerge/>
            <w:vAlign w:val="bottom"/>
          </w:tcPr>
          <w:p w:rsidR="00500C8C" w:rsidRPr="00A406E5" w:rsidRDefault="00500C8C" w:rsidP="00500C8C">
            <w:pPr>
              <w:ind w:leftChars="71" w:left="156"/>
              <w:rPr>
                <w:rFonts w:ascii="Arial" w:hAnsi="Arial" w:cs="Arial"/>
              </w:rPr>
            </w:pPr>
          </w:p>
        </w:tc>
      </w:tr>
      <w:tr w:rsidR="00500C8C" w:rsidRPr="00A406E5" w:rsidTr="00500C8C">
        <w:trPr>
          <w:cantSplit/>
        </w:trPr>
        <w:tc>
          <w:tcPr>
            <w:tcW w:w="6062" w:type="dxa"/>
            <w:vMerge/>
            <w:vAlign w:val="bottom"/>
          </w:tcPr>
          <w:p w:rsidR="00500C8C" w:rsidRPr="00A406E5" w:rsidRDefault="00500C8C" w:rsidP="00500C8C">
            <w:pPr>
              <w:rPr>
                <w:rFonts w:ascii="Arial" w:hAnsi="Arial" w:cs="Arial"/>
              </w:rPr>
            </w:pPr>
          </w:p>
        </w:tc>
        <w:tc>
          <w:tcPr>
            <w:tcW w:w="2903" w:type="dxa"/>
            <w:vAlign w:val="bottom"/>
          </w:tcPr>
          <w:p w:rsidR="00500C8C" w:rsidRPr="00A406E5" w:rsidRDefault="00500C8C" w:rsidP="00500C8C">
            <w:pPr>
              <w:rPr>
                <w:rFonts w:ascii="Arial" w:hAnsi="Arial" w:cs="Arial"/>
                <w:b/>
                <w:bCs/>
                <w:sz w:val="16"/>
                <w:szCs w:val="16"/>
              </w:rPr>
            </w:pPr>
            <w:r w:rsidRPr="6D4D0207">
              <w:rPr>
                <w:rFonts w:ascii="Arial" w:hAnsi="Arial" w:cs="Arial"/>
                <w:sz w:val="16"/>
                <w:szCs w:val="16"/>
              </w:rPr>
              <w:t>Over 1 week late (</w:t>
            </w:r>
            <w:r w:rsidRPr="6D4D0207">
              <w:rPr>
                <w:rFonts w:ascii="Arial" w:hAnsi="Arial" w:cs="Arial"/>
                <w:sz w:val="12"/>
                <w:szCs w:val="12"/>
              </w:rPr>
              <w:t>0%)</w:t>
            </w:r>
          </w:p>
        </w:tc>
        <w:tc>
          <w:tcPr>
            <w:tcW w:w="641" w:type="dxa"/>
            <w:vAlign w:val="bottom"/>
          </w:tcPr>
          <w:p w:rsidR="00500C8C" w:rsidRPr="00A406E5" w:rsidRDefault="00500C8C" w:rsidP="00500C8C">
            <w:pPr>
              <w:jc w:val="center"/>
              <w:rPr>
                <w:rFonts w:ascii="Arial" w:hAnsi="Arial" w:cs="Arial"/>
                <w:sz w:val="12"/>
                <w:szCs w:val="12"/>
              </w:rPr>
            </w:pPr>
          </w:p>
        </w:tc>
        <w:tc>
          <w:tcPr>
            <w:tcW w:w="1060" w:type="dxa"/>
            <w:vMerge/>
            <w:vAlign w:val="bottom"/>
          </w:tcPr>
          <w:p w:rsidR="00500C8C" w:rsidRPr="00A406E5" w:rsidRDefault="00500C8C" w:rsidP="00500C8C">
            <w:pPr>
              <w:ind w:firstLineChars="141" w:firstLine="310"/>
              <w:rPr>
                <w:rFonts w:ascii="Arial" w:hAnsi="Arial" w:cs="Arial"/>
              </w:rPr>
            </w:pPr>
          </w:p>
        </w:tc>
      </w:tr>
    </w:tbl>
    <w:p w:rsidR="00500C8C" w:rsidRDefault="00500C8C">
      <w:pPr>
        <w:rPr>
          <w:rFonts w:ascii="Arial" w:hAnsi="Arial" w:cs="Arial"/>
        </w:rPr>
      </w:pPr>
    </w:p>
    <w:p w:rsidR="00500C8C" w:rsidRDefault="00500C8C">
      <w:pPr>
        <w:rPr>
          <w:rFonts w:ascii="Arial" w:hAnsi="Arial" w:cs="Arial"/>
        </w:rPr>
      </w:pPr>
    </w:p>
    <w:p w:rsidR="00500C8C" w:rsidRDefault="00500C8C">
      <w:pPr>
        <w:rPr>
          <w:rFonts w:ascii="Arial" w:hAnsi="Arial" w:cs="Arial"/>
        </w:rPr>
      </w:pPr>
    </w:p>
    <w:p w:rsidR="00500C8C" w:rsidRDefault="00500C8C">
      <w:pPr>
        <w:rPr>
          <w:rFonts w:ascii="Arial" w:hAnsi="Arial" w:cs="Arial"/>
        </w:rPr>
      </w:pPr>
    </w:p>
    <w:p w:rsidR="00500C8C" w:rsidRDefault="00500C8C">
      <w:pPr>
        <w:rPr>
          <w:rFonts w:ascii="Arial" w:hAnsi="Arial" w:cs="Arial"/>
        </w:rPr>
      </w:pPr>
      <w:r>
        <w:rPr>
          <w:rFonts w:ascii="Arial" w:hAnsi="Arial" w:cs="Arial"/>
        </w:rPr>
        <w:br w:type="page"/>
      </w:r>
    </w:p>
    <w:p w:rsidR="008663D6" w:rsidRPr="008663D6" w:rsidRDefault="00BF7AE3" w:rsidP="008663D6">
      <w:pPr>
        <w:spacing w:line="480" w:lineRule="auto"/>
        <w:jc w:val="both"/>
        <w:rPr>
          <w:rFonts w:ascii="Arial" w:hAnsi="Arial" w:cs="Arial"/>
          <w:sz w:val="24"/>
          <w:szCs w:val="24"/>
        </w:rPr>
      </w:pPr>
      <w:r w:rsidRPr="00C51CCC">
        <w:rPr>
          <w:rFonts w:ascii="Arial" w:hAnsi="Arial" w:cs="Arial"/>
          <w:sz w:val="24"/>
          <w:szCs w:val="24"/>
        </w:rPr>
        <w:lastRenderedPageBreak/>
        <w:t xml:space="preserve">In this essay, I will be analysing and exploring the behaviour and the importance of positive re-enforcement given by the practitioner during carpet time in a Foundation Phase year 1/year 2 mixed classroom. </w:t>
      </w:r>
      <w:r w:rsidR="009D08CE" w:rsidRPr="00C51CCC">
        <w:rPr>
          <w:rFonts w:ascii="Arial" w:hAnsi="Arial" w:cs="Arial"/>
          <w:sz w:val="24"/>
          <w:szCs w:val="24"/>
        </w:rPr>
        <w:t>“The dominant influence on the classroom motivation and behaviour of a very large majority of pupils appears to be the teacher” (Galloway, 1995</w:t>
      </w:r>
      <w:r w:rsidR="0010681F" w:rsidRPr="00C51CCC">
        <w:rPr>
          <w:rFonts w:ascii="Arial" w:hAnsi="Arial" w:cs="Arial"/>
          <w:sz w:val="24"/>
          <w:szCs w:val="24"/>
        </w:rPr>
        <w:t xml:space="preserve">, </w:t>
      </w:r>
      <w:r w:rsidR="009D08CE" w:rsidRPr="00C51CCC">
        <w:rPr>
          <w:rFonts w:ascii="Arial" w:hAnsi="Arial" w:cs="Arial"/>
          <w:sz w:val="24"/>
          <w:szCs w:val="24"/>
        </w:rPr>
        <w:t>p.52)</w:t>
      </w:r>
      <w:r w:rsidR="00BD2D79" w:rsidRPr="00C51CCC">
        <w:rPr>
          <w:rFonts w:ascii="Arial" w:hAnsi="Arial" w:cs="Arial"/>
          <w:sz w:val="24"/>
          <w:szCs w:val="24"/>
        </w:rPr>
        <w:t xml:space="preserve"> </w:t>
      </w:r>
      <w:r w:rsidRPr="00C51CCC">
        <w:rPr>
          <w:rFonts w:ascii="Arial" w:hAnsi="Arial" w:cs="Arial"/>
          <w:sz w:val="24"/>
          <w:szCs w:val="24"/>
        </w:rPr>
        <w:t xml:space="preserve">The school I observed </w:t>
      </w:r>
      <w:r w:rsidR="0020574A" w:rsidRPr="00C51CCC">
        <w:rPr>
          <w:rFonts w:ascii="Arial" w:hAnsi="Arial" w:cs="Arial"/>
          <w:sz w:val="24"/>
          <w:szCs w:val="24"/>
        </w:rPr>
        <w:t>was</w:t>
      </w:r>
      <w:r w:rsidRPr="00C51CCC">
        <w:rPr>
          <w:rFonts w:ascii="Arial" w:hAnsi="Arial" w:cs="Arial"/>
          <w:sz w:val="24"/>
          <w:szCs w:val="24"/>
        </w:rPr>
        <w:t xml:space="preserve"> based in the </w:t>
      </w:r>
      <w:r w:rsidR="00A65CC7" w:rsidRPr="00C51CCC">
        <w:rPr>
          <w:rFonts w:ascii="Arial" w:hAnsi="Arial" w:cs="Arial"/>
          <w:sz w:val="24"/>
          <w:szCs w:val="24"/>
        </w:rPr>
        <w:t>e</w:t>
      </w:r>
      <w:r w:rsidRPr="00C51CCC">
        <w:rPr>
          <w:rFonts w:ascii="Arial" w:hAnsi="Arial" w:cs="Arial"/>
          <w:sz w:val="24"/>
          <w:szCs w:val="24"/>
        </w:rPr>
        <w:t>ast of Swansea.</w:t>
      </w:r>
      <w:r w:rsidR="00A65CC7" w:rsidRPr="00C51CCC">
        <w:rPr>
          <w:rFonts w:ascii="Arial" w:hAnsi="Arial" w:cs="Arial"/>
          <w:sz w:val="24"/>
          <w:szCs w:val="24"/>
        </w:rPr>
        <w:t xml:space="preserve"> </w:t>
      </w:r>
      <w:r w:rsidR="00E75B34" w:rsidRPr="00C51CCC">
        <w:rPr>
          <w:rFonts w:ascii="Arial" w:hAnsi="Arial" w:cs="Arial"/>
          <w:sz w:val="24"/>
          <w:szCs w:val="24"/>
        </w:rPr>
        <w:t xml:space="preserve">The school is </w:t>
      </w:r>
      <w:r w:rsidR="00432C1E">
        <w:rPr>
          <w:rFonts w:ascii="Arial" w:hAnsi="Arial" w:cs="Arial"/>
          <w:sz w:val="24"/>
          <w:szCs w:val="24"/>
        </w:rPr>
        <w:t>situated</w:t>
      </w:r>
      <w:r w:rsidR="00E75B34" w:rsidRPr="00C51CCC">
        <w:rPr>
          <w:rFonts w:ascii="Arial" w:hAnsi="Arial" w:cs="Arial"/>
          <w:sz w:val="24"/>
          <w:szCs w:val="24"/>
        </w:rPr>
        <w:t xml:space="preserve"> in a ‘</w:t>
      </w:r>
      <w:r w:rsidR="00A65CC7" w:rsidRPr="00C51CCC">
        <w:rPr>
          <w:rFonts w:ascii="Arial" w:hAnsi="Arial" w:cs="Arial"/>
          <w:sz w:val="24"/>
          <w:szCs w:val="24"/>
        </w:rPr>
        <w:t>deprived</w:t>
      </w:r>
      <w:r w:rsidR="00E75B34" w:rsidRPr="00C51CCC">
        <w:rPr>
          <w:rFonts w:ascii="Arial" w:hAnsi="Arial" w:cs="Arial"/>
          <w:sz w:val="24"/>
          <w:szCs w:val="24"/>
        </w:rPr>
        <w:t>’ area of Swansea so has a rather high level of children</w:t>
      </w:r>
      <w:r w:rsidR="00432C1E">
        <w:rPr>
          <w:rFonts w:ascii="Arial" w:hAnsi="Arial" w:cs="Arial"/>
          <w:sz w:val="24"/>
          <w:szCs w:val="24"/>
        </w:rPr>
        <w:t xml:space="preserve"> </w:t>
      </w:r>
      <w:r w:rsidR="00432C1E" w:rsidRPr="00C51CCC">
        <w:rPr>
          <w:rFonts w:ascii="Arial" w:hAnsi="Arial" w:cs="Arial"/>
          <w:sz w:val="24"/>
          <w:szCs w:val="24"/>
        </w:rPr>
        <w:t>claiming free school meals</w:t>
      </w:r>
      <w:r w:rsidR="00E75B34" w:rsidRPr="00C51CCC">
        <w:rPr>
          <w:rFonts w:ascii="Arial" w:hAnsi="Arial" w:cs="Arial"/>
          <w:sz w:val="24"/>
          <w:szCs w:val="24"/>
        </w:rPr>
        <w:t xml:space="preserve"> and quite a high percentage of children</w:t>
      </w:r>
      <w:r w:rsidR="00432C1E">
        <w:rPr>
          <w:rFonts w:ascii="Arial" w:hAnsi="Arial" w:cs="Arial"/>
          <w:sz w:val="24"/>
          <w:szCs w:val="24"/>
        </w:rPr>
        <w:t xml:space="preserve"> </w:t>
      </w:r>
      <w:r w:rsidR="00432C1E" w:rsidRPr="00C51CCC">
        <w:rPr>
          <w:rFonts w:ascii="Arial" w:hAnsi="Arial" w:cs="Arial"/>
          <w:sz w:val="24"/>
          <w:szCs w:val="24"/>
        </w:rPr>
        <w:t>with English as an additional language (EAL)</w:t>
      </w:r>
      <w:r w:rsidR="00E75B34" w:rsidRPr="00C51CCC">
        <w:rPr>
          <w:rFonts w:ascii="Arial" w:hAnsi="Arial" w:cs="Arial"/>
          <w:sz w:val="24"/>
          <w:szCs w:val="24"/>
        </w:rPr>
        <w:t>. In 2017 there was a total of 417 children attending the school</w:t>
      </w:r>
      <w:r w:rsidR="00A65CC7" w:rsidRPr="00C51CCC">
        <w:rPr>
          <w:rFonts w:ascii="Arial" w:hAnsi="Arial" w:cs="Arial"/>
          <w:sz w:val="24"/>
          <w:szCs w:val="24"/>
        </w:rPr>
        <w:t xml:space="preserve">, </w:t>
      </w:r>
      <w:r w:rsidR="00E75B34" w:rsidRPr="00C51CCC">
        <w:rPr>
          <w:rFonts w:ascii="Arial" w:hAnsi="Arial" w:cs="Arial"/>
          <w:sz w:val="24"/>
          <w:szCs w:val="24"/>
        </w:rPr>
        <w:t>26.6% of them in primary claiming free school meals and 18% of the school were children with EAL. The school had a wide variety of children from different ethnic backgrounds and c</w:t>
      </w:r>
      <w:r w:rsidR="0020574A" w:rsidRPr="00C51CCC">
        <w:rPr>
          <w:rFonts w:ascii="Arial" w:hAnsi="Arial" w:cs="Arial"/>
          <w:sz w:val="24"/>
          <w:szCs w:val="24"/>
        </w:rPr>
        <w:t>ulture</w:t>
      </w:r>
      <w:r w:rsidR="00E75B34" w:rsidRPr="00C51CCC">
        <w:rPr>
          <w:rFonts w:ascii="Arial" w:hAnsi="Arial" w:cs="Arial"/>
          <w:sz w:val="24"/>
          <w:szCs w:val="24"/>
        </w:rPr>
        <w:t>s</w:t>
      </w:r>
      <w:r w:rsidR="00915E8C" w:rsidRPr="00C51CCC">
        <w:rPr>
          <w:rFonts w:ascii="Arial" w:hAnsi="Arial" w:cs="Arial"/>
          <w:sz w:val="24"/>
          <w:szCs w:val="24"/>
        </w:rPr>
        <w:t xml:space="preserve">. </w:t>
      </w:r>
      <w:r w:rsidR="00BD2D79" w:rsidRPr="00C51CCC">
        <w:rPr>
          <w:rFonts w:ascii="Arial" w:hAnsi="Arial" w:cs="Arial"/>
          <w:sz w:val="24"/>
          <w:szCs w:val="24"/>
        </w:rPr>
        <w:t>For</w:t>
      </w:r>
      <w:r w:rsidR="00A65CC7" w:rsidRPr="00C51CCC">
        <w:rPr>
          <w:rFonts w:ascii="Arial" w:hAnsi="Arial" w:cs="Arial"/>
          <w:sz w:val="24"/>
          <w:szCs w:val="24"/>
        </w:rPr>
        <w:t xml:space="preserve"> </w:t>
      </w:r>
      <w:r w:rsidR="00BD2D79" w:rsidRPr="00C51CCC">
        <w:rPr>
          <w:rFonts w:ascii="Arial" w:hAnsi="Arial" w:cs="Arial"/>
          <w:sz w:val="24"/>
          <w:szCs w:val="24"/>
        </w:rPr>
        <w:t xml:space="preserve">the purpose of </w:t>
      </w:r>
      <w:r w:rsidR="00A65CC7" w:rsidRPr="00C51CCC">
        <w:rPr>
          <w:rFonts w:ascii="Arial" w:hAnsi="Arial" w:cs="Arial"/>
          <w:sz w:val="24"/>
          <w:szCs w:val="24"/>
        </w:rPr>
        <w:t>this essay, I will be naming the involved children</w:t>
      </w:r>
      <w:r w:rsidR="00B83D41">
        <w:rPr>
          <w:rFonts w:ascii="Arial" w:hAnsi="Arial" w:cs="Arial"/>
          <w:sz w:val="24"/>
          <w:szCs w:val="24"/>
        </w:rPr>
        <w:t xml:space="preserve"> e.g.</w:t>
      </w:r>
      <w:r w:rsidR="00A65CC7" w:rsidRPr="00C51CCC">
        <w:rPr>
          <w:rFonts w:ascii="Arial" w:hAnsi="Arial" w:cs="Arial"/>
          <w:sz w:val="24"/>
          <w:szCs w:val="24"/>
        </w:rPr>
        <w:t xml:space="preserve"> ‘child A’, the school ‘school X; and the teacher a ‘practitioner’ in accordance of the guidelines of BERA (2018). </w:t>
      </w:r>
      <w:r w:rsidR="0020574A" w:rsidRPr="00C51CCC">
        <w:rPr>
          <w:rFonts w:ascii="Arial" w:hAnsi="Arial" w:cs="Arial"/>
          <w:sz w:val="24"/>
          <w:szCs w:val="24"/>
        </w:rPr>
        <w:t xml:space="preserve">I will be reflecting on what I observed throughout my experience at the school and linking it to theories of learning and teaching </w:t>
      </w:r>
      <w:r w:rsidR="006F4ABA" w:rsidRPr="00C51CCC">
        <w:rPr>
          <w:rFonts w:ascii="Arial" w:hAnsi="Arial" w:cs="Arial"/>
          <w:sz w:val="24"/>
          <w:szCs w:val="24"/>
        </w:rPr>
        <w:t>as well as</w:t>
      </w:r>
      <w:r w:rsidR="0020574A" w:rsidRPr="00C51CCC">
        <w:rPr>
          <w:rFonts w:ascii="Arial" w:hAnsi="Arial" w:cs="Arial"/>
          <w:sz w:val="24"/>
          <w:szCs w:val="24"/>
        </w:rPr>
        <w:t xml:space="preserve"> different approaches linked to behaviour in the classroom. </w:t>
      </w:r>
    </w:p>
    <w:p w:rsidR="006B11B8" w:rsidRPr="00C51CCC" w:rsidRDefault="00610DDC" w:rsidP="008663D6">
      <w:pPr>
        <w:spacing w:line="480" w:lineRule="auto"/>
        <w:jc w:val="both"/>
        <w:rPr>
          <w:rFonts w:ascii="Arial" w:hAnsi="Arial" w:cs="Arial"/>
          <w:sz w:val="24"/>
          <w:szCs w:val="24"/>
        </w:rPr>
      </w:pPr>
      <w:r w:rsidRPr="00C51CCC">
        <w:rPr>
          <w:rFonts w:ascii="Arial" w:hAnsi="Arial" w:cs="Arial"/>
          <w:sz w:val="24"/>
          <w:szCs w:val="24"/>
        </w:rPr>
        <w:t xml:space="preserve">I observed in both a foundation phase class and a KS2 class, I have chosen to describe the event that took place in a year 1/2 class of foundation phase. </w:t>
      </w:r>
      <w:r w:rsidR="006C6CBE" w:rsidRPr="00C51CCC">
        <w:rPr>
          <w:rFonts w:ascii="Arial" w:hAnsi="Arial" w:cs="Arial"/>
          <w:sz w:val="24"/>
          <w:szCs w:val="24"/>
        </w:rPr>
        <w:t xml:space="preserve">When observing in the classroom, surprisingly the activity carpet time drew my attention. Generally, carpet time is often a perfect opportunity to entice ‘unfocused’ children to become disruptive or show negative behaviours. </w:t>
      </w:r>
      <w:r w:rsidR="0035232B" w:rsidRPr="00C51CCC">
        <w:rPr>
          <w:rFonts w:ascii="Arial" w:hAnsi="Arial" w:cs="Arial"/>
          <w:sz w:val="24"/>
          <w:szCs w:val="24"/>
        </w:rPr>
        <w:t xml:space="preserve">According to Willian, (2017) </w:t>
      </w:r>
      <w:r w:rsidR="005F2D4E" w:rsidRPr="00C51CCC">
        <w:rPr>
          <w:rFonts w:ascii="Arial" w:hAnsi="Arial" w:cs="Arial"/>
          <w:sz w:val="24"/>
          <w:szCs w:val="24"/>
        </w:rPr>
        <w:t xml:space="preserve">the children with difficult behaviour felt that they were being treated </w:t>
      </w:r>
      <w:r w:rsidR="002F74B5" w:rsidRPr="00C51CCC">
        <w:rPr>
          <w:rFonts w:ascii="Arial" w:hAnsi="Arial" w:cs="Arial"/>
          <w:sz w:val="24"/>
          <w:szCs w:val="24"/>
        </w:rPr>
        <w:t>“</w:t>
      </w:r>
      <w:r w:rsidR="005F2D4E" w:rsidRPr="00C51CCC">
        <w:rPr>
          <w:rFonts w:ascii="Arial" w:hAnsi="Arial" w:cs="Arial"/>
          <w:sz w:val="24"/>
          <w:szCs w:val="24"/>
        </w:rPr>
        <w:t>babyish</w:t>
      </w:r>
      <w:r w:rsidR="002F74B5" w:rsidRPr="00C51CCC">
        <w:rPr>
          <w:rFonts w:ascii="Arial" w:hAnsi="Arial" w:cs="Arial"/>
          <w:sz w:val="24"/>
          <w:szCs w:val="24"/>
        </w:rPr>
        <w:t>”</w:t>
      </w:r>
      <w:r w:rsidR="005F2D4E" w:rsidRPr="00C51CCC">
        <w:rPr>
          <w:rFonts w:ascii="Arial" w:hAnsi="Arial" w:cs="Arial"/>
          <w:sz w:val="24"/>
          <w:szCs w:val="24"/>
        </w:rPr>
        <w:t xml:space="preserve"> by being placed on the carpet. </w:t>
      </w:r>
    </w:p>
    <w:p w:rsidR="006B11B8" w:rsidRPr="00C51CCC" w:rsidRDefault="00BF6A2A" w:rsidP="008663D6">
      <w:pPr>
        <w:spacing w:line="480" w:lineRule="auto"/>
        <w:jc w:val="both"/>
        <w:rPr>
          <w:rFonts w:ascii="Arial" w:hAnsi="Arial" w:cs="Arial"/>
          <w:sz w:val="24"/>
          <w:szCs w:val="24"/>
        </w:rPr>
      </w:pPr>
      <w:r w:rsidRPr="00C51CCC">
        <w:rPr>
          <w:rFonts w:ascii="Arial" w:hAnsi="Arial" w:cs="Arial"/>
          <w:sz w:val="24"/>
          <w:szCs w:val="24"/>
        </w:rPr>
        <w:t xml:space="preserve">During carpet time, the children were completing the register and choosing their dinner option. Succeeding this, they had a class discussion led by the teacher about what they had done the previous day in their literacy session. The children were able to tell </w:t>
      </w:r>
      <w:r w:rsidRPr="00C51CCC">
        <w:rPr>
          <w:rFonts w:ascii="Arial" w:hAnsi="Arial" w:cs="Arial"/>
          <w:sz w:val="24"/>
          <w:szCs w:val="24"/>
        </w:rPr>
        <w:lastRenderedPageBreak/>
        <w:t xml:space="preserve">the teacher that their </w:t>
      </w:r>
      <w:r w:rsidR="0022651D">
        <w:rPr>
          <w:rFonts w:ascii="Arial" w:hAnsi="Arial" w:cs="Arial"/>
          <w:sz w:val="24"/>
          <w:szCs w:val="24"/>
        </w:rPr>
        <w:t>main focus</w:t>
      </w:r>
      <w:r w:rsidRPr="00C51CCC">
        <w:rPr>
          <w:rFonts w:ascii="Arial" w:hAnsi="Arial" w:cs="Arial"/>
          <w:sz w:val="24"/>
          <w:szCs w:val="24"/>
        </w:rPr>
        <w:t xml:space="preserve"> was to write questions to </w:t>
      </w:r>
      <w:r w:rsidR="00280BE4" w:rsidRPr="00C51CCC">
        <w:rPr>
          <w:rFonts w:ascii="Arial" w:hAnsi="Arial" w:cs="Arial"/>
          <w:sz w:val="24"/>
          <w:szCs w:val="24"/>
        </w:rPr>
        <w:t xml:space="preserve">Bob </w:t>
      </w:r>
      <w:r w:rsidRPr="00C51CCC">
        <w:rPr>
          <w:rFonts w:ascii="Arial" w:hAnsi="Arial" w:cs="Arial"/>
          <w:sz w:val="24"/>
          <w:szCs w:val="24"/>
        </w:rPr>
        <w:t xml:space="preserve">on the </w:t>
      </w:r>
      <w:r w:rsidR="00280BE4" w:rsidRPr="00C51CCC">
        <w:rPr>
          <w:rFonts w:ascii="Arial" w:hAnsi="Arial" w:cs="Arial"/>
          <w:sz w:val="24"/>
          <w:szCs w:val="24"/>
        </w:rPr>
        <w:t>m</w:t>
      </w:r>
      <w:r w:rsidRPr="00C51CCC">
        <w:rPr>
          <w:rFonts w:ascii="Arial" w:hAnsi="Arial" w:cs="Arial"/>
          <w:sz w:val="24"/>
          <w:szCs w:val="24"/>
        </w:rPr>
        <w:t xml:space="preserve">oon. </w:t>
      </w:r>
      <w:r w:rsidR="00E32275" w:rsidRPr="00C51CCC">
        <w:rPr>
          <w:rFonts w:ascii="Arial" w:hAnsi="Arial" w:cs="Arial"/>
          <w:sz w:val="24"/>
          <w:szCs w:val="24"/>
        </w:rPr>
        <w:t>Throughout this period, the teacher praised the children for participation, a good use of vocabulary and for being engaged in the lesson the pre</w:t>
      </w:r>
      <w:r w:rsidR="00280BE4" w:rsidRPr="00C51CCC">
        <w:rPr>
          <w:rFonts w:ascii="Arial" w:hAnsi="Arial" w:cs="Arial"/>
          <w:sz w:val="24"/>
          <w:szCs w:val="24"/>
        </w:rPr>
        <w:t>v</w:t>
      </w:r>
      <w:r w:rsidR="00E32275" w:rsidRPr="00C51CCC">
        <w:rPr>
          <w:rFonts w:ascii="Arial" w:hAnsi="Arial" w:cs="Arial"/>
          <w:sz w:val="24"/>
          <w:szCs w:val="24"/>
        </w:rPr>
        <w:t xml:space="preserve">ious day. </w:t>
      </w:r>
      <w:r w:rsidR="006B11B8" w:rsidRPr="00C51CCC">
        <w:rPr>
          <w:rFonts w:ascii="Arial" w:hAnsi="Arial" w:cs="Arial"/>
          <w:sz w:val="24"/>
          <w:szCs w:val="24"/>
        </w:rPr>
        <w:t>Research has proven that verbal praise can be very effective, especially if it is given to children individually. Positive comments are one of the most effective strategies of providing a reward in a primary school in connection to disruptive behaviour. (Cowley, 2001).</w:t>
      </w:r>
    </w:p>
    <w:p w:rsidR="00696410" w:rsidRPr="00C51CCC" w:rsidRDefault="00E32275" w:rsidP="008663D6">
      <w:pPr>
        <w:spacing w:line="480" w:lineRule="auto"/>
        <w:jc w:val="both"/>
        <w:rPr>
          <w:rFonts w:ascii="Arial" w:hAnsi="Arial" w:cs="Arial"/>
          <w:sz w:val="24"/>
          <w:szCs w:val="24"/>
        </w:rPr>
      </w:pPr>
      <w:r w:rsidRPr="00C51CCC">
        <w:rPr>
          <w:rFonts w:ascii="Arial" w:hAnsi="Arial" w:cs="Arial"/>
          <w:sz w:val="24"/>
          <w:szCs w:val="24"/>
        </w:rPr>
        <w:t>It was at this time that</w:t>
      </w:r>
      <w:r w:rsidR="006B11B8" w:rsidRPr="00C51CCC">
        <w:rPr>
          <w:rFonts w:ascii="Arial" w:hAnsi="Arial" w:cs="Arial"/>
          <w:sz w:val="24"/>
          <w:szCs w:val="24"/>
        </w:rPr>
        <w:t xml:space="preserve"> </w:t>
      </w:r>
      <w:r w:rsidRPr="00C51CCC">
        <w:rPr>
          <w:rFonts w:ascii="Arial" w:hAnsi="Arial" w:cs="Arial"/>
          <w:sz w:val="24"/>
          <w:szCs w:val="24"/>
        </w:rPr>
        <w:t>I drew attention to one particular child</w:t>
      </w:r>
      <w:r w:rsidR="00B82E9B" w:rsidRPr="00C51CCC">
        <w:rPr>
          <w:rFonts w:ascii="Arial" w:hAnsi="Arial" w:cs="Arial"/>
          <w:sz w:val="24"/>
          <w:szCs w:val="24"/>
        </w:rPr>
        <w:t xml:space="preserve"> (child A)</w:t>
      </w:r>
      <w:r w:rsidRPr="00C51CCC">
        <w:rPr>
          <w:rFonts w:ascii="Arial" w:hAnsi="Arial" w:cs="Arial"/>
          <w:sz w:val="24"/>
          <w:szCs w:val="24"/>
        </w:rPr>
        <w:t xml:space="preserve">. Throughout the discussion </w:t>
      </w:r>
      <w:r w:rsidR="00B82E9B" w:rsidRPr="00C51CCC">
        <w:rPr>
          <w:rFonts w:ascii="Arial" w:hAnsi="Arial" w:cs="Arial"/>
          <w:sz w:val="24"/>
          <w:szCs w:val="24"/>
        </w:rPr>
        <w:t>the child</w:t>
      </w:r>
      <w:r w:rsidRPr="00C51CCC">
        <w:rPr>
          <w:rFonts w:ascii="Arial" w:hAnsi="Arial" w:cs="Arial"/>
          <w:sz w:val="24"/>
          <w:szCs w:val="24"/>
        </w:rPr>
        <w:t xml:space="preserve"> was preoccupied, playing with a small item </w:t>
      </w:r>
      <w:r w:rsidR="00B82E9B" w:rsidRPr="00C51CCC">
        <w:rPr>
          <w:rFonts w:ascii="Arial" w:hAnsi="Arial" w:cs="Arial"/>
          <w:sz w:val="24"/>
          <w:szCs w:val="24"/>
        </w:rPr>
        <w:t>that</w:t>
      </w:r>
      <w:r w:rsidRPr="00C51CCC">
        <w:rPr>
          <w:rFonts w:ascii="Arial" w:hAnsi="Arial" w:cs="Arial"/>
          <w:sz w:val="24"/>
          <w:szCs w:val="24"/>
        </w:rPr>
        <w:t xml:space="preserve"> had</w:t>
      </w:r>
      <w:r w:rsidR="00B82E9B" w:rsidRPr="00C51CCC">
        <w:rPr>
          <w:rFonts w:ascii="Arial" w:hAnsi="Arial" w:cs="Arial"/>
          <w:sz w:val="24"/>
          <w:szCs w:val="24"/>
        </w:rPr>
        <w:t xml:space="preserve"> been</w:t>
      </w:r>
      <w:r w:rsidRPr="00C51CCC">
        <w:rPr>
          <w:rFonts w:ascii="Arial" w:hAnsi="Arial" w:cs="Arial"/>
          <w:sz w:val="24"/>
          <w:szCs w:val="24"/>
        </w:rPr>
        <w:t xml:space="preserve"> taken out of </w:t>
      </w:r>
      <w:r w:rsidR="004D7BDC" w:rsidRPr="00C51CCC">
        <w:rPr>
          <w:rFonts w:ascii="Arial" w:hAnsi="Arial" w:cs="Arial"/>
          <w:sz w:val="24"/>
          <w:szCs w:val="24"/>
        </w:rPr>
        <w:t>the pocket</w:t>
      </w:r>
      <w:r w:rsidR="00280BE4" w:rsidRPr="00C51CCC">
        <w:rPr>
          <w:rFonts w:ascii="Arial" w:hAnsi="Arial" w:cs="Arial"/>
          <w:sz w:val="24"/>
          <w:szCs w:val="24"/>
        </w:rPr>
        <w:t xml:space="preserve"> </w:t>
      </w:r>
      <w:r w:rsidR="004D7BDC" w:rsidRPr="00C51CCC">
        <w:rPr>
          <w:rFonts w:ascii="Arial" w:hAnsi="Arial" w:cs="Arial"/>
          <w:sz w:val="24"/>
          <w:szCs w:val="24"/>
        </w:rPr>
        <w:t>of the</w:t>
      </w:r>
      <w:r w:rsidR="00280BE4" w:rsidRPr="00C51CCC">
        <w:rPr>
          <w:rFonts w:ascii="Arial" w:hAnsi="Arial" w:cs="Arial"/>
          <w:sz w:val="24"/>
          <w:szCs w:val="24"/>
        </w:rPr>
        <w:t xml:space="preserve"> school trousers</w:t>
      </w:r>
      <w:r w:rsidRPr="00C51CCC">
        <w:rPr>
          <w:rFonts w:ascii="Arial" w:hAnsi="Arial" w:cs="Arial"/>
          <w:sz w:val="24"/>
          <w:szCs w:val="24"/>
        </w:rPr>
        <w:t xml:space="preserve">, </w:t>
      </w:r>
      <w:r w:rsidR="00B82E9B" w:rsidRPr="00C51CCC">
        <w:rPr>
          <w:rFonts w:ascii="Arial" w:hAnsi="Arial" w:cs="Arial"/>
          <w:sz w:val="24"/>
          <w:szCs w:val="24"/>
        </w:rPr>
        <w:t xml:space="preserve">teacher X soon asked </w:t>
      </w:r>
      <w:r w:rsidR="00280BE4" w:rsidRPr="00C51CCC">
        <w:rPr>
          <w:rFonts w:ascii="Arial" w:hAnsi="Arial" w:cs="Arial"/>
          <w:sz w:val="24"/>
          <w:szCs w:val="24"/>
        </w:rPr>
        <w:t>child A</w:t>
      </w:r>
      <w:r w:rsidR="00B82E9B" w:rsidRPr="00C51CCC">
        <w:rPr>
          <w:rFonts w:ascii="Arial" w:hAnsi="Arial" w:cs="Arial"/>
          <w:sz w:val="24"/>
          <w:szCs w:val="24"/>
        </w:rPr>
        <w:t xml:space="preserve"> to add it to the home school tray and informed </w:t>
      </w:r>
      <w:r w:rsidR="00280BE4" w:rsidRPr="00C51CCC">
        <w:rPr>
          <w:rFonts w:ascii="Arial" w:hAnsi="Arial" w:cs="Arial"/>
          <w:sz w:val="24"/>
          <w:szCs w:val="24"/>
        </w:rPr>
        <w:t>child A they</w:t>
      </w:r>
      <w:r w:rsidR="00B82E9B" w:rsidRPr="00C51CCC">
        <w:rPr>
          <w:rFonts w:ascii="Arial" w:hAnsi="Arial" w:cs="Arial"/>
          <w:sz w:val="24"/>
          <w:szCs w:val="24"/>
        </w:rPr>
        <w:t xml:space="preserve"> could have it back at the end of the day. The conversation between teacher X and the class continued. The child I had targeted to observe soon became distracted again by the ribbed effect on his </w:t>
      </w:r>
      <w:r w:rsidR="004D7BDC" w:rsidRPr="00C51CCC">
        <w:rPr>
          <w:rFonts w:ascii="Arial" w:hAnsi="Arial" w:cs="Arial"/>
          <w:sz w:val="24"/>
          <w:szCs w:val="24"/>
        </w:rPr>
        <w:t>peer’s</w:t>
      </w:r>
      <w:r w:rsidR="00B82E9B" w:rsidRPr="00C51CCC">
        <w:rPr>
          <w:rFonts w:ascii="Arial" w:hAnsi="Arial" w:cs="Arial"/>
          <w:sz w:val="24"/>
          <w:szCs w:val="24"/>
        </w:rPr>
        <w:t xml:space="preserve"> jumper. Teacher X quickly noticed that child A was distracted and </w:t>
      </w:r>
      <w:r w:rsidR="00D219C0" w:rsidRPr="00C51CCC">
        <w:rPr>
          <w:rFonts w:ascii="Arial" w:hAnsi="Arial" w:cs="Arial"/>
          <w:sz w:val="24"/>
          <w:szCs w:val="24"/>
        </w:rPr>
        <w:t xml:space="preserve">praised </w:t>
      </w:r>
      <w:r w:rsidR="004D7BDC" w:rsidRPr="00C51CCC">
        <w:rPr>
          <w:rFonts w:ascii="Arial" w:hAnsi="Arial" w:cs="Arial"/>
          <w:sz w:val="24"/>
          <w:szCs w:val="24"/>
        </w:rPr>
        <w:t>several</w:t>
      </w:r>
      <w:r w:rsidR="00D219C0" w:rsidRPr="00C51CCC">
        <w:rPr>
          <w:rFonts w:ascii="Arial" w:hAnsi="Arial" w:cs="Arial"/>
          <w:sz w:val="24"/>
          <w:szCs w:val="24"/>
        </w:rPr>
        <w:t xml:space="preserve"> children sitting directly around the child, “Good sitting Child B”; “Good listening Child C”; “Excellent looking child D.” </w:t>
      </w:r>
      <w:r w:rsidR="00696410" w:rsidRPr="00C51CCC">
        <w:rPr>
          <w:rFonts w:ascii="Arial" w:hAnsi="Arial" w:cs="Arial"/>
          <w:sz w:val="24"/>
          <w:szCs w:val="24"/>
        </w:rPr>
        <w:t xml:space="preserve">It was evident that using this type of approach towards child A was highly successful. It is expressed in theory that the type of language used is the key tool and resource in all approaches to behaviour. Burnard, (1998). </w:t>
      </w:r>
    </w:p>
    <w:p w:rsidR="00407763" w:rsidRPr="00C51CCC" w:rsidRDefault="00D219C0" w:rsidP="008663D6">
      <w:pPr>
        <w:spacing w:line="480" w:lineRule="auto"/>
        <w:jc w:val="both"/>
        <w:rPr>
          <w:rFonts w:ascii="Arial" w:hAnsi="Arial" w:cs="Arial"/>
          <w:sz w:val="24"/>
          <w:szCs w:val="24"/>
        </w:rPr>
      </w:pPr>
      <w:r w:rsidRPr="00C51CCC">
        <w:rPr>
          <w:rFonts w:ascii="Arial" w:hAnsi="Arial" w:cs="Arial"/>
          <w:sz w:val="24"/>
          <w:szCs w:val="24"/>
        </w:rPr>
        <w:t xml:space="preserve">The conversation continued and a small amount of time went on. The teacher asked children to share some of the questions, they had wanted to ask Bob. </w:t>
      </w:r>
      <w:r w:rsidR="004D7BDC" w:rsidRPr="00C51CCC">
        <w:rPr>
          <w:rFonts w:ascii="Arial" w:hAnsi="Arial" w:cs="Arial"/>
          <w:sz w:val="24"/>
          <w:szCs w:val="24"/>
        </w:rPr>
        <w:t>A few</w:t>
      </w:r>
      <w:r w:rsidRPr="00C51CCC">
        <w:rPr>
          <w:rFonts w:ascii="Arial" w:hAnsi="Arial" w:cs="Arial"/>
          <w:sz w:val="24"/>
          <w:szCs w:val="24"/>
        </w:rPr>
        <w:t xml:space="preserve"> </w:t>
      </w:r>
      <w:r w:rsidR="00432C1E">
        <w:rPr>
          <w:rFonts w:ascii="Arial" w:hAnsi="Arial" w:cs="Arial"/>
          <w:sz w:val="24"/>
          <w:szCs w:val="24"/>
        </w:rPr>
        <w:t xml:space="preserve">of the </w:t>
      </w:r>
      <w:r w:rsidRPr="00C51CCC">
        <w:rPr>
          <w:rFonts w:ascii="Arial" w:hAnsi="Arial" w:cs="Arial"/>
          <w:sz w:val="24"/>
          <w:szCs w:val="24"/>
        </w:rPr>
        <w:t xml:space="preserve">more able children put their hands up to share their questions. The teacher praised the children but soon after asked child A who was again, distracted, to share his wow question from the previous day. She requested him up to the front of the carpet and asked him to share his question, giving him guidance from his text book. Child A read his question out and instantly the teacher exclaimed a really shocked but positive face to show the children she was immensely proud of child A’s efforts. She rewarded child </w:t>
      </w:r>
      <w:r w:rsidRPr="00C51CCC">
        <w:rPr>
          <w:rFonts w:ascii="Arial" w:hAnsi="Arial" w:cs="Arial"/>
          <w:sz w:val="24"/>
          <w:szCs w:val="24"/>
        </w:rPr>
        <w:lastRenderedPageBreak/>
        <w:t xml:space="preserve">A with a sticker and </w:t>
      </w:r>
      <w:r w:rsidR="00E962F4" w:rsidRPr="00C51CCC">
        <w:rPr>
          <w:rFonts w:ascii="Arial" w:hAnsi="Arial" w:cs="Arial"/>
          <w:sz w:val="24"/>
          <w:szCs w:val="24"/>
        </w:rPr>
        <w:t>informed</w:t>
      </w:r>
      <w:r w:rsidRPr="00C51CCC">
        <w:rPr>
          <w:rFonts w:ascii="Arial" w:hAnsi="Arial" w:cs="Arial"/>
          <w:sz w:val="24"/>
          <w:szCs w:val="24"/>
        </w:rPr>
        <w:t xml:space="preserve"> him she was going to tell the headmaster about his</w:t>
      </w:r>
      <w:r w:rsidR="00A3019F" w:rsidRPr="00C51CCC">
        <w:rPr>
          <w:rFonts w:ascii="Arial" w:hAnsi="Arial" w:cs="Arial"/>
          <w:sz w:val="24"/>
          <w:szCs w:val="24"/>
        </w:rPr>
        <w:t xml:space="preserve"> wow</w:t>
      </w:r>
      <w:r w:rsidRPr="00C51CCC">
        <w:rPr>
          <w:rFonts w:ascii="Arial" w:hAnsi="Arial" w:cs="Arial"/>
          <w:sz w:val="24"/>
          <w:szCs w:val="24"/>
        </w:rPr>
        <w:t xml:space="preserve"> question. Child A </w:t>
      </w:r>
      <w:r w:rsidR="00EA3D36" w:rsidRPr="00C51CCC">
        <w:rPr>
          <w:rFonts w:ascii="Arial" w:hAnsi="Arial" w:cs="Arial"/>
          <w:sz w:val="24"/>
          <w:szCs w:val="24"/>
        </w:rPr>
        <w:t>beamed</w:t>
      </w:r>
      <w:r w:rsidRPr="00C51CCC">
        <w:rPr>
          <w:rFonts w:ascii="Arial" w:hAnsi="Arial" w:cs="Arial"/>
          <w:sz w:val="24"/>
          <w:szCs w:val="24"/>
        </w:rPr>
        <w:t xml:space="preserve"> from cheek to cheek and sat back on the carpet. From this moment on, child A stayed engaged throughout the small amount of carpet time left and was looking and smelling his scented sticker</w:t>
      </w:r>
      <w:r w:rsidR="00EA3D36" w:rsidRPr="00C51CCC">
        <w:rPr>
          <w:rFonts w:ascii="Arial" w:hAnsi="Arial" w:cs="Arial"/>
          <w:sz w:val="24"/>
          <w:szCs w:val="24"/>
        </w:rPr>
        <w:t xml:space="preserve"> with a sense of pride</w:t>
      </w:r>
      <w:r w:rsidRPr="00C51CCC">
        <w:rPr>
          <w:rFonts w:ascii="Arial" w:hAnsi="Arial" w:cs="Arial"/>
          <w:sz w:val="24"/>
          <w:szCs w:val="24"/>
        </w:rPr>
        <w:t xml:space="preserve">. </w:t>
      </w:r>
      <w:r w:rsidR="00696410" w:rsidRPr="00C51CCC">
        <w:rPr>
          <w:rFonts w:ascii="Arial" w:hAnsi="Arial" w:cs="Arial"/>
          <w:sz w:val="24"/>
          <w:szCs w:val="24"/>
        </w:rPr>
        <w:t xml:space="preserve">It has been emphasised by (Rogers, 2011) that children </w:t>
      </w:r>
      <w:r w:rsidR="00F113ED" w:rsidRPr="00C51CCC">
        <w:rPr>
          <w:rFonts w:ascii="Arial" w:hAnsi="Arial" w:cs="Arial"/>
          <w:sz w:val="24"/>
          <w:szCs w:val="24"/>
        </w:rPr>
        <w:t>are very aware of</w:t>
      </w:r>
      <w:r w:rsidR="00696410" w:rsidRPr="00C51CCC">
        <w:rPr>
          <w:rFonts w:ascii="Arial" w:hAnsi="Arial" w:cs="Arial"/>
          <w:sz w:val="24"/>
          <w:szCs w:val="24"/>
        </w:rPr>
        <w:t xml:space="preserve"> encouragement and feedback</w:t>
      </w:r>
      <w:r w:rsidR="00F113ED" w:rsidRPr="00C51CCC">
        <w:rPr>
          <w:rFonts w:ascii="Arial" w:hAnsi="Arial" w:cs="Arial"/>
          <w:sz w:val="24"/>
          <w:szCs w:val="24"/>
        </w:rPr>
        <w:t>.</w:t>
      </w:r>
      <w:r w:rsidR="00696410" w:rsidRPr="00C51CCC">
        <w:rPr>
          <w:rFonts w:ascii="Arial" w:hAnsi="Arial" w:cs="Arial"/>
          <w:sz w:val="24"/>
          <w:szCs w:val="24"/>
        </w:rPr>
        <w:t xml:space="preserve"> </w:t>
      </w:r>
      <w:r w:rsidR="00F113ED" w:rsidRPr="00C51CCC">
        <w:rPr>
          <w:rFonts w:ascii="Arial" w:hAnsi="Arial" w:cs="Arial"/>
          <w:sz w:val="24"/>
          <w:szCs w:val="24"/>
        </w:rPr>
        <w:t>Children get great</w:t>
      </w:r>
      <w:r w:rsidR="00696410" w:rsidRPr="00C51CCC">
        <w:rPr>
          <w:rFonts w:ascii="Arial" w:hAnsi="Arial" w:cs="Arial"/>
          <w:sz w:val="24"/>
          <w:szCs w:val="24"/>
        </w:rPr>
        <w:t xml:space="preserve"> benefit</w:t>
      </w:r>
      <w:r w:rsidR="00F113ED" w:rsidRPr="00C51CCC">
        <w:rPr>
          <w:rFonts w:ascii="Arial" w:hAnsi="Arial" w:cs="Arial"/>
          <w:sz w:val="24"/>
          <w:szCs w:val="24"/>
        </w:rPr>
        <w:t>s</w:t>
      </w:r>
      <w:r w:rsidR="00696410" w:rsidRPr="00C51CCC">
        <w:rPr>
          <w:rFonts w:ascii="Arial" w:hAnsi="Arial" w:cs="Arial"/>
          <w:sz w:val="24"/>
          <w:szCs w:val="24"/>
        </w:rPr>
        <w:t xml:space="preserve"> from the comfort that we have recognised their work and </w:t>
      </w:r>
      <w:r w:rsidR="00F113ED" w:rsidRPr="00C51CCC">
        <w:rPr>
          <w:rFonts w:ascii="Arial" w:hAnsi="Arial" w:cs="Arial"/>
          <w:sz w:val="24"/>
          <w:szCs w:val="24"/>
        </w:rPr>
        <w:t>behaviour. It helps to give them clarification and help to guide their behaviour in the right direction. It is expressed that “</w:t>
      </w:r>
      <w:r w:rsidR="00696410" w:rsidRPr="00C51CCC">
        <w:rPr>
          <w:rFonts w:ascii="Arial" w:hAnsi="Arial" w:cs="Arial"/>
          <w:sz w:val="24"/>
          <w:szCs w:val="24"/>
        </w:rPr>
        <w:t>A positive, encouraging, manner engages a more positive learning atmosphere and can he</w:t>
      </w:r>
      <w:r w:rsidR="00F113ED" w:rsidRPr="00C51CCC">
        <w:rPr>
          <w:rFonts w:ascii="Arial" w:hAnsi="Arial" w:cs="Arial"/>
          <w:sz w:val="24"/>
          <w:szCs w:val="24"/>
        </w:rPr>
        <w:t>l</w:t>
      </w:r>
      <w:r w:rsidR="00696410" w:rsidRPr="00C51CCC">
        <w:rPr>
          <w:rFonts w:ascii="Arial" w:hAnsi="Arial" w:cs="Arial"/>
          <w:sz w:val="24"/>
          <w:szCs w:val="24"/>
        </w:rPr>
        <w:t xml:space="preserve">p in the maintenance of </w:t>
      </w:r>
      <w:r w:rsidR="004D7BDC" w:rsidRPr="00C51CCC">
        <w:rPr>
          <w:rFonts w:ascii="Arial" w:hAnsi="Arial" w:cs="Arial"/>
          <w:sz w:val="24"/>
          <w:szCs w:val="24"/>
        </w:rPr>
        <w:t>long-term</w:t>
      </w:r>
      <w:r w:rsidR="00696410" w:rsidRPr="00C51CCC">
        <w:rPr>
          <w:rFonts w:ascii="Arial" w:hAnsi="Arial" w:cs="Arial"/>
          <w:sz w:val="24"/>
          <w:szCs w:val="24"/>
        </w:rPr>
        <w:t xml:space="preserve"> positive behaviour.” </w:t>
      </w:r>
      <w:r w:rsidR="00F113ED" w:rsidRPr="00C51CCC">
        <w:rPr>
          <w:rFonts w:ascii="Arial" w:hAnsi="Arial" w:cs="Arial"/>
          <w:sz w:val="24"/>
          <w:szCs w:val="24"/>
        </w:rPr>
        <w:t xml:space="preserve"> (Rogers, 2011, p.130)</w:t>
      </w:r>
    </w:p>
    <w:p w:rsidR="00C51CCC" w:rsidRPr="005E3A5D" w:rsidRDefault="00DF38B4" w:rsidP="008663D6">
      <w:pPr>
        <w:spacing w:line="480" w:lineRule="auto"/>
        <w:jc w:val="center"/>
        <w:rPr>
          <w:rFonts w:ascii="Arial" w:hAnsi="Arial" w:cs="Arial"/>
          <w:sz w:val="24"/>
          <w:szCs w:val="24"/>
          <w:u w:val="single"/>
        </w:rPr>
      </w:pPr>
      <w:r w:rsidRPr="005E3A5D">
        <w:rPr>
          <w:rFonts w:ascii="Arial" w:hAnsi="Arial" w:cs="Arial"/>
          <w:noProof/>
          <w:sz w:val="24"/>
          <w:szCs w:val="24"/>
          <w:u w:val="single"/>
        </w:rPr>
        <mc:AlternateContent>
          <mc:Choice Requires="wpg">
            <w:drawing>
              <wp:anchor distT="0" distB="0" distL="114300" distR="114300" simplePos="0" relativeHeight="251693056" behindDoc="0" locked="0" layoutInCell="1" allowOverlap="1" wp14:anchorId="4093A922" wp14:editId="7BCC4F18">
                <wp:simplePos x="0" y="0"/>
                <wp:positionH relativeFrom="column">
                  <wp:posOffset>-39370</wp:posOffset>
                </wp:positionH>
                <wp:positionV relativeFrom="paragraph">
                  <wp:posOffset>388073</wp:posOffset>
                </wp:positionV>
                <wp:extent cx="1304014" cy="318052"/>
                <wp:effectExtent l="0" t="0" r="0" b="6350"/>
                <wp:wrapNone/>
                <wp:docPr id="21" name="Group 21"/>
                <wp:cNvGraphicFramePr/>
                <a:graphic xmlns:a="http://schemas.openxmlformats.org/drawingml/2006/main">
                  <a:graphicData uri="http://schemas.microsoft.com/office/word/2010/wordprocessingGroup">
                    <wpg:wgp>
                      <wpg:cNvGrpSpPr/>
                      <wpg:grpSpPr>
                        <a:xfrm>
                          <a:off x="0" y="0"/>
                          <a:ext cx="1304014" cy="318052"/>
                          <a:chOff x="0" y="0"/>
                          <a:chExt cx="1304014" cy="318052"/>
                        </a:xfrm>
                      </wpg:grpSpPr>
                      <wps:wsp>
                        <wps:cNvPr id="22" name="Rectangle: Rounded Corners 22"/>
                        <wps:cNvSpPr/>
                        <wps:spPr>
                          <a:xfrm>
                            <a:off x="0" y="0"/>
                            <a:ext cx="1304014" cy="318052"/>
                          </a:xfrm>
                          <a:prstGeom prst="round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Text Box 23"/>
                        <wps:cNvSpPr txBox="1"/>
                        <wps:spPr>
                          <a:xfrm>
                            <a:off x="278296" y="23854"/>
                            <a:ext cx="898497" cy="294198"/>
                          </a:xfrm>
                          <a:prstGeom prst="rect">
                            <a:avLst/>
                          </a:prstGeom>
                          <a:solidFill>
                            <a:schemeClr val="accent6">
                              <a:lumMod val="40000"/>
                              <a:lumOff val="60000"/>
                            </a:schemeClr>
                          </a:solidFill>
                          <a:ln w="6350">
                            <a:noFill/>
                          </a:ln>
                        </wps:spPr>
                        <wps:txbx>
                          <w:txbxContent>
                            <w:p w:rsidR="00DF38B4" w:rsidRPr="00484C05" w:rsidRDefault="00906C00" w:rsidP="00DF38B4">
                              <w:pPr>
                                <w:rPr>
                                  <w:rFonts w:ascii="Times New Roman" w:hAnsi="Times New Roman" w:cs="Times New Roman"/>
                                  <w:sz w:val="24"/>
                                </w:rPr>
                              </w:pPr>
                              <w:r w:rsidRPr="00484C05">
                                <w:rPr>
                                  <w:rFonts w:ascii="Times New Roman" w:hAnsi="Times New Roman" w:cs="Times New Roman"/>
                                  <w:sz w:val="24"/>
                                </w:rPr>
                                <w:t>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093A922" id="Group 21" o:spid="_x0000_s1026" style="position:absolute;left:0;text-align:left;margin-left:-3.1pt;margin-top:30.55pt;width:102.7pt;height:25.05pt;z-index:251693056" coordsize="13040,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">
                <v:roundrect id="Rectangle: Rounded Corners 22" o:spid="_x0000_s1027" style="position:absolute;width:13040;height:3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" fillcolor="#c5e0b3 [1305]" stroked="f" strokeweight="1pt">
                  <v:stroke joinstyle="miter"/>
                </v:roundrect>
                <v:shapetype id="_x0000_t202" coordsize="21600,21600" o:spt="202" path="m,l,21600r21600,l21600,xe">
                  <v:stroke joinstyle="miter"/>
                  <v:path gradientshapeok="t" o:connecttype="rect"/>
                </v:shapetype>
                <v:shape id="Text Box 23" o:spid="_x0000_s1028" type="#_x0000_t202" style="position:absolute;left:2782;top:238;width:8985;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" fillcolor="#c5e0b3 [1305]" stroked="f" strokeweight=".5pt">
                  <v:textbox>
                    <w:txbxContent>
                      <w:p w:rsidR="00DF38B4" w:rsidRPr="00484C05" w:rsidRDefault="00906C00" w:rsidP="00DF38B4">
                        <w:pPr>
                          <w:rPr>
                            <w:rFonts w:ascii="Times New Roman" w:hAnsi="Times New Roman" w:cs="Times New Roman"/>
                            <w:sz w:val="24"/>
                          </w:rPr>
                        </w:pPr>
                        <w:r w:rsidRPr="00484C05">
                          <w:rPr>
                            <w:rFonts w:ascii="Times New Roman" w:hAnsi="Times New Roman" w:cs="Times New Roman"/>
                            <w:sz w:val="24"/>
                          </w:rPr>
                          <w:t>Teacher:</w:t>
                        </w:r>
                      </w:p>
                    </w:txbxContent>
                  </v:textbox>
                </v:shape>
              </v:group>
            </w:pict>
          </mc:Fallback>
        </mc:AlternateContent>
      </w:r>
      <w:r w:rsidR="005E3A5D" w:rsidRPr="005E3A5D">
        <w:rPr>
          <w:rFonts w:ascii="Arial" w:hAnsi="Arial" w:cs="Arial"/>
          <w:sz w:val="24"/>
          <w:szCs w:val="24"/>
          <w:u w:val="single"/>
        </w:rPr>
        <w:t>Transcript</w:t>
      </w:r>
    </w:p>
    <w:p w:rsidR="002B69E7" w:rsidRPr="00C51CCC" w:rsidRDefault="000355ED" w:rsidP="008663D6">
      <w:pPr>
        <w:spacing w:after="0" w:line="480" w:lineRule="auto"/>
        <w:ind w:left="2160"/>
        <w:rPr>
          <w:rFonts w:ascii="Arial" w:hAnsi="Arial" w:cs="Arial"/>
          <w:sz w:val="24"/>
          <w:szCs w:val="24"/>
          <w:u w:val="single"/>
        </w:rPr>
      </w:pPr>
      <w:r w:rsidRPr="0022651D">
        <w:rPr>
          <w:rFonts w:ascii="Arial" w:hAnsi="Arial" w:cs="Arial"/>
          <w:sz w:val="24"/>
          <w:szCs w:val="24"/>
        </w:rPr>
        <w:t xml:space="preserve"> </w:t>
      </w:r>
      <w:r w:rsidR="002B69E7" w:rsidRPr="00C51CCC">
        <w:rPr>
          <w:rFonts w:ascii="Arial" w:hAnsi="Arial" w:cs="Arial"/>
          <w:sz w:val="24"/>
          <w:szCs w:val="24"/>
        </w:rPr>
        <w:t xml:space="preserve">In </w:t>
      </w:r>
      <w:r w:rsidR="0022651D" w:rsidRPr="00C51CCC">
        <w:rPr>
          <w:rFonts w:ascii="Arial" w:hAnsi="Arial" w:cs="Arial"/>
          <w:sz w:val="24"/>
          <w:szCs w:val="24"/>
        </w:rPr>
        <w:t>yesterday</w:t>
      </w:r>
      <w:r w:rsidR="0022651D">
        <w:rPr>
          <w:rFonts w:ascii="Arial" w:hAnsi="Arial" w:cs="Arial"/>
          <w:sz w:val="24"/>
          <w:szCs w:val="24"/>
        </w:rPr>
        <w:t>’</w:t>
      </w:r>
      <w:r w:rsidR="0022651D" w:rsidRPr="00C51CCC">
        <w:rPr>
          <w:rFonts w:ascii="Arial" w:hAnsi="Arial" w:cs="Arial"/>
          <w:sz w:val="24"/>
          <w:szCs w:val="24"/>
        </w:rPr>
        <w:t>s</w:t>
      </w:r>
      <w:r w:rsidR="002B69E7" w:rsidRPr="00C51CCC">
        <w:rPr>
          <w:rFonts w:ascii="Arial" w:hAnsi="Arial" w:cs="Arial"/>
          <w:sz w:val="24"/>
          <w:szCs w:val="24"/>
        </w:rPr>
        <w:t xml:space="preserve"> literacy session, can anyone tell me what we were doing?</w:t>
      </w:r>
    </w:p>
    <w:p w:rsidR="00DF38B4" w:rsidRPr="00C51CCC" w:rsidRDefault="00DF38B4" w:rsidP="008663D6">
      <w:pPr>
        <w:spacing w:after="0" w:line="480" w:lineRule="auto"/>
        <w:ind w:left="1440" w:firstLine="720"/>
        <w:jc w:val="both"/>
        <w:rPr>
          <w:rFonts w:ascii="Arial" w:hAnsi="Arial" w:cs="Arial"/>
          <w:sz w:val="24"/>
          <w:szCs w:val="24"/>
        </w:rPr>
      </w:pPr>
      <w:r w:rsidRPr="00C51CCC">
        <w:rPr>
          <w:rFonts w:ascii="Arial" w:hAnsi="Arial" w:cs="Arial"/>
          <w:noProof/>
          <w:sz w:val="24"/>
          <w:szCs w:val="24"/>
          <w:u w:val="single"/>
        </w:rPr>
        <mc:AlternateContent>
          <mc:Choice Requires="wpg">
            <w:drawing>
              <wp:anchor distT="0" distB="0" distL="114300" distR="114300" simplePos="0" relativeHeight="251695104" behindDoc="0" locked="0" layoutInCell="1" allowOverlap="1" wp14:anchorId="2C471234" wp14:editId="3D922A02">
                <wp:simplePos x="0" y="0"/>
                <wp:positionH relativeFrom="column">
                  <wp:posOffset>-95001</wp:posOffset>
                </wp:positionH>
                <wp:positionV relativeFrom="paragraph">
                  <wp:posOffset>269212</wp:posOffset>
                </wp:positionV>
                <wp:extent cx="1304014" cy="318052"/>
                <wp:effectExtent l="0" t="0" r="0" b="6350"/>
                <wp:wrapNone/>
                <wp:docPr id="42" name="Group 42"/>
                <wp:cNvGraphicFramePr/>
                <a:graphic xmlns:a="http://schemas.openxmlformats.org/drawingml/2006/main">
                  <a:graphicData uri="http://schemas.microsoft.com/office/word/2010/wordprocessingGroup">
                    <wpg:wgp>
                      <wpg:cNvGrpSpPr/>
                      <wpg:grpSpPr>
                        <a:xfrm>
                          <a:off x="0" y="0"/>
                          <a:ext cx="1304014" cy="318052"/>
                          <a:chOff x="0" y="0"/>
                          <a:chExt cx="1304014" cy="318052"/>
                        </a:xfrm>
                      </wpg:grpSpPr>
                      <wps:wsp>
                        <wps:cNvPr id="2" name="Rectangle: Rounded Corners 2"/>
                        <wps:cNvSpPr/>
                        <wps:spPr>
                          <a:xfrm>
                            <a:off x="0" y="0"/>
                            <a:ext cx="1304014" cy="318052"/>
                          </a:xfrm>
                          <a:prstGeom prst="round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ext Box 7"/>
                        <wps:cNvSpPr txBox="1"/>
                        <wps:spPr>
                          <a:xfrm>
                            <a:off x="278265" y="28135"/>
                            <a:ext cx="898497" cy="246490"/>
                          </a:xfrm>
                          <a:prstGeom prst="rect">
                            <a:avLst/>
                          </a:prstGeom>
                          <a:solidFill>
                            <a:schemeClr val="accent1">
                              <a:lumMod val="40000"/>
                              <a:lumOff val="60000"/>
                            </a:schemeClr>
                          </a:solidFill>
                          <a:ln w="6350">
                            <a:noFill/>
                          </a:ln>
                        </wps:spPr>
                        <wps:txbx>
                          <w:txbxContent>
                            <w:p w:rsidR="00DF38B4" w:rsidRPr="00484C05" w:rsidRDefault="00DF38B4" w:rsidP="00DF38B4">
                              <w:pPr>
                                <w:rPr>
                                  <w:rFonts w:ascii="Times New Roman" w:hAnsi="Times New Roman" w:cs="Times New Roman"/>
                                  <w:sz w:val="24"/>
                                </w:rPr>
                              </w:pPr>
                              <w:r>
                                <w:rPr>
                                  <w:rFonts w:ascii="Times New Roman" w:hAnsi="Times New Roman" w:cs="Times New Roman"/>
                                  <w:sz w:val="24"/>
                                </w:rPr>
                                <w:t>Child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C471234" id="Group 42" o:spid="_x0000_s1029" style="position:absolute;left:0;text-align:left;margin-left:-7.5pt;margin-top:21.2pt;width:102.7pt;height:25.05pt;z-index:251695104" coordsize="13040,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">
                <v:roundrect id="Rectangle: Rounded Corners 2" o:spid="_x0000_s1030" style="position:absolute;width:13040;height:3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" fillcolor="#b4c6e7 [1300]" stroked="f" strokeweight="1pt">
                  <v:stroke joinstyle="miter"/>
                </v:roundrect>
                <v:shape id="Text Box 7" o:spid="_x0000_s1031" type="#_x0000_t202" style="position:absolute;left:2782;top:281;width:8985;height:2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" fillcolor="#b4c6e7 [1300]" stroked="f" strokeweight=".5pt">
                  <v:textbox>
                    <w:txbxContent>
                      <w:p w:rsidR="00DF38B4" w:rsidRPr="00484C05" w:rsidRDefault="00DF38B4" w:rsidP="00DF38B4">
                        <w:pPr>
                          <w:rPr>
                            <w:rFonts w:ascii="Times New Roman" w:hAnsi="Times New Roman" w:cs="Times New Roman"/>
                            <w:sz w:val="24"/>
                          </w:rPr>
                        </w:pPr>
                        <w:r>
                          <w:rPr>
                            <w:rFonts w:ascii="Times New Roman" w:hAnsi="Times New Roman" w:cs="Times New Roman"/>
                            <w:sz w:val="24"/>
                          </w:rPr>
                          <w:t>Child B:</w:t>
                        </w:r>
                      </w:p>
                    </w:txbxContent>
                  </v:textbox>
                </v:shape>
              </v:group>
            </w:pict>
          </mc:Fallback>
        </mc:AlternateContent>
      </w:r>
    </w:p>
    <w:p w:rsidR="002B69E7" w:rsidRPr="00C51CCC" w:rsidRDefault="002B69E7" w:rsidP="008663D6">
      <w:pPr>
        <w:spacing w:after="0" w:line="480" w:lineRule="auto"/>
        <w:ind w:left="1440" w:firstLine="720"/>
        <w:jc w:val="both"/>
        <w:rPr>
          <w:rFonts w:ascii="Arial" w:hAnsi="Arial" w:cs="Arial"/>
          <w:sz w:val="24"/>
          <w:szCs w:val="24"/>
        </w:rPr>
      </w:pPr>
      <w:r w:rsidRPr="00C51CCC">
        <w:rPr>
          <w:rFonts w:ascii="Arial" w:hAnsi="Arial" w:cs="Arial"/>
          <w:sz w:val="24"/>
          <w:szCs w:val="24"/>
        </w:rPr>
        <w:t>Writing sentences to Bob who has gone on a trip to the moon</w:t>
      </w:r>
    </w:p>
    <w:p w:rsidR="008663D6" w:rsidRDefault="00DF38B4" w:rsidP="008663D6">
      <w:pPr>
        <w:spacing w:after="0" w:line="480" w:lineRule="auto"/>
        <w:ind w:left="2160"/>
        <w:jc w:val="both"/>
        <w:rPr>
          <w:rFonts w:ascii="Arial" w:hAnsi="Arial" w:cs="Arial"/>
          <w:sz w:val="24"/>
          <w:szCs w:val="24"/>
        </w:rPr>
      </w:pPr>
      <w:r w:rsidRPr="00C51CCC">
        <w:rPr>
          <w:rFonts w:ascii="Arial" w:hAnsi="Arial" w:cs="Arial"/>
          <w:noProof/>
          <w:sz w:val="24"/>
          <w:szCs w:val="24"/>
        </w:rPr>
        <mc:AlternateContent>
          <mc:Choice Requires="wpg">
            <w:drawing>
              <wp:anchor distT="0" distB="0" distL="114300" distR="114300" simplePos="0" relativeHeight="251697152" behindDoc="0" locked="0" layoutInCell="1" allowOverlap="1" wp14:anchorId="577070F2" wp14:editId="0FA9C870">
                <wp:simplePos x="0" y="0"/>
                <wp:positionH relativeFrom="column">
                  <wp:posOffset>-94947</wp:posOffset>
                </wp:positionH>
                <wp:positionV relativeFrom="paragraph">
                  <wp:posOffset>301211</wp:posOffset>
                </wp:positionV>
                <wp:extent cx="1304014" cy="318053"/>
                <wp:effectExtent l="0" t="0" r="0" b="6350"/>
                <wp:wrapNone/>
                <wp:docPr id="16" name="Group 16"/>
                <wp:cNvGraphicFramePr/>
                <a:graphic xmlns:a="http://schemas.openxmlformats.org/drawingml/2006/main">
                  <a:graphicData uri="http://schemas.microsoft.com/office/word/2010/wordprocessingGroup">
                    <wpg:wgp>
                      <wpg:cNvGrpSpPr/>
                      <wpg:grpSpPr>
                        <a:xfrm>
                          <a:off x="0" y="0"/>
                          <a:ext cx="1304014" cy="318053"/>
                          <a:chOff x="0" y="-23854"/>
                          <a:chExt cx="1304014" cy="318053"/>
                        </a:xfrm>
                      </wpg:grpSpPr>
                      <wps:wsp>
                        <wps:cNvPr id="10" name="Rectangle: Rounded Corners 10"/>
                        <wps:cNvSpPr/>
                        <wps:spPr>
                          <a:xfrm>
                            <a:off x="0" y="-23854"/>
                            <a:ext cx="1304014" cy="318052"/>
                          </a:xfrm>
                          <a:prstGeom prst="round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Text Box 11"/>
                        <wps:cNvSpPr txBox="1"/>
                        <wps:spPr>
                          <a:xfrm>
                            <a:off x="287776" y="1"/>
                            <a:ext cx="898497" cy="294198"/>
                          </a:xfrm>
                          <a:prstGeom prst="rect">
                            <a:avLst/>
                          </a:prstGeom>
                          <a:solidFill>
                            <a:schemeClr val="accent6">
                              <a:lumMod val="40000"/>
                              <a:lumOff val="60000"/>
                            </a:schemeClr>
                          </a:solidFill>
                          <a:ln w="6350">
                            <a:noFill/>
                          </a:ln>
                        </wps:spPr>
                        <wps:txbx>
                          <w:txbxContent>
                            <w:p w:rsidR="00DF38B4" w:rsidRPr="00484C05" w:rsidRDefault="00906C00" w:rsidP="00DF38B4">
                              <w:pPr>
                                <w:rPr>
                                  <w:rFonts w:ascii="Times New Roman" w:hAnsi="Times New Roman" w:cs="Times New Roman"/>
                                  <w:sz w:val="24"/>
                                </w:rPr>
                              </w:pPr>
                              <w:r w:rsidRPr="00484C05">
                                <w:rPr>
                                  <w:rFonts w:ascii="Times New Roman" w:hAnsi="Times New Roman" w:cs="Times New Roman"/>
                                  <w:sz w:val="24"/>
                                </w:rPr>
                                <w:t>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77070F2" id="Group 16" o:spid="_x0000_s1032" style="position:absolute;left:0;text-align:left;margin-left:-7.5pt;margin-top:23.7pt;width:102.7pt;height:25.05pt;z-index:251697152;mso-height-relative:margin" coordorigin=",-238" coordsize="13040,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">
                <v:roundrect id="Rectangle: Rounded Corners 10" o:spid="_x0000_s1033" style="position:absolute;top:-238;width:13040;height:31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" fillcolor="#c5e0b3 [1305]" stroked="f" strokeweight="1pt">
                  <v:stroke joinstyle="miter"/>
                </v:roundrect>
                <v:shape id="Text Box 11" o:spid="_x0000_s1034" type="#_x0000_t202" style="position:absolute;left:2877;width:8985;height:2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" fillcolor="#c5e0b3 [1305]" stroked="f" strokeweight=".5pt">
                  <v:textbox>
                    <w:txbxContent>
                      <w:p w:rsidR="00DF38B4" w:rsidRPr="00484C05" w:rsidRDefault="00906C00" w:rsidP="00DF38B4">
                        <w:pPr>
                          <w:rPr>
                            <w:rFonts w:ascii="Times New Roman" w:hAnsi="Times New Roman" w:cs="Times New Roman"/>
                            <w:sz w:val="24"/>
                          </w:rPr>
                        </w:pPr>
                        <w:r w:rsidRPr="00484C05">
                          <w:rPr>
                            <w:rFonts w:ascii="Times New Roman" w:hAnsi="Times New Roman" w:cs="Times New Roman"/>
                            <w:sz w:val="24"/>
                          </w:rPr>
                          <w:t>Teacher:</w:t>
                        </w:r>
                      </w:p>
                    </w:txbxContent>
                  </v:textbox>
                </v:shape>
              </v:group>
            </w:pict>
          </mc:Fallback>
        </mc:AlternateContent>
      </w:r>
    </w:p>
    <w:p w:rsidR="002B69E7" w:rsidRPr="00C51CCC" w:rsidRDefault="002B69E7" w:rsidP="008663D6">
      <w:pPr>
        <w:spacing w:line="480" w:lineRule="auto"/>
        <w:ind w:left="2160"/>
        <w:jc w:val="both"/>
        <w:rPr>
          <w:rFonts w:ascii="Arial" w:hAnsi="Arial" w:cs="Arial"/>
          <w:sz w:val="24"/>
          <w:szCs w:val="24"/>
        </w:rPr>
      </w:pPr>
      <w:r w:rsidRPr="00C51CCC">
        <w:rPr>
          <w:rFonts w:ascii="Arial" w:hAnsi="Arial" w:cs="Arial"/>
          <w:sz w:val="24"/>
          <w:szCs w:val="24"/>
        </w:rPr>
        <w:t xml:space="preserve">Well done, Child B! Can we remember some of the questions we asked </w:t>
      </w:r>
      <w:r w:rsidR="004D7BDC" w:rsidRPr="00C51CCC">
        <w:rPr>
          <w:rFonts w:ascii="Arial" w:hAnsi="Arial" w:cs="Arial"/>
          <w:sz w:val="24"/>
          <w:szCs w:val="24"/>
        </w:rPr>
        <w:t>him?  ...</w:t>
      </w:r>
      <w:r w:rsidRPr="00C51CCC">
        <w:rPr>
          <w:rFonts w:ascii="Arial" w:hAnsi="Arial" w:cs="Arial"/>
          <w:sz w:val="24"/>
          <w:szCs w:val="24"/>
        </w:rPr>
        <w:t xml:space="preserve"> *teacher notices child A is playing with something*</w:t>
      </w:r>
    </w:p>
    <w:p w:rsidR="00DF38B4" w:rsidRPr="00C51CCC" w:rsidRDefault="008663D6" w:rsidP="008663D6">
      <w:pPr>
        <w:spacing w:line="480" w:lineRule="auto"/>
        <w:ind w:left="2160"/>
        <w:jc w:val="both"/>
        <w:rPr>
          <w:rFonts w:ascii="Arial" w:hAnsi="Arial" w:cs="Arial"/>
          <w:sz w:val="24"/>
          <w:szCs w:val="24"/>
        </w:rPr>
      </w:pPr>
      <w:r w:rsidRPr="00C51CCC">
        <w:rPr>
          <w:rFonts w:ascii="Arial" w:hAnsi="Arial" w:cs="Arial"/>
          <w:noProof/>
          <w:sz w:val="24"/>
          <w:szCs w:val="24"/>
        </w:rPr>
        <mc:AlternateContent>
          <mc:Choice Requires="wpg">
            <w:drawing>
              <wp:anchor distT="0" distB="0" distL="114300" distR="114300" simplePos="0" relativeHeight="251698176" behindDoc="0" locked="0" layoutInCell="1" allowOverlap="1" wp14:anchorId="3186382C" wp14:editId="0525CA21">
                <wp:simplePos x="0" y="0"/>
                <wp:positionH relativeFrom="column">
                  <wp:posOffset>-118138</wp:posOffset>
                </wp:positionH>
                <wp:positionV relativeFrom="paragraph">
                  <wp:posOffset>747892</wp:posOffset>
                </wp:positionV>
                <wp:extent cx="1304014" cy="318052"/>
                <wp:effectExtent l="0" t="0" r="0" b="6350"/>
                <wp:wrapNone/>
                <wp:docPr id="12" name="Group 12"/>
                <wp:cNvGraphicFramePr/>
                <a:graphic xmlns:a="http://schemas.openxmlformats.org/drawingml/2006/main">
                  <a:graphicData uri="http://schemas.microsoft.com/office/word/2010/wordprocessingGroup">
                    <wpg:wgp>
                      <wpg:cNvGrpSpPr/>
                      <wpg:grpSpPr>
                        <a:xfrm>
                          <a:off x="0" y="0"/>
                          <a:ext cx="1304014" cy="318052"/>
                          <a:chOff x="0" y="0"/>
                          <a:chExt cx="1304014" cy="318052"/>
                        </a:xfrm>
                      </wpg:grpSpPr>
                      <wps:wsp>
                        <wps:cNvPr id="13" name="Rectangle: Rounded Corners 13"/>
                        <wps:cNvSpPr/>
                        <wps:spPr>
                          <a:xfrm>
                            <a:off x="0" y="0"/>
                            <a:ext cx="1304014" cy="318052"/>
                          </a:xfrm>
                          <a:prstGeom prst="round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230588" y="31805"/>
                            <a:ext cx="898497" cy="246490"/>
                          </a:xfrm>
                          <a:prstGeom prst="rect">
                            <a:avLst/>
                          </a:prstGeom>
                          <a:solidFill>
                            <a:schemeClr val="accent1">
                              <a:lumMod val="40000"/>
                              <a:lumOff val="60000"/>
                            </a:schemeClr>
                          </a:solidFill>
                          <a:ln w="6350">
                            <a:noFill/>
                          </a:ln>
                        </wps:spPr>
                        <wps:txbx>
                          <w:txbxContent>
                            <w:p w:rsidR="00DF38B4" w:rsidRPr="00484C05" w:rsidRDefault="00DF38B4" w:rsidP="00DF38B4">
                              <w:pPr>
                                <w:rPr>
                                  <w:rFonts w:ascii="Times New Roman" w:hAnsi="Times New Roman" w:cs="Times New Roman"/>
                                  <w:sz w:val="24"/>
                                </w:rPr>
                              </w:pPr>
                              <w:r>
                                <w:rPr>
                                  <w:rFonts w:ascii="Times New Roman" w:hAnsi="Times New Roman" w:cs="Times New Roman"/>
                                  <w:sz w:val="24"/>
                                </w:rPr>
                                <w:t>Child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186382C" id="Group 12" o:spid="_x0000_s1035" style="position:absolute;left:0;text-align:left;margin-left:-9.3pt;margin-top:58.9pt;width:102.7pt;height:25.05pt;z-index:251698176" coordsize="13040,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">
                <v:roundrect id="Rectangle: Rounded Corners 13" o:spid="_x0000_s1036" style="position:absolute;width:13040;height:3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" fillcolor="#b4c6e7 [1300]" stroked="f" strokeweight="1pt">
                  <v:stroke joinstyle="miter"/>
                </v:roundrect>
                <v:shape id="Text Box 14" o:spid="_x0000_s1037" type="#_x0000_t202" style="position:absolute;left:2305;top:318;width:8985;height:2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" fillcolor="#b4c6e7 [1300]" stroked="f" strokeweight=".5pt">
                  <v:textbox>
                    <w:txbxContent>
                      <w:p w:rsidR="00DF38B4" w:rsidRPr="00484C05" w:rsidRDefault="00DF38B4" w:rsidP="00DF38B4">
                        <w:pPr>
                          <w:rPr>
                            <w:rFonts w:ascii="Times New Roman" w:hAnsi="Times New Roman" w:cs="Times New Roman"/>
                            <w:sz w:val="24"/>
                          </w:rPr>
                        </w:pPr>
                        <w:r>
                          <w:rPr>
                            <w:rFonts w:ascii="Times New Roman" w:hAnsi="Times New Roman" w:cs="Times New Roman"/>
                            <w:sz w:val="24"/>
                          </w:rPr>
                          <w:t>Child A:</w:t>
                        </w:r>
                      </w:p>
                    </w:txbxContent>
                  </v:textbox>
                </v:shape>
              </v:group>
            </w:pict>
          </mc:Fallback>
        </mc:AlternateContent>
      </w:r>
      <w:r w:rsidR="002B69E7" w:rsidRPr="00C51CCC">
        <w:rPr>
          <w:rFonts w:ascii="Arial" w:hAnsi="Arial" w:cs="Arial"/>
          <w:sz w:val="24"/>
          <w:szCs w:val="24"/>
        </w:rPr>
        <w:t xml:space="preserve">Child A, what are you fiddling with? … whatever it is, shall we put it in the home tray until the end of the </w:t>
      </w:r>
      <w:r w:rsidR="004D7BDC" w:rsidRPr="00C51CCC">
        <w:rPr>
          <w:rFonts w:ascii="Arial" w:hAnsi="Arial" w:cs="Arial"/>
          <w:sz w:val="24"/>
          <w:szCs w:val="24"/>
        </w:rPr>
        <w:t>day,</w:t>
      </w:r>
      <w:r w:rsidR="002B69E7" w:rsidRPr="00C51CCC">
        <w:rPr>
          <w:rFonts w:ascii="Arial" w:hAnsi="Arial" w:cs="Arial"/>
          <w:sz w:val="24"/>
          <w:szCs w:val="24"/>
        </w:rPr>
        <w:t xml:space="preserve"> so it doesn’t get lost?</w:t>
      </w:r>
    </w:p>
    <w:p w:rsidR="002B69E7" w:rsidRPr="00F32B2B" w:rsidRDefault="008663D6" w:rsidP="008663D6">
      <w:pPr>
        <w:spacing w:line="480" w:lineRule="auto"/>
        <w:ind w:left="2160"/>
        <w:jc w:val="both"/>
        <w:rPr>
          <w:rFonts w:ascii="Arial" w:hAnsi="Arial" w:cs="Arial"/>
          <w:sz w:val="24"/>
          <w:szCs w:val="24"/>
        </w:rPr>
      </w:pPr>
      <w:r w:rsidRPr="00C51CCC">
        <w:rPr>
          <w:rFonts w:ascii="Arial" w:hAnsi="Arial" w:cs="Arial"/>
          <w:noProof/>
          <w:sz w:val="24"/>
          <w:szCs w:val="24"/>
        </w:rPr>
        <mc:AlternateContent>
          <mc:Choice Requires="wpg">
            <w:drawing>
              <wp:anchor distT="0" distB="0" distL="114300" distR="114300" simplePos="0" relativeHeight="251700224" behindDoc="0" locked="0" layoutInCell="1" allowOverlap="1" wp14:anchorId="6C6A75CC" wp14:editId="4B35F680">
                <wp:simplePos x="0" y="0"/>
                <wp:positionH relativeFrom="column">
                  <wp:posOffset>-132743</wp:posOffset>
                </wp:positionH>
                <wp:positionV relativeFrom="paragraph">
                  <wp:posOffset>731658</wp:posOffset>
                </wp:positionV>
                <wp:extent cx="1304014" cy="318052"/>
                <wp:effectExtent l="0" t="0" r="0" b="6350"/>
                <wp:wrapNone/>
                <wp:docPr id="8" name="Group 8"/>
                <wp:cNvGraphicFramePr/>
                <a:graphic xmlns:a="http://schemas.openxmlformats.org/drawingml/2006/main">
                  <a:graphicData uri="http://schemas.microsoft.com/office/word/2010/wordprocessingGroup">
                    <wpg:wgp>
                      <wpg:cNvGrpSpPr/>
                      <wpg:grpSpPr>
                        <a:xfrm>
                          <a:off x="0" y="0"/>
                          <a:ext cx="1304014" cy="318052"/>
                          <a:chOff x="0" y="0"/>
                          <a:chExt cx="1304014" cy="318052"/>
                        </a:xfrm>
                      </wpg:grpSpPr>
                      <wps:wsp>
                        <wps:cNvPr id="17" name="Rectangle: Rounded Corners 17"/>
                        <wps:cNvSpPr/>
                        <wps:spPr>
                          <a:xfrm>
                            <a:off x="0" y="0"/>
                            <a:ext cx="1304014" cy="318052"/>
                          </a:xfrm>
                          <a:prstGeom prst="round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Text Box 20"/>
                        <wps:cNvSpPr txBox="1"/>
                        <wps:spPr>
                          <a:xfrm>
                            <a:off x="278296" y="23854"/>
                            <a:ext cx="898497" cy="294198"/>
                          </a:xfrm>
                          <a:prstGeom prst="rect">
                            <a:avLst/>
                          </a:prstGeom>
                          <a:solidFill>
                            <a:schemeClr val="accent6">
                              <a:lumMod val="40000"/>
                              <a:lumOff val="60000"/>
                            </a:schemeClr>
                          </a:solidFill>
                          <a:ln w="6350">
                            <a:noFill/>
                          </a:ln>
                        </wps:spPr>
                        <wps:txbx>
                          <w:txbxContent>
                            <w:p w:rsidR="00DF38B4" w:rsidRPr="00484C05" w:rsidRDefault="00906C00" w:rsidP="00DF38B4">
                              <w:pPr>
                                <w:rPr>
                                  <w:rFonts w:ascii="Times New Roman" w:hAnsi="Times New Roman" w:cs="Times New Roman"/>
                                  <w:sz w:val="24"/>
                                </w:rPr>
                              </w:pPr>
                              <w:r w:rsidRPr="00484C05">
                                <w:rPr>
                                  <w:rFonts w:ascii="Times New Roman" w:hAnsi="Times New Roman" w:cs="Times New Roman"/>
                                  <w:sz w:val="24"/>
                                </w:rPr>
                                <w:t>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C6A75CC" id="Group 8" o:spid="_x0000_s1038" style="position:absolute;left:0;text-align:left;margin-left:-10.45pt;margin-top:57.6pt;width:102.7pt;height:25.05pt;z-index:251700224" coordsize="13040,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">
                <v:roundrect id="Rectangle: Rounded Corners 17" o:spid="_x0000_s1039" style="position:absolute;width:13040;height:3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" fillcolor="#c5e0b3 [1305]" stroked="f" strokeweight="1pt">
                  <v:stroke joinstyle="miter"/>
                </v:roundrect>
                <v:shape id="Text Box 20" o:spid="_x0000_s1040" type="#_x0000_t202" style="position:absolute;left:2782;top:238;width:8985;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" fillcolor="#c5e0b3 [1305]" stroked="f" strokeweight=".5pt">
                  <v:textbox>
                    <w:txbxContent>
                      <w:p w:rsidR="00DF38B4" w:rsidRPr="00484C05" w:rsidRDefault="00906C00" w:rsidP="00DF38B4">
                        <w:pPr>
                          <w:rPr>
                            <w:rFonts w:ascii="Times New Roman" w:hAnsi="Times New Roman" w:cs="Times New Roman"/>
                            <w:sz w:val="24"/>
                          </w:rPr>
                        </w:pPr>
                        <w:r w:rsidRPr="00484C05">
                          <w:rPr>
                            <w:rFonts w:ascii="Times New Roman" w:hAnsi="Times New Roman" w:cs="Times New Roman"/>
                            <w:sz w:val="24"/>
                          </w:rPr>
                          <w:t>Teacher:</w:t>
                        </w:r>
                      </w:p>
                    </w:txbxContent>
                  </v:textbox>
                </v:shape>
              </v:group>
            </w:pict>
          </mc:Fallback>
        </mc:AlternateContent>
      </w:r>
      <w:r w:rsidR="002B69E7" w:rsidRPr="00F32B2B">
        <w:rPr>
          <w:rFonts w:ascii="Arial" w:hAnsi="Arial" w:cs="Arial"/>
          <w:sz w:val="24"/>
          <w:szCs w:val="24"/>
        </w:rPr>
        <w:t>Umm ok. *child A gets up and puts the item in the going home tray, sits down and looks at the interactive board again*</w:t>
      </w:r>
    </w:p>
    <w:p w:rsidR="002B69E7" w:rsidRPr="00C51CCC" w:rsidRDefault="002B69E7" w:rsidP="008663D6">
      <w:pPr>
        <w:spacing w:line="480" w:lineRule="auto"/>
        <w:ind w:left="1440" w:firstLine="720"/>
        <w:jc w:val="both"/>
        <w:rPr>
          <w:rFonts w:ascii="Arial" w:hAnsi="Arial" w:cs="Arial"/>
          <w:sz w:val="24"/>
          <w:szCs w:val="24"/>
        </w:rPr>
      </w:pPr>
      <w:r w:rsidRPr="00C51CCC">
        <w:rPr>
          <w:rFonts w:ascii="Arial" w:hAnsi="Arial" w:cs="Arial"/>
          <w:sz w:val="24"/>
          <w:szCs w:val="24"/>
        </w:rPr>
        <w:t>Thank you! It would be a shame if it got broken or lost.</w:t>
      </w:r>
    </w:p>
    <w:p w:rsidR="002B69E7" w:rsidRPr="00C51CCC" w:rsidRDefault="002B69E7" w:rsidP="008663D6">
      <w:pPr>
        <w:spacing w:line="480" w:lineRule="auto"/>
        <w:ind w:left="2160"/>
        <w:jc w:val="both"/>
        <w:rPr>
          <w:rFonts w:ascii="Arial" w:hAnsi="Arial" w:cs="Arial"/>
          <w:sz w:val="24"/>
          <w:szCs w:val="24"/>
        </w:rPr>
      </w:pPr>
      <w:r w:rsidRPr="00C51CCC">
        <w:rPr>
          <w:rFonts w:ascii="Arial" w:hAnsi="Arial" w:cs="Arial"/>
          <w:sz w:val="24"/>
          <w:szCs w:val="24"/>
        </w:rPr>
        <w:lastRenderedPageBreak/>
        <w:t>So, who can remember what types of questions they were writing to Bob who has gone to the moon?</w:t>
      </w:r>
    </w:p>
    <w:p w:rsidR="002B69E7" w:rsidRPr="00C51CCC" w:rsidRDefault="002B69E7" w:rsidP="008663D6">
      <w:pPr>
        <w:spacing w:line="480" w:lineRule="auto"/>
        <w:jc w:val="both"/>
        <w:rPr>
          <w:rFonts w:ascii="Arial" w:hAnsi="Arial" w:cs="Arial"/>
          <w:sz w:val="24"/>
          <w:szCs w:val="24"/>
        </w:rPr>
      </w:pPr>
      <w:r w:rsidRPr="00C51CCC">
        <w:rPr>
          <w:rFonts w:ascii="Arial" w:hAnsi="Arial" w:cs="Arial"/>
          <w:sz w:val="24"/>
          <w:szCs w:val="24"/>
        </w:rPr>
        <w:t>*child A had become distracted and was stroking his peers ribbed jumper*</w:t>
      </w:r>
    </w:p>
    <w:p w:rsidR="002B69E7" w:rsidRPr="00C51CCC" w:rsidRDefault="002B69E7" w:rsidP="008663D6">
      <w:pPr>
        <w:spacing w:line="480" w:lineRule="auto"/>
        <w:ind w:left="1440" w:firstLine="720"/>
        <w:jc w:val="both"/>
        <w:rPr>
          <w:rFonts w:ascii="Arial" w:hAnsi="Arial" w:cs="Arial"/>
          <w:sz w:val="24"/>
          <w:szCs w:val="24"/>
        </w:rPr>
      </w:pPr>
      <w:r w:rsidRPr="00C51CCC">
        <w:rPr>
          <w:rFonts w:ascii="Arial" w:hAnsi="Arial" w:cs="Arial"/>
          <w:sz w:val="24"/>
          <w:szCs w:val="24"/>
        </w:rPr>
        <w:t xml:space="preserve">Can I just say, Well done Child B, excellent sitting! </w:t>
      </w:r>
    </w:p>
    <w:p w:rsidR="002B69E7" w:rsidRPr="00C51CCC" w:rsidRDefault="002B69E7" w:rsidP="008663D6">
      <w:pPr>
        <w:spacing w:line="480" w:lineRule="auto"/>
        <w:ind w:left="1440" w:firstLine="720"/>
        <w:jc w:val="both"/>
        <w:rPr>
          <w:rFonts w:ascii="Arial" w:hAnsi="Arial" w:cs="Arial"/>
          <w:sz w:val="24"/>
          <w:szCs w:val="24"/>
        </w:rPr>
      </w:pPr>
      <w:r w:rsidRPr="00C51CCC">
        <w:rPr>
          <w:rFonts w:ascii="Arial" w:hAnsi="Arial" w:cs="Arial"/>
          <w:sz w:val="24"/>
          <w:szCs w:val="24"/>
        </w:rPr>
        <w:t>Bendegedig Child C, great looking!</w:t>
      </w:r>
    </w:p>
    <w:p w:rsidR="002B69E7" w:rsidRPr="00C51CCC" w:rsidRDefault="002B69E7" w:rsidP="008663D6">
      <w:pPr>
        <w:spacing w:line="480" w:lineRule="auto"/>
        <w:ind w:left="1440" w:firstLine="720"/>
        <w:jc w:val="both"/>
        <w:rPr>
          <w:rFonts w:ascii="Arial" w:hAnsi="Arial" w:cs="Arial"/>
          <w:sz w:val="24"/>
          <w:szCs w:val="24"/>
        </w:rPr>
      </w:pPr>
      <w:r w:rsidRPr="00C51CCC">
        <w:rPr>
          <w:rFonts w:ascii="Arial" w:hAnsi="Arial" w:cs="Arial"/>
          <w:sz w:val="24"/>
          <w:szCs w:val="24"/>
        </w:rPr>
        <w:t>Da iawn child D, good listening!</w:t>
      </w:r>
    </w:p>
    <w:p w:rsidR="002B69E7" w:rsidRPr="00C51CCC" w:rsidRDefault="00DF38B4" w:rsidP="008663D6">
      <w:pPr>
        <w:spacing w:line="480" w:lineRule="auto"/>
        <w:ind w:left="1440" w:firstLine="720"/>
        <w:jc w:val="both"/>
        <w:rPr>
          <w:rFonts w:ascii="Arial" w:hAnsi="Arial" w:cs="Arial"/>
          <w:sz w:val="24"/>
          <w:szCs w:val="24"/>
        </w:rPr>
      </w:pPr>
      <w:r w:rsidRPr="00C51CCC">
        <w:rPr>
          <w:rFonts w:ascii="Arial" w:hAnsi="Arial" w:cs="Arial"/>
          <w:noProof/>
          <w:sz w:val="24"/>
          <w:szCs w:val="24"/>
        </w:rPr>
        <mc:AlternateContent>
          <mc:Choice Requires="wpg">
            <w:drawing>
              <wp:anchor distT="0" distB="0" distL="114300" distR="114300" simplePos="0" relativeHeight="251701248" behindDoc="0" locked="0" layoutInCell="1" allowOverlap="1" wp14:anchorId="277E0B89" wp14:editId="298D4509">
                <wp:simplePos x="0" y="0"/>
                <wp:positionH relativeFrom="column">
                  <wp:posOffset>-88900</wp:posOffset>
                </wp:positionH>
                <wp:positionV relativeFrom="paragraph">
                  <wp:posOffset>351597</wp:posOffset>
                </wp:positionV>
                <wp:extent cx="1304014" cy="318052"/>
                <wp:effectExtent l="0" t="0" r="0" b="6350"/>
                <wp:wrapNone/>
                <wp:docPr id="31" name="Group 31"/>
                <wp:cNvGraphicFramePr/>
                <a:graphic xmlns:a="http://schemas.openxmlformats.org/drawingml/2006/main">
                  <a:graphicData uri="http://schemas.microsoft.com/office/word/2010/wordprocessingGroup">
                    <wpg:wgp>
                      <wpg:cNvGrpSpPr/>
                      <wpg:grpSpPr>
                        <a:xfrm>
                          <a:off x="0" y="0"/>
                          <a:ext cx="1304014" cy="318052"/>
                          <a:chOff x="0" y="0"/>
                          <a:chExt cx="1304014" cy="318052"/>
                        </a:xfrm>
                      </wpg:grpSpPr>
                      <wps:wsp>
                        <wps:cNvPr id="29" name="Rectangle: Rounded Corners 29"/>
                        <wps:cNvSpPr/>
                        <wps:spPr>
                          <a:xfrm>
                            <a:off x="0" y="0"/>
                            <a:ext cx="1304014" cy="318052"/>
                          </a:xfrm>
                          <a:prstGeom prst="round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Text Box 30"/>
                        <wps:cNvSpPr txBox="1"/>
                        <wps:spPr>
                          <a:xfrm>
                            <a:off x="278281" y="27160"/>
                            <a:ext cx="898497" cy="246490"/>
                          </a:xfrm>
                          <a:prstGeom prst="rect">
                            <a:avLst/>
                          </a:prstGeom>
                          <a:solidFill>
                            <a:schemeClr val="accent1">
                              <a:lumMod val="40000"/>
                              <a:lumOff val="60000"/>
                            </a:schemeClr>
                          </a:solidFill>
                          <a:ln w="6350">
                            <a:noFill/>
                          </a:ln>
                        </wps:spPr>
                        <wps:txbx>
                          <w:txbxContent>
                            <w:p w:rsidR="00DF38B4" w:rsidRPr="00484C05" w:rsidRDefault="00DF38B4" w:rsidP="00DF38B4">
                              <w:pPr>
                                <w:rPr>
                                  <w:rFonts w:ascii="Times New Roman" w:hAnsi="Times New Roman" w:cs="Times New Roman"/>
                                  <w:sz w:val="24"/>
                                </w:rPr>
                              </w:pPr>
                              <w:r>
                                <w:rPr>
                                  <w:rFonts w:ascii="Times New Roman" w:hAnsi="Times New Roman" w:cs="Times New Roman"/>
                                  <w:sz w:val="24"/>
                                </w:rPr>
                                <w:t>Child 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77E0B89" id="Group 31" o:spid="_x0000_s1041" style="position:absolute;left:0;text-align:left;margin-left:-7pt;margin-top:27.7pt;width:102.7pt;height:25.05pt;z-index:251701248" coordsize="13040,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">
                <v:roundrect id="Rectangle: Rounded Corners 29" o:spid="_x0000_s1042" style="position:absolute;width:13040;height:3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" fillcolor="#b4c6e7 [1300]" stroked="f" strokeweight="1pt">
                  <v:stroke joinstyle="miter"/>
                </v:roundrect>
                <v:shape id="Text Box 30" o:spid="_x0000_s1043" type="#_x0000_t202" style="position:absolute;left:2782;top:271;width:8985;height:2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" fillcolor="#b4c6e7 [1300]" stroked="f" strokeweight=".5pt">
                  <v:textbox>
                    <w:txbxContent>
                      <w:p w:rsidR="00DF38B4" w:rsidRPr="00484C05" w:rsidRDefault="00DF38B4" w:rsidP="00DF38B4">
                        <w:pPr>
                          <w:rPr>
                            <w:rFonts w:ascii="Times New Roman" w:hAnsi="Times New Roman" w:cs="Times New Roman"/>
                            <w:sz w:val="24"/>
                          </w:rPr>
                        </w:pPr>
                        <w:r>
                          <w:rPr>
                            <w:rFonts w:ascii="Times New Roman" w:hAnsi="Times New Roman" w:cs="Times New Roman"/>
                            <w:sz w:val="24"/>
                          </w:rPr>
                          <w:t>Child D:</w:t>
                        </w:r>
                      </w:p>
                    </w:txbxContent>
                  </v:textbox>
                </v:shape>
              </v:group>
            </w:pict>
          </mc:Fallback>
        </mc:AlternateContent>
      </w:r>
      <w:r w:rsidR="002B69E7" w:rsidRPr="00C51CCC">
        <w:rPr>
          <w:rFonts w:ascii="Arial" w:hAnsi="Arial" w:cs="Arial"/>
          <w:sz w:val="24"/>
          <w:szCs w:val="24"/>
        </w:rPr>
        <w:t>*the children praised were sitting near child A*</w:t>
      </w:r>
    </w:p>
    <w:p w:rsidR="002B69E7" w:rsidRPr="00C51CCC" w:rsidRDefault="002B69E7" w:rsidP="008663D6">
      <w:pPr>
        <w:spacing w:after="0" w:line="480" w:lineRule="auto"/>
        <w:ind w:left="1440" w:firstLine="720"/>
        <w:jc w:val="both"/>
        <w:rPr>
          <w:rFonts w:ascii="Arial" w:hAnsi="Arial" w:cs="Arial"/>
          <w:sz w:val="24"/>
          <w:szCs w:val="24"/>
        </w:rPr>
      </w:pPr>
      <w:r w:rsidRPr="00C51CCC">
        <w:rPr>
          <w:rFonts w:ascii="Arial" w:hAnsi="Arial" w:cs="Arial"/>
          <w:sz w:val="24"/>
          <w:szCs w:val="24"/>
        </w:rPr>
        <w:t>I asked Bob What is it like in space and what do you eat?</w:t>
      </w:r>
    </w:p>
    <w:p w:rsidR="002B69E7" w:rsidRPr="00C51CCC" w:rsidRDefault="00DF38B4" w:rsidP="008663D6">
      <w:pPr>
        <w:spacing w:after="0" w:line="480" w:lineRule="auto"/>
        <w:jc w:val="both"/>
        <w:rPr>
          <w:rFonts w:ascii="Arial" w:hAnsi="Arial" w:cs="Arial"/>
          <w:sz w:val="24"/>
          <w:szCs w:val="24"/>
        </w:rPr>
      </w:pPr>
      <w:r w:rsidRPr="00C51CCC">
        <w:rPr>
          <w:rFonts w:ascii="Arial" w:hAnsi="Arial" w:cs="Arial"/>
          <w:noProof/>
          <w:sz w:val="24"/>
          <w:szCs w:val="24"/>
        </w:rPr>
        <mc:AlternateContent>
          <mc:Choice Requires="wpg">
            <w:drawing>
              <wp:anchor distT="0" distB="0" distL="114300" distR="114300" simplePos="0" relativeHeight="251702272" behindDoc="0" locked="0" layoutInCell="1" allowOverlap="1" wp14:anchorId="71545B97" wp14:editId="4C4AB407">
                <wp:simplePos x="0" y="0"/>
                <wp:positionH relativeFrom="column">
                  <wp:posOffset>-88900</wp:posOffset>
                </wp:positionH>
                <wp:positionV relativeFrom="paragraph">
                  <wp:posOffset>274155</wp:posOffset>
                </wp:positionV>
                <wp:extent cx="1303655" cy="317572"/>
                <wp:effectExtent l="0" t="0" r="0" b="6350"/>
                <wp:wrapNone/>
                <wp:docPr id="43" name="Group 43"/>
                <wp:cNvGraphicFramePr/>
                <a:graphic xmlns:a="http://schemas.openxmlformats.org/drawingml/2006/main">
                  <a:graphicData uri="http://schemas.microsoft.com/office/word/2010/wordprocessingGroup">
                    <wpg:wgp>
                      <wpg:cNvGrpSpPr/>
                      <wpg:grpSpPr>
                        <a:xfrm>
                          <a:off x="0" y="0"/>
                          <a:ext cx="1303655" cy="317572"/>
                          <a:chOff x="0" y="0"/>
                          <a:chExt cx="1303655" cy="317572"/>
                        </a:xfrm>
                      </wpg:grpSpPr>
                      <wps:wsp>
                        <wps:cNvPr id="34" name="Rectangle: Rounded Corners 34"/>
                        <wps:cNvSpPr/>
                        <wps:spPr>
                          <a:xfrm>
                            <a:off x="0" y="0"/>
                            <a:ext cx="1303655" cy="317572"/>
                          </a:xfrm>
                          <a:prstGeom prst="round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88388" y="21102"/>
                            <a:ext cx="898250" cy="293754"/>
                          </a:xfrm>
                          <a:prstGeom prst="rect">
                            <a:avLst/>
                          </a:prstGeom>
                          <a:solidFill>
                            <a:schemeClr val="accent6">
                              <a:lumMod val="40000"/>
                              <a:lumOff val="60000"/>
                            </a:schemeClr>
                          </a:solidFill>
                          <a:ln w="6350">
                            <a:noFill/>
                          </a:ln>
                        </wps:spPr>
                        <wps:txbx>
                          <w:txbxContent>
                            <w:p w:rsidR="00DF38B4" w:rsidRPr="00484C05" w:rsidRDefault="00906C00" w:rsidP="00DF38B4">
                              <w:pPr>
                                <w:rPr>
                                  <w:rFonts w:ascii="Times New Roman" w:hAnsi="Times New Roman" w:cs="Times New Roman"/>
                                  <w:sz w:val="24"/>
                                </w:rPr>
                              </w:pPr>
                              <w:r w:rsidRPr="00484C05">
                                <w:rPr>
                                  <w:rFonts w:ascii="Times New Roman" w:hAnsi="Times New Roman" w:cs="Times New Roman"/>
                                  <w:sz w:val="24"/>
                                </w:rPr>
                                <w:t>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1545B97" id="Group 43" o:spid="_x0000_s1044" style="position:absolute;left:0;text-align:left;margin-left:-7pt;margin-top:21.6pt;width:102.65pt;height:25pt;z-index:251702272" coordsize="13036,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">
                <v:roundrect id="Rectangle: Rounded Corners 34" o:spid="_x0000_s1045" style="position:absolute;width:13036;height:31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" fillcolor="#c5e0b3 [1305]" stroked="f" strokeweight="1pt">
                  <v:stroke joinstyle="miter"/>
                </v:roundrect>
                <v:shape id="Text Box 35" o:spid="_x0000_s1046" type="#_x0000_t202" style="position:absolute;left:2883;top:211;width:8983;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" fillcolor="#c5e0b3 [1305]" stroked="f" strokeweight=".5pt">
                  <v:textbox>
                    <w:txbxContent>
                      <w:p w:rsidR="00DF38B4" w:rsidRPr="00484C05" w:rsidRDefault="00906C00" w:rsidP="00DF38B4">
                        <w:pPr>
                          <w:rPr>
                            <w:rFonts w:ascii="Times New Roman" w:hAnsi="Times New Roman" w:cs="Times New Roman"/>
                            <w:sz w:val="24"/>
                          </w:rPr>
                        </w:pPr>
                        <w:r w:rsidRPr="00484C05">
                          <w:rPr>
                            <w:rFonts w:ascii="Times New Roman" w:hAnsi="Times New Roman" w:cs="Times New Roman"/>
                            <w:sz w:val="24"/>
                          </w:rPr>
                          <w:t>Teacher:</w:t>
                        </w:r>
                      </w:p>
                    </w:txbxContent>
                  </v:textbox>
                </v:shape>
              </v:group>
            </w:pict>
          </mc:Fallback>
        </mc:AlternateContent>
      </w:r>
    </w:p>
    <w:p w:rsidR="00DF38B4" w:rsidRPr="00C51CCC" w:rsidRDefault="002B69E7" w:rsidP="008663D6">
      <w:pPr>
        <w:spacing w:line="480" w:lineRule="auto"/>
        <w:ind w:left="2160"/>
        <w:jc w:val="both"/>
        <w:rPr>
          <w:rFonts w:ascii="Arial" w:hAnsi="Arial" w:cs="Arial"/>
          <w:sz w:val="24"/>
          <w:szCs w:val="24"/>
        </w:rPr>
      </w:pPr>
      <w:r w:rsidRPr="00C51CCC">
        <w:rPr>
          <w:rFonts w:ascii="Arial" w:hAnsi="Arial" w:cs="Arial"/>
          <w:sz w:val="24"/>
          <w:szCs w:val="24"/>
        </w:rPr>
        <w:t>Well done child D, that’s a brilliant question!</w:t>
      </w:r>
    </w:p>
    <w:p w:rsidR="002B69E7" w:rsidRPr="00C51CCC" w:rsidRDefault="002B69E7" w:rsidP="008663D6">
      <w:pPr>
        <w:spacing w:line="480" w:lineRule="auto"/>
        <w:ind w:left="2160"/>
        <w:jc w:val="both"/>
        <w:rPr>
          <w:rFonts w:ascii="Arial" w:hAnsi="Arial" w:cs="Arial"/>
          <w:sz w:val="24"/>
          <w:szCs w:val="24"/>
        </w:rPr>
      </w:pPr>
      <w:r w:rsidRPr="00C51CCC">
        <w:rPr>
          <w:rFonts w:ascii="Arial" w:hAnsi="Arial" w:cs="Arial"/>
          <w:sz w:val="24"/>
          <w:szCs w:val="24"/>
        </w:rPr>
        <w:t xml:space="preserve"> *notices child A is again distracted*</w:t>
      </w:r>
    </w:p>
    <w:p w:rsidR="002B69E7" w:rsidRPr="00C51CCC" w:rsidRDefault="008663D6" w:rsidP="008663D6">
      <w:pPr>
        <w:spacing w:line="480" w:lineRule="auto"/>
        <w:ind w:left="2160"/>
        <w:jc w:val="both"/>
        <w:rPr>
          <w:rFonts w:ascii="Arial" w:hAnsi="Arial" w:cs="Arial"/>
          <w:sz w:val="24"/>
          <w:szCs w:val="24"/>
        </w:rPr>
      </w:pPr>
      <w:r w:rsidRPr="00C51CCC">
        <w:rPr>
          <w:rFonts w:ascii="Arial" w:hAnsi="Arial" w:cs="Arial"/>
          <w:noProof/>
          <w:sz w:val="24"/>
          <w:szCs w:val="24"/>
          <w:u w:val="single"/>
        </w:rPr>
        <mc:AlternateContent>
          <mc:Choice Requires="wpg">
            <w:drawing>
              <wp:anchor distT="0" distB="0" distL="114300" distR="114300" simplePos="0" relativeHeight="251704320" behindDoc="0" locked="0" layoutInCell="1" allowOverlap="1" wp14:anchorId="68DEB258" wp14:editId="426CCC03">
                <wp:simplePos x="0" y="0"/>
                <wp:positionH relativeFrom="column">
                  <wp:posOffset>-94891</wp:posOffset>
                </wp:positionH>
                <wp:positionV relativeFrom="paragraph">
                  <wp:posOffset>1421599</wp:posOffset>
                </wp:positionV>
                <wp:extent cx="1304014" cy="318052"/>
                <wp:effectExtent l="0" t="0" r="0" b="6350"/>
                <wp:wrapNone/>
                <wp:docPr id="36" name="Group 36"/>
                <wp:cNvGraphicFramePr/>
                <a:graphic xmlns:a="http://schemas.openxmlformats.org/drawingml/2006/main">
                  <a:graphicData uri="http://schemas.microsoft.com/office/word/2010/wordprocessingGroup">
                    <wpg:wgp>
                      <wpg:cNvGrpSpPr/>
                      <wpg:grpSpPr>
                        <a:xfrm>
                          <a:off x="0" y="0"/>
                          <a:ext cx="1304014" cy="318052"/>
                          <a:chOff x="0" y="0"/>
                          <a:chExt cx="1304014" cy="318052"/>
                        </a:xfrm>
                      </wpg:grpSpPr>
                      <wps:wsp>
                        <wps:cNvPr id="37" name="Rectangle: Rounded Corners 37"/>
                        <wps:cNvSpPr/>
                        <wps:spPr>
                          <a:xfrm>
                            <a:off x="0" y="0"/>
                            <a:ext cx="1304014" cy="318052"/>
                          </a:xfrm>
                          <a:prstGeom prst="round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Text Box 38"/>
                        <wps:cNvSpPr txBox="1"/>
                        <wps:spPr>
                          <a:xfrm>
                            <a:off x="230588" y="31805"/>
                            <a:ext cx="898497" cy="246490"/>
                          </a:xfrm>
                          <a:prstGeom prst="rect">
                            <a:avLst/>
                          </a:prstGeom>
                          <a:solidFill>
                            <a:schemeClr val="accent1">
                              <a:lumMod val="40000"/>
                              <a:lumOff val="60000"/>
                            </a:schemeClr>
                          </a:solidFill>
                          <a:ln w="6350">
                            <a:noFill/>
                          </a:ln>
                        </wps:spPr>
                        <wps:txbx>
                          <w:txbxContent>
                            <w:p w:rsidR="00DF38B4" w:rsidRPr="00484C05" w:rsidRDefault="00DF38B4" w:rsidP="00DF38B4">
                              <w:pPr>
                                <w:rPr>
                                  <w:rFonts w:ascii="Times New Roman" w:hAnsi="Times New Roman" w:cs="Times New Roman"/>
                                  <w:sz w:val="24"/>
                                </w:rPr>
                              </w:pPr>
                              <w:r>
                                <w:rPr>
                                  <w:rFonts w:ascii="Times New Roman" w:hAnsi="Times New Roman" w:cs="Times New Roman"/>
                                  <w:sz w:val="24"/>
                                </w:rPr>
                                <w:t>Child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8DEB258" id="Group 36" o:spid="_x0000_s1047" style="position:absolute;left:0;text-align:left;margin-left:-7.45pt;margin-top:111.95pt;width:102.7pt;height:25.05pt;z-index:251704320" coordsize="13040,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">
                <v:roundrect id="Rectangle: Rounded Corners 37" o:spid="_x0000_s1048" style="position:absolute;width:13040;height:3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" fillcolor="#b4c6e7 [1300]" stroked="f" strokeweight="1pt">
                  <v:stroke joinstyle="miter"/>
                </v:roundrect>
                <v:shape id="Text Box 38" o:spid="_x0000_s1049" type="#_x0000_t202" style="position:absolute;left:2305;top:318;width:8985;height:2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" fillcolor="#b4c6e7 [1300]" stroked="f" strokeweight=".5pt">
                  <v:textbox>
                    <w:txbxContent>
                      <w:p w:rsidR="00DF38B4" w:rsidRPr="00484C05" w:rsidRDefault="00DF38B4" w:rsidP="00DF38B4">
                        <w:pPr>
                          <w:rPr>
                            <w:rFonts w:ascii="Times New Roman" w:hAnsi="Times New Roman" w:cs="Times New Roman"/>
                            <w:sz w:val="24"/>
                          </w:rPr>
                        </w:pPr>
                        <w:r>
                          <w:rPr>
                            <w:rFonts w:ascii="Times New Roman" w:hAnsi="Times New Roman" w:cs="Times New Roman"/>
                            <w:sz w:val="24"/>
                          </w:rPr>
                          <w:t>Child A:</w:t>
                        </w:r>
                      </w:p>
                    </w:txbxContent>
                  </v:textbox>
                </v:shape>
              </v:group>
            </w:pict>
          </mc:Fallback>
        </mc:AlternateContent>
      </w:r>
      <w:r w:rsidR="002B69E7" w:rsidRPr="00C51CCC">
        <w:rPr>
          <w:rFonts w:ascii="Arial" w:hAnsi="Arial" w:cs="Arial"/>
          <w:sz w:val="24"/>
          <w:szCs w:val="24"/>
        </w:rPr>
        <w:t xml:space="preserve">What was your wow question child A? you had a brilliant question yesterday! Can you remember, it was </w:t>
      </w:r>
      <w:r w:rsidR="004D7BDC" w:rsidRPr="00C51CCC">
        <w:rPr>
          <w:rFonts w:ascii="Arial" w:hAnsi="Arial" w:cs="Arial"/>
          <w:sz w:val="24"/>
          <w:szCs w:val="24"/>
        </w:rPr>
        <w:t>SOOO</w:t>
      </w:r>
      <w:r w:rsidR="002B69E7" w:rsidRPr="00C51CCC">
        <w:rPr>
          <w:rFonts w:ascii="Arial" w:hAnsi="Arial" w:cs="Arial"/>
          <w:sz w:val="24"/>
          <w:szCs w:val="24"/>
        </w:rPr>
        <w:t xml:space="preserve"> good I have forgotten what words you used? Let’s get your text book and you can come up and tell the class.</w:t>
      </w:r>
    </w:p>
    <w:p w:rsidR="00DF38B4" w:rsidRPr="00C51CCC" w:rsidRDefault="002B69E7" w:rsidP="008663D6">
      <w:pPr>
        <w:spacing w:line="480" w:lineRule="auto"/>
        <w:ind w:left="1440" w:firstLine="720"/>
        <w:jc w:val="both"/>
        <w:rPr>
          <w:rFonts w:ascii="Arial" w:hAnsi="Arial" w:cs="Arial"/>
          <w:sz w:val="24"/>
          <w:szCs w:val="24"/>
        </w:rPr>
      </w:pPr>
      <w:r w:rsidRPr="00C51CCC">
        <w:rPr>
          <w:rFonts w:ascii="Arial" w:hAnsi="Arial" w:cs="Arial"/>
          <w:sz w:val="24"/>
          <w:szCs w:val="24"/>
        </w:rPr>
        <w:t>*looks in book* I said What does Earth look like from the moon?</w:t>
      </w:r>
    </w:p>
    <w:p w:rsidR="00DF38B4" w:rsidRPr="00C51CCC" w:rsidRDefault="00DF38B4" w:rsidP="008663D6">
      <w:pPr>
        <w:spacing w:line="480" w:lineRule="auto"/>
        <w:rPr>
          <w:rFonts w:ascii="Arial" w:hAnsi="Arial" w:cs="Arial"/>
          <w:sz w:val="24"/>
          <w:szCs w:val="24"/>
        </w:rPr>
      </w:pPr>
      <w:r w:rsidRPr="00C51CCC">
        <w:rPr>
          <w:rFonts w:ascii="Arial" w:hAnsi="Arial" w:cs="Arial"/>
          <w:noProof/>
          <w:sz w:val="24"/>
          <w:szCs w:val="24"/>
        </w:rPr>
        <mc:AlternateContent>
          <mc:Choice Requires="wpg">
            <w:drawing>
              <wp:anchor distT="0" distB="0" distL="114300" distR="114300" simplePos="0" relativeHeight="251706368" behindDoc="0" locked="0" layoutInCell="1" allowOverlap="1" wp14:anchorId="0730E96F" wp14:editId="7A780B35">
                <wp:simplePos x="0" y="0"/>
                <wp:positionH relativeFrom="column">
                  <wp:posOffset>-133985</wp:posOffset>
                </wp:positionH>
                <wp:positionV relativeFrom="paragraph">
                  <wp:posOffset>371723</wp:posOffset>
                </wp:positionV>
                <wp:extent cx="1303655" cy="317572"/>
                <wp:effectExtent l="0" t="0" r="0" b="6350"/>
                <wp:wrapNone/>
                <wp:docPr id="25" name="Group 25"/>
                <wp:cNvGraphicFramePr/>
                <a:graphic xmlns:a="http://schemas.openxmlformats.org/drawingml/2006/main">
                  <a:graphicData uri="http://schemas.microsoft.com/office/word/2010/wordprocessingGroup">
                    <wpg:wgp>
                      <wpg:cNvGrpSpPr/>
                      <wpg:grpSpPr>
                        <a:xfrm>
                          <a:off x="0" y="0"/>
                          <a:ext cx="1303655" cy="317572"/>
                          <a:chOff x="0" y="0"/>
                          <a:chExt cx="1303655" cy="317572"/>
                        </a:xfrm>
                      </wpg:grpSpPr>
                      <wps:wsp>
                        <wps:cNvPr id="26" name="Rectangle: Rounded Corners 26"/>
                        <wps:cNvSpPr/>
                        <wps:spPr>
                          <a:xfrm>
                            <a:off x="0" y="0"/>
                            <a:ext cx="1303655" cy="317572"/>
                          </a:xfrm>
                          <a:prstGeom prst="round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Text Box 27"/>
                        <wps:cNvSpPr txBox="1"/>
                        <wps:spPr>
                          <a:xfrm>
                            <a:off x="288388" y="21102"/>
                            <a:ext cx="898250" cy="293754"/>
                          </a:xfrm>
                          <a:prstGeom prst="rect">
                            <a:avLst/>
                          </a:prstGeom>
                          <a:solidFill>
                            <a:schemeClr val="accent6">
                              <a:lumMod val="40000"/>
                              <a:lumOff val="60000"/>
                            </a:schemeClr>
                          </a:solidFill>
                          <a:ln w="6350">
                            <a:noFill/>
                          </a:ln>
                        </wps:spPr>
                        <wps:txbx>
                          <w:txbxContent>
                            <w:p w:rsidR="00DF38B4" w:rsidRPr="00484C05" w:rsidRDefault="00906C00" w:rsidP="00DF38B4">
                              <w:pPr>
                                <w:rPr>
                                  <w:rFonts w:ascii="Times New Roman" w:hAnsi="Times New Roman" w:cs="Times New Roman"/>
                                  <w:sz w:val="24"/>
                                </w:rPr>
                              </w:pPr>
                              <w:r w:rsidRPr="00484C05">
                                <w:rPr>
                                  <w:rFonts w:ascii="Times New Roman" w:hAnsi="Times New Roman" w:cs="Times New Roman"/>
                                  <w:sz w:val="24"/>
                                </w:rPr>
                                <w:t>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730E96F" id="Group 25" o:spid="_x0000_s1050" style="position:absolute;margin-left:-10.55pt;margin-top:29.25pt;width:102.65pt;height:25pt;z-index:251706368" coordsize="13036,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">
                <v:roundrect id="Rectangle: Rounded Corners 26" o:spid="_x0000_s1051" style="position:absolute;width:13036;height:31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" fillcolor="#c5e0b3 [1305]" stroked="f" strokeweight="1pt">
                  <v:stroke joinstyle="miter"/>
                </v:roundrect>
                <v:shape id="Text Box 27" o:spid="_x0000_s1052" type="#_x0000_t202" style="position:absolute;left:2883;top:211;width:8983;height:2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" fillcolor="#c5e0b3 [1305]" stroked="f" strokeweight=".5pt">
                  <v:textbox>
                    <w:txbxContent>
                      <w:p w:rsidR="00DF38B4" w:rsidRPr="00484C05" w:rsidRDefault="00906C00" w:rsidP="00DF38B4">
                        <w:pPr>
                          <w:rPr>
                            <w:rFonts w:ascii="Times New Roman" w:hAnsi="Times New Roman" w:cs="Times New Roman"/>
                            <w:sz w:val="24"/>
                          </w:rPr>
                        </w:pPr>
                        <w:r w:rsidRPr="00484C05">
                          <w:rPr>
                            <w:rFonts w:ascii="Times New Roman" w:hAnsi="Times New Roman" w:cs="Times New Roman"/>
                            <w:sz w:val="24"/>
                          </w:rPr>
                          <w:t>Teacher:</w:t>
                        </w:r>
                      </w:p>
                    </w:txbxContent>
                  </v:textbox>
                </v:shape>
              </v:group>
            </w:pict>
          </mc:Fallback>
        </mc:AlternateContent>
      </w:r>
    </w:p>
    <w:p w:rsidR="00DF38B4" w:rsidRPr="00C51CCC" w:rsidRDefault="00DF38B4" w:rsidP="008663D6">
      <w:pPr>
        <w:spacing w:line="480" w:lineRule="auto"/>
        <w:ind w:left="2160"/>
        <w:jc w:val="both"/>
        <w:rPr>
          <w:rFonts w:ascii="Arial" w:hAnsi="Arial" w:cs="Arial"/>
          <w:sz w:val="24"/>
          <w:szCs w:val="24"/>
        </w:rPr>
      </w:pPr>
      <w:r w:rsidRPr="00C51CCC">
        <w:rPr>
          <w:rFonts w:ascii="Arial" w:hAnsi="Arial" w:cs="Arial"/>
          <w:sz w:val="24"/>
          <w:szCs w:val="24"/>
        </w:rPr>
        <w:t>That’s it! Look everyone, What an amazing question! Doesn’t everyone agree? I am so proud of you Child A, you can have one of my SPECIAL stickers… and they smell!! I am definitely going to tell the headteacher about your questions, he NEEDS to know how clever my class are.</w:t>
      </w:r>
    </w:p>
    <w:p w:rsidR="00537D8F" w:rsidRPr="00C51CCC" w:rsidRDefault="001A69F9" w:rsidP="008663D6">
      <w:pPr>
        <w:spacing w:line="480" w:lineRule="auto"/>
        <w:jc w:val="both"/>
        <w:rPr>
          <w:rFonts w:ascii="Arial" w:hAnsi="Arial" w:cs="Arial"/>
          <w:sz w:val="24"/>
          <w:szCs w:val="24"/>
        </w:rPr>
      </w:pPr>
      <w:r w:rsidRPr="00C51CCC">
        <w:rPr>
          <w:rFonts w:ascii="Arial" w:hAnsi="Arial" w:cs="Arial"/>
          <w:sz w:val="24"/>
          <w:szCs w:val="24"/>
        </w:rPr>
        <w:lastRenderedPageBreak/>
        <w:t>Before attending the bridging experience</w:t>
      </w:r>
      <w:r w:rsidR="005A21DC" w:rsidRPr="00C51CCC">
        <w:rPr>
          <w:rFonts w:ascii="Arial" w:hAnsi="Arial" w:cs="Arial"/>
          <w:sz w:val="24"/>
          <w:szCs w:val="24"/>
        </w:rPr>
        <w:t xml:space="preserve">, I researched different types of observation methods that I thought would be appropriate foundation phase. </w:t>
      </w:r>
      <w:r w:rsidR="006C1462" w:rsidRPr="00C51CCC">
        <w:rPr>
          <w:rFonts w:ascii="Arial" w:hAnsi="Arial" w:cs="Arial"/>
          <w:sz w:val="24"/>
          <w:szCs w:val="24"/>
        </w:rPr>
        <w:t xml:space="preserve">While making my observation, I chose to use the </w:t>
      </w:r>
      <w:r w:rsidR="00C67F37" w:rsidRPr="00C51CCC">
        <w:rPr>
          <w:rFonts w:ascii="Arial" w:hAnsi="Arial" w:cs="Arial"/>
          <w:sz w:val="24"/>
          <w:szCs w:val="24"/>
        </w:rPr>
        <w:t>narrative</w:t>
      </w:r>
      <w:r w:rsidR="006C1462" w:rsidRPr="00C51CCC">
        <w:rPr>
          <w:rFonts w:ascii="Arial" w:hAnsi="Arial" w:cs="Arial"/>
          <w:sz w:val="24"/>
          <w:szCs w:val="24"/>
        </w:rPr>
        <w:t xml:space="preserve"> method as carpet time is a quick flowing session. The conversation can</w:t>
      </w:r>
      <w:r w:rsidR="00781375" w:rsidRPr="00C51CCC">
        <w:rPr>
          <w:rFonts w:ascii="Arial" w:hAnsi="Arial" w:cs="Arial"/>
          <w:sz w:val="24"/>
          <w:szCs w:val="24"/>
        </w:rPr>
        <w:t xml:space="preserve"> move very</w:t>
      </w:r>
      <w:r w:rsidR="006C1462" w:rsidRPr="00C51CCC">
        <w:rPr>
          <w:rFonts w:ascii="Arial" w:hAnsi="Arial" w:cs="Arial"/>
          <w:sz w:val="24"/>
          <w:szCs w:val="24"/>
        </w:rPr>
        <w:t xml:space="preserve"> quickly</w:t>
      </w:r>
      <w:r w:rsidR="00C43DD3" w:rsidRPr="00C51CCC">
        <w:rPr>
          <w:rFonts w:ascii="Arial" w:hAnsi="Arial" w:cs="Arial"/>
          <w:sz w:val="24"/>
          <w:szCs w:val="24"/>
        </w:rPr>
        <w:t xml:space="preserve"> so it was essential I made notes alongside to make sure I noted the information accurately. </w:t>
      </w:r>
      <w:r w:rsidR="00E94901" w:rsidRPr="00C51CCC">
        <w:rPr>
          <w:rFonts w:ascii="Arial" w:hAnsi="Arial" w:cs="Arial"/>
          <w:sz w:val="24"/>
          <w:szCs w:val="24"/>
        </w:rPr>
        <w:t>I u</w:t>
      </w:r>
      <w:r w:rsidR="00357346" w:rsidRPr="00C51CCC">
        <w:rPr>
          <w:rFonts w:ascii="Arial" w:hAnsi="Arial" w:cs="Arial"/>
          <w:sz w:val="24"/>
          <w:szCs w:val="24"/>
        </w:rPr>
        <w:t>sed a record sheet which</w:t>
      </w:r>
      <w:r w:rsidR="00537D8F" w:rsidRPr="00C51CCC">
        <w:rPr>
          <w:rFonts w:ascii="Arial" w:hAnsi="Arial" w:cs="Arial"/>
          <w:sz w:val="24"/>
          <w:szCs w:val="24"/>
        </w:rPr>
        <w:t xml:space="preserve"> is</w:t>
      </w:r>
      <w:r w:rsidR="00357346" w:rsidRPr="00C51CCC">
        <w:rPr>
          <w:rFonts w:ascii="Arial" w:hAnsi="Arial" w:cs="Arial"/>
          <w:sz w:val="24"/>
          <w:szCs w:val="24"/>
        </w:rPr>
        <w:t xml:space="preserve"> a pre</w:t>
      </w:r>
      <w:r w:rsidR="001D59D5" w:rsidRPr="00C51CCC">
        <w:rPr>
          <w:rFonts w:ascii="Arial" w:hAnsi="Arial" w:cs="Arial"/>
          <w:sz w:val="24"/>
          <w:szCs w:val="24"/>
        </w:rPr>
        <w:t>-</w:t>
      </w:r>
      <w:r w:rsidR="00357346" w:rsidRPr="00C51CCC">
        <w:rPr>
          <w:rFonts w:ascii="Arial" w:hAnsi="Arial" w:cs="Arial"/>
          <w:sz w:val="24"/>
          <w:szCs w:val="24"/>
        </w:rPr>
        <w:t xml:space="preserve">prepared sheet including sub headings to make the note taking easier. </w:t>
      </w:r>
      <w:r w:rsidR="00781375" w:rsidRPr="00C51CCC">
        <w:rPr>
          <w:rFonts w:ascii="Arial" w:hAnsi="Arial" w:cs="Arial"/>
          <w:sz w:val="24"/>
          <w:szCs w:val="24"/>
        </w:rPr>
        <w:t xml:space="preserve">I used this method as it was my first time with the class and I felt a free description was the best way to </w:t>
      </w:r>
      <w:r w:rsidR="00927F8B" w:rsidRPr="00C51CCC">
        <w:rPr>
          <w:rFonts w:ascii="Arial" w:hAnsi="Arial" w:cs="Arial"/>
          <w:sz w:val="24"/>
          <w:szCs w:val="24"/>
        </w:rPr>
        <w:t>describe the event. It has been eviden</w:t>
      </w:r>
      <w:r w:rsidR="00537D8F" w:rsidRPr="00C51CCC">
        <w:rPr>
          <w:rFonts w:ascii="Arial" w:hAnsi="Arial" w:cs="Arial"/>
          <w:sz w:val="24"/>
          <w:szCs w:val="24"/>
        </w:rPr>
        <w:t>t</w:t>
      </w:r>
      <w:r w:rsidR="00927F8B" w:rsidRPr="00C51CCC">
        <w:rPr>
          <w:rFonts w:ascii="Arial" w:hAnsi="Arial" w:cs="Arial"/>
          <w:sz w:val="24"/>
          <w:szCs w:val="24"/>
        </w:rPr>
        <w:t xml:space="preserve"> </w:t>
      </w:r>
      <w:r w:rsidR="00537D8F" w:rsidRPr="00C51CCC">
        <w:rPr>
          <w:rFonts w:ascii="Arial" w:hAnsi="Arial" w:cs="Arial"/>
          <w:sz w:val="24"/>
          <w:szCs w:val="24"/>
        </w:rPr>
        <w:t xml:space="preserve">by researchers </w:t>
      </w:r>
      <w:r w:rsidR="00927F8B" w:rsidRPr="00C51CCC">
        <w:rPr>
          <w:rFonts w:ascii="Arial" w:hAnsi="Arial" w:cs="Arial"/>
          <w:sz w:val="24"/>
          <w:szCs w:val="24"/>
        </w:rPr>
        <w:t>that there are disadvantages to using a written method</w:t>
      </w:r>
      <w:r w:rsidR="00537D8F" w:rsidRPr="00C51CCC">
        <w:rPr>
          <w:rFonts w:ascii="Arial" w:hAnsi="Arial" w:cs="Arial"/>
          <w:sz w:val="24"/>
          <w:szCs w:val="24"/>
        </w:rPr>
        <w:t>,</w:t>
      </w:r>
      <w:r w:rsidR="00927F8B" w:rsidRPr="00C51CCC">
        <w:rPr>
          <w:rFonts w:ascii="Arial" w:hAnsi="Arial" w:cs="Arial"/>
          <w:sz w:val="24"/>
          <w:szCs w:val="24"/>
        </w:rPr>
        <w:t xml:space="preserve"> they can often lead you to code words as the technique requires writing </w:t>
      </w:r>
      <w:r w:rsidR="001E2E37" w:rsidRPr="00C51CCC">
        <w:rPr>
          <w:rFonts w:ascii="Arial" w:hAnsi="Arial" w:cs="Arial"/>
          <w:sz w:val="24"/>
          <w:szCs w:val="24"/>
        </w:rPr>
        <w:t xml:space="preserve">quickly. </w:t>
      </w:r>
      <w:r w:rsidR="00537D8F" w:rsidRPr="00C51CCC">
        <w:rPr>
          <w:rFonts w:ascii="Arial" w:hAnsi="Arial" w:cs="Arial"/>
          <w:sz w:val="24"/>
          <w:szCs w:val="24"/>
        </w:rPr>
        <w:t xml:space="preserve">When re reading the notes, they </w:t>
      </w:r>
      <w:r w:rsidR="001E2E37" w:rsidRPr="00C51CCC">
        <w:rPr>
          <w:rFonts w:ascii="Arial" w:hAnsi="Arial" w:cs="Arial"/>
          <w:sz w:val="24"/>
          <w:szCs w:val="24"/>
        </w:rPr>
        <w:t>can be hard to decode amongst the scribbled writing.</w:t>
      </w:r>
      <w:r w:rsidR="00641B10" w:rsidRPr="00C51CCC">
        <w:rPr>
          <w:rFonts w:ascii="Arial" w:hAnsi="Arial" w:cs="Arial"/>
          <w:color w:val="000000"/>
          <w:sz w:val="24"/>
          <w:szCs w:val="24"/>
          <w:shd w:val="clear" w:color="auto" w:fill="FFFFFF"/>
        </w:rPr>
        <w:t xml:space="preserve"> (Hobart and Frankel, 2004)</w:t>
      </w:r>
      <w:r w:rsidR="00641B10" w:rsidRPr="00C51CCC">
        <w:rPr>
          <w:rFonts w:ascii="Arial" w:hAnsi="Arial" w:cs="Arial"/>
          <w:sz w:val="24"/>
          <w:szCs w:val="24"/>
        </w:rPr>
        <w:t xml:space="preserve"> </w:t>
      </w:r>
    </w:p>
    <w:p w:rsidR="005E3A5D" w:rsidRDefault="001E2E37" w:rsidP="008663D6">
      <w:pPr>
        <w:spacing w:line="480" w:lineRule="auto"/>
        <w:jc w:val="both"/>
        <w:rPr>
          <w:rFonts w:ascii="Arial" w:hAnsi="Arial" w:cs="Arial"/>
          <w:sz w:val="24"/>
          <w:szCs w:val="24"/>
        </w:rPr>
      </w:pPr>
      <w:r w:rsidRPr="00C51CCC">
        <w:rPr>
          <w:rFonts w:ascii="Arial" w:hAnsi="Arial" w:cs="Arial"/>
          <w:sz w:val="24"/>
          <w:szCs w:val="24"/>
        </w:rPr>
        <w:t xml:space="preserve">In the future, I </w:t>
      </w:r>
      <w:r w:rsidR="00865A31">
        <w:rPr>
          <w:rFonts w:ascii="Arial" w:hAnsi="Arial" w:cs="Arial"/>
          <w:sz w:val="24"/>
          <w:szCs w:val="24"/>
        </w:rPr>
        <w:t>shall</w:t>
      </w:r>
      <w:r w:rsidR="00C67F37" w:rsidRPr="00C51CCC">
        <w:rPr>
          <w:rFonts w:ascii="Arial" w:hAnsi="Arial" w:cs="Arial"/>
          <w:sz w:val="24"/>
          <w:szCs w:val="24"/>
        </w:rPr>
        <w:t xml:space="preserve"> explore the</w:t>
      </w:r>
      <w:r w:rsidRPr="00C51CCC">
        <w:rPr>
          <w:rFonts w:ascii="Arial" w:hAnsi="Arial" w:cs="Arial"/>
          <w:sz w:val="24"/>
          <w:szCs w:val="24"/>
        </w:rPr>
        <w:t xml:space="preserve"> use</w:t>
      </w:r>
      <w:r w:rsidR="00C67F37" w:rsidRPr="00C51CCC">
        <w:rPr>
          <w:rFonts w:ascii="Arial" w:hAnsi="Arial" w:cs="Arial"/>
          <w:sz w:val="24"/>
          <w:szCs w:val="24"/>
        </w:rPr>
        <w:t xml:space="preserve"> of</w:t>
      </w:r>
      <w:r w:rsidRPr="00C51CCC">
        <w:rPr>
          <w:rFonts w:ascii="Arial" w:hAnsi="Arial" w:cs="Arial"/>
          <w:sz w:val="24"/>
          <w:szCs w:val="24"/>
        </w:rPr>
        <w:t xml:space="preserve"> </w:t>
      </w:r>
      <w:r w:rsidR="005B588D" w:rsidRPr="00C51CCC">
        <w:rPr>
          <w:rFonts w:ascii="Arial" w:hAnsi="Arial" w:cs="Arial"/>
          <w:sz w:val="24"/>
          <w:szCs w:val="24"/>
        </w:rPr>
        <w:t xml:space="preserve">Reggio Emilia’s </w:t>
      </w:r>
      <w:r w:rsidR="00C67F37" w:rsidRPr="00C51CCC">
        <w:rPr>
          <w:rFonts w:ascii="Arial" w:hAnsi="Arial" w:cs="Arial"/>
          <w:sz w:val="24"/>
          <w:szCs w:val="24"/>
        </w:rPr>
        <w:t>observation method, a simple table that includes a column for each child involved and the teacher. This type of method allows you to number the conversation</w:t>
      </w:r>
      <w:r w:rsidR="00537D8F" w:rsidRPr="00C51CCC">
        <w:rPr>
          <w:rFonts w:ascii="Arial" w:hAnsi="Arial" w:cs="Arial"/>
          <w:sz w:val="24"/>
          <w:szCs w:val="24"/>
        </w:rPr>
        <w:t>, which will help</w:t>
      </w:r>
      <w:r w:rsidR="00C67F37" w:rsidRPr="00C51CCC">
        <w:rPr>
          <w:rFonts w:ascii="Arial" w:hAnsi="Arial" w:cs="Arial"/>
          <w:sz w:val="24"/>
          <w:szCs w:val="24"/>
        </w:rPr>
        <w:t xml:space="preserve"> to </w:t>
      </w:r>
      <w:r w:rsidR="00537D8F" w:rsidRPr="00C51CCC">
        <w:rPr>
          <w:rFonts w:ascii="Arial" w:hAnsi="Arial" w:cs="Arial"/>
          <w:sz w:val="24"/>
          <w:szCs w:val="24"/>
        </w:rPr>
        <w:t>make it easier to</w:t>
      </w:r>
      <w:r w:rsidR="00C67F37" w:rsidRPr="00C51CCC">
        <w:rPr>
          <w:rFonts w:ascii="Arial" w:hAnsi="Arial" w:cs="Arial"/>
          <w:sz w:val="24"/>
          <w:szCs w:val="24"/>
        </w:rPr>
        <w:t xml:space="preserve"> identify the sequence of the dialogue</w:t>
      </w:r>
      <w:r w:rsidR="00537D8F" w:rsidRPr="00C51CCC">
        <w:rPr>
          <w:rFonts w:ascii="Arial" w:hAnsi="Arial" w:cs="Arial"/>
          <w:sz w:val="24"/>
          <w:szCs w:val="24"/>
        </w:rPr>
        <w:t xml:space="preserve">, as well as </w:t>
      </w:r>
      <w:r w:rsidR="00C67F37" w:rsidRPr="00C51CCC">
        <w:rPr>
          <w:rFonts w:ascii="Arial" w:hAnsi="Arial" w:cs="Arial"/>
          <w:sz w:val="24"/>
          <w:szCs w:val="24"/>
        </w:rPr>
        <w:t>bring the conversation between the children and the teacher together. However, it would require practise to be able to write in Reggio’s style and would take time to become confident about what needs to be designated for recording.</w:t>
      </w:r>
      <w:r w:rsidR="00943849" w:rsidRPr="00C51CCC">
        <w:rPr>
          <w:rFonts w:ascii="Arial" w:hAnsi="Arial" w:cs="Arial"/>
          <w:color w:val="000000"/>
          <w:sz w:val="24"/>
          <w:szCs w:val="24"/>
          <w:shd w:val="clear" w:color="auto" w:fill="FFFFFF"/>
        </w:rPr>
        <w:t xml:space="preserve"> (Fawcett and Watson, 2016)</w:t>
      </w:r>
    </w:p>
    <w:p w:rsidR="00B46FF0" w:rsidRPr="00C51CCC" w:rsidRDefault="00B46FF0" w:rsidP="008663D6">
      <w:pPr>
        <w:spacing w:line="480" w:lineRule="auto"/>
        <w:jc w:val="both"/>
        <w:rPr>
          <w:rFonts w:ascii="Arial" w:hAnsi="Arial" w:cs="Arial"/>
          <w:sz w:val="24"/>
          <w:szCs w:val="24"/>
        </w:rPr>
      </w:pPr>
      <w:r w:rsidRPr="00C51CCC">
        <w:rPr>
          <w:rFonts w:ascii="Arial" w:hAnsi="Arial" w:cs="Arial"/>
          <w:sz w:val="24"/>
          <w:szCs w:val="24"/>
        </w:rPr>
        <w:t xml:space="preserve">There are many theorists that have </w:t>
      </w:r>
      <w:r w:rsidR="0083305A" w:rsidRPr="00C51CCC">
        <w:rPr>
          <w:rFonts w:ascii="Arial" w:hAnsi="Arial" w:cs="Arial"/>
          <w:sz w:val="24"/>
          <w:szCs w:val="24"/>
        </w:rPr>
        <w:t>conducted</w:t>
      </w:r>
      <w:r w:rsidRPr="00C51CCC">
        <w:rPr>
          <w:rFonts w:ascii="Arial" w:hAnsi="Arial" w:cs="Arial"/>
          <w:sz w:val="24"/>
          <w:szCs w:val="24"/>
        </w:rPr>
        <w:t xml:space="preserve"> research on </w:t>
      </w:r>
      <w:r w:rsidR="0083305A" w:rsidRPr="00C51CCC">
        <w:rPr>
          <w:rFonts w:ascii="Arial" w:hAnsi="Arial" w:cs="Arial"/>
          <w:sz w:val="24"/>
          <w:szCs w:val="24"/>
        </w:rPr>
        <w:t xml:space="preserve">praise and rewards, including </w:t>
      </w:r>
      <w:r w:rsidR="005E6A33" w:rsidRPr="00C51CCC">
        <w:rPr>
          <w:rFonts w:ascii="Arial" w:hAnsi="Arial" w:cs="Arial"/>
          <w:sz w:val="24"/>
          <w:szCs w:val="24"/>
        </w:rPr>
        <w:t xml:space="preserve">verbal </w:t>
      </w:r>
      <w:r w:rsidR="0083305A" w:rsidRPr="00C51CCC">
        <w:rPr>
          <w:rFonts w:ascii="Arial" w:hAnsi="Arial" w:cs="Arial"/>
          <w:sz w:val="24"/>
          <w:szCs w:val="24"/>
        </w:rPr>
        <w:t>positive re</w:t>
      </w:r>
      <w:r w:rsidR="00CE6899" w:rsidRPr="00C51CCC">
        <w:rPr>
          <w:rFonts w:ascii="Arial" w:hAnsi="Arial" w:cs="Arial"/>
          <w:sz w:val="24"/>
          <w:szCs w:val="24"/>
        </w:rPr>
        <w:t>i</w:t>
      </w:r>
      <w:r w:rsidR="00592693" w:rsidRPr="00C51CCC">
        <w:rPr>
          <w:rFonts w:ascii="Arial" w:hAnsi="Arial" w:cs="Arial"/>
          <w:sz w:val="24"/>
          <w:szCs w:val="24"/>
        </w:rPr>
        <w:t>nforcement</w:t>
      </w:r>
      <w:r w:rsidR="0083305A" w:rsidRPr="00C51CCC">
        <w:rPr>
          <w:rFonts w:ascii="Arial" w:hAnsi="Arial" w:cs="Arial"/>
          <w:sz w:val="24"/>
          <w:szCs w:val="24"/>
        </w:rPr>
        <w:t>. These theorists all</w:t>
      </w:r>
      <w:r w:rsidRPr="00C51CCC">
        <w:rPr>
          <w:rFonts w:ascii="Arial" w:hAnsi="Arial" w:cs="Arial"/>
          <w:sz w:val="24"/>
          <w:szCs w:val="24"/>
        </w:rPr>
        <w:t xml:space="preserve"> belong under the </w:t>
      </w:r>
      <w:r w:rsidR="0083305A" w:rsidRPr="00C51CCC">
        <w:rPr>
          <w:rFonts w:ascii="Arial" w:hAnsi="Arial" w:cs="Arial"/>
          <w:sz w:val="24"/>
          <w:szCs w:val="24"/>
        </w:rPr>
        <w:t>school</w:t>
      </w:r>
      <w:r w:rsidRPr="00C51CCC">
        <w:rPr>
          <w:rFonts w:ascii="Arial" w:hAnsi="Arial" w:cs="Arial"/>
          <w:sz w:val="24"/>
          <w:szCs w:val="24"/>
        </w:rPr>
        <w:t xml:space="preserve"> of behaviourism. </w:t>
      </w:r>
      <w:r w:rsidR="0083305A" w:rsidRPr="00C51CCC">
        <w:rPr>
          <w:rFonts w:ascii="Arial" w:hAnsi="Arial" w:cs="Arial"/>
          <w:sz w:val="24"/>
          <w:szCs w:val="24"/>
        </w:rPr>
        <w:t>Behaviourism was founded by</w:t>
      </w:r>
      <w:r w:rsidR="00A16027" w:rsidRPr="00C51CCC">
        <w:rPr>
          <w:rFonts w:ascii="Arial" w:hAnsi="Arial" w:cs="Arial"/>
          <w:sz w:val="24"/>
          <w:szCs w:val="24"/>
        </w:rPr>
        <w:t xml:space="preserve"> Pavlov in 1897</w:t>
      </w:r>
      <w:r w:rsidR="00375935" w:rsidRPr="00C51CCC">
        <w:rPr>
          <w:rFonts w:ascii="Arial" w:hAnsi="Arial" w:cs="Arial"/>
          <w:sz w:val="24"/>
          <w:szCs w:val="24"/>
        </w:rPr>
        <w:t>;</w:t>
      </w:r>
      <w:r w:rsidR="00A16027" w:rsidRPr="00C51CCC">
        <w:rPr>
          <w:rFonts w:ascii="Arial" w:hAnsi="Arial" w:cs="Arial"/>
          <w:sz w:val="24"/>
          <w:szCs w:val="24"/>
        </w:rPr>
        <w:t xml:space="preserve"> followed by Watson in 1913</w:t>
      </w:r>
      <w:r w:rsidR="00343FB9" w:rsidRPr="00C51CCC">
        <w:rPr>
          <w:rFonts w:ascii="Arial" w:hAnsi="Arial" w:cs="Arial"/>
          <w:sz w:val="24"/>
          <w:szCs w:val="24"/>
        </w:rPr>
        <w:t xml:space="preserve"> who carried out an</w:t>
      </w:r>
      <w:r w:rsidR="00375935" w:rsidRPr="00C51CCC">
        <w:rPr>
          <w:rFonts w:ascii="Arial" w:hAnsi="Arial" w:cs="Arial"/>
          <w:sz w:val="24"/>
          <w:szCs w:val="24"/>
        </w:rPr>
        <w:t xml:space="preserve"> </w:t>
      </w:r>
      <w:r w:rsidR="00A16027" w:rsidRPr="00C51CCC">
        <w:rPr>
          <w:rFonts w:ascii="Arial" w:hAnsi="Arial" w:cs="Arial"/>
          <w:sz w:val="24"/>
          <w:szCs w:val="24"/>
        </w:rPr>
        <w:t xml:space="preserve">experiment based on the foundations of </w:t>
      </w:r>
      <w:r w:rsidR="004D7BDC" w:rsidRPr="00C51CCC">
        <w:rPr>
          <w:rFonts w:ascii="Arial" w:hAnsi="Arial" w:cs="Arial"/>
          <w:sz w:val="24"/>
          <w:szCs w:val="24"/>
        </w:rPr>
        <w:t>Pavlov’s</w:t>
      </w:r>
      <w:r w:rsidR="00A16027" w:rsidRPr="00C51CCC">
        <w:rPr>
          <w:rFonts w:ascii="Arial" w:hAnsi="Arial" w:cs="Arial"/>
          <w:sz w:val="24"/>
          <w:szCs w:val="24"/>
        </w:rPr>
        <w:t xml:space="preserve"> experiment</w:t>
      </w:r>
      <w:r w:rsidR="00375935" w:rsidRPr="00C51CCC">
        <w:rPr>
          <w:rFonts w:ascii="Arial" w:hAnsi="Arial" w:cs="Arial"/>
          <w:sz w:val="24"/>
          <w:szCs w:val="24"/>
        </w:rPr>
        <w:t>;</w:t>
      </w:r>
      <w:r w:rsidR="00A16027" w:rsidRPr="00C51CCC">
        <w:rPr>
          <w:rFonts w:ascii="Arial" w:hAnsi="Arial" w:cs="Arial"/>
          <w:sz w:val="24"/>
          <w:szCs w:val="24"/>
        </w:rPr>
        <w:t xml:space="preserve"> followed by Thorndike and Skinner. (</w:t>
      </w:r>
      <w:r w:rsidR="004F521B" w:rsidRPr="00C51CCC">
        <w:rPr>
          <w:rFonts w:ascii="Arial" w:hAnsi="Arial" w:cs="Arial"/>
          <w:sz w:val="24"/>
          <w:szCs w:val="24"/>
        </w:rPr>
        <w:t>McLeod, 2017)</w:t>
      </w:r>
      <w:r w:rsidR="00F261CC" w:rsidRPr="00C51CCC">
        <w:rPr>
          <w:rFonts w:ascii="Arial" w:hAnsi="Arial" w:cs="Arial"/>
          <w:sz w:val="24"/>
          <w:szCs w:val="24"/>
        </w:rPr>
        <w:t xml:space="preserve"> There are similarities between the theori</w:t>
      </w:r>
      <w:r w:rsidR="00375935" w:rsidRPr="00C51CCC">
        <w:rPr>
          <w:rFonts w:ascii="Arial" w:hAnsi="Arial" w:cs="Arial"/>
          <w:sz w:val="24"/>
          <w:szCs w:val="24"/>
        </w:rPr>
        <w:t>sts</w:t>
      </w:r>
      <w:r w:rsidR="00F261CC" w:rsidRPr="00C51CCC">
        <w:rPr>
          <w:rFonts w:ascii="Arial" w:hAnsi="Arial" w:cs="Arial"/>
          <w:sz w:val="24"/>
          <w:szCs w:val="24"/>
        </w:rPr>
        <w:t xml:space="preserve"> because many </w:t>
      </w:r>
      <w:r w:rsidR="00865A31">
        <w:rPr>
          <w:rFonts w:ascii="Arial" w:hAnsi="Arial" w:cs="Arial"/>
          <w:sz w:val="24"/>
          <w:szCs w:val="24"/>
        </w:rPr>
        <w:t xml:space="preserve">of them </w:t>
      </w:r>
      <w:r w:rsidR="00F261CC" w:rsidRPr="00C51CCC">
        <w:rPr>
          <w:rFonts w:ascii="Arial" w:hAnsi="Arial" w:cs="Arial"/>
          <w:sz w:val="24"/>
          <w:szCs w:val="24"/>
        </w:rPr>
        <w:t xml:space="preserve">have adapted </w:t>
      </w:r>
      <w:r w:rsidR="00906C00" w:rsidRPr="00C51CCC">
        <w:rPr>
          <w:rFonts w:ascii="Arial" w:hAnsi="Arial" w:cs="Arial"/>
          <w:sz w:val="24"/>
          <w:szCs w:val="24"/>
        </w:rPr>
        <w:t>each</w:t>
      </w:r>
      <w:r w:rsidR="00906C00">
        <w:rPr>
          <w:rFonts w:ascii="Arial" w:hAnsi="Arial" w:cs="Arial"/>
          <w:sz w:val="24"/>
          <w:szCs w:val="24"/>
        </w:rPr>
        <w:t xml:space="preserve"> </w:t>
      </w:r>
      <w:r w:rsidR="00906C00" w:rsidRPr="00C51CCC">
        <w:rPr>
          <w:rFonts w:ascii="Arial" w:hAnsi="Arial" w:cs="Arial"/>
          <w:sz w:val="24"/>
          <w:szCs w:val="24"/>
        </w:rPr>
        <w:t>other’s</w:t>
      </w:r>
      <w:r w:rsidR="00F261CC" w:rsidRPr="00C51CCC">
        <w:rPr>
          <w:rFonts w:ascii="Arial" w:hAnsi="Arial" w:cs="Arial"/>
          <w:sz w:val="24"/>
          <w:szCs w:val="24"/>
        </w:rPr>
        <w:t xml:space="preserve"> theories and</w:t>
      </w:r>
      <w:r w:rsidR="00343BB4" w:rsidRPr="00C51CCC">
        <w:rPr>
          <w:rFonts w:ascii="Arial" w:hAnsi="Arial" w:cs="Arial"/>
          <w:sz w:val="24"/>
          <w:szCs w:val="24"/>
        </w:rPr>
        <w:t xml:space="preserve"> </w:t>
      </w:r>
      <w:r w:rsidR="00F261CC" w:rsidRPr="00C51CCC">
        <w:rPr>
          <w:rFonts w:ascii="Arial" w:hAnsi="Arial" w:cs="Arial"/>
          <w:sz w:val="24"/>
          <w:szCs w:val="24"/>
        </w:rPr>
        <w:t>built upon them. In this section,</w:t>
      </w:r>
      <w:r w:rsidR="00375935" w:rsidRPr="00C51CCC">
        <w:rPr>
          <w:rFonts w:ascii="Arial" w:hAnsi="Arial" w:cs="Arial"/>
          <w:sz w:val="24"/>
          <w:szCs w:val="24"/>
        </w:rPr>
        <w:t xml:space="preserve"> an explanation of behaviourism will be given,</w:t>
      </w:r>
      <w:r w:rsidR="00F261CC" w:rsidRPr="00C51CCC">
        <w:rPr>
          <w:rFonts w:ascii="Arial" w:hAnsi="Arial" w:cs="Arial"/>
          <w:sz w:val="24"/>
          <w:szCs w:val="24"/>
        </w:rPr>
        <w:t xml:space="preserve"> </w:t>
      </w:r>
      <w:r w:rsidR="00592693" w:rsidRPr="00C51CCC">
        <w:rPr>
          <w:rFonts w:ascii="Arial" w:hAnsi="Arial" w:cs="Arial"/>
          <w:sz w:val="24"/>
          <w:szCs w:val="24"/>
        </w:rPr>
        <w:t xml:space="preserve">a </w:t>
      </w:r>
      <w:r w:rsidR="00FF1A7E" w:rsidRPr="00C51CCC">
        <w:rPr>
          <w:rFonts w:ascii="Arial" w:hAnsi="Arial" w:cs="Arial"/>
          <w:sz w:val="24"/>
          <w:szCs w:val="24"/>
        </w:rPr>
        <w:t xml:space="preserve">few main </w:t>
      </w:r>
      <w:r w:rsidR="00F261CC" w:rsidRPr="00C51CCC">
        <w:rPr>
          <w:rFonts w:ascii="Arial" w:hAnsi="Arial" w:cs="Arial"/>
          <w:sz w:val="24"/>
          <w:szCs w:val="24"/>
        </w:rPr>
        <w:t xml:space="preserve">theorists </w:t>
      </w:r>
      <w:r w:rsidR="00F261CC" w:rsidRPr="00C51CCC">
        <w:rPr>
          <w:rFonts w:ascii="Arial" w:hAnsi="Arial" w:cs="Arial"/>
          <w:sz w:val="24"/>
          <w:szCs w:val="24"/>
        </w:rPr>
        <w:lastRenderedPageBreak/>
        <w:t xml:space="preserve">and their theories will be </w:t>
      </w:r>
      <w:r w:rsidR="00375935" w:rsidRPr="00C51CCC">
        <w:rPr>
          <w:rFonts w:ascii="Arial" w:hAnsi="Arial" w:cs="Arial"/>
          <w:sz w:val="24"/>
          <w:szCs w:val="24"/>
        </w:rPr>
        <w:t>explored</w:t>
      </w:r>
      <w:r w:rsidR="00F261CC" w:rsidRPr="00C51CCC">
        <w:rPr>
          <w:rFonts w:ascii="Arial" w:hAnsi="Arial" w:cs="Arial"/>
          <w:sz w:val="24"/>
          <w:szCs w:val="24"/>
        </w:rPr>
        <w:t xml:space="preserve"> </w:t>
      </w:r>
      <w:r w:rsidR="00375935" w:rsidRPr="00C51CCC">
        <w:rPr>
          <w:rFonts w:ascii="Arial" w:hAnsi="Arial" w:cs="Arial"/>
          <w:sz w:val="24"/>
          <w:szCs w:val="24"/>
        </w:rPr>
        <w:t xml:space="preserve">in more depth and </w:t>
      </w:r>
      <w:r w:rsidR="00F261CC" w:rsidRPr="00C51CCC">
        <w:rPr>
          <w:rFonts w:ascii="Arial" w:hAnsi="Arial" w:cs="Arial"/>
          <w:sz w:val="24"/>
          <w:szCs w:val="24"/>
        </w:rPr>
        <w:t xml:space="preserve">links, reflections and </w:t>
      </w:r>
      <w:r w:rsidR="00375935" w:rsidRPr="00C51CCC">
        <w:rPr>
          <w:rFonts w:ascii="Arial" w:hAnsi="Arial" w:cs="Arial"/>
          <w:sz w:val="24"/>
          <w:szCs w:val="24"/>
        </w:rPr>
        <w:t xml:space="preserve">school </w:t>
      </w:r>
      <w:r w:rsidR="00F261CC" w:rsidRPr="00C51CCC">
        <w:rPr>
          <w:rFonts w:ascii="Arial" w:hAnsi="Arial" w:cs="Arial"/>
          <w:sz w:val="24"/>
          <w:szCs w:val="24"/>
        </w:rPr>
        <w:t>experiences</w:t>
      </w:r>
      <w:r w:rsidR="00375935" w:rsidRPr="00C51CCC">
        <w:rPr>
          <w:rFonts w:ascii="Arial" w:hAnsi="Arial" w:cs="Arial"/>
          <w:sz w:val="24"/>
          <w:szCs w:val="24"/>
        </w:rPr>
        <w:t xml:space="preserve"> will be discussed. </w:t>
      </w:r>
    </w:p>
    <w:p w:rsidR="00FB272A" w:rsidRPr="00C51CCC" w:rsidRDefault="00375935" w:rsidP="008663D6">
      <w:pPr>
        <w:spacing w:line="480" w:lineRule="auto"/>
        <w:jc w:val="both"/>
        <w:rPr>
          <w:rFonts w:ascii="Arial" w:hAnsi="Arial" w:cs="Arial"/>
          <w:color w:val="000000"/>
          <w:sz w:val="24"/>
          <w:szCs w:val="24"/>
          <w:shd w:val="clear" w:color="auto" w:fill="FFFFFF"/>
        </w:rPr>
      </w:pPr>
      <w:r w:rsidRPr="00C51CCC">
        <w:rPr>
          <w:rFonts w:ascii="Arial" w:hAnsi="Arial" w:cs="Arial"/>
          <w:sz w:val="24"/>
          <w:szCs w:val="24"/>
        </w:rPr>
        <w:t xml:space="preserve">Behaviourism </w:t>
      </w:r>
      <w:r w:rsidR="006E58B3" w:rsidRPr="00C51CCC">
        <w:rPr>
          <w:rFonts w:ascii="Arial" w:hAnsi="Arial" w:cs="Arial"/>
          <w:sz w:val="24"/>
          <w:szCs w:val="24"/>
        </w:rPr>
        <w:t xml:space="preserve">is based on a view that children develop an association between a stimuli and a response which can be considered to account for their learning. </w:t>
      </w:r>
      <w:r w:rsidR="00343BB4" w:rsidRPr="00C51CCC">
        <w:rPr>
          <w:rFonts w:ascii="Arial" w:hAnsi="Arial" w:cs="Arial"/>
          <w:color w:val="000000"/>
          <w:sz w:val="24"/>
          <w:szCs w:val="24"/>
          <w:shd w:val="clear" w:color="auto" w:fill="FFFFFF"/>
        </w:rPr>
        <w:t>(Macblain, 2014)</w:t>
      </w:r>
    </w:p>
    <w:p w:rsidR="003C555D" w:rsidRPr="00C51CCC" w:rsidRDefault="00FB272A" w:rsidP="008663D6">
      <w:pPr>
        <w:spacing w:line="480" w:lineRule="auto"/>
        <w:jc w:val="both"/>
        <w:rPr>
          <w:rFonts w:ascii="Arial" w:hAnsi="Arial" w:cs="Arial"/>
          <w:color w:val="000000"/>
          <w:sz w:val="24"/>
          <w:szCs w:val="24"/>
          <w:shd w:val="clear" w:color="auto" w:fill="FFFFFF"/>
        </w:rPr>
      </w:pPr>
      <w:r w:rsidRPr="00C51CCC">
        <w:rPr>
          <w:rFonts w:ascii="Arial" w:hAnsi="Arial" w:cs="Arial"/>
          <w:sz w:val="24"/>
          <w:szCs w:val="24"/>
        </w:rPr>
        <w:t xml:space="preserve">Behaviourism has close links with </w:t>
      </w:r>
      <w:r w:rsidR="007E32B9" w:rsidRPr="00C51CCC">
        <w:rPr>
          <w:rFonts w:ascii="Arial" w:hAnsi="Arial" w:cs="Arial"/>
          <w:sz w:val="24"/>
          <w:szCs w:val="24"/>
        </w:rPr>
        <w:t>positive reinforcement, praise or rewards.</w:t>
      </w:r>
      <w:r w:rsidRPr="00C51CCC">
        <w:rPr>
          <w:rFonts w:ascii="Arial" w:hAnsi="Arial" w:cs="Arial"/>
          <w:sz w:val="24"/>
          <w:szCs w:val="24"/>
        </w:rPr>
        <w:t xml:space="preserve"> Morgan and Ellis (2011) explain that the idea of behaviourism is to train, manipulate and encourage children </w:t>
      </w:r>
      <w:r w:rsidR="00A351BE" w:rsidRPr="00C51CCC">
        <w:rPr>
          <w:rFonts w:ascii="Arial" w:hAnsi="Arial" w:cs="Arial"/>
          <w:sz w:val="24"/>
          <w:szCs w:val="24"/>
        </w:rPr>
        <w:t xml:space="preserve">to </w:t>
      </w:r>
      <w:r w:rsidRPr="00C51CCC">
        <w:rPr>
          <w:rFonts w:ascii="Arial" w:hAnsi="Arial" w:cs="Arial"/>
          <w:sz w:val="24"/>
          <w:szCs w:val="24"/>
        </w:rPr>
        <w:t xml:space="preserve">display a behaviour that is acceptable and will </w:t>
      </w:r>
      <w:r w:rsidR="00A351BE" w:rsidRPr="00C51CCC">
        <w:rPr>
          <w:rFonts w:ascii="Arial" w:hAnsi="Arial" w:cs="Arial"/>
          <w:sz w:val="24"/>
          <w:szCs w:val="24"/>
        </w:rPr>
        <w:t>hopefully be learnt and</w:t>
      </w:r>
      <w:r w:rsidRPr="00C51CCC">
        <w:rPr>
          <w:rFonts w:ascii="Arial" w:hAnsi="Arial" w:cs="Arial"/>
          <w:sz w:val="24"/>
          <w:szCs w:val="24"/>
        </w:rPr>
        <w:t xml:space="preserve"> reapplied in the future.</w:t>
      </w:r>
      <w:r w:rsidR="007E32B9" w:rsidRPr="00C51CCC">
        <w:rPr>
          <w:rFonts w:ascii="Arial" w:hAnsi="Arial" w:cs="Arial"/>
          <w:sz w:val="24"/>
          <w:szCs w:val="24"/>
        </w:rPr>
        <w:t xml:space="preserve"> </w:t>
      </w:r>
      <w:r w:rsidR="009968E9" w:rsidRPr="00C51CCC">
        <w:rPr>
          <w:rFonts w:ascii="Arial" w:hAnsi="Arial" w:cs="Arial"/>
          <w:sz w:val="24"/>
          <w:szCs w:val="24"/>
        </w:rPr>
        <w:t xml:space="preserve"> </w:t>
      </w:r>
      <w:r w:rsidRPr="00C51CCC">
        <w:rPr>
          <w:rFonts w:ascii="Arial" w:hAnsi="Arial" w:cs="Arial"/>
          <w:sz w:val="24"/>
          <w:szCs w:val="24"/>
        </w:rPr>
        <w:t xml:space="preserve">They also state that it helps the child to </w:t>
      </w:r>
      <w:r w:rsidR="00A351BE" w:rsidRPr="00C51CCC">
        <w:rPr>
          <w:rFonts w:ascii="Arial" w:hAnsi="Arial" w:cs="Arial"/>
          <w:sz w:val="24"/>
          <w:szCs w:val="24"/>
        </w:rPr>
        <w:t>gain</w:t>
      </w:r>
      <w:r w:rsidRPr="00C51CCC">
        <w:rPr>
          <w:rFonts w:ascii="Arial" w:hAnsi="Arial" w:cs="Arial"/>
          <w:sz w:val="24"/>
          <w:szCs w:val="24"/>
        </w:rPr>
        <w:t xml:space="preserve"> self</w:t>
      </w:r>
      <w:r w:rsidR="004B2F05" w:rsidRPr="00C51CCC">
        <w:rPr>
          <w:rFonts w:ascii="Arial" w:hAnsi="Arial" w:cs="Arial"/>
          <w:sz w:val="24"/>
          <w:szCs w:val="24"/>
        </w:rPr>
        <w:t>-d</w:t>
      </w:r>
      <w:r w:rsidRPr="00C51CCC">
        <w:rPr>
          <w:rFonts w:ascii="Arial" w:hAnsi="Arial" w:cs="Arial"/>
          <w:sz w:val="24"/>
          <w:szCs w:val="24"/>
        </w:rPr>
        <w:t xml:space="preserve">iscipline and make better decisions on the behaviour they portray. </w:t>
      </w:r>
    </w:p>
    <w:p w:rsidR="003C555D" w:rsidRPr="00C51CCC" w:rsidRDefault="003C555D" w:rsidP="008663D6">
      <w:pPr>
        <w:spacing w:line="480" w:lineRule="auto"/>
        <w:jc w:val="both"/>
        <w:rPr>
          <w:rFonts w:ascii="Arial" w:hAnsi="Arial" w:cs="Arial"/>
          <w:color w:val="222222"/>
          <w:sz w:val="24"/>
          <w:szCs w:val="24"/>
          <w:shd w:val="clear" w:color="auto" w:fill="FFFFFF"/>
        </w:rPr>
      </w:pPr>
      <w:r w:rsidRPr="00C51CCC">
        <w:rPr>
          <w:rFonts w:ascii="Arial" w:hAnsi="Arial" w:cs="Arial"/>
          <w:color w:val="222222"/>
          <w:sz w:val="24"/>
          <w:szCs w:val="24"/>
          <w:shd w:val="clear" w:color="auto" w:fill="FFFFFF"/>
        </w:rPr>
        <w:t xml:space="preserve">However, Kohn (2004) explains that teachers need to be careful when using praise and not to create what is called “praise junkies” which is a </w:t>
      </w:r>
      <w:r w:rsidR="00FB272A" w:rsidRPr="00C51CCC">
        <w:rPr>
          <w:rFonts w:ascii="Arial" w:hAnsi="Arial" w:cs="Arial"/>
          <w:color w:val="222222"/>
          <w:sz w:val="24"/>
          <w:szCs w:val="24"/>
          <w:shd w:val="clear" w:color="auto" w:fill="FFFFFF"/>
        </w:rPr>
        <w:t xml:space="preserve">tactic that can be </w:t>
      </w:r>
      <w:r w:rsidR="00F72E79" w:rsidRPr="00C51CCC">
        <w:rPr>
          <w:rFonts w:ascii="Arial" w:hAnsi="Arial" w:cs="Arial"/>
          <w:color w:val="222222"/>
          <w:sz w:val="24"/>
          <w:szCs w:val="24"/>
          <w:shd w:val="clear" w:color="auto" w:fill="FFFFFF"/>
        </w:rPr>
        <w:t xml:space="preserve">designed </w:t>
      </w:r>
      <w:r w:rsidRPr="00C51CCC">
        <w:rPr>
          <w:rFonts w:ascii="Arial" w:hAnsi="Arial" w:cs="Arial"/>
          <w:color w:val="222222"/>
          <w:sz w:val="24"/>
          <w:szCs w:val="24"/>
          <w:shd w:val="clear" w:color="auto" w:fill="FFFFFF"/>
        </w:rPr>
        <w:t xml:space="preserve">to control behaviour rather than a genuine expression of admiration. This is over using </w:t>
      </w:r>
      <w:r w:rsidR="00865A31">
        <w:rPr>
          <w:rFonts w:ascii="Arial" w:hAnsi="Arial" w:cs="Arial"/>
          <w:color w:val="222222"/>
          <w:sz w:val="24"/>
          <w:szCs w:val="24"/>
          <w:shd w:val="clear" w:color="auto" w:fill="FFFFFF"/>
        </w:rPr>
        <w:t xml:space="preserve">of </w:t>
      </w:r>
      <w:r w:rsidRPr="00C51CCC">
        <w:rPr>
          <w:rFonts w:ascii="Arial" w:hAnsi="Arial" w:cs="Arial"/>
          <w:color w:val="222222"/>
          <w:sz w:val="24"/>
          <w:szCs w:val="24"/>
          <w:shd w:val="clear" w:color="auto" w:fill="FFFFFF"/>
        </w:rPr>
        <w:t>praise systems to control a certain behaviour rather than use it as rewarding children for genuine positive behaviours.</w:t>
      </w:r>
      <w:r w:rsidR="00FB272A" w:rsidRPr="00C51CCC">
        <w:rPr>
          <w:rFonts w:ascii="Arial" w:hAnsi="Arial" w:cs="Arial"/>
          <w:color w:val="222222"/>
          <w:sz w:val="24"/>
          <w:szCs w:val="24"/>
          <w:shd w:val="clear" w:color="auto" w:fill="FFFFFF"/>
        </w:rPr>
        <w:t xml:space="preserve"> It has been </w:t>
      </w:r>
      <w:r w:rsidR="00A351BE" w:rsidRPr="00C51CCC">
        <w:rPr>
          <w:rFonts w:ascii="Arial" w:hAnsi="Arial" w:cs="Arial"/>
          <w:color w:val="222222"/>
          <w:sz w:val="24"/>
          <w:szCs w:val="24"/>
          <w:shd w:val="clear" w:color="auto" w:fill="FFFFFF"/>
        </w:rPr>
        <w:t xml:space="preserve">indicated </w:t>
      </w:r>
      <w:r w:rsidR="00FB272A" w:rsidRPr="00C51CCC">
        <w:rPr>
          <w:rFonts w:ascii="Arial" w:hAnsi="Arial" w:cs="Arial"/>
          <w:color w:val="222222"/>
          <w:sz w:val="24"/>
          <w:szCs w:val="24"/>
          <w:shd w:val="clear" w:color="auto" w:fill="FFFFFF"/>
        </w:rPr>
        <w:t xml:space="preserve">by </w:t>
      </w:r>
      <w:r w:rsidR="00FB272A" w:rsidRPr="00C51CCC">
        <w:rPr>
          <w:rFonts w:ascii="Arial" w:hAnsi="Arial" w:cs="Arial"/>
          <w:color w:val="000000"/>
          <w:sz w:val="24"/>
          <w:szCs w:val="24"/>
          <w:shd w:val="clear" w:color="auto" w:fill="FFFFFF"/>
        </w:rPr>
        <w:t xml:space="preserve">Bull and Solity (1992) that </w:t>
      </w:r>
      <w:r w:rsidR="00A351BE" w:rsidRPr="00C51CCC">
        <w:rPr>
          <w:rFonts w:ascii="Arial" w:hAnsi="Arial" w:cs="Arial"/>
          <w:color w:val="000000"/>
          <w:sz w:val="24"/>
          <w:szCs w:val="24"/>
          <w:shd w:val="clear" w:color="auto" w:fill="FFFFFF"/>
        </w:rPr>
        <w:t>a positive system of classroom management will enable the teacher to encourage a positive atmosphere within the classroom and promote desired and appropriate behaviours which will strengthen the child</w:t>
      </w:r>
      <w:r w:rsidR="00F72E79" w:rsidRPr="00C51CCC">
        <w:rPr>
          <w:rFonts w:ascii="Arial" w:hAnsi="Arial" w:cs="Arial"/>
          <w:color w:val="000000"/>
          <w:sz w:val="24"/>
          <w:szCs w:val="24"/>
          <w:shd w:val="clear" w:color="auto" w:fill="FFFFFF"/>
        </w:rPr>
        <w:t>’</w:t>
      </w:r>
      <w:r w:rsidR="00A351BE" w:rsidRPr="00C51CCC">
        <w:rPr>
          <w:rFonts w:ascii="Arial" w:hAnsi="Arial" w:cs="Arial"/>
          <w:color w:val="000000"/>
          <w:sz w:val="24"/>
          <w:szCs w:val="24"/>
          <w:shd w:val="clear" w:color="auto" w:fill="FFFFFF"/>
        </w:rPr>
        <w:t xml:space="preserve">s </w:t>
      </w:r>
      <w:r w:rsidR="00A2532B" w:rsidRPr="00C51CCC">
        <w:rPr>
          <w:rFonts w:ascii="Arial" w:hAnsi="Arial" w:cs="Arial"/>
          <w:color w:val="000000"/>
          <w:sz w:val="24"/>
          <w:szCs w:val="24"/>
          <w:shd w:val="clear" w:color="auto" w:fill="FFFFFF"/>
        </w:rPr>
        <w:t>self-discipline</w:t>
      </w:r>
      <w:r w:rsidR="00A351BE" w:rsidRPr="00C51CCC">
        <w:rPr>
          <w:rFonts w:ascii="Arial" w:hAnsi="Arial" w:cs="Arial"/>
          <w:color w:val="000000"/>
          <w:sz w:val="24"/>
          <w:szCs w:val="24"/>
          <w:shd w:val="clear" w:color="auto" w:fill="FFFFFF"/>
        </w:rPr>
        <w:t xml:space="preserve"> and make them understand what is acceptable. </w:t>
      </w:r>
    </w:p>
    <w:p w:rsidR="00FC597D" w:rsidRPr="00C51CCC" w:rsidRDefault="0067790E" w:rsidP="008663D6">
      <w:pPr>
        <w:spacing w:line="480" w:lineRule="auto"/>
        <w:jc w:val="both"/>
        <w:rPr>
          <w:rFonts w:ascii="Arial" w:hAnsi="Arial" w:cs="Arial"/>
          <w:sz w:val="24"/>
          <w:szCs w:val="24"/>
        </w:rPr>
      </w:pPr>
      <w:r w:rsidRPr="00C51CCC">
        <w:rPr>
          <w:rFonts w:ascii="Arial" w:hAnsi="Arial" w:cs="Arial"/>
          <w:sz w:val="24"/>
          <w:szCs w:val="24"/>
        </w:rPr>
        <w:t xml:space="preserve">During school experiences, it was clear that the teacher used positive reinforcement </w:t>
      </w:r>
      <w:r w:rsidR="000F3F98" w:rsidRPr="00C51CCC">
        <w:rPr>
          <w:rFonts w:ascii="Arial" w:hAnsi="Arial" w:cs="Arial"/>
          <w:sz w:val="24"/>
          <w:szCs w:val="24"/>
        </w:rPr>
        <w:t xml:space="preserve">by expressing how proud she was of </w:t>
      </w:r>
      <w:r w:rsidRPr="00C51CCC">
        <w:rPr>
          <w:rFonts w:ascii="Arial" w:hAnsi="Arial" w:cs="Arial"/>
          <w:sz w:val="24"/>
          <w:szCs w:val="24"/>
        </w:rPr>
        <w:t xml:space="preserve">child A </w:t>
      </w:r>
      <w:r w:rsidR="000F3F98" w:rsidRPr="00C51CCC">
        <w:rPr>
          <w:rFonts w:ascii="Arial" w:hAnsi="Arial" w:cs="Arial"/>
          <w:sz w:val="24"/>
          <w:szCs w:val="24"/>
        </w:rPr>
        <w:t xml:space="preserve">and then giving him </w:t>
      </w:r>
      <w:r w:rsidRPr="00C51CCC">
        <w:rPr>
          <w:rFonts w:ascii="Arial" w:hAnsi="Arial" w:cs="Arial"/>
          <w:sz w:val="24"/>
          <w:szCs w:val="24"/>
        </w:rPr>
        <w:t xml:space="preserve">a scented sticker (see </w:t>
      </w:r>
      <w:r w:rsidR="004B2F05" w:rsidRPr="00C51CCC">
        <w:rPr>
          <w:rFonts w:ascii="Arial" w:hAnsi="Arial" w:cs="Arial"/>
          <w:sz w:val="24"/>
          <w:szCs w:val="24"/>
        </w:rPr>
        <w:t>transcript</w:t>
      </w:r>
      <w:r w:rsidRPr="00C51CCC">
        <w:rPr>
          <w:rFonts w:ascii="Arial" w:hAnsi="Arial" w:cs="Arial"/>
          <w:sz w:val="24"/>
          <w:szCs w:val="24"/>
        </w:rPr>
        <w:t xml:space="preserve">) </w:t>
      </w:r>
      <w:r w:rsidR="000F3F98" w:rsidRPr="00C51CCC">
        <w:rPr>
          <w:rFonts w:ascii="Arial" w:hAnsi="Arial" w:cs="Arial"/>
          <w:sz w:val="24"/>
          <w:szCs w:val="24"/>
        </w:rPr>
        <w:t xml:space="preserve">she also </w:t>
      </w:r>
      <w:r w:rsidRPr="00C51CCC">
        <w:rPr>
          <w:rFonts w:ascii="Arial" w:hAnsi="Arial" w:cs="Arial"/>
          <w:sz w:val="24"/>
          <w:szCs w:val="24"/>
        </w:rPr>
        <w:t xml:space="preserve">used positive discipline to focus on the good behaviour from other children who were seated directly around the child rather than </w:t>
      </w:r>
      <w:r w:rsidR="00200820" w:rsidRPr="00C51CCC">
        <w:rPr>
          <w:rFonts w:ascii="Arial" w:hAnsi="Arial" w:cs="Arial"/>
          <w:sz w:val="24"/>
          <w:szCs w:val="24"/>
        </w:rPr>
        <w:t>discussing child A’s</w:t>
      </w:r>
      <w:r w:rsidRPr="00C51CCC">
        <w:rPr>
          <w:rFonts w:ascii="Arial" w:hAnsi="Arial" w:cs="Arial"/>
          <w:sz w:val="24"/>
          <w:szCs w:val="24"/>
        </w:rPr>
        <w:t xml:space="preserve"> negative </w:t>
      </w:r>
      <w:r w:rsidR="00200820" w:rsidRPr="00C51CCC">
        <w:rPr>
          <w:rFonts w:ascii="Arial" w:hAnsi="Arial" w:cs="Arial"/>
          <w:sz w:val="24"/>
          <w:szCs w:val="24"/>
        </w:rPr>
        <w:t xml:space="preserve">disruption. </w:t>
      </w:r>
    </w:p>
    <w:p w:rsidR="001D404A" w:rsidRPr="00C51CCC" w:rsidRDefault="0036533C" w:rsidP="008663D6">
      <w:pPr>
        <w:spacing w:line="480" w:lineRule="auto"/>
        <w:jc w:val="both"/>
        <w:rPr>
          <w:rFonts w:ascii="Arial" w:hAnsi="Arial" w:cs="Arial"/>
          <w:sz w:val="24"/>
          <w:szCs w:val="24"/>
        </w:rPr>
      </w:pPr>
      <w:r w:rsidRPr="00C51CCC">
        <w:rPr>
          <w:rFonts w:ascii="Arial" w:hAnsi="Arial" w:cs="Arial"/>
          <w:sz w:val="24"/>
          <w:szCs w:val="24"/>
        </w:rPr>
        <w:lastRenderedPageBreak/>
        <w:t>Behaviour</w:t>
      </w:r>
      <w:r w:rsidR="001D404A" w:rsidRPr="00C51CCC">
        <w:rPr>
          <w:rFonts w:ascii="Arial" w:hAnsi="Arial" w:cs="Arial"/>
          <w:sz w:val="24"/>
          <w:szCs w:val="24"/>
        </w:rPr>
        <w:t xml:space="preserve"> </w:t>
      </w:r>
      <w:r w:rsidRPr="00C51CCC">
        <w:rPr>
          <w:rFonts w:ascii="Arial" w:hAnsi="Arial" w:cs="Arial"/>
          <w:sz w:val="24"/>
          <w:szCs w:val="24"/>
        </w:rPr>
        <w:t>specific</w:t>
      </w:r>
      <w:r w:rsidR="001D404A" w:rsidRPr="00C51CCC">
        <w:rPr>
          <w:rFonts w:ascii="Arial" w:hAnsi="Arial" w:cs="Arial"/>
          <w:sz w:val="24"/>
          <w:szCs w:val="24"/>
        </w:rPr>
        <w:t xml:space="preserve"> praise</w:t>
      </w:r>
      <w:r w:rsidRPr="00C51CCC">
        <w:rPr>
          <w:rFonts w:ascii="Arial" w:hAnsi="Arial" w:cs="Arial"/>
          <w:sz w:val="24"/>
          <w:szCs w:val="24"/>
        </w:rPr>
        <w:t xml:space="preserve"> has many advantages</w:t>
      </w:r>
      <w:r w:rsidR="001D404A" w:rsidRPr="00C51CCC">
        <w:rPr>
          <w:rFonts w:ascii="Arial" w:hAnsi="Arial" w:cs="Arial"/>
          <w:sz w:val="24"/>
          <w:szCs w:val="24"/>
        </w:rPr>
        <w:t xml:space="preserve"> because</w:t>
      </w:r>
      <w:r w:rsidRPr="00C51CCC">
        <w:rPr>
          <w:rFonts w:ascii="Arial" w:hAnsi="Arial" w:cs="Arial"/>
          <w:sz w:val="24"/>
          <w:szCs w:val="24"/>
        </w:rPr>
        <w:t xml:space="preserve"> it</w:t>
      </w:r>
      <w:r w:rsidR="00495B8B">
        <w:rPr>
          <w:rFonts w:ascii="Arial" w:hAnsi="Arial" w:cs="Arial"/>
          <w:sz w:val="24"/>
          <w:szCs w:val="24"/>
        </w:rPr>
        <w:t xml:space="preserve"> doesn’t cost anything</w:t>
      </w:r>
      <w:r w:rsidRPr="00C51CCC">
        <w:rPr>
          <w:rFonts w:ascii="Arial" w:hAnsi="Arial" w:cs="Arial"/>
          <w:sz w:val="24"/>
          <w:szCs w:val="24"/>
        </w:rPr>
        <w:t xml:space="preserve">, </w:t>
      </w:r>
      <w:r w:rsidR="00495B8B">
        <w:rPr>
          <w:rFonts w:ascii="Arial" w:hAnsi="Arial" w:cs="Arial"/>
          <w:sz w:val="24"/>
          <w:szCs w:val="24"/>
        </w:rPr>
        <w:t>doesn’t take a lot of</w:t>
      </w:r>
      <w:r w:rsidRPr="00C51CCC">
        <w:rPr>
          <w:rFonts w:ascii="Arial" w:hAnsi="Arial" w:cs="Arial"/>
          <w:sz w:val="24"/>
          <w:szCs w:val="24"/>
        </w:rPr>
        <w:t xml:space="preserve"> physical effort to</w:t>
      </w:r>
      <w:r w:rsidR="004B2F05" w:rsidRPr="00C51CCC">
        <w:rPr>
          <w:rFonts w:ascii="Arial" w:hAnsi="Arial" w:cs="Arial"/>
          <w:sz w:val="24"/>
          <w:szCs w:val="24"/>
        </w:rPr>
        <w:t xml:space="preserve"> put into practise</w:t>
      </w:r>
      <w:r w:rsidRPr="00C51CCC">
        <w:rPr>
          <w:rFonts w:ascii="Arial" w:hAnsi="Arial" w:cs="Arial"/>
          <w:sz w:val="24"/>
          <w:szCs w:val="24"/>
        </w:rPr>
        <w:t>, doesn’t have to be learnt and is not disruptive to the rest of the class.</w:t>
      </w:r>
      <w:r w:rsidR="001D404A" w:rsidRPr="00C51CCC">
        <w:rPr>
          <w:rFonts w:ascii="Arial" w:hAnsi="Arial" w:cs="Arial"/>
          <w:sz w:val="24"/>
          <w:szCs w:val="24"/>
        </w:rPr>
        <w:t xml:space="preserve"> (</w:t>
      </w:r>
      <w:r w:rsidR="001D404A" w:rsidRPr="00C51CCC">
        <w:rPr>
          <w:rFonts w:ascii="Arial" w:hAnsi="Arial" w:cs="Arial"/>
          <w:color w:val="3A3A3A"/>
          <w:sz w:val="24"/>
          <w:szCs w:val="24"/>
          <w:shd w:val="clear" w:color="auto" w:fill="FFFFFF"/>
        </w:rPr>
        <w:t>Stormont and Reinke, 2009</w:t>
      </w:r>
      <w:r w:rsidR="0076656C">
        <w:rPr>
          <w:rFonts w:ascii="Arial" w:hAnsi="Arial" w:cs="Arial"/>
          <w:color w:val="3A3A3A"/>
          <w:sz w:val="24"/>
          <w:szCs w:val="24"/>
          <w:shd w:val="clear" w:color="auto" w:fill="FFFFFF"/>
        </w:rPr>
        <w:t>, pp. 26-32</w:t>
      </w:r>
      <w:r w:rsidR="001D404A" w:rsidRPr="00C51CCC">
        <w:rPr>
          <w:rFonts w:ascii="Arial" w:hAnsi="Arial" w:cs="Arial"/>
          <w:color w:val="3A3A3A"/>
          <w:sz w:val="24"/>
          <w:szCs w:val="24"/>
          <w:shd w:val="clear" w:color="auto" w:fill="FFFFFF"/>
        </w:rPr>
        <w:t xml:space="preserve">) </w:t>
      </w:r>
      <w:r w:rsidRPr="00C51CCC">
        <w:rPr>
          <w:rFonts w:ascii="Arial" w:hAnsi="Arial" w:cs="Arial"/>
          <w:sz w:val="24"/>
          <w:szCs w:val="24"/>
        </w:rPr>
        <w:t>Teachers who deliver high amounts of praise often experience less disruptive behaviours from their pupils</w:t>
      </w:r>
      <w:r w:rsidR="006028F6" w:rsidRPr="00C51CCC">
        <w:rPr>
          <w:rFonts w:ascii="Arial" w:hAnsi="Arial" w:cs="Arial"/>
          <w:sz w:val="24"/>
          <w:szCs w:val="24"/>
        </w:rPr>
        <w:t>.</w:t>
      </w:r>
      <w:r w:rsidRPr="00C51CCC">
        <w:rPr>
          <w:rFonts w:ascii="Arial" w:hAnsi="Arial" w:cs="Arial"/>
          <w:sz w:val="24"/>
          <w:szCs w:val="24"/>
        </w:rPr>
        <w:t xml:space="preserve"> (Shores et al 1993</w:t>
      </w:r>
      <w:r w:rsidR="006A17CD">
        <w:rPr>
          <w:rFonts w:ascii="Arial" w:hAnsi="Arial" w:cs="Arial"/>
          <w:sz w:val="24"/>
          <w:szCs w:val="24"/>
        </w:rPr>
        <w:t>, pp. 27-39</w:t>
      </w:r>
      <w:r w:rsidRPr="00C51CCC">
        <w:rPr>
          <w:rFonts w:ascii="Arial" w:hAnsi="Arial" w:cs="Arial"/>
          <w:sz w:val="24"/>
          <w:szCs w:val="24"/>
        </w:rPr>
        <w:t xml:space="preserve">) Additionally, praise </w:t>
      </w:r>
      <w:r w:rsidR="00093FBC" w:rsidRPr="00C51CCC">
        <w:rPr>
          <w:rFonts w:ascii="Arial" w:hAnsi="Arial" w:cs="Arial"/>
          <w:sz w:val="24"/>
          <w:szCs w:val="24"/>
        </w:rPr>
        <w:t>promotes</w:t>
      </w:r>
      <w:r w:rsidRPr="00C51CCC">
        <w:rPr>
          <w:rFonts w:ascii="Arial" w:hAnsi="Arial" w:cs="Arial"/>
          <w:sz w:val="24"/>
          <w:szCs w:val="24"/>
        </w:rPr>
        <w:t xml:space="preserve"> intrinsic motivation of </w:t>
      </w:r>
      <w:r w:rsidR="00093FBC" w:rsidRPr="00C51CCC">
        <w:rPr>
          <w:rFonts w:ascii="Arial" w:hAnsi="Arial" w:cs="Arial"/>
          <w:sz w:val="24"/>
          <w:szCs w:val="24"/>
        </w:rPr>
        <w:t>pupils</w:t>
      </w:r>
      <w:r w:rsidRPr="00C51CCC">
        <w:rPr>
          <w:rFonts w:ascii="Arial" w:hAnsi="Arial" w:cs="Arial"/>
          <w:sz w:val="24"/>
          <w:szCs w:val="24"/>
        </w:rPr>
        <w:t xml:space="preserve"> and helps them feel more co</w:t>
      </w:r>
      <w:r w:rsidR="00093FBC" w:rsidRPr="00C51CCC">
        <w:rPr>
          <w:rFonts w:ascii="Arial" w:hAnsi="Arial" w:cs="Arial"/>
          <w:sz w:val="24"/>
          <w:szCs w:val="24"/>
        </w:rPr>
        <w:t xml:space="preserve">nfident in their ability. </w:t>
      </w:r>
      <w:r w:rsidR="005D1E39" w:rsidRPr="00C51CCC">
        <w:rPr>
          <w:rFonts w:ascii="Arial" w:hAnsi="Arial" w:cs="Arial"/>
          <w:sz w:val="24"/>
          <w:szCs w:val="24"/>
        </w:rPr>
        <w:t>(Cameron &amp; Pierce, 1994</w:t>
      </w:r>
      <w:r w:rsidR="00B611AE">
        <w:rPr>
          <w:rFonts w:ascii="Arial" w:hAnsi="Arial" w:cs="Arial"/>
          <w:sz w:val="24"/>
          <w:szCs w:val="24"/>
        </w:rPr>
        <w:t>, pp. 363-423</w:t>
      </w:r>
      <w:r w:rsidR="005D1E39" w:rsidRPr="00C51CCC">
        <w:rPr>
          <w:rFonts w:ascii="Arial" w:hAnsi="Arial" w:cs="Arial"/>
          <w:sz w:val="24"/>
          <w:szCs w:val="24"/>
        </w:rPr>
        <w:t>).</w:t>
      </w:r>
      <w:r w:rsidR="006028F6" w:rsidRPr="00C51CCC">
        <w:rPr>
          <w:rFonts w:ascii="Arial" w:hAnsi="Arial" w:cs="Arial"/>
          <w:sz w:val="24"/>
          <w:szCs w:val="24"/>
        </w:rPr>
        <w:t xml:space="preserve"> </w:t>
      </w:r>
      <w:r w:rsidR="004B2F05" w:rsidRPr="00C51CCC">
        <w:rPr>
          <w:rFonts w:ascii="Arial" w:hAnsi="Arial" w:cs="Arial"/>
          <w:sz w:val="24"/>
          <w:szCs w:val="24"/>
        </w:rPr>
        <w:t xml:space="preserve">Motivation refers to what encourages an individual to do something and physically want to do it. </w:t>
      </w:r>
      <w:r w:rsidR="006028F6" w:rsidRPr="00C51CCC">
        <w:rPr>
          <w:rFonts w:ascii="Arial" w:hAnsi="Arial" w:cs="Arial"/>
          <w:sz w:val="24"/>
          <w:szCs w:val="24"/>
        </w:rPr>
        <w:t xml:space="preserve">Intrinsic motivation is the pleasure desired from the activity </w:t>
      </w:r>
      <w:r w:rsidR="00A2532B" w:rsidRPr="00C51CCC">
        <w:rPr>
          <w:rFonts w:ascii="Arial" w:hAnsi="Arial" w:cs="Arial"/>
          <w:sz w:val="24"/>
          <w:szCs w:val="24"/>
        </w:rPr>
        <w:t>itself,</w:t>
      </w:r>
      <w:r w:rsidR="004B2F05" w:rsidRPr="00C51CCC">
        <w:rPr>
          <w:rFonts w:ascii="Arial" w:hAnsi="Arial" w:cs="Arial"/>
          <w:sz w:val="24"/>
          <w:szCs w:val="24"/>
        </w:rPr>
        <w:t xml:space="preserve"> so it is a </w:t>
      </w:r>
      <w:r w:rsidR="00A2532B" w:rsidRPr="00C51CCC">
        <w:rPr>
          <w:rFonts w:ascii="Arial" w:hAnsi="Arial" w:cs="Arial"/>
          <w:sz w:val="24"/>
          <w:szCs w:val="24"/>
        </w:rPr>
        <w:t>self-reward</w:t>
      </w:r>
      <w:r w:rsidR="006028F6" w:rsidRPr="00C51CCC">
        <w:rPr>
          <w:rFonts w:ascii="Arial" w:hAnsi="Arial" w:cs="Arial"/>
          <w:sz w:val="24"/>
          <w:szCs w:val="24"/>
        </w:rPr>
        <w:t xml:space="preserve"> where as </w:t>
      </w:r>
      <w:r w:rsidR="00A05A05" w:rsidRPr="00C51CCC">
        <w:rPr>
          <w:rFonts w:ascii="Arial" w:hAnsi="Arial" w:cs="Arial"/>
          <w:sz w:val="24"/>
          <w:szCs w:val="24"/>
        </w:rPr>
        <w:t>e</w:t>
      </w:r>
      <w:r w:rsidR="006028F6" w:rsidRPr="00C51CCC">
        <w:rPr>
          <w:rFonts w:ascii="Arial" w:hAnsi="Arial" w:cs="Arial"/>
          <w:sz w:val="24"/>
          <w:szCs w:val="24"/>
        </w:rPr>
        <w:t xml:space="preserve">xtrinsic motivation </w:t>
      </w:r>
      <w:r w:rsidR="004B2F05" w:rsidRPr="00C51CCC">
        <w:rPr>
          <w:rFonts w:ascii="Arial" w:hAnsi="Arial" w:cs="Arial"/>
          <w:sz w:val="24"/>
          <w:szCs w:val="24"/>
        </w:rPr>
        <w:t xml:space="preserve">is what the task will lead too, an external reward </w:t>
      </w:r>
      <w:r w:rsidR="00A2532B" w:rsidRPr="00C51CCC">
        <w:rPr>
          <w:rFonts w:ascii="Arial" w:hAnsi="Arial" w:cs="Arial"/>
          <w:sz w:val="24"/>
          <w:szCs w:val="24"/>
        </w:rPr>
        <w:t>e.g.</w:t>
      </w:r>
      <w:r w:rsidR="004B2F05" w:rsidRPr="00C51CCC">
        <w:rPr>
          <w:rFonts w:ascii="Arial" w:hAnsi="Arial" w:cs="Arial"/>
          <w:sz w:val="24"/>
          <w:szCs w:val="24"/>
        </w:rPr>
        <w:t xml:space="preserve"> a sticker. (</w:t>
      </w:r>
      <w:r w:rsidR="004B2F05" w:rsidRPr="00C51CCC">
        <w:rPr>
          <w:rFonts w:ascii="Arial" w:hAnsi="Arial" w:cs="Arial"/>
          <w:color w:val="000000"/>
          <w:sz w:val="24"/>
          <w:szCs w:val="24"/>
          <w:shd w:val="clear" w:color="auto" w:fill="FFFFFF"/>
        </w:rPr>
        <w:t>Kidd and Czerniawski, 2010)</w:t>
      </w:r>
    </w:p>
    <w:p w:rsidR="00FF1A7E" w:rsidRPr="00C51CCC" w:rsidRDefault="00FF1A7E" w:rsidP="008663D6">
      <w:pPr>
        <w:spacing w:line="480" w:lineRule="auto"/>
        <w:jc w:val="both"/>
        <w:rPr>
          <w:rFonts w:ascii="Arial" w:hAnsi="Arial" w:cs="Arial"/>
          <w:sz w:val="24"/>
          <w:szCs w:val="24"/>
        </w:rPr>
      </w:pPr>
      <w:r w:rsidRPr="00C51CCC">
        <w:rPr>
          <w:rFonts w:ascii="Arial" w:hAnsi="Arial" w:cs="Arial"/>
          <w:sz w:val="24"/>
          <w:szCs w:val="24"/>
        </w:rPr>
        <w:t xml:space="preserve">There </w:t>
      </w:r>
      <w:r w:rsidR="00EB60F5" w:rsidRPr="00C51CCC">
        <w:rPr>
          <w:rFonts w:ascii="Arial" w:hAnsi="Arial" w:cs="Arial"/>
          <w:sz w:val="24"/>
          <w:szCs w:val="24"/>
        </w:rPr>
        <w:t>have</w:t>
      </w:r>
      <w:r w:rsidRPr="00C51CCC">
        <w:rPr>
          <w:rFonts w:ascii="Arial" w:hAnsi="Arial" w:cs="Arial"/>
          <w:sz w:val="24"/>
          <w:szCs w:val="24"/>
        </w:rPr>
        <w:t xml:space="preserve"> been many theorists that have </w:t>
      </w:r>
      <w:r w:rsidR="00567BF7" w:rsidRPr="00C51CCC">
        <w:rPr>
          <w:rFonts w:ascii="Arial" w:hAnsi="Arial" w:cs="Arial"/>
          <w:sz w:val="24"/>
          <w:szCs w:val="24"/>
        </w:rPr>
        <w:t>experimented</w:t>
      </w:r>
      <w:r w:rsidRPr="00C51CCC">
        <w:rPr>
          <w:rFonts w:ascii="Arial" w:hAnsi="Arial" w:cs="Arial"/>
          <w:sz w:val="24"/>
          <w:szCs w:val="24"/>
        </w:rPr>
        <w:t xml:space="preserve"> and made it evident that there are different elements of behaviourism.</w:t>
      </w:r>
      <w:r w:rsidR="00567BF7" w:rsidRPr="00C51CCC">
        <w:rPr>
          <w:rFonts w:ascii="Arial" w:hAnsi="Arial" w:cs="Arial"/>
          <w:sz w:val="24"/>
          <w:szCs w:val="24"/>
        </w:rPr>
        <w:t xml:space="preserve"> A lot of the early theorists studied the influences of behaviour using different </w:t>
      </w:r>
      <w:r w:rsidR="00D90BD5" w:rsidRPr="00C51CCC">
        <w:rPr>
          <w:rFonts w:ascii="Arial" w:hAnsi="Arial" w:cs="Arial"/>
          <w:sz w:val="24"/>
          <w:szCs w:val="24"/>
        </w:rPr>
        <w:t>stimulis</w:t>
      </w:r>
      <w:r w:rsidR="00567BF7" w:rsidRPr="00C51CCC">
        <w:rPr>
          <w:rFonts w:ascii="Arial" w:hAnsi="Arial" w:cs="Arial"/>
          <w:sz w:val="24"/>
          <w:szCs w:val="24"/>
        </w:rPr>
        <w:t xml:space="preserve"> compared to the change of behaviour when the </w:t>
      </w:r>
      <w:r w:rsidR="00D90BD5" w:rsidRPr="00C51CCC">
        <w:rPr>
          <w:rFonts w:ascii="Arial" w:hAnsi="Arial" w:cs="Arial"/>
          <w:sz w:val="24"/>
          <w:szCs w:val="24"/>
        </w:rPr>
        <w:t>stimuli</w:t>
      </w:r>
      <w:r w:rsidR="00567BF7" w:rsidRPr="00C51CCC">
        <w:rPr>
          <w:rFonts w:ascii="Arial" w:hAnsi="Arial" w:cs="Arial"/>
          <w:sz w:val="24"/>
          <w:szCs w:val="24"/>
        </w:rPr>
        <w:t xml:space="preserve"> </w:t>
      </w:r>
      <w:r w:rsidR="00D90BD5" w:rsidRPr="00C51CCC">
        <w:rPr>
          <w:rFonts w:ascii="Arial" w:hAnsi="Arial" w:cs="Arial"/>
          <w:sz w:val="24"/>
          <w:szCs w:val="24"/>
        </w:rPr>
        <w:t>ha</w:t>
      </w:r>
      <w:r w:rsidR="009403F5" w:rsidRPr="00C51CCC">
        <w:rPr>
          <w:rFonts w:ascii="Arial" w:hAnsi="Arial" w:cs="Arial"/>
          <w:sz w:val="24"/>
          <w:szCs w:val="24"/>
        </w:rPr>
        <w:t>d</w:t>
      </w:r>
      <w:r w:rsidR="00D90BD5" w:rsidRPr="00C51CCC">
        <w:rPr>
          <w:rFonts w:ascii="Arial" w:hAnsi="Arial" w:cs="Arial"/>
          <w:sz w:val="24"/>
          <w:szCs w:val="24"/>
        </w:rPr>
        <w:t xml:space="preserve"> been</w:t>
      </w:r>
      <w:r w:rsidR="00567BF7" w:rsidRPr="00C51CCC">
        <w:rPr>
          <w:rFonts w:ascii="Arial" w:hAnsi="Arial" w:cs="Arial"/>
          <w:sz w:val="24"/>
          <w:szCs w:val="24"/>
        </w:rPr>
        <w:t xml:space="preserve"> removed. This is evident by the research of </w:t>
      </w:r>
      <w:r w:rsidRPr="00C51CCC">
        <w:rPr>
          <w:rFonts w:ascii="Arial" w:hAnsi="Arial" w:cs="Arial"/>
          <w:sz w:val="24"/>
          <w:szCs w:val="24"/>
        </w:rPr>
        <w:t xml:space="preserve">Ivan Pavlov </w:t>
      </w:r>
      <w:r w:rsidR="00567BF7" w:rsidRPr="00C51CCC">
        <w:rPr>
          <w:rFonts w:ascii="Arial" w:hAnsi="Arial" w:cs="Arial"/>
          <w:sz w:val="24"/>
          <w:szCs w:val="24"/>
        </w:rPr>
        <w:t>who is</w:t>
      </w:r>
      <w:r w:rsidRPr="00C51CCC">
        <w:rPr>
          <w:rFonts w:ascii="Arial" w:hAnsi="Arial" w:cs="Arial"/>
          <w:sz w:val="24"/>
          <w:szCs w:val="24"/>
        </w:rPr>
        <w:t xml:space="preserve"> </w:t>
      </w:r>
      <w:r w:rsidR="00363EF9" w:rsidRPr="00C51CCC">
        <w:rPr>
          <w:rFonts w:ascii="Arial" w:hAnsi="Arial" w:cs="Arial"/>
          <w:sz w:val="24"/>
          <w:szCs w:val="24"/>
        </w:rPr>
        <w:t>the</w:t>
      </w:r>
      <w:r w:rsidRPr="00C51CCC">
        <w:rPr>
          <w:rFonts w:ascii="Arial" w:hAnsi="Arial" w:cs="Arial"/>
          <w:sz w:val="24"/>
          <w:szCs w:val="24"/>
        </w:rPr>
        <w:t xml:space="preserve"> main theorist</w:t>
      </w:r>
      <w:r w:rsidR="009403F5" w:rsidRPr="00C51CCC">
        <w:rPr>
          <w:rFonts w:ascii="Arial" w:hAnsi="Arial" w:cs="Arial"/>
          <w:sz w:val="24"/>
          <w:szCs w:val="24"/>
        </w:rPr>
        <w:t>, who</w:t>
      </w:r>
      <w:r w:rsidRPr="00C51CCC">
        <w:rPr>
          <w:rFonts w:ascii="Arial" w:hAnsi="Arial" w:cs="Arial"/>
          <w:sz w:val="24"/>
          <w:szCs w:val="24"/>
        </w:rPr>
        <w:t xml:space="preserve"> is often associated with his study of dogs</w:t>
      </w:r>
      <w:r w:rsidR="009403F5" w:rsidRPr="00C51CCC">
        <w:rPr>
          <w:rFonts w:ascii="Arial" w:hAnsi="Arial" w:cs="Arial"/>
          <w:sz w:val="24"/>
          <w:szCs w:val="24"/>
        </w:rPr>
        <w:t xml:space="preserve">, </w:t>
      </w:r>
      <w:r w:rsidR="00363EF9" w:rsidRPr="00C51CCC">
        <w:rPr>
          <w:rFonts w:ascii="Arial" w:hAnsi="Arial" w:cs="Arial"/>
          <w:sz w:val="24"/>
          <w:szCs w:val="24"/>
        </w:rPr>
        <w:t>which is known as</w:t>
      </w:r>
      <w:r w:rsidR="009403F5" w:rsidRPr="00C51CCC">
        <w:rPr>
          <w:rFonts w:ascii="Arial" w:hAnsi="Arial" w:cs="Arial"/>
          <w:sz w:val="24"/>
          <w:szCs w:val="24"/>
        </w:rPr>
        <w:t xml:space="preserve"> the study of</w:t>
      </w:r>
      <w:r w:rsidR="00363EF9" w:rsidRPr="00C51CCC">
        <w:rPr>
          <w:rFonts w:ascii="Arial" w:hAnsi="Arial" w:cs="Arial"/>
          <w:sz w:val="24"/>
          <w:szCs w:val="24"/>
        </w:rPr>
        <w:t xml:space="preserve"> Classical Conditioning.</w:t>
      </w:r>
      <w:r w:rsidRPr="00C51CCC">
        <w:rPr>
          <w:rFonts w:ascii="Arial" w:hAnsi="Arial" w:cs="Arial"/>
          <w:sz w:val="24"/>
          <w:szCs w:val="24"/>
        </w:rPr>
        <w:t xml:space="preserve"> </w:t>
      </w:r>
      <w:r w:rsidR="004231CC" w:rsidRPr="00C51CCC">
        <w:rPr>
          <w:rFonts w:ascii="Arial" w:hAnsi="Arial" w:cs="Arial"/>
          <w:sz w:val="24"/>
          <w:szCs w:val="24"/>
        </w:rPr>
        <w:t xml:space="preserve">The experiment </w:t>
      </w:r>
      <w:r w:rsidR="00567BF7" w:rsidRPr="00C51CCC">
        <w:rPr>
          <w:rFonts w:ascii="Arial" w:hAnsi="Arial" w:cs="Arial"/>
          <w:sz w:val="24"/>
          <w:szCs w:val="24"/>
        </w:rPr>
        <w:t>started where the dog</w:t>
      </w:r>
      <w:r w:rsidR="004231CC" w:rsidRPr="00C51CCC">
        <w:rPr>
          <w:rFonts w:ascii="Arial" w:hAnsi="Arial" w:cs="Arial"/>
          <w:sz w:val="24"/>
          <w:szCs w:val="24"/>
        </w:rPr>
        <w:t xml:space="preserve"> salivated at the sight of the dog food bow</w:t>
      </w:r>
      <w:r w:rsidR="00363EF9" w:rsidRPr="00C51CCC">
        <w:rPr>
          <w:rFonts w:ascii="Arial" w:hAnsi="Arial" w:cs="Arial"/>
          <w:sz w:val="24"/>
          <w:szCs w:val="24"/>
        </w:rPr>
        <w:t>l</w:t>
      </w:r>
      <w:r w:rsidR="009403F5" w:rsidRPr="00C51CCC">
        <w:rPr>
          <w:rFonts w:ascii="Arial" w:hAnsi="Arial" w:cs="Arial"/>
          <w:sz w:val="24"/>
          <w:szCs w:val="24"/>
        </w:rPr>
        <w:t xml:space="preserve">, similarly </w:t>
      </w:r>
      <w:r w:rsidR="00567BF7" w:rsidRPr="00C51CCC">
        <w:rPr>
          <w:rFonts w:ascii="Arial" w:hAnsi="Arial" w:cs="Arial"/>
          <w:sz w:val="24"/>
          <w:szCs w:val="24"/>
        </w:rPr>
        <w:t>when the bell sounded just before the dog w</w:t>
      </w:r>
      <w:r w:rsidR="00E15A74" w:rsidRPr="00C51CCC">
        <w:rPr>
          <w:rFonts w:ascii="Arial" w:hAnsi="Arial" w:cs="Arial"/>
          <w:sz w:val="24"/>
          <w:szCs w:val="24"/>
        </w:rPr>
        <w:t>as</w:t>
      </w:r>
      <w:r w:rsidR="00567BF7" w:rsidRPr="00C51CCC">
        <w:rPr>
          <w:rFonts w:ascii="Arial" w:hAnsi="Arial" w:cs="Arial"/>
          <w:sz w:val="24"/>
          <w:szCs w:val="24"/>
        </w:rPr>
        <w:t xml:space="preserve"> presented with food, </w:t>
      </w:r>
      <w:r w:rsidR="00E15A74" w:rsidRPr="00C51CCC">
        <w:rPr>
          <w:rFonts w:ascii="Arial" w:hAnsi="Arial" w:cs="Arial"/>
          <w:sz w:val="24"/>
          <w:szCs w:val="24"/>
        </w:rPr>
        <w:t>it</w:t>
      </w:r>
      <w:r w:rsidR="00567BF7" w:rsidRPr="00C51CCC">
        <w:rPr>
          <w:rFonts w:ascii="Arial" w:hAnsi="Arial" w:cs="Arial"/>
          <w:sz w:val="24"/>
          <w:szCs w:val="24"/>
        </w:rPr>
        <w:t xml:space="preserve"> would </w:t>
      </w:r>
      <w:r w:rsidR="00363EF9" w:rsidRPr="00C51CCC">
        <w:rPr>
          <w:rFonts w:ascii="Arial" w:hAnsi="Arial" w:cs="Arial"/>
          <w:sz w:val="24"/>
          <w:szCs w:val="24"/>
        </w:rPr>
        <w:t>salivate</w:t>
      </w:r>
      <w:r w:rsidR="00567BF7" w:rsidRPr="00C51CCC">
        <w:rPr>
          <w:rFonts w:ascii="Arial" w:hAnsi="Arial" w:cs="Arial"/>
          <w:sz w:val="24"/>
          <w:szCs w:val="24"/>
        </w:rPr>
        <w:t xml:space="preserve"> again</w:t>
      </w:r>
      <w:r w:rsidR="00363EF9" w:rsidRPr="00C51CCC">
        <w:rPr>
          <w:rFonts w:ascii="Arial" w:hAnsi="Arial" w:cs="Arial"/>
          <w:sz w:val="24"/>
          <w:szCs w:val="24"/>
        </w:rPr>
        <w:t xml:space="preserve"> so the dog was displaying the same behaviour. The experiment was repeated several times. Meanwhile, Pavlov tested the behaviour of the dog by simply ringing the bell but not presenting the dog with the food. The dog didn’t salivate or change its behaviour in any way, again the experiment was repeated </w:t>
      </w:r>
      <w:r w:rsidR="00EB60F5" w:rsidRPr="00C51CCC">
        <w:rPr>
          <w:rFonts w:ascii="Arial" w:hAnsi="Arial" w:cs="Arial"/>
          <w:sz w:val="24"/>
          <w:szCs w:val="24"/>
        </w:rPr>
        <w:t>several</w:t>
      </w:r>
      <w:r w:rsidR="00363EF9" w:rsidRPr="00C51CCC">
        <w:rPr>
          <w:rFonts w:ascii="Arial" w:hAnsi="Arial" w:cs="Arial"/>
          <w:sz w:val="24"/>
          <w:szCs w:val="24"/>
        </w:rPr>
        <w:t xml:space="preserve"> times and the same happened, the dog didn’t change its behaviour. After time, the dog started to associate the noise of the bell with the presentation of food and would salivate when the bell rang even if they weren’t presented with food at </w:t>
      </w:r>
      <w:r w:rsidR="00363EF9" w:rsidRPr="00C51CCC">
        <w:rPr>
          <w:rFonts w:ascii="Arial" w:hAnsi="Arial" w:cs="Arial"/>
          <w:sz w:val="24"/>
          <w:szCs w:val="24"/>
        </w:rPr>
        <w:lastRenderedPageBreak/>
        <w:t xml:space="preserve">the same time. The presentation of the food would be known as the unconditional stimulus and the </w:t>
      </w:r>
      <w:r w:rsidR="00D90BD5" w:rsidRPr="00C51CCC">
        <w:rPr>
          <w:rFonts w:ascii="Arial" w:hAnsi="Arial" w:cs="Arial"/>
          <w:sz w:val="24"/>
          <w:szCs w:val="24"/>
        </w:rPr>
        <w:t xml:space="preserve">salvation from the dog would be known as the unconditional response. </w:t>
      </w:r>
      <w:r w:rsidR="0030036F" w:rsidRPr="00C51CCC">
        <w:rPr>
          <w:rFonts w:ascii="Arial" w:hAnsi="Arial" w:cs="Arial"/>
          <w:color w:val="000000"/>
          <w:sz w:val="24"/>
          <w:szCs w:val="24"/>
          <w:shd w:val="clear" w:color="auto" w:fill="FFFFFF"/>
        </w:rPr>
        <w:t>(Jarvis, Holford and Griffin, 1998)</w:t>
      </w:r>
      <w:r w:rsidR="000C7D1C" w:rsidRPr="00C51CCC">
        <w:rPr>
          <w:rFonts w:ascii="Arial" w:hAnsi="Arial" w:cs="Arial"/>
          <w:color w:val="000000"/>
          <w:sz w:val="24"/>
          <w:szCs w:val="24"/>
          <w:shd w:val="clear" w:color="auto" w:fill="FFFFFF"/>
        </w:rPr>
        <w:t xml:space="preserve"> This experiment has made it clear that over time the dog has learnt that when the noise of the bell was linked to the presentation of food. The dog had been conditioned to respond to the noise of bel</w:t>
      </w:r>
      <w:r w:rsidR="006E4025" w:rsidRPr="00C51CCC">
        <w:rPr>
          <w:rFonts w:ascii="Arial" w:hAnsi="Arial" w:cs="Arial"/>
          <w:color w:val="000000"/>
          <w:sz w:val="24"/>
          <w:szCs w:val="24"/>
          <w:shd w:val="clear" w:color="auto" w:fill="FFFFFF"/>
        </w:rPr>
        <w:t xml:space="preserve">l which is commonly known as associated learning. </w:t>
      </w:r>
      <w:r w:rsidR="00EC6E25" w:rsidRPr="00C51CCC">
        <w:rPr>
          <w:rFonts w:ascii="Arial" w:hAnsi="Arial" w:cs="Arial"/>
          <w:color w:val="000000"/>
          <w:sz w:val="24"/>
          <w:szCs w:val="24"/>
          <w:shd w:val="clear" w:color="auto" w:fill="FFFFFF"/>
        </w:rPr>
        <w:t>It has been recognised that when the association has been made, it is extremely hard for them to be erased. (Gray and Macblain, 2012)</w:t>
      </w:r>
    </w:p>
    <w:p w:rsidR="00592693" w:rsidRPr="00C51CCC" w:rsidRDefault="00343BB4" w:rsidP="008663D6">
      <w:pPr>
        <w:spacing w:line="480" w:lineRule="auto"/>
        <w:jc w:val="both"/>
        <w:rPr>
          <w:rFonts w:ascii="Arial" w:hAnsi="Arial" w:cs="Arial"/>
          <w:sz w:val="24"/>
          <w:szCs w:val="24"/>
        </w:rPr>
      </w:pPr>
      <w:r w:rsidRPr="00C51CCC">
        <w:rPr>
          <w:rFonts w:ascii="Arial" w:hAnsi="Arial" w:cs="Arial"/>
          <w:sz w:val="24"/>
          <w:szCs w:val="24"/>
        </w:rPr>
        <w:t>During school experiences, it is noticeable that the children had adapted the classical conditioning approach. In the morning, as soon as the children entered the classroom, they hung their bags and coats up and entered the classroom, sitting on the carpet quietly with their fingers on their lips</w:t>
      </w:r>
      <w:r w:rsidR="005056F5" w:rsidRPr="00C51CCC">
        <w:rPr>
          <w:rFonts w:ascii="Arial" w:hAnsi="Arial" w:cs="Arial"/>
          <w:sz w:val="24"/>
          <w:szCs w:val="24"/>
        </w:rPr>
        <w:t xml:space="preserve"> or their arms crossed.</w:t>
      </w:r>
      <w:r w:rsidRPr="00C51CCC">
        <w:rPr>
          <w:rFonts w:ascii="Arial" w:hAnsi="Arial" w:cs="Arial"/>
          <w:sz w:val="24"/>
          <w:szCs w:val="24"/>
        </w:rPr>
        <w:t xml:space="preserve"> The children have</w:t>
      </w:r>
      <w:r w:rsidR="00DA0D0F" w:rsidRPr="00C51CCC">
        <w:rPr>
          <w:rFonts w:ascii="Arial" w:hAnsi="Arial" w:cs="Arial"/>
          <w:sz w:val="24"/>
          <w:szCs w:val="24"/>
        </w:rPr>
        <w:t xml:space="preserve"> made</w:t>
      </w:r>
      <w:r w:rsidRPr="00C51CCC">
        <w:rPr>
          <w:rFonts w:ascii="Arial" w:hAnsi="Arial" w:cs="Arial"/>
          <w:sz w:val="24"/>
          <w:szCs w:val="24"/>
        </w:rPr>
        <w:t xml:space="preserve"> </w:t>
      </w:r>
      <w:r w:rsidR="00DA0D0F" w:rsidRPr="00C51CCC">
        <w:rPr>
          <w:rFonts w:ascii="Arial" w:hAnsi="Arial" w:cs="Arial"/>
          <w:sz w:val="24"/>
          <w:szCs w:val="24"/>
        </w:rPr>
        <w:t>an association between the way they behave and the reaction they’ll have for doing so.</w:t>
      </w:r>
      <w:r w:rsidRPr="00C51CCC">
        <w:rPr>
          <w:rFonts w:ascii="Arial" w:hAnsi="Arial" w:cs="Arial"/>
          <w:sz w:val="24"/>
          <w:szCs w:val="24"/>
        </w:rPr>
        <w:t xml:space="preserve"> </w:t>
      </w:r>
      <w:r w:rsidR="00DA0D0F" w:rsidRPr="00C51CCC">
        <w:rPr>
          <w:rFonts w:ascii="Arial" w:hAnsi="Arial" w:cs="Arial"/>
          <w:sz w:val="24"/>
          <w:szCs w:val="24"/>
        </w:rPr>
        <w:t xml:space="preserve">They have associated </w:t>
      </w:r>
      <w:r w:rsidRPr="00C51CCC">
        <w:rPr>
          <w:rFonts w:ascii="Arial" w:hAnsi="Arial" w:cs="Arial"/>
          <w:sz w:val="24"/>
          <w:szCs w:val="24"/>
        </w:rPr>
        <w:t>their morning routine with sitting quietly and waiting for the teacher, knowing that this is the behaviour she wants to observe</w:t>
      </w:r>
      <w:r w:rsidR="005056F5" w:rsidRPr="00C51CCC">
        <w:rPr>
          <w:rFonts w:ascii="Arial" w:hAnsi="Arial" w:cs="Arial"/>
          <w:sz w:val="24"/>
          <w:szCs w:val="24"/>
        </w:rPr>
        <w:t xml:space="preserve"> in order for them to gain </w:t>
      </w:r>
      <w:r w:rsidR="0008716D" w:rsidRPr="00C51CCC">
        <w:rPr>
          <w:rFonts w:ascii="Arial" w:hAnsi="Arial" w:cs="Arial"/>
          <w:sz w:val="24"/>
          <w:szCs w:val="24"/>
        </w:rPr>
        <w:t>praise</w:t>
      </w:r>
      <w:r w:rsidRPr="00C51CCC">
        <w:rPr>
          <w:rFonts w:ascii="Arial" w:hAnsi="Arial" w:cs="Arial"/>
          <w:sz w:val="24"/>
          <w:szCs w:val="24"/>
        </w:rPr>
        <w:t xml:space="preserve">. </w:t>
      </w:r>
    </w:p>
    <w:p w:rsidR="00B42368" w:rsidRPr="00C51CCC" w:rsidRDefault="00C71D39" w:rsidP="008663D6">
      <w:pPr>
        <w:spacing w:line="480" w:lineRule="auto"/>
        <w:jc w:val="both"/>
        <w:rPr>
          <w:rFonts w:ascii="Arial" w:hAnsi="Arial" w:cs="Arial"/>
          <w:sz w:val="24"/>
          <w:szCs w:val="24"/>
        </w:rPr>
      </w:pPr>
      <w:r w:rsidRPr="00C51CCC">
        <w:rPr>
          <w:rFonts w:ascii="Arial" w:hAnsi="Arial" w:cs="Arial"/>
          <w:sz w:val="24"/>
          <w:szCs w:val="24"/>
        </w:rPr>
        <w:t xml:space="preserve">Skinner is another theorist that talks about conditioning children, however his theory is called operant conditioning. </w:t>
      </w:r>
      <w:r w:rsidR="000F78F5" w:rsidRPr="00C51CCC">
        <w:rPr>
          <w:rFonts w:ascii="Arial" w:hAnsi="Arial" w:cs="Arial"/>
          <w:sz w:val="24"/>
          <w:szCs w:val="24"/>
        </w:rPr>
        <w:t xml:space="preserve">Skinner revived his theory from </w:t>
      </w:r>
      <w:r w:rsidR="00C47C2F" w:rsidRPr="00C51CCC">
        <w:rPr>
          <w:rFonts w:ascii="Arial" w:hAnsi="Arial" w:cs="Arial"/>
          <w:sz w:val="24"/>
          <w:szCs w:val="24"/>
        </w:rPr>
        <w:t>Pavlov and Watsons</w:t>
      </w:r>
      <w:r w:rsidR="00AD5167" w:rsidRPr="00C51CCC">
        <w:rPr>
          <w:rFonts w:ascii="Arial" w:hAnsi="Arial" w:cs="Arial"/>
          <w:sz w:val="24"/>
          <w:szCs w:val="24"/>
        </w:rPr>
        <w:t xml:space="preserve"> theory</w:t>
      </w:r>
      <w:r w:rsidR="00C47C2F" w:rsidRPr="00C51CCC">
        <w:rPr>
          <w:rFonts w:ascii="Arial" w:hAnsi="Arial" w:cs="Arial"/>
          <w:sz w:val="24"/>
          <w:szCs w:val="24"/>
        </w:rPr>
        <w:t xml:space="preserve"> and carried out further experiments also using animals and </w:t>
      </w:r>
      <w:r w:rsidR="00EB60F5" w:rsidRPr="00C51CCC">
        <w:rPr>
          <w:rFonts w:ascii="Arial" w:hAnsi="Arial" w:cs="Arial"/>
          <w:sz w:val="24"/>
          <w:szCs w:val="24"/>
        </w:rPr>
        <w:t>stimulus</w:t>
      </w:r>
      <w:r w:rsidR="00C47C2F" w:rsidRPr="00C51CCC">
        <w:rPr>
          <w:rFonts w:ascii="Arial" w:hAnsi="Arial" w:cs="Arial"/>
          <w:sz w:val="24"/>
          <w:szCs w:val="24"/>
        </w:rPr>
        <w:t xml:space="preserve"> to observe their radical behaviours.</w:t>
      </w:r>
      <w:r w:rsidR="008F26F1" w:rsidRPr="00C51CCC">
        <w:rPr>
          <w:rFonts w:ascii="Arial" w:hAnsi="Arial" w:cs="Arial"/>
          <w:sz w:val="24"/>
          <w:szCs w:val="24"/>
        </w:rPr>
        <w:t xml:space="preserve"> </w:t>
      </w:r>
      <w:r w:rsidR="00C47C2F" w:rsidRPr="00C51CCC">
        <w:rPr>
          <w:rFonts w:ascii="Arial" w:hAnsi="Arial" w:cs="Arial"/>
          <w:sz w:val="24"/>
          <w:szCs w:val="24"/>
        </w:rPr>
        <w:t xml:space="preserve">He used a variety of devices to carry out experiments but the most famous one is known as the </w:t>
      </w:r>
      <w:r w:rsidR="00AD5167" w:rsidRPr="00C51CCC">
        <w:rPr>
          <w:rFonts w:ascii="Arial" w:hAnsi="Arial" w:cs="Arial"/>
          <w:sz w:val="24"/>
          <w:szCs w:val="24"/>
        </w:rPr>
        <w:t>S</w:t>
      </w:r>
      <w:r w:rsidR="00C47C2F" w:rsidRPr="00C51CCC">
        <w:rPr>
          <w:rFonts w:ascii="Arial" w:hAnsi="Arial" w:cs="Arial"/>
          <w:sz w:val="24"/>
          <w:szCs w:val="24"/>
        </w:rPr>
        <w:t>kinner boxes. He did this experiment using rats in boxes.</w:t>
      </w:r>
      <w:r w:rsidR="0022651D">
        <w:rPr>
          <w:rFonts w:ascii="Arial" w:hAnsi="Arial" w:cs="Arial"/>
          <w:sz w:val="24"/>
          <w:szCs w:val="24"/>
        </w:rPr>
        <w:t xml:space="preserve"> </w:t>
      </w:r>
      <w:r w:rsidR="00B42368" w:rsidRPr="00C51CCC">
        <w:rPr>
          <w:rFonts w:ascii="Arial" w:hAnsi="Arial" w:cs="Arial"/>
          <w:sz w:val="24"/>
          <w:szCs w:val="24"/>
        </w:rPr>
        <w:t>Each of the</w:t>
      </w:r>
      <w:r w:rsidR="00C47C2F" w:rsidRPr="00C51CCC">
        <w:rPr>
          <w:rFonts w:ascii="Arial" w:hAnsi="Arial" w:cs="Arial"/>
          <w:sz w:val="24"/>
          <w:szCs w:val="24"/>
        </w:rPr>
        <w:t xml:space="preserve"> boxes were fitted with a lever inside, which if pressed would release a food or water pellet. The rats were placed inside, through investigation the rats came to discover that if they pressed against the lever a food or water pellet would release. </w:t>
      </w:r>
      <w:r w:rsidR="00440B21" w:rsidRPr="00C51CCC">
        <w:rPr>
          <w:rFonts w:ascii="Arial" w:hAnsi="Arial" w:cs="Arial"/>
          <w:sz w:val="24"/>
          <w:szCs w:val="24"/>
        </w:rPr>
        <w:t xml:space="preserve">This is commonly known as positive reinforcement. Later experiments led to grids </w:t>
      </w:r>
      <w:r w:rsidR="00440B21" w:rsidRPr="00C51CCC">
        <w:rPr>
          <w:rFonts w:ascii="Arial" w:hAnsi="Arial" w:cs="Arial"/>
          <w:sz w:val="24"/>
          <w:szCs w:val="24"/>
        </w:rPr>
        <w:lastRenderedPageBreak/>
        <w:t xml:space="preserve">being added that would produce an electric shock when activated, this was able to help him study the impacts on negative reinforcements towards behaviour. </w:t>
      </w:r>
      <w:r w:rsidR="00C45BAA" w:rsidRPr="00C51CCC">
        <w:rPr>
          <w:rFonts w:ascii="Arial" w:hAnsi="Arial" w:cs="Arial"/>
          <w:sz w:val="24"/>
          <w:szCs w:val="24"/>
        </w:rPr>
        <w:t>(Bates, 2016)</w:t>
      </w:r>
      <w:r w:rsidR="00B42368" w:rsidRPr="00C51CCC">
        <w:rPr>
          <w:rFonts w:ascii="Arial" w:hAnsi="Arial" w:cs="Arial"/>
          <w:sz w:val="24"/>
          <w:szCs w:val="24"/>
        </w:rPr>
        <w:t xml:space="preserve"> </w:t>
      </w:r>
    </w:p>
    <w:p w:rsidR="00A508E9" w:rsidRPr="00C51CCC" w:rsidRDefault="00B42368" w:rsidP="008663D6">
      <w:pPr>
        <w:spacing w:line="480" w:lineRule="auto"/>
        <w:jc w:val="both"/>
        <w:rPr>
          <w:rFonts w:ascii="Arial" w:hAnsi="Arial" w:cs="Arial"/>
          <w:color w:val="222222"/>
          <w:sz w:val="24"/>
          <w:szCs w:val="24"/>
          <w:shd w:val="clear" w:color="auto" w:fill="FFFFFF"/>
        </w:rPr>
      </w:pPr>
      <w:r w:rsidRPr="00C51CCC">
        <w:rPr>
          <w:rFonts w:ascii="Arial" w:hAnsi="Arial" w:cs="Arial"/>
          <w:sz w:val="24"/>
          <w:szCs w:val="24"/>
        </w:rPr>
        <w:t xml:space="preserve">Evidence has argued that positive reinforcement has a longer lasting effect on behaviour compared to negative reinforcement and that negative reinforcement can actually hinder behaviour and </w:t>
      </w:r>
      <w:r w:rsidRPr="00C51CCC">
        <w:rPr>
          <w:rFonts w:ascii="Arial" w:hAnsi="Arial" w:cs="Arial"/>
          <w:color w:val="222222"/>
          <w:sz w:val="24"/>
          <w:szCs w:val="24"/>
          <w:shd w:val="clear" w:color="auto" w:fill="FFFFFF"/>
        </w:rPr>
        <w:t xml:space="preserve">have the opposite of the desired effect. It has been stated by Cangelosi (2014) that a positive reinforcer is a stimulus </w:t>
      </w:r>
      <w:r w:rsidR="00A508E9" w:rsidRPr="00C51CCC">
        <w:rPr>
          <w:rFonts w:ascii="Arial" w:hAnsi="Arial" w:cs="Arial"/>
          <w:color w:val="222222"/>
          <w:sz w:val="24"/>
          <w:szCs w:val="24"/>
          <w:shd w:val="clear" w:color="auto" w:fill="FFFFFF"/>
        </w:rPr>
        <w:t>given after a behaviour that increases the probability of that behaviour being repeated in the near future and by practising a desirable behaviour will help the child to</w:t>
      </w:r>
      <w:r w:rsidR="00AD5167" w:rsidRPr="00C51CCC">
        <w:rPr>
          <w:rFonts w:ascii="Arial" w:hAnsi="Arial" w:cs="Arial"/>
          <w:color w:val="222222"/>
          <w:sz w:val="24"/>
          <w:szCs w:val="24"/>
          <w:shd w:val="clear" w:color="auto" w:fill="FFFFFF"/>
        </w:rPr>
        <w:t xml:space="preserve"> gain</w:t>
      </w:r>
      <w:r w:rsidR="00A508E9" w:rsidRPr="00C51CCC">
        <w:rPr>
          <w:rFonts w:ascii="Arial" w:hAnsi="Arial" w:cs="Arial"/>
          <w:color w:val="222222"/>
          <w:sz w:val="24"/>
          <w:szCs w:val="24"/>
          <w:shd w:val="clear" w:color="auto" w:fill="FFFFFF"/>
        </w:rPr>
        <w:t xml:space="preserve"> </w:t>
      </w:r>
      <w:r w:rsidR="00EB60F5" w:rsidRPr="00C51CCC">
        <w:rPr>
          <w:rFonts w:ascii="Arial" w:hAnsi="Arial" w:cs="Arial"/>
          <w:color w:val="222222"/>
          <w:sz w:val="24"/>
          <w:szCs w:val="24"/>
          <w:shd w:val="clear" w:color="auto" w:fill="FFFFFF"/>
        </w:rPr>
        <w:t>self-discipline</w:t>
      </w:r>
      <w:r w:rsidR="00A508E9" w:rsidRPr="00C51CCC">
        <w:rPr>
          <w:rFonts w:ascii="Arial" w:hAnsi="Arial" w:cs="Arial"/>
          <w:color w:val="222222"/>
          <w:sz w:val="24"/>
          <w:szCs w:val="24"/>
          <w:shd w:val="clear" w:color="auto" w:fill="FFFFFF"/>
        </w:rPr>
        <w:t xml:space="preserve">. A similar study by </w:t>
      </w:r>
      <w:r w:rsidR="00A508E9" w:rsidRPr="00C51CCC">
        <w:rPr>
          <w:rFonts w:ascii="Arial" w:hAnsi="Arial" w:cs="Arial"/>
          <w:sz w:val="24"/>
          <w:szCs w:val="24"/>
        </w:rPr>
        <w:t>Merrett and Wheldall (1987</w:t>
      </w:r>
      <w:r w:rsidR="00BA2E42" w:rsidRPr="00C51CCC">
        <w:rPr>
          <w:rFonts w:ascii="Arial" w:hAnsi="Arial" w:cs="Arial"/>
          <w:sz w:val="24"/>
          <w:szCs w:val="24"/>
        </w:rPr>
        <w:t>b</w:t>
      </w:r>
      <w:r w:rsidR="00A508E9" w:rsidRPr="00C51CCC">
        <w:rPr>
          <w:rFonts w:ascii="Arial" w:hAnsi="Arial" w:cs="Arial"/>
          <w:sz w:val="24"/>
          <w:szCs w:val="24"/>
        </w:rPr>
        <w:t xml:space="preserve">) </w:t>
      </w:r>
      <w:r w:rsidR="00BA2E42" w:rsidRPr="00C51CCC">
        <w:rPr>
          <w:rFonts w:ascii="Arial" w:hAnsi="Arial" w:cs="Arial"/>
          <w:sz w:val="24"/>
          <w:szCs w:val="24"/>
        </w:rPr>
        <w:t xml:space="preserve">observing positive and negative teacher interactions </w:t>
      </w:r>
      <w:r w:rsidR="00A508E9" w:rsidRPr="00C51CCC">
        <w:rPr>
          <w:rFonts w:ascii="Arial" w:hAnsi="Arial" w:cs="Arial"/>
          <w:sz w:val="24"/>
          <w:szCs w:val="24"/>
        </w:rPr>
        <w:t>indicated that</w:t>
      </w:r>
      <w:r w:rsidR="00BA2E42" w:rsidRPr="00C51CCC">
        <w:rPr>
          <w:rFonts w:ascii="Arial" w:hAnsi="Arial" w:cs="Arial"/>
          <w:sz w:val="24"/>
          <w:szCs w:val="24"/>
        </w:rPr>
        <w:t xml:space="preserve"> positive reinforcement had a more recurrent effect on children’s behaviour compared to the use of negative reinforcement. </w:t>
      </w:r>
      <w:r w:rsidR="005726D0">
        <w:rPr>
          <w:rFonts w:ascii="Arial" w:hAnsi="Arial" w:cs="Arial"/>
          <w:sz w:val="24"/>
          <w:szCs w:val="24"/>
        </w:rPr>
        <w:t xml:space="preserve"> (pp.</w:t>
      </w:r>
      <w:r w:rsidR="000F6C47">
        <w:rPr>
          <w:rFonts w:ascii="Arial" w:hAnsi="Arial" w:cs="Arial"/>
          <w:sz w:val="24"/>
          <w:szCs w:val="24"/>
        </w:rPr>
        <w:t xml:space="preserve"> 95-103)</w:t>
      </w:r>
    </w:p>
    <w:p w:rsidR="002D27D4" w:rsidRPr="00C51CCC" w:rsidRDefault="002D27D4" w:rsidP="008663D6">
      <w:pPr>
        <w:spacing w:line="480" w:lineRule="auto"/>
        <w:rPr>
          <w:rFonts w:ascii="Arial" w:hAnsi="Arial" w:cs="Arial"/>
          <w:sz w:val="24"/>
          <w:szCs w:val="24"/>
        </w:rPr>
      </w:pPr>
      <w:r w:rsidRPr="00C51CCC">
        <w:rPr>
          <w:rFonts w:ascii="Arial" w:hAnsi="Arial" w:cs="Arial"/>
          <w:color w:val="222222"/>
          <w:sz w:val="24"/>
          <w:szCs w:val="24"/>
          <w:shd w:val="clear" w:color="auto" w:fill="FFFFFF"/>
        </w:rPr>
        <w:t xml:space="preserve">However, Croll and Hastings (1996) </w:t>
      </w:r>
      <w:r w:rsidR="00E7261B" w:rsidRPr="00C51CCC">
        <w:rPr>
          <w:rFonts w:ascii="Arial" w:hAnsi="Arial" w:cs="Arial"/>
          <w:color w:val="222222"/>
          <w:sz w:val="24"/>
          <w:szCs w:val="24"/>
          <w:shd w:val="clear" w:color="auto" w:fill="FFFFFF"/>
        </w:rPr>
        <w:t xml:space="preserve">are passionate </w:t>
      </w:r>
      <w:r w:rsidRPr="00C51CCC">
        <w:rPr>
          <w:rFonts w:ascii="Arial" w:hAnsi="Arial" w:cs="Arial"/>
          <w:color w:val="222222"/>
          <w:sz w:val="24"/>
          <w:szCs w:val="24"/>
          <w:shd w:val="clear" w:color="auto" w:fill="FFFFFF"/>
        </w:rPr>
        <w:t>that</w:t>
      </w:r>
      <w:r w:rsidR="00E7261B" w:rsidRPr="00C51CCC">
        <w:rPr>
          <w:rFonts w:ascii="Arial" w:hAnsi="Arial" w:cs="Arial"/>
          <w:color w:val="222222"/>
          <w:sz w:val="24"/>
          <w:szCs w:val="24"/>
          <w:shd w:val="clear" w:color="auto" w:fill="FFFFFF"/>
        </w:rPr>
        <w:t xml:space="preserve"> p</w:t>
      </w:r>
      <w:r w:rsidRPr="00C51CCC">
        <w:rPr>
          <w:rFonts w:ascii="Arial" w:hAnsi="Arial" w:cs="Arial"/>
          <w:sz w:val="24"/>
          <w:szCs w:val="24"/>
        </w:rPr>
        <w:t>raise is not a magic potion</w:t>
      </w:r>
      <w:r w:rsidR="00E7261B" w:rsidRPr="00C51CCC">
        <w:rPr>
          <w:rFonts w:ascii="Arial" w:hAnsi="Arial" w:cs="Arial"/>
          <w:sz w:val="24"/>
          <w:szCs w:val="24"/>
        </w:rPr>
        <w:t xml:space="preserve">, it needs to be used as </w:t>
      </w:r>
      <w:r w:rsidR="00EB60F5" w:rsidRPr="00C51CCC">
        <w:rPr>
          <w:rFonts w:ascii="Arial" w:hAnsi="Arial" w:cs="Arial"/>
          <w:sz w:val="24"/>
          <w:szCs w:val="24"/>
        </w:rPr>
        <w:t>an</w:t>
      </w:r>
      <w:r w:rsidR="00E7261B" w:rsidRPr="00C51CCC">
        <w:rPr>
          <w:rFonts w:ascii="Arial" w:hAnsi="Arial" w:cs="Arial"/>
          <w:sz w:val="24"/>
          <w:szCs w:val="24"/>
        </w:rPr>
        <w:t xml:space="preserve"> influential tool in a </w:t>
      </w:r>
      <w:proofErr w:type="gramStart"/>
      <w:r w:rsidR="00E7261B" w:rsidRPr="00C51CCC">
        <w:rPr>
          <w:rFonts w:ascii="Arial" w:hAnsi="Arial" w:cs="Arial"/>
          <w:sz w:val="24"/>
          <w:szCs w:val="24"/>
        </w:rPr>
        <w:t>teachers</w:t>
      </w:r>
      <w:proofErr w:type="gramEnd"/>
      <w:r w:rsidR="00E7261B" w:rsidRPr="00C51CCC">
        <w:rPr>
          <w:rFonts w:ascii="Arial" w:hAnsi="Arial" w:cs="Arial"/>
          <w:sz w:val="24"/>
          <w:szCs w:val="24"/>
        </w:rPr>
        <w:t xml:space="preserve"> range but it will only be successful if you use it with discretion, sensitivity and skill.</w:t>
      </w:r>
      <w:r w:rsidRPr="00C51CCC">
        <w:rPr>
          <w:rFonts w:ascii="Arial" w:hAnsi="Arial" w:cs="Arial"/>
          <w:sz w:val="24"/>
          <w:szCs w:val="24"/>
        </w:rPr>
        <w:t xml:space="preserve"> </w:t>
      </w:r>
    </w:p>
    <w:p w:rsidR="00A508E9" w:rsidRPr="00C51CCC" w:rsidRDefault="00E7261B" w:rsidP="008663D6">
      <w:pPr>
        <w:spacing w:line="480" w:lineRule="auto"/>
        <w:jc w:val="both"/>
        <w:rPr>
          <w:rFonts w:ascii="Arial" w:hAnsi="Arial" w:cs="Arial"/>
          <w:sz w:val="24"/>
          <w:szCs w:val="24"/>
        </w:rPr>
      </w:pPr>
      <w:r w:rsidRPr="00C51CCC">
        <w:rPr>
          <w:rFonts w:ascii="Arial" w:hAnsi="Arial" w:cs="Arial"/>
          <w:sz w:val="24"/>
          <w:szCs w:val="24"/>
        </w:rPr>
        <w:t>Skinners</w:t>
      </w:r>
      <w:r w:rsidR="00A508E9" w:rsidRPr="00C51CCC">
        <w:rPr>
          <w:rFonts w:ascii="Arial" w:hAnsi="Arial" w:cs="Arial"/>
          <w:sz w:val="24"/>
          <w:szCs w:val="24"/>
        </w:rPr>
        <w:t xml:space="preserve"> theory is similar to Pavlov’s classical </w:t>
      </w:r>
      <w:r w:rsidR="00906C00" w:rsidRPr="00C51CCC">
        <w:rPr>
          <w:rFonts w:ascii="Arial" w:hAnsi="Arial" w:cs="Arial"/>
          <w:sz w:val="24"/>
          <w:szCs w:val="24"/>
        </w:rPr>
        <w:t>conditioning;</w:t>
      </w:r>
      <w:r w:rsidR="00A508E9" w:rsidRPr="00C51CCC">
        <w:rPr>
          <w:rFonts w:ascii="Arial" w:hAnsi="Arial" w:cs="Arial"/>
          <w:sz w:val="24"/>
          <w:szCs w:val="24"/>
        </w:rPr>
        <w:t xml:space="preserve"> </w:t>
      </w:r>
      <w:r w:rsidR="00906C00" w:rsidRPr="00C51CCC">
        <w:rPr>
          <w:rFonts w:ascii="Arial" w:hAnsi="Arial" w:cs="Arial"/>
          <w:sz w:val="24"/>
          <w:szCs w:val="24"/>
        </w:rPr>
        <w:t>however,</w:t>
      </w:r>
      <w:r w:rsidR="00A508E9" w:rsidRPr="00C51CCC">
        <w:rPr>
          <w:rFonts w:ascii="Arial" w:hAnsi="Arial" w:cs="Arial"/>
          <w:sz w:val="24"/>
          <w:szCs w:val="24"/>
        </w:rPr>
        <w:t xml:space="preserve"> the animal learns that even though it will get a reward (the food or water pellet) it has also developed the skills to not touch </w:t>
      </w:r>
      <w:r w:rsidRPr="00C51CCC">
        <w:rPr>
          <w:rFonts w:ascii="Arial" w:hAnsi="Arial" w:cs="Arial"/>
          <w:sz w:val="24"/>
          <w:szCs w:val="24"/>
        </w:rPr>
        <w:t>t</w:t>
      </w:r>
      <w:r w:rsidR="00EC2831" w:rsidRPr="00C51CCC">
        <w:rPr>
          <w:rFonts w:ascii="Arial" w:hAnsi="Arial" w:cs="Arial"/>
          <w:sz w:val="24"/>
          <w:szCs w:val="24"/>
        </w:rPr>
        <w:t xml:space="preserve">he </w:t>
      </w:r>
      <w:r w:rsidRPr="00C51CCC">
        <w:rPr>
          <w:rFonts w:ascii="Arial" w:hAnsi="Arial" w:cs="Arial"/>
          <w:sz w:val="24"/>
          <w:szCs w:val="24"/>
        </w:rPr>
        <w:t xml:space="preserve">electrical grid because </w:t>
      </w:r>
      <w:r w:rsidR="00990BA4" w:rsidRPr="00C51CCC">
        <w:rPr>
          <w:rFonts w:ascii="Arial" w:hAnsi="Arial" w:cs="Arial"/>
          <w:sz w:val="24"/>
          <w:szCs w:val="24"/>
        </w:rPr>
        <w:t xml:space="preserve">it </w:t>
      </w:r>
      <w:r w:rsidRPr="00C51CCC">
        <w:rPr>
          <w:rFonts w:ascii="Arial" w:hAnsi="Arial" w:cs="Arial"/>
          <w:sz w:val="24"/>
          <w:szCs w:val="24"/>
        </w:rPr>
        <w:t xml:space="preserve">will receive something that will cause </w:t>
      </w:r>
      <w:r w:rsidR="00990BA4" w:rsidRPr="00C51CCC">
        <w:rPr>
          <w:rFonts w:ascii="Arial" w:hAnsi="Arial" w:cs="Arial"/>
          <w:sz w:val="24"/>
          <w:szCs w:val="24"/>
        </w:rPr>
        <w:t>it</w:t>
      </w:r>
      <w:r w:rsidRPr="00C51CCC">
        <w:rPr>
          <w:rFonts w:ascii="Arial" w:hAnsi="Arial" w:cs="Arial"/>
          <w:sz w:val="24"/>
          <w:szCs w:val="24"/>
        </w:rPr>
        <w:t xml:space="preserve"> pain. This is similar to the way children learn</w:t>
      </w:r>
      <w:r w:rsidR="00990BA4" w:rsidRPr="00C51CCC">
        <w:rPr>
          <w:rFonts w:ascii="Arial" w:hAnsi="Arial" w:cs="Arial"/>
          <w:sz w:val="24"/>
          <w:szCs w:val="24"/>
        </w:rPr>
        <w:t>, c</w:t>
      </w:r>
      <w:r w:rsidR="0039505F" w:rsidRPr="00C51CCC">
        <w:rPr>
          <w:rFonts w:ascii="Arial" w:hAnsi="Arial" w:cs="Arial"/>
          <w:sz w:val="24"/>
          <w:szCs w:val="24"/>
        </w:rPr>
        <w:t>hildren learn that praise earns them praise or rewards. However, they also learn that if they keep repeating the same negative behaviour they will receive something that will emotionally hurt them.</w:t>
      </w:r>
      <w:r w:rsidR="00ED21F8" w:rsidRPr="00C51CCC">
        <w:rPr>
          <w:rFonts w:ascii="Arial" w:hAnsi="Arial" w:cs="Arial"/>
          <w:sz w:val="24"/>
          <w:szCs w:val="24"/>
        </w:rPr>
        <w:t xml:space="preserve"> During observations and experiences at schools, it is clear that children displayed certain behaviours knowing they were going to receive verbal praise, </w:t>
      </w:r>
      <w:r w:rsidR="00EB71F8" w:rsidRPr="00C51CCC">
        <w:rPr>
          <w:rFonts w:ascii="Arial" w:hAnsi="Arial" w:cs="Arial"/>
          <w:sz w:val="24"/>
          <w:szCs w:val="24"/>
        </w:rPr>
        <w:t xml:space="preserve">or a reward such as </w:t>
      </w:r>
      <w:r w:rsidR="00ED21F8" w:rsidRPr="00C51CCC">
        <w:rPr>
          <w:rFonts w:ascii="Arial" w:hAnsi="Arial" w:cs="Arial"/>
          <w:sz w:val="24"/>
          <w:szCs w:val="24"/>
        </w:rPr>
        <w:t>a sticker or a dojo point. However, the chil</w:t>
      </w:r>
      <w:r w:rsidR="004A2B8E" w:rsidRPr="00C51CCC">
        <w:rPr>
          <w:rFonts w:ascii="Arial" w:hAnsi="Arial" w:cs="Arial"/>
          <w:sz w:val="24"/>
          <w:szCs w:val="24"/>
        </w:rPr>
        <w:t xml:space="preserve">dren also knew that if they were to display </w:t>
      </w:r>
      <w:r w:rsidR="004A2B8E" w:rsidRPr="00C51CCC">
        <w:rPr>
          <w:rFonts w:ascii="Arial" w:hAnsi="Arial" w:cs="Arial"/>
          <w:sz w:val="24"/>
          <w:szCs w:val="24"/>
        </w:rPr>
        <w:lastRenderedPageBreak/>
        <w:t xml:space="preserve">bad behaviour or were disruptive during class they would lose a smiley face on the reward chart. </w:t>
      </w:r>
    </w:p>
    <w:p w:rsidR="00997037" w:rsidRDefault="007E32B9" w:rsidP="008663D6">
      <w:pPr>
        <w:spacing w:line="480" w:lineRule="auto"/>
        <w:rPr>
          <w:rFonts w:ascii="Times New Roman" w:hAnsi="Times New Roman" w:cs="Times New Roman"/>
          <w:sz w:val="24"/>
          <w:szCs w:val="24"/>
        </w:rPr>
      </w:pPr>
      <w:r w:rsidRPr="0009442A">
        <w:rPr>
          <w:rFonts w:ascii="Arial" w:hAnsi="Arial" w:cs="Arial"/>
          <w:sz w:val="24"/>
          <w:szCs w:val="24"/>
        </w:rPr>
        <w:t>In the future</w:t>
      </w:r>
      <w:r w:rsidR="00DA6ECD" w:rsidRPr="0009442A">
        <w:rPr>
          <w:rFonts w:ascii="Arial" w:hAnsi="Arial" w:cs="Arial"/>
          <w:sz w:val="24"/>
          <w:szCs w:val="24"/>
        </w:rPr>
        <w:t xml:space="preserve">, </w:t>
      </w:r>
      <w:r w:rsidR="0009442A" w:rsidRPr="0009442A">
        <w:rPr>
          <w:rFonts w:ascii="Arial" w:hAnsi="Arial" w:cs="Arial"/>
          <w:sz w:val="24"/>
          <w:szCs w:val="24"/>
        </w:rPr>
        <w:t>i</w:t>
      </w:r>
      <w:r w:rsidR="00DA6ECD" w:rsidRPr="0009442A">
        <w:rPr>
          <w:rFonts w:ascii="Arial" w:hAnsi="Arial" w:cs="Arial"/>
          <w:sz w:val="24"/>
          <w:szCs w:val="24"/>
        </w:rPr>
        <w:t>t would be essential for teacher</w:t>
      </w:r>
      <w:r w:rsidR="001709FC">
        <w:rPr>
          <w:rFonts w:ascii="Arial" w:hAnsi="Arial" w:cs="Arial"/>
          <w:sz w:val="24"/>
          <w:szCs w:val="24"/>
        </w:rPr>
        <w:t>s</w:t>
      </w:r>
      <w:r w:rsidR="00DA6ECD" w:rsidRPr="0009442A">
        <w:rPr>
          <w:rFonts w:ascii="Arial" w:hAnsi="Arial" w:cs="Arial"/>
          <w:sz w:val="24"/>
          <w:szCs w:val="24"/>
        </w:rPr>
        <w:t xml:space="preserve"> to follow the theory of behaviourism as it has been heavily researched and </w:t>
      </w:r>
      <w:r w:rsidR="0009442A" w:rsidRPr="0009442A">
        <w:rPr>
          <w:rFonts w:ascii="Arial" w:hAnsi="Arial" w:cs="Arial"/>
          <w:sz w:val="24"/>
          <w:szCs w:val="24"/>
        </w:rPr>
        <w:t xml:space="preserve">is </w:t>
      </w:r>
      <w:r w:rsidR="0009442A">
        <w:rPr>
          <w:rFonts w:ascii="Arial" w:hAnsi="Arial" w:cs="Arial"/>
          <w:sz w:val="24"/>
          <w:szCs w:val="24"/>
        </w:rPr>
        <w:t>evident</w:t>
      </w:r>
      <w:r w:rsidR="0009442A" w:rsidRPr="0009442A">
        <w:rPr>
          <w:rFonts w:ascii="Arial" w:hAnsi="Arial" w:cs="Arial"/>
          <w:sz w:val="24"/>
          <w:szCs w:val="24"/>
        </w:rPr>
        <w:t xml:space="preserve"> </w:t>
      </w:r>
      <w:r w:rsidR="0009442A">
        <w:rPr>
          <w:rFonts w:ascii="Arial" w:hAnsi="Arial" w:cs="Arial"/>
          <w:sz w:val="24"/>
          <w:szCs w:val="24"/>
        </w:rPr>
        <w:t>through</w:t>
      </w:r>
      <w:r w:rsidR="001709FC">
        <w:rPr>
          <w:rFonts w:ascii="Arial" w:hAnsi="Arial" w:cs="Arial"/>
          <w:sz w:val="24"/>
          <w:szCs w:val="24"/>
        </w:rPr>
        <w:t>out</w:t>
      </w:r>
      <w:r w:rsidR="0009442A">
        <w:rPr>
          <w:rFonts w:ascii="Arial" w:hAnsi="Arial" w:cs="Arial"/>
          <w:sz w:val="24"/>
          <w:szCs w:val="24"/>
        </w:rPr>
        <w:t xml:space="preserve"> experiences </w:t>
      </w:r>
      <w:r w:rsidR="0009442A" w:rsidRPr="0009442A">
        <w:rPr>
          <w:rFonts w:ascii="Arial" w:hAnsi="Arial" w:cs="Arial"/>
          <w:sz w:val="24"/>
          <w:szCs w:val="24"/>
        </w:rPr>
        <w:t xml:space="preserve">that it works in a school setting. Children are conditioned to behave in a certain manner and manipulated and encouraged so they will follow this behaviour in the future. Cowley (2001) supports that we provide rewards for the children to encourage them to complete set tasks or work and train them to behave as we expect them too alongside the boundaries set. </w:t>
      </w:r>
      <w:r w:rsidR="0009442A">
        <w:rPr>
          <w:rFonts w:ascii="Arial" w:hAnsi="Arial" w:cs="Arial"/>
          <w:sz w:val="24"/>
          <w:szCs w:val="24"/>
        </w:rPr>
        <w:t xml:space="preserve">This statement from Cowley supports the behaviourism school and </w:t>
      </w:r>
      <w:r w:rsidR="00612894">
        <w:rPr>
          <w:rFonts w:ascii="Arial" w:hAnsi="Arial" w:cs="Arial"/>
          <w:sz w:val="24"/>
          <w:szCs w:val="24"/>
        </w:rPr>
        <w:t>identifies</w:t>
      </w:r>
      <w:r w:rsidR="0009442A">
        <w:rPr>
          <w:rFonts w:ascii="Arial" w:hAnsi="Arial" w:cs="Arial"/>
          <w:sz w:val="24"/>
          <w:szCs w:val="24"/>
        </w:rPr>
        <w:t xml:space="preserve"> that is a strategy used throughout schools and often used </w:t>
      </w:r>
      <w:r w:rsidR="001709FC">
        <w:rPr>
          <w:rFonts w:ascii="Arial" w:hAnsi="Arial" w:cs="Arial"/>
          <w:sz w:val="24"/>
          <w:szCs w:val="24"/>
        </w:rPr>
        <w:t>to create a</w:t>
      </w:r>
      <w:r w:rsidR="0009442A">
        <w:rPr>
          <w:rFonts w:ascii="Arial" w:hAnsi="Arial" w:cs="Arial"/>
          <w:sz w:val="24"/>
          <w:szCs w:val="24"/>
        </w:rPr>
        <w:t xml:space="preserve"> school behaviour polic</w:t>
      </w:r>
      <w:r w:rsidR="001709FC">
        <w:rPr>
          <w:rFonts w:ascii="Arial" w:hAnsi="Arial" w:cs="Arial"/>
          <w:sz w:val="24"/>
          <w:szCs w:val="24"/>
        </w:rPr>
        <w:t>y</w:t>
      </w:r>
      <w:r w:rsidR="0009442A">
        <w:rPr>
          <w:rFonts w:ascii="Arial" w:hAnsi="Arial" w:cs="Arial"/>
          <w:sz w:val="24"/>
          <w:szCs w:val="24"/>
        </w:rPr>
        <w:t>.</w:t>
      </w:r>
      <w:r w:rsidR="00AB2008">
        <w:rPr>
          <w:rFonts w:ascii="Arial" w:hAnsi="Arial" w:cs="Arial"/>
          <w:sz w:val="24"/>
          <w:szCs w:val="24"/>
        </w:rPr>
        <w:t xml:space="preserve"> However, it is</w:t>
      </w:r>
      <w:r w:rsidR="00997037">
        <w:rPr>
          <w:rFonts w:ascii="Arial" w:hAnsi="Arial" w:cs="Arial"/>
          <w:sz w:val="24"/>
          <w:szCs w:val="24"/>
        </w:rPr>
        <w:t xml:space="preserve"> also</w:t>
      </w:r>
      <w:r w:rsidR="00AB2008">
        <w:rPr>
          <w:rFonts w:ascii="Arial" w:hAnsi="Arial" w:cs="Arial"/>
          <w:sz w:val="24"/>
          <w:szCs w:val="24"/>
        </w:rPr>
        <w:t xml:space="preserve"> important that the limitations of behaviourism are considered</w:t>
      </w:r>
      <w:r w:rsidR="001709FC">
        <w:rPr>
          <w:rFonts w:ascii="Arial" w:hAnsi="Arial" w:cs="Arial"/>
          <w:sz w:val="24"/>
          <w:szCs w:val="24"/>
        </w:rPr>
        <w:t xml:space="preserve"> Hayes (2008) </w:t>
      </w:r>
      <w:r w:rsidR="00997037">
        <w:rPr>
          <w:rFonts w:ascii="Arial" w:hAnsi="Arial" w:cs="Arial"/>
          <w:sz w:val="24"/>
          <w:szCs w:val="24"/>
        </w:rPr>
        <w:t xml:space="preserve">states </w:t>
      </w:r>
      <w:r w:rsidR="00997037" w:rsidRPr="00997037">
        <w:rPr>
          <w:rFonts w:ascii="Arial" w:hAnsi="Arial" w:cs="Arial"/>
          <w:sz w:val="24"/>
          <w:szCs w:val="24"/>
        </w:rPr>
        <w:t>“Terminology is important when considering issues of control and discipline.” (p.315)</w:t>
      </w:r>
    </w:p>
    <w:p w:rsidR="001C4205" w:rsidRDefault="000C0721" w:rsidP="008663D6">
      <w:pPr>
        <w:spacing w:line="480" w:lineRule="auto"/>
        <w:jc w:val="center"/>
        <w:rPr>
          <w:rFonts w:ascii="Arial" w:hAnsi="Arial" w:cs="Arial"/>
          <w:sz w:val="24"/>
          <w:szCs w:val="24"/>
          <w:u w:val="single"/>
        </w:rPr>
      </w:pPr>
      <w:r w:rsidRPr="00C51CCC">
        <w:rPr>
          <w:rFonts w:ascii="Arial" w:hAnsi="Arial" w:cs="Arial"/>
          <w:noProof/>
          <w:sz w:val="24"/>
          <w:szCs w:val="24"/>
        </w:rPr>
        <w:lastRenderedPageBreak/>
        <w:drawing>
          <wp:anchor distT="0" distB="0" distL="114300" distR="114300" simplePos="0" relativeHeight="251691008" behindDoc="1" locked="0" layoutInCell="1" allowOverlap="1" wp14:anchorId="6719E2BF">
            <wp:simplePos x="0" y="0"/>
            <wp:positionH relativeFrom="margin">
              <wp:posOffset>-699135</wp:posOffset>
            </wp:positionH>
            <wp:positionV relativeFrom="paragraph">
              <wp:posOffset>304800</wp:posOffset>
            </wp:positionV>
            <wp:extent cx="7139940" cy="3975100"/>
            <wp:effectExtent l="0" t="0" r="3810" b="6350"/>
            <wp:wrapTight wrapText="bothSides">
              <wp:wrapPolygon edited="0">
                <wp:start x="0" y="0"/>
                <wp:lineTo x="0" y="21531"/>
                <wp:lineTo x="21554" y="21531"/>
                <wp:lineTo x="215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2059" t="23897" r="19119" b="27780"/>
                    <a:stretch/>
                  </pic:blipFill>
                  <pic:spPr bwMode="auto">
                    <a:xfrm>
                      <a:off x="0" y="0"/>
                      <a:ext cx="7139940" cy="3975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18F3" w:rsidRPr="00C51CCC">
        <w:rPr>
          <w:rFonts w:ascii="Arial" w:hAnsi="Arial" w:cs="Arial"/>
          <w:sz w:val="24"/>
          <w:szCs w:val="24"/>
          <w:u w:val="single"/>
        </w:rPr>
        <w:t>Classroom Layout</w:t>
      </w:r>
      <w:r w:rsidR="00D82822" w:rsidRPr="00C51CCC">
        <w:rPr>
          <w:rFonts w:ascii="Arial" w:hAnsi="Arial" w:cs="Arial"/>
          <w:sz w:val="24"/>
          <w:szCs w:val="24"/>
          <w:u w:val="single"/>
        </w:rPr>
        <w:t xml:space="preserve"> Digital Poster</w:t>
      </w:r>
    </w:p>
    <w:p w:rsidR="00506C99" w:rsidRDefault="00506C99" w:rsidP="008663D6">
      <w:pPr>
        <w:spacing w:line="480" w:lineRule="auto"/>
        <w:jc w:val="both"/>
        <w:rPr>
          <w:rFonts w:ascii="Arial" w:hAnsi="Arial" w:cs="Arial"/>
          <w:sz w:val="24"/>
          <w:szCs w:val="24"/>
        </w:rPr>
      </w:pPr>
    </w:p>
    <w:p w:rsidR="00BB1491" w:rsidRPr="00C51CCC" w:rsidRDefault="00BD3470" w:rsidP="008663D6">
      <w:pPr>
        <w:spacing w:line="480" w:lineRule="auto"/>
        <w:jc w:val="both"/>
        <w:rPr>
          <w:rFonts w:ascii="Arial" w:hAnsi="Arial" w:cs="Arial"/>
          <w:sz w:val="24"/>
          <w:szCs w:val="24"/>
        </w:rPr>
      </w:pPr>
      <w:r w:rsidRPr="00C51CCC">
        <w:rPr>
          <w:rFonts w:ascii="Arial" w:hAnsi="Arial" w:cs="Arial"/>
          <w:sz w:val="24"/>
          <w:szCs w:val="24"/>
        </w:rPr>
        <w:t xml:space="preserve">“The way the classroom is laid out can have a strong effect both on your </w:t>
      </w:r>
      <w:r w:rsidR="00906C00" w:rsidRPr="00C51CCC">
        <w:rPr>
          <w:rFonts w:ascii="Arial" w:hAnsi="Arial" w:cs="Arial"/>
          <w:sz w:val="24"/>
          <w:szCs w:val="24"/>
        </w:rPr>
        <w:t>student’s</w:t>
      </w:r>
      <w:r w:rsidRPr="00C51CCC">
        <w:rPr>
          <w:rFonts w:ascii="Arial" w:hAnsi="Arial" w:cs="Arial"/>
          <w:sz w:val="24"/>
          <w:szCs w:val="24"/>
        </w:rPr>
        <w:t xml:space="preserve"> behaviour and on their perception of what will happen inside the room” (Cowley, 2001, p.119) This quote had a colossal impact on </w:t>
      </w:r>
      <w:r w:rsidR="00227637" w:rsidRPr="00C51CCC">
        <w:rPr>
          <w:rFonts w:ascii="Arial" w:hAnsi="Arial" w:cs="Arial"/>
          <w:sz w:val="24"/>
          <w:szCs w:val="24"/>
        </w:rPr>
        <w:t>the d</w:t>
      </w:r>
      <w:r w:rsidRPr="00C51CCC">
        <w:rPr>
          <w:rFonts w:ascii="Arial" w:hAnsi="Arial" w:cs="Arial"/>
          <w:sz w:val="24"/>
          <w:szCs w:val="24"/>
        </w:rPr>
        <w:t xml:space="preserve">ecision for </w:t>
      </w:r>
      <w:r w:rsidR="00475B0F" w:rsidRPr="00C51CCC">
        <w:rPr>
          <w:rFonts w:ascii="Arial" w:hAnsi="Arial" w:cs="Arial"/>
          <w:sz w:val="24"/>
          <w:szCs w:val="24"/>
        </w:rPr>
        <w:t>my ideal</w:t>
      </w:r>
      <w:r w:rsidRPr="00C51CCC">
        <w:rPr>
          <w:rFonts w:ascii="Arial" w:hAnsi="Arial" w:cs="Arial"/>
          <w:sz w:val="24"/>
          <w:szCs w:val="24"/>
        </w:rPr>
        <w:t xml:space="preserve"> classroom layout</w:t>
      </w:r>
      <w:r w:rsidR="00475B0F" w:rsidRPr="00C51CCC">
        <w:rPr>
          <w:rFonts w:ascii="Arial" w:hAnsi="Arial" w:cs="Arial"/>
          <w:sz w:val="24"/>
          <w:szCs w:val="24"/>
        </w:rPr>
        <w:t xml:space="preserve">. </w:t>
      </w:r>
      <w:r w:rsidR="00473C9D" w:rsidRPr="00C51CCC">
        <w:rPr>
          <w:rFonts w:ascii="Arial" w:hAnsi="Arial" w:cs="Arial"/>
          <w:sz w:val="24"/>
          <w:szCs w:val="24"/>
        </w:rPr>
        <w:t xml:space="preserve">In my classroom, I have </w:t>
      </w:r>
      <w:r w:rsidR="00227637" w:rsidRPr="00C51CCC">
        <w:rPr>
          <w:rFonts w:ascii="Arial" w:hAnsi="Arial" w:cs="Arial"/>
          <w:sz w:val="24"/>
          <w:szCs w:val="24"/>
        </w:rPr>
        <w:t xml:space="preserve">based these areas of learning on past </w:t>
      </w:r>
      <w:r w:rsidR="0024089E" w:rsidRPr="00C51CCC">
        <w:rPr>
          <w:rFonts w:ascii="Arial" w:hAnsi="Arial" w:cs="Arial"/>
          <w:sz w:val="24"/>
          <w:szCs w:val="24"/>
        </w:rPr>
        <w:t xml:space="preserve">observations and </w:t>
      </w:r>
      <w:r w:rsidR="002D55A4" w:rsidRPr="00C51CCC">
        <w:rPr>
          <w:rFonts w:ascii="Arial" w:hAnsi="Arial" w:cs="Arial"/>
          <w:sz w:val="24"/>
          <w:szCs w:val="24"/>
        </w:rPr>
        <w:t>experiences</w:t>
      </w:r>
      <w:r w:rsidR="0024089E" w:rsidRPr="00C51CCC">
        <w:rPr>
          <w:rFonts w:ascii="Arial" w:hAnsi="Arial" w:cs="Arial"/>
          <w:sz w:val="24"/>
          <w:szCs w:val="24"/>
        </w:rPr>
        <w:t>. I have witnessed the benefits of them</w:t>
      </w:r>
      <w:r w:rsidR="002D55A4" w:rsidRPr="00C51CCC">
        <w:rPr>
          <w:rFonts w:ascii="Arial" w:hAnsi="Arial" w:cs="Arial"/>
          <w:sz w:val="24"/>
          <w:szCs w:val="24"/>
        </w:rPr>
        <w:t xml:space="preserve"> use</w:t>
      </w:r>
      <w:r w:rsidR="0024089E" w:rsidRPr="00C51CCC">
        <w:rPr>
          <w:rFonts w:ascii="Arial" w:hAnsi="Arial" w:cs="Arial"/>
          <w:sz w:val="24"/>
          <w:szCs w:val="24"/>
        </w:rPr>
        <w:t>d as</w:t>
      </w:r>
      <w:r w:rsidR="002D55A4" w:rsidRPr="00C51CCC">
        <w:rPr>
          <w:rFonts w:ascii="Arial" w:hAnsi="Arial" w:cs="Arial"/>
          <w:sz w:val="24"/>
          <w:szCs w:val="24"/>
        </w:rPr>
        <w:t xml:space="preserve"> </w:t>
      </w:r>
      <w:r w:rsidR="00227637" w:rsidRPr="00C51CCC">
        <w:rPr>
          <w:rFonts w:ascii="Arial" w:hAnsi="Arial" w:cs="Arial"/>
          <w:sz w:val="24"/>
          <w:szCs w:val="24"/>
        </w:rPr>
        <w:t>continuous provisions as</w:t>
      </w:r>
      <w:r w:rsidR="002D55A4" w:rsidRPr="00C51CCC">
        <w:rPr>
          <w:rFonts w:ascii="Arial" w:hAnsi="Arial" w:cs="Arial"/>
          <w:sz w:val="24"/>
          <w:szCs w:val="24"/>
        </w:rPr>
        <w:t xml:space="preserve"> </w:t>
      </w:r>
      <w:r w:rsidR="00227637" w:rsidRPr="00C51CCC">
        <w:rPr>
          <w:rFonts w:ascii="Arial" w:hAnsi="Arial" w:cs="Arial"/>
          <w:sz w:val="24"/>
          <w:szCs w:val="24"/>
        </w:rPr>
        <w:t xml:space="preserve">well </w:t>
      </w:r>
      <w:r w:rsidR="00C57B50" w:rsidRPr="00C51CCC">
        <w:rPr>
          <w:rFonts w:ascii="Arial" w:hAnsi="Arial" w:cs="Arial"/>
          <w:sz w:val="24"/>
          <w:szCs w:val="24"/>
        </w:rPr>
        <w:t>th</w:t>
      </w:r>
      <w:r w:rsidR="0024089E" w:rsidRPr="00C51CCC">
        <w:rPr>
          <w:rFonts w:ascii="Arial" w:hAnsi="Arial" w:cs="Arial"/>
          <w:sz w:val="24"/>
          <w:szCs w:val="24"/>
        </w:rPr>
        <w:t>e areas</w:t>
      </w:r>
      <w:r w:rsidR="00227637" w:rsidRPr="00C51CCC">
        <w:rPr>
          <w:rFonts w:ascii="Arial" w:hAnsi="Arial" w:cs="Arial"/>
          <w:sz w:val="24"/>
          <w:szCs w:val="24"/>
        </w:rPr>
        <w:t xml:space="preserve"> that can be enhanced or can lead to focused tasks. </w:t>
      </w:r>
      <w:r w:rsidR="009C155B" w:rsidRPr="00C51CCC">
        <w:rPr>
          <w:rFonts w:ascii="Arial" w:hAnsi="Arial" w:cs="Arial"/>
          <w:sz w:val="24"/>
          <w:szCs w:val="24"/>
        </w:rPr>
        <w:t xml:space="preserve">I have 14 areas of learning within my ideal </w:t>
      </w:r>
      <w:r w:rsidR="00906C00" w:rsidRPr="00C51CCC">
        <w:rPr>
          <w:rFonts w:ascii="Arial" w:hAnsi="Arial" w:cs="Arial"/>
          <w:sz w:val="24"/>
          <w:szCs w:val="24"/>
        </w:rPr>
        <w:t>classroom,</w:t>
      </w:r>
      <w:r w:rsidR="009C155B" w:rsidRPr="00C51CCC">
        <w:rPr>
          <w:rFonts w:ascii="Arial" w:hAnsi="Arial" w:cs="Arial"/>
          <w:sz w:val="24"/>
          <w:szCs w:val="24"/>
        </w:rPr>
        <w:t xml:space="preserve"> but I will be focusing closely on a few main ones I am interested in.</w:t>
      </w:r>
      <w:r w:rsidR="00624E78" w:rsidRPr="00C51CCC">
        <w:rPr>
          <w:rFonts w:ascii="Arial" w:hAnsi="Arial" w:cs="Arial"/>
          <w:sz w:val="24"/>
          <w:szCs w:val="24"/>
        </w:rPr>
        <w:t xml:space="preserve"> </w:t>
      </w:r>
      <w:r w:rsidR="006D5FBB" w:rsidRPr="00C51CCC">
        <w:rPr>
          <w:rFonts w:ascii="Arial" w:hAnsi="Arial" w:cs="Arial"/>
          <w:sz w:val="24"/>
          <w:szCs w:val="24"/>
        </w:rPr>
        <w:t xml:space="preserve">Research </w:t>
      </w:r>
      <w:r w:rsidR="007C219B" w:rsidRPr="00C51CCC">
        <w:rPr>
          <w:rFonts w:ascii="Arial" w:hAnsi="Arial" w:cs="Arial"/>
          <w:sz w:val="24"/>
          <w:szCs w:val="24"/>
        </w:rPr>
        <w:t xml:space="preserve">by </w:t>
      </w:r>
      <w:r w:rsidR="006D5FBB" w:rsidRPr="00C51CCC">
        <w:rPr>
          <w:rFonts w:ascii="Arial" w:hAnsi="Arial" w:cs="Arial"/>
          <w:sz w:val="24"/>
          <w:szCs w:val="24"/>
        </w:rPr>
        <w:t>Isaacs, (2007)</w:t>
      </w:r>
      <w:r w:rsidR="007C219B" w:rsidRPr="00C51CCC">
        <w:rPr>
          <w:rFonts w:ascii="Arial" w:hAnsi="Arial" w:cs="Arial"/>
          <w:sz w:val="24"/>
          <w:szCs w:val="24"/>
        </w:rPr>
        <w:t xml:space="preserve"> indicates that </w:t>
      </w:r>
      <w:r w:rsidR="006D5FBB" w:rsidRPr="00C51CCC">
        <w:rPr>
          <w:rFonts w:ascii="Arial" w:hAnsi="Arial" w:cs="Arial"/>
          <w:sz w:val="24"/>
          <w:szCs w:val="24"/>
        </w:rPr>
        <w:t>Montessori’s theory</w:t>
      </w:r>
      <w:r w:rsidR="007C219B" w:rsidRPr="00C51CCC">
        <w:rPr>
          <w:rFonts w:ascii="Arial" w:hAnsi="Arial" w:cs="Arial"/>
          <w:sz w:val="24"/>
          <w:szCs w:val="24"/>
        </w:rPr>
        <w:t xml:space="preserve"> has a focus on </w:t>
      </w:r>
      <w:r w:rsidR="006D5FBB" w:rsidRPr="00C51CCC">
        <w:rPr>
          <w:rFonts w:ascii="Arial" w:hAnsi="Arial" w:cs="Arial"/>
          <w:sz w:val="24"/>
          <w:szCs w:val="24"/>
        </w:rPr>
        <w:t>the favourable environment</w:t>
      </w:r>
      <w:r w:rsidR="007C219B" w:rsidRPr="00C51CCC">
        <w:rPr>
          <w:rFonts w:ascii="Arial" w:hAnsi="Arial" w:cs="Arial"/>
          <w:sz w:val="24"/>
          <w:szCs w:val="24"/>
        </w:rPr>
        <w:t xml:space="preserve">. She talks about it being a classroom that provides children with a range of accessible and available activities that meet the individual needs of each child but also </w:t>
      </w:r>
      <w:r w:rsidR="008D7F9F" w:rsidRPr="00C51CCC">
        <w:rPr>
          <w:rFonts w:ascii="Arial" w:hAnsi="Arial" w:cs="Arial"/>
          <w:sz w:val="24"/>
          <w:szCs w:val="24"/>
        </w:rPr>
        <w:t xml:space="preserve">allowing them to have the freedom to explore. </w:t>
      </w:r>
      <w:r w:rsidR="008D7F9F" w:rsidRPr="00C51CCC">
        <w:rPr>
          <w:rFonts w:ascii="Arial" w:hAnsi="Arial" w:cs="Arial"/>
          <w:sz w:val="24"/>
          <w:szCs w:val="24"/>
        </w:rPr>
        <w:lastRenderedPageBreak/>
        <w:t>I have used this approach to influence my classroom areas as I think it is key for children</w:t>
      </w:r>
      <w:r w:rsidR="00324B48" w:rsidRPr="00C51CCC">
        <w:rPr>
          <w:rFonts w:ascii="Arial" w:hAnsi="Arial" w:cs="Arial"/>
          <w:sz w:val="24"/>
          <w:szCs w:val="24"/>
        </w:rPr>
        <w:t xml:space="preserve"> to have a chance to explore and learn through child-led experiences.</w:t>
      </w:r>
    </w:p>
    <w:p w:rsidR="008A3DD0" w:rsidRPr="00C51CCC" w:rsidRDefault="002456B4" w:rsidP="008663D6">
      <w:pPr>
        <w:spacing w:line="480" w:lineRule="auto"/>
        <w:jc w:val="both"/>
        <w:rPr>
          <w:rFonts w:ascii="Arial" w:hAnsi="Arial" w:cs="Arial"/>
          <w:sz w:val="24"/>
          <w:szCs w:val="24"/>
        </w:rPr>
      </w:pPr>
      <w:r w:rsidRPr="00C51CCC">
        <w:rPr>
          <w:rFonts w:ascii="Arial" w:hAnsi="Arial" w:cs="Arial"/>
          <w:sz w:val="24"/>
          <w:szCs w:val="24"/>
        </w:rPr>
        <w:t xml:space="preserve">One of the main areas I’m going to </w:t>
      </w:r>
      <w:r w:rsidR="008A3DD0" w:rsidRPr="00C51CCC">
        <w:rPr>
          <w:rFonts w:ascii="Arial" w:hAnsi="Arial" w:cs="Arial"/>
          <w:sz w:val="24"/>
          <w:szCs w:val="24"/>
        </w:rPr>
        <w:t>focus on</w:t>
      </w:r>
      <w:r w:rsidRPr="00C51CCC">
        <w:rPr>
          <w:rFonts w:ascii="Arial" w:hAnsi="Arial" w:cs="Arial"/>
          <w:sz w:val="24"/>
          <w:szCs w:val="24"/>
        </w:rPr>
        <w:t xml:space="preserve"> is </w:t>
      </w:r>
      <w:r w:rsidR="008A3DD0" w:rsidRPr="00C51CCC">
        <w:rPr>
          <w:rFonts w:ascii="Arial" w:hAnsi="Arial" w:cs="Arial"/>
          <w:sz w:val="24"/>
          <w:szCs w:val="24"/>
        </w:rPr>
        <w:t xml:space="preserve">my </w:t>
      </w:r>
      <w:r w:rsidRPr="00C51CCC">
        <w:rPr>
          <w:rFonts w:ascii="Arial" w:hAnsi="Arial" w:cs="Arial"/>
          <w:sz w:val="24"/>
          <w:szCs w:val="24"/>
        </w:rPr>
        <w:t>outdoor learning</w:t>
      </w:r>
      <w:r w:rsidR="008A3DD0" w:rsidRPr="00C51CCC">
        <w:rPr>
          <w:rFonts w:ascii="Arial" w:hAnsi="Arial" w:cs="Arial"/>
          <w:sz w:val="24"/>
          <w:szCs w:val="24"/>
        </w:rPr>
        <w:t xml:space="preserve"> area</w:t>
      </w:r>
      <w:r w:rsidRPr="00C51CCC">
        <w:rPr>
          <w:rFonts w:ascii="Arial" w:hAnsi="Arial" w:cs="Arial"/>
          <w:sz w:val="24"/>
          <w:szCs w:val="24"/>
        </w:rPr>
        <w:t>. Outdoor learning is a fundamental part of a child</w:t>
      </w:r>
      <w:r w:rsidR="008A3DD0" w:rsidRPr="00C51CCC">
        <w:rPr>
          <w:rFonts w:ascii="Arial" w:hAnsi="Arial" w:cs="Arial"/>
          <w:sz w:val="24"/>
          <w:szCs w:val="24"/>
        </w:rPr>
        <w:t>’</w:t>
      </w:r>
      <w:r w:rsidRPr="00C51CCC">
        <w:rPr>
          <w:rFonts w:ascii="Arial" w:hAnsi="Arial" w:cs="Arial"/>
          <w:sz w:val="24"/>
          <w:szCs w:val="24"/>
        </w:rPr>
        <w:t>s development. It has been studied by (Moyles, 2005)</w:t>
      </w:r>
      <w:r w:rsidR="00D97700" w:rsidRPr="00C51CCC">
        <w:rPr>
          <w:rFonts w:ascii="Arial" w:hAnsi="Arial" w:cs="Arial"/>
          <w:sz w:val="24"/>
          <w:szCs w:val="24"/>
        </w:rPr>
        <w:t xml:space="preserve"> that outdoor learning provides </w:t>
      </w:r>
      <w:r w:rsidRPr="00C51CCC">
        <w:rPr>
          <w:rFonts w:ascii="Arial" w:hAnsi="Arial" w:cs="Arial"/>
          <w:sz w:val="24"/>
          <w:szCs w:val="24"/>
        </w:rPr>
        <w:t xml:space="preserve">increased </w:t>
      </w:r>
      <w:r w:rsidR="00D97700" w:rsidRPr="00C51CCC">
        <w:rPr>
          <w:rFonts w:ascii="Arial" w:hAnsi="Arial" w:cs="Arial"/>
          <w:sz w:val="24"/>
          <w:szCs w:val="24"/>
        </w:rPr>
        <w:t>opportunities</w:t>
      </w:r>
      <w:r w:rsidRPr="00C51CCC">
        <w:rPr>
          <w:rFonts w:ascii="Arial" w:hAnsi="Arial" w:cs="Arial"/>
          <w:sz w:val="24"/>
          <w:szCs w:val="24"/>
        </w:rPr>
        <w:t xml:space="preserve"> for</w:t>
      </w:r>
      <w:r w:rsidR="00D97700" w:rsidRPr="00C51CCC">
        <w:rPr>
          <w:rFonts w:ascii="Arial" w:hAnsi="Arial" w:cs="Arial"/>
          <w:sz w:val="24"/>
          <w:szCs w:val="24"/>
        </w:rPr>
        <w:t xml:space="preserve"> children to develop</w:t>
      </w:r>
      <w:r w:rsidRPr="00C51CCC">
        <w:rPr>
          <w:rFonts w:ascii="Arial" w:hAnsi="Arial" w:cs="Arial"/>
          <w:sz w:val="24"/>
          <w:szCs w:val="24"/>
        </w:rPr>
        <w:t xml:space="preserve"> gross motor skills e.g. running, balancing and climbing</w:t>
      </w:r>
      <w:r w:rsidR="00D97700" w:rsidRPr="00C51CCC">
        <w:rPr>
          <w:rFonts w:ascii="Arial" w:hAnsi="Arial" w:cs="Arial"/>
          <w:sz w:val="24"/>
          <w:szCs w:val="24"/>
        </w:rPr>
        <w:t xml:space="preserve">. </w:t>
      </w:r>
      <w:r w:rsidR="008A3DD0" w:rsidRPr="00C51CCC">
        <w:rPr>
          <w:rFonts w:ascii="Arial" w:hAnsi="Arial" w:cs="Arial"/>
          <w:sz w:val="24"/>
          <w:szCs w:val="24"/>
        </w:rPr>
        <w:t>Opportunities to increase gross motor skills in an indoor environment are limited as they are dependent on space. However, outdoor</w:t>
      </w:r>
      <w:r w:rsidR="00906C00">
        <w:rPr>
          <w:rFonts w:ascii="Arial" w:hAnsi="Arial" w:cs="Arial"/>
          <w:sz w:val="24"/>
          <w:szCs w:val="24"/>
        </w:rPr>
        <w:t xml:space="preserve"> experiences</w:t>
      </w:r>
      <w:r w:rsidR="008A3DD0" w:rsidRPr="00C51CCC">
        <w:rPr>
          <w:rFonts w:ascii="Arial" w:hAnsi="Arial" w:cs="Arial"/>
          <w:sz w:val="24"/>
          <w:szCs w:val="24"/>
        </w:rPr>
        <w:t xml:space="preserve"> are ideal for this type of development as they also </w:t>
      </w:r>
      <w:r w:rsidR="00D97700" w:rsidRPr="00C51CCC">
        <w:rPr>
          <w:rFonts w:ascii="Arial" w:hAnsi="Arial" w:cs="Arial"/>
          <w:sz w:val="24"/>
          <w:szCs w:val="24"/>
        </w:rPr>
        <w:t>offer</w:t>
      </w:r>
      <w:r w:rsidRPr="00C51CCC">
        <w:rPr>
          <w:rFonts w:ascii="Arial" w:hAnsi="Arial" w:cs="Arial"/>
          <w:sz w:val="24"/>
          <w:szCs w:val="24"/>
        </w:rPr>
        <w:t xml:space="preserve"> </w:t>
      </w:r>
      <w:r w:rsidR="00D97700" w:rsidRPr="00C51CCC">
        <w:rPr>
          <w:rFonts w:ascii="Arial" w:hAnsi="Arial" w:cs="Arial"/>
          <w:sz w:val="24"/>
          <w:szCs w:val="24"/>
        </w:rPr>
        <w:t>a concrete</w:t>
      </w:r>
      <w:r w:rsidRPr="00C51CCC">
        <w:rPr>
          <w:rFonts w:ascii="Arial" w:hAnsi="Arial" w:cs="Arial"/>
          <w:sz w:val="24"/>
          <w:szCs w:val="24"/>
        </w:rPr>
        <w:t xml:space="preserve"> experience of exploring space safely rather than being taught it</w:t>
      </w:r>
      <w:r w:rsidR="008A3DD0" w:rsidRPr="00C51CCC">
        <w:rPr>
          <w:rFonts w:ascii="Arial" w:hAnsi="Arial" w:cs="Arial"/>
          <w:sz w:val="24"/>
          <w:szCs w:val="24"/>
        </w:rPr>
        <w:t xml:space="preserve"> which supports child-led learning, it allows the</w:t>
      </w:r>
      <w:r w:rsidRPr="00C51CCC">
        <w:rPr>
          <w:rFonts w:ascii="Arial" w:hAnsi="Arial" w:cs="Arial"/>
          <w:sz w:val="24"/>
          <w:szCs w:val="24"/>
        </w:rPr>
        <w:t xml:space="preserve"> children </w:t>
      </w:r>
      <w:r w:rsidR="008A3DD0" w:rsidRPr="00C51CCC">
        <w:rPr>
          <w:rFonts w:ascii="Arial" w:hAnsi="Arial" w:cs="Arial"/>
          <w:sz w:val="24"/>
          <w:szCs w:val="24"/>
        </w:rPr>
        <w:t xml:space="preserve">to </w:t>
      </w:r>
      <w:r w:rsidRPr="00C51CCC">
        <w:rPr>
          <w:rFonts w:ascii="Arial" w:hAnsi="Arial" w:cs="Arial"/>
          <w:sz w:val="24"/>
          <w:szCs w:val="24"/>
        </w:rPr>
        <w:t xml:space="preserve">learn through their own experiences. </w:t>
      </w:r>
    </w:p>
    <w:p w:rsidR="00A41AD5" w:rsidRPr="00C51CCC" w:rsidRDefault="008A3DD0" w:rsidP="008663D6">
      <w:pPr>
        <w:spacing w:line="480" w:lineRule="auto"/>
        <w:jc w:val="both"/>
        <w:rPr>
          <w:rFonts w:ascii="Arial" w:hAnsi="Arial" w:cs="Arial"/>
          <w:sz w:val="24"/>
          <w:szCs w:val="24"/>
        </w:rPr>
      </w:pPr>
      <w:r w:rsidRPr="00C51CCC">
        <w:rPr>
          <w:rFonts w:ascii="Arial" w:hAnsi="Arial" w:cs="Arial"/>
          <w:sz w:val="24"/>
          <w:szCs w:val="24"/>
        </w:rPr>
        <w:t>In my ideal outdoor area, I would love to have a</w:t>
      </w:r>
      <w:r w:rsidR="00F62D09" w:rsidRPr="00C51CCC">
        <w:rPr>
          <w:rFonts w:ascii="Arial" w:hAnsi="Arial" w:cs="Arial"/>
          <w:sz w:val="24"/>
          <w:szCs w:val="24"/>
        </w:rPr>
        <w:t xml:space="preserve"> part sectioned off for</w:t>
      </w:r>
      <w:r w:rsidRPr="00C51CCC">
        <w:rPr>
          <w:rFonts w:ascii="Arial" w:hAnsi="Arial" w:cs="Arial"/>
          <w:sz w:val="24"/>
          <w:szCs w:val="24"/>
        </w:rPr>
        <w:t xml:space="preserve"> </w:t>
      </w:r>
      <w:r w:rsidR="00F62D09" w:rsidRPr="00C51CCC">
        <w:rPr>
          <w:rFonts w:ascii="Arial" w:hAnsi="Arial" w:cs="Arial"/>
          <w:sz w:val="24"/>
          <w:szCs w:val="24"/>
        </w:rPr>
        <w:t>F</w:t>
      </w:r>
      <w:r w:rsidRPr="00C51CCC">
        <w:rPr>
          <w:rFonts w:ascii="Arial" w:hAnsi="Arial" w:cs="Arial"/>
          <w:sz w:val="24"/>
          <w:szCs w:val="24"/>
        </w:rPr>
        <w:t>orest schools</w:t>
      </w:r>
      <w:r w:rsidR="00F62D09" w:rsidRPr="00C51CCC">
        <w:rPr>
          <w:rFonts w:ascii="Arial" w:hAnsi="Arial" w:cs="Arial"/>
          <w:sz w:val="24"/>
          <w:szCs w:val="24"/>
        </w:rPr>
        <w:t xml:space="preserve">. We have adapted the Forest </w:t>
      </w:r>
      <w:r w:rsidR="00906C00" w:rsidRPr="00C51CCC">
        <w:rPr>
          <w:rFonts w:ascii="Arial" w:hAnsi="Arial" w:cs="Arial"/>
          <w:sz w:val="24"/>
          <w:szCs w:val="24"/>
        </w:rPr>
        <w:t>school’s</w:t>
      </w:r>
      <w:r w:rsidR="00F62D09" w:rsidRPr="00C51CCC">
        <w:rPr>
          <w:rFonts w:ascii="Arial" w:hAnsi="Arial" w:cs="Arial"/>
          <w:sz w:val="24"/>
          <w:szCs w:val="24"/>
        </w:rPr>
        <w:t xml:space="preserve"> idea from a </w:t>
      </w:r>
      <w:r w:rsidR="00906C00" w:rsidRPr="00C51CCC">
        <w:rPr>
          <w:rFonts w:ascii="Arial" w:hAnsi="Arial" w:cs="Arial"/>
          <w:sz w:val="24"/>
          <w:szCs w:val="24"/>
        </w:rPr>
        <w:t>Scandinavian</w:t>
      </w:r>
      <w:r w:rsidR="00F62D09" w:rsidRPr="00C51CCC">
        <w:rPr>
          <w:rFonts w:ascii="Arial" w:hAnsi="Arial" w:cs="Arial"/>
          <w:sz w:val="24"/>
          <w:szCs w:val="24"/>
        </w:rPr>
        <w:t xml:space="preserve"> approach to learning.</w:t>
      </w:r>
      <w:r w:rsidR="00EE03B8" w:rsidRPr="00C51CCC">
        <w:rPr>
          <w:rFonts w:ascii="Arial" w:hAnsi="Arial" w:cs="Arial"/>
          <w:sz w:val="24"/>
          <w:szCs w:val="24"/>
        </w:rPr>
        <w:t xml:space="preserve"> Forest Schools is “A inspirational process that offers children regular </w:t>
      </w:r>
      <w:r w:rsidR="00F32B2B" w:rsidRPr="00C51CCC">
        <w:rPr>
          <w:rFonts w:ascii="Arial" w:hAnsi="Arial" w:cs="Arial"/>
          <w:sz w:val="24"/>
          <w:szCs w:val="24"/>
        </w:rPr>
        <w:t>opportunities</w:t>
      </w:r>
      <w:r w:rsidR="00EE03B8" w:rsidRPr="00C51CCC">
        <w:rPr>
          <w:rFonts w:ascii="Arial" w:hAnsi="Arial" w:cs="Arial"/>
          <w:sz w:val="24"/>
          <w:szCs w:val="24"/>
        </w:rPr>
        <w:t xml:space="preserve"> </w:t>
      </w:r>
      <w:r w:rsidR="00F32B2B">
        <w:rPr>
          <w:rFonts w:ascii="Arial" w:hAnsi="Arial" w:cs="Arial"/>
          <w:sz w:val="24"/>
          <w:szCs w:val="24"/>
        </w:rPr>
        <w:t>t</w:t>
      </w:r>
      <w:r w:rsidR="00EE03B8" w:rsidRPr="00C51CCC">
        <w:rPr>
          <w:rFonts w:ascii="Arial" w:hAnsi="Arial" w:cs="Arial"/>
          <w:sz w:val="24"/>
          <w:szCs w:val="24"/>
        </w:rPr>
        <w:t xml:space="preserve">o achieve, develop confidence and self esteem through hands on learning experiences in a woodland environment” (Forest School (England) Network, 2002 cited in </w:t>
      </w:r>
      <w:r w:rsidR="00EE03B8" w:rsidRPr="00C51CCC">
        <w:rPr>
          <w:rFonts w:ascii="Arial" w:hAnsi="Arial" w:cs="Arial"/>
          <w:color w:val="000000"/>
          <w:sz w:val="24"/>
          <w:szCs w:val="24"/>
          <w:shd w:val="clear" w:color="auto" w:fill="FFFFFF"/>
        </w:rPr>
        <w:t>Doyle and Milchem, 2012,</w:t>
      </w:r>
      <w:r w:rsidR="00EE03B8" w:rsidRPr="00C51CCC">
        <w:rPr>
          <w:rFonts w:ascii="Arial" w:hAnsi="Arial" w:cs="Arial"/>
          <w:sz w:val="24"/>
          <w:szCs w:val="24"/>
        </w:rPr>
        <w:t xml:space="preserve"> p.5)</w:t>
      </w:r>
      <w:r w:rsidR="00F62D09" w:rsidRPr="00C51CCC">
        <w:rPr>
          <w:rFonts w:ascii="Arial" w:hAnsi="Arial" w:cs="Arial"/>
          <w:sz w:val="24"/>
          <w:szCs w:val="24"/>
        </w:rPr>
        <w:t xml:space="preserve"> It’s main focus is to provide children with outdoor learning </w:t>
      </w:r>
      <w:r w:rsidR="00EE03B8" w:rsidRPr="00C51CCC">
        <w:rPr>
          <w:rFonts w:ascii="Arial" w:hAnsi="Arial" w:cs="Arial"/>
          <w:sz w:val="24"/>
          <w:szCs w:val="24"/>
        </w:rPr>
        <w:t>opportunities</w:t>
      </w:r>
      <w:r w:rsidR="00F62D09" w:rsidRPr="00C51CCC">
        <w:rPr>
          <w:rFonts w:ascii="Arial" w:hAnsi="Arial" w:cs="Arial"/>
          <w:sz w:val="24"/>
          <w:szCs w:val="24"/>
        </w:rPr>
        <w:t xml:space="preserve"> e.g. how to use a saw; how to make a fire and many more activities that us as Welsh care providers wouldn’t dream of allowing our children to do</w:t>
      </w:r>
      <w:r w:rsidR="0058444B" w:rsidRPr="00C51CCC">
        <w:rPr>
          <w:rFonts w:ascii="Arial" w:hAnsi="Arial" w:cs="Arial"/>
          <w:sz w:val="24"/>
          <w:szCs w:val="24"/>
        </w:rPr>
        <w:t>.</w:t>
      </w:r>
      <w:r w:rsidR="00F62D09" w:rsidRPr="00C51CCC">
        <w:rPr>
          <w:rFonts w:ascii="Arial" w:hAnsi="Arial" w:cs="Arial"/>
          <w:sz w:val="24"/>
          <w:szCs w:val="24"/>
        </w:rPr>
        <w:t xml:space="preserve"> </w:t>
      </w:r>
      <w:r w:rsidRPr="00C51CCC">
        <w:rPr>
          <w:rFonts w:ascii="Arial" w:hAnsi="Arial" w:cs="Arial"/>
          <w:sz w:val="24"/>
          <w:szCs w:val="24"/>
        </w:rPr>
        <w:t>Forest schools are becoming more popular within foundation phase settings as they allow children to learn and develop many skills</w:t>
      </w:r>
      <w:r w:rsidR="00145579" w:rsidRPr="00C51CCC">
        <w:rPr>
          <w:rFonts w:ascii="Arial" w:hAnsi="Arial" w:cs="Arial"/>
          <w:sz w:val="24"/>
          <w:szCs w:val="24"/>
        </w:rPr>
        <w:t xml:space="preserve"> that are more than curriculum based. </w:t>
      </w:r>
      <w:r w:rsidR="00E93AA3" w:rsidRPr="00C51CCC">
        <w:rPr>
          <w:rFonts w:ascii="Arial" w:hAnsi="Arial" w:cs="Arial"/>
          <w:sz w:val="24"/>
          <w:szCs w:val="24"/>
        </w:rPr>
        <w:t xml:space="preserve">Bjorklund and Pellegrini (2002) state that outdoor play is beneficial for children in all </w:t>
      </w:r>
      <w:r w:rsidR="00906C00" w:rsidRPr="00C51CCC">
        <w:rPr>
          <w:rFonts w:ascii="Arial" w:hAnsi="Arial" w:cs="Arial"/>
          <w:sz w:val="24"/>
          <w:szCs w:val="24"/>
        </w:rPr>
        <w:t>areas</w:t>
      </w:r>
      <w:r w:rsidR="00E93AA3" w:rsidRPr="00C51CCC">
        <w:rPr>
          <w:rFonts w:ascii="Arial" w:hAnsi="Arial" w:cs="Arial"/>
          <w:sz w:val="24"/>
          <w:szCs w:val="24"/>
        </w:rPr>
        <w:t xml:space="preserve"> of development and not just the curriculum, it stimulates physical, social, motor, psychological development.</w:t>
      </w:r>
      <w:r w:rsidR="00A24820" w:rsidRPr="00C51CCC">
        <w:rPr>
          <w:rFonts w:ascii="Arial" w:hAnsi="Arial" w:cs="Arial"/>
          <w:sz w:val="24"/>
          <w:szCs w:val="24"/>
        </w:rPr>
        <w:t xml:space="preserve"> </w:t>
      </w:r>
      <w:r w:rsidR="00E93AA3" w:rsidRPr="00C51CCC">
        <w:rPr>
          <w:rFonts w:ascii="Arial" w:hAnsi="Arial" w:cs="Arial"/>
          <w:sz w:val="24"/>
          <w:szCs w:val="24"/>
        </w:rPr>
        <w:t xml:space="preserve">Outdoor learning </w:t>
      </w:r>
      <w:r w:rsidR="00145579" w:rsidRPr="00C51CCC">
        <w:rPr>
          <w:rFonts w:ascii="Arial" w:hAnsi="Arial" w:cs="Arial"/>
          <w:sz w:val="24"/>
          <w:szCs w:val="24"/>
        </w:rPr>
        <w:t xml:space="preserve">provides real life </w:t>
      </w:r>
      <w:r w:rsidR="00152992" w:rsidRPr="00C51CCC">
        <w:rPr>
          <w:rFonts w:ascii="Arial" w:hAnsi="Arial" w:cs="Arial"/>
          <w:sz w:val="24"/>
          <w:szCs w:val="24"/>
        </w:rPr>
        <w:t>opportunities</w:t>
      </w:r>
      <w:r w:rsidR="00145579" w:rsidRPr="00C51CCC">
        <w:rPr>
          <w:rFonts w:ascii="Arial" w:hAnsi="Arial" w:cs="Arial"/>
          <w:sz w:val="24"/>
          <w:szCs w:val="24"/>
        </w:rPr>
        <w:t xml:space="preserve"> and allows the children to explore and have a sense of freedom with small </w:t>
      </w:r>
      <w:r w:rsidR="00620B1D" w:rsidRPr="00C51CCC">
        <w:rPr>
          <w:rFonts w:ascii="Arial" w:hAnsi="Arial" w:cs="Arial"/>
          <w:sz w:val="24"/>
          <w:szCs w:val="24"/>
        </w:rPr>
        <w:t xml:space="preserve">measurements </w:t>
      </w:r>
      <w:r w:rsidR="00620B1D" w:rsidRPr="00C51CCC">
        <w:rPr>
          <w:rFonts w:ascii="Arial" w:hAnsi="Arial" w:cs="Arial"/>
          <w:sz w:val="24"/>
          <w:szCs w:val="24"/>
        </w:rPr>
        <w:lastRenderedPageBreak/>
        <w:t>of control</w:t>
      </w:r>
      <w:r w:rsidR="00152992" w:rsidRPr="00C51CCC">
        <w:rPr>
          <w:rFonts w:ascii="Arial" w:hAnsi="Arial" w:cs="Arial"/>
          <w:sz w:val="24"/>
          <w:szCs w:val="24"/>
        </w:rPr>
        <w:t xml:space="preserve"> in place</w:t>
      </w:r>
      <w:r w:rsidR="008B1524" w:rsidRPr="00C51CCC">
        <w:rPr>
          <w:rFonts w:ascii="Arial" w:hAnsi="Arial" w:cs="Arial"/>
          <w:sz w:val="24"/>
          <w:szCs w:val="24"/>
        </w:rPr>
        <w:t xml:space="preserve"> for safety. </w:t>
      </w:r>
      <w:r w:rsidR="00620B1D" w:rsidRPr="00C51CCC">
        <w:rPr>
          <w:rFonts w:ascii="Arial" w:hAnsi="Arial" w:cs="Arial"/>
          <w:sz w:val="24"/>
          <w:szCs w:val="24"/>
        </w:rPr>
        <w:t>Making use and appreciating the special nature of the outdoors is an important aspect of outdoor learning and play. (</w:t>
      </w:r>
      <w:r w:rsidR="002A6672" w:rsidRPr="00C51CCC">
        <w:rPr>
          <w:rFonts w:ascii="Arial" w:hAnsi="Arial" w:cs="Arial"/>
          <w:sz w:val="24"/>
          <w:szCs w:val="24"/>
        </w:rPr>
        <w:t>WAG</w:t>
      </w:r>
      <w:r w:rsidR="00620B1D" w:rsidRPr="00C51CCC">
        <w:rPr>
          <w:rFonts w:ascii="Arial" w:hAnsi="Arial" w:cs="Arial"/>
          <w:sz w:val="24"/>
          <w:szCs w:val="24"/>
        </w:rPr>
        <w:t xml:space="preserve">, 2014) This is being promoted </w:t>
      </w:r>
      <w:r w:rsidR="00D63768" w:rsidRPr="00C51CCC">
        <w:rPr>
          <w:rFonts w:ascii="Arial" w:hAnsi="Arial" w:cs="Arial"/>
          <w:sz w:val="24"/>
          <w:szCs w:val="24"/>
        </w:rPr>
        <w:t>enormously</w:t>
      </w:r>
      <w:r w:rsidR="00620B1D" w:rsidRPr="00C51CCC">
        <w:rPr>
          <w:rFonts w:ascii="Arial" w:hAnsi="Arial" w:cs="Arial"/>
          <w:sz w:val="24"/>
          <w:szCs w:val="24"/>
        </w:rPr>
        <w:t xml:space="preserve"> </w:t>
      </w:r>
      <w:r w:rsidR="00D63768" w:rsidRPr="00C51CCC">
        <w:rPr>
          <w:rFonts w:ascii="Arial" w:hAnsi="Arial" w:cs="Arial"/>
          <w:sz w:val="24"/>
          <w:szCs w:val="24"/>
        </w:rPr>
        <w:t xml:space="preserve">throughout primary schools and </w:t>
      </w:r>
      <w:r w:rsidR="00A41AD5" w:rsidRPr="00C51CCC">
        <w:rPr>
          <w:rFonts w:ascii="Arial" w:hAnsi="Arial" w:cs="Arial"/>
          <w:sz w:val="24"/>
          <w:szCs w:val="24"/>
        </w:rPr>
        <w:t>Donaldson</w:t>
      </w:r>
      <w:r w:rsidR="00A24820" w:rsidRPr="00C51CCC">
        <w:rPr>
          <w:rFonts w:ascii="Arial" w:hAnsi="Arial" w:cs="Arial"/>
          <w:sz w:val="24"/>
          <w:szCs w:val="24"/>
        </w:rPr>
        <w:t>’</w:t>
      </w:r>
      <w:r w:rsidR="00A41AD5" w:rsidRPr="00C51CCC">
        <w:rPr>
          <w:rFonts w:ascii="Arial" w:hAnsi="Arial" w:cs="Arial"/>
          <w:sz w:val="24"/>
          <w:szCs w:val="24"/>
        </w:rPr>
        <w:t xml:space="preserve">s </w:t>
      </w:r>
      <w:r w:rsidR="00D63768" w:rsidRPr="00C51CCC">
        <w:rPr>
          <w:rFonts w:ascii="Arial" w:hAnsi="Arial" w:cs="Arial"/>
          <w:sz w:val="24"/>
          <w:szCs w:val="24"/>
        </w:rPr>
        <w:t>new curriculum as it is</w:t>
      </w:r>
      <w:r w:rsidR="00F57F88" w:rsidRPr="00C51CCC">
        <w:rPr>
          <w:rFonts w:ascii="Arial" w:hAnsi="Arial" w:cs="Arial"/>
          <w:sz w:val="24"/>
          <w:szCs w:val="24"/>
        </w:rPr>
        <w:t xml:space="preserve"> extremely important</w:t>
      </w:r>
      <w:r w:rsidR="00D63768" w:rsidRPr="00C51CCC">
        <w:rPr>
          <w:rFonts w:ascii="Arial" w:hAnsi="Arial" w:cs="Arial"/>
          <w:sz w:val="24"/>
          <w:szCs w:val="24"/>
        </w:rPr>
        <w:t xml:space="preserve"> </w:t>
      </w:r>
      <w:r w:rsidR="00F57F88" w:rsidRPr="00C51CCC">
        <w:rPr>
          <w:rFonts w:ascii="Arial" w:hAnsi="Arial" w:cs="Arial"/>
          <w:sz w:val="24"/>
          <w:szCs w:val="24"/>
        </w:rPr>
        <w:t xml:space="preserve">that </w:t>
      </w:r>
      <w:r w:rsidR="00D63768" w:rsidRPr="00C51CCC">
        <w:rPr>
          <w:rFonts w:ascii="Arial" w:hAnsi="Arial" w:cs="Arial"/>
          <w:sz w:val="24"/>
          <w:szCs w:val="24"/>
        </w:rPr>
        <w:t xml:space="preserve">teachers use resources </w:t>
      </w:r>
      <w:r w:rsidR="00F57F88" w:rsidRPr="00C51CCC">
        <w:rPr>
          <w:rFonts w:ascii="Arial" w:hAnsi="Arial" w:cs="Arial"/>
          <w:sz w:val="24"/>
          <w:szCs w:val="24"/>
        </w:rPr>
        <w:t xml:space="preserve">that are in our natural world </w:t>
      </w:r>
      <w:r w:rsidR="00D63768" w:rsidRPr="00C51CCC">
        <w:rPr>
          <w:rFonts w:ascii="Arial" w:hAnsi="Arial" w:cs="Arial"/>
          <w:sz w:val="24"/>
          <w:szCs w:val="24"/>
        </w:rPr>
        <w:t>and environment to enrich children’s learning experiences.</w:t>
      </w:r>
      <w:r w:rsidR="00F57F88" w:rsidRPr="00C51CCC">
        <w:rPr>
          <w:rFonts w:ascii="Arial" w:hAnsi="Arial" w:cs="Arial"/>
          <w:sz w:val="24"/>
          <w:szCs w:val="24"/>
        </w:rPr>
        <w:t xml:space="preserve"> </w:t>
      </w:r>
    </w:p>
    <w:p w:rsidR="00286F63" w:rsidRPr="00C51CCC" w:rsidRDefault="00286F63" w:rsidP="008663D6">
      <w:pPr>
        <w:spacing w:line="480" w:lineRule="auto"/>
        <w:jc w:val="both"/>
        <w:rPr>
          <w:rFonts w:ascii="Arial" w:hAnsi="Arial" w:cs="Arial"/>
          <w:sz w:val="24"/>
          <w:szCs w:val="24"/>
        </w:rPr>
      </w:pPr>
      <w:r w:rsidRPr="00C51CCC">
        <w:rPr>
          <w:rFonts w:ascii="Arial" w:hAnsi="Arial" w:cs="Arial"/>
          <w:sz w:val="24"/>
          <w:szCs w:val="24"/>
        </w:rPr>
        <w:t xml:space="preserve">In the forest </w:t>
      </w:r>
      <w:r w:rsidR="00906C00" w:rsidRPr="00C51CCC">
        <w:rPr>
          <w:rFonts w:ascii="Arial" w:hAnsi="Arial" w:cs="Arial"/>
          <w:sz w:val="24"/>
          <w:szCs w:val="24"/>
        </w:rPr>
        <w:t>school’s</w:t>
      </w:r>
      <w:r w:rsidRPr="00C51CCC">
        <w:rPr>
          <w:rFonts w:ascii="Arial" w:hAnsi="Arial" w:cs="Arial"/>
          <w:sz w:val="24"/>
          <w:szCs w:val="24"/>
        </w:rPr>
        <w:t xml:space="preserve"> </w:t>
      </w:r>
      <w:r w:rsidR="00906C00" w:rsidRPr="00C51CCC">
        <w:rPr>
          <w:rFonts w:ascii="Arial" w:hAnsi="Arial" w:cs="Arial"/>
          <w:sz w:val="24"/>
          <w:szCs w:val="24"/>
        </w:rPr>
        <w:t>area,</w:t>
      </w:r>
      <w:r w:rsidRPr="00C51CCC">
        <w:rPr>
          <w:rFonts w:ascii="Arial" w:hAnsi="Arial" w:cs="Arial"/>
          <w:sz w:val="24"/>
          <w:szCs w:val="24"/>
        </w:rPr>
        <w:t xml:space="preserve"> I would also be passionate about </w:t>
      </w:r>
      <w:r w:rsidR="00E8394C" w:rsidRPr="00C51CCC">
        <w:rPr>
          <w:rFonts w:ascii="Arial" w:hAnsi="Arial" w:cs="Arial"/>
          <w:sz w:val="24"/>
          <w:szCs w:val="24"/>
        </w:rPr>
        <w:t xml:space="preserve">using natural resources such as logs or wooden benches </w:t>
      </w:r>
      <w:r w:rsidRPr="00C51CCC">
        <w:rPr>
          <w:rFonts w:ascii="Arial" w:hAnsi="Arial" w:cs="Arial"/>
          <w:sz w:val="24"/>
          <w:szCs w:val="24"/>
        </w:rPr>
        <w:t xml:space="preserve">where children are able to sit to eat their snack or simply admire the beauty of the nature surrounding them. </w:t>
      </w:r>
      <w:r w:rsidR="00746982" w:rsidRPr="00C51CCC">
        <w:rPr>
          <w:rFonts w:ascii="Arial" w:hAnsi="Arial" w:cs="Arial"/>
          <w:sz w:val="24"/>
          <w:szCs w:val="24"/>
        </w:rPr>
        <w:t>White</w:t>
      </w:r>
      <w:r w:rsidR="00813CCE">
        <w:rPr>
          <w:rFonts w:ascii="Arial" w:hAnsi="Arial" w:cs="Arial"/>
          <w:sz w:val="24"/>
          <w:szCs w:val="24"/>
        </w:rPr>
        <w:t xml:space="preserve"> </w:t>
      </w:r>
      <w:r w:rsidR="00746982" w:rsidRPr="00C51CCC">
        <w:rPr>
          <w:rFonts w:ascii="Arial" w:hAnsi="Arial" w:cs="Arial"/>
          <w:sz w:val="24"/>
          <w:szCs w:val="24"/>
        </w:rPr>
        <w:t>(2014) indicates that natural materials are some of the best resources because they are easy to find; don’t cost a lot of money to work with and allow children to connect with natural pieces of our environment. Having</w:t>
      </w:r>
      <w:r w:rsidRPr="00C51CCC">
        <w:rPr>
          <w:rFonts w:ascii="Arial" w:hAnsi="Arial" w:cs="Arial"/>
          <w:sz w:val="24"/>
          <w:szCs w:val="24"/>
        </w:rPr>
        <w:t xml:space="preserve"> a quiet seated area allows children to explore or simply take the surroundings in and appreciate having time alone which they may not get to experience at home.   </w:t>
      </w:r>
    </w:p>
    <w:p w:rsidR="00820BC6" w:rsidRPr="00C51CCC" w:rsidRDefault="00F62D09" w:rsidP="008663D6">
      <w:pPr>
        <w:spacing w:line="480" w:lineRule="auto"/>
        <w:jc w:val="both"/>
        <w:rPr>
          <w:rFonts w:ascii="Arial" w:hAnsi="Arial" w:cs="Arial"/>
          <w:sz w:val="24"/>
          <w:szCs w:val="24"/>
        </w:rPr>
      </w:pPr>
      <w:r w:rsidRPr="00C51CCC">
        <w:rPr>
          <w:rFonts w:ascii="Arial" w:hAnsi="Arial" w:cs="Arial"/>
          <w:sz w:val="24"/>
          <w:szCs w:val="24"/>
        </w:rPr>
        <w:t xml:space="preserve">I have experienced a number of outdoor areas that have been used to their full potential and it is evident that children have experiences they may never get chance </w:t>
      </w:r>
      <w:r w:rsidR="008267F8" w:rsidRPr="00C51CCC">
        <w:rPr>
          <w:rFonts w:ascii="Arial" w:hAnsi="Arial" w:cs="Arial"/>
          <w:sz w:val="24"/>
          <w:szCs w:val="24"/>
        </w:rPr>
        <w:t>to have by</w:t>
      </w:r>
      <w:r w:rsidRPr="00C51CCC">
        <w:rPr>
          <w:rFonts w:ascii="Arial" w:hAnsi="Arial" w:cs="Arial"/>
          <w:sz w:val="24"/>
          <w:szCs w:val="24"/>
        </w:rPr>
        <w:t xml:space="preserve"> sitting in a classroom. </w:t>
      </w:r>
      <w:r w:rsidR="00A41AD5" w:rsidRPr="00C51CCC">
        <w:rPr>
          <w:rFonts w:ascii="Arial" w:hAnsi="Arial" w:cs="Arial"/>
          <w:sz w:val="24"/>
          <w:szCs w:val="24"/>
        </w:rPr>
        <w:t xml:space="preserve">Forest schools </w:t>
      </w:r>
      <w:r w:rsidR="00F57F88" w:rsidRPr="00C51CCC">
        <w:rPr>
          <w:rFonts w:ascii="Arial" w:hAnsi="Arial" w:cs="Arial"/>
          <w:sz w:val="24"/>
          <w:szCs w:val="24"/>
        </w:rPr>
        <w:t xml:space="preserve">promote the use of </w:t>
      </w:r>
      <w:r w:rsidR="00A41AD5" w:rsidRPr="00C51CCC">
        <w:rPr>
          <w:rFonts w:ascii="Arial" w:hAnsi="Arial" w:cs="Arial"/>
          <w:sz w:val="24"/>
          <w:szCs w:val="24"/>
        </w:rPr>
        <w:t>physical learning, this is a key feature as movement has close links with cognitive development. Physical development has been a priority for many primary schools due to the rise in childhood obesity. (White, 2011)</w:t>
      </w:r>
      <w:r w:rsidR="00F57F88" w:rsidRPr="00C51CCC">
        <w:rPr>
          <w:rFonts w:ascii="Arial" w:hAnsi="Arial" w:cs="Arial"/>
          <w:sz w:val="24"/>
          <w:szCs w:val="24"/>
        </w:rPr>
        <w:t xml:space="preserve"> Schools providing an</w:t>
      </w:r>
      <w:r w:rsidR="008267F8" w:rsidRPr="00C51CCC">
        <w:rPr>
          <w:rFonts w:ascii="Arial" w:hAnsi="Arial" w:cs="Arial"/>
          <w:sz w:val="24"/>
          <w:szCs w:val="24"/>
        </w:rPr>
        <w:t xml:space="preserve"> out of building environment</w:t>
      </w:r>
      <w:r w:rsidR="00F57F88" w:rsidRPr="00C51CCC">
        <w:rPr>
          <w:rFonts w:ascii="Arial" w:hAnsi="Arial" w:cs="Arial"/>
          <w:sz w:val="24"/>
          <w:szCs w:val="24"/>
        </w:rPr>
        <w:t xml:space="preserve"> that encourages children to learn through physical development </w:t>
      </w:r>
      <w:r w:rsidR="008267F8" w:rsidRPr="00C51CCC">
        <w:rPr>
          <w:rFonts w:ascii="Arial" w:hAnsi="Arial" w:cs="Arial"/>
          <w:sz w:val="24"/>
          <w:szCs w:val="24"/>
        </w:rPr>
        <w:t>can often lead them to enjoy and want to explore and become interested in the nature and the use of simple natural resources</w:t>
      </w:r>
      <w:r w:rsidR="00286F63" w:rsidRPr="00C51CCC">
        <w:rPr>
          <w:rFonts w:ascii="Arial" w:hAnsi="Arial" w:cs="Arial"/>
          <w:sz w:val="24"/>
          <w:szCs w:val="24"/>
        </w:rPr>
        <w:t xml:space="preserve"> as well as being interested in physical activities. </w:t>
      </w:r>
      <w:r w:rsidR="008267F8" w:rsidRPr="00C51CCC">
        <w:rPr>
          <w:rFonts w:ascii="Arial" w:hAnsi="Arial" w:cs="Arial"/>
          <w:sz w:val="24"/>
          <w:szCs w:val="24"/>
        </w:rPr>
        <w:t xml:space="preserve"> </w:t>
      </w:r>
    </w:p>
    <w:p w:rsidR="00FC063B" w:rsidRPr="00C51CCC" w:rsidRDefault="00381490" w:rsidP="008663D6">
      <w:pPr>
        <w:spacing w:line="480" w:lineRule="auto"/>
        <w:jc w:val="both"/>
        <w:rPr>
          <w:rFonts w:ascii="Arial" w:hAnsi="Arial" w:cs="Arial"/>
          <w:sz w:val="24"/>
          <w:szCs w:val="24"/>
        </w:rPr>
      </w:pPr>
      <w:r w:rsidRPr="00C51CCC">
        <w:rPr>
          <w:rFonts w:ascii="Arial" w:hAnsi="Arial" w:cs="Arial"/>
          <w:sz w:val="24"/>
          <w:szCs w:val="24"/>
        </w:rPr>
        <w:t xml:space="preserve">So </w:t>
      </w:r>
      <w:r w:rsidR="00906C00" w:rsidRPr="00C51CCC">
        <w:rPr>
          <w:rFonts w:ascii="Arial" w:hAnsi="Arial" w:cs="Arial"/>
          <w:sz w:val="24"/>
          <w:szCs w:val="24"/>
        </w:rPr>
        <w:t>far,</w:t>
      </w:r>
      <w:r w:rsidRPr="00C51CCC">
        <w:rPr>
          <w:rFonts w:ascii="Arial" w:hAnsi="Arial" w:cs="Arial"/>
          <w:sz w:val="24"/>
          <w:szCs w:val="24"/>
        </w:rPr>
        <w:t xml:space="preserve"> this chapter has focussed on Outdoor learning. The following section will discuss the creative area of my ideal classroom as I think it is essential that children </w:t>
      </w:r>
      <w:r w:rsidRPr="00C51CCC">
        <w:rPr>
          <w:rFonts w:ascii="Arial" w:hAnsi="Arial" w:cs="Arial"/>
          <w:sz w:val="24"/>
          <w:szCs w:val="24"/>
        </w:rPr>
        <w:lastRenderedPageBreak/>
        <w:t>have the</w:t>
      </w:r>
      <w:r w:rsidR="00D26F46" w:rsidRPr="00C51CCC">
        <w:rPr>
          <w:rFonts w:ascii="Arial" w:hAnsi="Arial" w:cs="Arial"/>
          <w:sz w:val="24"/>
          <w:szCs w:val="24"/>
        </w:rPr>
        <w:t xml:space="preserve"> </w:t>
      </w:r>
      <w:r w:rsidR="009F0E19" w:rsidRPr="00C51CCC">
        <w:rPr>
          <w:rFonts w:ascii="Arial" w:hAnsi="Arial" w:cs="Arial"/>
          <w:sz w:val="24"/>
          <w:szCs w:val="24"/>
        </w:rPr>
        <w:t>opportunity</w:t>
      </w:r>
      <w:r w:rsidRPr="00C51CCC">
        <w:rPr>
          <w:rFonts w:ascii="Arial" w:hAnsi="Arial" w:cs="Arial"/>
          <w:sz w:val="24"/>
          <w:szCs w:val="24"/>
        </w:rPr>
        <w:t xml:space="preserve"> to explore and express the</w:t>
      </w:r>
      <w:r w:rsidR="00D93549" w:rsidRPr="00C51CCC">
        <w:rPr>
          <w:rFonts w:ascii="Arial" w:hAnsi="Arial" w:cs="Arial"/>
          <w:sz w:val="24"/>
          <w:szCs w:val="24"/>
        </w:rPr>
        <w:t>mselves</w:t>
      </w:r>
      <w:r w:rsidRPr="00C51CCC">
        <w:rPr>
          <w:rFonts w:ascii="Arial" w:hAnsi="Arial" w:cs="Arial"/>
          <w:sz w:val="24"/>
          <w:szCs w:val="24"/>
        </w:rPr>
        <w:t xml:space="preserve">. </w:t>
      </w:r>
      <w:r w:rsidR="00FC063B" w:rsidRPr="00C51CCC">
        <w:rPr>
          <w:rFonts w:ascii="Arial" w:hAnsi="Arial" w:cs="Arial"/>
          <w:sz w:val="24"/>
          <w:szCs w:val="24"/>
        </w:rPr>
        <w:t xml:space="preserve">Children are more open and adventurous, more prepared to take risks and to play. Activities offer the children an increased range of opportunities </w:t>
      </w:r>
      <w:r w:rsidR="00906C00" w:rsidRPr="00C51CCC">
        <w:rPr>
          <w:rFonts w:ascii="Arial" w:hAnsi="Arial" w:cs="Arial"/>
          <w:sz w:val="24"/>
          <w:szCs w:val="24"/>
        </w:rPr>
        <w:t>for</w:t>
      </w:r>
      <w:r w:rsidR="00FC063B" w:rsidRPr="00C51CCC">
        <w:rPr>
          <w:rFonts w:ascii="Arial" w:hAnsi="Arial" w:cs="Arial"/>
          <w:sz w:val="24"/>
          <w:szCs w:val="24"/>
        </w:rPr>
        <w:t xml:space="preserve"> them to express, develop and discover skills and abilities</w:t>
      </w:r>
      <w:r w:rsidR="00F87F42">
        <w:rPr>
          <w:rFonts w:ascii="Arial" w:hAnsi="Arial" w:cs="Arial"/>
          <w:sz w:val="24"/>
          <w:szCs w:val="24"/>
        </w:rPr>
        <w:t xml:space="preserve">. </w:t>
      </w:r>
      <w:r w:rsidR="005A4DD7">
        <w:rPr>
          <w:rFonts w:ascii="Arial" w:hAnsi="Arial" w:cs="Arial"/>
          <w:sz w:val="24"/>
          <w:szCs w:val="24"/>
        </w:rPr>
        <w:t>(</w:t>
      </w:r>
      <w:r w:rsidR="005A4DD7" w:rsidRPr="005A4DD7">
        <w:rPr>
          <w:rStyle w:val="selectable"/>
          <w:rFonts w:ascii="Arial" w:hAnsi="Arial" w:cs="Arial"/>
          <w:color w:val="000000"/>
          <w:sz w:val="24"/>
          <w:szCs w:val="20"/>
          <w:shd w:val="clear" w:color="auto" w:fill="FFFFFF"/>
        </w:rPr>
        <w:t xml:space="preserve">Woods and </w:t>
      </w:r>
      <w:proofErr w:type="spellStart"/>
      <w:r w:rsidR="005A4DD7" w:rsidRPr="005A4DD7">
        <w:rPr>
          <w:rStyle w:val="selectable"/>
          <w:rFonts w:ascii="Arial" w:hAnsi="Arial" w:cs="Arial"/>
          <w:color w:val="000000"/>
          <w:sz w:val="24"/>
          <w:szCs w:val="20"/>
          <w:shd w:val="clear" w:color="auto" w:fill="FFFFFF"/>
        </w:rPr>
        <w:t>O'Shannessy</w:t>
      </w:r>
      <w:proofErr w:type="spellEnd"/>
      <w:r w:rsidR="005A4DD7" w:rsidRPr="005A4DD7">
        <w:rPr>
          <w:rStyle w:val="selectable"/>
          <w:rFonts w:ascii="Arial" w:hAnsi="Arial" w:cs="Arial"/>
          <w:color w:val="000000"/>
          <w:sz w:val="24"/>
          <w:szCs w:val="20"/>
          <w:shd w:val="clear" w:color="auto" w:fill="FFFFFF"/>
        </w:rPr>
        <w:t>, 2001</w:t>
      </w:r>
      <w:r w:rsidR="00B36384">
        <w:rPr>
          <w:rStyle w:val="selectable"/>
          <w:rFonts w:ascii="Arial" w:hAnsi="Arial" w:cs="Arial"/>
          <w:color w:val="000000"/>
          <w:sz w:val="24"/>
          <w:szCs w:val="20"/>
          <w:shd w:val="clear" w:color="auto" w:fill="FFFFFF"/>
        </w:rPr>
        <w:t>, pp.</w:t>
      </w:r>
      <w:r w:rsidR="00B36384" w:rsidRPr="00B36384">
        <w:rPr>
          <w:rFonts w:ascii="Arial" w:hAnsi="Arial" w:cs="Arial"/>
          <w:color w:val="000000"/>
          <w:sz w:val="24"/>
          <w:szCs w:val="24"/>
          <w:shd w:val="clear" w:color="auto" w:fill="FFFFFF"/>
        </w:rPr>
        <w:t xml:space="preserve"> </w:t>
      </w:r>
      <w:r w:rsidR="00B36384" w:rsidRPr="009B77EF">
        <w:rPr>
          <w:rFonts w:ascii="Arial" w:hAnsi="Arial" w:cs="Arial"/>
          <w:color w:val="000000"/>
          <w:sz w:val="24"/>
          <w:szCs w:val="24"/>
          <w:shd w:val="clear" w:color="auto" w:fill="FFFFFF"/>
        </w:rPr>
        <w:t>162-182</w:t>
      </w:r>
      <w:r w:rsidR="005A4DD7" w:rsidRPr="005A4DD7">
        <w:rPr>
          <w:rStyle w:val="selectable"/>
          <w:rFonts w:ascii="Arial" w:hAnsi="Arial" w:cs="Arial"/>
          <w:color w:val="000000"/>
          <w:sz w:val="24"/>
          <w:szCs w:val="20"/>
          <w:shd w:val="clear" w:color="auto" w:fill="FFFFFF"/>
        </w:rPr>
        <w:t>)</w:t>
      </w:r>
    </w:p>
    <w:p w:rsidR="00B01281" w:rsidRPr="00C51CCC" w:rsidRDefault="00381490" w:rsidP="008663D6">
      <w:pPr>
        <w:spacing w:line="480" w:lineRule="auto"/>
        <w:jc w:val="both"/>
        <w:rPr>
          <w:rFonts w:ascii="Arial" w:hAnsi="Arial" w:cs="Arial"/>
          <w:sz w:val="24"/>
          <w:szCs w:val="24"/>
        </w:rPr>
      </w:pPr>
      <w:r w:rsidRPr="00C51CCC">
        <w:rPr>
          <w:rFonts w:ascii="Arial" w:hAnsi="Arial" w:cs="Arial"/>
          <w:sz w:val="24"/>
          <w:szCs w:val="24"/>
        </w:rPr>
        <w:t xml:space="preserve">My creative area is </w:t>
      </w:r>
      <w:r w:rsidR="00D26F46" w:rsidRPr="00C51CCC">
        <w:rPr>
          <w:rFonts w:ascii="Arial" w:hAnsi="Arial" w:cs="Arial"/>
          <w:sz w:val="24"/>
          <w:szCs w:val="24"/>
        </w:rPr>
        <w:t xml:space="preserve">in an outdoor environment but has </w:t>
      </w:r>
      <w:r w:rsidR="00906C00" w:rsidRPr="00C51CCC">
        <w:rPr>
          <w:rFonts w:ascii="Arial" w:hAnsi="Arial" w:cs="Arial"/>
          <w:sz w:val="24"/>
          <w:szCs w:val="24"/>
        </w:rPr>
        <w:t>an</w:t>
      </w:r>
      <w:r w:rsidR="00D26F46" w:rsidRPr="00C51CCC">
        <w:rPr>
          <w:rFonts w:ascii="Arial" w:hAnsi="Arial" w:cs="Arial"/>
          <w:sz w:val="24"/>
          <w:szCs w:val="24"/>
        </w:rPr>
        <w:t xml:space="preserve"> </w:t>
      </w:r>
      <w:r w:rsidR="00B01281" w:rsidRPr="00C51CCC">
        <w:rPr>
          <w:rFonts w:ascii="Arial" w:hAnsi="Arial" w:cs="Arial"/>
          <w:sz w:val="24"/>
          <w:szCs w:val="24"/>
        </w:rPr>
        <w:t xml:space="preserve">attachable </w:t>
      </w:r>
      <w:r w:rsidR="00D26F46" w:rsidRPr="00C51CCC">
        <w:rPr>
          <w:rFonts w:ascii="Arial" w:hAnsi="Arial" w:cs="Arial"/>
          <w:sz w:val="24"/>
          <w:szCs w:val="24"/>
        </w:rPr>
        <w:t>canopy over it which makes it suitable for all weather</w:t>
      </w:r>
      <w:r w:rsidR="00BC0310" w:rsidRPr="00C51CCC">
        <w:rPr>
          <w:rFonts w:ascii="Arial" w:hAnsi="Arial" w:cs="Arial"/>
          <w:sz w:val="24"/>
          <w:szCs w:val="24"/>
        </w:rPr>
        <w:t xml:space="preserve"> conditions</w:t>
      </w:r>
      <w:r w:rsidR="00D26F46" w:rsidRPr="00C51CCC">
        <w:rPr>
          <w:rFonts w:ascii="Arial" w:hAnsi="Arial" w:cs="Arial"/>
          <w:sz w:val="24"/>
          <w:szCs w:val="24"/>
        </w:rPr>
        <w:t>.</w:t>
      </w:r>
      <w:r w:rsidR="00D93549" w:rsidRPr="00C51CCC">
        <w:rPr>
          <w:rFonts w:ascii="Arial" w:hAnsi="Arial" w:cs="Arial"/>
          <w:sz w:val="24"/>
          <w:szCs w:val="24"/>
        </w:rPr>
        <w:t xml:space="preserve"> </w:t>
      </w:r>
      <w:r w:rsidR="00B01281" w:rsidRPr="00C51CCC">
        <w:rPr>
          <w:rFonts w:ascii="Arial" w:hAnsi="Arial" w:cs="Arial"/>
          <w:sz w:val="24"/>
          <w:szCs w:val="24"/>
        </w:rPr>
        <w:t xml:space="preserve">The canopy can be removed to link it to the outdoor area. I have </w:t>
      </w:r>
      <w:r w:rsidR="00F95CEE" w:rsidRPr="00C51CCC">
        <w:rPr>
          <w:rFonts w:ascii="Arial" w:hAnsi="Arial" w:cs="Arial"/>
          <w:sz w:val="24"/>
          <w:szCs w:val="24"/>
        </w:rPr>
        <w:t xml:space="preserve">made this decision </w:t>
      </w:r>
      <w:r w:rsidR="00B01281" w:rsidRPr="00C51CCC">
        <w:rPr>
          <w:rFonts w:ascii="Arial" w:hAnsi="Arial" w:cs="Arial"/>
          <w:sz w:val="24"/>
          <w:szCs w:val="24"/>
        </w:rPr>
        <w:t xml:space="preserve">because research by White (2014) has expressed the importance of children being able to explore with the sand and water and not have to worry about </w:t>
      </w:r>
      <w:r w:rsidR="00B754F0" w:rsidRPr="00C51CCC">
        <w:rPr>
          <w:rFonts w:ascii="Arial" w:hAnsi="Arial" w:cs="Arial"/>
          <w:sz w:val="24"/>
          <w:szCs w:val="24"/>
        </w:rPr>
        <w:t>spillages</w:t>
      </w:r>
      <w:r w:rsidR="00B01281" w:rsidRPr="00C51CCC">
        <w:rPr>
          <w:rFonts w:ascii="Arial" w:hAnsi="Arial" w:cs="Arial"/>
          <w:sz w:val="24"/>
          <w:szCs w:val="24"/>
        </w:rPr>
        <w:t xml:space="preserve"> or mess that may hinder the level of their creativity. She stated that if the correct clothing is provided, the children should be able to use all parts of the body to explore and express their creativity which they wouldn’t be able to do at home or indoors due to the mess it can make. </w:t>
      </w:r>
    </w:p>
    <w:p w:rsidR="0062608C" w:rsidRPr="00C51CCC" w:rsidRDefault="00B01281" w:rsidP="008663D6">
      <w:pPr>
        <w:spacing w:line="480" w:lineRule="auto"/>
        <w:jc w:val="both"/>
        <w:rPr>
          <w:rStyle w:val="titleauthoretc"/>
          <w:rFonts w:ascii="Arial" w:hAnsi="Arial" w:cs="Arial"/>
          <w:sz w:val="24"/>
          <w:szCs w:val="24"/>
        </w:rPr>
      </w:pPr>
      <w:r w:rsidRPr="00C51CCC">
        <w:rPr>
          <w:rFonts w:ascii="Arial" w:hAnsi="Arial" w:cs="Arial"/>
          <w:sz w:val="24"/>
          <w:szCs w:val="24"/>
        </w:rPr>
        <w:t xml:space="preserve">Even when the </w:t>
      </w:r>
      <w:r w:rsidR="00D26F46" w:rsidRPr="00C51CCC">
        <w:rPr>
          <w:rFonts w:ascii="Arial" w:hAnsi="Arial" w:cs="Arial"/>
          <w:sz w:val="24"/>
          <w:szCs w:val="24"/>
        </w:rPr>
        <w:t>canopy</w:t>
      </w:r>
      <w:r w:rsidRPr="00C51CCC">
        <w:rPr>
          <w:rFonts w:ascii="Arial" w:hAnsi="Arial" w:cs="Arial"/>
          <w:sz w:val="24"/>
          <w:szCs w:val="24"/>
        </w:rPr>
        <w:t xml:space="preserve"> is on, it</w:t>
      </w:r>
      <w:r w:rsidR="00316741" w:rsidRPr="00C51CCC">
        <w:rPr>
          <w:rFonts w:ascii="Arial" w:hAnsi="Arial" w:cs="Arial"/>
          <w:sz w:val="24"/>
          <w:szCs w:val="24"/>
        </w:rPr>
        <w:t xml:space="preserve"> allows </w:t>
      </w:r>
      <w:r w:rsidR="00D26F46" w:rsidRPr="00C51CCC">
        <w:rPr>
          <w:rFonts w:ascii="Arial" w:hAnsi="Arial" w:cs="Arial"/>
          <w:sz w:val="24"/>
          <w:szCs w:val="24"/>
        </w:rPr>
        <w:t xml:space="preserve">children </w:t>
      </w:r>
      <w:r w:rsidR="00316741" w:rsidRPr="00C51CCC">
        <w:rPr>
          <w:rFonts w:ascii="Arial" w:hAnsi="Arial" w:cs="Arial"/>
          <w:sz w:val="24"/>
          <w:szCs w:val="24"/>
        </w:rPr>
        <w:t>to have the experiences to</w:t>
      </w:r>
      <w:r w:rsidR="00D26F46" w:rsidRPr="00C51CCC">
        <w:rPr>
          <w:rFonts w:ascii="Arial" w:hAnsi="Arial" w:cs="Arial"/>
          <w:sz w:val="24"/>
          <w:szCs w:val="24"/>
        </w:rPr>
        <w:t xml:space="preserve"> feel the breeze from the win</w:t>
      </w:r>
      <w:r w:rsidR="00DE26F7" w:rsidRPr="00C51CCC">
        <w:rPr>
          <w:rFonts w:ascii="Arial" w:hAnsi="Arial" w:cs="Arial"/>
          <w:sz w:val="24"/>
          <w:szCs w:val="24"/>
        </w:rPr>
        <w:t>d</w:t>
      </w:r>
      <w:r w:rsidR="00D93549" w:rsidRPr="00C51CCC">
        <w:rPr>
          <w:rFonts w:ascii="Arial" w:hAnsi="Arial" w:cs="Arial"/>
          <w:sz w:val="24"/>
          <w:szCs w:val="24"/>
        </w:rPr>
        <w:t xml:space="preserve">; </w:t>
      </w:r>
      <w:r w:rsidR="00D26F46" w:rsidRPr="00C51CCC">
        <w:rPr>
          <w:rFonts w:ascii="Arial" w:hAnsi="Arial" w:cs="Arial"/>
          <w:sz w:val="24"/>
          <w:szCs w:val="24"/>
        </w:rPr>
        <w:t xml:space="preserve">warmth from the sun </w:t>
      </w:r>
      <w:r w:rsidR="00DE26F7" w:rsidRPr="00C51CCC">
        <w:rPr>
          <w:rFonts w:ascii="Arial" w:hAnsi="Arial" w:cs="Arial"/>
          <w:sz w:val="24"/>
          <w:szCs w:val="24"/>
        </w:rPr>
        <w:t xml:space="preserve">and </w:t>
      </w:r>
      <w:r w:rsidR="00D93549" w:rsidRPr="00C51CCC">
        <w:rPr>
          <w:rFonts w:ascii="Arial" w:hAnsi="Arial" w:cs="Arial"/>
          <w:sz w:val="24"/>
          <w:szCs w:val="24"/>
        </w:rPr>
        <w:t xml:space="preserve">have access to the natural light </w:t>
      </w:r>
      <w:r w:rsidR="00D26F46" w:rsidRPr="00C51CCC">
        <w:rPr>
          <w:rFonts w:ascii="Arial" w:hAnsi="Arial" w:cs="Arial"/>
          <w:sz w:val="24"/>
          <w:szCs w:val="24"/>
        </w:rPr>
        <w:t>which turns the activities int</w:t>
      </w:r>
      <w:r w:rsidR="00316741" w:rsidRPr="00C51CCC">
        <w:rPr>
          <w:rFonts w:ascii="Arial" w:hAnsi="Arial" w:cs="Arial"/>
          <w:sz w:val="24"/>
          <w:szCs w:val="24"/>
        </w:rPr>
        <w:t>o</w:t>
      </w:r>
      <w:r w:rsidR="00D26F46" w:rsidRPr="00C51CCC">
        <w:rPr>
          <w:rFonts w:ascii="Arial" w:hAnsi="Arial" w:cs="Arial"/>
          <w:sz w:val="24"/>
          <w:szCs w:val="24"/>
        </w:rPr>
        <w:t xml:space="preserve"> real life </w:t>
      </w:r>
      <w:r w:rsidR="00906C00" w:rsidRPr="00C51CCC">
        <w:rPr>
          <w:rFonts w:ascii="Arial" w:hAnsi="Arial" w:cs="Arial"/>
          <w:sz w:val="24"/>
          <w:szCs w:val="24"/>
        </w:rPr>
        <w:t>experience-based</w:t>
      </w:r>
      <w:r w:rsidR="00D26F46" w:rsidRPr="00C51CCC">
        <w:rPr>
          <w:rFonts w:ascii="Arial" w:hAnsi="Arial" w:cs="Arial"/>
          <w:sz w:val="24"/>
          <w:szCs w:val="24"/>
        </w:rPr>
        <w:t xml:space="preserve"> activities. The sand and water </w:t>
      </w:r>
      <w:r w:rsidRPr="00C51CCC">
        <w:rPr>
          <w:rFonts w:ascii="Arial" w:hAnsi="Arial" w:cs="Arial"/>
          <w:sz w:val="24"/>
          <w:szCs w:val="24"/>
        </w:rPr>
        <w:t>areas would be dug into the ground which would</w:t>
      </w:r>
      <w:r w:rsidR="00D26F46" w:rsidRPr="00C51CCC">
        <w:rPr>
          <w:rFonts w:ascii="Arial" w:hAnsi="Arial" w:cs="Arial"/>
          <w:sz w:val="24"/>
          <w:szCs w:val="24"/>
        </w:rPr>
        <w:t xml:space="preserve"> allow children to make sculptures and models and to explore their creative natures</w:t>
      </w:r>
      <w:r w:rsidRPr="00C51CCC">
        <w:rPr>
          <w:rFonts w:ascii="Arial" w:hAnsi="Arial" w:cs="Arial"/>
          <w:sz w:val="24"/>
          <w:szCs w:val="24"/>
        </w:rPr>
        <w:t xml:space="preserve"> using just their hands or their whole bodies (suitable clothing would be provided). </w:t>
      </w:r>
      <w:r w:rsidR="009F0E19" w:rsidRPr="00C51CCC">
        <w:rPr>
          <w:rFonts w:ascii="Arial" w:hAnsi="Arial" w:cs="Arial"/>
          <w:sz w:val="24"/>
          <w:szCs w:val="24"/>
          <w:shd w:val="clear" w:color="auto" w:fill="FFFFFF"/>
        </w:rPr>
        <w:t xml:space="preserve">The sand or water </w:t>
      </w:r>
      <w:r w:rsidRPr="00C51CCC">
        <w:rPr>
          <w:rFonts w:ascii="Arial" w:hAnsi="Arial" w:cs="Arial"/>
          <w:sz w:val="24"/>
          <w:szCs w:val="24"/>
          <w:shd w:val="clear" w:color="auto" w:fill="FFFFFF"/>
        </w:rPr>
        <w:t xml:space="preserve">area </w:t>
      </w:r>
      <w:r w:rsidR="009F0E19" w:rsidRPr="00C51CCC">
        <w:rPr>
          <w:rFonts w:ascii="Arial" w:hAnsi="Arial" w:cs="Arial"/>
          <w:sz w:val="24"/>
          <w:szCs w:val="24"/>
          <w:shd w:val="clear" w:color="auto" w:fill="FFFFFF"/>
        </w:rPr>
        <w:t xml:space="preserve">is a place where children </w:t>
      </w:r>
      <w:r w:rsidR="00384DAD" w:rsidRPr="00C51CCC">
        <w:rPr>
          <w:rFonts w:ascii="Arial" w:hAnsi="Arial" w:cs="Arial"/>
          <w:sz w:val="24"/>
          <w:szCs w:val="24"/>
          <w:shd w:val="clear" w:color="auto" w:fill="FFFFFF"/>
        </w:rPr>
        <w:t>learn the</w:t>
      </w:r>
      <w:r w:rsidR="009F0E19" w:rsidRPr="00C51CCC">
        <w:rPr>
          <w:rFonts w:ascii="Arial" w:hAnsi="Arial" w:cs="Arial"/>
          <w:sz w:val="24"/>
          <w:szCs w:val="24"/>
          <w:shd w:val="clear" w:color="auto" w:fill="FFFFFF"/>
        </w:rPr>
        <w:t xml:space="preserve"> scientific method</w:t>
      </w:r>
      <w:r w:rsidR="00384DAD" w:rsidRPr="00C51CCC">
        <w:rPr>
          <w:rFonts w:ascii="Arial" w:hAnsi="Arial" w:cs="Arial"/>
          <w:sz w:val="24"/>
          <w:szCs w:val="24"/>
          <w:shd w:val="clear" w:color="auto" w:fill="FFFFFF"/>
        </w:rPr>
        <w:t xml:space="preserve"> of change and add these</w:t>
      </w:r>
      <w:r w:rsidR="009F0E19" w:rsidRPr="00C51CCC">
        <w:rPr>
          <w:rFonts w:ascii="Arial" w:hAnsi="Arial" w:cs="Arial"/>
          <w:sz w:val="24"/>
          <w:szCs w:val="24"/>
          <w:shd w:val="clear" w:color="auto" w:fill="FFFFFF"/>
        </w:rPr>
        <w:t xml:space="preserve"> to their explorations.</w:t>
      </w:r>
      <w:r w:rsidR="00384DAD" w:rsidRPr="00C51CCC">
        <w:rPr>
          <w:rFonts w:ascii="Arial" w:hAnsi="Arial" w:cs="Arial"/>
          <w:sz w:val="24"/>
          <w:szCs w:val="24"/>
          <w:shd w:val="clear" w:color="auto" w:fill="FFFFFF"/>
        </w:rPr>
        <w:t xml:space="preserve"> They learn that when the two are mixed they make different textures and have different </w:t>
      </w:r>
      <w:r w:rsidR="006778FF" w:rsidRPr="00C51CCC">
        <w:rPr>
          <w:rFonts w:ascii="Arial" w:hAnsi="Arial" w:cs="Arial"/>
          <w:sz w:val="24"/>
          <w:szCs w:val="24"/>
          <w:shd w:val="clear" w:color="auto" w:fill="FFFFFF"/>
        </w:rPr>
        <w:t>properties</w:t>
      </w:r>
      <w:r w:rsidR="00384DAD" w:rsidRPr="00C51CCC">
        <w:rPr>
          <w:rFonts w:ascii="Arial" w:hAnsi="Arial" w:cs="Arial"/>
          <w:sz w:val="24"/>
          <w:szCs w:val="24"/>
          <w:shd w:val="clear" w:color="auto" w:fill="FFFFFF"/>
        </w:rPr>
        <w:t>. (</w:t>
      </w:r>
      <w:r w:rsidR="00384DAD" w:rsidRPr="00C51CCC">
        <w:rPr>
          <w:rStyle w:val="titleauthoretc"/>
          <w:rFonts w:ascii="Arial" w:hAnsi="Arial" w:cs="Arial"/>
          <w:sz w:val="24"/>
          <w:szCs w:val="24"/>
          <w:shd w:val="clear" w:color="auto" w:fill="FFFFFF"/>
        </w:rPr>
        <w:t>Church, 2000</w:t>
      </w:r>
      <w:r w:rsidR="00EF79D1">
        <w:rPr>
          <w:rStyle w:val="titleauthoretc"/>
          <w:rFonts w:ascii="Arial" w:hAnsi="Arial" w:cs="Arial"/>
          <w:sz w:val="24"/>
          <w:szCs w:val="24"/>
          <w:shd w:val="clear" w:color="auto" w:fill="FFFFFF"/>
        </w:rPr>
        <w:t>, p.42</w:t>
      </w:r>
      <w:bookmarkStart w:id="1" w:name="_GoBack"/>
      <w:bookmarkEnd w:id="1"/>
      <w:r w:rsidR="00384DAD" w:rsidRPr="00C51CCC">
        <w:rPr>
          <w:rStyle w:val="titleauthoretc"/>
          <w:rFonts w:ascii="Arial" w:hAnsi="Arial" w:cs="Arial"/>
          <w:sz w:val="24"/>
          <w:szCs w:val="24"/>
          <w:shd w:val="clear" w:color="auto" w:fill="FFFFFF"/>
        </w:rPr>
        <w:t>) The importance of exploratory play has been evident throughout my experience</w:t>
      </w:r>
      <w:r w:rsidR="00946AD1" w:rsidRPr="00C51CCC">
        <w:rPr>
          <w:rStyle w:val="titleauthoretc"/>
          <w:rFonts w:ascii="Arial" w:hAnsi="Arial" w:cs="Arial"/>
          <w:sz w:val="24"/>
          <w:szCs w:val="24"/>
          <w:shd w:val="clear" w:color="auto" w:fill="FFFFFF"/>
        </w:rPr>
        <w:t xml:space="preserve"> at schools</w:t>
      </w:r>
      <w:r w:rsidR="00B05AA9" w:rsidRPr="00C51CCC">
        <w:rPr>
          <w:rStyle w:val="titleauthoretc"/>
          <w:rFonts w:ascii="Arial" w:hAnsi="Arial" w:cs="Arial"/>
          <w:sz w:val="24"/>
          <w:szCs w:val="24"/>
          <w:shd w:val="clear" w:color="auto" w:fill="FFFFFF"/>
        </w:rPr>
        <w:t>.</w:t>
      </w:r>
      <w:r w:rsidR="00FC063B" w:rsidRPr="00C51CCC">
        <w:rPr>
          <w:rStyle w:val="titleauthoretc"/>
          <w:rFonts w:ascii="Arial" w:hAnsi="Arial" w:cs="Arial"/>
          <w:sz w:val="24"/>
          <w:szCs w:val="24"/>
          <w:shd w:val="clear" w:color="auto" w:fill="FFFFFF"/>
        </w:rPr>
        <w:t xml:space="preserve"> Young c</w:t>
      </w:r>
      <w:r w:rsidR="00FC063B" w:rsidRPr="00C51CCC">
        <w:rPr>
          <w:rFonts w:ascii="Arial" w:hAnsi="Arial" w:cs="Arial"/>
          <w:sz w:val="24"/>
          <w:szCs w:val="24"/>
        </w:rPr>
        <w:t xml:space="preserve">hildren are open and adventurous; more prepared to take risks and to play. </w:t>
      </w:r>
      <w:r w:rsidR="00C722C5" w:rsidRPr="00C51CCC">
        <w:rPr>
          <w:rStyle w:val="titleauthoretc"/>
          <w:rFonts w:ascii="Arial" w:hAnsi="Arial" w:cs="Arial"/>
          <w:sz w:val="24"/>
          <w:szCs w:val="24"/>
          <w:shd w:val="clear" w:color="auto" w:fill="FFFFFF"/>
        </w:rPr>
        <w:t>I have</w:t>
      </w:r>
      <w:r w:rsidR="00B05AA9" w:rsidRPr="00C51CCC">
        <w:rPr>
          <w:rStyle w:val="titleauthoretc"/>
          <w:rFonts w:ascii="Arial" w:hAnsi="Arial" w:cs="Arial"/>
          <w:sz w:val="24"/>
          <w:szCs w:val="24"/>
          <w:shd w:val="clear" w:color="auto" w:fill="FFFFFF"/>
        </w:rPr>
        <w:t xml:space="preserve"> situated the creative area close</w:t>
      </w:r>
      <w:r w:rsidR="00C722C5" w:rsidRPr="00C51CCC">
        <w:rPr>
          <w:rStyle w:val="titleauthoretc"/>
          <w:rFonts w:ascii="Arial" w:hAnsi="Arial" w:cs="Arial"/>
          <w:sz w:val="24"/>
          <w:szCs w:val="24"/>
          <w:shd w:val="clear" w:color="auto" w:fill="FFFFFF"/>
        </w:rPr>
        <w:t xml:space="preserve"> to the outdoor</w:t>
      </w:r>
      <w:r w:rsidR="00C82ECE" w:rsidRPr="00C51CCC">
        <w:rPr>
          <w:rStyle w:val="titleauthoretc"/>
          <w:rFonts w:ascii="Arial" w:hAnsi="Arial" w:cs="Arial"/>
          <w:sz w:val="24"/>
          <w:szCs w:val="24"/>
          <w:shd w:val="clear" w:color="auto" w:fill="FFFFFF"/>
        </w:rPr>
        <w:t>s</w:t>
      </w:r>
      <w:r w:rsidR="00B05AA9" w:rsidRPr="00C51CCC">
        <w:rPr>
          <w:rStyle w:val="titleauthoretc"/>
          <w:rFonts w:ascii="Arial" w:hAnsi="Arial" w:cs="Arial"/>
          <w:sz w:val="24"/>
          <w:szCs w:val="24"/>
          <w:shd w:val="clear" w:color="auto" w:fill="FFFFFF"/>
        </w:rPr>
        <w:t xml:space="preserve"> as I am aware there is a huge promotion for outdoor learning within Donaldson’s new curriculum.</w:t>
      </w:r>
      <w:r w:rsidR="008C5E96" w:rsidRPr="00C51CCC">
        <w:rPr>
          <w:rStyle w:val="titleauthoretc"/>
          <w:rFonts w:ascii="Arial" w:hAnsi="Arial" w:cs="Arial"/>
          <w:sz w:val="24"/>
          <w:szCs w:val="24"/>
          <w:shd w:val="clear" w:color="auto" w:fill="FFFFFF"/>
        </w:rPr>
        <w:t xml:space="preserve"> </w:t>
      </w:r>
      <w:r w:rsidR="0062608C" w:rsidRPr="00C51CCC">
        <w:rPr>
          <w:rStyle w:val="titleauthoretc"/>
          <w:rFonts w:ascii="Arial" w:hAnsi="Arial" w:cs="Arial"/>
          <w:sz w:val="24"/>
          <w:szCs w:val="24"/>
          <w:shd w:val="clear" w:color="auto" w:fill="FFFFFF"/>
        </w:rPr>
        <w:t xml:space="preserve">Allowing children access to the outdoors when </w:t>
      </w:r>
      <w:r w:rsidR="0062608C" w:rsidRPr="00C51CCC">
        <w:rPr>
          <w:rStyle w:val="titleauthoretc"/>
          <w:rFonts w:ascii="Arial" w:hAnsi="Arial" w:cs="Arial"/>
          <w:sz w:val="24"/>
          <w:szCs w:val="24"/>
          <w:shd w:val="clear" w:color="auto" w:fill="FFFFFF"/>
        </w:rPr>
        <w:lastRenderedPageBreak/>
        <w:t xml:space="preserve">experimenting supports the children’s </w:t>
      </w:r>
      <w:r w:rsidR="0062608C" w:rsidRPr="00C51CCC">
        <w:rPr>
          <w:rFonts w:ascii="Arial" w:hAnsi="Arial" w:cs="Arial"/>
          <w:sz w:val="24"/>
          <w:szCs w:val="24"/>
        </w:rPr>
        <w:t>curiosity and interest to learn new things. They should be given a stimuli to explore their sensory experiences, both indoors and outdoors.</w:t>
      </w:r>
      <w:r w:rsidR="000F6C98" w:rsidRPr="00C51CCC">
        <w:rPr>
          <w:rFonts w:ascii="Arial" w:hAnsi="Arial" w:cs="Arial"/>
          <w:sz w:val="24"/>
          <w:szCs w:val="24"/>
        </w:rPr>
        <w:t xml:space="preserve"> </w:t>
      </w:r>
      <w:r w:rsidR="00976389" w:rsidRPr="00C51CCC">
        <w:rPr>
          <w:rFonts w:ascii="Arial" w:hAnsi="Arial" w:cs="Arial"/>
          <w:sz w:val="24"/>
          <w:szCs w:val="24"/>
        </w:rPr>
        <w:t>(</w:t>
      </w:r>
      <w:r w:rsidR="00A232D1" w:rsidRPr="00C51CCC">
        <w:rPr>
          <w:rFonts w:ascii="Arial" w:hAnsi="Arial" w:cs="Arial"/>
          <w:sz w:val="24"/>
          <w:szCs w:val="24"/>
        </w:rPr>
        <w:t>Welsh Assembly Government,</w:t>
      </w:r>
      <w:r w:rsidR="000F6C98" w:rsidRPr="00C51CCC">
        <w:rPr>
          <w:rFonts w:ascii="Arial" w:hAnsi="Arial" w:cs="Arial"/>
          <w:sz w:val="24"/>
          <w:szCs w:val="24"/>
        </w:rPr>
        <w:t xml:space="preserve"> 2014)</w:t>
      </w:r>
    </w:p>
    <w:p w:rsidR="00381490" w:rsidRPr="00C51CCC" w:rsidRDefault="00906C00" w:rsidP="008663D6">
      <w:pPr>
        <w:spacing w:line="480" w:lineRule="auto"/>
        <w:jc w:val="both"/>
        <w:rPr>
          <w:rFonts w:ascii="Arial" w:hAnsi="Arial" w:cs="Arial"/>
          <w:sz w:val="24"/>
          <w:szCs w:val="24"/>
        </w:rPr>
      </w:pPr>
      <w:r w:rsidRPr="00C51CCC">
        <w:rPr>
          <w:rStyle w:val="titleauthoretc"/>
          <w:rFonts w:ascii="Arial" w:hAnsi="Arial" w:cs="Arial"/>
          <w:sz w:val="24"/>
          <w:szCs w:val="24"/>
          <w:shd w:val="clear" w:color="auto" w:fill="FFFFFF"/>
        </w:rPr>
        <w:t>Aswell</w:t>
      </w:r>
      <w:r w:rsidR="008C5E96" w:rsidRPr="00C51CCC">
        <w:rPr>
          <w:rStyle w:val="titleauthoretc"/>
          <w:rFonts w:ascii="Arial" w:hAnsi="Arial" w:cs="Arial"/>
          <w:sz w:val="24"/>
          <w:szCs w:val="24"/>
          <w:shd w:val="clear" w:color="auto" w:fill="FFFFFF"/>
        </w:rPr>
        <w:t xml:space="preserve"> as the sand and water, I would include tuff trays with different resources for the children to experiment with</w:t>
      </w:r>
      <w:r w:rsidR="0062608C" w:rsidRPr="00C51CCC">
        <w:rPr>
          <w:rStyle w:val="titleauthoretc"/>
          <w:rFonts w:ascii="Arial" w:hAnsi="Arial" w:cs="Arial"/>
          <w:sz w:val="24"/>
          <w:szCs w:val="24"/>
          <w:shd w:val="clear" w:color="auto" w:fill="FFFFFF"/>
        </w:rPr>
        <w:t>,</w:t>
      </w:r>
      <w:r w:rsidR="008C5E96" w:rsidRPr="00C51CCC">
        <w:rPr>
          <w:rStyle w:val="titleauthoretc"/>
          <w:rFonts w:ascii="Arial" w:hAnsi="Arial" w:cs="Arial"/>
          <w:sz w:val="24"/>
          <w:szCs w:val="24"/>
          <w:shd w:val="clear" w:color="auto" w:fill="FFFFFF"/>
        </w:rPr>
        <w:t xml:space="preserve"> as a continuous provision but would encourage the use of it throughout all areas of learning as creative development is closely linked with others e.g. music, drama.</w:t>
      </w:r>
      <w:r w:rsidR="006778FF" w:rsidRPr="00C51CCC">
        <w:rPr>
          <w:rStyle w:val="titleauthoretc"/>
          <w:rFonts w:ascii="Arial" w:hAnsi="Arial" w:cs="Arial"/>
          <w:sz w:val="24"/>
          <w:szCs w:val="24"/>
          <w:shd w:val="clear" w:color="auto" w:fill="FFFFFF"/>
        </w:rPr>
        <w:t xml:space="preserve"> </w:t>
      </w:r>
      <w:r w:rsidR="00FC063B" w:rsidRPr="00C51CCC">
        <w:rPr>
          <w:rFonts w:ascii="Arial" w:hAnsi="Arial" w:cs="Arial"/>
          <w:sz w:val="24"/>
          <w:szCs w:val="24"/>
        </w:rPr>
        <w:t xml:space="preserve">Continuous provisions within creative development allow children to develop and discover skills and abilities. Jeffrey and Woods (2009). </w:t>
      </w:r>
      <w:r w:rsidR="006778FF" w:rsidRPr="00C51CCC">
        <w:rPr>
          <w:rStyle w:val="titleauthoretc"/>
          <w:rFonts w:ascii="Arial" w:hAnsi="Arial" w:cs="Arial"/>
          <w:sz w:val="24"/>
          <w:szCs w:val="24"/>
          <w:shd w:val="clear" w:color="auto" w:fill="FFFFFF"/>
        </w:rPr>
        <w:t>I would also add enhanced provisions in the area and use the area for small grouped child led focused tasks.</w:t>
      </w:r>
    </w:p>
    <w:p w:rsidR="00046AD9" w:rsidRPr="00C51CCC" w:rsidRDefault="00C24361" w:rsidP="008663D6">
      <w:pPr>
        <w:spacing w:line="480" w:lineRule="auto"/>
        <w:jc w:val="both"/>
        <w:rPr>
          <w:rFonts w:ascii="Arial" w:hAnsi="Arial" w:cs="Arial"/>
          <w:sz w:val="24"/>
          <w:szCs w:val="24"/>
        </w:rPr>
      </w:pPr>
      <w:r w:rsidRPr="00C51CCC">
        <w:rPr>
          <w:rFonts w:ascii="Arial" w:hAnsi="Arial" w:cs="Arial"/>
          <w:sz w:val="24"/>
          <w:szCs w:val="24"/>
        </w:rPr>
        <w:t xml:space="preserve">Following from creative development, in my personal opinion, it is just as important that children learn through play and re-enact real life scenarios. </w:t>
      </w:r>
      <w:r w:rsidR="00271A12" w:rsidRPr="00C51CCC">
        <w:rPr>
          <w:rFonts w:ascii="Arial" w:hAnsi="Arial" w:cs="Arial"/>
          <w:sz w:val="24"/>
          <w:szCs w:val="24"/>
        </w:rPr>
        <w:t>Roffey and O'Reirdan</w:t>
      </w:r>
      <w:r w:rsidR="001160E2" w:rsidRPr="00C51CCC">
        <w:rPr>
          <w:rFonts w:ascii="Arial" w:hAnsi="Arial" w:cs="Arial"/>
          <w:sz w:val="24"/>
          <w:szCs w:val="24"/>
        </w:rPr>
        <w:t xml:space="preserve"> (</w:t>
      </w:r>
      <w:r w:rsidR="00271A12" w:rsidRPr="00C51CCC">
        <w:rPr>
          <w:rFonts w:ascii="Arial" w:hAnsi="Arial" w:cs="Arial"/>
          <w:sz w:val="24"/>
          <w:szCs w:val="24"/>
        </w:rPr>
        <w:t>1997) indicated that children start to gain an understanding of emotions through pretend play. When they have developed enough imaginative skills they will use pretend play to act out their emotional issues e.g. being the bossy mother in the role play</w:t>
      </w:r>
      <w:r w:rsidR="00906C00">
        <w:rPr>
          <w:rFonts w:ascii="Arial" w:hAnsi="Arial" w:cs="Arial"/>
          <w:sz w:val="24"/>
          <w:szCs w:val="24"/>
        </w:rPr>
        <w:t xml:space="preserve"> house</w:t>
      </w:r>
      <w:r w:rsidR="00271A12" w:rsidRPr="00C51CCC">
        <w:rPr>
          <w:rFonts w:ascii="Arial" w:hAnsi="Arial" w:cs="Arial"/>
          <w:sz w:val="24"/>
          <w:szCs w:val="24"/>
        </w:rPr>
        <w:t xml:space="preserve"> if they have to undertake extra responsibilities at home. Role play encourages children to problem solve and deal with their emotions. A role play corner is a brilliant area to have, not only because it is essential to a child’s </w:t>
      </w:r>
      <w:r w:rsidR="00906C00" w:rsidRPr="00C51CCC">
        <w:rPr>
          <w:rFonts w:ascii="Arial" w:hAnsi="Arial" w:cs="Arial"/>
          <w:sz w:val="24"/>
          <w:szCs w:val="24"/>
        </w:rPr>
        <w:t>learning,</w:t>
      </w:r>
      <w:r w:rsidR="00271A12" w:rsidRPr="00C51CCC">
        <w:rPr>
          <w:rFonts w:ascii="Arial" w:hAnsi="Arial" w:cs="Arial"/>
          <w:sz w:val="24"/>
          <w:szCs w:val="24"/>
        </w:rPr>
        <w:t xml:space="preserve"> but it can be adapted to the term topic and develop children’s independent learning. Research studied by Whitebread (1997) states that role play areas are a brilliant area for learning because current topics are made into continuous provisions that can also be used as enhanced or focused tasks throughout the classroom. It has been made clear that the areas are designed for children to play alone or alongside peers</w:t>
      </w:r>
      <w:r w:rsidR="002C7157" w:rsidRPr="00C51CCC">
        <w:rPr>
          <w:rFonts w:ascii="Arial" w:hAnsi="Arial" w:cs="Arial"/>
          <w:sz w:val="24"/>
          <w:szCs w:val="24"/>
        </w:rPr>
        <w:t xml:space="preserve">, continuing their learning from focused tasks within the class. Encouraging children to engage in fantasy play encourages them to become aware of their behaviour and how </w:t>
      </w:r>
      <w:r w:rsidR="002C7157" w:rsidRPr="00C51CCC">
        <w:rPr>
          <w:rFonts w:ascii="Arial" w:hAnsi="Arial" w:cs="Arial"/>
          <w:sz w:val="24"/>
          <w:szCs w:val="24"/>
        </w:rPr>
        <w:lastRenderedPageBreak/>
        <w:t xml:space="preserve">they treat their peers and their environment. It also helps them to experience real life situations </w:t>
      </w:r>
      <w:r w:rsidR="00046AD9" w:rsidRPr="00C51CCC">
        <w:rPr>
          <w:rFonts w:ascii="Arial" w:hAnsi="Arial" w:cs="Arial"/>
          <w:sz w:val="24"/>
          <w:szCs w:val="24"/>
        </w:rPr>
        <w:t xml:space="preserve">and puts them in situations where they need to make decisions on what they would do in certain circumstances, </w:t>
      </w:r>
      <w:r w:rsidR="00906C00" w:rsidRPr="00C51CCC">
        <w:rPr>
          <w:rFonts w:ascii="Arial" w:hAnsi="Arial" w:cs="Arial"/>
          <w:sz w:val="24"/>
          <w:szCs w:val="24"/>
        </w:rPr>
        <w:t>it</w:t>
      </w:r>
      <w:r w:rsidR="00046AD9" w:rsidRPr="00C51CCC">
        <w:rPr>
          <w:rFonts w:ascii="Arial" w:hAnsi="Arial" w:cs="Arial"/>
          <w:sz w:val="24"/>
          <w:szCs w:val="24"/>
        </w:rPr>
        <w:t xml:space="preserve"> could develop their body language and use of vocabulary. </w:t>
      </w:r>
      <w:r w:rsidR="00906C00">
        <w:rPr>
          <w:rFonts w:ascii="Arial" w:hAnsi="Arial" w:cs="Arial"/>
          <w:sz w:val="24"/>
          <w:szCs w:val="24"/>
        </w:rPr>
        <w:t>(</w:t>
      </w:r>
      <w:r w:rsidR="00046AD9" w:rsidRPr="00C51CCC">
        <w:rPr>
          <w:rFonts w:ascii="Arial" w:hAnsi="Arial" w:cs="Arial"/>
          <w:sz w:val="24"/>
          <w:szCs w:val="24"/>
        </w:rPr>
        <w:t>Bilton,</w:t>
      </w:r>
      <w:r w:rsidR="00906C00">
        <w:rPr>
          <w:rFonts w:ascii="Arial" w:hAnsi="Arial" w:cs="Arial"/>
          <w:sz w:val="24"/>
          <w:szCs w:val="24"/>
        </w:rPr>
        <w:t xml:space="preserve"> </w:t>
      </w:r>
      <w:r w:rsidR="00046AD9" w:rsidRPr="00C51CCC">
        <w:rPr>
          <w:rFonts w:ascii="Arial" w:hAnsi="Arial" w:cs="Arial"/>
          <w:sz w:val="24"/>
          <w:szCs w:val="24"/>
        </w:rPr>
        <w:t>2010).</w:t>
      </w:r>
    </w:p>
    <w:p w:rsidR="00530FD3" w:rsidRPr="00C51CCC" w:rsidRDefault="0059503B" w:rsidP="008663D6">
      <w:pPr>
        <w:spacing w:line="480" w:lineRule="auto"/>
        <w:jc w:val="both"/>
        <w:rPr>
          <w:rFonts w:ascii="Arial" w:hAnsi="Arial" w:cs="Arial"/>
          <w:sz w:val="24"/>
          <w:szCs w:val="24"/>
        </w:rPr>
      </w:pPr>
      <w:r w:rsidRPr="00C51CCC">
        <w:rPr>
          <w:rFonts w:ascii="Arial" w:hAnsi="Arial" w:cs="Arial"/>
          <w:sz w:val="24"/>
          <w:szCs w:val="24"/>
        </w:rPr>
        <w:t xml:space="preserve">While observing, </w:t>
      </w:r>
      <w:r w:rsidR="00906C00">
        <w:rPr>
          <w:rFonts w:ascii="Arial" w:hAnsi="Arial" w:cs="Arial"/>
          <w:sz w:val="24"/>
          <w:szCs w:val="24"/>
        </w:rPr>
        <w:t>i</w:t>
      </w:r>
      <w:r w:rsidRPr="00C51CCC">
        <w:rPr>
          <w:rFonts w:ascii="Arial" w:hAnsi="Arial" w:cs="Arial"/>
          <w:sz w:val="24"/>
          <w:szCs w:val="24"/>
        </w:rPr>
        <w:t>t was interesting to</w:t>
      </w:r>
      <w:r w:rsidR="00046AD9" w:rsidRPr="00C51CCC">
        <w:rPr>
          <w:rFonts w:ascii="Arial" w:hAnsi="Arial" w:cs="Arial"/>
          <w:sz w:val="24"/>
          <w:szCs w:val="24"/>
        </w:rPr>
        <w:t xml:space="preserve"> find out that t</w:t>
      </w:r>
      <w:r w:rsidRPr="00C51CCC">
        <w:rPr>
          <w:rFonts w:ascii="Arial" w:hAnsi="Arial" w:cs="Arial"/>
          <w:sz w:val="24"/>
          <w:szCs w:val="24"/>
        </w:rPr>
        <w:t>he children has asked if their role play area could become an airport</w:t>
      </w:r>
      <w:r w:rsidR="00046AD9" w:rsidRPr="00C51CCC">
        <w:rPr>
          <w:rFonts w:ascii="Arial" w:hAnsi="Arial" w:cs="Arial"/>
          <w:sz w:val="24"/>
          <w:szCs w:val="24"/>
        </w:rPr>
        <w:t xml:space="preserve"> as their topic was transport and their main focus was aeroplanes. The children had </w:t>
      </w:r>
      <w:r w:rsidR="001160E2" w:rsidRPr="00C51CCC">
        <w:rPr>
          <w:rFonts w:ascii="Arial" w:hAnsi="Arial" w:cs="Arial"/>
          <w:sz w:val="24"/>
          <w:szCs w:val="24"/>
        </w:rPr>
        <w:t>recognised</w:t>
      </w:r>
      <w:r w:rsidR="00046AD9" w:rsidRPr="00C51CCC">
        <w:rPr>
          <w:rFonts w:ascii="Arial" w:hAnsi="Arial" w:cs="Arial"/>
          <w:sz w:val="24"/>
          <w:szCs w:val="24"/>
        </w:rPr>
        <w:t xml:space="preserve"> that the role play area was linked to their class topic and they were talking about the security and the check in procedure before you board the plane. This is evidence that they were using their knowledge from focused tasks to use within fantasy play, they also had enhanced provisions within the area to do this. </w:t>
      </w:r>
    </w:p>
    <w:p w:rsidR="001160E2" w:rsidRPr="00C51CCC" w:rsidRDefault="00DA4513" w:rsidP="008663D6">
      <w:pPr>
        <w:spacing w:line="480" w:lineRule="auto"/>
        <w:jc w:val="both"/>
        <w:rPr>
          <w:rFonts w:ascii="Arial" w:hAnsi="Arial" w:cs="Arial"/>
          <w:sz w:val="24"/>
          <w:szCs w:val="24"/>
        </w:rPr>
      </w:pPr>
      <w:r w:rsidRPr="00C51CCC">
        <w:rPr>
          <w:rFonts w:ascii="Arial" w:hAnsi="Arial" w:cs="Arial"/>
          <w:sz w:val="24"/>
          <w:szCs w:val="24"/>
        </w:rPr>
        <w:t xml:space="preserve">Finally, I have included an ICT investigation area and an </w:t>
      </w:r>
      <w:r w:rsidR="00906C00" w:rsidRPr="00C51CCC">
        <w:rPr>
          <w:rFonts w:ascii="Arial" w:hAnsi="Arial" w:cs="Arial"/>
          <w:sz w:val="24"/>
          <w:szCs w:val="24"/>
        </w:rPr>
        <w:t>iPad</w:t>
      </w:r>
      <w:r w:rsidRPr="00C51CCC">
        <w:rPr>
          <w:rFonts w:ascii="Arial" w:hAnsi="Arial" w:cs="Arial"/>
          <w:sz w:val="24"/>
          <w:szCs w:val="24"/>
        </w:rPr>
        <w:t xml:space="preserve"> station in my classroom layout. </w:t>
      </w:r>
      <w:r w:rsidR="00AE2472" w:rsidRPr="00C51CCC">
        <w:rPr>
          <w:rFonts w:ascii="Arial" w:hAnsi="Arial" w:cs="Arial"/>
          <w:sz w:val="24"/>
          <w:szCs w:val="24"/>
        </w:rPr>
        <w:t xml:space="preserve">Within this area, I would include computers, netbooks and </w:t>
      </w:r>
      <w:r w:rsidR="00906C00" w:rsidRPr="00C51CCC">
        <w:rPr>
          <w:rFonts w:ascii="Arial" w:hAnsi="Arial" w:cs="Arial"/>
          <w:sz w:val="24"/>
          <w:szCs w:val="24"/>
        </w:rPr>
        <w:t>iPad</w:t>
      </w:r>
      <w:r w:rsidR="00AE2472" w:rsidRPr="00C51CCC">
        <w:rPr>
          <w:rFonts w:ascii="Arial" w:hAnsi="Arial" w:cs="Arial"/>
          <w:sz w:val="24"/>
          <w:szCs w:val="24"/>
        </w:rPr>
        <w:t xml:space="preserve"> to be used throughout the day as continuous</w:t>
      </w:r>
      <w:r w:rsidR="00054841" w:rsidRPr="00C51CCC">
        <w:rPr>
          <w:rFonts w:ascii="Arial" w:hAnsi="Arial" w:cs="Arial"/>
          <w:sz w:val="24"/>
          <w:szCs w:val="24"/>
        </w:rPr>
        <w:t>, enhanced or focused</w:t>
      </w:r>
      <w:r w:rsidR="00AE2472" w:rsidRPr="00C51CCC">
        <w:rPr>
          <w:rFonts w:ascii="Arial" w:hAnsi="Arial" w:cs="Arial"/>
          <w:sz w:val="24"/>
          <w:szCs w:val="24"/>
        </w:rPr>
        <w:t xml:space="preserve"> provisions</w:t>
      </w:r>
      <w:r w:rsidR="00054841" w:rsidRPr="00C51CCC">
        <w:rPr>
          <w:rFonts w:ascii="Arial" w:hAnsi="Arial" w:cs="Arial"/>
          <w:sz w:val="24"/>
          <w:szCs w:val="24"/>
        </w:rPr>
        <w:t xml:space="preserve">. </w:t>
      </w:r>
      <w:r w:rsidRPr="00C51CCC">
        <w:rPr>
          <w:rFonts w:ascii="Arial" w:hAnsi="Arial" w:cs="Arial"/>
          <w:sz w:val="24"/>
          <w:szCs w:val="24"/>
        </w:rPr>
        <w:t xml:space="preserve">Technology is currently improving very quickly and schools have been introduced to more and more of it over the years. </w:t>
      </w:r>
      <w:r w:rsidR="003B4C46">
        <w:rPr>
          <w:rFonts w:ascii="Arial" w:hAnsi="Arial" w:cs="Arial"/>
          <w:sz w:val="24"/>
          <w:szCs w:val="24"/>
        </w:rPr>
        <w:t>Skinner (201</w:t>
      </w:r>
      <w:r w:rsidR="00E15A10">
        <w:rPr>
          <w:rFonts w:ascii="Arial" w:hAnsi="Arial" w:cs="Arial"/>
          <w:sz w:val="24"/>
          <w:szCs w:val="24"/>
        </w:rPr>
        <w:t>0</w:t>
      </w:r>
      <w:r w:rsidR="003B4C46">
        <w:rPr>
          <w:rFonts w:ascii="Arial" w:hAnsi="Arial" w:cs="Arial"/>
          <w:sz w:val="24"/>
          <w:szCs w:val="24"/>
        </w:rPr>
        <w:t xml:space="preserve">) indicates that the educational world continues to claim that ICT will </w:t>
      </w:r>
      <w:r w:rsidR="004B1E7D">
        <w:rPr>
          <w:rFonts w:ascii="Arial" w:hAnsi="Arial" w:cs="Arial"/>
          <w:sz w:val="24"/>
          <w:szCs w:val="24"/>
        </w:rPr>
        <w:t>drastically</w:t>
      </w:r>
      <w:r w:rsidR="003B4C46">
        <w:rPr>
          <w:rFonts w:ascii="Arial" w:hAnsi="Arial" w:cs="Arial"/>
          <w:sz w:val="24"/>
          <w:szCs w:val="24"/>
        </w:rPr>
        <w:t xml:space="preserve"> transform learning and that in the near future computers will become the foundation of learning. </w:t>
      </w:r>
      <w:r w:rsidRPr="00C51CCC">
        <w:rPr>
          <w:rFonts w:ascii="Arial" w:hAnsi="Arial" w:cs="Arial"/>
          <w:sz w:val="24"/>
          <w:szCs w:val="24"/>
        </w:rPr>
        <w:t>Schools now have a huge focus on ICT due to digital competency being a main focus of Donaldson’s new curriculum.</w:t>
      </w:r>
      <w:r w:rsidR="003F5772" w:rsidRPr="00C51CCC">
        <w:rPr>
          <w:rFonts w:ascii="Arial" w:hAnsi="Arial" w:cs="Arial"/>
          <w:sz w:val="24"/>
          <w:szCs w:val="24"/>
        </w:rPr>
        <w:t xml:space="preserve"> Within the curriculum, digital competency has become one of the main focuses as</w:t>
      </w:r>
      <w:r w:rsidR="00377093">
        <w:rPr>
          <w:rFonts w:ascii="Arial" w:hAnsi="Arial" w:cs="Arial"/>
          <w:sz w:val="24"/>
          <w:szCs w:val="24"/>
        </w:rPr>
        <w:t xml:space="preserve"> </w:t>
      </w:r>
      <w:r w:rsidR="003F5772" w:rsidRPr="00C51CCC">
        <w:rPr>
          <w:rFonts w:ascii="Arial" w:hAnsi="Arial" w:cs="Arial"/>
          <w:sz w:val="24"/>
          <w:szCs w:val="24"/>
        </w:rPr>
        <w:t>well as the LNF because Donaldson has s</w:t>
      </w:r>
      <w:r w:rsidR="00467859" w:rsidRPr="00C51CCC">
        <w:rPr>
          <w:rFonts w:ascii="Arial" w:hAnsi="Arial" w:cs="Arial"/>
          <w:sz w:val="24"/>
          <w:szCs w:val="24"/>
        </w:rPr>
        <w:t>tated</w:t>
      </w:r>
      <w:r w:rsidR="003F5772" w:rsidRPr="00C51CCC">
        <w:rPr>
          <w:rFonts w:ascii="Arial" w:hAnsi="Arial" w:cs="Arial"/>
          <w:sz w:val="24"/>
          <w:szCs w:val="24"/>
        </w:rPr>
        <w:t xml:space="preserve"> that </w:t>
      </w:r>
      <w:r w:rsidR="00467859" w:rsidRPr="00C51CCC">
        <w:rPr>
          <w:rFonts w:ascii="Arial" w:hAnsi="Arial" w:cs="Arial"/>
          <w:sz w:val="24"/>
          <w:szCs w:val="24"/>
        </w:rPr>
        <w:t>“</w:t>
      </w:r>
      <w:r w:rsidR="003F5772" w:rsidRPr="00C51CCC">
        <w:rPr>
          <w:rFonts w:ascii="Arial" w:hAnsi="Arial" w:cs="Arial"/>
          <w:sz w:val="24"/>
          <w:szCs w:val="24"/>
        </w:rPr>
        <w:t xml:space="preserve">digital competence is </w:t>
      </w:r>
      <w:r w:rsidR="00467859" w:rsidRPr="00C51CCC">
        <w:rPr>
          <w:rFonts w:ascii="Arial" w:hAnsi="Arial" w:cs="Arial"/>
          <w:sz w:val="24"/>
          <w:szCs w:val="24"/>
        </w:rPr>
        <w:t xml:space="preserve">a set </w:t>
      </w:r>
      <w:r w:rsidR="003F5772" w:rsidRPr="00C51CCC">
        <w:rPr>
          <w:rFonts w:ascii="Arial" w:hAnsi="Arial" w:cs="Arial"/>
          <w:sz w:val="24"/>
          <w:szCs w:val="24"/>
        </w:rPr>
        <w:t>of skills, knowledge and attitudes t</w:t>
      </w:r>
      <w:r w:rsidR="00467859" w:rsidRPr="00C51CCC">
        <w:rPr>
          <w:rFonts w:ascii="Arial" w:hAnsi="Arial" w:cs="Arial"/>
          <w:sz w:val="24"/>
          <w:szCs w:val="24"/>
        </w:rPr>
        <w:t>hat</w:t>
      </w:r>
      <w:r w:rsidR="003F5772" w:rsidRPr="00C51CCC">
        <w:rPr>
          <w:rFonts w:ascii="Arial" w:hAnsi="Arial" w:cs="Arial"/>
          <w:sz w:val="24"/>
          <w:szCs w:val="24"/>
        </w:rPr>
        <w:t xml:space="preserve"> enable the confident, creative and critical use of technologies and systems.”</w:t>
      </w:r>
      <w:r w:rsidR="00467859" w:rsidRPr="00C51CCC">
        <w:rPr>
          <w:rFonts w:ascii="Arial" w:hAnsi="Arial" w:cs="Arial"/>
          <w:sz w:val="24"/>
          <w:szCs w:val="24"/>
        </w:rPr>
        <w:t xml:space="preserve"> (Donaldson, 201</w:t>
      </w:r>
      <w:r w:rsidR="001677CE">
        <w:rPr>
          <w:rFonts w:ascii="Arial" w:hAnsi="Arial" w:cs="Arial"/>
          <w:sz w:val="24"/>
          <w:szCs w:val="24"/>
        </w:rPr>
        <w:t>6</w:t>
      </w:r>
      <w:r w:rsidR="001C4205">
        <w:rPr>
          <w:rFonts w:ascii="Arial" w:hAnsi="Arial" w:cs="Arial"/>
          <w:sz w:val="24"/>
          <w:szCs w:val="24"/>
        </w:rPr>
        <w:t>, p.2</w:t>
      </w:r>
      <w:r w:rsidR="00467859" w:rsidRPr="00C51CCC">
        <w:rPr>
          <w:rFonts w:ascii="Arial" w:hAnsi="Arial" w:cs="Arial"/>
          <w:sz w:val="24"/>
          <w:szCs w:val="24"/>
        </w:rPr>
        <w:t>)</w:t>
      </w:r>
      <w:r w:rsidR="00B46FF0" w:rsidRPr="00C51CCC">
        <w:rPr>
          <w:rFonts w:ascii="Arial" w:hAnsi="Arial" w:cs="Arial"/>
          <w:sz w:val="24"/>
          <w:szCs w:val="24"/>
        </w:rPr>
        <w:t xml:space="preserve"> I have used my experiences of schools, knowledge learnt and research to come to the decision to design my ideal classroom layout.</w:t>
      </w:r>
    </w:p>
    <w:p w:rsidR="00E75B34" w:rsidRDefault="00A6573C" w:rsidP="008663D6">
      <w:pPr>
        <w:spacing w:line="480" w:lineRule="auto"/>
        <w:rPr>
          <w:rFonts w:ascii="Arial" w:hAnsi="Arial" w:cs="Arial"/>
          <w:sz w:val="24"/>
          <w:szCs w:val="24"/>
        </w:rPr>
      </w:pPr>
      <w:r>
        <w:rPr>
          <w:rFonts w:ascii="Arial" w:hAnsi="Arial" w:cs="Arial"/>
          <w:sz w:val="24"/>
          <w:szCs w:val="24"/>
        </w:rPr>
        <w:lastRenderedPageBreak/>
        <w:t>To conclude, I think the theories are the basis of teachers practice today and that It has been evident that there are different elements to behaviourism. I think</w:t>
      </w:r>
      <w:r w:rsidR="00FA7645">
        <w:rPr>
          <w:rFonts w:ascii="Arial" w:hAnsi="Arial" w:cs="Arial"/>
          <w:sz w:val="24"/>
          <w:szCs w:val="24"/>
        </w:rPr>
        <w:t xml:space="preserve"> that</w:t>
      </w:r>
      <w:r>
        <w:rPr>
          <w:rFonts w:ascii="Arial" w:hAnsi="Arial" w:cs="Arial"/>
          <w:sz w:val="24"/>
          <w:szCs w:val="24"/>
        </w:rPr>
        <w:t xml:space="preserve"> it is essential that the theories are understood before they are practised as it is fundamental that the teacher looks at the children with an open perspective as there is often underlying issues linked to behaviour. Children are often manipulated and encouraged to behave in a certain manner in order to keep control of the class as well as keep the children safe and allow them to gain self-discipline and understand the </w:t>
      </w:r>
      <w:r w:rsidR="00906C00">
        <w:rPr>
          <w:rFonts w:ascii="Arial" w:hAnsi="Arial" w:cs="Arial"/>
          <w:sz w:val="24"/>
          <w:szCs w:val="24"/>
        </w:rPr>
        <w:t>school’s</w:t>
      </w:r>
      <w:r>
        <w:rPr>
          <w:rFonts w:ascii="Arial" w:hAnsi="Arial" w:cs="Arial"/>
          <w:sz w:val="24"/>
          <w:szCs w:val="24"/>
        </w:rPr>
        <w:t xml:space="preserve"> policies are in place </w:t>
      </w:r>
      <w:r w:rsidR="00FA7645">
        <w:rPr>
          <w:rFonts w:ascii="Arial" w:hAnsi="Arial" w:cs="Arial"/>
          <w:sz w:val="24"/>
          <w:szCs w:val="24"/>
        </w:rPr>
        <w:t>for their safety</w:t>
      </w:r>
      <w:r>
        <w:rPr>
          <w:rFonts w:ascii="Arial" w:hAnsi="Arial" w:cs="Arial"/>
          <w:sz w:val="24"/>
          <w:szCs w:val="24"/>
        </w:rPr>
        <w:t xml:space="preserve">. Research, </w:t>
      </w:r>
      <w:r w:rsidR="00FA7645">
        <w:rPr>
          <w:rFonts w:ascii="Arial" w:hAnsi="Arial" w:cs="Arial"/>
          <w:sz w:val="24"/>
          <w:szCs w:val="24"/>
        </w:rPr>
        <w:t>reflections</w:t>
      </w:r>
      <w:r>
        <w:rPr>
          <w:rFonts w:ascii="Arial" w:hAnsi="Arial" w:cs="Arial"/>
          <w:sz w:val="24"/>
          <w:szCs w:val="24"/>
        </w:rPr>
        <w:t xml:space="preserve"> and </w:t>
      </w:r>
      <w:r w:rsidR="00FA7645">
        <w:rPr>
          <w:rFonts w:ascii="Arial" w:hAnsi="Arial" w:cs="Arial"/>
          <w:sz w:val="24"/>
          <w:szCs w:val="24"/>
        </w:rPr>
        <w:t>theories</w:t>
      </w:r>
      <w:r>
        <w:rPr>
          <w:rFonts w:ascii="Arial" w:hAnsi="Arial" w:cs="Arial"/>
          <w:sz w:val="24"/>
          <w:szCs w:val="24"/>
        </w:rPr>
        <w:t xml:space="preserve"> have made it apparent that behaviourism is an important theory within schools </w:t>
      </w:r>
      <w:r w:rsidR="00FA7645">
        <w:rPr>
          <w:rFonts w:ascii="Arial" w:hAnsi="Arial" w:cs="Arial"/>
          <w:sz w:val="24"/>
          <w:szCs w:val="24"/>
        </w:rPr>
        <w:t>and they use the basis of the theory to create their school behaviour policies. There are many advantages and limitations</w:t>
      </w:r>
      <w:r w:rsidR="00EB68C8">
        <w:rPr>
          <w:rFonts w:ascii="Arial" w:hAnsi="Arial" w:cs="Arial"/>
          <w:sz w:val="24"/>
          <w:szCs w:val="24"/>
        </w:rPr>
        <w:t xml:space="preserve"> to the behaviourism school but with considerations to both it can extremely effective. The basis of this theory and research has helped me come to the conclusion that classroom </w:t>
      </w:r>
      <w:r w:rsidR="00760540">
        <w:rPr>
          <w:rFonts w:ascii="Arial" w:hAnsi="Arial" w:cs="Arial"/>
          <w:sz w:val="24"/>
          <w:szCs w:val="24"/>
        </w:rPr>
        <w:t xml:space="preserve">layout and management has </w:t>
      </w:r>
      <w:r w:rsidR="00906C00">
        <w:rPr>
          <w:rFonts w:ascii="Arial" w:hAnsi="Arial" w:cs="Arial"/>
          <w:sz w:val="24"/>
          <w:szCs w:val="24"/>
        </w:rPr>
        <w:t>a</w:t>
      </w:r>
      <w:r w:rsidR="00760540">
        <w:rPr>
          <w:rFonts w:ascii="Arial" w:hAnsi="Arial" w:cs="Arial"/>
          <w:sz w:val="24"/>
          <w:szCs w:val="24"/>
        </w:rPr>
        <w:t xml:space="preserve"> huge impact on the children</w:t>
      </w:r>
      <w:r w:rsidR="00E15A10">
        <w:rPr>
          <w:rFonts w:ascii="Arial" w:hAnsi="Arial" w:cs="Arial"/>
          <w:sz w:val="24"/>
          <w:szCs w:val="24"/>
        </w:rPr>
        <w:t>’</w:t>
      </w:r>
      <w:r w:rsidR="00760540">
        <w:rPr>
          <w:rFonts w:ascii="Arial" w:hAnsi="Arial" w:cs="Arial"/>
          <w:sz w:val="24"/>
          <w:szCs w:val="24"/>
        </w:rPr>
        <w:t xml:space="preserve">s learning. </w:t>
      </w:r>
      <w:r w:rsidR="008D419C">
        <w:rPr>
          <w:rFonts w:ascii="Arial" w:hAnsi="Arial" w:cs="Arial"/>
          <w:sz w:val="24"/>
          <w:szCs w:val="24"/>
        </w:rPr>
        <w:t>A classroom</w:t>
      </w:r>
      <w:r w:rsidR="00E15A10">
        <w:rPr>
          <w:rFonts w:ascii="Arial" w:hAnsi="Arial" w:cs="Arial"/>
          <w:sz w:val="24"/>
          <w:szCs w:val="24"/>
        </w:rPr>
        <w:t xml:space="preserve"> layout that provides an </w:t>
      </w:r>
      <w:r w:rsidR="008D419C">
        <w:rPr>
          <w:rFonts w:ascii="Arial" w:hAnsi="Arial" w:cs="Arial"/>
          <w:sz w:val="24"/>
          <w:szCs w:val="24"/>
        </w:rPr>
        <w:t>inform</w:t>
      </w:r>
      <w:r w:rsidR="00E15A10">
        <w:rPr>
          <w:rFonts w:ascii="Arial" w:hAnsi="Arial" w:cs="Arial"/>
          <w:sz w:val="24"/>
          <w:szCs w:val="24"/>
        </w:rPr>
        <w:t xml:space="preserve">ing and </w:t>
      </w:r>
      <w:r w:rsidR="008D419C">
        <w:rPr>
          <w:rFonts w:ascii="Arial" w:hAnsi="Arial" w:cs="Arial"/>
          <w:sz w:val="24"/>
          <w:szCs w:val="24"/>
        </w:rPr>
        <w:t>engag</w:t>
      </w:r>
      <w:r w:rsidR="00E15A10">
        <w:rPr>
          <w:rFonts w:ascii="Arial" w:hAnsi="Arial" w:cs="Arial"/>
          <w:sz w:val="24"/>
          <w:szCs w:val="24"/>
        </w:rPr>
        <w:t>ing environment but also allows</w:t>
      </w:r>
      <w:r w:rsidR="008D419C">
        <w:rPr>
          <w:rFonts w:ascii="Arial" w:hAnsi="Arial" w:cs="Arial"/>
          <w:sz w:val="24"/>
          <w:szCs w:val="24"/>
        </w:rPr>
        <w:t xml:space="preserve"> children to have</w:t>
      </w:r>
      <w:r w:rsidR="00E15A10">
        <w:rPr>
          <w:rFonts w:ascii="Arial" w:hAnsi="Arial" w:cs="Arial"/>
          <w:sz w:val="24"/>
          <w:szCs w:val="24"/>
        </w:rPr>
        <w:t xml:space="preserve"> access to phys</w:t>
      </w:r>
      <w:r w:rsidR="007E0637">
        <w:rPr>
          <w:rFonts w:ascii="Arial" w:hAnsi="Arial" w:cs="Arial"/>
          <w:sz w:val="24"/>
          <w:szCs w:val="24"/>
        </w:rPr>
        <w:t>i</w:t>
      </w:r>
      <w:r w:rsidR="00E15A10">
        <w:rPr>
          <w:rFonts w:ascii="Arial" w:hAnsi="Arial" w:cs="Arial"/>
          <w:sz w:val="24"/>
          <w:szCs w:val="24"/>
        </w:rPr>
        <w:t>cal</w:t>
      </w:r>
      <w:r w:rsidR="008D419C">
        <w:rPr>
          <w:rFonts w:ascii="Arial" w:hAnsi="Arial" w:cs="Arial"/>
          <w:sz w:val="24"/>
          <w:szCs w:val="24"/>
        </w:rPr>
        <w:t xml:space="preserve"> movement and access </w:t>
      </w:r>
      <w:r w:rsidR="00E15A10">
        <w:rPr>
          <w:rFonts w:ascii="Arial" w:hAnsi="Arial" w:cs="Arial"/>
          <w:sz w:val="24"/>
          <w:szCs w:val="24"/>
        </w:rPr>
        <w:t xml:space="preserve">to different resources </w:t>
      </w:r>
      <w:r w:rsidR="008D419C">
        <w:rPr>
          <w:rFonts w:ascii="Arial" w:hAnsi="Arial" w:cs="Arial"/>
          <w:sz w:val="24"/>
          <w:szCs w:val="24"/>
        </w:rPr>
        <w:t>has been thought important in some traditions</w:t>
      </w:r>
      <w:r w:rsidR="00E15A10">
        <w:rPr>
          <w:rFonts w:ascii="Arial" w:hAnsi="Arial" w:cs="Arial"/>
          <w:sz w:val="24"/>
          <w:szCs w:val="24"/>
        </w:rPr>
        <w:t>.</w:t>
      </w:r>
      <w:r w:rsidR="007E0637">
        <w:rPr>
          <w:rFonts w:ascii="Arial" w:hAnsi="Arial" w:cs="Arial"/>
          <w:sz w:val="24"/>
          <w:szCs w:val="24"/>
        </w:rPr>
        <w:t xml:space="preserve"> </w:t>
      </w:r>
      <w:r w:rsidR="00E15A10">
        <w:rPr>
          <w:rFonts w:ascii="Arial" w:hAnsi="Arial" w:cs="Arial"/>
          <w:sz w:val="24"/>
          <w:szCs w:val="24"/>
        </w:rPr>
        <w:t>(Skinner, 2010)</w:t>
      </w:r>
      <w:r w:rsidR="007E0637">
        <w:rPr>
          <w:rFonts w:ascii="Arial" w:hAnsi="Arial" w:cs="Arial"/>
          <w:sz w:val="24"/>
          <w:szCs w:val="24"/>
        </w:rPr>
        <w:t xml:space="preserve"> </w:t>
      </w:r>
      <w:r w:rsidR="00760540">
        <w:rPr>
          <w:rFonts w:ascii="Arial" w:hAnsi="Arial" w:cs="Arial"/>
          <w:sz w:val="24"/>
          <w:szCs w:val="24"/>
        </w:rPr>
        <w:t xml:space="preserve">It is key for children to have access too </w:t>
      </w:r>
      <w:r w:rsidR="007E0637">
        <w:rPr>
          <w:rFonts w:ascii="Arial" w:hAnsi="Arial" w:cs="Arial"/>
          <w:sz w:val="24"/>
          <w:szCs w:val="24"/>
        </w:rPr>
        <w:t>all areas of learning especially the outdoors as it allows them a chance to “engage and participate in key experiences” (</w:t>
      </w:r>
      <w:r w:rsidR="007E0637" w:rsidRPr="007E0637">
        <w:rPr>
          <w:rFonts w:ascii="Times New Roman" w:hAnsi="Times New Roman" w:cs="Times New Roman"/>
          <w:sz w:val="24"/>
          <w:szCs w:val="24"/>
        </w:rPr>
        <w:t xml:space="preserve">White (2008) cited in </w:t>
      </w:r>
      <w:r w:rsidR="007E0637" w:rsidRPr="007E0637">
        <w:rPr>
          <w:rFonts w:ascii="Times New Roman" w:hAnsi="Times New Roman" w:cs="Times New Roman"/>
          <w:color w:val="000000"/>
          <w:sz w:val="24"/>
          <w:szCs w:val="24"/>
          <w:shd w:val="clear" w:color="auto" w:fill="FFFFFF"/>
        </w:rPr>
        <w:t>Moyles, J., Georgeson, J. and Payler, J. (2011), p.89)</w:t>
      </w:r>
      <w:r w:rsidR="00F06CA6">
        <w:rPr>
          <w:rFonts w:ascii="Times New Roman" w:hAnsi="Times New Roman" w:cs="Times New Roman"/>
          <w:color w:val="000000"/>
          <w:sz w:val="24"/>
          <w:szCs w:val="24"/>
          <w:shd w:val="clear" w:color="auto" w:fill="FFFFFF"/>
        </w:rPr>
        <w:t xml:space="preserve"> and will allow them to explore, playing for exciting periods of time in an environment that provides them with irresistible stimuli. </w:t>
      </w:r>
    </w:p>
    <w:p w:rsidR="00813CCE" w:rsidRDefault="00813CCE" w:rsidP="008663D6">
      <w:pPr>
        <w:spacing w:line="480" w:lineRule="auto"/>
        <w:rPr>
          <w:rFonts w:ascii="Arial" w:hAnsi="Arial" w:cs="Arial"/>
          <w:sz w:val="24"/>
          <w:szCs w:val="24"/>
          <w:u w:val="single"/>
        </w:rPr>
      </w:pPr>
      <w:r>
        <w:rPr>
          <w:rFonts w:ascii="Arial" w:hAnsi="Arial" w:cs="Arial"/>
          <w:sz w:val="24"/>
          <w:szCs w:val="24"/>
          <w:u w:val="single"/>
        </w:rPr>
        <w:br w:type="page"/>
      </w:r>
    </w:p>
    <w:p w:rsidR="00813CCE" w:rsidRPr="00352831" w:rsidRDefault="00813CCE" w:rsidP="008663D6">
      <w:pPr>
        <w:spacing w:line="480" w:lineRule="auto"/>
        <w:jc w:val="center"/>
        <w:rPr>
          <w:rFonts w:ascii="Arial" w:hAnsi="Arial" w:cs="Arial"/>
          <w:sz w:val="24"/>
          <w:szCs w:val="24"/>
          <w:u w:val="single"/>
        </w:rPr>
      </w:pPr>
      <w:r w:rsidRPr="00813CCE">
        <w:rPr>
          <w:rFonts w:ascii="Arial" w:hAnsi="Arial" w:cs="Arial"/>
          <w:sz w:val="24"/>
          <w:szCs w:val="24"/>
          <w:u w:val="single"/>
        </w:rPr>
        <w:lastRenderedPageBreak/>
        <w:t>Bibliography</w:t>
      </w:r>
    </w:p>
    <w:p w:rsidR="00813CCE" w:rsidRPr="007E5815" w:rsidRDefault="00813CCE" w:rsidP="008663D6">
      <w:pPr>
        <w:pStyle w:val="ListParagraph"/>
        <w:numPr>
          <w:ilvl w:val="0"/>
          <w:numId w:val="1"/>
        </w:numPr>
        <w:spacing w:line="480" w:lineRule="auto"/>
        <w:rPr>
          <w:rFonts w:ascii="Arial" w:hAnsi="Arial" w:cs="Arial"/>
          <w:sz w:val="24"/>
          <w:szCs w:val="24"/>
        </w:rPr>
      </w:pPr>
      <w:r w:rsidRPr="00352831">
        <w:rPr>
          <w:rFonts w:ascii="Arial" w:hAnsi="Arial" w:cs="Arial"/>
          <w:color w:val="000000"/>
          <w:sz w:val="24"/>
          <w:szCs w:val="24"/>
          <w:shd w:val="clear" w:color="auto" w:fill="FFFFFF"/>
        </w:rPr>
        <w:t>Bates, B. (2016) </w:t>
      </w:r>
      <w:r w:rsidRPr="00352831">
        <w:rPr>
          <w:rFonts w:ascii="Arial" w:hAnsi="Arial" w:cs="Arial"/>
          <w:i/>
          <w:iCs/>
          <w:color w:val="000000"/>
          <w:sz w:val="24"/>
          <w:szCs w:val="24"/>
          <w:shd w:val="clear" w:color="auto" w:fill="FFFFFF"/>
        </w:rPr>
        <w:t>Learning Theories Simplified</w:t>
      </w:r>
      <w:r w:rsidRPr="00352831">
        <w:rPr>
          <w:rFonts w:ascii="Arial" w:hAnsi="Arial" w:cs="Arial"/>
          <w:color w:val="000000"/>
          <w:sz w:val="24"/>
          <w:szCs w:val="24"/>
          <w:shd w:val="clear" w:color="auto" w:fill="FFFFFF"/>
        </w:rPr>
        <w:t>. London: SAGE.</w:t>
      </w:r>
    </w:p>
    <w:p w:rsidR="00813CCE" w:rsidRPr="00352831" w:rsidRDefault="00813CCE" w:rsidP="008663D6">
      <w:pPr>
        <w:pStyle w:val="ListParagraph"/>
        <w:numPr>
          <w:ilvl w:val="0"/>
          <w:numId w:val="1"/>
        </w:numPr>
        <w:spacing w:line="480" w:lineRule="auto"/>
        <w:rPr>
          <w:rFonts w:ascii="Arial" w:hAnsi="Arial" w:cs="Arial"/>
          <w:color w:val="000000"/>
          <w:sz w:val="24"/>
          <w:szCs w:val="24"/>
          <w:shd w:val="clear" w:color="auto" w:fill="FFFFFF"/>
        </w:rPr>
      </w:pPr>
      <w:proofErr w:type="spellStart"/>
      <w:r w:rsidRPr="00352831">
        <w:rPr>
          <w:rFonts w:ascii="Arial" w:hAnsi="Arial" w:cs="Arial"/>
          <w:color w:val="000000"/>
          <w:sz w:val="24"/>
          <w:szCs w:val="24"/>
          <w:shd w:val="clear" w:color="auto" w:fill="FFFFFF"/>
        </w:rPr>
        <w:t>Bilton</w:t>
      </w:r>
      <w:proofErr w:type="spellEnd"/>
      <w:r w:rsidRPr="00352831">
        <w:rPr>
          <w:rFonts w:ascii="Arial" w:hAnsi="Arial" w:cs="Arial"/>
          <w:color w:val="000000"/>
          <w:sz w:val="24"/>
          <w:szCs w:val="24"/>
          <w:shd w:val="clear" w:color="auto" w:fill="FFFFFF"/>
        </w:rPr>
        <w:t>, H. (2010) </w:t>
      </w:r>
      <w:r w:rsidRPr="00352831">
        <w:rPr>
          <w:rFonts w:ascii="Arial" w:hAnsi="Arial" w:cs="Arial"/>
          <w:i/>
          <w:iCs/>
          <w:color w:val="000000"/>
          <w:sz w:val="24"/>
          <w:szCs w:val="24"/>
          <w:shd w:val="clear" w:color="auto" w:fill="FFFFFF"/>
        </w:rPr>
        <w:t>Outdoor Learning in the Early Years: Management and Innovation</w:t>
      </w:r>
      <w:r w:rsidRPr="00352831">
        <w:rPr>
          <w:rFonts w:ascii="Arial" w:hAnsi="Arial" w:cs="Arial"/>
          <w:color w:val="000000"/>
          <w:sz w:val="24"/>
          <w:szCs w:val="24"/>
          <w:shd w:val="clear" w:color="auto" w:fill="FFFFFF"/>
        </w:rPr>
        <w:t>. 3rd ed. London: Routledge.</w:t>
      </w:r>
    </w:p>
    <w:p w:rsidR="00813CCE" w:rsidRPr="00352831" w:rsidRDefault="00813CCE" w:rsidP="008663D6">
      <w:pPr>
        <w:pStyle w:val="ListParagraph"/>
        <w:numPr>
          <w:ilvl w:val="0"/>
          <w:numId w:val="1"/>
        </w:numPr>
        <w:spacing w:line="480" w:lineRule="auto"/>
        <w:rPr>
          <w:rFonts w:ascii="Arial" w:hAnsi="Arial" w:cs="Arial"/>
          <w:sz w:val="24"/>
          <w:szCs w:val="24"/>
        </w:rPr>
      </w:pPr>
      <w:bookmarkStart w:id="2" w:name="_Hlk526798663"/>
      <w:r w:rsidRPr="00352831">
        <w:rPr>
          <w:rFonts w:ascii="Arial" w:hAnsi="Arial" w:cs="Arial"/>
          <w:sz w:val="24"/>
          <w:szCs w:val="24"/>
        </w:rPr>
        <w:t xml:space="preserve">Bjorklund, D. and Pellegrini, A. (2002) </w:t>
      </w:r>
      <w:bookmarkEnd w:id="2"/>
      <w:r w:rsidRPr="00352831">
        <w:rPr>
          <w:rFonts w:ascii="Arial" w:hAnsi="Arial" w:cs="Arial"/>
          <w:i/>
          <w:sz w:val="24"/>
          <w:szCs w:val="24"/>
        </w:rPr>
        <w:t xml:space="preserve">The origins of Human Nature: </w:t>
      </w:r>
      <w:proofErr w:type="spellStart"/>
      <w:r w:rsidRPr="00352831">
        <w:rPr>
          <w:rFonts w:ascii="Arial" w:hAnsi="Arial" w:cs="Arial"/>
          <w:i/>
          <w:sz w:val="24"/>
          <w:szCs w:val="24"/>
        </w:rPr>
        <w:t>Educationary</w:t>
      </w:r>
      <w:proofErr w:type="spellEnd"/>
      <w:r w:rsidRPr="00352831">
        <w:rPr>
          <w:rFonts w:ascii="Arial" w:hAnsi="Arial" w:cs="Arial"/>
          <w:i/>
          <w:sz w:val="24"/>
          <w:szCs w:val="24"/>
        </w:rPr>
        <w:t xml:space="preserve"> Development Psychology</w:t>
      </w:r>
      <w:r w:rsidRPr="00352831">
        <w:rPr>
          <w:rFonts w:ascii="Arial" w:hAnsi="Arial" w:cs="Arial"/>
          <w:sz w:val="24"/>
          <w:szCs w:val="24"/>
        </w:rPr>
        <w:t>. Washington DC: American Psychological Association.</w:t>
      </w:r>
    </w:p>
    <w:p w:rsidR="00813CCE" w:rsidRPr="00352831" w:rsidRDefault="00813CCE" w:rsidP="008663D6">
      <w:pPr>
        <w:pStyle w:val="ListParagraph"/>
        <w:numPr>
          <w:ilvl w:val="0"/>
          <w:numId w:val="1"/>
        </w:numPr>
        <w:spacing w:line="480" w:lineRule="auto"/>
        <w:rPr>
          <w:rFonts w:ascii="Arial" w:hAnsi="Arial" w:cs="Arial"/>
          <w:sz w:val="24"/>
          <w:szCs w:val="24"/>
        </w:rPr>
      </w:pPr>
      <w:r w:rsidRPr="00352831">
        <w:rPr>
          <w:rFonts w:ascii="Arial" w:hAnsi="Arial" w:cs="Arial"/>
          <w:sz w:val="24"/>
          <w:szCs w:val="24"/>
        </w:rPr>
        <w:t xml:space="preserve">British Educational Research Association. (2018) </w:t>
      </w:r>
      <w:r w:rsidRPr="00352831">
        <w:rPr>
          <w:rFonts w:ascii="Arial" w:hAnsi="Arial" w:cs="Arial"/>
          <w:i/>
          <w:sz w:val="24"/>
          <w:szCs w:val="24"/>
        </w:rPr>
        <w:t>Ethical Guidelines for Educational Research</w:t>
      </w:r>
      <w:r w:rsidRPr="00352831">
        <w:rPr>
          <w:rFonts w:ascii="Arial" w:hAnsi="Arial" w:cs="Arial"/>
          <w:sz w:val="24"/>
          <w:szCs w:val="24"/>
        </w:rPr>
        <w:t xml:space="preserve">, </w:t>
      </w:r>
      <w:r w:rsidR="00607D59">
        <w:rPr>
          <w:rFonts w:ascii="Arial" w:hAnsi="Arial" w:cs="Arial"/>
          <w:sz w:val="24"/>
          <w:szCs w:val="24"/>
        </w:rPr>
        <w:t>4th</w:t>
      </w:r>
      <w:r w:rsidRPr="00352831">
        <w:rPr>
          <w:rFonts w:ascii="Arial" w:hAnsi="Arial" w:cs="Arial"/>
          <w:sz w:val="24"/>
          <w:szCs w:val="24"/>
        </w:rPr>
        <w:t xml:space="preserve"> </w:t>
      </w:r>
      <w:r w:rsidR="00607D59">
        <w:rPr>
          <w:rFonts w:ascii="Arial" w:hAnsi="Arial" w:cs="Arial"/>
          <w:sz w:val="24"/>
          <w:szCs w:val="24"/>
        </w:rPr>
        <w:t>Ed.</w:t>
      </w:r>
      <w:r w:rsidRPr="00352831">
        <w:rPr>
          <w:rFonts w:ascii="Arial" w:hAnsi="Arial" w:cs="Arial"/>
          <w:sz w:val="24"/>
          <w:szCs w:val="24"/>
        </w:rPr>
        <w:t xml:space="preserve"> London.  </w:t>
      </w:r>
    </w:p>
    <w:p w:rsidR="00813CCE" w:rsidRPr="00FB0C15" w:rsidRDefault="00813CCE" w:rsidP="008663D6">
      <w:pPr>
        <w:pStyle w:val="ListParagraph"/>
        <w:numPr>
          <w:ilvl w:val="0"/>
          <w:numId w:val="1"/>
        </w:numPr>
        <w:spacing w:line="480" w:lineRule="auto"/>
        <w:rPr>
          <w:rFonts w:ascii="Arial" w:hAnsi="Arial" w:cs="Arial"/>
          <w:sz w:val="24"/>
          <w:szCs w:val="24"/>
        </w:rPr>
      </w:pPr>
      <w:bookmarkStart w:id="3" w:name="_Hlk527291092"/>
      <w:r w:rsidRPr="00352831">
        <w:rPr>
          <w:rFonts w:ascii="Arial" w:hAnsi="Arial" w:cs="Arial"/>
          <w:color w:val="000000"/>
          <w:sz w:val="24"/>
          <w:szCs w:val="24"/>
          <w:shd w:val="clear" w:color="auto" w:fill="FFFFFF"/>
        </w:rPr>
        <w:t xml:space="preserve">Bull, S. and </w:t>
      </w:r>
      <w:proofErr w:type="spellStart"/>
      <w:r w:rsidRPr="00352831">
        <w:rPr>
          <w:rFonts w:ascii="Arial" w:hAnsi="Arial" w:cs="Arial"/>
          <w:color w:val="000000"/>
          <w:sz w:val="24"/>
          <w:szCs w:val="24"/>
          <w:shd w:val="clear" w:color="auto" w:fill="FFFFFF"/>
        </w:rPr>
        <w:t>Solity</w:t>
      </w:r>
      <w:proofErr w:type="spellEnd"/>
      <w:r w:rsidRPr="00352831">
        <w:rPr>
          <w:rFonts w:ascii="Arial" w:hAnsi="Arial" w:cs="Arial"/>
          <w:color w:val="000000"/>
          <w:sz w:val="24"/>
          <w:szCs w:val="24"/>
          <w:shd w:val="clear" w:color="auto" w:fill="FFFFFF"/>
        </w:rPr>
        <w:t>, J. (1992) </w:t>
      </w:r>
      <w:bookmarkEnd w:id="3"/>
      <w:r w:rsidRPr="00352831">
        <w:rPr>
          <w:rFonts w:ascii="Arial" w:hAnsi="Arial" w:cs="Arial"/>
          <w:i/>
          <w:iCs/>
          <w:color w:val="000000"/>
          <w:sz w:val="24"/>
          <w:szCs w:val="24"/>
          <w:shd w:val="clear" w:color="auto" w:fill="FFFFFF"/>
        </w:rPr>
        <w:t>Classroom management: Principles to Practice</w:t>
      </w:r>
      <w:r w:rsidRPr="00352831">
        <w:rPr>
          <w:rFonts w:ascii="Arial" w:hAnsi="Arial" w:cs="Arial"/>
          <w:color w:val="000000"/>
          <w:sz w:val="24"/>
          <w:szCs w:val="24"/>
          <w:shd w:val="clear" w:color="auto" w:fill="FFFFFF"/>
        </w:rPr>
        <w:t>. London: Routledge</w:t>
      </w:r>
      <w:r>
        <w:rPr>
          <w:rFonts w:ascii="Arial" w:hAnsi="Arial" w:cs="Arial"/>
          <w:color w:val="000000"/>
          <w:sz w:val="24"/>
          <w:szCs w:val="24"/>
          <w:shd w:val="clear" w:color="auto" w:fill="FFFFFF"/>
        </w:rPr>
        <w:t>.</w:t>
      </w:r>
    </w:p>
    <w:p w:rsidR="00813CCE" w:rsidRPr="00352831" w:rsidRDefault="00813CCE" w:rsidP="008663D6">
      <w:pPr>
        <w:pStyle w:val="ListParagraph"/>
        <w:numPr>
          <w:ilvl w:val="0"/>
          <w:numId w:val="1"/>
        </w:numPr>
        <w:spacing w:line="480" w:lineRule="auto"/>
        <w:rPr>
          <w:rFonts w:ascii="Arial" w:hAnsi="Arial" w:cs="Arial"/>
          <w:sz w:val="24"/>
          <w:szCs w:val="24"/>
        </w:rPr>
      </w:pPr>
      <w:bookmarkStart w:id="4" w:name="_Hlk526620311"/>
      <w:r w:rsidRPr="00352831">
        <w:rPr>
          <w:rFonts w:ascii="Arial" w:hAnsi="Arial" w:cs="Arial"/>
          <w:sz w:val="24"/>
          <w:szCs w:val="24"/>
        </w:rPr>
        <w:t xml:space="preserve">Burnard, S. (1998) </w:t>
      </w:r>
      <w:bookmarkEnd w:id="4"/>
      <w:r w:rsidRPr="00352831">
        <w:rPr>
          <w:rFonts w:ascii="Arial" w:hAnsi="Arial" w:cs="Arial"/>
          <w:i/>
          <w:sz w:val="24"/>
          <w:szCs w:val="24"/>
        </w:rPr>
        <w:t>Developing Children's Behaviour in the classroom: A practical guide for Teachers and Students</w:t>
      </w:r>
      <w:r w:rsidRPr="00352831">
        <w:rPr>
          <w:rFonts w:ascii="Arial" w:hAnsi="Arial" w:cs="Arial"/>
          <w:sz w:val="24"/>
          <w:szCs w:val="24"/>
        </w:rPr>
        <w:t>. London: Falmer Press.</w:t>
      </w:r>
    </w:p>
    <w:p w:rsidR="00813CCE" w:rsidRPr="00F375CE" w:rsidRDefault="00813CCE" w:rsidP="008663D6">
      <w:pPr>
        <w:pStyle w:val="ListParagraph"/>
        <w:numPr>
          <w:ilvl w:val="0"/>
          <w:numId w:val="1"/>
        </w:numPr>
        <w:spacing w:line="480" w:lineRule="auto"/>
        <w:rPr>
          <w:rFonts w:ascii="Arial" w:hAnsi="Arial" w:cs="Arial"/>
          <w:sz w:val="24"/>
          <w:szCs w:val="24"/>
        </w:rPr>
      </w:pPr>
      <w:r w:rsidRPr="00F375CE">
        <w:rPr>
          <w:rFonts w:ascii="Arial" w:hAnsi="Arial" w:cs="Arial"/>
          <w:sz w:val="24"/>
          <w:szCs w:val="24"/>
        </w:rPr>
        <w:t>Cameron, J.</w:t>
      </w:r>
      <w:r w:rsidR="00607D59" w:rsidRPr="00F375CE">
        <w:rPr>
          <w:rFonts w:ascii="Arial" w:hAnsi="Arial" w:cs="Arial"/>
          <w:sz w:val="24"/>
          <w:szCs w:val="24"/>
        </w:rPr>
        <w:t xml:space="preserve"> and </w:t>
      </w:r>
      <w:r w:rsidRPr="00F375CE">
        <w:rPr>
          <w:rFonts w:ascii="Arial" w:hAnsi="Arial" w:cs="Arial"/>
          <w:sz w:val="24"/>
          <w:szCs w:val="24"/>
        </w:rPr>
        <w:t xml:space="preserve">Pierce, W. (1994) </w:t>
      </w:r>
      <w:r w:rsidR="00F375CE" w:rsidRPr="00F375CE">
        <w:rPr>
          <w:rFonts w:ascii="Arial" w:hAnsi="Arial" w:cs="Arial"/>
          <w:sz w:val="24"/>
          <w:szCs w:val="24"/>
        </w:rPr>
        <w:t>‘</w:t>
      </w:r>
      <w:r w:rsidRPr="00F375CE">
        <w:rPr>
          <w:rFonts w:ascii="Arial" w:hAnsi="Arial" w:cs="Arial"/>
          <w:sz w:val="24"/>
          <w:szCs w:val="24"/>
        </w:rPr>
        <w:t>Reinforcement, reward, and intrinsic motivation: A meta-analysis</w:t>
      </w:r>
      <w:r w:rsidR="00F375CE" w:rsidRPr="00F375CE">
        <w:rPr>
          <w:rFonts w:ascii="Arial" w:hAnsi="Arial" w:cs="Arial"/>
          <w:sz w:val="24"/>
          <w:szCs w:val="24"/>
        </w:rPr>
        <w:t>’</w:t>
      </w:r>
      <w:r w:rsidR="00822398">
        <w:rPr>
          <w:rFonts w:ascii="Arial" w:hAnsi="Arial" w:cs="Arial"/>
          <w:sz w:val="24"/>
          <w:szCs w:val="24"/>
        </w:rPr>
        <w:t>,</w:t>
      </w:r>
      <w:r w:rsidRPr="00F375CE">
        <w:rPr>
          <w:rFonts w:ascii="Arial" w:hAnsi="Arial" w:cs="Arial"/>
          <w:sz w:val="24"/>
          <w:szCs w:val="24"/>
        </w:rPr>
        <w:t xml:space="preserve"> </w:t>
      </w:r>
      <w:r w:rsidRPr="00F375CE">
        <w:rPr>
          <w:rFonts w:ascii="Arial" w:hAnsi="Arial" w:cs="Arial"/>
          <w:i/>
          <w:sz w:val="24"/>
          <w:szCs w:val="24"/>
        </w:rPr>
        <w:t>Review of Educational Research</w:t>
      </w:r>
      <w:r w:rsidRPr="00F375CE">
        <w:rPr>
          <w:rFonts w:ascii="Arial" w:hAnsi="Arial" w:cs="Arial"/>
          <w:sz w:val="24"/>
          <w:szCs w:val="24"/>
        </w:rPr>
        <w:t xml:space="preserve">, </w:t>
      </w:r>
      <w:r w:rsidR="00F375CE" w:rsidRPr="00F375CE">
        <w:rPr>
          <w:rFonts w:ascii="Arial" w:hAnsi="Arial" w:cs="Arial"/>
          <w:sz w:val="24"/>
          <w:szCs w:val="24"/>
        </w:rPr>
        <w:t>64(3), pp.</w:t>
      </w:r>
      <w:r w:rsidR="00F375CE" w:rsidRPr="00F375CE">
        <w:rPr>
          <w:rFonts w:ascii="Arial" w:hAnsi="Arial" w:cs="Arial"/>
          <w:color w:val="333333"/>
          <w:sz w:val="24"/>
          <w:szCs w:val="24"/>
          <w:shd w:val="clear" w:color="auto" w:fill="FFFFFF"/>
        </w:rPr>
        <w:t xml:space="preserve"> 363-423</w:t>
      </w:r>
      <w:r w:rsidR="00C101AC">
        <w:rPr>
          <w:rFonts w:ascii="Arial" w:hAnsi="Arial" w:cs="Arial"/>
          <w:color w:val="333333"/>
          <w:sz w:val="24"/>
          <w:szCs w:val="24"/>
          <w:shd w:val="clear" w:color="auto" w:fill="FFFFFF"/>
        </w:rPr>
        <w:t>.</w:t>
      </w:r>
    </w:p>
    <w:p w:rsidR="00813CCE" w:rsidRDefault="00813CCE" w:rsidP="008663D6">
      <w:pPr>
        <w:pStyle w:val="ListParagraph"/>
        <w:numPr>
          <w:ilvl w:val="0"/>
          <w:numId w:val="1"/>
        </w:numPr>
        <w:spacing w:line="480" w:lineRule="auto"/>
        <w:rPr>
          <w:rFonts w:ascii="Arial" w:hAnsi="Arial" w:cs="Arial"/>
          <w:sz w:val="24"/>
          <w:szCs w:val="24"/>
        </w:rPr>
      </w:pPr>
      <w:r w:rsidRPr="00352831">
        <w:rPr>
          <w:rFonts w:ascii="Arial" w:hAnsi="Arial" w:cs="Arial"/>
          <w:sz w:val="24"/>
          <w:szCs w:val="24"/>
        </w:rPr>
        <w:t xml:space="preserve">Cangelosi, J. (2014) </w:t>
      </w:r>
      <w:r w:rsidRPr="00352831">
        <w:rPr>
          <w:rFonts w:ascii="Arial" w:hAnsi="Arial" w:cs="Arial"/>
          <w:i/>
          <w:sz w:val="24"/>
          <w:szCs w:val="24"/>
        </w:rPr>
        <w:t>Classroom management strategies</w:t>
      </w:r>
      <w:r w:rsidRPr="00352831">
        <w:rPr>
          <w:rFonts w:ascii="Arial" w:hAnsi="Arial" w:cs="Arial"/>
          <w:sz w:val="24"/>
          <w:szCs w:val="24"/>
        </w:rPr>
        <w:t xml:space="preserve">. Hoboken, NJ: John Wiley &amp; Sons, Inc. </w:t>
      </w:r>
    </w:p>
    <w:p w:rsidR="00813CCE" w:rsidRPr="002C4676" w:rsidRDefault="00813CCE" w:rsidP="008663D6">
      <w:pPr>
        <w:pStyle w:val="ListParagraph"/>
        <w:numPr>
          <w:ilvl w:val="0"/>
          <w:numId w:val="1"/>
        </w:numPr>
        <w:spacing w:line="480" w:lineRule="auto"/>
        <w:rPr>
          <w:rFonts w:ascii="Arial" w:hAnsi="Arial" w:cs="Arial"/>
          <w:color w:val="000000"/>
          <w:sz w:val="24"/>
          <w:szCs w:val="24"/>
          <w:shd w:val="clear" w:color="auto" w:fill="FFFFFF"/>
        </w:rPr>
      </w:pPr>
      <w:r w:rsidRPr="002C4676">
        <w:rPr>
          <w:rFonts w:ascii="Arial" w:hAnsi="Arial" w:cs="Arial"/>
          <w:color w:val="000000"/>
          <w:sz w:val="24"/>
          <w:szCs w:val="24"/>
          <w:shd w:val="clear" w:color="auto" w:fill="FFFFFF"/>
        </w:rPr>
        <w:t xml:space="preserve">Church, E. (2000) </w:t>
      </w:r>
      <w:r w:rsidR="00822398" w:rsidRPr="002C4676">
        <w:rPr>
          <w:rFonts w:ascii="Arial" w:hAnsi="Arial" w:cs="Arial"/>
          <w:color w:val="000000"/>
          <w:sz w:val="24"/>
          <w:szCs w:val="24"/>
          <w:shd w:val="clear" w:color="auto" w:fill="FFFFFF"/>
        </w:rPr>
        <w:t>‘</w:t>
      </w:r>
      <w:r w:rsidRPr="002C4676">
        <w:rPr>
          <w:rFonts w:ascii="Arial" w:hAnsi="Arial" w:cs="Arial"/>
          <w:color w:val="000000"/>
          <w:sz w:val="24"/>
          <w:szCs w:val="24"/>
          <w:shd w:val="clear" w:color="auto" w:fill="FFFFFF"/>
        </w:rPr>
        <w:t>Sand and water play</w:t>
      </w:r>
      <w:r w:rsidR="00822398" w:rsidRPr="002C4676">
        <w:rPr>
          <w:rFonts w:ascii="Arial" w:hAnsi="Arial" w:cs="Arial"/>
          <w:color w:val="000000"/>
          <w:sz w:val="24"/>
          <w:szCs w:val="24"/>
          <w:shd w:val="clear" w:color="auto" w:fill="FFFFFF"/>
        </w:rPr>
        <w:t>’,</w:t>
      </w:r>
      <w:r w:rsidRPr="002C4676">
        <w:rPr>
          <w:rFonts w:ascii="Arial" w:hAnsi="Arial" w:cs="Arial"/>
          <w:color w:val="000000"/>
          <w:sz w:val="24"/>
          <w:szCs w:val="24"/>
          <w:shd w:val="clear" w:color="auto" w:fill="FFFFFF"/>
        </w:rPr>
        <w:t> </w:t>
      </w:r>
      <w:r w:rsidRPr="002C4676">
        <w:rPr>
          <w:rFonts w:ascii="Arial" w:hAnsi="Arial" w:cs="Arial"/>
          <w:i/>
          <w:iCs/>
          <w:color w:val="000000"/>
          <w:sz w:val="24"/>
          <w:szCs w:val="24"/>
          <w:shd w:val="clear" w:color="auto" w:fill="FFFFFF"/>
        </w:rPr>
        <w:t>Scholastic Early Childhood Today</w:t>
      </w:r>
      <w:r w:rsidRPr="002C4676">
        <w:rPr>
          <w:rFonts w:ascii="Arial" w:hAnsi="Arial" w:cs="Arial"/>
          <w:color w:val="000000"/>
          <w:sz w:val="24"/>
          <w:szCs w:val="24"/>
          <w:shd w:val="clear" w:color="auto" w:fill="FFFFFF"/>
        </w:rPr>
        <w:t>, 14(5), p.42.</w:t>
      </w:r>
    </w:p>
    <w:p w:rsidR="00813CCE" w:rsidRPr="00352831" w:rsidRDefault="00813CCE" w:rsidP="008663D6">
      <w:pPr>
        <w:pStyle w:val="ListParagraph"/>
        <w:numPr>
          <w:ilvl w:val="0"/>
          <w:numId w:val="1"/>
        </w:numPr>
        <w:spacing w:line="480" w:lineRule="auto"/>
        <w:rPr>
          <w:rFonts w:ascii="Arial" w:hAnsi="Arial" w:cs="Arial"/>
          <w:sz w:val="24"/>
          <w:szCs w:val="24"/>
        </w:rPr>
      </w:pPr>
      <w:bookmarkStart w:id="5" w:name="_Hlk526619998"/>
      <w:r w:rsidRPr="00352831">
        <w:rPr>
          <w:rFonts w:ascii="Arial" w:hAnsi="Arial" w:cs="Arial"/>
          <w:sz w:val="24"/>
          <w:szCs w:val="24"/>
        </w:rPr>
        <w:t xml:space="preserve">Cowley, S. (2001) </w:t>
      </w:r>
      <w:bookmarkEnd w:id="5"/>
      <w:r w:rsidRPr="00352831">
        <w:rPr>
          <w:rFonts w:ascii="Arial" w:hAnsi="Arial" w:cs="Arial"/>
          <w:i/>
          <w:sz w:val="24"/>
          <w:szCs w:val="24"/>
        </w:rPr>
        <w:t>Getting the buggers to behave</w:t>
      </w:r>
      <w:r w:rsidRPr="00352831">
        <w:rPr>
          <w:rFonts w:ascii="Arial" w:hAnsi="Arial" w:cs="Arial"/>
          <w:sz w:val="24"/>
          <w:szCs w:val="24"/>
        </w:rPr>
        <w:t>. London: Continuum.</w:t>
      </w:r>
    </w:p>
    <w:p w:rsidR="00813CCE" w:rsidRPr="007E5815" w:rsidRDefault="00813CCE" w:rsidP="008663D6">
      <w:pPr>
        <w:pStyle w:val="ListParagraph"/>
        <w:numPr>
          <w:ilvl w:val="0"/>
          <w:numId w:val="1"/>
        </w:numPr>
        <w:spacing w:line="480" w:lineRule="auto"/>
        <w:rPr>
          <w:rFonts w:ascii="Arial" w:hAnsi="Arial" w:cs="Arial"/>
          <w:sz w:val="24"/>
          <w:szCs w:val="24"/>
        </w:rPr>
      </w:pPr>
      <w:proofErr w:type="spellStart"/>
      <w:r w:rsidRPr="007E5815">
        <w:rPr>
          <w:rFonts w:ascii="Arial" w:hAnsi="Arial" w:cs="Arial"/>
          <w:color w:val="000000"/>
          <w:sz w:val="24"/>
          <w:szCs w:val="24"/>
          <w:shd w:val="clear" w:color="auto" w:fill="FFFFFF"/>
        </w:rPr>
        <w:t>Croll</w:t>
      </w:r>
      <w:proofErr w:type="spellEnd"/>
      <w:r w:rsidRPr="007E5815">
        <w:rPr>
          <w:rFonts w:ascii="Arial" w:hAnsi="Arial" w:cs="Arial"/>
          <w:color w:val="000000"/>
          <w:sz w:val="24"/>
          <w:szCs w:val="24"/>
          <w:shd w:val="clear" w:color="auto" w:fill="FFFFFF"/>
        </w:rPr>
        <w:t>, P. and Hastings, N. (1996) </w:t>
      </w:r>
      <w:r w:rsidRPr="007E5815">
        <w:rPr>
          <w:rFonts w:ascii="Arial" w:hAnsi="Arial" w:cs="Arial"/>
          <w:i/>
          <w:iCs/>
          <w:color w:val="000000"/>
          <w:sz w:val="24"/>
          <w:szCs w:val="24"/>
          <w:shd w:val="clear" w:color="auto" w:fill="FFFFFF"/>
        </w:rPr>
        <w:t>Effective Primary Teaching: Research-based Classroom Strategies</w:t>
      </w:r>
      <w:r w:rsidRPr="007E5815">
        <w:rPr>
          <w:rFonts w:ascii="Arial" w:hAnsi="Arial" w:cs="Arial"/>
          <w:color w:val="000000"/>
          <w:sz w:val="24"/>
          <w:szCs w:val="24"/>
          <w:shd w:val="clear" w:color="auto" w:fill="FFFFFF"/>
        </w:rPr>
        <w:t>. London: D. Fulton Publishers.</w:t>
      </w:r>
    </w:p>
    <w:p w:rsidR="00813CCE" w:rsidRPr="00C67E65" w:rsidRDefault="00813CCE" w:rsidP="008663D6">
      <w:pPr>
        <w:pStyle w:val="ListParagraph"/>
        <w:numPr>
          <w:ilvl w:val="0"/>
          <w:numId w:val="1"/>
        </w:numPr>
        <w:spacing w:line="480" w:lineRule="auto"/>
        <w:rPr>
          <w:rFonts w:ascii="Arial" w:hAnsi="Arial" w:cs="Arial"/>
          <w:color w:val="000000"/>
          <w:sz w:val="24"/>
          <w:szCs w:val="24"/>
          <w:shd w:val="clear" w:color="auto" w:fill="FFFFFF"/>
        </w:rPr>
      </w:pPr>
      <w:r w:rsidRPr="00352831">
        <w:rPr>
          <w:rFonts w:ascii="Arial" w:hAnsi="Arial" w:cs="Arial"/>
          <w:color w:val="000000"/>
          <w:sz w:val="24"/>
          <w:szCs w:val="24"/>
          <w:shd w:val="clear" w:color="auto" w:fill="FFFFFF"/>
        </w:rPr>
        <w:lastRenderedPageBreak/>
        <w:t>Donaldson, G. (201</w:t>
      </w:r>
      <w:r>
        <w:rPr>
          <w:rFonts w:ascii="Arial" w:hAnsi="Arial" w:cs="Arial"/>
          <w:color w:val="000000"/>
          <w:sz w:val="24"/>
          <w:szCs w:val="24"/>
          <w:shd w:val="clear" w:color="auto" w:fill="FFFFFF"/>
        </w:rPr>
        <w:t>6</w:t>
      </w:r>
      <w:r w:rsidRPr="00352831">
        <w:rPr>
          <w:rFonts w:ascii="Arial" w:hAnsi="Arial" w:cs="Arial"/>
          <w:color w:val="000000"/>
          <w:sz w:val="24"/>
          <w:szCs w:val="24"/>
          <w:shd w:val="clear" w:color="auto" w:fill="FFFFFF"/>
        </w:rPr>
        <w:t>) </w:t>
      </w:r>
      <w:r>
        <w:rPr>
          <w:rFonts w:ascii="Arial" w:hAnsi="Arial" w:cs="Arial"/>
          <w:i/>
          <w:iCs/>
          <w:color w:val="000000"/>
          <w:sz w:val="24"/>
          <w:szCs w:val="24"/>
          <w:shd w:val="clear" w:color="auto" w:fill="FFFFFF"/>
        </w:rPr>
        <w:t>Digital Competence Framework</w:t>
      </w:r>
      <w:r w:rsidRPr="00352831">
        <w:rPr>
          <w:rFonts w:ascii="Arial" w:hAnsi="Arial" w:cs="Arial"/>
          <w:color w:val="000000"/>
          <w:sz w:val="24"/>
          <w:szCs w:val="24"/>
          <w:shd w:val="clear" w:color="auto" w:fill="FFFFFF"/>
        </w:rPr>
        <w:t>. [online] Available at:</w:t>
      </w:r>
      <w:r>
        <w:rPr>
          <w:rFonts w:ascii="Arial" w:hAnsi="Arial" w:cs="Arial"/>
          <w:color w:val="000000"/>
          <w:sz w:val="24"/>
          <w:szCs w:val="24"/>
          <w:shd w:val="clear" w:color="auto" w:fill="FFFFFF"/>
        </w:rPr>
        <w:t xml:space="preserve"> </w:t>
      </w:r>
      <w:proofErr w:type="gramStart"/>
      <w:r w:rsidRPr="00C67E65">
        <w:rPr>
          <w:rFonts w:ascii="Arial" w:hAnsi="Arial" w:cs="Arial"/>
          <w:color w:val="000000"/>
          <w:sz w:val="24"/>
          <w:szCs w:val="24"/>
          <w:shd w:val="clear" w:color="auto" w:fill="FFFFFF"/>
        </w:rPr>
        <w:t xml:space="preserve">http://learning.gov.wales/docs/learningwales/publications/160831-dcf-your-questions-answered-en.pdf </w:t>
      </w:r>
      <w:r>
        <w:rPr>
          <w:rFonts w:ascii="Arial" w:hAnsi="Arial" w:cs="Arial"/>
          <w:color w:val="000000"/>
          <w:sz w:val="24"/>
          <w:szCs w:val="24"/>
          <w:shd w:val="clear" w:color="auto" w:fill="FFFFFF"/>
        </w:rPr>
        <w:t xml:space="preserve"> </w:t>
      </w:r>
      <w:r w:rsidR="00FA15D2">
        <w:rPr>
          <w:rFonts w:ascii="Arial" w:hAnsi="Arial" w:cs="Arial"/>
          <w:color w:val="000000"/>
          <w:sz w:val="24"/>
          <w:szCs w:val="24"/>
          <w:shd w:val="clear" w:color="auto" w:fill="FFFFFF"/>
        </w:rPr>
        <w:t>(</w:t>
      </w:r>
      <w:proofErr w:type="gramEnd"/>
      <w:r w:rsidRPr="00C67E65">
        <w:rPr>
          <w:rFonts w:ascii="Arial" w:hAnsi="Arial" w:cs="Arial"/>
          <w:color w:val="000000"/>
          <w:sz w:val="24"/>
          <w:szCs w:val="24"/>
          <w:shd w:val="clear" w:color="auto" w:fill="FFFFFF"/>
        </w:rPr>
        <w:t>Accessed 8</w:t>
      </w:r>
      <w:r w:rsidR="00FA15D2">
        <w:rPr>
          <w:rFonts w:ascii="Arial" w:hAnsi="Arial" w:cs="Arial"/>
          <w:color w:val="000000"/>
          <w:sz w:val="24"/>
          <w:szCs w:val="24"/>
          <w:shd w:val="clear" w:color="auto" w:fill="FFFFFF"/>
        </w:rPr>
        <w:t>th</w:t>
      </w:r>
      <w:r w:rsidRPr="00C67E65">
        <w:rPr>
          <w:rFonts w:ascii="Arial" w:hAnsi="Arial" w:cs="Arial"/>
          <w:color w:val="000000"/>
          <w:sz w:val="24"/>
          <w:szCs w:val="24"/>
          <w:shd w:val="clear" w:color="auto" w:fill="FFFFFF"/>
        </w:rPr>
        <w:t xml:space="preserve"> Oct</w:t>
      </w:r>
      <w:r w:rsidR="00FA15D2">
        <w:rPr>
          <w:rFonts w:ascii="Arial" w:hAnsi="Arial" w:cs="Arial"/>
          <w:color w:val="000000"/>
          <w:sz w:val="24"/>
          <w:szCs w:val="24"/>
          <w:shd w:val="clear" w:color="auto" w:fill="FFFFFF"/>
        </w:rPr>
        <w:t>ober</w:t>
      </w:r>
      <w:r w:rsidRPr="00C67E65">
        <w:rPr>
          <w:rFonts w:ascii="Arial" w:hAnsi="Arial" w:cs="Arial"/>
          <w:color w:val="000000"/>
          <w:sz w:val="24"/>
          <w:szCs w:val="24"/>
          <w:shd w:val="clear" w:color="auto" w:fill="FFFFFF"/>
        </w:rPr>
        <w:t xml:space="preserve"> 2018</w:t>
      </w:r>
      <w:r w:rsidR="00FA15D2">
        <w:rPr>
          <w:rFonts w:ascii="Arial" w:hAnsi="Arial" w:cs="Arial"/>
          <w:color w:val="000000"/>
          <w:sz w:val="24"/>
          <w:szCs w:val="24"/>
          <w:shd w:val="clear" w:color="auto" w:fill="FFFFFF"/>
        </w:rPr>
        <w:t>)</w:t>
      </w:r>
    </w:p>
    <w:p w:rsidR="00813CCE" w:rsidRPr="00352831" w:rsidRDefault="00813CCE" w:rsidP="008663D6">
      <w:pPr>
        <w:pStyle w:val="ListParagraph"/>
        <w:numPr>
          <w:ilvl w:val="0"/>
          <w:numId w:val="1"/>
        </w:numPr>
        <w:spacing w:line="480" w:lineRule="auto"/>
        <w:rPr>
          <w:rFonts w:ascii="Arial" w:hAnsi="Arial" w:cs="Arial"/>
          <w:color w:val="000000"/>
          <w:sz w:val="24"/>
          <w:szCs w:val="24"/>
          <w:shd w:val="clear" w:color="auto" w:fill="FFFFFF"/>
        </w:rPr>
      </w:pPr>
      <w:r w:rsidRPr="00352831">
        <w:rPr>
          <w:rFonts w:ascii="Arial" w:hAnsi="Arial" w:cs="Arial"/>
          <w:color w:val="000000"/>
          <w:sz w:val="24"/>
          <w:szCs w:val="24"/>
          <w:shd w:val="clear" w:color="auto" w:fill="FFFFFF"/>
        </w:rPr>
        <w:t xml:space="preserve">Doyle, J. and </w:t>
      </w:r>
      <w:proofErr w:type="spellStart"/>
      <w:r w:rsidRPr="00352831">
        <w:rPr>
          <w:rFonts w:ascii="Arial" w:hAnsi="Arial" w:cs="Arial"/>
          <w:color w:val="000000"/>
          <w:sz w:val="24"/>
          <w:szCs w:val="24"/>
          <w:shd w:val="clear" w:color="auto" w:fill="FFFFFF"/>
        </w:rPr>
        <w:t>Milchem</w:t>
      </w:r>
      <w:proofErr w:type="spellEnd"/>
      <w:r w:rsidRPr="00352831">
        <w:rPr>
          <w:rFonts w:ascii="Arial" w:hAnsi="Arial" w:cs="Arial"/>
          <w:color w:val="000000"/>
          <w:sz w:val="24"/>
          <w:szCs w:val="24"/>
          <w:shd w:val="clear" w:color="auto" w:fill="FFFFFF"/>
        </w:rPr>
        <w:t>, K. (2012) </w:t>
      </w:r>
      <w:r w:rsidRPr="00352831">
        <w:rPr>
          <w:rFonts w:ascii="Arial" w:hAnsi="Arial" w:cs="Arial"/>
          <w:i/>
          <w:iCs/>
          <w:color w:val="000000"/>
          <w:sz w:val="24"/>
          <w:szCs w:val="24"/>
          <w:shd w:val="clear" w:color="auto" w:fill="FFFFFF"/>
        </w:rPr>
        <w:t>Developing a forest School in Early Years Provision</w:t>
      </w:r>
      <w:r w:rsidRPr="00352831">
        <w:rPr>
          <w:rFonts w:ascii="Arial" w:hAnsi="Arial" w:cs="Arial"/>
          <w:color w:val="000000"/>
          <w:sz w:val="24"/>
          <w:szCs w:val="24"/>
          <w:shd w:val="clear" w:color="auto" w:fill="FFFFFF"/>
        </w:rPr>
        <w:t>. London: Practical Pre-school books.</w:t>
      </w:r>
    </w:p>
    <w:p w:rsidR="00813CCE" w:rsidRPr="00352831" w:rsidRDefault="00813CCE" w:rsidP="008663D6">
      <w:pPr>
        <w:pStyle w:val="ListParagraph"/>
        <w:numPr>
          <w:ilvl w:val="0"/>
          <w:numId w:val="1"/>
        </w:numPr>
        <w:spacing w:line="480" w:lineRule="auto"/>
        <w:rPr>
          <w:rFonts w:ascii="Arial" w:hAnsi="Arial" w:cs="Arial"/>
          <w:color w:val="000000"/>
          <w:sz w:val="24"/>
          <w:szCs w:val="24"/>
          <w:shd w:val="clear" w:color="auto" w:fill="FFFFFF"/>
        </w:rPr>
      </w:pPr>
      <w:r w:rsidRPr="00352831">
        <w:rPr>
          <w:rFonts w:ascii="Arial" w:hAnsi="Arial" w:cs="Arial"/>
          <w:color w:val="000000"/>
          <w:sz w:val="24"/>
          <w:szCs w:val="24"/>
          <w:shd w:val="clear" w:color="auto" w:fill="FFFFFF"/>
        </w:rPr>
        <w:t>Fawcett, M. and Watson, D. (2016) </w:t>
      </w:r>
      <w:r w:rsidRPr="00352831">
        <w:rPr>
          <w:rFonts w:ascii="Arial" w:hAnsi="Arial" w:cs="Arial"/>
          <w:i/>
          <w:iCs/>
          <w:color w:val="000000"/>
          <w:sz w:val="24"/>
          <w:szCs w:val="24"/>
          <w:shd w:val="clear" w:color="auto" w:fill="FFFFFF"/>
        </w:rPr>
        <w:t>Learning through child observation</w:t>
      </w:r>
      <w:r w:rsidRPr="00352831">
        <w:rPr>
          <w:rFonts w:ascii="Arial" w:hAnsi="Arial" w:cs="Arial"/>
          <w:color w:val="000000"/>
          <w:sz w:val="24"/>
          <w:szCs w:val="24"/>
          <w:shd w:val="clear" w:color="auto" w:fill="FFFFFF"/>
        </w:rPr>
        <w:t>. 3rd ed. London: Jessica Kingsley.</w:t>
      </w:r>
    </w:p>
    <w:p w:rsidR="00813CCE" w:rsidRPr="00352831" w:rsidRDefault="00813CCE" w:rsidP="008663D6">
      <w:pPr>
        <w:pStyle w:val="ListParagraph"/>
        <w:numPr>
          <w:ilvl w:val="0"/>
          <w:numId w:val="1"/>
        </w:numPr>
        <w:spacing w:line="480" w:lineRule="auto"/>
        <w:rPr>
          <w:rFonts w:ascii="Arial" w:hAnsi="Arial" w:cs="Arial"/>
          <w:sz w:val="24"/>
          <w:szCs w:val="24"/>
        </w:rPr>
      </w:pPr>
      <w:r w:rsidRPr="00352831">
        <w:rPr>
          <w:rFonts w:ascii="Arial" w:hAnsi="Arial" w:cs="Arial"/>
          <w:sz w:val="24"/>
          <w:szCs w:val="24"/>
        </w:rPr>
        <w:t xml:space="preserve">Galloway, D. (1995) ‘Truancy, Delinquency and disaffection: differential school </w:t>
      </w:r>
      <w:proofErr w:type="gramStart"/>
      <w:r w:rsidRPr="00352831">
        <w:rPr>
          <w:rFonts w:ascii="Arial" w:hAnsi="Arial" w:cs="Arial"/>
          <w:sz w:val="24"/>
          <w:szCs w:val="24"/>
        </w:rPr>
        <w:t>influences?</w:t>
      </w:r>
      <w:r w:rsidR="00E8371E">
        <w:rPr>
          <w:rFonts w:ascii="Arial" w:hAnsi="Arial" w:cs="Arial"/>
          <w:sz w:val="24"/>
          <w:szCs w:val="24"/>
        </w:rPr>
        <w:t>,</w:t>
      </w:r>
      <w:proofErr w:type="gramEnd"/>
      <w:r w:rsidRPr="00352831">
        <w:rPr>
          <w:rFonts w:ascii="Arial" w:hAnsi="Arial" w:cs="Arial"/>
          <w:sz w:val="24"/>
          <w:szCs w:val="24"/>
        </w:rPr>
        <w:t xml:space="preserve"> B</w:t>
      </w:r>
      <w:r w:rsidRPr="00352831">
        <w:rPr>
          <w:rFonts w:ascii="Arial" w:hAnsi="Arial" w:cs="Arial"/>
          <w:i/>
          <w:sz w:val="24"/>
          <w:szCs w:val="24"/>
        </w:rPr>
        <w:t>ritish psychological society education section review</w:t>
      </w:r>
      <w:r w:rsidRPr="00352831">
        <w:rPr>
          <w:rFonts w:ascii="Arial" w:hAnsi="Arial" w:cs="Arial"/>
          <w:sz w:val="24"/>
          <w:szCs w:val="24"/>
        </w:rPr>
        <w:t>, 19(2)</w:t>
      </w:r>
      <w:r w:rsidR="00E8371E">
        <w:rPr>
          <w:rFonts w:ascii="Arial" w:hAnsi="Arial" w:cs="Arial"/>
          <w:sz w:val="24"/>
          <w:szCs w:val="24"/>
        </w:rPr>
        <w:t>, pp.</w:t>
      </w:r>
      <w:r w:rsidRPr="00352831">
        <w:rPr>
          <w:rFonts w:ascii="Arial" w:hAnsi="Arial" w:cs="Arial"/>
          <w:sz w:val="24"/>
          <w:szCs w:val="24"/>
        </w:rPr>
        <w:t xml:space="preserve"> 49-53.</w:t>
      </w:r>
    </w:p>
    <w:p w:rsidR="00813CCE" w:rsidRPr="00352831" w:rsidRDefault="00813CCE" w:rsidP="008663D6">
      <w:pPr>
        <w:pStyle w:val="ListParagraph"/>
        <w:numPr>
          <w:ilvl w:val="0"/>
          <w:numId w:val="1"/>
        </w:numPr>
        <w:spacing w:line="480" w:lineRule="auto"/>
        <w:rPr>
          <w:rFonts w:ascii="Arial" w:hAnsi="Arial" w:cs="Arial"/>
          <w:sz w:val="24"/>
          <w:szCs w:val="24"/>
        </w:rPr>
      </w:pPr>
      <w:r w:rsidRPr="00352831">
        <w:rPr>
          <w:rFonts w:ascii="Arial" w:hAnsi="Arial" w:cs="Arial"/>
          <w:color w:val="000000"/>
          <w:sz w:val="24"/>
          <w:szCs w:val="24"/>
          <w:shd w:val="clear" w:color="auto" w:fill="FFFFFF"/>
        </w:rPr>
        <w:t>Gray, C. and Macblain, S. (2012) </w:t>
      </w:r>
      <w:r w:rsidRPr="00352831">
        <w:rPr>
          <w:rFonts w:ascii="Arial" w:hAnsi="Arial" w:cs="Arial"/>
          <w:i/>
          <w:iCs/>
          <w:color w:val="000000"/>
          <w:sz w:val="24"/>
          <w:szCs w:val="24"/>
          <w:shd w:val="clear" w:color="auto" w:fill="FFFFFF"/>
        </w:rPr>
        <w:t>Learning theories in childhood</w:t>
      </w:r>
      <w:r w:rsidRPr="00352831">
        <w:rPr>
          <w:rFonts w:ascii="Arial" w:hAnsi="Arial" w:cs="Arial"/>
          <w:color w:val="000000"/>
          <w:sz w:val="24"/>
          <w:szCs w:val="24"/>
          <w:shd w:val="clear" w:color="auto" w:fill="FFFFFF"/>
        </w:rPr>
        <w:t>. London: SAGE.</w:t>
      </w:r>
    </w:p>
    <w:p w:rsidR="00813CCE" w:rsidRDefault="00813CCE" w:rsidP="008663D6">
      <w:pPr>
        <w:pStyle w:val="ListParagraph"/>
        <w:numPr>
          <w:ilvl w:val="0"/>
          <w:numId w:val="1"/>
        </w:numPr>
        <w:spacing w:line="480" w:lineRule="auto"/>
        <w:rPr>
          <w:rFonts w:ascii="Arial" w:hAnsi="Arial" w:cs="Arial"/>
          <w:sz w:val="24"/>
          <w:szCs w:val="24"/>
        </w:rPr>
      </w:pPr>
      <w:r w:rsidRPr="00912686">
        <w:rPr>
          <w:rFonts w:ascii="Arial" w:hAnsi="Arial" w:cs="Arial"/>
          <w:sz w:val="24"/>
          <w:szCs w:val="24"/>
        </w:rPr>
        <w:t xml:space="preserve">Hayes, D. (2008) </w:t>
      </w:r>
      <w:r w:rsidRPr="00912686">
        <w:rPr>
          <w:rFonts w:ascii="Arial" w:hAnsi="Arial" w:cs="Arial"/>
          <w:i/>
          <w:sz w:val="24"/>
          <w:szCs w:val="24"/>
        </w:rPr>
        <w:t>Foundations of Primary Teaching</w:t>
      </w:r>
      <w:r w:rsidRPr="00912686">
        <w:rPr>
          <w:rFonts w:ascii="Arial" w:hAnsi="Arial" w:cs="Arial"/>
          <w:sz w:val="24"/>
          <w:szCs w:val="24"/>
        </w:rPr>
        <w:t>. 4th ed. New York: Routledge.</w:t>
      </w:r>
    </w:p>
    <w:p w:rsidR="00813CCE" w:rsidRPr="00352831" w:rsidRDefault="00813CCE" w:rsidP="008663D6">
      <w:pPr>
        <w:pStyle w:val="ListParagraph"/>
        <w:numPr>
          <w:ilvl w:val="0"/>
          <w:numId w:val="1"/>
        </w:numPr>
        <w:spacing w:line="480" w:lineRule="auto"/>
        <w:rPr>
          <w:rFonts w:ascii="Arial" w:hAnsi="Arial" w:cs="Arial"/>
          <w:color w:val="000000"/>
          <w:sz w:val="24"/>
          <w:szCs w:val="24"/>
          <w:shd w:val="clear" w:color="auto" w:fill="FFFFFF"/>
        </w:rPr>
      </w:pPr>
      <w:r w:rsidRPr="00352831">
        <w:rPr>
          <w:rFonts w:ascii="Arial" w:hAnsi="Arial" w:cs="Arial"/>
          <w:color w:val="000000"/>
          <w:sz w:val="24"/>
          <w:szCs w:val="24"/>
          <w:shd w:val="clear" w:color="auto" w:fill="FFFFFF"/>
        </w:rPr>
        <w:t>Hobart, C. and Frankel, J. (2004) </w:t>
      </w:r>
      <w:r w:rsidRPr="00352831">
        <w:rPr>
          <w:rFonts w:ascii="Arial" w:hAnsi="Arial" w:cs="Arial"/>
          <w:i/>
          <w:iCs/>
          <w:color w:val="000000"/>
          <w:sz w:val="24"/>
          <w:szCs w:val="24"/>
          <w:shd w:val="clear" w:color="auto" w:fill="FFFFFF"/>
        </w:rPr>
        <w:t>A Practical Guide to Child Observation and Assessment</w:t>
      </w:r>
      <w:r w:rsidRPr="00352831">
        <w:rPr>
          <w:rFonts w:ascii="Arial" w:hAnsi="Arial" w:cs="Arial"/>
          <w:color w:val="000000"/>
          <w:sz w:val="24"/>
          <w:szCs w:val="24"/>
          <w:shd w:val="clear" w:color="auto" w:fill="FFFFFF"/>
        </w:rPr>
        <w:t>. 3rd ed. Cheltenham: Nelson Thornes.</w:t>
      </w:r>
    </w:p>
    <w:p w:rsidR="00813CCE" w:rsidRPr="00352831" w:rsidRDefault="00813CCE" w:rsidP="008663D6">
      <w:pPr>
        <w:pStyle w:val="ListParagraph"/>
        <w:numPr>
          <w:ilvl w:val="0"/>
          <w:numId w:val="1"/>
        </w:numPr>
        <w:spacing w:line="480" w:lineRule="auto"/>
        <w:rPr>
          <w:rFonts w:ascii="Arial" w:hAnsi="Arial" w:cs="Arial"/>
          <w:sz w:val="24"/>
          <w:szCs w:val="24"/>
        </w:rPr>
      </w:pPr>
      <w:r w:rsidRPr="00352831">
        <w:rPr>
          <w:rFonts w:ascii="Arial" w:hAnsi="Arial" w:cs="Arial"/>
          <w:sz w:val="24"/>
          <w:szCs w:val="24"/>
        </w:rPr>
        <w:t>Isaacs, B. (2007) </w:t>
      </w:r>
      <w:r w:rsidRPr="00352831">
        <w:rPr>
          <w:rFonts w:ascii="Arial" w:hAnsi="Arial" w:cs="Arial"/>
          <w:i/>
          <w:sz w:val="24"/>
          <w:szCs w:val="24"/>
        </w:rPr>
        <w:t>Bringing the Montessori approach to your early years practice</w:t>
      </w:r>
      <w:r w:rsidRPr="00352831">
        <w:rPr>
          <w:rFonts w:ascii="Arial" w:hAnsi="Arial" w:cs="Arial"/>
          <w:sz w:val="24"/>
          <w:szCs w:val="24"/>
        </w:rPr>
        <w:t>. Abingdon: Routledge.</w:t>
      </w:r>
    </w:p>
    <w:p w:rsidR="00813CCE" w:rsidRPr="00352831" w:rsidRDefault="00813CCE" w:rsidP="008663D6">
      <w:pPr>
        <w:pStyle w:val="ListParagraph"/>
        <w:numPr>
          <w:ilvl w:val="0"/>
          <w:numId w:val="1"/>
        </w:numPr>
        <w:spacing w:line="480" w:lineRule="auto"/>
        <w:rPr>
          <w:rStyle w:val="selectable"/>
          <w:rFonts w:ascii="Arial" w:hAnsi="Arial" w:cs="Arial"/>
          <w:sz w:val="24"/>
          <w:szCs w:val="24"/>
        </w:rPr>
      </w:pPr>
      <w:r w:rsidRPr="00352831">
        <w:rPr>
          <w:rStyle w:val="Strong"/>
          <w:rFonts w:ascii="Arial" w:hAnsi="Arial" w:cs="Arial"/>
          <w:color w:val="666666"/>
          <w:sz w:val="24"/>
          <w:szCs w:val="24"/>
          <w:shd w:val="clear" w:color="auto" w:fill="FFFFFF"/>
        </w:rPr>
        <w:t> </w:t>
      </w:r>
      <w:r w:rsidRPr="00352831">
        <w:rPr>
          <w:rStyle w:val="selectable"/>
          <w:rFonts w:ascii="Arial" w:hAnsi="Arial" w:cs="Arial"/>
          <w:color w:val="000000"/>
          <w:sz w:val="24"/>
          <w:szCs w:val="24"/>
          <w:shd w:val="clear" w:color="auto" w:fill="FFFFFF"/>
        </w:rPr>
        <w:t>Jarvis, P.</w:t>
      </w:r>
      <w:r w:rsidR="00E3031E">
        <w:rPr>
          <w:rStyle w:val="selectable"/>
          <w:rFonts w:ascii="Arial" w:hAnsi="Arial" w:cs="Arial"/>
          <w:color w:val="000000"/>
          <w:sz w:val="24"/>
          <w:szCs w:val="24"/>
          <w:shd w:val="clear" w:color="auto" w:fill="FFFFFF"/>
        </w:rPr>
        <w:t xml:space="preserve"> and</w:t>
      </w:r>
      <w:r w:rsidRPr="00352831">
        <w:rPr>
          <w:rStyle w:val="selectable"/>
          <w:rFonts w:ascii="Arial" w:hAnsi="Arial" w:cs="Arial"/>
          <w:color w:val="000000"/>
          <w:sz w:val="24"/>
          <w:szCs w:val="24"/>
          <w:shd w:val="clear" w:color="auto" w:fill="FFFFFF"/>
        </w:rPr>
        <w:t xml:space="preserve"> Holford, J. and Griffin, C. (1998) </w:t>
      </w:r>
      <w:r w:rsidRPr="00352831">
        <w:rPr>
          <w:rStyle w:val="selectable"/>
          <w:rFonts w:ascii="Arial" w:hAnsi="Arial" w:cs="Arial"/>
          <w:i/>
          <w:iCs/>
          <w:color w:val="000000"/>
          <w:sz w:val="24"/>
          <w:szCs w:val="24"/>
          <w:shd w:val="clear" w:color="auto" w:fill="FFFFFF"/>
        </w:rPr>
        <w:t>The theory and practice of learning</w:t>
      </w:r>
      <w:r w:rsidRPr="00352831">
        <w:rPr>
          <w:rStyle w:val="selectable"/>
          <w:rFonts w:ascii="Arial" w:hAnsi="Arial" w:cs="Arial"/>
          <w:color w:val="000000"/>
          <w:sz w:val="24"/>
          <w:szCs w:val="24"/>
          <w:shd w:val="clear" w:color="auto" w:fill="FFFFFF"/>
        </w:rPr>
        <w:t>. London: Kogan Page Limited.</w:t>
      </w:r>
    </w:p>
    <w:p w:rsidR="00813CCE" w:rsidRPr="00352831" w:rsidRDefault="00813CCE" w:rsidP="008663D6">
      <w:pPr>
        <w:pStyle w:val="ListParagraph"/>
        <w:numPr>
          <w:ilvl w:val="0"/>
          <w:numId w:val="1"/>
        </w:numPr>
        <w:spacing w:line="480" w:lineRule="auto"/>
        <w:rPr>
          <w:rFonts w:ascii="Arial" w:hAnsi="Arial" w:cs="Arial"/>
          <w:sz w:val="24"/>
          <w:szCs w:val="24"/>
        </w:rPr>
      </w:pPr>
      <w:bookmarkStart w:id="6" w:name="_Hlk526971014"/>
      <w:r w:rsidRPr="00352831">
        <w:rPr>
          <w:rFonts w:ascii="Arial" w:hAnsi="Arial" w:cs="Arial"/>
          <w:color w:val="000000"/>
          <w:sz w:val="24"/>
          <w:szCs w:val="24"/>
          <w:shd w:val="clear" w:color="auto" w:fill="FFFFFF"/>
        </w:rPr>
        <w:t>Jeffrey, B. and Woods, P. (2009) </w:t>
      </w:r>
      <w:bookmarkEnd w:id="6"/>
      <w:r w:rsidRPr="00352831">
        <w:rPr>
          <w:rFonts w:ascii="Arial" w:hAnsi="Arial" w:cs="Arial"/>
          <w:i/>
          <w:iCs/>
          <w:color w:val="000000"/>
          <w:sz w:val="24"/>
          <w:szCs w:val="24"/>
          <w:shd w:val="clear" w:color="auto" w:fill="FFFFFF"/>
        </w:rPr>
        <w:t>Creative Learning in the Primary School</w:t>
      </w:r>
      <w:r w:rsidRPr="00352831">
        <w:rPr>
          <w:rFonts w:ascii="Arial" w:hAnsi="Arial" w:cs="Arial"/>
          <w:color w:val="000000"/>
          <w:sz w:val="24"/>
          <w:szCs w:val="24"/>
          <w:shd w:val="clear" w:color="auto" w:fill="FFFFFF"/>
        </w:rPr>
        <w:t>. Oxon: Routledge.</w:t>
      </w:r>
    </w:p>
    <w:p w:rsidR="00813CCE" w:rsidRPr="007E5815" w:rsidRDefault="00813CCE" w:rsidP="008663D6">
      <w:pPr>
        <w:pStyle w:val="ListParagraph"/>
        <w:numPr>
          <w:ilvl w:val="0"/>
          <w:numId w:val="1"/>
        </w:numPr>
        <w:spacing w:line="480" w:lineRule="auto"/>
        <w:rPr>
          <w:rFonts w:ascii="Arial" w:hAnsi="Arial" w:cs="Arial"/>
          <w:sz w:val="24"/>
          <w:szCs w:val="24"/>
        </w:rPr>
      </w:pPr>
      <w:r w:rsidRPr="00352831">
        <w:rPr>
          <w:rFonts w:ascii="Arial" w:hAnsi="Arial" w:cs="Arial"/>
          <w:color w:val="000000"/>
          <w:sz w:val="24"/>
          <w:szCs w:val="24"/>
          <w:shd w:val="clear" w:color="auto" w:fill="FFFFFF"/>
        </w:rPr>
        <w:t>Kidd, W. and Czerniawski, G. (2010) </w:t>
      </w:r>
      <w:r w:rsidRPr="00352831">
        <w:rPr>
          <w:rFonts w:ascii="Arial" w:hAnsi="Arial" w:cs="Arial"/>
          <w:i/>
          <w:iCs/>
          <w:color w:val="000000"/>
          <w:sz w:val="24"/>
          <w:szCs w:val="24"/>
          <w:shd w:val="clear" w:color="auto" w:fill="FFFFFF"/>
        </w:rPr>
        <w:t>Successful teaching 14-19</w:t>
      </w:r>
      <w:r w:rsidRPr="00352831">
        <w:rPr>
          <w:rFonts w:ascii="Arial" w:hAnsi="Arial" w:cs="Arial"/>
          <w:color w:val="000000"/>
          <w:sz w:val="24"/>
          <w:szCs w:val="24"/>
          <w:shd w:val="clear" w:color="auto" w:fill="FFFFFF"/>
        </w:rPr>
        <w:t>. London: SAGE</w:t>
      </w:r>
      <w:r>
        <w:rPr>
          <w:rFonts w:ascii="Arial" w:hAnsi="Arial" w:cs="Arial"/>
          <w:color w:val="000000"/>
          <w:sz w:val="24"/>
          <w:szCs w:val="24"/>
          <w:shd w:val="clear" w:color="auto" w:fill="FFFFFF"/>
        </w:rPr>
        <w:t>.</w:t>
      </w:r>
    </w:p>
    <w:p w:rsidR="00813CCE" w:rsidRDefault="00813CCE" w:rsidP="008663D6">
      <w:pPr>
        <w:pStyle w:val="ListParagraph"/>
        <w:numPr>
          <w:ilvl w:val="0"/>
          <w:numId w:val="1"/>
        </w:numPr>
        <w:spacing w:line="480" w:lineRule="auto"/>
        <w:rPr>
          <w:rFonts w:ascii="Arial" w:hAnsi="Arial" w:cs="Arial"/>
          <w:sz w:val="24"/>
          <w:szCs w:val="24"/>
        </w:rPr>
      </w:pPr>
      <w:r w:rsidRPr="00352831">
        <w:rPr>
          <w:rFonts w:ascii="Arial" w:hAnsi="Arial" w:cs="Arial"/>
          <w:sz w:val="24"/>
          <w:szCs w:val="24"/>
        </w:rPr>
        <w:lastRenderedPageBreak/>
        <w:t xml:space="preserve">Kohn, A. (2004) </w:t>
      </w:r>
      <w:r w:rsidRPr="00352831">
        <w:rPr>
          <w:rFonts w:ascii="Arial" w:hAnsi="Arial" w:cs="Arial"/>
          <w:i/>
          <w:sz w:val="24"/>
          <w:szCs w:val="24"/>
        </w:rPr>
        <w:t>What does it mean to be well educated? and more essays on standards, grading, and other follies</w:t>
      </w:r>
      <w:r w:rsidRPr="00352831">
        <w:rPr>
          <w:rFonts w:ascii="Arial" w:hAnsi="Arial" w:cs="Arial"/>
          <w:sz w:val="24"/>
          <w:szCs w:val="24"/>
        </w:rPr>
        <w:t>. Boston: Beacon Press.</w:t>
      </w:r>
    </w:p>
    <w:p w:rsidR="00813CCE" w:rsidRPr="000A7752" w:rsidRDefault="00813CCE" w:rsidP="008663D6">
      <w:pPr>
        <w:pStyle w:val="ListParagraph"/>
        <w:numPr>
          <w:ilvl w:val="0"/>
          <w:numId w:val="1"/>
        </w:numPr>
        <w:spacing w:line="480" w:lineRule="auto"/>
        <w:rPr>
          <w:rFonts w:ascii="Arial" w:hAnsi="Arial" w:cs="Arial"/>
          <w:sz w:val="24"/>
          <w:szCs w:val="24"/>
        </w:rPr>
      </w:pPr>
      <w:r w:rsidRPr="00352831">
        <w:rPr>
          <w:rFonts w:ascii="Arial" w:hAnsi="Arial" w:cs="Arial"/>
          <w:color w:val="000000"/>
          <w:sz w:val="24"/>
          <w:szCs w:val="24"/>
          <w:shd w:val="clear" w:color="auto" w:fill="FFFFFF"/>
        </w:rPr>
        <w:t>Macblain, S. (2014) </w:t>
      </w:r>
      <w:r w:rsidRPr="00352831">
        <w:rPr>
          <w:rFonts w:ascii="Arial" w:hAnsi="Arial" w:cs="Arial"/>
          <w:i/>
          <w:iCs/>
          <w:color w:val="000000"/>
          <w:sz w:val="24"/>
          <w:szCs w:val="24"/>
          <w:shd w:val="clear" w:color="auto" w:fill="FFFFFF"/>
        </w:rPr>
        <w:t>How children learn</w:t>
      </w:r>
      <w:r w:rsidRPr="00352831">
        <w:rPr>
          <w:rFonts w:ascii="Arial" w:hAnsi="Arial" w:cs="Arial"/>
          <w:color w:val="000000"/>
          <w:sz w:val="24"/>
          <w:szCs w:val="24"/>
          <w:shd w:val="clear" w:color="auto" w:fill="FFFFFF"/>
        </w:rPr>
        <w:t>. London: SAGE.</w:t>
      </w:r>
    </w:p>
    <w:p w:rsidR="00813CCE" w:rsidRPr="00352831" w:rsidRDefault="00813CCE" w:rsidP="008663D6">
      <w:pPr>
        <w:pStyle w:val="ListParagraph"/>
        <w:numPr>
          <w:ilvl w:val="0"/>
          <w:numId w:val="1"/>
        </w:numPr>
        <w:spacing w:line="480" w:lineRule="auto"/>
        <w:rPr>
          <w:rFonts w:ascii="Arial" w:hAnsi="Arial" w:cs="Arial"/>
          <w:sz w:val="24"/>
          <w:szCs w:val="24"/>
        </w:rPr>
      </w:pPr>
      <w:r w:rsidRPr="00352831">
        <w:rPr>
          <w:rFonts w:ascii="Arial" w:hAnsi="Arial" w:cs="Arial"/>
          <w:color w:val="000000"/>
          <w:sz w:val="24"/>
          <w:szCs w:val="24"/>
          <w:shd w:val="clear" w:color="auto" w:fill="FFFFFF"/>
        </w:rPr>
        <w:t>McLeod, S. A. (2017) </w:t>
      </w:r>
      <w:proofErr w:type="spellStart"/>
      <w:r w:rsidRPr="00352831">
        <w:rPr>
          <w:rStyle w:val="Emphasis"/>
          <w:rFonts w:ascii="Arial" w:hAnsi="Arial" w:cs="Arial"/>
          <w:color w:val="000000"/>
          <w:sz w:val="24"/>
          <w:szCs w:val="24"/>
          <w:shd w:val="clear" w:color="auto" w:fill="FFFFFF"/>
        </w:rPr>
        <w:t>Behaviorist</w:t>
      </w:r>
      <w:proofErr w:type="spellEnd"/>
      <w:r w:rsidRPr="00352831">
        <w:rPr>
          <w:rStyle w:val="Emphasis"/>
          <w:rFonts w:ascii="Arial" w:hAnsi="Arial" w:cs="Arial"/>
          <w:color w:val="000000"/>
          <w:sz w:val="24"/>
          <w:szCs w:val="24"/>
          <w:shd w:val="clear" w:color="auto" w:fill="FFFFFF"/>
        </w:rPr>
        <w:t xml:space="preserve"> approach</w:t>
      </w:r>
      <w:r w:rsidRPr="00352831">
        <w:rPr>
          <w:rFonts w:ascii="Arial" w:hAnsi="Arial" w:cs="Arial"/>
          <w:color w:val="000000"/>
          <w:sz w:val="24"/>
          <w:szCs w:val="24"/>
          <w:shd w:val="clear" w:color="auto" w:fill="FFFFFF"/>
        </w:rPr>
        <w:t xml:space="preserve">. </w:t>
      </w:r>
      <w:r w:rsidR="00A31EBE">
        <w:rPr>
          <w:rFonts w:ascii="Arial" w:hAnsi="Arial" w:cs="Arial"/>
          <w:color w:val="000000"/>
          <w:sz w:val="24"/>
          <w:szCs w:val="24"/>
          <w:shd w:val="clear" w:color="auto" w:fill="FFFFFF"/>
        </w:rPr>
        <w:t xml:space="preserve">Available at: </w:t>
      </w:r>
      <w:hyperlink r:id="rId9" w:history="1">
        <w:r w:rsidRPr="00352831">
          <w:rPr>
            <w:rStyle w:val="Hyperlink"/>
            <w:rFonts w:ascii="Arial" w:hAnsi="Arial" w:cs="Arial"/>
            <w:sz w:val="24"/>
            <w:szCs w:val="24"/>
            <w:shd w:val="clear" w:color="auto" w:fill="FFFFFF"/>
          </w:rPr>
          <w:t>https://www.simplypsychology.org/behaviorism.html</w:t>
        </w:r>
      </w:hyperlink>
      <w:r w:rsidRPr="00352831">
        <w:rPr>
          <w:rFonts w:ascii="Arial" w:hAnsi="Arial" w:cs="Arial"/>
          <w:color w:val="000000"/>
          <w:sz w:val="24"/>
          <w:szCs w:val="24"/>
          <w:shd w:val="clear" w:color="auto" w:fill="FFFFFF"/>
        </w:rPr>
        <w:t xml:space="preserve"> (Accessed</w:t>
      </w:r>
      <w:r w:rsidR="00A31EBE">
        <w:rPr>
          <w:rFonts w:ascii="Arial" w:hAnsi="Arial" w:cs="Arial"/>
          <w:color w:val="000000"/>
          <w:sz w:val="24"/>
          <w:szCs w:val="24"/>
          <w:shd w:val="clear" w:color="auto" w:fill="FFFFFF"/>
        </w:rPr>
        <w:t>:</w:t>
      </w:r>
      <w:r w:rsidRPr="00352831">
        <w:rPr>
          <w:rFonts w:ascii="Arial" w:hAnsi="Arial" w:cs="Arial"/>
          <w:color w:val="000000"/>
          <w:sz w:val="24"/>
          <w:szCs w:val="24"/>
          <w:shd w:val="clear" w:color="auto" w:fill="FFFFFF"/>
        </w:rPr>
        <w:t xml:space="preserve"> 9</w:t>
      </w:r>
      <w:r w:rsidR="00A31EBE">
        <w:rPr>
          <w:rFonts w:ascii="Arial" w:hAnsi="Arial" w:cs="Arial"/>
          <w:color w:val="000000"/>
          <w:sz w:val="24"/>
          <w:szCs w:val="24"/>
          <w:shd w:val="clear" w:color="auto" w:fill="FFFFFF"/>
        </w:rPr>
        <w:t xml:space="preserve">th October </w:t>
      </w:r>
      <w:r w:rsidRPr="00352831">
        <w:rPr>
          <w:rFonts w:ascii="Arial" w:hAnsi="Arial" w:cs="Arial"/>
          <w:color w:val="000000"/>
          <w:sz w:val="24"/>
          <w:szCs w:val="24"/>
          <w:shd w:val="clear" w:color="auto" w:fill="FFFFFF"/>
        </w:rPr>
        <w:t>18)</w:t>
      </w:r>
    </w:p>
    <w:p w:rsidR="00813CCE" w:rsidRDefault="00813CCE" w:rsidP="008663D6">
      <w:pPr>
        <w:pStyle w:val="ListParagraph"/>
        <w:numPr>
          <w:ilvl w:val="0"/>
          <w:numId w:val="1"/>
        </w:numPr>
        <w:spacing w:line="480" w:lineRule="auto"/>
        <w:rPr>
          <w:rFonts w:ascii="Arial" w:hAnsi="Arial" w:cs="Arial"/>
          <w:sz w:val="24"/>
          <w:szCs w:val="24"/>
        </w:rPr>
      </w:pPr>
      <w:bookmarkStart w:id="7" w:name="_Hlk527219892"/>
      <w:r w:rsidRPr="00352831">
        <w:rPr>
          <w:rFonts w:ascii="Arial" w:hAnsi="Arial" w:cs="Arial"/>
          <w:sz w:val="24"/>
          <w:szCs w:val="24"/>
        </w:rPr>
        <w:t xml:space="preserve">Merrett, F. and </w:t>
      </w:r>
      <w:proofErr w:type="spellStart"/>
      <w:r w:rsidRPr="00352831">
        <w:rPr>
          <w:rFonts w:ascii="Arial" w:hAnsi="Arial" w:cs="Arial"/>
          <w:sz w:val="24"/>
          <w:szCs w:val="24"/>
        </w:rPr>
        <w:t>Wheldall</w:t>
      </w:r>
      <w:proofErr w:type="spellEnd"/>
      <w:r w:rsidRPr="00352831">
        <w:rPr>
          <w:rFonts w:ascii="Arial" w:hAnsi="Arial" w:cs="Arial"/>
          <w:sz w:val="24"/>
          <w:szCs w:val="24"/>
        </w:rPr>
        <w:t xml:space="preserve">, K. (1987b) </w:t>
      </w:r>
      <w:bookmarkEnd w:id="7"/>
      <w:r w:rsidRPr="00352831">
        <w:rPr>
          <w:rFonts w:ascii="Arial" w:hAnsi="Arial" w:cs="Arial"/>
          <w:sz w:val="24"/>
          <w:szCs w:val="24"/>
        </w:rPr>
        <w:t xml:space="preserve">‘Natural rates of teacher approval and disapproval in </w:t>
      </w:r>
      <w:proofErr w:type="spellStart"/>
      <w:r w:rsidRPr="00352831">
        <w:rPr>
          <w:rFonts w:ascii="Arial" w:hAnsi="Arial" w:cs="Arial"/>
          <w:sz w:val="24"/>
          <w:szCs w:val="24"/>
        </w:rPr>
        <w:t>british</w:t>
      </w:r>
      <w:proofErr w:type="spellEnd"/>
      <w:r w:rsidRPr="00352831">
        <w:rPr>
          <w:rFonts w:ascii="Arial" w:hAnsi="Arial" w:cs="Arial"/>
          <w:sz w:val="24"/>
          <w:szCs w:val="24"/>
        </w:rPr>
        <w:t xml:space="preserve"> primary and middle school classrooms’, </w:t>
      </w:r>
      <w:r w:rsidRPr="00352831">
        <w:rPr>
          <w:rFonts w:ascii="Arial" w:hAnsi="Arial" w:cs="Arial"/>
          <w:i/>
          <w:sz w:val="24"/>
          <w:szCs w:val="24"/>
        </w:rPr>
        <w:t>British Journal of educational psychology</w:t>
      </w:r>
      <w:r w:rsidRPr="00352831">
        <w:rPr>
          <w:rFonts w:ascii="Arial" w:hAnsi="Arial" w:cs="Arial"/>
          <w:sz w:val="24"/>
          <w:szCs w:val="24"/>
        </w:rPr>
        <w:t xml:space="preserve">, </w:t>
      </w:r>
      <w:r w:rsidRPr="000046CE">
        <w:rPr>
          <w:rFonts w:ascii="Arial" w:hAnsi="Arial" w:cs="Arial"/>
          <w:sz w:val="24"/>
          <w:szCs w:val="24"/>
        </w:rPr>
        <w:t>57</w:t>
      </w:r>
      <w:r w:rsidRPr="00352831">
        <w:rPr>
          <w:rFonts w:ascii="Arial" w:hAnsi="Arial" w:cs="Arial"/>
          <w:sz w:val="24"/>
          <w:szCs w:val="24"/>
        </w:rPr>
        <w:t xml:space="preserve">(1), </w:t>
      </w:r>
      <w:r w:rsidR="000046CE">
        <w:rPr>
          <w:rFonts w:ascii="Arial" w:hAnsi="Arial" w:cs="Arial"/>
          <w:sz w:val="24"/>
          <w:szCs w:val="24"/>
        </w:rPr>
        <w:t xml:space="preserve">pp. </w:t>
      </w:r>
      <w:r w:rsidRPr="00352831">
        <w:rPr>
          <w:rFonts w:ascii="Arial" w:hAnsi="Arial" w:cs="Arial"/>
          <w:sz w:val="24"/>
          <w:szCs w:val="24"/>
        </w:rPr>
        <w:t>95-103.</w:t>
      </w:r>
    </w:p>
    <w:p w:rsidR="00813CCE" w:rsidRPr="00FB0C15" w:rsidRDefault="00813CCE" w:rsidP="008663D6">
      <w:pPr>
        <w:pStyle w:val="ListParagraph"/>
        <w:numPr>
          <w:ilvl w:val="0"/>
          <w:numId w:val="1"/>
        </w:numPr>
        <w:spacing w:line="480" w:lineRule="auto"/>
        <w:rPr>
          <w:rFonts w:ascii="Arial" w:hAnsi="Arial" w:cs="Arial"/>
          <w:sz w:val="24"/>
          <w:szCs w:val="24"/>
        </w:rPr>
      </w:pPr>
      <w:r w:rsidRPr="00352831">
        <w:rPr>
          <w:rFonts w:ascii="Arial" w:hAnsi="Arial" w:cs="Arial"/>
          <w:color w:val="000000"/>
          <w:sz w:val="24"/>
          <w:szCs w:val="24"/>
          <w:shd w:val="clear" w:color="auto" w:fill="FFFFFF"/>
        </w:rPr>
        <w:t>Morgan, N. and Ellis, G. (2011) </w:t>
      </w:r>
      <w:r w:rsidRPr="00352831">
        <w:rPr>
          <w:rFonts w:ascii="Arial" w:hAnsi="Arial" w:cs="Arial"/>
          <w:i/>
          <w:iCs/>
          <w:color w:val="000000"/>
          <w:sz w:val="24"/>
          <w:szCs w:val="24"/>
          <w:shd w:val="clear" w:color="auto" w:fill="FFFFFF"/>
        </w:rPr>
        <w:t>A kit bag for promoting positive behaviour in the classroom</w:t>
      </w:r>
      <w:r w:rsidRPr="00352831">
        <w:rPr>
          <w:rFonts w:ascii="Arial" w:hAnsi="Arial" w:cs="Arial"/>
          <w:color w:val="000000"/>
          <w:sz w:val="24"/>
          <w:szCs w:val="24"/>
          <w:shd w:val="clear" w:color="auto" w:fill="FFFFFF"/>
        </w:rPr>
        <w:t>. London: Jessica Kingsley Publishers.</w:t>
      </w:r>
    </w:p>
    <w:p w:rsidR="009B77EF" w:rsidRPr="009B77EF" w:rsidRDefault="00813CCE" w:rsidP="009B77EF">
      <w:pPr>
        <w:pStyle w:val="ListParagraph"/>
        <w:numPr>
          <w:ilvl w:val="0"/>
          <w:numId w:val="1"/>
        </w:numPr>
        <w:spacing w:line="480" w:lineRule="auto"/>
        <w:rPr>
          <w:rFonts w:ascii="Arial" w:hAnsi="Arial" w:cs="Arial"/>
          <w:color w:val="000000"/>
          <w:sz w:val="24"/>
          <w:szCs w:val="24"/>
          <w:shd w:val="clear" w:color="auto" w:fill="FFFFFF"/>
        </w:rPr>
      </w:pPr>
      <w:r w:rsidRPr="00352831">
        <w:rPr>
          <w:rFonts w:ascii="Arial" w:hAnsi="Arial" w:cs="Arial"/>
          <w:color w:val="000000"/>
          <w:sz w:val="24"/>
          <w:szCs w:val="24"/>
          <w:shd w:val="clear" w:color="auto" w:fill="FFFFFF"/>
        </w:rPr>
        <w:t>Moyles, J. (2005) </w:t>
      </w:r>
      <w:r w:rsidRPr="00352831">
        <w:rPr>
          <w:rFonts w:ascii="Arial" w:hAnsi="Arial" w:cs="Arial"/>
          <w:i/>
          <w:iCs/>
          <w:color w:val="000000"/>
          <w:sz w:val="24"/>
          <w:szCs w:val="24"/>
          <w:shd w:val="clear" w:color="auto" w:fill="FFFFFF"/>
        </w:rPr>
        <w:t>The excellence of play</w:t>
      </w:r>
      <w:r w:rsidRPr="00352831">
        <w:rPr>
          <w:rFonts w:ascii="Arial" w:hAnsi="Arial" w:cs="Arial"/>
          <w:color w:val="000000"/>
          <w:sz w:val="24"/>
          <w:szCs w:val="24"/>
          <w:shd w:val="clear" w:color="auto" w:fill="FFFFFF"/>
        </w:rPr>
        <w:t xml:space="preserve">. 2nd </w:t>
      </w:r>
      <w:r w:rsidR="00B64816">
        <w:rPr>
          <w:rFonts w:ascii="Arial" w:hAnsi="Arial" w:cs="Arial"/>
          <w:color w:val="000000"/>
          <w:sz w:val="24"/>
          <w:szCs w:val="24"/>
          <w:shd w:val="clear" w:color="auto" w:fill="FFFFFF"/>
        </w:rPr>
        <w:t>E</w:t>
      </w:r>
      <w:r w:rsidRPr="00352831">
        <w:rPr>
          <w:rFonts w:ascii="Arial" w:hAnsi="Arial" w:cs="Arial"/>
          <w:color w:val="000000"/>
          <w:sz w:val="24"/>
          <w:szCs w:val="24"/>
          <w:shd w:val="clear" w:color="auto" w:fill="FFFFFF"/>
        </w:rPr>
        <w:t>d. Maidenhead: Open University Press.</w:t>
      </w:r>
    </w:p>
    <w:p w:rsidR="00813CCE" w:rsidRPr="00352831" w:rsidRDefault="00813CCE" w:rsidP="008663D6">
      <w:pPr>
        <w:pStyle w:val="ListParagraph"/>
        <w:numPr>
          <w:ilvl w:val="0"/>
          <w:numId w:val="1"/>
        </w:numPr>
        <w:spacing w:line="480" w:lineRule="auto"/>
        <w:rPr>
          <w:rFonts w:ascii="Arial" w:hAnsi="Arial" w:cs="Arial"/>
          <w:sz w:val="24"/>
          <w:szCs w:val="24"/>
        </w:rPr>
      </w:pPr>
      <w:r w:rsidRPr="00352831">
        <w:rPr>
          <w:rFonts w:ascii="Arial" w:hAnsi="Arial" w:cs="Arial"/>
          <w:color w:val="000000"/>
          <w:sz w:val="24"/>
          <w:szCs w:val="24"/>
          <w:shd w:val="clear" w:color="auto" w:fill="FFFFFF"/>
        </w:rPr>
        <w:t xml:space="preserve">Roffey, S. and </w:t>
      </w:r>
      <w:proofErr w:type="spellStart"/>
      <w:r w:rsidRPr="00352831">
        <w:rPr>
          <w:rFonts w:ascii="Arial" w:hAnsi="Arial" w:cs="Arial"/>
          <w:color w:val="000000"/>
          <w:sz w:val="24"/>
          <w:szCs w:val="24"/>
          <w:shd w:val="clear" w:color="auto" w:fill="FFFFFF"/>
        </w:rPr>
        <w:t>O'Reirdan</w:t>
      </w:r>
      <w:proofErr w:type="spellEnd"/>
      <w:r w:rsidRPr="00352831">
        <w:rPr>
          <w:rFonts w:ascii="Arial" w:hAnsi="Arial" w:cs="Arial"/>
          <w:color w:val="000000"/>
          <w:sz w:val="24"/>
          <w:szCs w:val="24"/>
          <w:shd w:val="clear" w:color="auto" w:fill="FFFFFF"/>
        </w:rPr>
        <w:t>, T. (1997) </w:t>
      </w:r>
      <w:r w:rsidRPr="00352831">
        <w:rPr>
          <w:rFonts w:ascii="Arial" w:hAnsi="Arial" w:cs="Arial"/>
          <w:i/>
          <w:iCs/>
          <w:color w:val="000000"/>
          <w:sz w:val="24"/>
          <w:szCs w:val="24"/>
          <w:shd w:val="clear" w:color="auto" w:fill="FFFFFF"/>
        </w:rPr>
        <w:t>Infant Classroom Behaviour</w:t>
      </w:r>
      <w:r w:rsidRPr="00352831">
        <w:rPr>
          <w:rFonts w:ascii="Arial" w:hAnsi="Arial" w:cs="Arial"/>
          <w:color w:val="000000"/>
          <w:sz w:val="24"/>
          <w:szCs w:val="24"/>
          <w:shd w:val="clear" w:color="auto" w:fill="FFFFFF"/>
        </w:rPr>
        <w:t>. London: David Fulton.</w:t>
      </w:r>
    </w:p>
    <w:p w:rsidR="00813CCE" w:rsidRPr="00352831" w:rsidRDefault="00813CCE" w:rsidP="008663D6">
      <w:pPr>
        <w:pStyle w:val="ListParagraph"/>
        <w:numPr>
          <w:ilvl w:val="0"/>
          <w:numId w:val="1"/>
        </w:numPr>
        <w:spacing w:line="480" w:lineRule="auto"/>
        <w:rPr>
          <w:rFonts w:ascii="Arial" w:hAnsi="Arial" w:cs="Arial"/>
          <w:color w:val="000000"/>
          <w:sz w:val="24"/>
          <w:szCs w:val="24"/>
          <w:shd w:val="clear" w:color="auto" w:fill="FFFFFF"/>
        </w:rPr>
      </w:pPr>
      <w:r w:rsidRPr="00352831">
        <w:rPr>
          <w:rFonts w:ascii="Arial" w:hAnsi="Arial" w:cs="Arial"/>
          <w:color w:val="000000"/>
          <w:sz w:val="24"/>
          <w:szCs w:val="24"/>
          <w:shd w:val="clear" w:color="auto" w:fill="FFFFFF"/>
        </w:rPr>
        <w:t>Rogers, B. (2011) </w:t>
      </w:r>
      <w:r w:rsidRPr="00352831">
        <w:rPr>
          <w:rFonts w:ascii="Arial" w:hAnsi="Arial" w:cs="Arial"/>
          <w:i/>
          <w:iCs/>
          <w:color w:val="000000"/>
          <w:sz w:val="24"/>
          <w:szCs w:val="24"/>
          <w:shd w:val="clear" w:color="auto" w:fill="FFFFFF"/>
        </w:rPr>
        <w:t>Classroom behaviour</w:t>
      </w:r>
      <w:r w:rsidRPr="00352831">
        <w:rPr>
          <w:rFonts w:ascii="Arial" w:hAnsi="Arial" w:cs="Arial"/>
          <w:color w:val="000000"/>
          <w:sz w:val="24"/>
          <w:szCs w:val="24"/>
          <w:shd w:val="clear" w:color="auto" w:fill="FFFFFF"/>
        </w:rPr>
        <w:t>. 3rd ed. London: SAGE.</w:t>
      </w:r>
    </w:p>
    <w:p w:rsidR="00813CCE" w:rsidRPr="00352831" w:rsidRDefault="00813CCE" w:rsidP="008663D6">
      <w:pPr>
        <w:pStyle w:val="ListParagraph"/>
        <w:numPr>
          <w:ilvl w:val="0"/>
          <w:numId w:val="1"/>
        </w:numPr>
        <w:spacing w:line="480" w:lineRule="auto"/>
        <w:rPr>
          <w:rFonts w:ascii="Arial" w:hAnsi="Arial" w:cs="Arial"/>
          <w:sz w:val="24"/>
          <w:szCs w:val="24"/>
        </w:rPr>
      </w:pPr>
      <w:r w:rsidRPr="00352831">
        <w:rPr>
          <w:rFonts w:ascii="Arial" w:hAnsi="Arial" w:cs="Arial"/>
          <w:sz w:val="24"/>
          <w:szCs w:val="24"/>
        </w:rPr>
        <w:t>Shores, R. E.</w:t>
      </w:r>
      <w:r w:rsidR="00B64816">
        <w:rPr>
          <w:rFonts w:ascii="Arial" w:hAnsi="Arial" w:cs="Arial"/>
          <w:sz w:val="24"/>
          <w:szCs w:val="24"/>
        </w:rPr>
        <w:t xml:space="preserve"> et al.</w:t>
      </w:r>
      <w:r w:rsidRPr="00352831">
        <w:rPr>
          <w:rFonts w:ascii="Arial" w:hAnsi="Arial" w:cs="Arial"/>
          <w:sz w:val="24"/>
          <w:szCs w:val="24"/>
        </w:rPr>
        <w:t xml:space="preserve"> (1993) </w:t>
      </w:r>
      <w:r w:rsidR="00B64816">
        <w:rPr>
          <w:rFonts w:ascii="Arial" w:hAnsi="Arial" w:cs="Arial"/>
          <w:sz w:val="24"/>
          <w:szCs w:val="24"/>
        </w:rPr>
        <w:t>‘</w:t>
      </w:r>
      <w:r w:rsidRPr="00352831">
        <w:rPr>
          <w:rFonts w:ascii="Arial" w:hAnsi="Arial" w:cs="Arial"/>
          <w:sz w:val="24"/>
          <w:szCs w:val="24"/>
        </w:rPr>
        <w:t xml:space="preserve">Classroom interactions of children with </w:t>
      </w:r>
      <w:proofErr w:type="spellStart"/>
      <w:r w:rsidRPr="00352831">
        <w:rPr>
          <w:rFonts w:ascii="Arial" w:hAnsi="Arial" w:cs="Arial"/>
          <w:sz w:val="24"/>
          <w:szCs w:val="24"/>
        </w:rPr>
        <w:t>behavior</w:t>
      </w:r>
      <w:proofErr w:type="spellEnd"/>
      <w:r w:rsidRPr="00352831">
        <w:rPr>
          <w:rFonts w:ascii="Arial" w:hAnsi="Arial" w:cs="Arial"/>
          <w:sz w:val="24"/>
          <w:szCs w:val="24"/>
        </w:rPr>
        <w:t xml:space="preserve"> disorders</w:t>
      </w:r>
      <w:r w:rsidR="00B64816">
        <w:rPr>
          <w:rFonts w:ascii="Arial" w:hAnsi="Arial" w:cs="Arial"/>
          <w:sz w:val="24"/>
          <w:szCs w:val="24"/>
        </w:rPr>
        <w:t>’,</w:t>
      </w:r>
      <w:r w:rsidRPr="00352831">
        <w:rPr>
          <w:rFonts w:ascii="Arial" w:hAnsi="Arial" w:cs="Arial"/>
          <w:sz w:val="24"/>
          <w:szCs w:val="24"/>
        </w:rPr>
        <w:t xml:space="preserve"> </w:t>
      </w:r>
      <w:r w:rsidRPr="00B64816">
        <w:rPr>
          <w:rFonts w:ascii="Arial" w:hAnsi="Arial" w:cs="Arial"/>
          <w:i/>
          <w:sz w:val="24"/>
          <w:szCs w:val="24"/>
        </w:rPr>
        <w:t xml:space="preserve">Journal of Emotional and </w:t>
      </w:r>
      <w:proofErr w:type="spellStart"/>
      <w:r w:rsidRPr="00B64816">
        <w:rPr>
          <w:rFonts w:ascii="Arial" w:hAnsi="Arial" w:cs="Arial"/>
          <w:i/>
          <w:sz w:val="24"/>
          <w:szCs w:val="24"/>
        </w:rPr>
        <w:t>Behavioral</w:t>
      </w:r>
      <w:proofErr w:type="spellEnd"/>
      <w:r w:rsidRPr="00B64816">
        <w:rPr>
          <w:rFonts w:ascii="Arial" w:hAnsi="Arial" w:cs="Arial"/>
          <w:i/>
          <w:sz w:val="24"/>
          <w:szCs w:val="24"/>
        </w:rPr>
        <w:t xml:space="preserve"> Disorders</w:t>
      </w:r>
      <w:r w:rsidRPr="00352831">
        <w:rPr>
          <w:rFonts w:ascii="Arial" w:hAnsi="Arial" w:cs="Arial"/>
          <w:sz w:val="24"/>
          <w:szCs w:val="24"/>
        </w:rPr>
        <w:t xml:space="preserve">, 1, </w:t>
      </w:r>
      <w:r w:rsidR="00B64816">
        <w:rPr>
          <w:rFonts w:ascii="Arial" w:hAnsi="Arial" w:cs="Arial"/>
          <w:sz w:val="24"/>
          <w:szCs w:val="24"/>
        </w:rPr>
        <w:t xml:space="preserve">pp. </w:t>
      </w:r>
      <w:r w:rsidRPr="00352831">
        <w:rPr>
          <w:rFonts w:ascii="Arial" w:hAnsi="Arial" w:cs="Arial"/>
          <w:sz w:val="24"/>
          <w:szCs w:val="24"/>
        </w:rPr>
        <w:t>27-39</w:t>
      </w:r>
    </w:p>
    <w:p w:rsidR="00813CCE" w:rsidRPr="00BE5DB7" w:rsidRDefault="00813CCE" w:rsidP="008663D6">
      <w:pPr>
        <w:pStyle w:val="ListParagraph"/>
        <w:numPr>
          <w:ilvl w:val="0"/>
          <w:numId w:val="1"/>
        </w:numPr>
        <w:spacing w:line="480" w:lineRule="auto"/>
        <w:rPr>
          <w:rFonts w:ascii="Arial" w:hAnsi="Arial" w:cs="Arial"/>
          <w:sz w:val="24"/>
          <w:szCs w:val="24"/>
        </w:rPr>
      </w:pPr>
      <w:r w:rsidRPr="00B531F3">
        <w:rPr>
          <w:rFonts w:ascii="Arial" w:hAnsi="Arial" w:cs="Arial"/>
          <w:color w:val="000000"/>
          <w:sz w:val="24"/>
          <w:szCs w:val="20"/>
          <w:shd w:val="clear" w:color="auto" w:fill="FFFFFF"/>
        </w:rPr>
        <w:t>Skinner, D. (2010) </w:t>
      </w:r>
      <w:r w:rsidRPr="00B531F3">
        <w:rPr>
          <w:rFonts w:ascii="Arial" w:hAnsi="Arial" w:cs="Arial"/>
          <w:i/>
          <w:iCs/>
          <w:color w:val="000000"/>
          <w:sz w:val="24"/>
          <w:szCs w:val="20"/>
          <w:shd w:val="clear" w:color="auto" w:fill="FFFFFF"/>
        </w:rPr>
        <w:t>Effective teaching and learning in practice</w:t>
      </w:r>
      <w:r w:rsidRPr="00B531F3">
        <w:rPr>
          <w:rFonts w:ascii="Arial" w:hAnsi="Arial" w:cs="Arial"/>
          <w:color w:val="000000"/>
          <w:sz w:val="24"/>
          <w:szCs w:val="20"/>
          <w:shd w:val="clear" w:color="auto" w:fill="FFFFFF"/>
        </w:rPr>
        <w:t>. London: Continuum International Pub Group.</w:t>
      </w:r>
    </w:p>
    <w:p w:rsidR="00813CCE" w:rsidRPr="00BA369F" w:rsidRDefault="00813CCE" w:rsidP="008663D6">
      <w:pPr>
        <w:pStyle w:val="ListParagraph"/>
        <w:numPr>
          <w:ilvl w:val="0"/>
          <w:numId w:val="1"/>
        </w:numPr>
        <w:spacing w:line="480" w:lineRule="auto"/>
        <w:rPr>
          <w:rFonts w:ascii="Arial" w:hAnsi="Arial" w:cs="Arial"/>
          <w:sz w:val="24"/>
          <w:szCs w:val="24"/>
        </w:rPr>
      </w:pPr>
      <w:r w:rsidRPr="00352831">
        <w:rPr>
          <w:rFonts w:ascii="Arial" w:hAnsi="Arial" w:cs="Arial"/>
          <w:color w:val="3A3A3A"/>
          <w:sz w:val="24"/>
          <w:szCs w:val="24"/>
          <w:shd w:val="clear" w:color="auto" w:fill="FFFFFF"/>
        </w:rPr>
        <w:t xml:space="preserve">Stormont, M, &amp; Reinke, W. (2009) The Importance of </w:t>
      </w:r>
      <w:proofErr w:type="spellStart"/>
      <w:r w:rsidRPr="00352831">
        <w:rPr>
          <w:rFonts w:ascii="Arial" w:hAnsi="Arial" w:cs="Arial"/>
          <w:color w:val="3A3A3A"/>
          <w:sz w:val="24"/>
          <w:szCs w:val="24"/>
          <w:shd w:val="clear" w:color="auto" w:fill="FFFFFF"/>
        </w:rPr>
        <w:t>Precorrective</w:t>
      </w:r>
      <w:proofErr w:type="spellEnd"/>
      <w:r w:rsidRPr="00352831">
        <w:rPr>
          <w:rFonts w:ascii="Arial" w:hAnsi="Arial" w:cs="Arial"/>
          <w:color w:val="3A3A3A"/>
          <w:sz w:val="24"/>
          <w:szCs w:val="24"/>
          <w:shd w:val="clear" w:color="auto" w:fill="FFFFFF"/>
        </w:rPr>
        <w:t xml:space="preserve"> Statements and </w:t>
      </w:r>
      <w:proofErr w:type="spellStart"/>
      <w:r w:rsidRPr="00352831">
        <w:rPr>
          <w:rFonts w:ascii="Arial" w:hAnsi="Arial" w:cs="Arial"/>
          <w:color w:val="3A3A3A"/>
          <w:sz w:val="24"/>
          <w:szCs w:val="24"/>
          <w:shd w:val="clear" w:color="auto" w:fill="FFFFFF"/>
        </w:rPr>
        <w:t>Behavior</w:t>
      </w:r>
      <w:proofErr w:type="spellEnd"/>
      <w:r w:rsidRPr="00352831">
        <w:rPr>
          <w:rFonts w:ascii="Arial" w:hAnsi="Arial" w:cs="Arial"/>
          <w:color w:val="3A3A3A"/>
          <w:sz w:val="24"/>
          <w:szCs w:val="24"/>
          <w:shd w:val="clear" w:color="auto" w:fill="FFFFFF"/>
        </w:rPr>
        <w:t>-Specific Praise and Strategies to Increase Their Use. </w:t>
      </w:r>
      <w:r w:rsidRPr="00352831">
        <w:rPr>
          <w:rFonts w:ascii="Arial" w:hAnsi="Arial" w:cs="Arial"/>
          <w:i/>
          <w:iCs/>
          <w:color w:val="3A3A3A"/>
          <w:sz w:val="24"/>
          <w:szCs w:val="24"/>
          <w:shd w:val="clear" w:color="auto" w:fill="FFFFFF"/>
        </w:rPr>
        <w:t xml:space="preserve">Beyond </w:t>
      </w:r>
      <w:proofErr w:type="spellStart"/>
      <w:r w:rsidRPr="00352831">
        <w:rPr>
          <w:rFonts w:ascii="Arial" w:hAnsi="Arial" w:cs="Arial"/>
          <w:i/>
          <w:iCs/>
          <w:color w:val="3A3A3A"/>
          <w:sz w:val="24"/>
          <w:szCs w:val="24"/>
          <w:shd w:val="clear" w:color="auto" w:fill="FFFFFF"/>
        </w:rPr>
        <w:t>Behavior</w:t>
      </w:r>
      <w:proofErr w:type="spellEnd"/>
      <w:r w:rsidRPr="00352831">
        <w:rPr>
          <w:rFonts w:ascii="Arial" w:hAnsi="Arial" w:cs="Arial"/>
          <w:i/>
          <w:iCs/>
          <w:color w:val="3A3A3A"/>
          <w:sz w:val="24"/>
          <w:szCs w:val="24"/>
          <w:shd w:val="clear" w:color="auto" w:fill="FFFFFF"/>
        </w:rPr>
        <w:t>,</w:t>
      </w:r>
      <w:r w:rsidRPr="00352831">
        <w:rPr>
          <w:rFonts w:ascii="Arial" w:hAnsi="Arial" w:cs="Arial"/>
          <w:color w:val="3A3A3A"/>
          <w:sz w:val="24"/>
          <w:szCs w:val="24"/>
          <w:shd w:val="clear" w:color="auto" w:fill="FFFFFF"/>
        </w:rPr>
        <w:t> </w:t>
      </w:r>
      <w:r w:rsidRPr="00352831">
        <w:rPr>
          <w:rFonts w:ascii="Arial" w:hAnsi="Arial" w:cs="Arial"/>
          <w:i/>
          <w:iCs/>
          <w:color w:val="3A3A3A"/>
          <w:sz w:val="24"/>
          <w:szCs w:val="24"/>
          <w:shd w:val="clear" w:color="auto" w:fill="FFFFFF"/>
        </w:rPr>
        <w:t>18</w:t>
      </w:r>
      <w:r w:rsidRPr="00352831">
        <w:rPr>
          <w:rFonts w:ascii="Arial" w:hAnsi="Arial" w:cs="Arial"/>
          <w:color w:val="3A3A3A"/>
          <w:sz w:val="24"/>
          <w:szCs w:val="24"/>
          <w:shd w:val="clear" w:color="auto" w:fill="FFFFFF"/>
        </w:rPr>
        <w:t xml:space="preserve">(3), </w:t>
      </w:r>
      <w:r w:rsidR="000E564C">
        <w:rPr>
          <w:rFonts w:ascii="Arial" w:hAnsi="Arial" w:cs="Arial"/>
          <w:color w:val="3A3A3A"/>
          <w:sz w:val="24"/>
          <w:szCs w:val="24"/>
          <w:shd w:val="clear" w:color="auto" w:fill="FFFFFF"/>
        </w:rPr>
        <w:t xml:space="preserve">pp. </w:t>
      </w:r>
      <w:r w:rsidRPr="00352831">
        <w:rPr>
          <w:rFonts w:ascii="Arial" w:hAnsi="Arial" w:cs="Arial"/>
          <w:color w:val="3A3A3A"/>
          <w:sz w:val="24"/>
          <w:szCs w:val="24"/>
          <w:shd w:val="clear" w:color="auto" w:fill="FFFFFF"/>
        </w:rPr>
        <w:t>26-32.</w:t>
      </w:r>
    </w:p>
    <w:p w:rsidR="00813CCE" w:rsidRDefault="00813CCE" w:rsidP="008663D6">
      <w:pPr>
        <w:pStyle w:val="ListParagraph"/>
        <w:numPr>
          <w:ilvl w:val="0"/>
          <w:numId w:val="1"/>
        </w:numPr>
        <w:spacing w:line="480" w:lineRule="auto"/>
        <w:rPr>
          <w:rFonts w:ascii="Arial" w:hAnsi="Arial" w:cs="Arial"/>
          <w:color w:val="000000"/>
          <w:sz w:val="24"/>
          <w:szCs w:val="24"/>
          <w:shd w:val="clear" w:color="auto" w:fill="FFFFFF"/>
        </w:rPr>
      </w:pPr>
      <w:r w:rsidRPr="00352831">
        <w:rPr>
          <w:rFonts w:ascii="Arial" w:hAnsi="Arial" w:cs="Arial"/>
          <w:color w:val="000000"/>
          <w:sz w:val="24"/>
          <w:szCs w:val="24"/>
          <w:shd w:val="clear" w:color="auto" w:fill="FFFFFF"/>
        </w:rPr>
        <w:t>Welsh Assembly Government (2014) </w:t>
      </w:r>
      <w:r w:rsidRPr="00352831">
        <w:rPr>
          <w:rFonts w:ascii="Arial" w:hAnsi="Arial" w:cs="Arial"/>
          <w:i/>
          <w:iCs/>
          <w:color w:val="000000"/>
          <w:sz w:val="24"/>
          <w:szCs w:val="24"/>
          <w:shd w:val="clear" w:color="auto" w:fill="FFFFFF"/>
        </w:rPr>
        <w:t>Creative Development</w:t>
      </w:r>
      <w:r w:rsidRPr="00352831">
        <w:rPr>
          <w:rFonts w:ascii="Arial" w:hAnsi="Arial" w:cs="Arial"/>
          <w:color w:val="000000"/>
          <w:sz w:val="24"/>
          <w:szCs w:val="24"/>
          <w:shd w:val="clear" w:color="auto" w:fill="FFFFFF"/>
        </w:rPr>
        <w:t>. [online</w:t>
      </w:r>
      <w:r w:rsidR="000E564C">
        <w:rPr>
          <w:rFonts w:ascii="Arial" w:hAnsi="Arial" w:cs="Arial"/>
          <w:color w:val="000000"/>
          <w:sz w:val="24"/>
          <w:szCs w:val="24"/>
          <w:shd w:val="clear" w:color="auto" w:fill="FFFFFF"/>
        </w:rPr>
        <w:t xml:space="preserve">] </w:t>
      </w:r>
      <w:r w:rsidRPr="00352831">
        <w:rPr>
          <w:rFonts w:ascii="Arial" w:hAnsi="Arial" w:cs="Arial"/>
          <w:color w:val="000000"/>
          <w:sz w:val="24"/>
          <w:szCs w:val="24"/>
          <w:shd w:val="clear" w:color="auto" w:fill="FFFFFF"/>
        </w:rPr>
        <w:t>Available at:</w:t>
      </w:r>
      <w:r w:rsidR="0067357B">
        <w:rPr>
          <w:rFonts w:ascii="Arial" w:hAnsi="Arial" w:cs="Arial"/>
          <w:color w:val="000000"/>
          <w:sz w:val="24"/>
          <w:szCs w:val="24"/>
          <w:shd w:val="clear" w:color="auto" w:fill="FFFFFF"/>
        </w:rPr>
        <w:t xml:space="preserve"> </w:t>
      </w:r>
      <w:r w:rsidRPr="00352831">
        <w:rPr>
          <w:rFonts w:ascii="Arial" w:hAnsi="Arial" w:cs="Arial"/>
          <w:color w:val="000000"/>
          <w:sz w:val="24"/>
          <w:szCs w:val="24"/>
          <w:shd w:val="clear" w:color="auto" w:fill="FFFFFF"/>
        </w:rPr>
        <w:lastRenderedPageBreak/>
        <w:t xml:space="preserve">http://learning.gov.wales/docs/learningwales/publications/130423-creative-development-en.pdf </w:t>
      </w:r>
      <w:r w:rsidR="0067357B">
        <w:rPr>
          <w:rFonts w:ascii="Arial" w:hAnsi="Arial" w:cs="Arial"/>
          <w:color w:val="000000"/>
          <w:sz w:val="24"/>
          <w:szCs w:val="24"/>
          <w:shd w:val="clear" w:color="auto" w:fill="FFFFFF"/>
        </w:rPr>
        <w:t>(</w:t>
      </w:r>
      <w:r w:rsidRPr="00352831">
        <w:rPr>
          <w:rFonts w:ascii="Arial" w:hAnsi="Arial" w:cs="Arial"/>
          <w:color w:val="000000"/>
          <w:sz w:val="24"/>
          <w:szCs w:val="24"/>
          <w:shd w:val="clear" w:color="auto" w:fill="FFFFFF"/>
        </w:rPr>
        <w:t>Accessed 7</w:t>
      </w:r>
      <w:r w:rsidR="0067357B">
        <w:rPr>
          <w:rFonts w:ascii="Arial" w:hAnsi="Arial" w:cs="Arial"/>
          <w:color w:val="000000"/>
          <w:sz w:val="24"/>
          <w:szCs w:val="24"/>
          <w:shd w:val="clear" w:color="auto" w:fill="FFFFFF"/>
        </w:rPr>
        <w:t>th</w:t>
      </w:r>
      <w:r w:rsidRPr="00352831">
        <w:rPr>
          <w:rFonts w:ascii="Arial" w:hAnsi="Arial" w:cs="Arial"/>
          <w:color w:val="000000"/>
          <w:sz w:val="24"/>
          <w:szCs w:val="24"/>
          <w:shd w:val="clear" w:color="auto" w:fill="FFFFFF"/>
        </w:rPr>
        <w:t xml:space="preserve"> Oct</w:t>
      </w:r>
      <w:r w:rsidR="0067357B">
        <w:rPr>
          <w:rFonts w:ascii="Arial" w:hAnsi="Arial" w:cs="Arial"/>
          <w:color w:val="000000"/>
          <w:sz w:val="24"/>
          <w:szCs w:val="24"/>
          <w:shd w:val="clear" w:color="auto" w:fill="FFFFFF"/>
        </w:rPr>
        <w:t>ober</w:t>
      </w:r>
      <w:r w:rsidRPr="00352831">
        <w:rPr>
          <w:rFonts w:ascii="Arial" w:hAnsi="Arial" w:cs="Arial"/>
          <w:color w:val="000000"/>
          <w:sz w:val="24"/>
          <w:szCs w:val="24"/>
          <w:shd w:val="clear" w:color="auto" w:fill="FFFFFF"/>
        </w:rPr>
        <w:t xml:space="preserve"> 2018</w:t>
      </w:r>
      <w:r w:rsidR="0067357B">
        <w:rPr>
          <w:rFonts w:ascii="Arial" w:hAnsi="Arial" w:cs="Arial"/>
          <w:color w:val="000000"/>
          <w:sz w:val="24"/>
          <w:szCs w:val="24"/>
          <w:shd w:val="clear" w:color="auto" w:fill="FFFFFF"/>
        </w:rPr>
        <w:t>)</w:t>
      </w:r>
    </w:p>
    <w:p w:rsidR="009B77EF" w:rsidRPr="009B77EF" w:rsidRDefault="009B77EF" w:rsidP="008663D6">
      <w:pPr>
        <w:pStyle w:val="ListParagraph"/>
        <w:numPr>
          <w:ilvl w:val="0"/>
          <w:numId w:val="1"/>
        </w:numPr>
        <w:spacing w:line="480" w:lineRule="auto"/>
        <w:rPr>
          <w:rFonts w:ascii="Arial" w:hAnsi="Arial" w:cs="Arial"/>
          <w:color w:val="000000"/>
          <w:sz w:val="24"/>
          <w:szCs w:val="24"/>
          <w:shd w:val="clear" w:color="auto" w:fill="FFFFFF"/>
        </w:rPr>
      </w:pPr>
      <w:r w:rsidRPr="009B77EF">
        <w:rPr>
          <w:rFonts w:ascii="Arial" w:hAnsi="Arial" w:cs="Arial"/>
          <w:color w:val="000000"/>
          <w:sz w:val="24"/>
          <w:szCs w:val="24"/>
          <w:shd w:val="clear" w:color="auto" w:fill="FFFFFF"/>
        </w:rPr>
        <w:t xml:space="preserve">Woods, P. and </w:t>
      </w:r>
      <w:proofErr w:type="spellStart"/>
      <w:r w:rsidRPr="009B77EF">
        <w:rPr>
          <w:rFonts w:ascii="Arial" w:hAnsi="Arial" w:cs="Arial"/>
          <w:color w:val="000000"/>
          <w:sz w:val="24"/>
          <w:szCs w:val="24"/>
          <w:shd w:val="clear" w:color="auto" w:fill="FFFFFF"/>
        </w:rPr>
        <w:t>O'Shannessy</w:t>
      </w:r>
      <w:proofErr w:type="spellEnd"/>
      <w:r w:rsidRPr="009B77EF">
        <w:rPr>
          <w:rFonts w:ascii="Arial" w:hAnsi="Arial" w:cs="Arial"/>
          <w:color w:val="000000"/>
          <w:sz w:val="24"/>
          <w:szCs w:val="24"/>
          <w:shd w:val="clear" w:color="auto" w:fill="FFFFFF"/>
        </w:rPr>
        <w:t xml:space="preserve">, J. (2001) </w:t>
      </w:r>
      <w:r>
        <w:rPr>
          <w:rFonts w:ascii="Arial" w:hAnsi="Arial" w:cs="Arial"/>
          <w:color w:val="000000"/>
          <w:sz w:val="24"/>
          <w:szCs w:val="24"/>
          <w:shd w:val="clear" w:color="auto" w:fill="FFFFFF"/>
        </w:rPr>
        <w:t>‘</w:t>
      </w:r>
      <w:r w:rsidRPr="009B77EF">
        <w:rPr>
          <w:rFonts w:ascii="Arial" w:hAnsi="Arial" w:cs="Arial"/>
          <w:color w:val="000000"/>
          <w:sz w:val="24"/>
          <w:szCs w:val="24"/>
          <w:shd w:val="clear" w:color="auto" w:fill="FFFFFF"/>
        </w:rPr>
        <w:t xml:space="preserve">Reintroducing creativity: Day 10 at </w:t>
      </w:r>
      <w:proofErr w:type="spellStart"/>
      <w:r w:rsidRPr="009B77EF">
        <w:rPr>
          <w:rFonts w:ascii="Arial" w:hAnsi="Arial" w:cs="Arial"/>
          <w:color w:val="000000"/>
          <w:sz w:val="24"/>
          <w:szCs w:val="24"/>
          <w:shd w:val="clear" w:color="auto" w:fill="FFFFFF"/>
        </w:rPr>
        <w:t>Hackleton</w:t>
      </w:r>
      <w:proofErr w:type="spellEnd"/>
      <w:r w:rsidRPr="009B77EF">
        <w:rPr>
          <w:rFonts w:ascii="Arial" w:hAnsi="Arial" w:cs="Arial"/>
          <w:color w:val="000000"/>
          <w:sz w:val="24"/>
          <w:szCs w:val="24"/>
          <w:shd w:val="clear" w:color="auto" w:fill="FFFFFF"/>
        </w:rPr>
        <w:t xml:space="preserve"> School</w:t>
      </w:r>
      <w:r>
        <w:rPr>
          <w:rFonts w:ascii="Arial" w:hAnsi="Arial" w:cs="Arial"/>
          <w:color w:val="000000"/>
          <w:sz w:val="24"/>
          <w:szCs w:val="24"/>
          <w:shd w:val="clear" w:color="auto" w:fill="FFFFFF"/>
        </w:rPr>
        <w:t>’,</w:t>
      </w:r>
      <w:r w:rsidRPr="009B77EF">
        <w:rPr>
          <w:rFonts w:ascii="Arial" w:hAnsi="Arial" w:cs="Arial"/>
          <w:color w:val="000000"/>
          <w:sz w:val="24"/>
          <w:szCs w:val="24"/>
          <w:shd w:val="clear" w:color="auto" w:fill="FFFFFF"/>
        </w:rPr>
        <w:t> </w:t>
      </w:r>
      <w:r w:rsidRPr="009B77EF">
        <w:rPr>
          <w:rFonts w:ascii="Arial" w:hAnsi="Arial" w:cs="Arial"/>
          <w:i/>
          <w:iCs/>
          <w:color w:val="000000"/>
          <w:sz w:val="24"/>
          <w:szCs w:val="24"/>
          <w:shd w:val="clear" w:color="auto" w:fill="FFFFFF"/>
        </w:rPr>
        <w:t>The Curriculum Journal</w:t>
      </w:r>
      <w:r w:rsidRPr="009B77EF">
        <w:rPr>
          <w:rFonts w:ascii="Arial" w:hAnsi="Arial" w:cs="Arial"/>
          <w:color w:val="000000"/>
          <w:sz w:val="24"/>
          <w:szCs w:val="24"/>
          <w:shd w:val="clear" w:color="auto" w:fill="FFFFFF"/>
        </w:rPr>
        <w:t>, 13(2), pp.162-182.</w:t>
      </w:r>
      <w:r>
        <w:rPr>
          <w:rFonts w:ascii="Arial" w:hAnsi="Arial" w:cs="Arial"/>
          <w:color w:val="000000"/>
          <w:sz w:val="24"/>
          <w:szCs w:val="24"/>
          <w:shd w:val="clear" w:color="auto" w:fill="FFFFFF"/>
        </w:rPr>
        <w:t xml:space="preserve"> DOI: </w:t>
      </w:r>
      <w:hyperlink r:id="rId10" w:history="1">
        <w:r w:rsidRPr="00446889">
          <w:rPr>
            <w:rStyle w:val="Hyperlink"/>
            <w:rFonts w:ascii="Arial" w:hAnsi="Arial" w:cs="Arial"/>
            <w:sz w:val="24"/>
            <w:szCs w:val="24"/>
            <w:shd w:val="clear" w:color="auto" w:fill="FFFFFF"/>
          </w:rPr>
          <w:t>https://doi.org/10.1080/09585170210136831</w:t>
        </w:r>
      </w:hyperlink>
      <w:r>
        <w:rPr>
          <w:rFonts w:ascii="Arial" w:hAnsi="Arial" w:cs="Arial"/>
          <w:color w:val="000000"/>
          <w:sz w:val="24"/>
          <w:szCs w:val="24"/>
          <w:shd w:val="clear" w:color="auto" w:fill="FFFFFF"/>
        </w:rPr>
        <w:t xml:space="preserve"> (Accessed on 8th October 2018)</w:t>
      </w:r>
    </w:p>
    <w:p w:rsidR="00813CCE" w:rsidRPr="00BE5DB7" w:rsidRDefault="00813CCE" w:rsidP="008663D6">
      <w:pPr>
        <w:pStyle w:val="ListParagraph"/>
        <w:numPr>
          <w:ilvl w:val="0"/>
          <w:numId w:val="1"/>
        </w:numPr>
        <w:spacing w:line="480" w:lineRule="auto"/>
        <w:rPr>
          <w:rFonts w:ascii="Arial" w:hAnsi="Arial" w:cs="Arial"/>
          <w:sz w:val="24"/>
          <w:szCs w:val="24"/>
        </w:rPr>
      </w:pPr>
      <w:bookmarkStart w:id="8" w:name="_Hlk527303765"/>
      <w:r w:rsidRPr="00BE5DB7">
        <w:rPr>
          <w:rFonts w:ascii="Arial" w:hAnsi="Arial" w:cs="Arial"/>
          <w:color w:val="000000"/>
          <w:sz w:val="24"/>
          <w:szCs w:val="24"/>
          <w:shd w:val="clear" w:color="auto" w:fill="FFFFFF"/>
        </w:rPr>
        <w:t>Moyles, J.</w:t>
      </w:r>
      <w:r w:rsidR="0067357B">
        <w:rPr>
          <w:rFonts w:ascii="Arial" w:hAnsi="Arial" w:cs="Arial"/>
          <w:color w:val="000000"/>
          <w:sz w:val="24"/>
          <w:szCs w:val="24"/>
          <w:shd w:val="clear" w:color="auto" w:fill="FFFFFF"/>
        </w:rPr>
        <w:t xml:space="preserve"> and </w:t>
      </w:r>
      <w:proofErr w:type="spellStart"/>
      <w:r w:rsidRPr="00BE5DB7">
        <w:rPr>
          <w:rFonts w:ascii="Arial" w:hAnsi="Arial" w:cs="Arial"/>
          <w:color w:val="000000"/>
          <w:sz w:val="24"/>
          <w:szCs w:val="24"/>
          <w:shd w:val="clear" w:color="auto" w:fill="FFFFFF"/>
        </w:rPr>
        <w:t>Georgeson</w:t>
      </w:r>
      <w:proofErr w:type="spellEnd"/>
      <w:r w:rsidRPr="00BE5DB7">
        <w:rPr>
          <w:rFonts w:ascii="Arial" w:hAnsi="Arial" w:cs="Arial"/>
          <w:color w:val="000000"/>
          <w:sz w:val="24"/>
          <w:szCs w:val="24"/>
          <w:shd w:val="clear" w:color="auto" w:fill="FFFFFF"/>
        </w:rPr>
        <w:t xml:space="preserve">, J. and </w:t>
      </w:r>
      <w:proofErr w:type="spellStart"/>
      <w:r w:rsidRPr="00BE5DB7">
        <w:rPr>
          <w:rFonts w:ascii="Arial" w:hAnsi="Arial" w:cs="Arial"/>
          <w:color w:val="000000"/>
          <w:sz w:val="24"/>
          <w:szCs w:val="24"/>
          <w:shd w:val="clear" w:color="auto" w:fill="FFFFFF"/>
        </w:rPr>
        <w:t>Payler</w:t>
      </w:r>
      <w:proofErr w:type="spellEnd"/>
      <w:r w:rsidRPr="00BE5DB7">
        <w:rPr>
          <w:rFonts w:ascii="Arial" w:hAnsi="Arial" w:cs="Arial"/>
          <w:color w:val="000000"/>
          <w:sz w:val="24"/>
          <w:szCs w:val="24"/>
          <w:shd w:val="clear" w:color="auto" w:fill="FFFFFF"/>
        </w:rPr>
        <w:t>, J. (2011)</w:t>
      </w:r>
      <w:bookmarkEnd w:id="8"/>
      <w:r w:rsidRPr="00BE5DB7">
        <w:rPr>
          <w:rFonts w:ascii="Arial" w:hAnsi="Arial" w:cs="Arial"/>
          <w:color w:val="000000"/>
          <w:sz w:val="24"/>
          <w:szCs w:val="24"/>
          <w:shd w:val="clear" w:color="auto" w:fill="FFFFFF"/>
        </w:rPr>
        <w:t> </w:t>
      </w:r>
      <w:r w:rsidRPr="00BE5DB7">
        <w:rPr>
          <w:rFonts w:ascii="Arial" w:hAnsi="Arial" w:cs="Arial"/>
          <w:i/>
          <w:iCs/>
          <w:color w:val="000000"/>
          <w:sz w:val="24"/>
          <w:szCs w:val="24"/>
          <w:shd w:val="clear" w:color="auto" w:fill="FFFFFF"/>
        </w:rPr>
        <w:t>Beginning teaching, beginning learning</w:t>
      </w:r>
      <w:r w:rsidRPr="00BE5DB7">
        <w:rPr>
          <w:rFonts w:ascii="Arial" w:hAnsi="Arial" w:cs="Arial"/>
          <w:color w:val="000000"/>
          <w:sz w:val="24"/>
          <w:szCs w:val="24"/>
          <w:shd w:val="clear" w:color="auto" w:fill="FFFFFF"/>
        </w:rPr>
        <w:t>. 4th ed. England: Open University Press.</w:t>
      </w:r>
    </w:p>
    <w:p w:rsidR="00813CCE" w:rsidRPr="00352831" w:rsidRDefault="00813CCE" w:rsidP="008663D6">
      <w:pPr>
        <w:pStyle w:val="ListParagraph"/>
        <w:numPr>
          <w:ilvl w:val="0"/>
          <w:numId w:val="1"/>
        </w:numPr>
        <w:spacing w:line="480" w:lineRule="auto"/>
        <w:rPr>
          <w:rFonts w:ascii="Arial" w:hAnsi="Arial" w:cs="Arial"/>
          <w:color w:val="000000"/>
          <w:sz w:val="24"/>
          <w:szCs w:val="24"/>
          <w:shd w:val="clear" w:color="auto" w:fill="FFFFFF"/>
        </w:rPr>
      </w:pPr>
      <w:r w:rsidRPr="00352831">
        <w:rPr>
          <w:rFonts w:ascii="Arial" w:hAnsi="Arial" w:cs="Arial"/>
          <w:color w:val="000000"/>
          <w:sz w:val="24"/>
          <w:szCs w:val="24"/>
          <w:shd w:val="clear" w:color="auto" w:fill="FFFFFF"/>
        </w:rPr>
        <w:t>White, J. (2011) </w:t>
      </w:r>
      <w:r w:rsidRPr="00352831">
        <w:rPr>
          <w:rFonts w:ascii="Arial" w:hAnsi="Arial" w:cs="Arial"/>
          <w:i/>
          <w:iCs/>
          <w:color w:val="000000"/>
          <w:sz w:val="24"/>
          <w:szCs w:val="24"/>
          <w:shd w:val="clear" w:color="auto" w:fill="FFFFFF"/>
        </w:rPr>
        <w:t>Outdoor provision in the early years</w:t>
      </w:r>
      <w:r w:rsidRPr="00352831">
        <w:rPr>
          <w:rFonts w:ascii="Arial" w:hAnsi="Arial" w:cs="Arial"/>
          <w:color w:val="000000"/>
          <w:sz w:val="24"/>
          <w:szCs w:val="24"/>
          <w:shd w:val="clear" w:color="auto" w:fill="FFFFFF"/>
        </w:rPr>
        <w:t>. London: SAGE.</w:t>
      </w:r>
    </w:p>
    <w:p w:rsidR="00813CCE" w:rsidRPr="00352831" w:rsidRDefault="00813CCE" w:rsidP="008663D6">
      <w:pPr>
        <w:pStyle w:val="ListParagraph"/>
        <w:numPr>
          <w:ilvl w:val="0"/>
          <w:numId w:val="1"/>
        </w:numPr>
        <w:spacing w:line="480" w:lineRule="auto"/>
        <w:rPr>
          <w:rFonts w:ascii="Arial" w:hAnsi="Arial" w:cs="Arial"/>
          <w:color w:val="000000"/>
          <w:sz w:val="24"/>
          <w:szCs w:val="24"/>
          <w:shd w:val="clear" w:color="auto" w:fill="FFFFFF"/>
        </w:rPr>
      </w:pPr>
      <w:r w:rsidRPr="00352831">
        <w:rPr>
          <w:rFonts w:ascii="Arial" w:hAnsi="Arial" w:cs="Arial"/>
          <w:color w:val="000000"/>
          <w:sz w:val="24"/>
          <w:szCs w:val="24"/>
          <w:shd w:val="clear" w:color="auto" w:fill="FFFFFF"/>
        </w:rPr>
        <w:t>White, J. (2014) </w:t>
      </w:r>
      <w:r w:rsidRPr="00352831">
        <w:rPr>
          <w:rFonts w:ascii="Arial" w:hAnsi="Arial" w:cs="Arial"/>
          <w:i/>
          <w:iCs/>
          <w:color w:val="000000"/>
          <w:sz w:val="24"/>
          <w:szCs w:val="24"/>
          <w:shd w:val="clear" w:color="auto" w:fill="FFFFFF"/>
        </w:rPr>
        <w:t>Playing and learning outdoors</w:t>
      </w:r>
      <w:r w:rsidRPr="00352831">
        <w:rPr>
          <w:rFonts w:ascii="Arial" w:hAnsi="Arial" w:cs="Arial"/>
          <w:color w:val="000000"/>
          <w:sz w:val="24"/>
          <w:szCs w:val="24"/>
          <w:shd w:val="clear" w:color="auto" w:fill="FFFFFF"/>
        </w:rPr>
        <w:t>. 2nd ed. Abingdon, Oxon: Routledge.</w:t>
      </w:r>
    </w:p>
    <w:p w:rsidR="00813CCE" w:rsidRPr="00352831" w:rsidRDefault="00813CCE" w:rsidP="008663D6">
      <w:pPr>
        <w:pStyle w:val="ListParagraph"/>
        <w:numPr>
          <w:ilvl w:val="0"/>
          <w:numId w:val="1"/>
        </w:numPr>
        <w:spacing w:line="480" w:lineRule="auto"/>
        <w:rPr>
          <w:rFonts w:ascii="Arial" w:hAnsi="Arial" w:cs="Arial"/>
          <w:sz w:val="24"/>
          <w:szCs w:val="24"/>
        </w:rPr>
      </w:pPr>
      <w:proofErr w:type="spellStart"/>
      <w:r w:rsidRPr="00352831">
        <w:rPr>
          <w:rFonts w:ascii="Arial" w:hAnsi="Arial" w:cs="Arial"/>
          <w:sz w:val="24"/>
          <w:szCs w:val="24"/>
        </w:rPr>
        <w:t>Whitebread</w:t>
      </w:r>
      <w:proofErr w:type="spellEnd"/>
      <w:r w:rsidRPr="00352831">
        <w:rPr>
          <w:rFonts w:ascii="Arial" w:hAnsi="Arial" w:cs="Arial"/>
          <w:sz w:val="24"/>
          <w:szCs w:val="24"/>
        </w:rPr>
        <w:t xml:space="preserve">, D. (1997) </w:t>
      </w:r>
      <w:r w:rsidRPr="00352831">
        <w:rPr>
          <w:rFonts w:ascii="Arial" w:hAnsi="Arial" w:cs="Arial"/>
          <w:i/>
          <w:sz w:val="24"/>
          <w:szCs w:val="24"/>
        </w:rPr>
        <w:t>Teaching and learning in the early years</w:t>
      </w:r>
      <w:r w:rsidRPr="00352831">
        <w:rPr>
          <w:rFonts w:ascii="Arial" w:hAnsi="Arial" w:cs="Arial"/>
          <w:sz w:val="24"/>
          <w:szCs w:val="24"/>
        </w:rPr>
        <w:t>. London: Routledge.</w:t>
      </w:r>
    </w:p>
    <w:p w:rsidR="00813CCE" w:rsidRPr="00352831" w:rsidRDefault="00813CCE" w:rsidP="008663D6">
      <w:pPr>
        <w:pStyle w:val="ListParagraph"/>
        <w:numPr>
          <w:ilvl w:val="0"/>
          <w:numId w:val="1"/>
        </w:numPr>
        <w:spacing w:line="480" w:lineRule="auto"/>
        <w:rPr>
          <w:rFonts w:ascii="Arial" w:hAnsi="Arial" w:cs="Arial"/>
          <w:sz w:val="24"/>
          <w:szCs w:val="24"/>
        </w:rPr>
      </w:pPr>
      <w:r w:rsidRPr="00352831">
        <w:rPr>
          <w:rFonts w:ascii="Arial" w:hAnsi="Arial" w:cs="Arial"/>
          <w:sz w:val="24"/>
          <w:szCs w:val="24"/>
        </w:rPr>
        <w:t xml:space="preserve">Willian, J. (2017) </w:t>
      </w:r>
      <w:r w:rsidRPr="00352831">
        <w:rPr>
          <w:rFonts w:ascii="Arial" w:hAnsi="Arial" w:cs="Arial"/>
          <w:i/>
          <w:sz w:val="24"/>
          <w:szCs w:val="24"/>
        </w:rPr>
        <w:t>Early Childhood Studies: A Multidisciplinary Approach</w:t>
      </w:r>
      <w:r w:rsidRPr="00352831">
        <w:rPr>
          <w:rFonts w:ascii="Arial" w:hAnsi="Arial" w:cs="Arial"/>
          <w:sz w:val="24"/>
          <w:szCs w:val="24"/>
        </w:rPr>
        <w:t>. UK: Macmillan Education UK.</w:t>
      </w:r>
    </w:p>
    <w:p w:rsidR="00813CCE" w:rsidRPr="00B531F3" w:rsidRDefault="00813CCE" w:rsidP="008663D6">
      <w:pPr>
        <w:pStyle w:val="ListParagraph"/>
        <w:spacing w:line="480" w:lineRule="auto"/>
        <w:rPr>
          <w:rFonts w:ascii="Arial" w:hAnsi="Arial" w:cs="Arial"/>
          <w:sz w:val="24"/>
          <w:szCs w:val="24"/>
        </w:rPr>
      </w:pPr>
    </w:p>
    <w:p w:rsidR="00813CCE" w:rsidRPr="00D16834" w:rsidRDefault="00D16834" w:rsidP="008663D6">
      <w:pPr>
        <w:pStyle w:val="ListParagraph"/>
        <w:spacing w:line="480" w:lineRule="auto"/>
        <w:jc w:val="center"/>
        <w:rPr>
          <w:rFonts w:ascii="Arial" w:hAnsi="Arial" w:cs="Arial"/>
          <w:b/>
          <w:sz w:val="24"/>
          <w:szCs w:val="24"/>
          <w:u w:val="single"/>
        </w:rPr>
      </w:pPr>
      <w:r w:rsidRPr="00D16834">
        <w:rPr>
          <w:rFonts w:ascii="Arial" w:hAnsi="Arial" w:cs="Arial"/>
          <w:b/>
          <w:sz w:val="24"/>
          <w:szCs w:val="24"/>
          <w:u w:val="single"/>
        </w:rPr>
        <w:t>References for Classroom Layout pictures</w:t>
      </w:r>
    </w:p>
    <w:p w:rsidR="00813CCE" w:rsidRDefault="00D16834" w:rsidP="008663D6">
      <w:pPr>
        <w:spacing w:line="480" w:lineRule="auto"/>
        <w:rPr>
          <w:rFonts w:ascii="Arial" w:hAnsi="Arial" w:cs="Arial"/>
          <w:sz w:val="24"/>
          <w:szCs w:val="24"/>
        </w:rPr>
      </w:pPr>
      <w:r>
        <w:rPr>
          <w:rFonts w:ascii="Arial" w:hAnsi="Arial" w:cs="Arial"/>
          <w:sz w:val="24"/>
          <w:szCs w:val="24"/>
        </w:rPr>
        <w:t xml:space="preserve">Role play area: Accessed from </w:t>
      </w:r>
      <w:proofErr w:type="spellStart"/>
      <w:r>
        <w:rPr>
          <w:rFonts w:ascii="Arial" w:hAnsi="Arial" w:cs="Arial"/>
          <w:sz w:val="24"/>
          <w:szCs w:val="24"/>
        </w:rPr>
        <w:t>pinterest</w:t>
      </w:r>
      <w:proofErr w:type="spellEnd"/>
      <w:r>
        <w:rPr>
          <w:rFonts w:ascii="Arial" w:hAnsi="Arial" w:cs="Arial"/>
          <w:sz w:val="24"/>
          <w:szCs w:val="24"/>
        </w:rPr>
        <w:t xml:space="preserve">. </w:t>
      </w:r>
      <w:r w:rsidR="00DF53CF">
        <w:rPr>
          <w:rFonts w:ascii="Arial" w:hAnsi="Arial" w:cs="Arial"/>
          <w:sz w:val="24"/>
          <w:szCs w:val="24"/>
        </w:rPr>
        <w:t>Available at:</w:t>
      </w:r>
      <w:r>
        <w:rPr>
          <w:rFonts w:ascii="Arial" w:hAnsi="Arial" w:cs="Arial"/>
          <w:sz w:val="24"/>
          <w:szCs w:val="24"/>
        </w:rPr>
        <w:t xml:space="preserve">  </w:t>
      </w:r>
      <w:hyperlink r:id="rId11" w:history="1">
        <w:r w:rsidRPr="005129D9">
          <w:rPr>
            <w:rStyle w:val="Hyperlink"/>
            <w:rFonts w:ascii="Arial" w:hAnsi="Arial" w:cs="Arial"/>
            <w:sz w:val="24"/>
            <w:szCs w:val="24"/>
          </w:rPr>
          <w:t>http://hordle.schoolblogger.co.uk/wp-content/uploads/2013/05/zoo-0011.jpg</w:t>
        </w:r>
      </w:hyperlink>
    </w:p>
    <w:p w:rsidR="00D16834" w:rsidRDefault="00D16834" w:rsidP="008663D6">
      <w:pPr>
        <w:spacing w:line="480" w:lineRule="auto"/>
        <w:rPr>
          <w:rFonts w:ascii="Arial" w:hAnsi="Arial" w:cs="Arial"/>
          <w:sz w:val="24"/>
          <w:szCs w:val="24"/>
        </w:rPr>
      </w:pPr>
      <w:r>
        <w:rPr>
          <w:rFonts w:ascii="Arial" w:hAnsi="Arial" w:cs="Arial"/>
          <w:sz w:val="24"/>
          <w:szCs w:val="24"/>
        </w:rPr>
        <w:t xml:space="preserve">Construction Area: Accessed from </w:t>
      </w:r>
      <w:proofErr w:type="spellStart"/>
      <w:r>
        <w:rPr>
          <w:rFonts w:ascii="Arial" w:hAnsi="Arial" w:cs="Arial"/>
          <w:sz w:val="24"/>
          <w:szCs w:val="24"/>
        </w:rPr>
        <w:t>pinterest</w:t>
      </w:r>
      <w:proofErr w:type="spellEnd"/>
      <w:r>
        <w:rPr>
          <w:rFonts w:ascii="Arial" w:hAnsi="Arial" w:cs="Arial"/>
          <w:sz w:val="24"/>
          <w:szCs w:val="24"/>
        </w:rPr>
        <w:t xml:space="preserve">. </w:t>
      </w:r>
      <w:r w:rsidR="00DF53CF">
        <w:rPr>
          <w:rFonts w:ascii="Arial" w:hAnsi="Arial" w:cs="Arial"/>
          <w:sz w:val="24"/>
          <w:szCs w:val="24"/>
        </w:rPr>
        <w:t>Available at:</w:t>
      </w:r>
      <w:r>
        <w:rPr>
          <w:rFonts w:ascii="Arial" w:hAnsi="Arial" w:cs="Arial"/>
          <w:sz w:val="24"/>
          <w:szCs w:val="24"/>
        </w:rPr>
        <w:t xml:space="preserve"> </w:t>
      </w:r>
      <w:r w:rsidRPr="00D16834">
        <w:rPr>
          <w:rFonts w:ascii="Arial" w:hAnsi="Arial" w:cs="Arial"/>
          <w:sz w:val="24"/>
          <w:szCs w:val="24"/>
        </w:rPr>
        <w:t xml:space="preserve">http://www.sparklebox.co.uk/gallery/gal496-500/gal498.html#.W64qz2hKg2x </w:t>
      </w:r>
    </w:p>
    <w:p w:rsidR="00D16834" w:rsidRDefault="00D16834" w:rsidP="008663D6">
      <w:pPr>
        <w:spacing w:line="480" w:lineRule="auto"/>
        <w:rPr>
          <w:rFonts w:ascii="Arial" w:hAnsi="Arial" w:cs="Arial"/>
          <w:sz w:val="24"/>
          <w:szCs w:val="24"/>
        </w:rPr>
      </w:pPr>
      <w:r>
        <w:rPr>
          <w:rFonts w:ascii="Arial" w:hAnsi="Arial" w:cs="Arial"/>
          <w:sz w:val="24"/>
          <w:szCs w:val="24"/>
        </w:rPr>
        <w:t xml:space="preserve">Seats for Outdoor Area. Accessed from </w:t>
      </w:r>
      <w:proofErr w:type="gramStart"/>
      <w:r>
        <w:rPr>
          <w:rFonts w:ascii="Arial" w:hAnsi="Arial" w:cs="Arial"/>
          <w:sz w:val="24"/>
          <w:szCs w:val="24"/>
        </w:rPr>
        <w:t>The</w:t>
      </w:r>
      <w:proofErr w:type="gramEnd"/>
      <w:r>
        <w:rPr>
          <w:rFonts w:ascii="Arial" w:hAnsi="Arial" w:cs="Arial"/>
          <w:sz w:val="24"/>
          <w:szCs w:val="24"/>
        </w:rPr>
        <w:t xml:space="preserve"> imagination tree. </w:t>
      </w:r>
      <w:r w:rsidR="00DF53CF">
        <w:rPr>
          <w:rFonts w:ascii="Arial" w:hAnsi="Arial" w:cs="Arial"/>
          <w:sz w:val="24"/>
          <w:szCs w:val="24"/>
        </w:rPr>
        <w:t>Available at:</w:t>
      </w:r>
      <w:r>
        <w:rPr>
          <w:rFonts w:ascii="Arial" w:hAnsi="Arial" w:cs="Arial"/>
          <w:sz w:val="24"/>
          <w:szCs w:val="24"/>
        </w:rPr>
        <w:t xml:space="preserve"> </w:t>
      </w:r>
      <w:r w:rsidRPr="00D16834">
        <w:rPr>
          <w:rFonts w:ascii="Arial" w:hAnsi="Arial" w:cs="Arial"/>
          <w:sz w:val="24"/>
          <w:szCs w:val="24"/>
        </w:rPr>
        <w:t xml:space="preserve">https://theimaginationtree.com/wp-content/uploads/2016/04/Incredible-play-spaces-to-add-to-your-backyard-768x871.jpg </w:t>
      </w:r>
    </w:p>
    <w:p w:rsidR="00D16834" w:rsidRPr="00D16834" w:rsidRDefault="00D16834" w:rsidP="008663D6">
      <w:pPr>
        <w:spacing w:line="480" w:lineRule="auto"/>
        <w:rPr>
          <w:rFonts w:ascii="Arial" w:hAnsi="Arial" w:cs="Arial"/>
          <w:sz w:val="24"/>
          <w:szCs w:val="24"/>
        </w:rPr>
      </w:pPr>
      <w:r>
        <w:rPr>
          <w:rFonts w:ascii="Arial" w:hAnsi="Arial" w:cs="Arial"/>
          <w:sz w:val="24"/>
          <w:szCs w:val="24"/>
        </w:rPr>
        <w:lastRenderedPageBreak/>
        <w:t xml:space="preserve">iPad investigation area. Accessed from </w:t>
      </w:r>
      <w:proofErr w:type="spellStart"/>
      <w:r>
        <w:rPr>
          <w:rFonts w:ascii="Arial" w:hAnsi="Arial" w:cs="Arial"/>
          <w:sz w:val="24"/>
          <w:szCs w:val="24"/>
        </w:rPr>
        <w:t>pinterest</w:t>
      </w:r>
      <w:proofErr w:type="spellEnd"/>
      <w:r>
        <w:rPr>
          <w:rFonts w:ascii="Arial" w:hAnsi="Arial" w:cs="Arial"/>
          <w:sz w:val="24"/>
          <w:szCs w:val="24"/>
        </w:rPr>
        <w:t xml:space="preserve">. </w:t>
      </w:r>
      <w:r w:rsidR="00DF53CF">
        <w:rPr>
          <w:rFonts w:ascii="Arial" w:hAnsi="Arial" w:cs="Arial"/>
          <w:sz w:val="24"/>
          <w:szCs w:val="24"/>
        </w:rPr>
        <w:t xml:space="preserve">Available at: </w:t>
      </w:r>
      <w:r>
        <w:rPr>
          <w:rFonts w:ascii="Arial" w:hAnsi="Arial" w:cs="Arial"/>
          <w:sz w:val="24"/>
          <w:szCs w:val="24"/>
        </w:rPr>
        <w:t>h</w:t>
      </w:r>
      <w:r w:rsidRPr="00D16834">
        <w:rPr>
          <w:rFonts w:ascii="Arial" w:hAnsi="Arial" w:cs="Arial"/>
          <w:sz w:val="24"/>
          <w:szCs w:val="24"/>
        </w:rPr>
        <w:t xml:space="preserve">ttps://www.pinterest.co.uk/pin/380554237233985666/ - </w:t>
      </w:r>
      <w:proofErr w:type="spellStart"/>
      <w:r w:rsidRPr="00D16834">
        <w:rPr>
          <w:rFonts w:ascii="Arial" w:hAnsi="Arial" w:cs="Arial"/>
          <w:sz w:val="24"/>
          <w:szCs w:val="24"/>
        </w:rPr>
        <w:t>ipad</w:t>
      </w:r>
      <w:proofErr w:type="spellEnd"/>
      <w:r w:rsidRPr="00D16834">
        <w:rPr>
          <w:rFonts w:ascii="Arial" w:hAnsi="Arial" w:cs="Arial"/>
          <w:sz w:val="24"/>
          <w:szCs w:val="24"/>
        </w:rPr>
        <w:t xml:space="preserve"> investigation area </w:t>
      </w:r>
    </w:p>
    <w:p w:rsidR="00D16834" w:rsidRPr="00D16834" w:rsidRDefault="00D16834" w:rsidP="008663D6">
      <w:pPr>
        <w:spacing w:line="480" w:lineRule="auto"/>
        <w:rPr>
          <w:rFonts w:ascii="Arial" w:hAnsi="Arial" w:cs="Arial"/>
          <w:sz w:val="24"/>
          <w:szCs w:val="24"/>
        </w:rPr>
      </w:pPr>
      <w:r>
        <w:rPr>
          <w:rFonts w:ascii="Arial" w:hAnsi="Arial" w:cs="Arial"/>
          <w:sz w:val="24"/>
          <w:szCs w:val="24"/>
        </w:rPr>
        <w:t>Water Area. Accessed from</w:t>
      </w:r>
      <w:r w:rsidR="002A6F9B">
        <w:rPr>
          <w:rFonts w:ascii="Arial" w:hAnsi="Arial" w:cs="Arial"/>
          <w:sz w:val="24"/>
          <w:szCs w:val="24"/>
        </w:rPr>
        <w:t xml:space="preserve"> G</w:t>
      </w:r>
      <w:r w:rsidR="00DF53CF">
        <w:rPr>
          <w:rFonts w:ascii="Arial" w:hAnsi="Arial" w:cs="Arial"/>
          <w:sz w:val="24"/>
          <w:szCs w:val="24"/>
        </w:rPr>
        <w:t>oogle</w:t>
      </w:r>
      <w:r w:rsidR="002A6F9B">
        <w:rPr>
          <w:rFonts w:ascii="Arial" w:hAnsi="Arial" w:cs="Arial"/>
          <w:sz w:val="24"/>
          <w:szCs w:val="24"/>
        </w:rPr>
        <w:t xml:space="preserve">. Available at: </w:t>
      </w:r>
      <w:r w:rsidRPr="00D16834">
        <w:rPr>
          <w:rFonts w:ascii="Arial" w:hAnsi="Arial" w:cs="Arial"/>
          <w:sz w:val="24"/>
          <w:szCs w:val="24"/>
        </w:rPr>
        <w:t xml:space="preserve">https://i.pinimg.com/564x/4b/85/f3/4b85f3d60d889128278a25a73726478a.jpg </w:t>
      </w:r>
    </w:p>
    <w:p w:rsidR="00D16834" w:rsidRPr="00D16834" w:rsidRDefault="00D16834" w:rsidP="008663D6">
      <w:pPr>
        <w:spacing w:line="480" w:lineRule="auto"/>
        <w:rPr>
          <w:rFonts w:ascii="Arial" w:hAnsi="Arial" w:cs="Arial"/>
          <w:sz w:val="24"/>
          <w:szCs w:val="24"/>
        </w:rPr>
      </w:pPr>
      <w:r>
        <w:rPr>
          <w:rFonts w:ascii="Arial" w:hAnsi="Arial" w:cs="Arial"/>
          <w:sz w:val="24"/>
          <w:szCs w:val="24"/>
        </w:rPr>
        <w:t xml:space="preserve">Sand Area: Accessed from The Imagination Tree. </w:t>
      </w:r>
      <w:r w:rsidR="002A6F9B">
        <w:rPr>
          <w:rFonts w:ascii="Arial" w:hAnsi="Arial" w:cs="Arial"/>
          <w:sz w:val="24"/>
          <w:szCs w:val="24"/>
        </w:rPr>
        <w:t>Available at:</w:t>
      </w:r>
      <w:r>
        <w:rPr>
          <w:rFonts w:ascii="Arial" w:hAnsi="Arial" w:cs="Arial"/>
          <w:sz w:val="24"/>
          <w:szCs w:val="24"/>
        </w:rPr>
        <w:t xml:space="preserve"> </w:t>
      </w:r>
      <w:r w:rsidRPr="00D16834">
        <w:rPr>
          <w:rFonts w:ascii="Arial" w:hAnsi="Arial" w:cs="Arial"/>
          <w:sz w:val="24"/>
          <w:szCs w:val="24"/>
        </w:rPr>
        <w:t xml:space="preserve">www.theimaginationtree.com </w:t>
      </w:r>
    </w:p>
    <w:sectPr w:rsidR="00D16834" w:rsidRPr="00D16834" w:rsidSect="00167FD1">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12BB" w:rsidRDefault="003C12BB" w:rsidP="00BD2D79">
      <w:pPr>
        <w:spacing w:after="0" w:line="240" w:lineRule="auto"/>
      </w:pPr>
      <w:r>
        <w:separator/>
      </w:r>
    </w:p>
  </w:endnote>
  <w:endnote w:type="continuationSeparator" w:id="0">
    <w:p w:rsidR="003C12BB" w:rsidRDefault="003C12BB" w:rsidP="00BD2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12BB" w:rsidRDefault="003C12BB" w:rsidP="00BD2D79">
      <w:pPr>
        <w:spacing w:after="0" w:line="240" w:lineRule="auto"/>
      </w:pPr>
      <w:r>
        <w:separator/>
      </w:r>
    </w:p>
  </w:footnote>
  <w:footnote w:type="continuationSeparator" w:id="0">
    <w:p w:rsidR="003C12BB" w:rsidRDefault="003C12BB" w:rsidP="00BD2D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394C" w:rsidRPr="00BD2D79" w:rsidRDefault="00E8394C">
    <w:pPr>
      <w:pStyle w:val="Header"/>
      <w:rPr>
        <w:rFonts w:ascii="Times New Roman" w:hAnsi="Times New Roman" w:cs="Times New Roman"/>
        <w:sz w:val="24"/>
      </w:rPr>
    </w:pPr>
    <w:r>
      <w:t xml:space="preserve">Annie-Louise Merchant </w:t>
    </w:r>
    <w:r>
      <w:tab/>
    </w:r>
    <w:r>
      <w:tab/>
      <w:t>1800693</w:t>
    </w:r>
  </w:p>
  <w:p w:rsidR="00E8394C" w:rsidRDefault="00E839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6C0E38"/>
    <w:multiLevelType w:val="hybridMultilevel"/>
    <w:tmpl w:val="3904CD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F1D"/>
    <w:rsid w:val="000046CE"/>
    <w:rsid w:val="000133CA"/>
    <w:rsid w:val="000355ED"/>
    <w:rsid w:val="00046AD9"/>
    <w:rsid w:val="00054841"/>
    <w:rsid w:val="000770E7"/>
    <w:rsid w:val="0008716D"/>
    <w:rsid w:val="00093FBC"/>
    <w:rsid w:val="0009442A"/>
    <w:rsid w:val="000A3A45"/>
    <w:rsid w:val="000B7810"/>
    <w:rsid w:val="000C0721"/>
    <w:rsid w:val="000C7D1C"/>
    <w:rsid w:val="000E564C"/>
    <w:rsid w:val="000F3F98"/>
    <w:rsid w:val="000F6C47"/>
    <w:rsid w:val="000F6C98"/>
    <w:rsid w:val="000F78F5"/>
    <w:rsid w:val="0010251E"/>
    <w:rsid w:val="0010660D"/>
    <w:rsid w:val="0010681F"/>
    <w:rsid w:val="001160E2"/>
    <w:rsid w:val="00145579"/>
    <w:rsid w:val="00152992"/>
    <w:rsid w:val="001677CE"/>
    <w:rsid w:val="00167FD1"/>
    <w:rsid w:val="001709FC"/>
    <w:rsid w:val="001A69F9"/>
    <w:rsid w:val="001B7B75"/>
    <w:rsid w:val="001C4205"/>
    <w:rsid w:val="001D404A"/>
    <w:rsid w:val="001D42DA"/>
    <w:rsid w:val="001D59D5"/>
    <w:rsid w:val="001E2E37"/>
    <w:rsid w:val="001E317F"/>
    <w:rsid w:val="001E3EDE"/>
    <w:rsid w:val="00200820"/>
    <w:rsid w:val="0020574A"/>
    <w:rsid w:val="0022651D"/>
    <w:rsid w:val="00227637"/>
    <w:rsid w:val="0024089E"/>
    <w:rsid w:val="002456B4"/>
    <w:rsid w:val="00252012"/>
    <w:rsid w:val="002618F3"/>
    <w:rsid w:val="00271A12"/>
    <w:rsid w:val="00275CCB"/>
    <w:rsid w:val="00280BE4"/>
    <w:rsid w:val="00286F63"/>
    <w:rsid w:val="002A1C1E"/>
    <w:rsid w:val="002A6672"/>
    <w:rsid w:val="002A6F9B"/>
    <w:rsid w:val="002B4487"/>
    <w:rsid w:val="002B69E7"/>
    <w:rsid w:val="002C17FF"/>
    <w:rsid w:val="002C4676"/>
    <w:rsid w:val="002C7157"/>
    <w:rsid w:val="002D27D4"/>
    <w:rsid w:val="002D55A4"/>
    <w:rsid w:val="002F03AF"/>
    <w:rsid w:val="002F0556"/>
    <w:rsid w:val="002F74B5"/>
    <w:rsid w:val="0030036F"/>
    <w:rsid w:val="00305F01"/>
    <w:rsid w:val="00316741"/>
    <w:rsid w:val="00323E42"/>
    <w:rsid w:val="00324B48"/>
    <w:rsid w:val="00343BB4"/>
    <w:rsid w:val="00343FB9"/>
    <w:rsid w:val="0035232B"/>
    <w:rsid w:val="00357346"/>
    <w:rsid w:val="00363B99"/>
    <w:rsid w:val="00363EF9"/>
    <w:rsid w:val="0036533C"/>
    <w:rsid w:val="00375935"/>
    <w:rsid w:val="00377093"/>
    <w:rsid w:val="00381490"/>
    <w:rsid w:val="00384DAD"/>
    <w:rsid w:val="0039505F"/>
    <w:rsid w:val="00396B36"/>
    <w:rsid w:val="003B2D08"/>
    <w:rsid w:val="003B4C46"/>
    <w:rsid w:val="003C12BB"/>
    <w:rsid w:val="003C555D"/>
    <w:rsid w:val="003F5772"/>
    <w:rsid w:val="00402D68"/>
    <w:rsid w:val="00407763"/>
    <w:rsid w:val="004231CC"/>
    <w:rsid w:val="00432C1E"/>
    <w:rsid w:val="00440B21"/>
    <w:rsid w:val="00467859"/>
    <w:rsid w:val="00473C9D"/>
    <w:rsid w:val="00475B0F"/>
    <w:rsid w:val="00484C05"/>
    <w:rsid w:val="00490086"/>
    <w:rsid w:val="00493FDD"/>
    <w:rsid w:val="00495B8B"/>
    <w:rsid w:val="004A2B8E"/>
    <w:rsid w:val="004B1E7D"/>
    <w:rsid w:val="004B2F05"/>
    <w:rsid w:val="004D7BDC"/>
    <w:rsid w:val="004F521B"/>
    <w:rsid w:val="004F68DA"/>
    <w:rsid w:val="004F7388"/>
    <w:rsid w:val="00500C8C"/>
    <w:rsid w:val="005056F5"/>
    <w:rsid w:val="00506C99"/>
    <w:rsid w:val="005146E7"/>
    <w:rsid w:val="00530FD3"/>
    <w:rsid w:val="00537D8F"/>
    <w:rsid w:val="0054181A"/>
    <w:rsid w:val="00567BF7"/>
    <w:rsid w:val="005726D0"/>
    <w:rsid w:val="0058444B"/>
    <w:rsid w:val="00586BC3"/>
    <w:rsid w:val="00592693"/>
    <w:rsid w:val="0059503B"/>
    <w:rsid w:val="005A21DC"/>
    <w:rsid w:val="005A4DD7"/>
    <w:rsid w:val="005B588D"/>
    <w:rsid w:val="005D1E39"/>
    <w:rsid w:val="005E3A5D"/>
    <w:rsid w:val="005E6A33"/>
    <w:rsid w:val="005F2D4E"/>
    <w:rsid w:val="005F58CE"/>
    <w:rsid w:val="006028F6"/>
    <w:rsid w:val="00604422"/>
    <w:rsid w:val="00607D59"/>
    <w:rsid w:val="00610CCE"/>
    <w:rsid w:val="00610DDC"/>
    <w:rsid w:val="00612894"/>
    <w:rsid w:val="00620873"/>
    <w:rsid w:val="00620B1D"/>
    <w:rsid w:val="0062195F"/>
    <w:rsid w:val="00624E78"/>
    <w:rsid w:val="0062608C"/>
    <w:rsid w:val="00641B10"/>
    <w:rsid w:val="00662FFB"/>
    <w:rsid w:val="0067357B"/>
    <w:rsid w:val="006778FF"/>
    <w:rsid w:val="0067790E"/>
    <w:rsid w:val="00692F53"/>
    <w:rsid w:val="00696410"/>
    <w:rsid w:val="006A17CD"/>
    <w:rsid w:val="006B11B8"/>
    <w:rsid w:val="006B6B0F"/>
    <w:rsid w:val="006C1462"/>
    <w:rsid w:val="006C6CBE"/>
    <w:rsid w:val="006D0E9A"/>
    <w:rsid w:val="006D5FBB"/>
    <w:rsid w:val="006E4025"/>
    <w:rsid w:val="006E58B3"/>
    <w:rsid w:val="006F4ABA"/>
    <w:rsid w:val="007062F3"/>
    <w:rsid w:val="00746982"/>
    <w:rsid w:val="00760540"/>
    <w:rsid w:val="00765A6C"/>
    <w:rsid w:val="0076656C"/>
    <w:rsid w:val="00781375"/>
    <w:rsid w:val="007874A6"/>
    <w:rsid w:val="007C219B"/>
    <w:rsid w:val="007C67F2"/>
    <w:rsid w:val="007D7FB8"/>
    <w:rsid w:val="007E0637"/>
    <w:rsid w:val="007E32B9"/>
    <w:rsid w:val="008122E6"/>
    <w:rsid w:val="00813CCE"/>
    <w:rsid w:val="0081417C"/>
    <w:rsid w:val="00820BC6"/>
    <w:rsid w:val="00822398"/>
    <w:rsid w:val="008267F8"/>
    <w:rsid w:val="0083305A"/>
    <w:rsid w:val="0086043D"/>
    <w:rsid w:val="00865A31"/>
    <w:rsid w:val="008663D6"/>
    <w:rsid w:val="00885D0B"/>
    <w:rsid w:val="00895566"/>
    <w:rsid w:val="008A3DD0"/>
    <w:rsid w:val="008B1524"/>
    <w:rsid w:val="008C42AF"/>
    <w:rsid w:val="008C5E96"/>
    <w:rsid w:val="008D419C"/>
    <w:rsid w:val="008D7F9F"/>
    <w:rsid w:val="008F26F1"/>
    <w:rsid w:val="00900CBA"/>
    <w:rsid w:val="00906C00"/>
    <w:rsid w:val="009144E9"/>
    <w:rsid w:val="00915E8C"/>
    <w:rsid w:val="0092670A"/>
    <w:rsid w:val="00927F8B"/>
    <w:rsid w:val="009403F5"/>
    <w:rsid w:val="00943849"/>
    <w:rsid w:val="00946AD1"/>
    <w:rsid w:val="00976389"/>
    <w:rsid w:val="00990BA4"/>
    <w:rsid w:val="009968E9"/>
    <w:rsid w:val="00997037"/>
    <w:rsid w:val="009B77EF"/>
    <w:rsid w:val="009C155B"/>
    <w:rsid w:val="009D08CE"/>
    <w:rsid w:val="009F0E19"/>
    <w:rsid w:val="00A004BB"/>
    <w:rsid w:val="00A05A05"/>
    <w:rsid w:val="00A16027"/>
    <w:rsid w:val="00A20BD1"/>
    <w:rsid w:val="00A2132F"/>
    <w:rsid w:val="00A232D1"/>
    <w:rsid w:val="00A24820"/>
    <w:rsid w:val="00A2532B"/>
    <w:rsid w:val="00A3019F"/>
    <w:rsid w:val="00A31EBE"/>
    <w:rsid w:val="00A351BE"/>
    <w:rsid w:val="00A37D09"/>
    <w:rsid w:val="00A41AD5"/>
    <w:rsid w:val="00A508E9"/>
    <w:rsid w:val="00A6573C"/>
    <w:rsid w:val="00A65CC7"/>
    <w:rsid w:val="00A74645"/>
    <w:rsid w:val="00A75AF2"/>
    <w:rsid w:val="00A8001C"/>
    <w:rsid w:val="00AB2008"/>
    <w:rsid w:val="00AD19F9"/>
    <w:rsid w:val="00AD5167"/>
    <w:rsid w:val="00AE2472"/>
    <w:rsid w:val="00B01281"/>
    <w:rsid w:val="00B05AA9"/>
    <w:rsid w:val="00B07436"/>
    <w:rsid w:val="00B30690"/>
    <w:rsid w:val="00B33ECC"/>
    <w:rsid w:val="00B36384"/>
    <w:rsid w:val="00B42368"/>
    <w:rsid w:val="00B43301"/>
    <w:rsid w:val="00B46FF0"/>
    <w:rsid w:val="00B4718D"/>
    <w:rsid w:val="00B47A7C"/>
    <w:rsid w:val="00B611AE"/>
    <w:rsid w:val="00B64816"/>
    <w:rsid w:val="00B754F0"/>
    <w:rsid w:val="00B82E9B"/>
    <w:rsid w:val="00B83D41"/>
    <w:rsid w:val="00B96629"/>
    <w:rsid w:val="00BA2E42"/>
    <w:rsid w:val="00BB1491"/>
    <w:rsid w:val="00BC0310"/>
    <w:rsid w:val="00BD2D79"/>
    <w:rsid w:val="00BD3470"/>
    <w:rsid w:val="00BE3AD2"/>
    <w:rsid w:val="00BE4670"/>
    <w:rsid w:val="00BF69CD"/>
    <w:rsid w:val="00BF6A2A"/>
    <w:rsid w:val="00BF7AE3"/>
    <w:rsid w:val="00C101AC"/>
    <w:rsid w:val="00C20BCE"/>
    <w:rsid w:val="00C24361"/>
    <w:rsid w:val="00C43B5F"/>
    <w:rsid w:val="00C43DD3"/>
    <w:rsid w:val="00C45BAA"/>
    <w:rsid w:val="00C46BD7"/>
    <w:rsid w:val="00C47C2F"/>
    <w:rsid w:val="00C47E6B"/>
    <w:rsid w:val="00C51892"/>
    <w:rsid w:val="00C51CCC"/>
    <w:rsid w:val="00C53ECC"/>
    <w:rsid w:val="00C57B50"/>
    <w:rsid w:val="00C67F37"/>
    <w:rsid w:val="00C71D39"/>
    <w:rsid w:val="00C722C5"/>
    <w:rsid w:val="00C82ECE"/>
    <w:rsid w:val="00CC6875"/>
    <w:rsid w:val="00CD42E2"/>
    <w:rsid w:val="00CE6899"/>
    <w:rsid w:val="00D16834"/>
    <w:rsid w:val="00D219C0"/>
    <w:rsid w:val="00D26F46"/>
    <w:rsid w:val="00D5010D"/>
    <w:rsid w:val="00D54FB9"/>
    <w:rsid w:val="00D63768"/>
    <w:rsid w:val="00D82822"/>
    <w:rsid w:val="00D852A6"/>
    <w:rsid w:val="00D90BD5"/>
    <w:rsid w:val="00D93549"/>
    <w:rsid w:val="00D96ADC"/>
    <w:rsid w:val="00D97700"/>
    <w:rsid w:val="00DA0D0F"/>
    <w:rsid w:val="00DA4513"/>
    <w:rsid w:val="00DA5E6D"/>
    <w:rsid w:val="00DA6ECD"/>
    <w:rsid w:val="00DB115F"/>
    <w:rsid w:val="00DC0F1D"/>
    <w:rsid w:val="00DD6D2C"/>
    <w:rsid w:val="00DE26F7"/>
    <w:rsid w:val="00DF145A"/>
    <w:rsid w:val="00DF38B4"/>
    <w:rsid w:val="00DF53CF"/>
    <w:rsid w:val="00E10D09"/>
    <w:rsid w:val="00E15A10"/>
    <w:rsid w:val="00E15A74"/>
    <w:rsid w:val="00E24CAC"/>
    <w:rsid w:val="00E26FD0"/>
    <w:rsid w:val="00E3031E"/>
    <w:rsid w:val="00E32275"/>
    <w:rsid w:val="00E377EF"/>
    <w:rsid w:val="00E7261B"/>
    <w:rsid w:val="00E75B34"/>
    <w:rsid w:val="00E8371E"/>
    <w:rsid w:val="00E8394C"/>
    <w:rsid w:val="00E93AA3"/>
    <w:rsid w:val="00E94901"/>
    <w:rsid w:val="00E962F4"/>
    <w:rsid w:val="00EA2907"/>
    <w:rsid w:val="00EA3D36"/>
    <w:rsid w:val="00EB60F5"/>
    <w:rsid w:val="00EB68C8"/>
    <w:rsid w:val="00EB71F8"/>
    <w:rsid w:val="00EC2831"/>
    <w:rsid w:val="00EC6E25"/>
    <w:rsid w:val="00ED21F8"/>
    <w:rsid w:val="00EE03B8"/>
    <w:rsid w:val="00EE1712"/>
    <w:rsid w:val="00EE6695"/>
    <w:rsid w:val="00EF79D1"/>
    <w:rsid w:val="00F06CA6"/>
    <w:rsid w:val="00F113ED"/>
    <w:rsid w:val="00F261CC"/>
    <w:rsid w:val="00F32B2B"/>
    <w:rsid w:val="00F3726F"/>
    <w:rsid w:val="00F375CE"/>
    <w:rsid w:val="00F57F88"/>
    <w:rsid w:val="00F62D09"/>
    <w:rsid w:val="00F72E79"/>
    <w:rsid w:val="00F87F42"/>
    <w:rsid w:val="00F93F36"/>
    <w:rsid w:val="00F95CEE"/>
    <w:rsid w:val="00FA15D2"/>
    <w:rsid w:val="00FA7645"/>
    <w:rsid w:val="00FB22A9"/>
    <w:rsid w:val="00FB272A"/>
    <w:rsid w:val="00FC063B"/>
    <w:rsid w:val="00FC597D"/>
    <w:rsid w:val="00FC724E"/>
    <w:rsid w:val="00FE56B9"/>
    <w:rsid w:val="00FF1A7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0FD2E"/>
  <w15:chartTrackingRefBased/>
  <w15:docId w15:val="{A63B0007-BB56-47D8-B11B-3BC249355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7FD1"/>
  </w:style>
  <w:style w:type="paragraph" w:styleId="Heading2">
    <w:name w:val="heading 2"/>
    <w:basedOn w:val="Normal"/>
    <w:next w:val="Normal"/>
    <w:link w:val="Heading2Char"/>
    <w:qFormat/>
    <w:rsid w:val="00506C99"/>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506C99"/>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5C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nhideWhenUsed/>
    <w:rsid w:val="00BD2D79"/>
    <w:pPr>
      <w:tabs>
        <w:tab w:val="center" w:pos="4513"/>
        <w:tab w:val="right" w:pos="9026"/>
      </w:tabs>
      <w:spacing w:after="0" w:line="240" w:lineRule="auto"/>
    </w:pPr>
  </w:style>
  <w:style w:type="character" w:customStyle="1" w:styleId="HeaderChar">
    <w:name w:val="Header Char"/>
    <w:basedOn w:val="DefaultParagraphFont"/>
    <w:link w:val="Header"/>
    <w:rsid w:val="00BD2D79"/>
  </w:style>
  <w:style w:type="paragraph" w:styleId="Footer">
    <w:name w:val="footer"/>
    <w:basedOn w:val="Normal"/>
    <w:link w:val="FooterChar"/>
    <w:uiPriority w:val="99"/>
    <w:unhideWhenUsed/>
    <w:rsid w:val="00BD2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D79"/>
  </w:style>
  <w:style w:type="character" w:customStyle="1" w:styleId="titleauthoretc">
    <w:name w:val="titleauthoretc"/>
    <w:basedOn w:val="DefaultParagraphFont"/>
    <w:rsid w:val="00384DAD"/>
  </w:style>
  <w:style w:type="character" w:styleId="Hyperlink">
    <w:name w:val="Hyperlink"/>
    <w:basedOn w:val="DefaultParagraphFont"/>
    <w:uiPriority w:val="99"/>
    <w:unhideWhenUsed/>
    <w:rsid w:val="00384DAD"/>
    <w:rPr>
      <w:color w:val="0000FF"/>
      <w:u w:val="single"/>
    </w:rPr>
  </w:style>
  <w:style w:type="character" w:styleId="Strong">
    <w:name w:val="Strong"/>
    <w:basedOn w:val="DefaultParagraphFont"/>
    <w:uiPriority w:val="22"/>
    <w:qFormat/>
    <w:rsid w:val="00384DAD"/>
    <w:rPr>
      <w:b/>
      <w:bCs/>
    </w:rPr>
  </w:style>
  <w:style w:type="paragraph" w:styleId="ListParagraph">
    <w:name w:val="List Paragraph"/>
    <w:basedOn w:val="Normal"/>
    <w:uiPriority w:val="34"/>
    <w:qFormat/>
    <w:rsid w:val="00813CCE"/>
    <w:pPr>
      <w:ind w:left="720"/>
      <w:contextualSpacing/>
    </w:pPr>
  </w:style>
  <w:style w:type="character" w:styleId="Emphasis">
    <w:name w:val="Emphasis"/>
    <w:basedOn w:val="DefaultParagraphFont"/>
    <w:uiPriority w:val="20"/>
    <w:qFormat/>
    <w:rsid w:val="00813CCE"/>
    <w:rPr>
      <w:i/>
      <w:iCs/>
    </w:rPr>
  </w:style>
  <w:style w:type="character" w:customStyle="1" w:styleId="selectable">
    <w:name w:val="selectable"/>
    <w:basedOn w:val="DefaultParagraphFont"/>
    <w:rsid w:val="00813CCE"/>
  </w:style>
  <w:style w:type="character" w:styleId="UnresolvedMention">
    <w:name w:val="Unresolved Mention"/>
    <w:basedOn w:val="DefaultParagraphFont"/>
    <w:uiPriority w:val="99"/>
    <w:semiHidden/>
    <w:unhideWhenUsed/>
    <w:rsid w:val="00D16834"/>
    <w:rPr>
      <w:color w:val="605E5C"/>
      <w:shd w:val="clear" w:color="auto" w:fill="E1DFDD"/>
    </w:rPr>
  </w:style>
  <w:style w:type="character" w:customStyle="1" w:styleId="Heading2Char">
    <w:name w:val="Heading 2 Char"/>
    <w:basedOn w:val="DefaultParagraphFont"/>
    <w:link w:val="Heading2"/>
    <w:rsid w:val="00506C99"/>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506C99"/>
    <w:rPr>
      <w:rFonts w:ascii="Times New Roman" w:eastAsia="Times New Roman" w:hAnsi="Times New Roman" w:cs="Times New Roman"/>
      <w:sz w:val="40"/>
      <w:szCs w:val="20"/>
      <w:lang w:eastAsia="en-GB"/>
    </w:rPr>
  </w:style>
  <w:style w:type="paragraph" w:customStyle="1" w:styleId="BodyText1">
    <w:name w:val="Body Text1"/>
    <w:basedOn w:val="Normal"/>
    <w:rsid w:val="00506C99"/>
    <w:pPr>
      <w:tabs>
        <w:tab w:val="left" w:pos="720"/>
        <w:tab w:val="left" w:pos="1440"/>
      </w:tabs>
      <w:spacing w:after="0" w:line="240" w:lineRule="auto"/>
    </w:pPr>
    <w:rPr>
      <w:rFonts w:ascii="CG Times (WN)" w:eastAsia="Times New Roman" w:hAnsi="CG Times (WN)" w:cs="Times New Roman"/>
      <w:sz w:val="24"/>
      <w:szCs w:val="20"/>
    </w:rPr>
  </w:style>
  <w:style w:type="character" w:styleId="FollowedHyperlink">
    <w:name w:val="FollowedHyperlink"/>
    <w:basedOn w:val="DefaultParagraphFont"/>
    <w:uiPriority w:val="99"/>
    <w:semiHidden/>
    <w:unhideWhenUsed/>
    <w:rsid w:val="00A31E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212890">
      <w:bodyDiv w:val="1"/>
      <w:marLeft w:val="0"/>
      <w:marRight w:val="0"/>
      <w:marTop w:val="0"/>
      <w:marBottom w:val="0"/>
      <w:divBdr>
        <w:top w:val="none" w:sz="0" w:space="0" w:color="auto"/>
        <w:left w:val="none" w:sz="0" w:space="0" w:color="auto"/>
        <w:bottom w:val="none" w:sz="0" w:space="0" w:color="auto"/>
        <w:right w:val="none" w:sz="0" w:space="0" w:color="auto"/>
      </w:divBdr>
    </w:div>
    <w:div w:id="113622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ordle.schoolblogger.co.uk/wp-content/uploads/2013/05/zoo-0011.jpg" TargetMode="External"/><Relationship Id="rId5" Type="http://schemas.openxmlformats.org/officeDocument/2006/relationships/webSettings" Target="webSettings.xml"/><Relationship Id="rId10" Type="http://schemas.openxmlformats.org/officeDocument/2006/relationships/hyperlink" Target="https://doi.org/10.1080/09585170210136831" TargetMode="External"/><Relationship Id="rId4" Type="http://schemas.openxmlformats.org/officeDocument/2006/relationships/settings" Target="settings.xml"/><Relationship Id="rId9" Type="http://schemas.openxmlformats.org/officeDocument/2006/relationships/hyperlink" Target="https://www.simplypsychology.org/behaviorism.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Wel14</b:Tag>
    <b:SourceType>ElectronicSource</b:SourceType>
    <b:Guid>{91888AAB-CF64-47D7-8A84-1AFA24A8B2F4}</b:Guid>
    <b:Title>Foundation Phase Outdoor Learning Handbook</b:Title>
    <b:Year>2014</b:Year>
    <b:City>Cardiff</b:City>
    <b:Publisher>Welsh Assembly Government</b:Publisher>
    <b:Author>
      <b:Author>
        <b:NameList>
          <b:Person>
            <b:Last>Government</b:Last>
            <b:First>Welsh</b:First>
            <b:Middle>Assembly</b:Middle>
          </b:Person>
        </b:NameList>
      </b:Author>
    </b:Author>
    <b:RefOrder>1</b:RefOrder>
  </b:Source>
</b:Sources>
</file>

<file path=customXml/itemProps1.xml><?xml version="1.0" encoding="utf-8"?>
<ds:datastoreItem xmlns:ds="http://schemas.openxmlformats.org/officeDocument/2006/customXml" ds:itemID="{D61A5D69-A6C4-4549-B2D6-06CCE7995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25</Pages>
  <Words>5693</Words>
  <Characters>32453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Annie-louise Merchant</dc:creator>
  <cp:keywords/>
  <dc:description/>
  <cp:lastModifiedBy>Annie-louise Merchant (1800693)</cp:lastModifiedBy>
  <cp:revision>14</cp:revision>
  <dcterms:created xsi:type="dcterms:W3CDTF">2018-10-15T21:13:00Z</dcterms:created>
  <dcterms:modified xsi:type="dcterms:W3CDTF">2018-10-15T21:52:00Z</dcterms:modified>
</cp:coreProperties>
</file>