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03179799"/>
        <w:docPartObj>
          <w:docPartGallery w:val="Cover Pages"/>
          <w:docPartUnique/>
        </w:docPartObj>
      </w:sdtPr>
      <w:sdtEndPr>
        <w:rPr>
          <w:color w:val="auto"/>
        </w:rPr>
      </w:sdtEndPr>
      <w:sdtContent>
        <w:p w14:paraId="1C0E4894" w14:textId="3CC34241" w:rsidR="00A46C79" w:rsidRDefault="00A46C79">
          <w:pPr>
            <w:pStyle w:val="NoSpacing"/>
            <w:spacing w:before="1540" w:after="240"/>
            <w:jc w:val="center"/>
            <w:rPr>
              <w:color w:val="4472C4" w:themeColor="accent1"/>
            </w:rPr>
          </w:pPr>
          <w:r>
            <w:rPr>
              <w:noProof/>
              <w:color w:val="4472C4" w:themeColor="accent1"/>
            </w:rPr>
            <w:drawing>
              <wp:inline distT="0" distB="0" distL="0" distR="0" wp14:anchorId="400B283A" wp14:editId="071312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1B79F12892417DBB620F8BE5E1388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030EA2" w14:textId="75B6A6B3" w:rsidR="00A46C79" w:rsidRDefault="00A46C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Contempory Challenges</w:t>
              </w:r>
            </w:p>
          </w:sdtContent>
        </w:sdt>
        <w:sdt>
          <w:sdtPr>
            <w:rPr>
              <w:color w:val="4472C4" w:themeColor="accent1"/>
              <w:sz w:val="28"/>
              <w:szCs w:val="28"/>
            </w:rPr>
            <w:alias w:val="Subtitle"/>
            <w:tag w:val=""/>
            <w:id w:val="328029620"/>
            <w:placeholder>
              <w:docPart w:val="02F0EA0437E7407EB584F091C1CBD354"/>
            </w:placeholder>
            <w:dataBinding w:prefixMappings="xmlns:ns0='http://purl.org/dc/elements/1.1/' xmlns:ns1='http://schemas.openxmlformats.org/package/2006/metadata/core-properties' " w:xpath="/ns1:coreProperties[1]/ns0:subject[1]" w:storeItemID="{6C3C8BC8-F283-45AE-878A-BAB7291924A1}"/>
            <w:text/>
          </w:sdtPr>
          <w:sdtEndPr/>
          <w:sdtContent>
            <w:p w14:paraId="6F5557E2" w14:textId="1AA828E4" w:rsidR="00A46C79" w:rsidRDefault="00A46C79">
              <w:pPr>
                <w:pStyle w:val="NoSpacing"/>
                <w:jc w:val="center"/>
                <w:rPr>
                  <w:color w:val="4472C4" w:themeColor="accent1"/>
                  <w:sz w:val="28"/>
                  <w:szCs w:val="28"/>
                </w:rPr>
              </w:pPr>
              <w:r>
                <w:rPr>
                  <w:color w:val="4472C4" w:themeColor="accent1"/>
                  <w:sz w:val="28"/>
                  <w:szCs w:val="28"/>
                </w:rPr>
                <w:t>Making a difference</w:t>
              </w:r>
            </w:p>
          </w:sdtContent>
        </w:sdt>
        <w:p w14:paraId="38195CD5" w14:textId="77777777" w:rsidR="00A46C79" w:rsidRDefault="00A46C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BAE6F8" wp14:editId="7A3B59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C7EBE" w14:textId="77BC05FF" w:rsidR="00A46C79" w:rsidRDefault="00F9189F" w:rsidP="00A46C79">
                                <w:pPr>
                                  <w:pStyle w:val="NoSpacing"/>
                                  <w:spacing w:after="40"/>
                                  <w:jc w:val="center"/>
                                  <w:rPr>
                                    <w:caps/>
                                    <w:color w:val="4472C4" w:themeColor="accent1"/>
                                    <w:sz w:val="28"/>
                                    <w:szCs w:val="28"/>
                                  </w:rPr>
                                </w:pPr>
                                <w:r>
                                  <w:rPr>
                                    <w:caps/>
                                    <w:color w:val="4472C4" w:themeColor="accent1"/>
                                    <w:sz w:val="28"/>
                                    <w:szCs w:val="28"/>
                                  </w:rPr>
                                  <w:t>acca4027</w:t>
                                </w:r>
                              </w:p>
                              <w:p w14:paraId="3FC72B73" w14:textId="1A09777C" w:rsidR="00A46C79" w:rsidRDefault="004D197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9189F">
                                      <w:rPr>
                                        <w:caps/>
                                        <w:color w:val="4472C4" w:themeColor="accent1"/>
                                      </w:rPr>
                                      <w:t>andrew davis</w:t>
                                    </w:r>
                                  </w:sdtContent>
                                </w:sdt>
                              </w:p>
                              <w:p w14:paraId="56DA9EE3" w14:textId="13A1ECE7" w:rsidR="00A46C79" w:rsidRDefault="004D197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9189F">
                                      <w:rPr>
                                        <w:color w:val="4472C4" w:themeColor="accent1"/>
                                      </w:rPr>
                                      <w:t>2220233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BAE6F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EC7EBE" w14:textId="77BC05FF" w:rsidR="00A46C79" w:rsidRDefault="00F9189F" w:rsidP="00A46C79">
                          <w:pPr>
                            <w:pStyle w:val="NoSpacing"/>
                            <w:spacing w:after="40"/>
                            <w:jc w:val="center"/>
                            <w:rPr>
                              <w:caps/>
                              <w:color w:val="4472C4" w:themeColor="accent1"/>
                              <w:sz w:val="28"/>
                              <w:szCs w:val="28"/>
                            </w:rPr>
                          </w:pPr>
                          <w:r>
                            <w:rPr>
                              <w:caps/>
                              <w:color w:val="4472C4" w:themeColor="accent1"/>
                              <w:sz w:val="28"/>
                              <w:szCs w:val="28"/>
                            </w:rPr>
                            <w:t>acca4027</w:t>
                          </w:r>
                        </w:p>
                        <w:p w14:paraId="3FC72B73" w14:textId="1A09777C" w:rsidR="00A46C79" w:rsidRDefault="004D197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9189F">
                                <w:rPr>
                                  <w:caps/>
                                  <w:color w:val="4472C4" w:themeColor="accent1"/>
                                </w:rPr>
                                <w:t>andrew davis</w:t>
                              </w:r>
                            </w:sdtContent>
                          </w:sdt>
                        </w:p>
                        <w:p w14:paraId="56DA9EE3" w14:textId="13A1ECE7" w:rsidR="00A46C79" w:rsidRDefault="004D197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9189F">
                                <w:rPr>
                                  <w:color w:val="4472C4" w:themeColor="accent1"/>
                                </w:rPr>
                                <w:t>2220233</w:t>
                              </w:r>
                            </w:sdtContent>
                          </w:sdt>
                        </w:p>
                      </w:txbxContent>
                    </v:textbox>
                    <w10:wrap anchorx="margin" anchory="page"/>
                  </v:shape>
                </w:pict>
              </mc:Fallback>
            </mc:AlternateContent>
          </w:r>
          <w:r>
            <w:rPr>
              <w:noProof/>
              <w:color w:val="4472C4" w:themeColor="accent1"/>
            </w:rPr>
            <w:drawing>
              <wp:inline distT="0" distB="0" distL="0" distR="0" wp14:anchorId="51E01123" wp14:editId="1BFE60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7CC4A5" w14:textId="0B9DB8B2" w:rsidR="00A46C79" w:rsidRDefault="00A46C79">
          <w:r>
            <w:br w:type="page"/>
          </w:r>
        </w:p>
      </w:sdtContent>
    </w:sdt>
    <w:p w14:paraId="01E83957" w14:textId="03425B0F" w:rsidR="00243204" w:rsidRPr="00796324" w:rsidRDefault="00E167C5">
      <w:pPr>
        <w:rPr>
          <w:color w:val="4472C4" w:themeColor="accent1"/>
          <w:sz w:val="32"/>
          <w:szCs w:val="32"/>
          <w:u w:val="single"/>
        </w:rPr>
      </w:pPr>
      <w:r w:rsidRPr="00796324">
        <w:rPr>
          <w:color w:val="4472C4" w:themeColor="accent1"/>
          <w:sz w:val="32"/>
          <w:szCs w:val="32"/>
          <w:u w:val="single"/>
        </w:rPr>
        <w:lastRenderedPageBreak/>
        <w:t>Contents</w:t>
      </w:r>
    </w:p>
    <w:p w14:paraId="25BF77C0" w14:textId="636F622F" w:rsidR="00796324" w:rsidRDefault="00236D90">
      <w:pPr>
        <w:rPr>
          <w:color w:val="4472C4" w:themeColor="accent1"/>
        </w:rPr>
      </w:pPr>
      <w:r>
        <w:rPr>
          <w:color w:val="4472C4" w:themeColor="accent1"/>
        </w:rPr>
        <w:t>Page 1 Contents</w:t>
      </w:r>
      <w:r w:rsidR="009D2E28">
        <w:rPr>
          <w:color w:val="4472C4" w:themeColor="accent1"/>
        </w:rPr>
        <w:t>.</w:t>
      </w:r>
    </w:p>
    <w:p w14:paraId="23AC085F" w14:textId="50A40986"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 xml:space="preserve"> </w:t>
      </w:r>
      <w:r w:rsidR="00E167C5" w:rsidRPr="00E167C5">
        <w:rPr>
          <w:color w:val="4472C4" w:themeColor="accent1"/>
        </w:rPr>
        <w:t>Introduction</w:t>
      </w:r>
      <w:r w:rsidR="00B33ED4">
        <w:rPr>
          <w:color w:val="4472C4" w:themeColor="accent1"/>
        </w:rPr>
        <w:t xml:space="preserve"> to</w:t>
      </w:r>
      <w:r w:rsidR="002574EA">
        <w:rPr>
          <w:color w:val="4472C4" w:themeColor="accent1"/>
        </w:rPr>
        <w:t xml:space="preserve"> visions of the future.</w:t>
      </w:r>
      <w:r w:rsidR="007C393A">
        <w:rPr>
          <w:color w:val="4472C4" w:themeColor="accent1"/>
        </w:rPr>
        <w:t xml:space="preserve"> </w:t>
      </w:r>
    </w:p>
    <w:p w14:paraId="09AEA9DC" w14:textId="13E10F65"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 xml:space="preserve"> </w:t>
      </w:r>
      <w:r w:rsidR="00E167C5" w:rsidRPr="00E167C5">
        <w:rPr>
          <w:color w:val="4472C4" w:themeColor="accent1"/>
        </w:rPr>
        <w:t>Definition</w:t>
      </w:r>
      <w:r w:rsidR="00B33ED4">
        <w:rPr>
          <w:color w:val="4472C4" w:themeColor="accent1"/>
        </w:rPr>
        <w:t xml:space="preserve"> of Automation and what it contains</w:t>
      </w:r>
      <w:r w:rsidR="00296708">
        <w:rPr>
          <w:color w:val="4472C4" w:themeColor="accent1"/>
        </w:rPr>
        <w:t>.</w:t>
      </w:r>
    </w:p>
    <w:p w14:paraId="77824F8B" w14:textId="33134F3F"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w:t>
      </w:r>
      <w:r w:rsidR="00236D90">
        <w:rPr>
          <w:color w:val="4472C4" w:themeColor="accent1"/>
        </w:rPr>
        <w:t>3</w:t>
      </w:r>
      <w:r>
        <w:rPr>
          <w:color w:val="4472C4" w:themeColor="accent1"/>
        </w:rPr>
        <w:t xml:space="preserve"> </w:t>
      </w:r>
      <w:r w:rsidR="00E167C5" w:rsidRPr="00E167C5">
        <w:rPr>
          <w:color w:val="4472C4" w:themeColor="accent1"/>
        </w:rPr>
        <w:t xml:space="preserve">The </w:t>
      </w:r>
      <w:r w:rsidR="007E6440">
        <w:rPr>
          <w:color w:val="4472C4" w:themeColor="accent1"/>
        </w:rPr>
        <w:t xml:space="preserve">main causes </w:t>
      </w:r>
      <w:r w:rsidR="00B33ED4">
        <w:rPr>
          <w:color w:val="4472C4" w:themeColor="accent1"/>
        </w:rPr>
        <w:t>of Automation</w:t>
      </w:r>
      <w:r w:rsidR="00296708">
        <w:rPr>
          <w:color w:val="4472C4" w:themeColor="accent1"/>
        </w:rPr>
        <w:t>.</w:t>
      </w:r>
    </w:p>
    <w:p w14:paraId="5E187583" w14:textId="5902BEA1" w:rsidR="00E167C5" w:rsidRPr="00E167C5" w:rsidRDefault="00F62D54">
      <w:pPr>
        <w:rPr>
          <w:color w:val="4472C4" w:themeColor="accent1"/>
        </w:rPr>
      </w:pPr>
      <w:r>
        <w:rPr>
          <w:color w:val="4472C4" w:themeColor="accent1"/>
        </w:rPr>
        <w:t xml:space="preserve">Page </w:t>
      </w:r>
      <w:r w:rsidR="00236D90">
        <w:rPr>
          <w:color w:val="4472C4" w:themeColor="accent1"/>
        </w:rPr>
        <w:t>3</w:t>
      </w:r>
      <w:r>
        <w:rPr>
          <w:color w:val="4472C4" w:themeColor="accent1"/>
        </w:rPr>
        <w:t>-</w:t>
      </w:r>
      <w:r w:rsidR="00236D90">
        <w:rPr>
          <w:color w:val="4472C4" w:themeColor="accent1"/>
        </w:rPr>
        <w:t>4</w:t>
      </w:r>
      <w:r>
        <w:rPr>
          <w:color w:val="4472C4" w:themeColor="accent1"/>
        </w:rPr>
        <w:t xml:space="preserve"> </w:t>
      </w:r>
      <w:r w:rsidR="00E167C5" w:rsidRPr="00E167C5">
        <w:rPr>
          <w:color w:val="4472C4" w:themeColor="accent1"/>
        </w:rPr>
        <w:t>Consequences</w:t>
      </w:r>
      <w:r w:rsidR="00296708">
        <w:rPr>
          <w:color w:val="4472C4" w:themeColor="accent1"/>
        </w:rPr>
        <w:t>.</w:t>
      </w:r>
    </w:p>
    <w:p w14:paraId="4821E3B3" w14:textId="20BB008F" w:rsidR="00E167C5" w:rsidRPr="00E167C5" w:rsidRDefault="00FE45D3">
      <w:pPr>
        <w:rPr>
          <w:color w:val="4472C4" w:themeColor="accent1"/>
        </w:rPr>
      </w:pPr>
      <w:r>
        <w:rPr>
          <w:color w:val="4472C4" w:themeColor="accent1"/>
        </w:rPr>
        <w:t xml:space="preserve">Page </w:t>
      </w:r>
      <w:r w:rsidR="00236D90">
        <w:rPr>
          <w:color w:val="4472C4" w:themeColor="accent1"/>
        </w:rPr>
        <w:t>4</w:t>
      </w:r>
      <w:r>
        <w:rPr>
          <w:color w:val="4472C4" w:themeColor="accent1"/>
        </w:rPr>
        <w:t xml:space="preserve"> </w:t>
      </w:r>
      <w:r w:rsidR="005B0126">
        <w:rPr>
          <w:color w:val="4472C4" w:themeColor="accent1"/>
        </w:rPr>
        <w:t xml:space="preserve">Potential </w:t>
      </w:r>
      <w:r w:rsidR="00E167C5" w:rsidRPr="00E167C5">
        <w:rPr>
          <w:color w:val="4472C4" w:themeColor="accent1"/>
        </w:rPr>
        <w:t>Solutions</w:t>
      </w:r>
      <w:r w:rsidR="00296708">
        <w:rPr>
          <w:color w:val="4472C4" w:themeColor="accent1"/>
        </w:rPr>
        <w:t>.</w:t>
      </w:r>
    </w:p>
    <w:p w14:paraId="611E4D5E" w14:textId="39C53CEE" w:rsidR="00E167C5" w:rsidRDefault="00FE45D3">
      <w:pPr>
        <w:rPr>
          <w:color w:val="4472C4" w:themeColor="accent1"/>
        </w:rPr>
      </w:pPr>
      <w:r>
        <w:rPr>
          <w:color w:val="4472C4" w:themeColor="accent1"/>
        </w:rPr>
        <w:t xml:space="preserve">Page </w:t>
      </w:r>
      <w:r w:rsidR="00236D90">
        <w:rPr>
          <w:color w:val="4472C4" w:themeColor="accent1"/>
        </w:rPr>
        <w:t>4</w:t>
      </w:r>
      <w:r w:rsidR="00824F51">
        <w:rPr>
          <w:color w:val="4472C4" w:themeColor="accent1"/>
        </w:rPr>
        <w:t>-5</w:t>
      </w:r>
      <w:r>
        <w:rPr>
          <w:color w:val="4472C4" w:themeColor="accent1"/>
        </w:rPr>
        <w:t xml:space="preserve"> </w:t>
      </w:r>
      <w:r w:rsidR="00E167C5" w:rsidRPr="00E167C5">
        <w:rPr>
          <w:color w:val="4472C4" w:themeColor="accent1"/>
        </w:rPr>
        <w:t>Summary</w:t>
      </w:r>
      <w:r w:rsidR="00296708">
        <w:rPr>
          <w:color w:val="4472C4" w:themeColor="accent1"/>
        </w:rPr>
        <w:t>.</w:t>
      </w:r>
    </w:p>
    <w:p w14:paraId="26DCFC33" w14:textId="70BB5E3F" w:rsidR="00B66938" w:rsidRDefault="00FE45D3">
      <w:pPr>
        <w:rPr>
          <w:color w:val="4472C4" w:themeColor="accent1"/>
        </w:rPr>
      </w:pPr>
      <w:r>
        <w:rPr>
          <w:color w:val="4472C4" w:themeColor="accent1"/>
        </w:rPr>
        <w:t xml:space="preserve">Page </w:t>
      </w:r>
      <w:r w:rsidR="00236D90">
        <w:rPr>
          <w:color w:val="4472C4" w:themeColor="accent1"/>
        </w:rPr>
        <w:t>5</w:t>
      </w:r>
      <w:r>
        <w:rPr>
          <w:color w:val="4472C4" w:themeColor="accent1"/>
        </w:rPr>
        <w:t xml:space="preserve"> </w:t>
      </w:r>
      <w:r w:rsidR="00B66938">
        <w:rPr>
          <w:color w:val="4472C4" w:themeColor="accent1"/>
        </w:rPr>
        <w:t>Poster</w:t>
      </w:r>
      <w:r>
        <w:rPr>
          <w:color w:val="4472C4" w:themeColor="accent1"/>
        </w:rPr>
        <w:t xml:space="preserve"> and</w:t>
      </w:r>
      <w:r w:rsidR="00E815B2">
        <w:rPr>
          <w:color w:val="4472C4" w:themeColor="accent1"/>
        </w:rPr>
        <w:t xml:space="preserve"> link</w:t>
      </w:r>
      <w:r w:rsidR="00296708">
        <w:rPr>
          <w:color w:val="4472C4" w:themeColor="accent1"/>
        </w:rPr>
        <w:t>.</w:t>
      </w:r>
    </w:p>
    <w:p w14:paraId="45A78319" w14:textId="23743743" w:rsidR="00E167C5" w:rsidRDefault="00952C85">
      <w:pPr>
        <w:rPr>
          <w:color w:val="4472C4" w:themeColor="accent1"/>
        </w:rPr>
      </w:pPr>
      <w:r>
        <w:rPr>
          <w:color w:val="4472C4" w:themeColor="accent1"/>
        </w:rPr>
        <w:t xml:space="preserve">Page </w:t>
      </w:r>
      <w:r w:rsidR="00236D90">
        <w:rPr>
          <w:color w:val="4472C4" w:themeColor="accent1"/>
        </w:rPr>
        <w:t>5</w:t>
      </w:r>
      <w:r w:rsidR="000E649A">
        <w:rPr>
          <w:color w:val="4472C4" w:themeColor="accent1"/>
        </w:rPr>
        <w:t>-</w:t>
      </w:r>
      <w:r w:rsidR="000C6DEB">
        <w:rPr>
          <w:color w:val="4472C4" w:themeColor="accent1"/>
        </w:rPr>
        <w:t>8</w:t>
      </w:r>
      <w:r w:rsidR="000E649A">
        <w:rPr>
          <w:color w:val="4472C4" w:themeColor="accent1"/>
        </w:rPr>
        <w:t xml:space="preserve"> </w:t>
      </w:r>
      <w:r w:rsidR="004B57D1">
        <w:rPr>
          <w:color w:val="4472C4" w:themeColor="accent1"/>
        </w:rPr>
        <w:t>References</w:t>
      </w:r>
      <w:r w:rsidR="000E649A">
        <w:rPr>
          <w:color w:val="4472C4" w:themeColor="accent1"/>
        </w:rPr>
        <w:t>.</w:t>
      </w:r>
    </w:p>
    <w:p w14:paraId="41F5E595" w14:textId="02EBC6D6" w:rsidR="004B57D1" w:rsidRDefault="000E649A">
      <w:pPr>
        <w:rPr>
          <w:color w:val="4472C4" w:themeColor="accent1"/>
        </w:rPr>
      </w:pPr>
      <w:r>
        <w:rPr>
          <w:color w:val="4472C4" w:themeColor="accent1"/>
        </w:rPr>
        <w:t xml:space="preserve">Page </w:t>
      </w:r>
      <w:r w:rsidR="000C6DEB">
        <w:rPr>
          <w:color w:val="4472C4" w:themeColor="accent1"/>
        </w:rPr>
        <w:t>8</w:t>
      </w:r>
      <w:r>
        <w:rPr>
          <w:color w:val="4472C4" w:themeColor="accent1"/>
        </w:rPr>
        <w:t xml:space="preserve"> </w:t>
      </w:r>
      <w:r w:rsidR="004B57D1">
        <w:rPr>
          <w:color w:val="4472C4" w:themeColor="accent1"/>
        </w:rPr>
        <w:t>Bibliography</w:t>
      </w:r>
      <w:r>
        <w:rPr>
          <w:color w:val="4472C4" w:themeColor="accent1"/>
        </w:rPr>
        <w:t>.</w:t>
      </w:r>
    </w:p>
    <w:p w14:paraId="02740659" w14:textId="3D61CAB4" w:rsidR="00E167C5" w:rsidRDefault="00E167C5">
      <w:pPr>
        <w:rPr>
          <w:color w:val="4472C4" w:themeColor="accent1"/>
        </w:rPr>
      </w:pPr>
    </w:p>
    <w:p w14:paraId="6BAA3FF1" w14:textId="7D63F79C" w:rsidR="00796324" w:rsidRDefault="00796324">
      <w:pPr>
        <w:rPr>
          <w:color w:val="4472C4" w:themeColor="accent1"/>
        </w:rPr>
      </w:pPr>
    </w:p>
    <w:p w14:paraId="7F1F0DA2" w14:textId="655B0AB1" w:rsidR="00796324" w:rsidRDefault="00796324">
      <w:pPr>
        <w:rPr>
          <w:color w:val="4472C4" w:themeColor="accent1"/>
        </w:rPr>
      </w:pPr>
    </w:p>
    <w:p w14:paraId="70B61877" w14:textId="14D58A37" w:rsidR="00796324" w:rsidRDefault="00796324">
      <w:pPr>
        <w:rPr>
          <w:color w:val="4472C4" w:themeColor="accent1"/>
        </w:rPr>
      </w:pPr>
    </w:p>
    <w:p w14:paraId="5F24128E" w14:textId="3EF04274" w:rsidR="00796324" w:rsidRDefault="00796324">
      <w:pPr>
        <w:rPr>
          <w:color w:val="4472C4" w:themeColor="accent1"/>
        </w:rPr>
      </w:pPr>
    </w:p>
    <w:p w14:paraId="22322BCB" w14:textId="77777777" w:rsidR="00796324" w:rsidRDefault="00796324">
      <w:pPr>
        <w:rPr>
          <w:color w:val="4472C4" w:themeColor="accent1"/>
        </w:rPr>
      </w:pPr>
      <w:r>
        <w:rPr>
          <w:color w:val="4472C4" w:themeColor="accent1"/>
        </w:rPr>
        <w:br w:type="page"/>
      </w:r>
    </w:p>
    <w:p w14:paraId="4D833E0C" w14:textId="3578AD29" w:rsidR="00796324" w:rsidRPr="00A40624" w:rsidRDefault="00796324">
      <w:pPr>
        <w:rPr>
          <w:color w:val="4472C4" w:themeColor="accent1"/>
          <w:u w:val="single"/>
        </w:rPr>
      </w:pPr>
      <w:r w:rsidRPr="00A40624">
        <w:rPr>
          <w:color w:val="4472C4" w:themeColor="accent1"/>
          <w:u w:val="single"/>
        </w:rPr>
        <w:lastRenderedPageBreak/>
        <w:t>Introduction</w:t>
      </w:r>
      <w:r w:rsidR="005B0126">
        <w:rPr>
          <w:color w:val="4472C4" w:themeColor="accent1"/>
          <w:u w:val="single"/>
        </w:rPr>
        <w:t xml:space="preserve"> to visions of the future.</w:t>
      </w:r>
    </w:p>
    <w:p w14:paraId="1C63B324" w14:textId="13910A5B" w:rsidR="00EC65D8" w:rsidRPr="00EC65D8" w:rsidRDefault="00EC65D8">
      <w:pPr>
        <w:rPr>
          <w:color w:val="4472C4" w:themeColor="accent1"/>
        </w:rPr>
      </w:pPr>
      <w:r w:rsidRPr="00EC65D8">
        <w:rPr>
          <w:color w:val="4472C4" w:themeColor="accent1"/>
        </w:rPr>
        <w:t>Th</w:t>
      </w:r>
      <w:r>
        <w:rPr>
          <w:color w:val="4472C4" w:themeColor="accent1"/>
        </w:rPr>
        <w:t>is report will discuss the effects of Automation, Robotics and AI</w:t>
      </w:r>
      <w:r w:rsidR="008934BB">
        <w:rPr>
          <w:color w:val="4472C4" w:themeColor="accent1"/>
        </w:rPr>
        <w:t xml:space="preserve"> on society and focus on the impact to future job opportunities.</w:t>
      </w:r>
      <w:r w:rsidR="00FC504F">
        <w:rPr>
          <w:color w:val="4472C4" w:themeColor="accent1"/>
        </w:rPr>
        <w:t xml:space="preserve"> </w:t>
      </w:r>
      <w:r w:rsidR="00944533">
        <w:rPr>
          <w:color w:val="4472C4" w:themeColor="accent1"/>
        </w:rPr>
        <w:t>Defining</w:t>
      </w:r>
      <w:r w:rsidR="00FC504F">
        <w:rPr>
          <w:color w:val="4472C4" w:themeColor="accent1"/>
        </w:rPr>
        <w:t xml:space="preserve"> </w:t>
      </w:r>
      <w:r w:rsidR="00865D4D">
        <w:rPr>
          <w:color w:val="4472C4" w:themeColor="accent1"/>
        </w:rPr>
        <w:t xml:space="preserve">what </w:t>
      </w:r>
      <w:r w:rsidR="00944533">
        <w:rPr>
          <w:color w:val="4472C4" w:themeColor="accent1"/>
        </w:rPr>
        <w:t>automation</w:t>
      </w:r>
      <w:r w:rsidR="00EA30B7">
        <w:rPr>
          <w:color w:val="4472C4" w:themeColor="accent1"/>
        </w:rPr>
        <w:t>, robotics and AI are</w:t>
      </w:r>
      <w:r w:rsidR="00B06586">
        <w:rPr>
          <w:color w:val="4472C4" w:themeColor="accent1"/>
        </w:rPr>
        <w:t>, discussing the reasons behind the advancement of automation, robotics and AI</w:t>
      </w:r>
      <w:r w:rsidR="00845124">
        <w:rPr>
          <w:color w:val="4472C4" w:themeColor="accent1"/>
        </w:rPr>
        <w:t>. The consequences of progression in</w:t>
      </w:r>
      <w:r w:rsidR="00EF633C">
        <w:rPr>
          <w:color w:val="4472C4" w:themeColor="accent1"/>
        </w:rPr>
        <w:t xml:space="preserve"> </w:t>
      </w:r>
      <w:r w:rsidR="007E3E61">
        <w:rPr>
          <w:color w:val="4472C4" w:themeColor="accent1"/>
        </w:rPr>
        <w:t xml:space="preserve">automation, robotics and AI on society </w:t>
      </w:r>
      <w:r w:rsidR="0032234A">
        <w:rPr>
          <w:color w:val="4472C4" w:themeColor="accent1"/>
        </w:rPr>
        <w:t xml:space="preserve">and employment. Concluding the report </w:t>
      </w:r>
      <w:r w:rsidR="00566566">
        <w:rPr>
          <w:color w:val="4472C4" w:themeColor="accent1"/>
        </w:rPr>
        <w:t xml:space="preserve">discussion will be </w:t>
      </w:r>
      <w:r w:rsidR="00B16464">
        <w:rPr>
          <w:color w:val="4472C4" w:themeColor="accent1"/>
        </w:rPr>
        <w:t>potential solutions and theories</w:t>
      </w:r>
      <w:r w:rsidR="00B967EF">
        <w:rPr>
          <w:color w:val="4472C4" w:themeColor="accent1"/>
        </w:rPr>
        <w:t xml:space="preserve"> to this issue.</w:t>
      </w:r>
      <w:r w:rsidR="003A66FC">
        <w:rPr>
          <w:color w:val="4472C4" w:themeColor="accent1"/>
        </w:rPr>
        <w:t xml:space="preserve"> </w:t>
      </w:r>
      <w:r w:rsidR="00AA2634">
        <w:rPr>
          <w:color w:val="4472C4" w:themeColor="accent1"/>
        </w:rPr>
        <w:t>Finally,</w:t>
      </w:r>
      <w:r w:rsidR="003A66FC">
        <w:rPr>
          <w:color w:val="4472C4" w:themeColor="accent1"/>
        </w:rPr>
        <w:t xml:space="preserve"> a short summary. </w:t>
      </w:r>
    </w:p>
    <w:p w14:paraId="518A1D09" w14:textId="57320863" w:rsidR="00A40624" w:rsidRDefault="00A40624">
      <w:pPr>
        <w:rPr>
          <w:color w:val="4472C4" w:themeColor="accent1"/>
        </w:rPr>
      </w:pPr>
      <w:r w:rsidRPr="00A40624">
        <w:rPr>
          <w:color w:val="4472C4" w:themeColor="accent1"/>
          <w:u w:val="single"/>
        </w:rPr>
        <w:t>Definition</w:t>
      </w:r>
      <w:r w:rsidR="005B0126">
        <w:rPr>
          <w:color w:val="4472C4" w:themeColor="accent1"/>
          <w:u w:val="single"/>
        </w:rPr>
        <w:t xml:space="preserve"> of automation and what it contains.</w:t>
      </w:r>
    </w:p>
    <w:p w14:paraId="4F52AE92" w14:textId="152AB82C" w:rsidR="003425AA" w:rsidRDefault="002D6DD0">
      <w:pPr>
        <w:rPr>
          <w:color w:val="4472C4" w:themeColor="accent1"/>
        </w:rPr>
      </w:pPr>
      <w:r>
        <w:rPr>
          <w:color w:val="4472C4" w:themeColor="accent1"/>
        </w:rPr>
        <w:t>Automation: -</w:t>
      </w:r>
      <w:r w:rsidR="00A40624">
        <w:rPr>
          <w:color w:val="4472C4" w:themeColor="accent1"/>
        </w:rPr>
        <w:t xml:space="preserve"> </w:t>
      </w:r>
      <w:r w:rsidR="0091721B">
        <w:rPr>
          <w:color w:val="4472C4" w:themeColor="accent1"/>
        </w:rPr>
        <w:t xml:space="preserve">The </w:t>
      </w:r>
      <w:r w:rsidR="00DD3FD7">
        <w:rPr>
          <w:color w:val="4472C4" w:themeColor="accent1"/>
        </w:rPr>
        <w:t>m</w:t>
      </w:r>
      <w:r w:rsidR="0040696F">
        <w:rPr>
          <w:color w:val="4472C4" w:themeColor="accent1"/>
        </w:rPr>
        <w:t>ethod</w:t>
      </w:r>
      <w:r w:rsidR="00AA048C">
        <w:rPr>
          <w:color w:val="4472C4" w:themeColor="accent1"/>
        </w:rPr>
        <w:t xml:space="preserve"> or techni</w:t>
      </w:r>
      <w:r w:rsidR="009805C2">
        <w:rPr>
          <w:color w:val="4472C4" w:themeColor="accent1"/>
        </w:rPr>
        <w:t>que</w:t>
      </w:r>
      <w:r w:rsidR="0040696F">
        <w:rPr>
          <w:color w:val="4472C4" w:themeColor="accent1"/>
        </w:rPr>
        <w:t xml:space="preserve"> used to </w:t>
      </w:r>
      <w:r w:rsidR="00AA048C">
        <w:rPr>
          <w:color w:val="4472C4" w:themeColor="accent1"/>
        </w:rPr>
        <w:t xml:space="preserve">operate machines or systems without human </w:t>
      </w:r>
      <w:r w:rsidR="00DD3FD7">
        <w:rPr>
          <w:color w:val="4472C4" w:themeColor="accent1"/>
        </w:rPr>
        <w:t>interaction by highly</w:t>
      </w:r>
      <w:r w:rsidR="00AA048C">
        <w:rPr>
          <w:color w:val="4472C4" w:themeColor="accent1"/>
        </w:rPr>
        <w:t xml:space="preserve"> automatic</w:t>
      </w:r>
      <w:r w:rsidR="007E7FD4">
        <w:rPr>
          <w:color w:val="4472C4" w:themeColor="accent1"/>
        </w:rPr>
        <w:t xml:space="preserve"> processes</w:t>
      </w:r>
      <w:r w:rsidR="006B28E6">
        <w:rPr>
          <w:color w:val="4472C4" w:themeColor="accent1"/>
        </w:rPr>
        <w:t xml:space="preserve"> [1].</w:t>
      </w:r>
    </w:p>
    <w:p w14:paraId="23F771AA" w14:textId="2CC03B60" w:rsidR="002D6DD0" w:rsidRDefault="00362E38">
      <w:pPr>
        <w:rPr>
          <w:i/>
          <w:iCs/>
          <w:color w:val="4472C4" w:themeColor="accent1"/>
        </w:rPr>
      </w:pPr>
      <w:r>
        <w:rPr>
          <w:color w:val="4472C4" w:themeColor="accent1"/>
        </w:rPr>
        <w:t xml:space="preserve">Artificial </w:t>
      </w:r>
      <w:r w:rsidRPr="00E13A7B">
        <w:rPr>
          <w:color w:val="4472C4" w:themeColor="accent1"/>
        </w:rPr>
        <w:t>Intelligence</w:t>
      </w:r>
      <w:r w:rsidR="002D6DD0" w:rsidRPr="00E13A7B">
        <w:rPr>
          <w:color w:val="4472C4" w:themeColor="accent1"/>
        </w:rPr>
        <w:t xml:space="preserve">: </w:t>
      </w:r>
      <w:r w:rsidR="00E13A7B" w:rsidRPr="00E13A7B">
        <w:rPr>
          <w:color w:val="4472C4" w:themeColor="accent1"/>
        </w:rPr>
        <w:t>- The theory and development of computer systems able to perform tasks normally requiring human intelligence, such as visual perception, speech recognition, decision-making, and translation between languages</w:t>
      </w:r>
      <w:r w:rsidR="00E13A7B">
        <w:rPr>
          <w:color w:val="4472C4" w:themeColor="accent1"/>
        </w:rPr>
        <w:t xml:space="preserve"> [2].</w:t>
      </w:r>
    </w:p>
    <w:p w14:paraId="29DC7E3C" w14:textId="0C7F16C8" w:rsidR="00655DA0" w:rsidRDefault="00655DA0">
      <w:pPr>
        <w:rPr>
          <w:color w:val="4472C4" w:themeColor="accent1"/>
        </w:rPr>
      </w:pPr>
      <w:r>
        <w:rPr>
          <w:color w:val="4472C4" w:themeColor="accent1"/>
        </w:rPr>
        <w:t>Robot</w:t>
      </w:r>
      <w:r w:rsidR="00C73B6D">
        <w:rPr>
          <w:color w:val="4472C4" w:themeColor="accent1"/>
        </w:rPr>
        <w:t>ics</w:t>
      </w:r>
      <w:r w:rsidR="00673850">
        <w:rPr>
          <w:color w:val="4472C4" w:themeColor="accent1"/>
        </w:rPr>
        <w:t>/Robot</w:t>
      </w:r>
      <w:r>
        <w:rPr>
          <w:color w:val="4472C4" w:themeColor="accent1"/>
        </w:rPr>
        <w:t>: -</w:t>
      </w:r>
      <w:r w:rsidR="00C73B6D">
        <w:rPr>
          <w:color w:val="4472C4" w:themeColor="accent1"/>
        </w:rPr>
        <w:t>The process of designing and operating Robots</w:t>
      </w:r>
      <w:r>
        <w:rPr>
          <w:color w:val="4472C4" w:themeColor="accent1"/>
        </w:rPr>
        <w:t xml:space="preserve"> </w:t>
      </w:r>
      <w:r w:rsidR="00673850">
        <w:rPr>
          <w:color w:val="4472C4" w:themeColor="accent1"/>
        </w:rPr>
        <w:t>(</w:t>
      </w:r>
      <w:r w:rsidRPr="00655DA0">
        <w:rPr>
          <w:color w:val="4472C4" w:themeColor="accent1"/>
        </w:rPr>
        <w:t>a machine that can perform a complicated series of tasks by itself</w:t>
      </w:r>
      <w:r w:rsidR="00673850">
        <w:rPr>
          <w:color w:val="4472C4" w:themeColor="accent1"/>
        </w:rPr>
        <w:t>)</w:t>
      </w:r>
      <w:r w:rsidR="006B28E6">
        <w:rPr>
          <w:color w:val="4472C4" w:themeColor="accent1"/>
        </w:rPr>
        <w:t xml:space="preserve"> [3].</w:t>
      </w:r>
    </w:p>
    <w:p w14:paraId="0299A497" w14:textId="1CDA2D36" w:rsidR="00613CCD" w:rsidRPr="00655DA0" w:rsidRDefault="00613CCD">
      <w:pPr>
        <w:rPr>
          <w:color w:val="4472C4" w:themeColor="accent1"/>
        </w:rPr>
      </w:pPr>
      <w:r>
        <w:rPr>
          <w:color w:val="4472C4" w:themeColor="accent1"/>
        </w:rPr>
        <w:t xml:space="preserve">Internet of Things: - Objects with computing devices contained within that can connect to each other and exchange data using the </w:t>
      </w:r>
      <w:r w:rsidRPr="00613CCD">
        <w:rPr>
          <w:color w:val="4472C4" w:themeColor="accent1"/>
        </w:rPr>
        <w:t>Internet. [4]</w:t>
      </w:r>
    </w:p>
    <w:p w14:paraId="4CBA8ABA" w14:textId="3995D7D0" w:rsidR="00211679" w:rsidRPr="00211679" w:rsidRDefault="00FC2B66">
      <w:pPr>
        <w:rPr>
          <w:color w:val="4472C4" w:themeColor="accent1"/>
        </w:rPr>
      </w:pPr>
      <w:r>
        <w:rPr>
          <w:color w:val="4472C4" w:themeColor="accent1"/>
        </w:rPr>
        <w:t>Definitions have been detailed above</w:t>
      </w:r>
      <w:r w:rsidR="00211679">
        <w:rPr>
          <w:color w:val="4472C4" w:themeColor="accent1"/>
        </w:rPr>
        <w:t xml:space="preserve"> of </w:t>
      </w:r>
      <w:r w:rsidR="00FE1AE0">
        <w:rPr>
          <w:color w:val="4472C4" w:themeColor="accent1"/>
        </w:rPr>
        <w:t>Automation, AI, Robotics</w:t>
      </w:r>
      <w:r w:rsidR="00E00515">
        <w:rPr>
          <w:color w:val="4472C4" w:themeColor="accent1"/>
        </w:rPr>
        <w:t xml:space="preserve"> and the Internet of Thi</w:t>
      </w:r>
      <w:r w:rsidR="00AE24C1">
        <w:rPr>
          <w:color w:val="4472C4" w:themeColor="accent1"/>
        </w:rPr>
        <w:t>ngs</w:t>
      </w:r>
      <w:r w:rsidR="00045A7E">
        <w:rPr>
          <w:color w:val="4472C4" w:themeColor="accent1"/>
        </w:rPr>
        <w:t xml:space="preserve"> </w:t>
      </w:r>
      <w:r w:rsidR="00613CCD">
        <w:rPr>
          <w:color w:val="4472C4" w:themeColor="accent1"/>
        </w:rPr>
        <w:t>as automation includes each of these separate factors brought together</w:t>
      </w:r>
      <w:r w:rsidR="00B7050A">
        <w:rPr>
          <w:color w:val="4472C4" w:themeColor="accent1"/>
        </w:rPr>
        <w:t xml:space="preserve"> and they will be mentioned regularly</w:t>
      </w:r>
      <w:r w:rsidR="00613CCD">
        <w:rPr>
          <w:color w:val="4472C4" w:themeColor="accent1"/>
        </w:rPr>
        <w:t>.</w:t>
      </w:r>
    </w:p>
    <w:p w14:paraId="31A59419" w14:textId="07FF290D" w:rsidR="00F761CB" w:rsidRDefault="00F761CB">
      <w:pPr>
        <w:rPr>
          <w:color w:val="4472C4" w:themeColor="accent1"/>
          <w:u w:val="single"/>
        </w:rPr>
      </w:pPr>
      <w:r w:rsidRPr="00F761CB">
        <w:rPr>
          <w:color w:val="4472C4" w:themeColor="accent1"/>
          <w:u w:val="single"/>
        </w:rPr>
        <w:t xml:space="preserve">The </w:t>
      </w:r>
      <w:r w:rsidR="005B0126">
        <w:rPr>
          <w:color w:val="4472C4" w:themeColor="accent1"/>
          <w:u w:val="single"/>
        </w:rPr>
        <w:t>main causes for automation</w:t>
      </w:r>
    </w:p>
    <w:p w14:paraId="33B3C842" w14:textId="1A5B30A7" w:rsidR="00F761CB" w:rsidRDefault="00F7522A">
      <w:pPr>
        <w:rPr>
          <w:color w:val="4472C4" w:themeColor="accent1"/>
        </w:rPr>
      </w:pPr>
      <w:r>
        <w:rPr>
          <w:color w:val="4472C4" w:themeColor="accent1"/>
        </w:rPr>
        <w:t>So,</w:t>
      </w:r>
      <w:r w:rsidR="000345F4">
        <w:rPr>
          <w:color w:val="4472C4" w:themeColor="accent1"/>
        </w:rPr>
        <w:t xml:space="preserve"> what’s the driving force </w:t>
      </w:r>
      <w:r w:rsidR="00251D02">
        <w:rPr>
          <w:color w:val="4472C4" w:themeColor="accent1"/>
        </w:rPr>
        <w:t xml:space="preserve">pushing for the new era of automation, AI and robots </w:t>
      </w:r>
      <w:r w:rsidR="00D21F90">
        <w:rPr>
          <w:color w:val="4472C4" w:themeColor="accent1"/>
        </w:rPr>
        <w:t xml:space="preserve">to now take over the manual labour blue collar </w:t>
      </w:r>
      <w:r w:rsidR="000105E6">
        <w:rPr>
          <w:color w:val="4472C4" w:themeColor="accent1"/>
        </w:rPr>
        <w:t>employee?</w:t>
      </w:r>
      <w:r w:rsidR="00FC2B66">
        <w:rPr>
          <w:color w:val="4472C4" w:themeColor="accent1"/>
        </w:rPr>
        <w:t xml:space="preserve"> Andy Puzder</w:t>
      </w:r>
      <w:r w:rsidR="000105E6">
        <w:rPr>
          <w:color w:val="4472C4" w:themeColor="accent1"/>
        </w:rPr>
        <w:t xml:space="preserve"> </w:t>
      </w:r>
      <w:r w:rsidR="0035029E">
        <w:rPr>
          <w:color w:val="4472C4" w:themeColor="accent1"/>
        </w:rPr>
        <w:t>F</w:t>
      </w:r>
      <w:r w:rsidR="0023520F">
        <w:rPr>
          <w:color w:val="4472C4" w:themeColor="accent1"/>
        </w:rPr>
        <w:t>ormer CEO of CKE Restaurants</w:t>
      </w:r>
      <w:r w:rsidR="00FC2B66">
        <w:rPr>
          <w:color w:val="4472C4" w:themeColor="accent1"/>
        </w:rPr>
        <w:t xml:space="preserve"> </w:t>
      </w:r>
      <w:r w:rsidR="00B076A9">
        <w:rPr>
          <w:color w:val="4472C4" w:themeColor="accent1"/>
        </w:rPr>
        <w:t>was very enthusiastic for digital devices over human workers</w:t>
      </w:r>
      <w:r w:rsidR="0035029E">
        <w:rPr>
          <w:color w:val="4472C4" w:themeColor="accent1"/>
        </w:rPr>
        <w:t xml:space="preserve"> </w:t>
      </w:r>
      <w:r w:rsidR="00AA217F" w:rsidRPr="00A60206">
        <w:rPr>
          <w:color w:val="4472C4" w:themeColor="accent1"/>
        </w:rPr>
        <w:t>“</w:t>
      </w:r>
      <w:r w:rsidR="00AA217F" w:rsidRPr="00D27CB0">
        <w:rPr>
          <w:i/>
          <w:iCs/>
          <w:color w:val="4472C4" w:themeColor="accent1"/>
        </w:rPr>
        <w:t>They’re always polite, they always upsell, they never take a vacation, they never show up late, there’s never a slip-and-fall, or an age, sex or race discrimination case</w:t>
      </w:r>
      <w:r w:rsidR="00AA217F" w:rsidRPr="00A60206">
        <w:rPr>
          <w:color w:val="4472C4" w:themeColor="accent1"/>
        </w:rPr>
        <w:t>.”</w:t>
      </w:r>
      <w:r w:rsidR="00EC6652">
        <w:rPr>
          <w:color w:val="4472C4" w:themeColor="accent1"/>
        </w:rPr>
        <w:t xml:space="preserve"> </w:t>
      </w:r>
      <w:r w:rsidR="00BF32A7">
        <w:rPr>
          <w:color w:val="4472C4" w:themeColor="accent1"/>
        </w:rPr>
        <w:t xml:space="preserve">Whilst </w:t>
      </w:r>
      <w:r w:rsidR="00281E4F">
        <w:rPr>
          <w:color w:val="4472C4" w:themeColor="accent1"/>
        </w:rPr>
        <w:t xml:space="preserve">it’s </w:t>
      </w:r>
      <w:r w:rsidR="00BF32A7">
        <w:rPr>
          <w:color w:val="4472C4" w:themeColor="accent1"/>
        </w:rPr>
        <w:t xml:space="preserve">also mentioned </w:t>
      </w:r>
      <w:r w:rsidR="005C4883">
        <w:rPr>
          <w:color w:val="4472C4" w:themeColor="accent1"/>
        </w:rPr>
        <w:t xml:space="preserve">by </w:t>
      </w:r>
      <w:r w:rsidR="005C4883" w:rsidRPr="00852437">
        <w:rPr>
          <w:color w:val="4472C4" w:themeColor="accent1"/>
        </w:rPr>
        <w:t>Eric Boehm</w:t>
      </w:r>
      <w:r w:rsidR="003F1386">
        <w:rPr>
          <w:color w:val="4472C4" w:themeColor="accent1"/>
        </w:rPr>
        <w:t xml:space="preserve"> writer for</w:t>
      </w:r>
      <w:r w:rsidR="002F4073">
        <w:rPr>
          <w:color w:val="4472C4" w:themeColor="accent1"/>
        </w:rPr>
        <w:t xml:space="preserve"> Watchdog.org</w:t>
      </w:r>
      <w:r w:rsidR="00BF32A7">
        <w:rPr>
          <w:color w:val="4472C4" w:themeColor="accent1"/>
        </w:rPr>
        <w:t xml:space="preserve"> </w:t>
      </w:r>
      <w:r w:rsidR="00852437">
        <w:rPr>
          <w:color w:val="4472C4" w:themeColor="accent1"/>
        </w:rPr>
        <w:t>‘</w:t>
      </w:r>
      <w:r w:rsidR="00852437" w:rsidRPr="00D27CB0">
        <w:rPr>
          <w:i/>
          <w:iCs/>
          <w:color w:val="4472C4" w:themeColor="accent1"/>
        </w:rPr>
        <w:t>’Y</w:t>
      </w:r>
      <w:r w:rsidR="002F78F9" w:rsidRPr="00D27CB0">
        <w:rPr>
          <w:i/>
          <w:iCs/>
          <w:color w:val="4472C4" w:themeColor="accent1"/>
        </w:rPr>
        <w:t>ou</w:t>
      </w:r>
      <w:r w:rsidR="00852437" w:rsidRPr="00D27CB0">
        <w:rPr>
          <w:i/>
          <w:iCs/>
          <w:color w:val="4472C4" w:themeColor="accent1"/>
        </w:rPr>
        <w:t xml:space="preserve"> d</w:t>
      </w:r>
      <w:r w:rsidR="009E7B5E" w:rsidRPr="00D27CB0">
        <w:rPr>
          <w:i/>
          <w:iCs/>
          <w:color w:val="4472C4" w:themeColor="accent1"/>
        </w:rPr>
        <w:t xml:space="preserve">on’t need to pay a </w:t>
      </w:r>
      <w:r w:rsidR="00A00483" w:rsidRPr="00D27CB0">
        <w:rPr>
          <w:i/>
          <w:iCs/>
          <w:color w:val="4472C4" w:themeColor="accent1"/>
        </w:rPr>
        <w:t>computer kiosk</w:t>
      </w:r>
      <w:r w:rsidR="009E7B5E" w:rsidRPr="00D27CB0">
        <w:rPr>
          <w:i/>
          <w:iCs/>
          <w:color w:val="4472C4" w:themeColor="accent1"/>
        </w:rPr>
        <w:t xml:space="preserve"> $15 an hour to </w:t>
      </w:r>
      <w:r w:rsidR="005C4883" w:rsidRPr="00D27CB0">
        <w:rPr>
          <w:i/>
          <w:iCs/>
          <w:color w:val="4472C4" w:themeColor="accent1"/>
        </w:rPr>
        <w:t xml:space="preserve">take </w:t>
      </w:r>
      <w:r w:rsidR="0073197D" w:rsidRPr="00D27CB0">
        <w:rPr>
          <w:i/>
          <w:iCs/>
          <w:color w:val="4472C4" w:themeColor="accent1"/>
        </w:rPr>
        <w:t>orders</w:t>
      </w:r>
      <w:r w:rsidR="0073197D">
        <w:rPr>
          <w:color w:val="4472C4" w:themeColor="accent1"/>
        </w:rPr>
        <w:t>’’ [</w:t>
      </w:r>
      <w:r w:rsidR="00A44B22">
        <w:rPr>
          <w:color w:val="4472C4" w:themeColor="accent1"/>
        </w:rPr>
        <w:t>5</w:t>
      </w:r>
      <w:r w:rsidR="0073197D">
        <w:rPr>
          <w:color w:val="4472C4" w:themeColor="accent1"/>
        </w:rPr>
        <w:t>].</w:t>
      </w:r>
      <w:r w:rsidR="00852437">
        <w:rPr>
          <w:color w:val="4472C4" w:themeColor="accent1"/>
        </w:rPr>
        <w:t xml:space="preserve"> </w:t>
      </w:r>
    </w:p>
    <w:p w14:paraId="1634F8C2" w14:textId="0A5F6E93" w:rsidR="00D27CB0" w:rsidRPr="00D27CB0" w:rsidRDefault="00D27CB0" w:rsidP="00D27CB0">
      <w:pPr>
        <w:jc w:val="center"/>
        <w:rPr>
          <w:i/>
          <w:iCs/>
          <w:color w:val="4472C4" w:themeColor="accent1"/>
        </w:rPr>
      </w:pPr>
      <w:r w:rsidRPr="00D27CB0">
        <w:rPr>
          <w:i/>
          <w:iCs/>
          <w:color w:val="4472C4" w:themeColor="accent1"/>
        </w:rPr>
        <w:t>Below</w:t>
      </w:r>
      <w:r>
        <w:rPr>
          <w:i/>
          <w:iCs/>
          <w:color w:val="4472C4" w:themeColor="accent1"/>
        </w:rPr>
        <w:t xml:space="preserve"> figure 1 shows industrial installations by customer industry [1].</w:t>
      </w:r>
    </w:p>
    <w:p w14:paraId="6393E1C7" w14:textId="2E5FD9A4" w:rsidR="002710A9" w:rsidRDefault="0086376E" w:rsidP="002710A9">
      <w:pPr>
        <w:jc w:val="center"/>
        <w:rPr>
          <w:color w:val="4472C4" w:themeColor="accent1"/>
        </w:rPr>
      </w:pPr>
      <w:r>
        <w:rPr>
          <w:noProof/>
        </w:rPr>
        <w:drawing>
          <wp:inline distT="0" distB="0" distL="0" distR="0" wp14:anchorId="13E1EF50" wp14:editId="26BA46A3">
            <wp:extent cx="4667250" cy="2705260"/>
            <wp:effectExtent l="0" t="0" r="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colorTemperature colorTemp="6467"/>
                              </a14:imgEffect>
                            </a14:imgLayer>
                          </a14:imgProps>
                        </a:ext>
                        <a:ext uri="{28A0092B-C50C-407E-A947-70E740481C1C}">
                          <a14:useLocalDpi xmlns:a14="http://schemas.microsoft.com/office/drawing/2010/main" val="0"/>
                        </a:ext>
                      </a:extLst>
                    </a:blip>
                    <a:srcRect l="7978" t="2622" r="23886" b="2339"/>
                    <a:stretch/>
                  </pic:blipFill>
                  <pic:spPr bwMode="auto">
                    <a:xfrm>
                      <a:off x="0" y="0"/>
                      <a:ext cx="4692174" cy="2719707"/>
                    </a:xfrm>
                    <a:prstGeom prst="rect">
                      <a:avLst/>
                    </a:prstGeom>
                    <a:noFill/>
                    <a:ln>
                      <a:noFill/>
                    </a:ln>
                    <a:extLst>
                      <a:ext uri="{53640926-AAD7-44D8-BBD7-CCE9431645EC}">
                        <a14:shadowObscured xmlns:a14="http://schemas.microsoft.com/office/drawing/2010/main"/>
                      </a:ext>
                    </a:extLst>
                  </pic:spPr>
                </pic:pic>
              </a:graphicData>
            </a:graphic>
          </wp:inline>
        </w:drawing>
      </w:r>
    </w:p>
    <w:p w14:paraId="10670A57" w14:textId="77777777" w:rsidR="00D27CB0" w:rsidRDefault="00D27CB0" w:rsidP="002710A9">
      <w:pPr>
        <w:jc w:val="center"/>
        <w:rPr>
          <w:color w:val="4472C4" w:themeColor="accent1"/>
        </w:rPr>
      </w:pPr>
    </w:p>
    <w:p w14:paraId="040F3E88" w14:textId="2A7F289D" w:rsidR="00B61D6E" w:rsidRDefault="00256969" w:rsidP="002710A9">
      <w:pPr>
        <w:rPr>
          <w:color w:val="4472C4" w:themeColor="accent1"/>
        </w:rPr>
      </w:pPr>
      <w:r>
        <w:rPr>
          <w:color w:val="4472C4" w:themeColor="accent1"/>
        </w:rPr>
        <w:t>With the reduction in costs to implement an automa</w:t>
      </w:r>
      <w:r w:rsidR="001B570D">
        <w:rPr>
          <w:color w:val="4472C4" w:themeColor="accent1"/>
        </w:rPr>
        <w:t>t</w:t>
      </w:r>
      <w:r w:rsidR="00227E03">
        <w:rPr>
          <w:color w:val="4472C4" w:themeColor="accent1"/>
        </w:rPr>
        <w:t>ed</w:t>
      </w:r>
      <w:r w:rsidR="001B570D">
        <w:rPr>
          <w:color w:val="4472C4" w:themeColor="accent1"/>
        </w:rPr>
        <w:t xml:space="preserve"> system and </w:t>
      </w:r>
      <w:r w:rsidR="001B570D" w:rsidRPr="00923B36">
        <w:rPr>
          <w:color w:val="4472C4" w:themeColor="accent1"/>
        </w:rPr>
        <w:t xml:space="preserve">labour costs </w:t>
      </w:r>
      <w:r w:rsidR="00227E03" w:rsidRPr="00923B36">
        <w:rPr>
          <w:color w:val="4472C4" w:themeColor="accent1"/>
        </w:rPr>
        <w:t>rising</w:t>
      </w:r>
      <w:r w:rsidR="007046D9" w:rsidRPr="00923B36">
        <w:rPr>
          <w:color w:val="4472C4" w:themeColor="accent1"/>
        </w:rPr>
        <w:t xml:space="preserve"> many CEOs </w:t>
      </w:r>
      <w:r w:rsidR="005975C3">
        <w:rPr>
          <w:color w:val="4472C4" w:themeColor="accent1"/>
        </w:rPr>
        <w:t>think it is more viable to go fully autom</w:t>
      </w:r>
      <w:r w:rsidR="008F407F">
        <w:rPr>
          <w:color w:val="4472C4" w:themeColor="accent1"/>
        </w:rPr>
        <w:t>ated</w:t>
      </w:r>
      <w:r w:rsidR="00614C9C">
        <w:rPr>
          <w:color w:val="4472C4" w:themeColor="accent1"/>
        </w:rPr>
        <w:t xml:space="preserve">, </w:t>
      </w:r>
      <w:r w:rsidR="00923B36" w:rsidRPr="00923B36">
        <w:rPr>
          <w:color w:val="4472C4" w:themeColor="accent1"/>
        </w:rPr>
        <w:t>Wendy’s COO Bob Wright</w:t>
      </w:r>
      <w:r w:rsidR="00614C9C">
        <w:rPr>
          <w:color w:val="4472C4" w:themeColor="accent1"/>
        </w:rPr>
        <w:t xml:space="preserve"> mentions </w:t>
      </w:r>
      <w:r w:rsidR="00614C9C" w:rsidRPr="00614C9C">
        <w:rPr>
          <w:color w:val="4472C4" w:themeColor="accent1"/>
        </w:rPr>
        <w:t>“</w:t>
      </w:r>
      <w:r w:rsidR="00614C9C" w:rsidRPr="00D27CB0">
        <w:rPr>
          <w:i/>
          <w:iCs/>
          <w:color w:val="4472C4" w:themeColor="accent1"/>
        </w:rPr>
        <w:t xml:space="preserve">We’ve hit the point where </w:t>
      </w:r>
      <w:r w:rsidR="00D27E64" w:rsidRPr="00D27CB0">
        <w:rPr>
          <w:i/>
          <w:iCs/>
          <w:color w:val="4472C4" w:themeColor="accent1"/>
        </w:rPr>
        <w:t>labour</w:t>
      </w:r>
      <w:r w:rsidR="00614C9C" w:rsidRPr="00D27CB0">
        <w:rPr>
          <w:i/>
          <w:iCs/>
          <w:color w:val="4472C4" w:themeColor="accent1"/>
        </w:rPr>
        <w:t>-wage rates are now making automation of those tasks make a lot more sense</w:t>
      </w:r>
      <w:r w:rsidR="0056591D">
        <w:rPr>
          <w:color w:val="4472C4" w:themeColor="accent1"/>
        </w:rPr>
        <w:t>’’ [</w:t>
      </w:r>
      <w:r w:rsidR="00A44B22">
        <w:rPr>
          <w:color w:val="4472C4" w:themeColor="accent1"/>
        </w:rPr>
        <w:t>6</w:t>
      </w:r>
      <w:r w:rsidR="0056591D">
        <w:rPr>
          <w:color w:val="4472C4" w:themeColor="accent1"/>
        </w:rPr>
        <w:t xml:space="preserve">]. </w:t>
      </w:r>
      <w:r w:rsidR="00471DFC">
        <w:rPr>
          <w:color w:val="4472C4" w:themeColor="accent1"/>
        </w:rPr>
        <w:t xml:space="preserve">Amazon for example </w:t>
      </w:r>
      <w:r w:rsidR="00BE71D1">
        <w:rPr>
          <w:color w:val="4472C4" w:themeColor="accent1"/>
        </w:rPr>
        <w:t>have</w:t>
      </w:r>
      <w:r w:rsidR="00AF19CC">
        <w:rPr>
          <w:color w:val="4472C4" w:themeColor="accent1"/>
        </w:rPr>
        <w:t xml:space="preserve"> de</w:t>
      </w:r>
      <w:r w:rsidR="005D3EE0">
        <w:rPr>
          <w:color w:val="4472C4" w:themeColor="accent1"/>
        </w:rPr>
        <w:t>veloped</w:t>
      </w:r>
      <w:r w:rsidR="004F7868">
        <w:rPr>
          <w:color w:val="4472C4" w:themeColor="accent1"/>
        </w:rPr>
        <w:t xml:space="preserve"> Amazon Go an app </w:t>
      </w:r>
      <w:r w:rsidR="00F74A49">
        <w:rPr>
          <w:color w:val="4472C4" w:themeColor="accent1"/>
        </w:rPr>
        <w:t xml:space="preserve">that offers users a </w:t>
      </w:r>
      <w:r w:rsidR="002E0176">
        <w:rPr>
          <w:color w:val="4472C4" w:themeColor="accent1"/>
        </w:rPr>
        <w:t xml:space="preserve">unique </w:t>
      </w:r>
      <w:r w:rsidR="00F74A49">
        <w:rPr>
          <w:color w:val="4472C4" w:themeColor="accent1"/>
        </w:rPr>
        <w:t>shopping experience</w:t>
      </w:r>
      <w:r w:rsidR="006259BF">
        <w:rPr>
          <w:color w:val="4472C4" w:themeColor="accent1"/>
        </w:rPr>
        <w:t xml:space="preserve">. </w:t>
      </w:r>
      <w:r w:rsidR="008119C5">
        <w:rPr>
          <w:color w:val="4472C4" w:themeColor="accent1"/>
        </w:rPr>
        <w:t>A</w:t>
      </w:r>
      <w:r w:rsidR="006259BF">
        <w:rPr>
          <w:color w:val="4472C4" w:themeColor="accent1"/>
        </w:rPr>
        <w:t xml:space="preserve"> </w:t>
      </w:r>
      <w:r w:rsidR="00D23FD3">
        <w:rPr>
          <w:color w:val="4472C4" w:themeColor="accent1"/>
        </w:rPr>
        <w:t>G</w:t>
      </w:r>
      <w:r w:rsidR="00C82306">
        <w:rPr>
          <w:color w:val="4472C4" w:themeColor="accent1"/>
        </w:rPr>
        <w:t>o</w:t>
      </w:r>
      <w:r w:rsidR="00D23FD3">
        <w:rPr>
          <w:color w:val="4472C4" w:themeColor="accent1"/>
        </w:rPr>
        <w:t xml:space="preserve"> store</w:t>
      </w:r>
      <w:r w:rsidR="006259BF">
        <w:rPr>
          <w:color w:val="4472C4" w:themeColor="accent1"/>
        </w:rPr>
        <w:t xml:space="preserve"> is fitted with </w:t>
      </w:r>
      <w:r w:rsidR="00A54583">
        <w:rPr>
          <w:color w:val="4472C4" w:themeColor="accent1"/>
        </w:rPr>
        <w:t>‘just walk-out</w:t>
      </w:r>
      <w:r w:rsidR="00D23FD3">
        <w:rPr>
          <w:color w:val="4472C4" w:themeColor="accent1"/>
        </w:rPr>
        <w:t>’</w:t>
      </w:r>
      <w:r w:rsidR="00A54583">
        <w:rPr>
          <w:color w:val="4472C4" w:themeColor="accent1"/>
        </w:rPr>
        <w:t xml:space="preserve"> technology</w:t>
      </w:r>
      <w:r w:rsidR="0082216E">
        <w:rPr>
          <w:color w:val="4472C4" w:themeColor="accent1"/>
        </w:rPr>
        <w:t xml:space="preserve"> such as</w:t>
      </w:r>
      <w:r w:rsidR="00A54583">
        <w:rPr>
          <w:color w:val="4472C4" w:themeColor="accent1"/>
        </w:rPr>
        <w:t xml:space="preserve"> cameras and senor’s </w:t>
      </w:r>
      <w:r w:rsidR="0056464E">
        <w:rPr>
          <w:color w:val="4472C4" w:themeColor="accent1"/>
        </w:rPr>
        <w:t xml:space="preserve">that track items customer </w:t>
      </w:r>
      <w:r w:rsidR="007A67AD">
        <w:rPr>
          <w:color w:val="4472C4" w:themeColor="accent1"/>
        </w:rPr>
        <w:t>pick up</w:t>
      </w:r>
      <w:r w:rsidR="008119C5">
        <w:rPr>
          <w:color w:val="4472C4" w:themeColor="accent1"/>
        </w:rPr>
        <w:t xml:space="preserve"> and put </w:t>
      </w:r>
      <w:r w:rsidR="008552F6">
        <w:rPr>
          <w:color w:val="4472C4" w:themeColor="accent1"/>
        </w:rPr>
        <w:t>down</w:t>
      </w:r>
      <w:r w:rsidR="0056464E">
        <w:rPr>
          <w:color w:val="4472C4" w:themeColor="accent1"/>
        </w:rPr>
        <w:t xml:space="preserve">. When </w:t>
      </w:r>
      <w:r w:rsidR="00F623F8">
        <w:rPr>
          <w:color w:val="4472C4" w:themeColor="accent1"/>
        </w:rPr>
        <w:t>done they just</w:t>
      </w:r>
      <w:r w:rsidR="0082216E">
        <w:rPr>
          <w:color w:val="4472C4" w:themeColor="accent1"/>
        </w:rPr>
        <w:t xml:space="preserve"> leave</w:t>
      </w:r>
      <w:r w:rsidR="00F623F8">
        <w:rPr>
          <w:color w:val="4472C4" w:themeColor="accent1"/>
        </w:rPr>
        <w:t xml:space="preserve"> the store</w:t>
      </w:r>
      <w:r w:rsidR="008B49E6">
        <w:rPr>
          <w:color w:val="4472C4" w:themeColor="accent1"/>
        </w:rPr>
        <w:t xml:space="preserve"> with no need to go through</w:t>
      </w:r>
      <w:r w:rsidR="0082216E">
        <w:rPr>
          <w:color w:val="4472C4" w:themeColor="accent1"/>
        </w:rPr>
        <w:t xml:space="preserve"> a</w:t>
      </w:r>
      <w:r w:rsidR="008B49E6">
        <w:rPr>
          <w:color w:val="4472C4" w:themeColor="accent1"/>
        </w:rPr>
        <w:t xml:space="preserve"> checkout</w:t>
      </w:r>
      <w:r w:rsidR="007A67AD">
        <w:rPr>
          <w:color w:val="4472C4" w:themeColor="accent1"/>
        </w:rPr>
        <w:t>,</w:t>
      </w:r>
      <w:r w:rsidR="008B49E6">
        <w:rPr>
          <w:color w:val="4472C4" w:themeColor="accent1"/>
        </w:rPr>
        <w:t xml:space="preserve"> their receipts emailed to </w:t>
      </w:r>
      <w:r w:rsidR="00595A7D">
        <w:rPr>
          <w:color w:val="4472C4" w:themeColor="accent1"/>
        </w:rPr>
        <w:t>them,</w:t>
      </w:r>
      <w:r w:rsidR="00257C43">
        <w:rPr>
          <w:color w:val="4472C4" w:themeColor="accent1"/>
        </w:rPr>
        <w:t xml:space="preserve"> </w:t>
      </w:r>
      <w:r w:rsidR="003D15E4">
        <w:rPr>
          <w:color w:val="4472C4" w:themeColor="accent1"/>
        </w:rPr>
        <w:t xml:space="preserve">and the bill charged to an amazon </w:t>
      </w:r>
      <w:r w:rsidR="00595A7D">
        <w:rPr>
          <w:color w:val="4472C4" w:themeColor="accent1"/>
        </w:rPr>
        <w:t>account [12]</w:t>
      </w:r>
      <w:r w:rsidR="00F641A3">
        <w:rPr>
          <w:color w:val="4472C4" w:themeColor="accent1"/>
        </w:rPr>
        <w:t xml:space="preserve">. </w:t>
      </w:r>
      <w:r w:rsidR="003D15E4">
        <w:rPr>
          <w:color w:val="4472C4" w:themeColor="accent1"/>
        </w:rPr>
        <w:t>Amazon</w:t>
      </w:r>
      <w:r w:rsidR="00AF0AB7">
        <w:rPr>
          <w:color w:val="4472C4" w:themeColor="accent1"/>
        </w:rPr>
        <w:t xml:space="preserve"> also deploy over 50,000 </w:t>
      </w:r>
      <w:r w:rsidR="00AF0AB7" w:rsidRPr="00AF0AB7">
        <w:rPr>
          <w:color w:val="4472C4" w:themeColor="accent1"/>
        </w:rPr>
        <w:t>Kiva robots,</w:t>
      </w:r>
      <w:r w:rsidR="00840B88">
        <w:rPr>
          <w:color w:val="4472C4" w:themeColor="accent1"/>
        </w:rPr>
        <w:t xml:space="preserve"> which they claim can </w:t>
      </w:r>
      <w:r w:rsidR="000F5EE3">
        <w:rPr>
          <w:color w:val="4472C4" w:themeColor="accent1"/>
        </w:rPr>
        <w:t xml:space="preserve">cut labour cost </w:t>
      </w:r>
      <w:r w:rsidR="00395ABC">
        <w:rPr>
          <w:color w:val="4472C4" w:themeColor="accent1"/>
        </w:rPr>
        <w:t>of fulfilling online orders by</w:t>
      </w:r>
      <w:r w:rsidR="00840B88">
        <w:rPr>
          <w:color w:val="4472C4" w:themeColor="accent1"/>
        </w:rPr>
        <w:t xml:space="preserve"> up to a </w:t>
      </w:r>
      <w:r w:rsidR="00A869DB">
        <w:rPr>
          <w:color w:val="4472C4" w:themeColor="accent1"/>
        </w:rPr>
        <w:t>fifth</w:t>
      </w:r>
      <w:r w:rsidR="002968BB">
        <w:rPr>
          <w:color w:val="4472C4" w:themeColor="accent1"/>
        </w:rPr>
        <w:t xml:space="preserve"> [</w:t>
      </w:r>
      <w:r w:rsidR="00A44B22">
        <w:rPr>
          <w:color w:val="4472C4" w:themeColor="accent1"/>
        </w:rPr>
        <w:t>6</w:t>
      </w:r>
      <w:r w:rsidR="002968BB">
        <w:rPr>
          <w:color w:val="4472C4" w:themeColor="accent1"/>
        </w:rPr>
        <w:t>]</w:t>
      </w:r>
      <w:r w:rsidR="00A869DB">
        <w:rPr>
          <w:color w:val="4472C4" w:themeColor="accent1"/>
        </w:rPr>
        <w:t>.</w:t>
      </w:r>
      <w:r w:rsidR="00613CCD">
        <w:rPr>
          <w:color w:val="4472C4" w:themeColor="accent1"/>
        </w:rPr>
        <w:t xml:space="preserve"> </w:t>
      </w:r>
      <w:r w:rsidR="001F66DE">
        <w:rPr>
          <w:color w:val="4472C4" w:themeColor="accent1"/>
        </w:rPr>
        <w:t xml:space="preserve"> Automating the whole process from purchasing and payments via an AI app to storage and retrieving goods with robots, the processing speed to which these machines and programs perform and interact with each other help streamline the whole experience.</w:t>
      </w:r>
    </w:p>
    <w:p w14:paraId="14D168A3" w14:textId="296410D6" w:rsidR="00256969" w:rsidRDefault="00B61D6E">
      <w:pPr>
        <w:rPr>
          <w:color w:val="4472C4" w:themeColor="accent1"/>
        </w:rPr>
      </w:pPr>
      <w:r>
        <w:rPr>
          <w:color w:val="4472C4" w:themeColor="accent1"/>
        </w:rPr>
        <w:t>T</w:t>
      </w:r>
      <w:r w:rsidR="00613CCD">
        <w:rPr>
          <w:color w:val="4472C4" w:themeColor="accent1"/>
        </w:rPr>
        <w:t>he advancement of</w:t>
      </w:r>
      <w:r w:rsidR="00704D01">
        <w:rPr>
          <w:color w:val="4472C4" w:themeColor="accent1"/>
        </w:rPr>
        <w:t xml:space="preserve"> AI and Robotics</w:t>
      </w:r>
      <w:r w:rsidR="000904C2">
        <w:rPr>
          <w:color w:val="4472C4" w:themeColor="accent1"/>
        </w:rPr>
        <w:t xml:space="preserve"> and</w:t>
      </w:r>
      <w:r w:rsidR="00613CCD">
        <w:rPr>
          <w:color w:val="4472C4" w:themeColor="accent1"/>
        </w:rPr>
        <w:t xml:space="preserve"> the Internet of Things</w:t>
      </w:r>
      <w:r w:rsidR="00704D01">
        <w:rPr>
          <w:color w:val="4472C4" w:themeColor="accent1"/>
        </w:rPr>
        <w:t xml:space="preserve"> has exploded</w:t>
      </w:r>
      <w:r w:rsidR="00613CCD">
        <w:rPr>
          <w:color w:val="4472C4" w:themeColor="accent1"/>
        </w:rPr>
        <w:t xml:space="preserve"> in the last 25 years </w:t>
      </w:r>
      <w:r w:rsidR="00704D01">
        <w:rPr>
          <w:color w:val="4472C4" w:themeColor="accent1"/>
        </w:rPr>
        <w:t>with technology now capable of performing more than routine set tasks. Machines share data with each other at an increasing amount each day</w:t>
      </w:r>
      <w:r w:rsidR="001F66DE">
        <w:rPr>
          <w:color w:val="4472C4" w:themeColor="accent1"/>
        </w:rPr>
        <w:t>,</w:t>
      </w:r>
      <w:r w:rsidR="00704D01">
        <w:rPr>
          <w:color w:val="4472C4" w:themeColor="accent1"/>
        </w:rPr>
        <w:t xml:space="preserve"> now threat</w:t>
      </w:r>
      <w:r w:rsidR="00D67F5F">
        <w:rPr>
          <w:color w:val="4472C4" w:themeColor="accent1"/>
        </w:rPr>
        <w:t>en</w:t>
      </w:r>
      <w:r w:rsidR="001F66DE">
        <w:rPr>
          <w:color w:val="4472C4" w:themeColor="accent1"/>
        </w:rPr>
        <w:t>ing</w:t>
      </w:r>
      <w:r w:rsidR="00704D01">
        <w:rPr>
          <w:color w:val="4472C4" w:themeColor="accent1"/>
        </w:rPr>
        <w:t xml:space="preserve"> more </w:t>
      </w:r>
      <w:r w:rsidR="00A44B22">
        <w:rPr>
          <w:color w:val="4472C4" w:themeColor="accent1"/>
        </w:rPr>
        <w:t>non-routine cognitive tasks such as driving or performing intricate operations</w:t>
      </w:r>
      <w:r w:rsidR="008A61C4">
        <w:rPr>
          <w:color w:val="4472C4" w:themeColor="accent1"/>
        </w:rPr>
        <w:t xml:space="preserve"> like data mining</w:t>
      </w:r>
      <w:r w:rsidR="00A44B22">
        <w:rPr>
          <w:color w:val="4472C4" w:themeColor="accent1"/>
        </w:rPr>
        <w:t xml:space="preserve"> [7].</w:t>
      </w:r>
    </w:p>
    <w:p w14:paraId="080D4E3F" w14:textId="77777777" w:rsidR="0086376E" w:rsidRDefault="0086376E">
      <w:pPr>
        <w:rPr>
          <w:i/>
          <w:iCs/>
          <w:color w:val="4472C4" w:themeColor="accent1"/>
          <w:u w:val="single"/>
        </w:rPr>
      </w:pPr>
    </w:p>
    <w:p w14:paraId="6C1F7DFF" w14:textId="0121C849" w:rsidR="009337D9" w:rsidRDefault="00D44255">
      <w:pPr>
        <w:rPr>
          <w:i/>
          <w:iCs/>
          <w:color w:val="4472C4" w:themeColor="accent1"/>
          <w:u w:val="single"/>
        </w:rPr>
      </w:pPr>
      <w:r w:rsidRPr="00D44255">
        <w:rPr>
          <w:i/>
          <w:iCs/>
          <w:color w:val="4472C4" w:themeColor="accent1"/>
          <w:u w:val="single"/>
        </w:rPr>
        <w:t>Consequence</w:t>
      </w:r>
      <w:r>
        <w:rPr>
          <w:i/>
          <w:iCs/>
          <w:color w:val="4472C4" w:themeColor="accent1"/>
          <w:u w:val="single"/>
        </w:rPr>
        <w:t>s?</w:t>
      </w:r>
    </w:p>
    <w:p w14:paraId="343C0D18" w14:textId="7ECF106E" w:rsidR="002710A9" w:rsidRDefault="00613CCD">
      <w:pPr>
        <w:rPr>
          <w:color w:val="4472C4" w:themeColor="accent1"/>
        </w:rPr>
      </w:pPr>
      <w:r>
        <w:rPr>
          <w:color w:val="4472C4" w:themeColor="accent1"/>
        </w:rPr>
        <w:t xml:space="preserve">Frey and Osborne state that up to 47% of all US </w:t>
      </w:r>
      <w:r w:rsidR="00B53E53">
        <w:rPr>
          <w:color w:val="4472C4" w:themeColor="accent1"/>
        </w:rPr>
        <w:t>jobs could be automated in the near future</w:t>
      </w:r>
      <w:r w:rsidR="00EB72F7">
        <w:rPr>
          <w:color w:val="4472C4" w:themeColor="accent1"/>
        </w:rPr>
        <w:t>,</w:t>
      </w:r>
      <w:r w:rsidR="00A44B22">
        <w:rPr>
          <w:color w:val="4472C4" w:themeColor="accent1"/>
        </w:rPr>
        <w:t xml:space="preserve"> </w:t>
      </w:r>
      <w:r w:rsidR="003659B2">
        <w:rPr>
          <w:color w:val="4472C4" w:themeColor="accent1"/>
        </w:rPr>
        <w:t>causing serious fear and doubt about low skilled worker</w:t>
      </w:r>
      <w:r w:rsidR="00EB72F7">
        <w:rPr>
          <w:color w:val="4472C4" w:themeColor="accent1"/>
        </w:rPr>
        <w:t xml:space="preserve"> jobs</w:t>
      </w:r>
      <w:r w:rsidR="003659B2">
        <w:rPr>
          <w:color w:val="4472C4" w:themeColor="accent1"/>
        </w:rPr>
        <w:t xml:space="preserve"> due</w:t>
      </w:r>
      <w:r w:rsidR="00EB72F7">
        <w:rPr>
          <w:color w:val="4472C4" w:themeColor="accent1"/>
        </w:rPr>
        <w:t xml:space="preserve"> to</w:t>
      </w:r>
      <w:r w:rsidR="003659B2">
        <w:rPr>
          <w:color w:val="4472C4" w:themeColor="accent1"/>
        </w:rPr>
        <w:t xml:space="preserve"> the</w:t>
      </w:r>
      <w:r w:rsidR="0096771A">
        <w:rPr>
          <w:color w:val="4472C4" w:themeColor="accent1"/>
        </w:rPr>
        <w:t xml:space="preserve"> lack of</w:t>
      </w:r>
      <w:r w:rsidR="003659B2">
        <w:rPr>
          <w:color w:val="4472C4" w:themeColor="accent1"/>
        </w:rPr>
        <w:t xml:space="preserve"> </w:t>
      </w:r>
      <w:r w:rsidR="0096771A">
        <w:rPr>
          <w:color w:val="4472C4" w:themeColor="accent1"/>
        </w:rPr>
        <w:t>capitalization</w:t>
      </w:r>
      <w:r w:rsidR="003659B2">
        <w:rPr>
          <w:color w:val="4472C4" w:themeColor="accent1"/>
        </w:rPr>
        <w:t xml:space="preserve"> </w:t>
      </w:r>
      <w:r w:rsidR="00A44B22">
        <w:rPr>
          <w:color w:val="4472C4" w:themeColor="accent1"/>
        </w:rPr>
        <w:t xml:space="preserve">effect [8]. </w:t>
      </w:r>
    </w:p>
    <w:p w14:paraId="7DB0EBED" w14:textId="77777777" w:rsidR="0086376E" w:rsidRDefault="0086376E">
      <w:pPr>
        <w:rPr>
          <w:noProof/>
        </w:rPr>
      </w:pPr>
    </w:p>
    <w:p w14:paraId="68B64D6F" w14:textId="7948ECCA" w:rsidR="002710A9" w:rsidRDefault="002710A9">
      <w:pPr>
        <w:rPr>
          <w:color w:val="4472C4" w:themeColor="accent1"/>
        </w:rPr>
      </w:pPr>
      <w:r>
        <w:rPr>
          <w:noProof/>
        </w:rPr>
        <w:drawing>
          <wp:inline distT="0" distB="0" distL="0" distR="0" wp14:anchorId="1B3463FF" wp14:editId="2B8A6D42">
            <wp:extent cx="5992425" cy="2247900"/>
            <wp:effectExtent l="38100" t="0" r="66040" b="11430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12"/>
                    <a:srcRect l="-831" t="8447"/>
                    <a:stretch/>
                  </pic:blipFill>
                  <pic:spPr bwMode="auto">
                    <a:xfrm>
                      <a:off x="0" y="0"/>
                      <a:ext cx="5997885" cy="2249948"/>
                    </a:xfrm>
                    <a:prstGeom prst="rect">
                      <a:avLst/>
                    </a:prstGeom>
                    <a:noFill/>
                    <a:ln>
                      <a:noFill/>
                    </a:ln>
                    <a:effectLst>
                      <a:outerShdw blurRad="50800" dist="50800" dir="5400000" algn="ctr" rotWithShape="0">
                        <a:schemeClr val="bg1"/>
                      </a:outerShdw>
                    </a:effectLst>
                    <a:extLst>
                      <a:ext uri="{53640926-AAD7-44D8-BBD7-CCE9431645EC}">
                        <a14:shadowObscured xmlns:a14="http://schemas.microsoft.com/office/drawing/2010/main"/>
                      </a:ext>
                    </a:extLst>
                  </pic:spPr>
                </pic:pic>
              </a:graphicData>
            </a:graphic>
          </wp:inline>
        </w:drawing>
      </w:r>
    </w:p>
    <w:p w14:paraId="64AADDB4" w14:textId="0D1768A4" w:rsidR="002710A9" w:rsidRPr="0086376E" w:rsidRDefault="00D27CB0" w:rsidP="002710A9">
      <w:pPr>
        <w:jc w:val="center"/>
        <w:rPr>
          <w:i/>
          <w:iCs/>
          <w:color w:val="4472C4" w:themeColor="accent1"/>
          <w:sz w:val="20"/>
          <w:szCs w:val="20"/>
        </w:rPr>
      </w:pPr>
      <w:r>
        <w:rPr>
          <w:i/>
          <w:iCs/>
          <w:color w:val="4472C4" w:themeColor="accent1"/>
          <w:sz w:val="20"/>
          <w:szCs w:val="20"/>
        </w:rPr>
        <w:t>Above figure 2</w:t>
      </w:r>
      <w:r w:rsidR="0086376E" w:rsidRPr="0086376E">
        <w:rPr>
          <w:i/>
          <w:iCs/>
          <w:color w:val="4472C4" w:themeColor="accent1"/>
          <w:sz w:val="20"/>
          <w:szCs w:val="20"/>
        </w:rPr>
        <w:t xml:space="preserve"> shows technical feasibility of activities that could potentially be automated with current technology</w:t>
      </w:r>
      <w:r>
        <w:rPr>
          <w:i/>
          <w:iCs/>
          <w:color w:val="4472C4" w:themeColor="accent1"/>
          <w:sz w:val="20"/>
          <w:szCs w:val="20"/>
        </w:rPr>
        <w:t xml:space="preserve"> [2].</w:t>
      </w:r>
    </w:p>
    <w:p w14:paraId="506129EB" w14:textId="37539060" w:rsidR="00AB2E0A" w:rsidRDefault="00D27CB0">
      <w:pPr>
        <w:rPr>
          <w:color w:val="4472C4" w:themeColor="accent1"/>
        </w:rPr>
      </w:pPr>
      <w:r>
        <w:rPr>
          <w:color w:val="4472C4" w:themeColor="accent1"/>
        </w:rPr>
        <w:t>Howeve</w:t>
      </w:r>
      <w:r w:rsidR="003448C1">
        <w:rPr>
          <w:color w:val="4472C4" w:themeColor="accent1"/>
        </w:rPr>
        <w:t>r,</w:t>
      </w:r>
      <w:r w:rsidR="00A44B22">
        <w:rPr>
          <w:color w:val="4472C4" w:themeColor="accent1"/>
        </w:rPr>
        <w:t xml:space="preserve"> </w:t>
      </w:r>
      <w:r w:rsidR="003448C1">
        <w:rPr>
          <w:color w:val="4472C4" w:themeColor="accent1"/>
        </w:rPr>
        <w:t>an</w:t>
      </w:r>
      <w:r w:rsidR="00A44B22">
        <w:rPr>
          <w:color w:val="4472C4" w:themeColor="accent1"/>
        </w:rPr>
        <w:t>other report</w:t>
      </w:r>
      <w:r w:rsidR="003448C1">
        <w:rPr>
          <w:color w:val="4472C4" w:themeColor="accent1"/>
        </w:rPr>
        <w:t xml:space="preserve"> used </w:t>
      </w:r>
      <w:r w:rsidR="008A61C4">
        <w:rPr>
          <w:color w:val="4472C4" w:themeColor="accent1"/>
        </w:rPr>
        <w:t>a task-based rather than occupation-based</w:t>
      </w:r>
      <w:r w:rsidR="003448C1">
        <w:rPr>
          <w:color w:val="4472C4" w:themeColor="accent1"/>
        </w:rPr>
        <w:t xml:space="preserve"> research method </w:t>
      </w:r>
      <w:r w:rsidR="00874343">
        <w:rPr>
          <w:color w:val="4472C4" w:themeColor="accent1"/>
        </w:rPr>
        <w:t xml:space="preserve">into the automation of tasks within job roles and found that </w:t>
      </w:r>
      <w:r w:rsidR="008A61C4">
        <w:rPr>
          <w:color w:val="4472C4" w:themeColor="accent1"/>
        </w:rPr>
        <w:t>overall,</w:t>
      </w:r>
      <w:r w:rsidR="00874343">
        <w:rPr>
          <w:color w:val="4472C4" w:themeColor="accent1"/>
        </w:rPr>
        <w:t xml:space="preserve"> less jobs would be fully automated and more individual task</w:t>
      </w:r>
      <w:r w:rsidR="001F66DE">
        <w:rPr>
          <w:color w:val="4472C4" w:themeColor="accent1"/>
        </w:rPr>
        <w:t>s</w:t>
      </w:r>
      <w:r w:rsidR="008A61C4">
        <w:rPr>
          <w:color w:val="4472C4" w:themeColor="accent1"/>
        </w:rPr>
        <w:t xml:space="preserve"> would be</w:t>
      </w:r>
      <w:r w:rsidR="003459A0">
        <w:rPr>
          <w:color w:val="4472C4" w:themeColor="accent1"/>
        </w:rPr>
        <w:t xml:space="preserve"> </w:t>
      </w:r>
      <w:r w:rsidR="00C72709">
        <w:rPr>
          <w:color w:val="4472C4" w:themeColor="accent1"/>
        </w:rPr>
        <w:t xml:space="preserve">suggesting 9% of jobs to be automated </w:t>
      </w:r>
      <w:r w:rsidR="003459A0">
        <w:rPr>
          <w:color w:val="4472C4" w:themeColor="accent1"/>
        </w:rPr>
        <w:t>[7]</w:t>
      </w:r>
      <w:r w:rsidR="002710A9">
        <w:rPr>
          <w:color w:val="4472C4" w:themeColor="accent1"/>
        </w:rPr>
        <w:t>.</w:t>
      </w:r>
      <w:r w:rsidR="008A61C4">
        <w:rPr>
          <w:color w:val="4472C4" w:themeColor="accent1"/>
        </w:rPr>
        <w:t xml:space="preserve"> With the introduction of new and innovative technology </w:t>
      </w:r>
      <w:r w:rsidR="003459A0">
        <w:rPr>
          <w:color w:val="4472C4" w:themeColor="accent1"/>
        </w:rPr>
        <w:t>to replace tasks more training and education is required to ensure the technology can work effectively</w:t>
      </w:r>
      <w:r w:rsidR="003659B2">
        <w:rPr>
          <w:color w:val="4472C4" w:themeColor="accent1"/>
        </w:rPr>
        <w:t xml:space="preserve">. As automation becomes increasingly more integrated within the workplace workers will </w:t>
      </w:r>
      <w:r w:rsidR="00EB72F7">
        <w:rPr>
          <w:color w:val="4472C4" w:themeColor="accent1"/>
        </w:rPr>
        <w:t xml:space="preserve">need to be </w:t>
      </w:r>
      <w:r w:rsidR="003659B2">
        <w:rPr>
          <w:color w:val="4472C4" w:themeColor="accent1"/>
        </w:rPr>
        <w:t>educate</w:t>
      </w:r>
      <w:r w:rsidR="00EB72F7">
        <w:rPr>
          <w:color w:val="4472C4" w:themeColor="accent1"/>
        </w:rPr>
        <w:t>d</w:t>
      </w:r>
      <w:r w:rsidR="003659B2">
        <w:rPr>
          <w:color w:val="4472C4" w:themeColor="accent1"/>
        </w:rPr>
        <w:t xml:space="preserve"> and retrain</w:t>
      </w:r>
      <w:r w:rsidR="00EB72F7">
        <w:rPr>
          <w:color w:val="4472C4" w:themeColor="accent1"/>
        </w:rPr>
        <w:t>ed</w:t>
      </w:r>
      <w:r w:rsidR="003659B2">
        <w:rPr>
          <w:color w:val="4472C4" w:themeColor="accent1"/>
        </w:rPr>
        <w:t xml:space="preserve"> in </w:t>
      </w:r>
      <w:r w:rsidR="00EB72F7">
        <w:rPr>
          <w:color w:val="4472C4" w:themeColor="accent1"/>
        </w:rPr>
        <w:t>the technology being used</w:t>
      </w:r>
      <w:r w:rsidR="001F66DE">
        <w:rPr>
          <w:color w:val="4472C4" w:themeColor="accent1"/>
        </w:rPr>
        <w:t>.</w:t>
      </w:r>
      <w:r w:rsidR="00EB72F7">
        <w:rPr>
          <w:color w:val="4472C4" w:themeColor="accent1"/>
        </w:rPr>
        <w:t xml:space="preserve"> </w:t>
      </w:r>
      <w:r w:rsidR="001F66DE">
        <w:rPr>
          <w:color w:val="4472C4" w:themeColor="accent1"/>
        </w:rPr>
        <w:t>T</w:t>
      </w:r>
      <w:r w:rsidR="00EB72F7">
        <w:rPr>
          <w:color w:val="4472C4" w:themeColor="accent1"/>
        </w:rPr>
        <w:t xml:space="preserve">his </w:t>
      </w:r>
      <w:r w:rsidR="00D67F5F">
        <w:rPr>
          <w:color w:val="4472C4" w:themeColor="accent1"/>
        </w:rPr>
        <w:t>has been</w:t>
      </w:r>
      <w:r w:rsidR="00EB72F7">
        <w:rPr>
          <w:color w:val="4472C4" w:themeColor="accent1"/>
        </w:rPr>
        <w:t xml:space="preserve"> referred to as the ‘Race Against the Machine’ [9]</w:t>
      </w:r>
      <w:r w:rsidR="003659B2">
        <w:rPr>
          <w:color w:val="4472C4" w:themeColor="accent1"/>
        </w:rPr>
        <w:t xml:space="preserve">. The loss of jobs is therefore no forgone </w:t>
      </w:r>
      <w:r w:rsidR="003659B2">
        <w:rPr>
          <w:color w:val="4472C4" w:themeColor="accent1"/>
        </w:rPr>
        <w:lastRenderedPageBreak/>
        <w:t>conclusion</w:t>
      </w:r>
      <w:r w:rsidR="003459A0">
        <w:rPr>
          <w:color w:val="4472C4" w:themeColor="accent1"/>
        </w:rPr>
        <w:t xml:space="preserve">, especially when experts tend to overestimate what technology </w:t>
      </w:r>
      <w:r w:rsidR="00EB72F7">
        <w:rPr>
          <w:color w:val="4472C4" w:themeColor="accent1"/>
        </w:rPr>
        <w:t xml:space="preserve">could replace human workers </w:t>
      </w:r>
      <w:r w:rsidR="003459A0">
        <w:rPr>
          <w:color w:val="4472C4" w:themeColor="accent1"/>
        </w:rPr>
        <w:t>compared to the practical implementation [</w:t>
      </w:r>
      <w:r w:rsidR="00EB72F7">
        <w:rPr>
          <w:color w:val="4472C4" w:themeColor="accent1"/>
        </w:rPr>
        <w:t>10</w:t>
      </w:r>
      <w:r w:rsidR="003459A0">
        <w:rPr>
          <w:color w:val="4472C4" w:themeColor="accent1"/>
        </w:rPr>
        <w:t>].</w:t>
      </w:r>
      <w:r w:rsidR="00EB72F7">
        <w:rPr>
          <w:color w:val="4472C4" w:themeColor="accent1"/>
        </w:rPr>
        <w:t xml:space="preserve"> </w:t>
      </w:r>
      <w:r w:rsidR="00B7050A">
        <w:rPr>
          <w:color w:val="4472C4" w:themeColor="accent1"/>
        </w:rPr>
        <w:t xml:space="preserve">Historically labour rights have always been at the front of </w:t>
      </w:r>
      <w:r w:rsidR="00B61D6E">
        <w:rPr>
          <w:color w:val="4472C4" w:themeColor="accent1"/>
        </w:rPr>
        <w:t>people’s</w:t>
      </w:r>
      <w:r w:rsidR="00B7050A">
        <w:rPr>
          <w:color w:val="4472C4" w:themeColor="accent1"/>
        </w:rPr>
        <w:t xml:space="preserve"> attention when new technology is introduced, looking at the Luddites in the industrial revolution breaking machines which threatened </w:t>
      </w:r>
      <w:r w:rsidR="00B61D6E">
        <w:rPr>
          <w:color w:val="4472C4" w:themeColor="accent1"/>
        </w:rPr>
        <w:t>mass-produced low-quality</w:t>
      </w:r>
      <w:r w:rsidR="00B7050A">
        <w:rPr>
          <w:color w:val="4472C4" w:themeColor="accent1"/>
        </w:rPr>
        <w:t xml:space="preserve"> goods compared to the more expensive </w:t>
      </w:r>
      <w:r w:rsidR="00AB2E0A">
        <w:rPr>
          <w:color w:val="4472C4" w:themeColor="accent1"/>
        </w:rPr>
        <w:t>handmade</w:t>
      </w:r>
      <w:r w:rsidR="00B7050A">
        <w:rPr>
          <w:color w:val="4472C4" w:themeColor="accent1"/>
        </w:rPr>
        <w:t xml:space="preserve"> textiles [11].</w:t>
      </w:r>
    </w:p>
    <w:p w14:paraId="0DF56EE8" w14:textId="1DD6BBBF" w:rsidR="00AB2E0A" w:rsidRPr="00AB2E0A" w:rsidRDefault="00AB2E0A">
      <w:pPr>
        <w:rPr>
          <w:i/>
          <w:iCs/>
          <w:color w:val="4472C4" w:themeColor="accent1"/>
          <w:u w:val="single"/>
        </w:rPr>
      </w:pPr>
      <w:r w:rsidRPr="00AB2E0A">
        <w:rPr>
          <w:i/>
          <w:iCs/>
          <w:color w:val="4472C4" w:themeColor="accent1"/>
          <w:u w:val="single"/>
        </w:rPr>
        <w:t>Solutions</w:t>
      </w:r>
    </w:p>
    <w:p w14:paraId="52A69E2E" w14:textId="7819F7A9" w:rsidR="00435B43" w:rsidRDefault="00B61D6E">
      <w:pPr>
        <w:rPr>
          <w:color w:val="4472C4" w:themeColor="accent1"/>
        </w:rPr>
      </w:pPr>
      <w:r>
        <w:rPr>
          <w:color w:val="4472C4" w:themeColor="accent1"/>
        </w:rPr>
        <w:t xml:space="preserve"> </w:t>
      </w:r>
      <w:r w:rsidR="00D67F5F">
        <w:rPr>
          <w:color w:val="4472C4" w:themeColor="accent1"/>
        </w:rPr>
        <w:t>More recent events which h</w:t>
      </w:r>
      <w:r w:rsidR="002710A9">
        <w:rPr>
          <w:color w:val="4472C4" w:themeColor="accent1"/>
        </w:rPr>
        <w:t>ave had a huge impact on the workforce and how business was operating was</w:t>
      </w:r>
      <w:r w:rsidR="00D67F5F">
        <w:rPr>
          <w:color w:val="4472C4" w:themeColor="accent1"/>
        </w:rPr>
        <w:t xml:space="preserve"> the COVID pandemic</w:t>
      </w:r>
      <w:r w:rsidR="002710A9">
        <w:rPr>
          <w:color w:val="4472C4" w:themeColor="accent1"/>
        </w:rPr>
        <w:t xml:space="preserve">. </w:t>
      </w:r>
      <w:r w:rsidR="00061807">
        <w:rPr>
          <w:color w:val="4472C4" w:themeColor="accent1"/>
        </w:rPr>
        <w:t xml:space="preserve">The use </w:t>
      </w:r>
      <w:r w:rsidR="009336B0">
        <w:rPr>
          <w:color w:val="4472C4" w:themeColor="accent1"/>
        </w:rPr>
        <w:t>of technology</w:t>
      </w:r>
      <w:r w:rsidR="00D06766">
        <w:rPr>
          <w:color w:val="4472C4" w:themeColor="accent1"/>
        </w:rPr>
        <w:t xml:space="preserve"> like OneDrive and Microsoft Teams</w:t>
      </w:r>
      <w:r w:rsidR="009336B0">
        <w:rPr>
          <w:color w:val="4472C4" w:themeColor="accent1"/>
        </w:rPr>
        <w:t xml:space="preserve"> </w:t>
      </w:r>
      <w:r w:rsidR="00A95EAB">
        <w:rPr>
          <w:color w:val="4472C4" w:themeColor="accent1"/>
        </w:rPr>
        <w:t>gave some people the option to work from home</w:t>
      </w:r>
      <w:r w:rsidR="00562FF2">
        <w:rPr>
          <w:color w:val="4472C4" w:themeColor="accent1"/>
        </w:rPr>
        <w:t xml:space="preserve"> whilst being able to communicate and share projects with each other</w:t>
      </w:r>
      <w:r w:rsidR="00AA6C22">
        <w:rPr>
          <w:color w:val="4472C4" w:themeColor="accent1"/>
        </w:rPr>
        <w:t xml:space="preserve"> [13]</w:t>
      </w:r>
      <w:r w:rsidR="00667058">
        <w:rPr>
          <w:color w:val="4472C4" w:themeColor="accent1"/>
        </w:rPr>
        <w:t xml:space="preserve">. </w:t>
      </w:r>
      <w:r w:rsidR="00AB2E0A">
        <w:rPr>
          <w:color w:val="4472C4" w:themeColor="accent1"/>
        </w:rPr>
        <w:t>This was a solution to a problem</w:t>
      </w:r>
      <w:r w:rsidR="00C72709">
        <w:rPr>
          <w:color w:val="4472C4" w:themeColor="accent1"/>
        </w:rPr>
        <w:t>, using</w:t>
      </w:r>
      <w:r w:rsidR="00AB2E0A">
        <w:rPr>
          <w:color w:val="4472C4" w:themeColor="accent1"/>
        </w:rPr>
        <w:t xml:space="preserve"> technology to help </w:t>
      </w:r>
      <w:r w:rsidR="00C72709">
        <w:rPr>
          <w:color w:val="4472C4" w:themeColor="accent1"/>
        </w:rPr>
        <w:t>people interact whilst still being able to work</w:t>
      </w:r>
      <w:r w:rsidR="00AC649D">
        <w:rPr>
          <w:color w:val="4472C4" w:themeColor="accent1"/>
        </w:rPr>
        <w:t xml:space="preserve"> </w:t>
      </w:r>
      <w:r w:rsidR="00A2138E">
        <w:rPr>
          <w:color w:val="4472C4" w:themeColor="accent1"/>
        </w:rPr>
        <w:t xml:space="preserve">during </w:t>
      </w:r>
      <w:r w:rsidR="009336B0">
        <w:rPr>
          <w:color w:val="4472C4" w:themeColor="accent1"/>
        </w:rPr>
        <w:t>lockdown conditions</w:t>
      </w:r>
      <w:r w:rsidR="00AC649D">
        <w:rPr>
          <w:color w:val="4472C4" w:themeColor="accent1"/>
        </w:rPr>
        <w:t>.</w:t>
      </w:r>
      <w:r w:rsidR="00AB2E0A">
        <w:rPr>
          <w:color w:val="4472C4" w:themeColor="accent1"/>
        </w:rPr>
        <w:t xml:space="preserve"> With automation only growing across all industries and more jobs becoming obsolete due to societal needs and wants</w:t>
      </w:r>
      <w:r w:rsidR="00381751">
        <w:rPr>
          <w:color w:val="4472C4" w:themeColor="accent1"/>
        </w:rPr>
        <w:t>,</w:t>
      </w:r>
      <w:r w:rsidR="00C72709">
        <w:rPr>
          <w:color w:val="4472C4" w:themeColor="accent1"/>
        </w:rPr>
        <w:t xml:space="preserve"> an evaluation of what constitutes work might be needed</w:t>
      </w:r>
      <w:r w:rsidR="00381751">
        <w:rPr>
          <w:color w:val="4472C4" w:themeColor="accent1"/>
        </w:rPr>
        <w:t xml:space="preserve"> as the current definition is</w:t>
      </w:r>
      <w:r w:rsidR="004C2A5C">
        <w:rPr>
          <w:color w:val="4472C4" w:themeColor="accent1"/>
        </w:rPr>
        <w:t xml:space="preserve"> mainly</w:t>
      </w:r>
      <w:r w:rsidR="00381751">
        <w:rPr>
          <w:color w:val="4472C4" w:themeColor="accent1"/>
        </w:rPr>
        <w:t xml:space="preserve"> formal work supplied </w:t>
      </w:r>
      <w:r w:rsidR="00674F13">
        <w:rPr>
          <w:color w:val="4472C4" w:themeColor="accent1"/>
        </w:rPr>
        <w:t>as</w:t>
      </w:r>
      <w:r w:rsidR="00381751">
        <w:rPr>
          <w:color w:val="4472C4" w:themeColor="accent1"/>
        </w:rPr>
        <w:t xml:space="preserve"> labour</w:t>
      </w:r>
      <w:r w:rsidR="00C72709">
        <w:rPr>
          <w:color w:val="4472C4" w:themeColor="accent1"/>
        </w:rPr>
        <w:t xml:space="preserve">. </w:t>
      </w:r>
      <w:r w:rsidR="004C2A5C">
        <w:rPr>
          <w:color w:val="4472C4" w:themeColor="accent1"/>
        </w:rPr>
        <w:t>If</w:t>
      </w:r>
      <w:r w:rsidR="00674F13">
        <w:rPr>
          <w:color w:val="4472C4" w:themeColor="accent1"/>
        </w:rPr>
        <w:t xml:space="preserve"> society re-evaluates what constitutes</w:t>
      </w:r>
      <w:r w:rsidR="00935A63">
        <w:rPr>
          <w:color w:val="4472C4" w:themeColor="accent1"/>
        </w:rPr>
        <w:t xml:space="preserve"> as</w:t>
      </w:r>
      <w:r w:rsidR="00674F13">
        <w:rPr>
          <w:color w:val="4472C4" w:themeColor="accent1"/>
        </w:rPr>
        <w:t xml:space="preserve"> work</w:t>
      </w:r>
      <w:r w:rsidR="00186F42">
        <w:rPr>
          <w:color w:val="4472C4" w:themeColor="accent1"/>
        </w:rPr>
        <w:t xml:space="preserve"> to</w:t>
      </w:r>
      <w:r w:rsidR="004C2A5C">
        <w:rPr>
          <w:color w:val="4472C4" w:themeColor="accent1"/>
        </w:rPr>
        <w:t xml:space="preserve"> include</w:t>
      </w:r>
      <w:r w:rsidR="00674F13">
        <w:rPr>
          <w:color w:val="4472C4" w:themeColor="accent1"/>
        </w:rPr>
        <w:t xml:space="preserve"> other aspects of life, such as</w:t>
      </w:r>
      <w:r w:rsidR="004C2A5C">
        <w:rPr>
          <w:color w:val="4472C4" w:themeColor="accent1"/>
        </w:rPr>
        <w:t xml:space="preserve"> raising children</w:t>
      </w:r>
      <w:r w:rsidR="00674F13">
        <w:rPr>
          <w:color w:val="4472C4" w:themeColor="accent1"/>
        </w:rPr>
        <w:t>,</w:t>
      </w:r>
      <w:r w:rsidR="004C2A5C">
        <w:rPr>
          <w:color w:val="4472C4" w:themeColor="accent1"/>
        </w:rPr>
        <w:t xml:space="preserve"> volunteer</w:t>
      </w:r>
      <w:r w:rsidR="00B7052B">
        <w:rPr>
          <w:color w:val="4472C4" w:themeColor="accent1"/>
        </w:rPr>
        <w:t xml:space="preserve"> work for the elderly or disabled</w:t>
      </w:r>
      <w:r w:rsidR="00674F13">
        <w:rPr>
          <w:color w:val="4472C4" w:themeColor="accent1"/>
        </w:rPr>
        <w:t xml:space="preserve">, </w:t>
      </w:r>
      <w:r w:rsidR="00247F9C">
        <w:rPr>
          <w:color w:val="4472C4" w:themeColor="accent1"/>
        </w:rPr>
        <w:t>educational</w:t>
      </w:r>
      <w:r w:rsidR="00674F13">
        <w:rPr>
          <w:color w:val="4472C4" w:themeColor="accent1"/>
        </w:rPr>
        <w:t xml:space="preserve"> learning</w:t>
      </w:r>
      <w:r w:rsidR="004C2A5C">
        <w:rPr>
          <w:color w:val="4472C4" w:themeColor="accent1"/>
        </w:rPr>
        <w:t xml:space="preserve"> or</w:t>
      </w:r>
      <w:r w:rsidR="00247F9C">
        <w:rPr>
          <w:color w:val="4472C4" w:themeColor="accent1"/>
        </w:rPr>
        <w:t xml:space="preserve"> local</w:t>
      </w:r>
      <w:r w:rsidR="004C2A5C">
        <w:rPr>
          <w:color w:val="4472C4" w:themeColor="accent1"/>
        </w:rPr>
        <w:t xml:space="preserve"> cultural activities which promote self-advancement</w:t>
      </w:r>
      <w:r w:rsidR="007C5F2F">
        <w:rPr>
          <w:color w:val="4472C4" w:themeColor="accent1"/>
        </w:rPr>
        <w:t xml:space="preserve"> to have some numerical value</w:t>
      </w:r>
      <w:r w:rsidR="004C2A5C">
        <w:rPr>
          <w:color w:val="4472C4" w:themeColor="accent1"/>
        </w:rPr>
        <w:t>. This would require the economy to be for the benefit of its citizens and reforms to social and economic arrangements such as</w:t>
      </w:r>
      <w:r w:rsidR="00674F13">
        <w:rPr>
          <w:color w:val="4472C4" w:themeColor="accent1"/>
        </w:rPr>
        <w:t xml:space="preserve"> a</w:t>
      </w:r>
      <w:r w:rsidR="004C2A5C">
        <w:rPr>
          <w:color w:val="4472C4" w:themeColor="accent1"/>
        </w:rPr>
        <w:t xml:space="preserve"> universal basic income</w:t>
      </w:r>
      <w:r w:rsidR="000A5887">
        <w:rPr>
          <w:color w:val="4472C4" w:themeColor="accent1"/>
        </w:rPr>
        <w:t xml:space="preserve"> would need to be implemented</w:t>
      </w:r>
      <w:r w:rsidR="004C2A5C">
        <w:rPr>
          <w:color w:val="4472C4" w:themeColor="accent1"/>
        </w:rPr>
        <w:t xml:space="preserve">. </w:t>
      </w:r>
      <w:r w:rsidR="00674F13">
        <w:rPr>
          <w:color w:val="4472C4" w:themeColor="accent1"/>
        </w:rPr>
        <w:t>Another</w:t>
      </w:r>
      <w:r w:rsidR="004C2A5C">
        <w:rPr>
          <w:color w:val="4472C4" w:themeColor="accent1"/>
        </w:rPr>
        <w:t xml:space="preserve"> alternative would be to slow down the implementation of technology until </w:t>
      </w:r>
      <w:r w:rsidR="00995CCA">
        <w:rPr>
          <w:color w:val="4472C4" w:themeColor="accent1"/>
        </w:rPr>
        <w:t xml:space="preserve">societal needs can be achieved alongside economic </w:t>
      </w:r>
      <w:r w:rsidR="00826709">
        <w:rPr>
          <w:color w:val="4472C4" w:themeColor="accent1"/>
        </w:rPr>
        <w:t>ones [6]</w:t>
      </w:r>
      <w:r w:rsidR="00995CCA">
        <w:rPr>
          <w:color w:val="4472C4" w:themeColor="accent1"/>
        </w:rPr>
        <w:t>.</w:t>
      </w:r>
      <w:r w:rsidR="00435B43">
        <w:rPr>
          <w:color w:val="4472C4" w:themeColor="accent1"/>
        </w:rPr>
        <w:t xml:space="preserve"> </w:t>
      </w:r>
    </w:p>
    <w:p w14:paraId="72A4F88A" w14:textId="1657A85B" w:rsidR="002F4073" w:rsidRDefault="00435B43" w:rsidP="00785120">
      <w:pPr>
        <w:rPr>
          <w:color w:val="4472C4" w:themeColor="accent1"/>
        </w:rPr>
      </w:pPr>
      <w:r>
        <w:rPr>
          <w:noProof/>
        </w:rPr>
        <w:drawing>
          <wp:inline distT="0" distB="0" distL="0" distR="0" wp14:anchorId="2B612B38" wp14:editId="43810C58">
            <wp:extent cx="5861425" cy="3575573"/>
            <wp:effectExtent l="0" t="0" r="6350" b="635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rotWithShape="1">
                    <a:blip r:embed="rId13"/>
                    <a:srcRect t="6232"/>
                    <a:stretch/>
                  </pic:blipFill>
                  <pic:spPr bwMode="auto">
                    <a:xfrm>
                      <a:off x="0" y="0"/>
                      <a:ext cx="5909090" cy="3604649"/>
                    </a:xfrm>
                    <a:prstGeom prst="rect">
                      <a:avLst/>
                    </a:prstGeom>
                    <a:ln>
                      <a:noFill/>
                    </a:ln>
                    <a:extLst>
                      <a:ext uri="{53640926-AAD7-44D8-BBD7-CCE9431645EC}">
                        <a14:shadowObscured xmlns:a14="http://schemas.microsoft.com/office/drawing/2010/main"/>
                      </a:ext>
                    </a:extLst>
                  </pic:spPr>
                </pic:pic>
              </a:graphicData>
            </a:graphic>
          </wp:inline>
        </w:drawing>
      </w:r>
    </w:p>
    <w:p w14:paraId="0AFD49AF" w14:textId="6FE1F137" w:rsidR="00785120" w:rsidRPr="00785120" w:rsidRDefault="00785120" w:rsidP="00785120">
      <w:pPr>
        <w:jc w:val="center"/>
        <w:rPr>
          <w:color w:val="4472C4" w:themeColor="accent1"/>
        </w:rPr>
      </w:pPr>
      <w:r>
        <w:rPr>
          <w:color w:val="4472C4" w:themeColor="accent1"/>
        </w:rPr>
        <w:t>Above figure 3 shows risk of automation in relation to earned income [3]</w:t>
      </w:r>
    </w:p>
    <w:p w14:paraId="055BE463" w14:textId="48C364C2" w:rsidR="00826709" w:rsidRPr="00826709" w:rsidRDefault="00826709">
      <w:pPr>
        <w:rPr>
          <w:i/>
          <w:iCs/>
          <w:color w:val="4472C4" w:themeColor="accent1"/>
          <w:u w:val="single"/>
        </w:rPr>
      </w:pPr>
      <w:r>
        <w:rPr>
          <w:i/>
          <w:iCs/>
          <w:color w:val="4472C4" w:themeColor="accent1"/>
          <w:u w:val="single"/>
        </w:rPr>
        <w:t>Summary</w:t>
      </w:r>
      <w:r>
        <w:rPr>
          <w:color w:val="4472C4" w:themeColor="accent1"/>
        </w:rPr>
        <w:t xml:space="preserve"> </w:t>
      </w:r>
    </w:p>
    <w:p w14:paraId="0959671E" w14:textId="610D0CEB" w:rsidR="006256EE" w:rsidRDefault="00826709">
      <w:pPr>
        <w:rPr>
          <w:color w:val="4472C4" w:themeColor="accent1"/>
        </w:rPr>
      </w:pPr>
      <w:r>
        <w:rPr>
          <w:color w:val="4472C4" w:themeColor="accent1"/>
        </w:rPr>
        <w:t xml:space="preserve">Automation is the process of machine performed tasks using Artificial Intelligence and Robotics. </w:t>
      </w:r>
      <w:r w:rsidR="0010303B">
        <w:rPr>
          <w:color w:val="4472C4" w:themeColor="accent1"/>
        </w:rPr>
        <w:t xml:space="preserve">This report discussed the causes and effects of automation on future job opportunities and what the consequences and solutions might be to them. Looking at evidence from a historical perspective of how innovation of technology impacted jobs in the industrial revolution to how the future </w:t>
      </w:r>
      <w:r w:rsidR="0010303B">
        <w:rPr>
          <w:color w:val="4472C4" w:themeColor="accent1"/>
        </w:rPr>
        <w:lastRenderedPageBreak/>
        <w:t xml:space="preserve">projections of Automation in the digital era have been calculated. </w:t>
      </w:r>
      <w:r w:rsidR="00EA45BF">
        <w:rPr>
          <w:color w:val="4472C4" w:themeColor="accent1"/>
        </w:rPr>
        <w:t>Finally,</w:t>
      </w:r>
      <w:r w:rsidR="0010303B">
        <w:rPr>
          <w:color w:val="4472C4" w:themeColor="accent1"/>
        </w:rPr>
        <w:t xml:space="preserve"> solutions to how society can advance with technology and what can be done to help this happen.</w:t>
      </w:r>
    </w:p>
    <w:p w14:paraId="6C477E72" w14:textId="50A3DD1D" w:rsidR="00F20B78" w:rsidRDefault="00F20B78" w:rsidP="00F20B78">
      <w:pPr>
        <w:pStyle w:val="NormalWeb"/>
        <w:ind w:left="567" w:hanging="567"/>
        <w:rPr>
          <w:rFonts w:asciiTheme="minorHAnsi" w:hAnsiTheme="minorHAnsi" w:cstheme="minorHAnsi"/>
          <w:color w:val="4472C4" w:themeColor="accent1"/>
          <w:sz w:val="22"/>
          <w:szCs w:val="22"/>
          <w:u w:val="single"/>
        </w:rPr>
      </w:pPr>
      <w:r w:rsidRPr="00EA45BF">
        <w:rPr>
          <w:rFonts w:asciiTheme="minorHAnsi" w:hAnsiTheme="minorHAnsi" w:cstheme="minorHAnsi"/>
          <w:color w:val="4472C4" w:themeColor="accent1"/>
          <w:sz w:val="22"/>
          <w:szCs w:val="22"/>
          <w:u w:val="single"/>
        </w:rPr>
        <w:t>AI and the future of jobs Poster</w:t>
      </w:r>
      <w:r w:rsidR="00952C85">
        <w:rPr>
          <w:rFonts w:asciiTheme="minorHAnsi" w:hAnsiTheme="minorHAnsi" w:cstheme="minorHAnsi"/>
          <w:color w:val="4472C4" w:themeColor="accent1"/>
          <w:sz w:val="22"/>
          <w:szCs w:val="22"/>
          <w:u w:val="single"/>
        </w:rPr>
        <w:t xml:space="preserve"> and link</w:t>
      </w:r>
    </w:p>
    <w:p w14:paraId="6286ACAB" w14:textId="652EFFC1" w:rsidR="00E45A29" w:rsidRDefault="009374CA" w:rsidP="00F20B78">
      <w:pPr>
        <w:rPr>
          <w:color w:val="4472C4" w:themeColor="accent1"/>
        </w:rPr>
      </w:pPr>
      <w:hyperlink r:id="rId14" w:history="1">
        <w:r w:rsidR="00014323" w:rsidRPr="009374CA">
          <w:rPr>
            <w:rStyle w:val="Hyperlink"/>
          </w:rPr>
          <w:t>https://www.behance.net/gallery/16</w:t>
        </w:r>
        <w:r w:rsidR="00014323" w:rsidRPr="009374CA">
          <w:rPr>
            <w:rStyle w:val="Hyperlink"/>
          </w:rPr>
          <w:t>4</w:t>
        </w:r>
        <w:r w:rsidR="00014323" w:rsidRPr="009374CA">
          <w:rPr>
            <w:rStyle w:val="Hyperlink"/>
          </w:rPr>
          <w:t>937535/Automation-AI-and-Robotics-impact-on-future-jobs</w:t>
        </w:r>
      </w:hyperlink>
    </w:p>
    <w:p w14:paraId="6D37EE9D" w14:textId="4CA0D8A2" w:rsidR="00561B1E" w:rsidRPr="000C6DEB" w:rsidRDefault="00A81B4A">
      <w:pPr>
        <w:rPr>
          <w:color w:val="4472C4" w:themeColor="accent1"/>
        </w:rPr>
      </w:pPr>
      <w:r>
        <w:object w:dxaOrig="11704" w:dyaOrig="6071" w14:anchorId="0D1C56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234.05pt" o:ole="">
            <v:imagedata r:id="rId15" o:title=""/>
          </v:shape>
          <o:OLEObject Type="Embed" ProgID="Unknown" ShapeID="_x0000_i1025" DrawAspect="Content" ObjectID="_1739211276" r:id="rId16"/>
        </w:object>
      </w:r>
    </w:p>
    <w:p w14:paraId="3E701588" w14:textId="47BB083D" w:rsidR="00826709" w:rsidRPr="004B57D1" w:rsidRDefault="0010303B">
      <w:pPr>
        <w:rPr>
          <w:i/>
          <w:iCs/>
          <w:color w:val="4472C4" w:themeColor="accent1"/>
          <w:u w:val="single"/>
        </w:rPr>
      </w:pPr>
      <w:r w:rsidRPr="004B57D1">
        <w:rPr>
          <w:i/>
          <w:iCs/>
          <w:color w:val="4472C4" w:themeColor="accent1"/>
          <w:u w:val="single"/>
        </w:rPr>
        <w:t xml:space="preserve">References </w:t>
      </w:r>
    </w:p>
    <w:p w14:paraId="398E1CE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[1] “Automation definition &amp; meaning,” </w:t>
      </w:r>
      <w:r w:rsidRPr="00806241">
        <w:rPr>
          <w:rFonts w:asciiTheme="minorHAnsi" w:hAnsiTheme="minorHAnsi" w:cstheme="minorHAnsi"/>
          <w:i/>
          <w:iCs/>
          <w:color w:val="4472C4" w:themeColor="accent1"/>
          <w:sz w:val="22"/>
          <w:szCs w:val="22"/>
        </w:rPr>
        <w:t>Dictionary.com</w:t>
      </w:r>
      <w:r w:rsidRPr="00806241">
        <w:rPr>
          <w:rFonts w:asciiTheme="minorHAnsi" w:hAnsiTheme="minorHAnsi" w:cstheme="minorHAnsi"/>
          <w:color w:val="4472C4" w:themeColor="accent1"/>
          <w:sz w:val="22"/>
          <w:szCs w:val="22"/>
        </w:rPr>
        <w:t xml:space="preserve">. [Online]. Available: https://www.dictionary.com/browse/automation. [Accessed: 11-Feb-2023]. </w:t>
      </w:r>
    </w:p>
    <w:p w14:paraId="1BF7928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[2] “Artificial Intelligence,” </w:t>
      </w:r>
      <w:r w:rsidRPr="00806241">
        <w:rPr>
          <w:rFonts w:asciiTheme="minorHAnsi" w:hAnsiTheme="minorHAnsi" w:cstheme="minorHAnsi"/>
          <w:i/>
          <w:iCs/>
          <w:color w:val="4472C4" w:themeColor="accent1"/>
          <w:sz w:val="22"/>
          <w:szCs w:val="22"/>
        </w:rPr>
        <w:t>Oxford Reference</w:t>
      </w:r>
      <w:r w:rsidRPr="00806241">
        <w:rPr>
          <w:rFonts w:asciiTheme="minorHAnsi" w:hAnsiTheme="minorHAnsi" w:cstheme="minorHAnsi"/>
          <w:color w:val="4472C4" w:themeColor="accent1"/>
          <w:sz w:val="22"/>
          <w:szCs w:val="22"/>
        </w:rPr>
        <w:t xml:space="preserve">. [Online]. Available: https://www.oxfordreference.com/display/10.1093/oi/authority.20110803095426960;jsessionid=FF2B03B8AF7B09D0D080933D51D27751. [Accessed: 11-Feb-2023]. </w:t>
      </w:r>
    </w:p>
    <w:p w14:paraId="03BCF8E6"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[3] “Robotics,” </w:t>
      </w:r>
      <w:r w:rsidRPr="00806241">
        <w:rPr>
          <w:rFonts w:asciiTheme="minorHAnsi" w:hAnsiTheme="minorHAnsi" w:cstheme="minorHAnsi"/>
          <w:i/>
          <w:iCs/>
          <w:color w:val="4472C4" w:themeColor="accent1"/>
          <w:sz w:val="22"/>
          <w:szCs w:val="22"/>
        </w:rPr>
        <w:t>robotics noun - Definition, pictures, pronunciation and usage notes | Oxford Advanced Learner's Dictionary at OxfordLearnersDictionaries.com</w:t>
      </w:r>
      <w:r w:rsidRPr="00806241">
        <w:rPr>
          <w:rFonts w:asciiTheme="minorHAnsi" w:hAnsiTheme="minorHAnsi" w:cstheme="minorHAnsi"/>
          <w:color w:val="4472C4" w:themeColor="accent1"/>
          <w:sz w:val="22"/>
          <w:szCs w:val="22"/>
        </w:rPr>
        <w:t xml:space="preserve">. [Online]. Available: https://www.oxfordlearnersdictionaries.com/definition/english/robotics. [Accessed: 11-Feb-2023]. </w:t>
      </w:r>
    </w:p>
    <w:p w14:paraId="03A53758"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[4] “The internet of things,” </w:t>
      </w:r>
      <w:r w:rsidRPr="00806241">
        <w:rPr>
          <w:rFonts w:asciiTheme="minorHAnsi" w:hAnsiTheme="minorHAnsi" w:cstheme="minorHAnsi"/>
          <w:i/>
          <w:iCs/>
          <w:color w:val="4472C4" w:themeColor="accent1"/>
          <w:sz w:val="22"/>
          <w:szCs w:val="22"/>
        </w:rPr>
        <w:t>Cambridge Dictionary</w:t>
      </w:r>
      <w:r w:rsidRPr="00806241">
        <w:rPr>
          <w:rFonts w:asciiTheme="minorHAnsi" w:hAnsiTheme="minorHAnsi" w:cstheme="minorHAnsi"/>
          <w:color w:val="4472C4" w:themeColor="accent1"/>
          <w:sz w:val="22"/>
          <w:szCs w:val="22"/>
        </w:rPr>
        <w:t xml:space="preserve">. [Online]. Available: https://dictionary.cambridge.org/dictionary/english/internet-of-things. [Accessed: 20-Feb-2023]. </w:t>
      </w:r>
    </w:p>
    <w:p w14:paraId="7448EFC0"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[5] K. Taylor, “Fast-Food CEO says he's investing in machines because the government is making it difficult to afford employees,” </w:t>
      </w:r>
      <w:r w:rsidRPr="00806241">
        <w:rPr>
          <w:rFonts w:asciiTheme="minorHAnsi" w:hAnsiTheme="minorHAnsi" w:cstheme="minorHAnsi"/>
          <w:i/>
          <w:iCs/>
          <w:color w:val="4472C4" w:themeColor="accent1"/>
          <w:sz w:val="22"/>
          <w:szCs w:val="22"/>
        </w:rPr>
        <w:t>Business Insider</w:t>
      </w:r>
      <w:r w:rsidRPr="00806241">
        <w:rPr>
          <w:rFonts w:asciiTheme="minorHAnsi" w:hAnsiTheme="minorHAnsi" w:cstheme="minorHAnsi"/>
          <w:color w:val="4472C4" w:themeColor="accent1"/>
          <w:sz w:val="22"/>
          <w:szCs w:val="22"/>
        </w:rPr>
        <w:t xml:space="preserve">. [Online]. Available: https://www.businessinsider.com/carls-jr-wants-open-automated-location-2016-3?r=US&amp;IR=T. [Accessed: 11-Feb-2023]. </w:t>
      </w:r>
    </w:p>
    <w:p w14:paraId="2D228F3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[6] D. M. West, </w:t>
      </w:r>
      <w:r w:rsidRPr="00806241">
        <w:rPr>
          <w:rFonts w:asciiTheme="minorHAnsi" w:hAnsiTheme="minorHAnsi" w:cstheme="minorHAnsi"/>
          <w:i/>
          <w:iCs/>
          <w:color w:val="4472C4" w:themeColor="accent1"/>
          <w:sz w:val="22"/>
          <w:szCs w:val="22"/>
        </w:rPr>
        <w:t>The Future of Work: Robots, AI, and Automation</w:t>
      </w:r>
      <w:r w:rsidRPr="00806241">
        <w:rPr>
          <w:rFonts w:asciiTheme="minorHAnsi" w:hAnsiTheme="minorHAnsi" w:cstheme="minorHAnsi"/>
          <w:color w:val="4472C4" w:themeColor="accent1"/>
          <w:sz w:val="22"/>
          <w:szCs w:val="22"/>
        </w:rPr>
        <w:t xml:space="preserve">. Washington, D.C.: Brookings Institution Press, 2019. Pg 3-6, 19-23, 43-45, </w:t>
      </w:r>
    </w:p>
    <w:p w14:paraId="21DCEB34" w14:textId="77777777" w:rsidR="0010303B" w:rsidRPr="00806241" w:rsidRDefault="0010303B" w:rsidP="0010303B">
      <w:pPr>
        <w:pStyle w:val="NormalWeb"/>
        <w:ind w:left="567" w:hanging="567"/>
      </w:pPr>
      <w:r w:rsidRPr="00806241">
        <w:rPr>
          <w:rFonts w:asciiTheme="minorHAnsi" w:hAnsiTheme="minorHAnsi" w:cstheme="minorHAnsi"/>
          <w:color w:val="4472C4" w:themeColor="accent1"/>
          <w:sz w:val="22"/>
          <w:szCs w:val="22"/>
        </w:rPr>
        <w:lastRenderedPageBreak/>
        <w:t xml:space="preserve">[7] M. </w:t>
      </w:r>
      <w:proofErr w:type="spellStart"/>
      <w:r w:rsidRPr="00806241">
        <w:rPr>
          <w:rFonts w:asciiTheme="minorHAnsi" w:hAnsiTheme="minorHAnsi" w:cstheme="minorHAnsi"/>
          <w:color w:val="4472C4" w:themeColor="accent1"/>
          <w:sz w:val="22"/>
          <w:szCs w:val="22"/>
        </w:rPr>
        <w:t>Arntz</w:t>
      </w:r>
      <w:proofErr w:type="spellEnd"/>
      <w:r w:rsidRPr="00806241">
        <w:rPr>
          <w:rFonts w:asciiTheme="minorHAnsi" w:hAnsiTheme="minorHAnsi" w:cstheme="minorHAnsi"/>
          <w:color w:val="4472C4" w:themeColor="accent1"/>
          <w:sz w:val="22"/>
          <w:szCs w:val="22"/>
        </w:rPr>
        <w:t xml:space="preserve">, T. Gregory, and U. </w:t>
      </w:r>
      <w:proofErr w:type="spellStart"/>
      <w:r w:rsidRPr="00806241">
        <w:rPr>
          <w:rFonts w:asciiTheme="minorHAnsi" w:hAnsiTheme="minorHAnsi" w:cstheme="minorHAnsi"/>
          <w:color w:val="4472C4" w:themeColor="accent1"/>
          <w:sz w:val="22"/>
          <w:szCs w:val="22"/>
        </w:rPr>
        <w:t>Zierahn</w:t>
      </w:r>
      <w:proofErr w:type="spellEnd"/>
      <w:r w:rsidRPr="00806241">
        <w:rPr>
          <w:rFonts w:asciiTheme="minorHAnsi" w:hAnsiTheme="minorHAnsi" w:cstheme="minorHAnsi"/>
          <w:color w:val="4472C4" w:themeColor="accent1"/>
          <w:sz w:val="22"/>
          <w:szCs w:val="22"/>
        </w:rPr>
        <w:t xml:space="preserve">, “The risk of automation for jobs in OECD countries,” </w:t>
      </w:r>
      <w:r w:rsidRPr="00806241">
        <w:rPr>
          <w:rFonts w:asciiTheme="minorHAnsi" w:hAnsiTheme="minorHAnsi" w:cstheme="minorHAnsi"/>
          <w:i/>
          <w:iCs/>
          <w:color w:val="4472C4" w:themeColor="accent1"/>
          <w:sz w:val="22"/>
          <w:szCs w:val="22"/>
        </w:rPr>
        <w:t xml:space="preserve">OECD </w:t>
      </w:r>
      <w:proofErr w:type="spellStart"/>
      <w:r w:rsidRPr="00806241">
        <w:rPr>
          <w:rFonts w:asciiTheme="minorHAnsi" w:hAnsiTheme="minorHAnsi" w:cstheme="minorHAnsi"/>
          <w:i/>
          <w:iCs/>
          <w:color w:val="4472C4" w:themeColor="accent1"/>
          <w:sz w:val="22"/>
          <w:szCs w:val="22"/>
        </w:rPr>
        <w:t>iLibrary</w:t>
      </w:r>
      <w:proofErr w:type="spellEnd"/>
      <w:r w:rsidRPr="00806241">
        <w:rPr>
          <w:rFonts w:asciiTheme="minorHAnsi" w:hAnsiTheme="minorHAnsi" w:cstheme="minorHAnsi"/>
          <w:color w:val="4472C4" w:themeColor="accent1"/>
          <w:sz w:val="22"/>
          <w:szCs w:val="22"/>
        </w:rPr>
        <w:t>, 14-May-2016. [Online]. Available: https://www.oecd-ilibrary.org/social-issues-</w:t>
      </w:r>
      <w:r w:rsidRPr="0010303B">
        <w:rPr>
          <w:rFonts w:asciiTheme="minorHAnsi" w:hAnsiTheme="minorHAnsi" w:cstheme="minorHAnsi"/>
          <w:color w:val="4472C4" w:themeColor="accent1"/>
          <w:sz w:val="22"/>
          <w:szCs w:val="22"/>
        </w:rPr>
        <w:t xml:space="preserve">migration-health/the-risk-of-automation-for-jobs-in-oecd-countries_5jlz9h56dvq7-en. [Accessed: 11-Feb-2023]. </w:t>
      </w:r>
    </w:p>
    <w:p w14:paraId="3337E28A" w14:textId="77777777" w:rsidR="0010303B" w:rsidRPr="0010303B" w:rsidRDefault="0010303B" w:rsidP="0010303B">
      <w:pPr>
        <w:rPr>
          <w:rFonts w:cstheme="minorHAnsi"/>
          <w:color w:val="4472C4" w:themeColor="accent1"/>
        </w:rPr>
      </w:pPr>
      <w:r w:rsidRPr="0010303B">
        <w:rPr>
          <w:rFonts w:cstheme="minorHAnsi"/>
          <w:color w:val="4472C4" w:themeColor="accent1"/>
        </w:rPr>
        <w:t>[8] Frey</w:t>
      </w:r>
      <w:r w:rsidRPr="0010303B">
        <w:rPr>
          <w:rStyle w:val="markedcontent"/>
          <w:rFonts w:cstheme="minorHAnsi"/>
          <w:color w:val="4472C4" w:themeColor="accent1"/>
        </w:rPr>
        <w:t>, C. B. and M.A. Osborne (2015), “Technology at Work: The Future of Innovation and Employment”,</w:t>
      </w:r>
      <w:r w:rsidRPr="0010303B">
        <w:rPr>
          <w:rFonts w:cstheme="minorHAnsi"/>
          <w:color w:val="4472C4" w:themeColor="accent1"/>
        </w:rPr>
        <w:br/>
      </w:r>
      <w:r w:rsidRPr="0010303B">
        <w:rPr>
          <w:rStyle w:val="markedcontent"/>
          <w:rFonts w:cstheme="minorHAnsi"/>
          <w:color w:val="4472C4" w:themeColor="accent1"/>
        </w:rPr>
        <w:t>Citi GPS: Global Perspectives &amp; Solutions, February 2015.</w:t>
      </w:r>
    </w:p>
    <w:p w14:paraId="01FA87E7" w14:textId="77777777" w:rsidR="0010303B" w:rsidRPr="0010303B" w:rsidRDefault="0010303B" w:rsidP="0010303B">
      <w:pPr>
        <w:pStyle w:val="NormalWeb"/>
        <w:ind w:left="567" w:hanging="567"/>
        <w:rPr>
          <w:rStyle w:val="markedcontent"/>
          <w:rFonts w:asciiTheme="minorHAnsi" w:eastAsiaTheme="minorEastAsia" w:hAnsiTheme="minorHAnsi" w:cstheme="minorHAnsi"/>
          <w:color w:val="4472C4" w:themeColor="accent1"/>
          <w:sz w:val="22"/>
          <w:szCs w:val="22"/>
        </w:rPr>
      </w:pPr>
      <w:r w:rsidRPr="0010303B">
        <w:rPr>
          <w:rFonts w:asciiTheme="minorHAnsi" w:hAnsiTheme="minorHAnsi" w:cstheme="minorHAnsi"/>
          <w:color w:val="4472C4" w:themeColor="accent1"/>
          <w:sz w:val="22"/>
          <w:szCs w:val="22"/>
        </w:rPr>
        <w:t xml:space="preserve">[9] E. Brynjolfsson and A. McAfee, </w:t>
      </w:r>
      <w:r w:rsidRPr="0010303B">
        <w:rPr>
          <w:rFonts w:asciiTheme="minorHAnsi" w:hAnsiTheme="minorHAnsi" w:cstheme="minorHAnsi"/>
          <w:i/>
          <w:iCs/>
          <w:color w:val="4472C4" w:themeColor="accent1"/>
          <w:sz w:val="22"/>
          <w:szCs w:val="22"/>
        </w:rPr>
        <w:t>Race against the machine how the Digital Revolution is accelerating innovation, driving productivity, and irreversibly transforming employment and the economy</w:t>
      </w:r>
      <w:r w:rsidRPr="0010303B">
        <w:rPr>
          <w:rFonts w:asciiTheme="minorHAnsi" w:hAnsiTheme="minorHAnsi" w:cstheme="minorHAnsi"/>
          <w:color w:val="4472C4" w:themeColor="accent1"/>
          <w:sz w:val="22"/>
          <w:szCs w:val="22"/>
        </w:rPr>
        <w:t xml:space="preserve">. Erik Brynjolfsson and Andrew McAfee © 2011, 2012. </w:t>
      </w:r>
    </w:p>
    <w:p w14:paraId="033C4C23" w14:textId="77777777" w:rsidR="0010303B" w:rsidRPr="0010303B" w:rsidRDefault="0010303B" w:rsidP="0010303B">
      <w:pPr>
        <w:pStyle w:val="NormalWeb"/>
        <w:ind w:left="567" w:hanging="567"/>
        <w:rPr>
          <w:rFonts w:asciiTheme="minorHAnsi" w:hAnsiTheme="minorHAnsi" w:cstheme="minorHAnsi"/>
          <w:color w:val="4472C4" w:themeColor="accent1"/>
          <w:sz w:val="22"/>
          <w:szCs w:val="22"/>
        </w:rPr>
      </w:pPr>
      <w:r w:rsidRPr="0010303B">
        <w:rPr>
          <w:rStyle w:val="markedcontent"/>
          <w:rFonts w:asciiTheme="minorHAnsi" w:eastAsiaTheme="minorEastAsia" w:hAnsiTheme="minorHAnsi" w:cstheme="minorHAnsi"/>
          <w:color w:val="4472C4" w:themeColor="accent1"/>
          <w:sz w:val="22"/>
          <w:szCs w:val="22"/>
        </w:rPr>
        <w:t xml:space="preserve">[10] </w:t>
      </w:r>
      <w:r w:rsidRPr="0010303B">
        <w:rPr>
          <w:rFonts w:asciiTheme="minorHAnsi" w:hAnsiTheme="minorHAnsi" w:cstheme="minorHAnsi"/>
          <w:color w:val="4472C4" w:themeColor="accent1"/>
          <w:sz w:val="22"/>
          <w:szCs w:val="22"/>
        </w:rPr>
        <w:t xml:space="preserve">D. Autor, “Economics.mit.edu.” [Online]. Available: https://economics.mit.edu/sites/default/files/publications/AI%20and%20Jobs%20-%20Evidence%20from%20Online%20Vacancies.pdf. [Accessed: 20-Feb-2023]. </w:t>
      </w:r>
    </w:p>
    <w:p w14:paraId="6D811FC6" w14:textId="2A8392F9" w:rsidR="00EA45BF" w:rsidRPr="000C6DEB" w:rsidRDefault="0010303B" w:rsidP="00A859A8">
      <w:pPr>
        <w:pStyle w:val="NormalWeb"/>
        <w:ind w:left="567" w:hanging="567"/>
        <w:rPr>
          <w:rFonts w:asciiTheme="minorHAnsi" w:hAnsiTheme="minorHAnsi" w:cstheme="minorHAnsi"/>
          <w:color w:val="4472C4" w:themeColor="accent1"/>
          <w:sz w:val="22"/>
          <w:szCs w:val="22"/>
        </w:rPr>
      </w:pPr>
      <w:r w:rsidRPr="0010303B">
        <w:rPr>
          <w:rFonts w:asciiTheme="minorHAnsi" w:hAnsiTheme="minorHAnsi" w:cstheme="minorHAnsi"/>
          <w:color w:val="4472C4" w:themeColor="accent1"/>
          <w:sz w:val="22"/>
          <w:szCs w:val="22"/>
        </w:rPr>
        <w:t>[11] “</w:t>
      </w:r>
      <w:proofErr w:type="spellStart"/>
      <w:r w:rsidRPr="0010303B">
        <w:rPr>
          <w:rFonts w:asciiTheme="minorHAnsi" w:hAnsiTheme="minorHAnsi" w:cstheme="minorHAnsi"/>
          <w:color w:val="4472C4" w:themeColor="accent1"/>
          <w:sz w:val="22"/>
          <w:szCs w:val="22"/>
        </w:rPr>
        <w:t>Wiiw</w:t>
      </w:r>
      <w:proofErr w:type="spellEnd"/>
      <w:r w:rsidRPr="0010303B">
        <w:rPr>
          <w:rFonts w:asciiTheme="minorHAnsi" w:hAnsiTheme="minorHAnsi" w:cstheme="minorHAnsi"/>
          <w:color w:val="4472C4" w:themeColor="accent1"/>
          <w:sz w:val="22"/>
          <w:szCs w:val="22"/>
        </w:rPr>
        <w:t xml:space="preserve"> monthly reports - THE LUDDITE REBELLION: PAST AND PRESENT,” </w:t>
      </w:r>
      <w:r w:rsidRPr="0010303B">
        <w:rPr>
          <w:rFonts w:asciiTheme="minorHAnsi" w:hAnsiTheme="minorHAnsi" w:cstheme="minorHAnsi"/>
          <w:i/>
          <w:iCs/>
          <w:color w:val="4472C4" w:themeColor="accent1"/>
          <w:sz w:val="22"/>
          <w:szCs w:val="22"/>
        </w:rPr>
        <w:t>wiiw.ac.at</w:t>
      </w:r>
      <w:r w:rsidRPr="0010303B">
        <w:rPr>
          <w:rFonts w:asciiTheme="minorHAnsi" w:hAnsiTheme="minorHAnsi" w:cstheme="minorHAnsi"/>
          <w:color w:val="4472C4" w:themeColor="accent1"/>
          <w:sz w:val="22"/>
          <w:szCs w:val="22"/>
        </w:rPr>
        <w:t xml:space="preserve">. [Online]. Available: https://wiiw.ac.at/publications-1-all-all-all-10-year-desc-0-.html. [Accessed: 20-Feb-2023]. </w:t>
      </w:r>
    </w:p>
    <w:p w14:paraId="249F835A" w14:textId="6364F982" w:rsidR="00326D68" w:rsidRDefault="000C6DEB" w:rsidP="00326D68">
      <w:pPr>
        <w:pStyle w:val="NormalWeb"/>
        <w:ind w:left="567" w:hanging="567"/>
        <w:rPr>
          <w:rFonts w:asciiTheme="minorHAnsi" w:hAnsiTheme="minorHAnsi" w:cstheme="minorHAnsi"/>
          <w:color w:val="4472C4" w:themeColor="accent1"/>
          <w:sz w:val="22"/>
          <w:szCs w:val="22"/>
        </w:rPr>
      </w:pPr>
      <w:r w:rsidRPr="000C6DEB">
        <w:rPr>
          <w:rFonts w:asciiTheme="minorHAnsi" w:hAnsiTheme="minorHAnsi" w:cstheme="minorHAnsi"/>
          <w:color w:val="4472C4" w:themeColor="accent1"/>
          <w:sz w:val="22"/>
          <w:szCs w:val="22"/>
        </w:rPr>
        <w:t xml:space="preserve">[12] “Amazon go technology - the end of </w:t>
      </w:r>
      <w:proofErr w:type="gramStart"/>
      <w:r w:rsidRPr="000C6DEB">
        <w:rPr>
          <w:rFonts w:asciiTheme="minorHAnsi" w:hAnsiTheme="minorHAnsi" w:cstheme="minorHAnsi"/>
          <w:color w:val="4472C4" w:themeColor="accent1"/>
          <w:sz w:val="22"/>
          <w:szCs w:val="22"/>
        </w:rPr>
        <w:t>checkouts?,</w:t>
      </w:r>
      <w:proofErr w:type="gramEnd"/>
      <w:r w:rsidRPr="000C6DEB">
        <w:rPr>
          <w:rFonts w:asciiTheme="minorHAnsi" w:hAnsiTheme="minorHAnsi" w:cstheme="minorHAnsi"/>
          <w:color w:val="4472C4" w:themeColor="accent1"/>
          <w:sz w:val="22"/>
          <w:szCs w:val="22"/>
        </w:rPr>
        <w:t xml:space="preserve">” </w:t>
      </w:r>
      <w:r w:rsidRPr="000C6DEB">
        <w:rPr>
          <w:rFonts w:asciiTheme="minorHAnsi" w:hAnsiTheme="minorHAnsi" w:cstheme="minorHAnsi"/>
          <w:i/>
          <w:iCs/>
          <w:color w:val="4472C4" w:themeColor="accent1"/>
          <w:sz w:val="22"/>
          <w:szCs w:val="22"/>
        </w:rPr>
        <w:t>Amazon Go Technology - the End of Checkouts?</w:t>
      </w:r>
      <w:r w:rsidRPr="000C6DEB">
        <w:rPr>
          <w:rFonts w:asciiTheme="minorHAnsi" w:hAnsiTheme="minorHAnsi" w:cstheme="minorHAnsi"/>
          <w:color w:val="4472C4" w:themeColor="accent1"/>
          <w:sz w:val="22"/>
          <w:szCs w:val="22"/>
        </w:rPr>
        <w:t xml:space="preserve"> [Online]. Available: https://www.adcocksolutions.com/post/is-amazon-go-store-technology-the-end-of-supermarket-checkouts. [Accessed: 01-Mar-2023]. </w:t>
      </w:r>
    </w:p>
    <w:p w14:paraId="33C4E38B" w14:textId="4F6A315A" w:rsidR="00326D68" w:rsidRPr="006712CB" w:rsidRDefault="00AA6C22" w:rsidP="006712CB">
      <w:pPr>
        <w:shd w:val="clear" w:color="auto" w:fill="FFFFFF"/>
        <w:rPr>
          <w:rFonts w:ascii="Calibri" w:eastAsia="Times New Roman" w:hAnsi="Calibri" w:cs="Calibri"/>
          <w:color w:val="000000"/>
          <w:sz w:val="24"/>
          <w:szCs w:val="24"/>
          <w:lang w:eastAsia="en-GB"/>
        </w:rPr>
      </w:pPr>
      <w:r>
        <w:rPr>
          <w:rFonts w:cstheme="minorHAnsi"/>
          <w:color w:val="4472C4" w:themeColor="accent1"/>
        </w:rPr>
        <w:t>[13]</w:t>
      </w:r>
      <w:r>
        <w:rPr>
          <w:rFonts w:ascii="Calibri" w:eastAsia="Times New Roman" w:hAnsi="Calibri" w:cs="Calibri"/>
          <w:color w:val="000000"/>
          <w:sz w:val="24"/>
          <w:szCs w:val="24"/>
          <w:lang w:eastAsia="en-GB"/>
        </w:rPr>
        <w:t xml:space="preserve"> </w:t>
      </w:r>
      <w:r w:rsidRPr="00AA6C22">
        <w:rPr>
          <w:rFonts w:ascii="Calibri" w:eastAsia="Times New Roman" w:hAnsi="Calibri" w:cs="Calibri"/>
          <w:color w:val="4472C4" w:themeColor="accent1"/>
          <w:sz w:val="24"/>
          <w:szCs w:val="24"/>
          <w:lang w:eastAsia="en-GB"/>
        </w:rPr>
        <w:t xml:space="preserve">“Microsoft Teams for Work Remotely,” </w:t>
      </w:r>
      <w:r w:rsidRPr="00AA6C22">
        <w:rPr>
          <w:rFonts w:ascii="Calibri" w:eastAsia="Times New Roman" w:hAnsi="Calibri" w:cs="Calibri"/>
          <w:i/>
          <w:iCs/>
          <w:color w:val="4472C4" w:themeColor="accent1"/>
          <w:sz w:val="24"/>
          <w:szCs w:val="24"/>
          <w:lang w:eastAsia="en-GB"/>
        </w:rPr>
        <w:t>EPC Group</w:t>
      </w:r>
      <w:r w:rsidRPr="00AA6C22">
        <w:rPr>
          <w:rFonts w:ascii="Calibri" w:eastAsia="Times New Roman" w:hAnsi="Calibri" w:cs="Calibri"/>
          <w:color w:val="4472C4" w:themeColor="accent1"/>
          <w:sz w:val="24"/>
          <w:szCs w:val="24"/>
          <w:lang w:eastAsia="en-GB"/>
        </w:rPr>
        <w:t xml:space="preserve">. </w:t>
      </w:r>
      <w:r>
        <w:rPr>
          <w:rFonts w:ascii="Calibri" w:eastAsia="Times New Roman" w:hAnsi="Calibri" w:cs="Calibri"/>
          <w:color w:val="4472C4" w:themeColor="accent1"/>
          <w:sz w:val="24"/>
          <w:szCs w:val="24"/>
          <w:lang w:eastAsia="en-GB"/>
        </w:rPr>
        <w:t xml:space="preserve">  </w:t>
      </w:r>
      <w:r w:rsidRPr="00AA6C22">
        <w:rPr>
          <w:rFonts w:ascii="Calibri" w:eastAsia="Times New Roman" w:hAnsi="Calibri" w:cs="Calibri"/>
          <w:color w:val="4472C4" w:themeColor="accent1"/>
          <w:sz w:val="24"/>
          <w:szCs w:val="24"/>
          <w:lang w:eastAsia="en-GB"/>
        </w:rPr>
        <w:t>https://www.epcgroup.net/microsoft-teams-for-remote-working/</w:t>
      </w:r>
    </w:p>
    <w:p w14:paraId="298B3FDD" w14:textId="78CFF199" w:rsidR="0010303B" w:rsidRPr="00316A0E" w:rsidRDefault="0010303B" w:rsidP="0010303B">
      <w:pPr>
        <w:pStyle w:val="NormalWeb"/>
        <w:ind w:left="567" w:hanging="567"/>
        <w:rPr>
          <w:rFonts w:asciiTheme="minorHAnsi" w:hAnsiTheme="minorHAnsi" w:cstheme="minorHAnsi"/>
          <w:color w:val="4472C4" w:themeColor="accent1"/>
          <w:sz w:val="22"/>
          <w:szCs w:val="22"/>
          <w:u w:val="single"/>
        </w:rPr>
      </w:pPr>
      <w:r w:rsidRPr="00316A0E">
        <w:rPr>
          <w:rFonts w:asciiTheme="minorHAnsi" w:hAnsiTheme="minorHAnsi" w:cstheme="minorHAnsi"/>
          <w:color w:val="4472C4" w:themeColor="accent1"/>
          <w:sz w:val="22"/>
          <w:szCs w:val="22"/>
          <w:u w:val="single"/>
        </w:rPr>
        <w:t>Image References</w:t>
      </w:r>
    </w:p>
    <w:p w14:paraId="5E1DDCEC" w14:textId="77777777" w:rsidR="0010303B" w:rsidRPr="00B43D22" w:rsidRDefault="0010303B" w:rsidP="0010303B">
      <w:pPr>
        <w:pStyle w:val="NormalWeb"/>
        <w:ind w:left="567" w:hanging="567"/>
        <w:rPr>
          <w:rFonts w:asciiTheme="minorHAnsi" w:hAnsiTheme="minorHAnsi" w:cstheme="minorHAnsi"/>
          <w:color w:val="4472C4" w:themeColor="accent1"/>
          <w:sz w:val="22"/>
          <w:szCs w:val="22"/>
        </w:rPr>
      </w:pPr>
      <w:r w:rsidRPr="00B43D22">
        <w:rPr>
          <w:rFonts w:asciiTheme="minorHAnsi" w:hAnsiTheme="minorHAnsi" w:cstheme="minorHAnsi"/>
          <w:color w:val="4472C4" w:themeColor="accent1"/>
          <w:sz w:val="22"/>
          <w:szCs w:val="22"/>
        </w:rPr>
        <w:t xml:space="preserve">[1] IFR International Federation of Robotics, “IFR presents world robotics 2021 reports,” </w:t>
      </w:r>
      <w:r w:rsidRPr="00B43D22">
        <w:rPr>
          <w:rFonts w:asciiTheme="minorHAnsi" w:hAnsiTheme="minorHAnsi" w:cstheme="minorHAnsi"/>
          <w:i/>
          <w:iCs/>
          <w:color w:val="4472C4" w:themeColor="accent1"/>
          <w:sz w:val="22"/>
          <w:szCs w:val="22"/>
        </w:rPr>
        <w:t>IFR International Federation of Robotics</w:t>
      </w:r>
      <w:r w:rsidRPr="00B43D22">
        <w:rPr>
          <w:rFonts w:asciiTheme="minorHAnsi" w:hAnsiTheme="minorHAnsi" w:cstheme="minorHAnsi"/>
          <w:color w:val="4472C4" w:themeColor="accent1"/>
          <w:sz w:val="22"/>
          <w:szCs w:val="22"/>
        </w:rPr>
        <w:t xml:space="preserve">. [Online]. Available: https://ifr.org/ifr-press-releases/news/robot-sales-rise-again. [Accessed: 20-Feb-2023]. </w:t>
      </w:r>
    </w:p>
    <w:p w14:paraId="3AB12932" w14:textId="77777777" w:rsidR="0010303B" w:rsidRPr="00B43D22" w:rsidRDefault="0010303B" w:rsidP="0010303B">
      <w:pPr>
        <w:pStyle w:val="NormalWeb"/>
        <w:ind w:left="567" w:hanging="567"/>
        <w:rPr>
          <w:rFonts w:asciiTheme="minorHAnsi" w:hAnsiTheme="minorHAnsi" w:cstheme="minorHAnsi"/>
          <w:color w:val="4472C4" w:themeColor="accent1"/>
          <w:sz w:val="22"/>
          <w:szCs w:val="22"/>
        </w:rPr>
      </w:pPr>
      <w:r w:rsidRPr="00B43D22">
        <w:rPr>
          <w:rFonts w:asciiTheme="minorHAnsi" w:hAnsiTheme="minorHAnsi" w:cstheme="minorHAnsi"/>
          <w:color w:val="4472C4" w:themeColor="accent1"/>
          <w:sz w:val="22"/>
          <w:szCs w:val="22"/>
        </w:rPr>
        <w:t>[2] “</w:t>
      </w:r>
      <w:proofErr w:type="spellStart"/>
      <w:r w:rsidRPr="00B43D22">
        <w:rPr>
          <w:rFonts w:asciiTheme="minorHAnsi" w:hAnsiTheme="minorHAnsi" w:cstheme="minorHAnsi"/>
          <w:color w:val="4472C4" w:themeColor="accent1"/>
          <w:sz w:val="22"/>
          <w:szCs w:val="22"/>
        </w:rPr>
        <w:t>Wiiw</w:t>
      </w:r>
      <w:proofErr w:type="spellEnd"/>
      <w:r w:rsidRPr="00B43D22">
        <w:rPr>
          <w:rFonts w:asciiTheme="minorHAnsi" w:hAnsiTheme="minorHAnsi" w:cstheme="minorHAnsi"/>
          <w:color w:val="4472C4" w:themeColor="accent1"/>
          <w:sz w:val="22"/>
          <w:szCs w:val="22"/>
        </w:rPr>
        <w:t xml:space="preserve"> monthly reports - THE LUDDITE REBELLION: PAST AND PRESENT,” </w:t>
      </w:r>
      <w:r w:rsidRPr="00B43D22">
        <w:rPr>
          <w:rFonts w:asciiTheme="minorHAnsi" w:hAnsiTheme="minorHAnsi" w:cstheme="minorHAnsi"/>
          <w:i/>
          <w:iCs/>
          <w:color w:val="4472C4" w:themeColor="accent1"/>
          <w:sz w:val="22"/>
          <w:szCs w:val="22"/>
        </w:rPr>
        <w:t>wiiw.ac.at</w:t>
      </w:r>
      <w:r w:rsidRPr="00B43D22">
        <w:rPr>
          <w:rFonts w:asciiTheme="minorHAnsi" w:hAnsiTheme="minorHAnsi" w:cstheme="minorHAnsi"/>
          <w:color w:val="4472C4" w:themeColor="accent1"/>
          <w:sz w:val="22"/>
          <w:szCs w:val="22"/>
        </w:rPr>
        <w:t>. [Online]. Available: https://wiiw.ac.at/publications-1-all-all-all-10-year-desc-0-.html. [Accessed: 20-Feb-2023].</w:t>
      </w:r>
    </w:p>
    <w:p w14:paraId="3552D42C" w14:textId="73A88C38" w:rsidR="00785120" w:rsidRDefault="00785120" w:rsidP="00785120">
      <w:pPr>
        <w:pStyle w:val="NormalWeb"/>
        <w:ind w:left="567" w:hanging="567"/>
        <w:rPr>
          <w:rFonts w:asciiTheme="minorHAnsi" w:hAnsiTheme="minorHAnsi" w:cstheme="minorHAnsi"/>
          <w:color w:val="4472C4" w:themeColor="accent1"/>
        </w:rPr>
      </w:pPr>
      <w:r w:rsidRPr="00B43D22">
        <w:rPr>
          <w:rFonts w:asciiTheme="minorHAnsi" w:hAnsiTheme="minorHAnsi" w:cstheme="minorHAnsi"/>
          <w:color w:val="4472C4" w:themeColor="accent1"/>
        </w:rPr>
        <w:t xml:space="preserve">[3] D. M. West, </w:t>
      </w:r>
      <w:r w:rsidRPr="00B43D22">
        <w:rPr>
          <w:rFonts w:asciiTheme="minorHAnsi" w:hAnsiTheme="minorHAnsi" w:cstheme="minorHAnsi"/>
          <w:i/>
          <w:iCs/>
          <w:color w:val="4472C4" w:themeColor="accent1"/>
        </w:rPr>
        <w:t>The Future of Work: Robots, AI, and Automation</w:t>
      </w:r>
      <w:r w:rsidRPr="00B43D22">
        <w:rPr>
          <w:rFonts w:asciiTheme="minorHAnsi" w:hAnsiTheme="minorHAnsi" w:cstheme="minorHAnsi"/>
          <w:color w:val="4472C4" w:themeColor="accent1"/>
        </w:rPr>
        <w:t>. Washington, D.C.: Brookings Institution Press, 2019. Pg 20.</w:t>
      </w:r>
    </w:p>
    <w:p w14:paraId="51C188FC" w14:textId="77777777" w:rsidR="00A859A8" w:rsidRDefault="00A859A8" w:rsidP="00A859A8">
      <w:pPr>
        <w:pStyle w:val="NormalWeb"/>
        <w:ind w:left="567" w:hanging="567"/>
        <w:rPr>
          <w:color w:val="4472C4" w:themeColor="accent1"/>
        </w:rPr>
      </w:pPr>
      <w:r w:rsidRPr="00413077">
        <w:rPr>
          <w:color w:val="4472C4" w:themeColor="accent1"/>
          <w:u w:val="single"/>
        </w:rPr>
        <w:t>Poster Image References</w:t>
      </w:r>
    </w:p>
    <w:p w14:paraId="241842A5" w14:textId="21DF2487" w:rsidR="00A859A8" w:rsidRPr="00A859A8" w:rsidRDefault="00A859A8" w:rsidP="00A859A8">
      <w:pPr>
        <w:pStyle w:val="NormalWeb"/>
        <w:ind w:left="567" w:hanging="567"/>
        <w:rPr>
          <w:color w:val="4472C4" w:themeColor="accent1"/>
        </w:rPr>
      </w:pPr>
      <w:r>
        <w:rPr>
          <w:color w:val="4472C4" w:themeColor="accent1"/>
        </w:rPr>
        <w:t xml:space="preserve"> [1] </w:t>
      </w:r>
      <w:r w:rsidRPr="00413077">
        <w:rPr>
          <w:color w:val="4472C4" w:themeColor="accent1"/>
        </w:rPr>
        <w:t xml:space="preserve">R. </w:t>
      </w:r>
      <w:proofErr w:type="spellStart"/>
      <w:r w:rsidRPr="00413077">
        <w:rPr>
          <w:color w:val="4472C4" w:themeColor="accent1"/>
        </w:rPr>
        <w:t>Leston</w:t>
      </w:r>
      <w:proofErr w:type="spellEnd"/>
      <w:r w:rsidRPr="00413077">
        <w:rPr>
          <w:color w:val="4472C4" w:themeColor="accent1"/>
        </w:rPr>
        <w:t xml:space="preserve">, uk.movies.yahoo.com, 2017. </w:t>
      </w:r>
    </w:p>
    <w:p w14:paraId="05CACB7C" w14:textId="3880A24B" w:rsidR="004647AC" w:rsidRPr="00B43D22" w:rsidRDefault="004647AC" w:rsidP="00785120">
      <w:pPr>
        <w:pStyle w:val="NormalWeb"/>
        <w:ind w:left="567" w:hanging="567"/>
        <w:rPr>
          <w:rFonts w:asciiTheme="minorHAnsi" w:hAnsiTheme="minorHAnsi" w:cstheme="minorHAnsi"/>
          <w:color w:val="4472C4" w:themeColor="accent1"/>
          <w:u w:val="single"/>
        </w:rPr>
      </w:pPr>
      <w:r w:rsidRPr="00B43D22">
        <w:rPr>
          <w:rFonts w:asciiTheme="minorHAnsi" w:hAnsiTheme="minorHAnsi" w:cstheme="minorHAnsi"/>
          <w:color w:val="4472C4" w:themeColor="accent1"/>
          <w:u w:val="single"/>
        </w:rPr>
        <w:t>Poster References</w:t>
      </w:r>
      <w:r w:rsidR="00A859A8">
        <w:rPr>
          <w:rFonts w:asciiTheme="minorHAnsi" w:hAnsiTheme="minorHAnsi" w:cstheme="minorHAnsi"/>
          <w:color w:val="4472C4" w:themeColor="accent1"/>
          <w:u w:val="single"/>
        </w:rPr>
        <w:t xml:space="preserve"> </w:t>
      </w:r>
    </w:p>
    <w:p w14:paraId="53CAE841" w14:textId="42648185" w:rsidR="006378A3" w:rsidRPr="00B43D22" w:rsidRDefault="00E328D5" w:rsidP="006378A3">
      <w:pPr>
        <w:pStyle w:val="NormalWeb"/>
        <w:ind w:left="567" w:hanging="567"/>
        <w:rPr>
          <w:color w:val="4472C4" w:themeColor="accent1"/>
        </w:rPr>
      </w:pPr>
      <w:r>
        <w:rPr>
          <w:color w:val="4472C4" w:themeColor="accent1"/>
        </w:rPr>
        <w:t xml:space="preserve"> [1] </w:t>
      </w:r>
      <w:r w:rsidR="006378A3" w:rsidRPr="00B43D22">
        <w:rPr>
          <w:color w:val="4472C4" w:themeColor="accent1"/>
        </w:rPr>
        <w:t xml:space="preserve">“Research guides: How to create a research poster: Poster basics,” </w:t>
      </w:r>
      <w:r w:rsidR="006378A3" w:rsidRPr="00B43D22">
        <w:rPr>
          <w:i/>
          <w:iCs/>
          <w:color w:val="4472C4" w:themeColor="accent1"/>
        </w:rPr>
        <w:t>Poster Basics - How to Create a Research Poster - Research Guides at New York University</w:t>
      </w:r>
      <w:r w:rsidR="006378A3" w:rsidRPr="00B43D22">
        <w:rPr>
          <w:color w:val="4472C4" w:themeColor="accent1"/>
        </w:rPr>
        <w:t xml:space="preserve">. [Online]. Available: https://guides.nyu.edu/posters. [Accessed: 27-Feb-2023]. </w:t>
      </w:r>
    </w:p>
    <w:p w14:paraId="736E621F" w14:textId="7A0D2FE4" w:rsidR="007A6868" w:rsidRPr="00B43D22" w:rsidRDefault="00E328D5" w:rsidP="007A6868">
      <w:pPr>
        <w:pStyle w:val="NormalWeb"/>
        <w:ind w:left="567" w:hanging="567"/>
        <w:rPr>
          <w:color w:val="4472C4" w:themeColor="accent1"/>
        </w:rPr>
      </w:pPr>
      <w:r>
        <w:rPr>
          <w:color w:val="4472C4" w:themeColor="accent1"/>
        </w:rPr>
        <w:lastRenderedPageBreak/>
        <w:t xml:space="preserve"> [2] </w:t>
      </w:r>
      <w:r w:rsidR="007A6868" w:rsidRPr="00B43D22">
        <w:rPr>
          <w:color w:val="4472C4" w:themeColor="accent1"/>
        </w:rPr>
        <w:t xml:space="preserve">Library, “Presentations: Posters,” </w:t>
      </w:r>
      <w:r w:rsidR="007A6868" w:rsidRPr="00B43D22">
        <w:rPr>
          <w:i/>
          <w:iCs/>
          <w:color w:val="4472C4" w:themeColor="accent1"/>
        </w:rPr>
        <w:t>Library</w:t>
      </w:r>
      <w:r w:rsidR="007A6868" w:rsidRPr="00B43D22">
        <w:rPr>
          <w:color w:val="4472C4" w:themeColor="accent1"/>
        </w:rPr>
        <w:t xml:space="preserve">, 14-Jul-2020. [Online]. Available: https://library.leeds.ac.uk/info/1401/academic_skills/196/presentations_posters. [Accessed: 27-Feb-2023]. </w:t>
      </w:r>
    </w:p>
    <w:p w14:paraId="71F162E0" w14:textId="5459DC6C" w:rsidR="00001C08" w:rsidRPr="00B43D22" w:rsidRDefault="00E328D5" w:rsidP="00001C08">
      <w:pPr>
        <w:pStyle w:val="NormalWeb"/>
        <w:ind w:left="567" w:hanging="567"/>
        <w:rPr>
          <w:color w:val="4472C4" w:themeColor="accent1"/>
        </w:rPr>
      </w:pPr>
      <w:r>
        <w:rPr>
          <w:color w:val="4472C4" w:themeColor="accent1"/>
        </w:rPr>
        <w:t xml:space="preserve">[3] </w:t>
      </w:r>
      <w:r w:rsidR="00001C08" w:rsidRPr="00B43D22">
        <w:rPr>
          <w:color w:val="4472C4" w:themeColor="accent1"/>
        </w:rPr>
        <w:t xml:space="preserve">“How to make your scientific poster stand out,” </w:t>
      </w:r>
      <w:r w:rsidR="00001C08" w:rsidRPr="00B43D22">
        <w:rPr>
          <w:i/>
          <w:iCs/>
          <w:color w:val="4472C4" w:themeColor="accent1"/>
        </w:rPr>
        <w:t>How to make your scientific posters stand out</w:t>
      </w:r>
      <w:r w:rsidR="00001C08" w:rsidRPr="00B43D22">
        <w:rPr>
          <w:color w:val="4472C4" w:themeColor="accent1"/>
        </w:rPr>
        <w:t xml:space="preserve">. [Online]. Available: https://www.scientifica.uk.com/neurowire/how-to-make-your-scientific-posters-stand-out. [Accessed: 27-Feb-2023]. </w:t>
      </w:r>
    </w:p>
    <w:p w14:paraId="4CFE918C" w14:textId="7BAF760E" w:rsidR="00B74556" w:rsidRPr="00806241" w:rsidRDefault="00E328D5" w:rsidP="00B74556">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[4] </w:t>
      </w:r>
      <w:r w:rsidR="00B74556" w:rsidRPr="00806241">
        <w:rPr>
          <w:rFonts w:asciiTheme="minorHAnsi" w:hAnsiTheme="minorHAnsi" w:cstheme="minorHAnsi"/>
          <w:color w:val="4472C4" w:themeColor="accent1"/>
          <w:sz w:val="22"/>
          <w:szCs w:val="22"/>
        </w:rPr>
        <w:t xml:space="preserve">“Making an impact with your poster - university of Liverpool.” [Online]. Available: https://www.liverpool.ac.uk/media/livacuk/computingservices/printing/making-an-impact-with-your-poster.pdf. [Accessed: 27-Feb-2023]. </w:t>
      </w:r>
    </w:p>
    <w:p w14:paraId="564EA0B1" w14:textId="3263A470" w:rsidR="007A0FDE" w:rsidRPr="00806241" w:rsidRDefault="00E328D5" w:rsidP="007A0FDE">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[5] </w:t>
      </w:r>
      <w:r w:rsidR="007A0FDE" w:rsidRPr="00806241">
        <w:rPr>
          <w:rFonts w:asciiTheme="minorHAnsi" w:hAnsiTheme="minorHAnsi" w:cstheme="minorHAnsi"/>
          <w:color w:val="4472C4" w:themeColor="accent1"/>
          <w:sz w:val="22"/>
          <w:szCs w:val="22"/>
        </w:rPr>
        <w:t xml:space="preserve">“Tips for effective poster design,” </w:t>
      </w:r>
      <w:r w:rsidR="007A0FDE" w:rsidRPr="00806241">
        <w:rPr>
          <w:rFonts w:asciiTheme="minorHAnsi" w:hAnsiTheme="minorHAnsi" w:cstheme="minorHAnsi"/>
          <w:i/>
          <w:iCs/>
          <w:color w:val="4472C4" w:themeColor="accent1"/>
          <w:sz w:val="22"/>
          <w:szCs w:val="22"/>
        </w:rPr>
        <w:t>University of Birmingham</w:t>
      </w:r>
      <w:r w:rsidR="007A0FDE" w:rsidRPr="00806241">
        <w:rPr>
          <w:rFonts w:asciiTheme="minorHAnsi" w:hAnsiTheme="minorHAnsi" w:cstheme="minorHAnsi"/>
          <w:color w:val="4472C4" w:themeColor="accent1"/>
          <w:sz w:val="22"/>
          <w:szCs w:val="22"/>
        </w:rPr>
        <w:t xml:space="preserve">. [Online]. Available: https://www.birmingham.ac.uk/schools/metallurgy-materials/about/cases/tips-advice/poster.aspx#:~:text=Typically%2C%20a%20poster%20should%20contain,%2C%20results%2C%20discussion%20and%20conclusions. [Accessed: 27-Feb-2023]. </w:t>
      </w:r>
    </w:p>
    <w:p w14:paraId="52A50FA6" w14:textId="6C3CD38D" w:rsidR="009C060A" w:rsidRPr="00806241" w:rsidRDefault="00E328D5" w:rsidP="009C060A">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[6] </w:t>
      </w:r>
      <w:r w:rsidR="009C060A" w:rsidRPr="00806241">
        <w:rPr>
          <w:rFonts w:asciiTheme="minorHAnsi" w:hAnsiTheme="minorHAnsi" w:cstheme="minorHAnsi"/>
          <w:color w:val="4472C4" w:themeColor="accent1"/>
          <w:sz w:val="22"/>
          <w:szCs w:val="22"/>
        </w:rPr>
        <w:t xml:space="preserve">“1001freefonts.com,” </w:t>
      </w:r>
      <w:r w:rsidR="009C060A" w:rsidRPr="00806241">
        <w:rPr>
          <w:rFonts w:asciiTheme="minorHAnsi" w:hAnsiTheme="minorHAnsi" w:cstheme="minorHAnsi"/>
          <w:i/>
          <w:iCs/>
          <w:color w:val="4472C4" w:themeColor="accent1"/>
          <w:sz w:val="22"/>
          <w:szCs w:val="22"/>
        </w:rPr>
        <w:t>Search fonts | Adobe Fonts</w:t>
      </w:r>
      <w:r w:rsidR="009C060A" w:rsidRPr="00806241">
        <w:rPr>
          <w:rFonts w:asciiTheme="minorHAnsi" w:hAnsiTheme="minorHAnsi" w:cstheme="minorHAnsi"/>
          <w:color w:val="4472C4" w:themeColor="accent1"/>
          <w:sz w:val="22"/>
          <w:szCs w:val="22"/>
        </w:rPr>
        <w:t xml:space="preserve">. [Online]. Available: https://fonts.adobe.com/fonts?purpose=desktop&amp;ref=tk.com&amp;referrer=0189d50fcf. [Accessed: 27-Feb-2023]. </w:t>
      </w:r>
    </w:p>
    <w:p w14:paraId="5A7358B4" w14:textId="49FAD2C8" w:rsidR="00D10AC8" w:rsidRPr="00806241" w:rsidRDefault="005856D7" w:rsidP="00D10AC8">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[7] </w:t>
      </w:r>
      <w:r w:rsidR="00D10AC8" w:rsidRPr="00806241">
        <w:rPr>
          <w:rFonts w:asciiTheme="minorHAnsi" w:hAnsiTheme="minorHAnsi" w:cstheme="minorHAnsi"/>
          <w:color w:val="4472C4" w:themeColor="accent1"/>
          <w:sz w:val="22"/>
          <w:szCs w:val="22"/>
        </w:rPr>
        <w:t xml:space="preserve">“Timeline of computing 2020–present,” </w:t>
      </w:r>
      <w:r w:rsidR="00D10AC8" w:rsidRPr="00806241">
        <w:rPr>
          <w:rFonts w:asciiTheme="minorHAnsi" w:hAnsiTheme="minorHAnsi" w:cstheme="minorHAnsi"/>
          <w:i/>
          <w:iCs/>
          <w:color w:val="4472C4" w:themeColor="accent1"/>
          <w:sz w:val="22"/>
          <w:szCs w:val="22"/>
        </w:rPr>
        <w:t>Wikipedia</w:t>
      </w:r>
      <w:r w:rsidR="00D10AC8" w:rsidRPr="00806241">
        <w:rPr>
          <w:rFonts w:asciiTheme="minorHAnsi" w:hAnsiTheme="minorHAnsi" w:cstheme="minorHAnsi"/>
          <w:color w:val="4472C4" w:themeColor="accent1"/>
          <w:sz w:val="22"/>
          <w:szCs w:val="22"/>
        </w:rPr>
        <w:t xml:space="preserve">, 23-Feb-2023. [Online]. Available: https://en.wikipedia.org/wiki/Timeline_of_computing_2020%E2%80%93present#2020. [Accessed: 28-Feb-2023]. </w:t>
      </w:r>
    </w:p>
    <w:p w14:paraId="05B485F0" w14:textId="10AE7C9A" w:rsidR="00B43D22" w:rsidRPr="00806241" w:rsidRDefault="005856D7" w:rsidP="00B43D22">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[8] </w:t>
      </w:r>
      <w:r w:rsidR="00B43D22" w:rsidRPr="00806241">
        <w:rPr>
          <w:rFonts w:asciiTheme="minorHAnsi" w:hAnsiTheme="minorHAnsi" w:cstheme="minorHAnsi"/>
          <w:color w:val="4472C4" w:themeColor="accent1"/>
          <w:sz w:val="22"/>
          <w:szCs w:val="22"/>
        </w:rPr>
        <w:t>“</w:t>
      </w:r>
      <w:proofErr w:type="spellStart"/>
      <w:r w:rsidR="00B43D22" w:rsidRPr="00806241">
        <w:rPr>
          <w:rFonts w:asciiTheme="minorHAnsi" w:hAnsiTheme="minorHAnsi" w:cstheme="minorHAnsi"/>
          <w:color w:val="4472C4" w:themeColor="accent1"/>
          <w:sz w:val="22"/>
          <w:szCs w:val="22"/>
        </w:rPr>
        <w:t>Neuralink</w:t>
      </w:r>
      <w:proofErr w:type="spellEnd"/>
      <w:r w:rsidR="00B43D22" w:rsidRPr="00806241">
        <w:rPr>
          <w:rFonts w:asciiTheme="minorHAnsi" w:hAnsiTheme="minorHAnsi" w:cstheme="minorHAnsi"/>
          <w:color w:val="4472C4" w:themeColor="accent1"/>
          <w:sz w:val="22"/>
          <w:szCs w:val="22"/>
        </w:rPr>
        <w:t xml:space="preserve">: Elon Musk unveils pig with chip in its brain,” </w:t>
      </w:r>
      <w:r w:rsidR="00B43D22" w:rsidRPr="00806241">
        <w:rPr>
          <w:rFonts w:asciiTheme="minorHAnsi" w:hAnsiTheme="minorHAnsi" w:cstheme="minorHAnsi"/>
          <w:i/>
          <w:iCs/>
          <w:color w:val="4472C4" w:themeColor="accent1"/>
          <w:sz w:val="22"/>
          <w:szCs w:val="22"/>
        </w:rPr>
        <w:t>BBC News</w:t>
      </w:r>
      <w:r w:rsidR="00B43D22" w:rsidRPr="00806241">
        <w:rPr>
          <w:rFonts w:asciiTheme="minorHAnsi" w:hAnsiTheme="minorHAnsi" w:cstheme="minorHAnsi"/>
          <w:color w:val="4472C4" w:themeColor="accent1"/>
          <w:sz w:val="22"/>
          <w:szCs w:val="22"/>
        </w:rPr>
        <w:t xml:space="preserve">, 29-Aug-2020. [Online]. Available: https://www.bbc.co.uk/news/world-us-canada-53956683. [Accessed: 28-Feb-2023]. </w:t>
      </w:r>
    </w:p>
    <w:p w14:paraId="706240B2" w14:textId="29BE260A" w:rsidR="003C1FBE" w:rsidRPr="00806241" w:rsidRDefault="005856D7" w:rsidP="003C1FBE">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[9] </w:t>
      </w:r>
      <w:r w:rsidR="003C1FBE" w:rsidRPr="00806241">
        <w:rPr>
          <w:rFonts w:asciiTheme="minorHAnsi" w:hAnsiTheme="minorHAnsi" w:cstheme="minorHAnsi"/>
          <w:color w:val="4472C4" w:themeColor="accent1"/>
          <w:sz w:val="22"/>
          <w:szCs w:val="22"/>
        </w:rPr>
        <w:t xml:space="preserve">K. Webb, “From the internet to the </w:t>
      </w:r>
      <w:proofErr w:type="spellStart"/>
      <w:r w:rsidR="003C1FBE" w:rsidRPr="00806241">
        <w:rPr>
          <w:rFonts w:asciiTheme="minorHAnsi" w:hAnsiTheme="minorHAnsi" w:cstheme="minorHAnsi"/>
          <w:color w:val="4472C4" w:themeColor="accent1"/>
          <w:sz w:val="22"/>
          <w:szCs w:val="22"/>
        </w:rPr>
        <w:t>iphone</w:t>
      </w:r>
      <w:proofErr w:type="spellEnd"/>
      <w:r w:rsidR="003C1FBE" w:rsidRPr="00806241">
        <w:rPr>
          <w:rFonts w:asciiTheme="minorHAnsi" w:hAnsiTheme="minorHAnsi" w:cstheme="minorHAnsi"/>
          <w:color w:val="4472C4" w:themeColor="accent1"/>
          <w:sz w:val="22"/>
          <w:szCs w:val="22"/>
        </w:rPr>
        <w:t xml:space="preserve">, here are the 20 most important inventions of the last 30 years,” </w:t>
      </w:r>
      <w:r w:rsidR="003C1FBE" w:rsidRPr="00806241">
        <w:rPr>
          <w:rFonts w:asciiTheme="minorHAnsi" w:hAnsiTheme="minorHAnsi" w:cstheme="minorHAnsi"/>
          <w:i/>
          <w:iCs/>
          <w:color w:val="4472C4" w:themeColor="accent1"/>
          <w:sz w:val="22"/>
          <w:szCs w:val="22"/>
        </w:rPr>
        <w:t>Business Insider</w:t>
      </w:r>
      <w:r w:rsidR="003C1FBE" w:rsidRPr="00806241">
        <w:rPr>
          <w:rFonts w:asciiTheme="minorHAnsi" w:hAnsiTheme="minorHAnsi" w:cstheme="minorHAnsi"/>
          <w:color w:val="4472C4" w:themeColor="accent1"/>
          <w:sz w:val="22"/>
          <w:szCs w:val="22"/>
        </w:rPr>
        <w:t xml:space="preserve">. [Online]. Available: https://www.businessinsider.com/most-important-inventions-of-last-30-years-internet-iphone-netflix-facebook-google-2019-5?r=US&amp;IR=T#photoshop-1990-2. [Accessed: 01-Mar-2023]. </w:t>
      </w:r>
    </w:p>
    <w:p w14:paraId="64AD0583" w14:textId="35F997B7" w:rsidR="003C1FBE" w:rsidRDefault="005856D7" w:rsidP="007C393A">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[10] </w:t>
      </w:r>
      <w:r w:rsidR="007C393A" w:rsidRPr="00806241">
        <w:rPr>
          <w:rFonts w:asciiTheme="minorHAnsi" w:hAnsiTheme="minorHAnsi" w:cstheme="minorHAnsi"/>
          <w:color w:val="4472C4" w:themeColor="accent1"/>
          <w:sz w:val="22"/>
          <w:szCs w:val="22"/>
        </w:rPr>
        <w:t xml:space="preserve">P. </w:t>
      </w:r>
      <w:proofErr w:type="spellStart"/>
      <w:r w:rsidR="007C393A" w:rsidRPr="00806241">
        <w:rPr>
          <w:rFonts w:asciiTheme="minorHAnsi" w:hAnsiTheme="minorHAnsi" w:cstheme="minorHAnsi"/>
          <w:color w:val="4472C4" w:themeColor="accent1"/>
          <w:sz w:val="22"/>
          <w:szCs w:val="22"/>
        </w:rPr>
        <w:t>Ediomo</w:t>
      </w:r>
      <w:proofErr w:type="spellEnd"/>
      <w:r w:rsidR="007C393A" w:rsidRPr="00806241">
        <w:rPr>
          <w:rFonts w:asciiTheme="minorHAnsi" w:hAnsiTheme="minorHAnsi" w:cstheme="minorHAnsi"/>
          <w:color w:val="4472C4" w:themeColor="accent1"/>
          <w:sz w:val="22"/>
          <w:szCs w:val="22"/>
        </w:rPr>
        <w:t xml:space="preserve">-Abasi, “Tech timeline: 30 years and beyond (1987–2017) +,” </w:t>
      </w:r>
      <w:r w:rsidR="007C393A" w:rsidRPr="00806241">
        <w:rPr>
          <w:rFonts w:asciiTheme="minorHAnsi" w:hAnsiTheme="minorHAnsi" w:cstheme="minorHAnsi"/>
          <w:i/>
          <w:iCs/>
          <w:color w:val="4472C4" w:themeColor="accent1"/>
          <w:sz w:val="22"/>
          <w:szCs w:val="22"/>
        </w:rPr>
        <w:t>Medium</w:t>
      </w:r>
      <w:r w:rsidR="007C393A" w:rsidRPr="00806241">
        <w:rPr>
          <w:rFonts w:asciiTheme="minorHAnsi" w:hAnsiTheme="minorHAnsi" w:cstheme="minorHAnsi"/>
          <w:color w:val="4472C4" w:themeColor="accent1"/>
          <w:sz w:val="22"/>
          <w:szCs w:val="22"/>
        </w:rPr>
        <w:t xml:space="preserve">, 26-Apr-2018. [Online]. Available: https://medium.com/fbdevclagos/tech-timeline-30-years-and-beyond-1987-2017-8beef66255dc. [Accessed: 01-Mar-2023]. </w:t>
      </w:r>
    </w:p>
    <w:p w14:paraId="3EEAB6FB" w14:textId="1CBDCC5D" w:rsidR="00A2563C" w:rsidRDefault="00A2563C" w:rsidP="00A2563C">
      <w:pPr>
        <w:rPr>
          <w:rStyle w:val="markedcontent"/>
          <w:rFonts w:cstheme="minorHAnsi"/>
          <w:color w:val="4472C4" w:themeColor="accent1"/>
        </w:rPr>
      </w:pPr>
      <w:r w:rsidRPr="0010303B">
        <w:rPr>
          <w:rFonts w:cstheme="minorHAnsi"/>
          <w:color w:val="4472C4" w:themeColor="accent1"/>
        </w:rPr>
        <w:t>[</w:t>
      </w:r>
      <w:r>
        <w:rPr>
          <w:rFonts w:cstheme="minorHAnsi"/>
          <w:color w:val="4472C4" w:themeColor="accent1"/>
        </w:rPr>
        <w:t>11</w:t>
      </w:r>
      <w:r w:rsidRPr="0010303B">
        <w:rPr>
          <w:rFonts w:cstheme="minorHAnsi"/>
          <w:color w:val="4472C4" w:themeColor="accent1"/>
        </w:rPr>
        <w:t>] Frey</w:t>
      </w:r>
      <w:r w:rsidRPr="0010303B">
        <w:rPr>
          <w:rStyle w:val="markedcontent"/>
          <w:rFonts w:cstheme="minorHAnsi"/>
          <w:color w:val="4472C4" w:themeColor="accent1"/>
        </w:rPr>
        <w:t>, C. B. and M.A. Osborne (2015), “Technology at Work: The Future of Innovation and Employment”,</w:t>
      </w:r>
      <w:r w:rsidRPr="0010303B">
        <w:rPr>
          <w:rFonts w:cstheme="minorHAnsi"/>
          <w:color w:val="4472C4" w:themeColor="accent1"/>
        </w:rPr>
        <w:br/>
      </w:r>
      <w:r w:rsidRPr="0010303B">
        <w:rPr>
          <w:rStyle w:val="markedcontent"/>
          <w:rFonts w:cstheme="minorHAnsi"/>
          <w:color w:val="4472C4" w:themeColor="accent1"/>
        </w:rPr>
        <w:t>Citi GPS: Global Perspectives &amp; Solutions, February 2015.</w:t>
      </w:r>
    </w:p>
    <w:p w14:paraId="3855CE3F" w14:textId="59371D20" w:rsidR="00DE0298" w:rsidRPr="0010303B" w:rsidRDefault="00DE0298" w:rsidP="00A2563C">
      <w:pPr>
        <w:rPr>
          <w:rFonts w:cstheme="minorHAnsi"/>
          <w:color w:val="4472C4" w:themeColor="accent1"/>
        </w:rPr>
      </w:pPr>
      <w:r>
        <w:rPr>
          <w:rStyle w:val="markedcontent"/>
          <w:rFonts w:cstheme="minorHAnsi"/>
          <w:color w:val="4472C4" w:themeColor="accent1"/>
        </w:rPr>
        <w:t xml:space="preserve">[12] </w:t>
      </w:r>
      <w:r w:rsidRPr="0010303B">
        <w:rPr>
          <w:rFonts w:cstheme="minorHAnsi"/>
          <w:color w:val="4472C4" w:themeColor="accent1"/>
        </w:rPr>
        <w:t xml:space="preserve">E. Brynjolfsson and A. McAfee, </w:t>
      </w:r>
      <w:r w:rsidRPr="0010303B">
        <w:rPr>
          <w:rFonts w:cstheme="minorHAnsi"/>
          <w:i/>
          <w:iCs/>
          <w:color w:val="4472C4" w:themeColor="accent1"/>
        </w:rPr>
        <w:t>Race against the machine how the Digital Revolution is accelerating innovation, driving productivity, and irreversibly transforming employment and the economy</w:t>
      </w:r>
      <w:r w:rsidRPr="0010303B">
        <w:rPr>
          <w:rFonts w:cstheme="minorHAnsi"/>
          <w:color w:val="4472C4" w:themeColor="accent1"/>
        </w:rPr>
        <w:t>. Erik Brynjolfsson and Andrew McAfee © 2011, 2012.</w:t>
      </w:r>
    </w:p>
    <w:p w14:paraId="433E0FA3" w14:textId="77777777" w:rsidR="00A2563C" w:rsidRPr="00806241" w:rsidRDefault="00A2563C" w:rsidP="007C393A">
      <w:pPr>
        <w:pStyle w:val="NormalWeb"/>
        <w:ind w:left="567" w:hanging="567"/>
        <w:rPr>
          <w:rFonts w:asciiTheme="minorHAnsi" w:hAnsiTheme="minorHAnsi" w:cstheme="minorHAnsi"/>
          <w:color w:val="4472C4" w:themeColor="accent1"/>
          <w:sz w:val="22"/>
          <w:szCs w:val="22"/>
        </w:rPr>
      </w:pPr>
    </w:p>
    <w:p w14:paraId="40DFE02D" w14:textId="15955E5E" w:rsidR="004B57D1" w:rsidRPr="00806241" w:rsidRDefault="004B57D1" w:rsidP="0010303B">
      <w:pPr>
        <w:rPr>
          <w:rFonts w:cstheme="minorHAnsi"/>
          <w:i/>
          <w:iCs/>
          <w:color w:val="4472C4" w:themeColor="accent1"/>
          <w:u w:val="single"/>
        </w:rPr>
      </w:pPr>
      <w:r w:rsidRPr="00806241">
        <w:rPr>
          <w:rFonts w:cstheme="minorHAnsi"/>
          <w:i/>
          <w:iCs/>
          <w:color w:val="4472C4" w:themeColor="accent1"/>
          <w:u w:val="single"/>
        </w:rPr>
        <w:t>Bibliography</w:t>
      </w:r>
    </w:p>
    <w:p w14:paraId="15FE6664" w14:textId="5C7C97FD" w:rsidR="004B57D1" w:rsidRPr="00806241" w:rsidRDefault="004B57D1" w:rsidP="004B57D1">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“The Rise of the Robot Worker,” </w:t>
      </w:r>
      <w:r w:rsidRPr="00806241">
        <w:rPr>
          <w:rFonts w:asciiTheme="minorHAnsi" w:hAnsiTheme="minorHAnsi" w:cstheme="minorHAnsi"/>
          <w:i/>
          <w:iCs/>
          <w:color w:val="4472C4" w:themeColor="accent1"/>
          <w:sz w:val="22"/>
          <w:szCs w:val="22"/>
        </w:rPr>
        <w:t>ProQuest | Better Research, Better Learning, better insights.</w:t>
      </w:r>
      <w:r w:rsidRPr="00806241">
        <w:rPr>
          <w:rFonts w:asciiTheme="minorHAnsi" w:hAnsiTheme="minorHAnsi" w:cstheme="minorHAnsi"/>
          <w:color w:val="4472C4" w:themeColor="accent1"/>
          <w:sz w:val="22"/>
          <w:szCs w:val="22"/>
        </w:rPr>
        <w:t xml:space="preserve"> [Online]. Available: https://www.proquest.com/. [Accessed: 21-Feb-2023]. </w:t>
      </w:r>
    </w:p>
    <w:p w14:paraId="02A8528B" w14:textId="39E9208D" w:rsidR="004B57D1" w:rsidRPr="00806241" w:rsidRDefault="004B57D1" w:rsidP="004B57D1">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lastRenderedPageBreak/>
        <w:t xml:space="preserve">B. O. B. BATES, </w:t>
      </w:r>
      <w:r w:rsidRPr="00806241">
        <w:rPr>
          <w:rFonts w:asciiTheme="minorHAnsi" w:hAnsiTheme="minorHAnsi" w:cstheme="minorHAnsi"/>
          <w:i/>
          <w:iCs/>
          <w:color w:val="4472C4" w:themeColor="accent1"/>
          <w:sz w:val="22"/>
          <w:szCs w:val="22"/>
        </w:rPr>
        <w:t>learning theories simplified: And how to apply them to teaching</w:t>
      </w:r>
      <w:r w:rsidRPr="00806241">
        <w:rPr>
          <w:rFonts w:asciiTheme="minorHAnsi" w:hAnsiTheme="minorHAnsi" w:cstheme="minorHAnsi"/>
          <w:color w:val="4472C4" w:themeColor="accent1"/>
          <w:sz w:val="22"/>
          <w:szCs w:val="22"/>
        </w:rPr>
        <w:t xml:space="preserve">. </w:t>
      </w:r>
      <w:proofErr w:type="spellStart"/>
      <w:r w:rsidRPr="00806241">
        <w:rPr>
          <w:rFonts w:asciiTheme="minorHAnsi" w:hAnsiTheme="minorHAnsi" w:cstheme="minorHAnsi"/>
          <w:color w:val="4472C4" w:themeColor="accent1"/>
          <w:sz w:val="22"/>
          <w:szCs w:val="22"/>
        </w:rPr>
        <w:t>S.l.</w:t>
      </w:r>
      <w:proofErr w:type="spellEnd"/>
      <w:r w:rsidRPr="00806241">
        <w:rPr>
          <w:rFonts w:asciiTheme="minorHAnsi" w:hAnsiTheme="minorHAnsi" w:cstheme="minorHAnsi"/>
          <w:color w:val="4472C4" w:themeColor="accent1"/>
          <w:sz w:val="22"/>
          <w:szCs w:val="22"/>
        </w:rPr>
        <w:t xml:space="preserve">: SAGE PUBLICATIONS, 2023. </w:t>
      </w:r>
    </w:p>
    <w:p w14:paraId="35559621" w14:textId="5228C1BF" w:rsidR="008F6460" w:rsidRPr="00806241" w:rsidRDefault="008F6460" w:rsidP="008F6460">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“The future of AI: How Artificial Intelligence Will Change ... - built in.” [Online]. Available: https://builtin.com/artificial-intelligence/artificial-intelligence-future. [Accessed: 27-Feb-2023]. </w:t>
      </w:r>
    </w:p>
    <w:p w14:paraId="476AD4DA" w14:textId="77777777" w:rsidR="004647AC" w:rsidRPr="00806241" w:rsidRDefault="004647AC" w:rsidP="004647AC">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“1001freefonts.com,” </w:t>
      </w:r>
      <w:r w:rsidRPr="00806241">
        <w:rPr>
          <w:rFonts w:asciiTheme="minorHAnsi" w:hAnsiTheme="minorHAnsi" w:cstheme="minorHAnsi"/>
          <w:i/>
          <w:iCs/>
          <w:color w:val="4472C4" w:themeColor="accent1"/>
          <w:sz w:val="22"/>
          <w:szCs w:val="22"/>
        </w:rPr>
        <w:t>Search fonts | Adobe Fonts</w:t>
      </w:r>
      <w:r w:rsidRPr="00806241">
        <w:rPr>
          <w:rFonts w:asciiTheme="minorHAnsi" w:hAnsiTheme="minorHAnsi" w:cstheme="minorHAnsi"/>
          <w:color w:val="4472C4" w:themeColor="accent1"/>
          <w:sz w:val="22"/>
          <w:szCs w:val="22"/>
        </w:rPr>
        <w:t xml:space="preserve">. [Online]. Available: https://fonts.adobe.com/fonts?purpose=desktop&amp;ref=tk.com&amp;referrer=0189d50fcf. [Accessed: 27-Feb-2023]. </w:t>
      </w:r>
    </w:p>
    <w:sectPr w:rsidR="004647AC" w:rsidRPr="00806241" w:rsidSect="00667F4A">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B1DF2" w14:textId="77777777" w:rsidR="00647CE1" w:rsidRDefault="00647CE1" w:rsidP="00A46C79">
      <w:pPr>
        <w:spacing w:after="0" w:line="240" w:lineRule="auto"/>
      </w:pPr>
      <w:r>
        <w:separator/>
      </w:r>
    </w:p>
  </w:endnote>
  <w:endnote w:type="continuationSeparator" w:id="0">
    <w:p w14:paraId="1C98331A" w14:textId="77777777" w:rsidR="00647CE1" w:rsidRDefault="00647CE1" w:rsidP="00A4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92221"/>
      <w:docPartObj>
        <w:docPartGallery w:val="Page Numbers (Bottom of Page)"/>
        <w:docPartUnique/>
      </w:docPartObj>
    </w:sdtPr>
    <w:sdtEndPr>
      <w:rPr>
        <w:noProof/>
      </w:rPr>
    </w:sdtEndPr>
    <w:sdtContent>
      <w:p w14:paraId="4E8F1267" w14:textId="6398DF3C" w:rsidR="00236D90" w:rsidRDefault="00236D90">
        <w:pPr>
          <w:pStyle w:val="Footer"/>
          <w:jc w:val="center"/>
        </w:pPr>
        <w:r w:rsidRPr="00236D90">
          <w:rPr>
            <w:color w:val="4472C4" w:themeColor="accent1"/>
          </w:rPr>
          <w:fldChar w:fldCharType="begin"/>
        </w:r>
        <w:r w:rsidRPr="00236D90">
          <w:rPr>
            <w:color w:val="4472C4" w:themeColor="accent1"/>
          </w:rPr>
          <w:instrText xml:space="preserve"> PAGE   \* MERGEFORMAT </w:instrText>
        </w:r>
        <w:r w:rsidRPr="00236D90">
          <w:rPr>
            <w:color w:val="4472C4" w:themeColor="accent1"/>
          </w:rPr>
          <w:fldChar w:fldCharType="separate"/>
        </w:r>
        <w:r w:rsidRPr="00236D90">
          <w:rPr>
            <w:noProof/>
            <w:color w:val="4472C4" w:themeColor="accent1"/>
          </w:rPr>
          <w:t>2</w:t>
        </w:r>
        <w:r w:rsidRPr="00236D90">
          <w:rPr>
            <w:noProof/>
            <w:color w:val="4472C4" w:themeColor="accent1"/>
          </w:rPr>
          <w:fldChar w:fldCharType="end"/>
        </w:r>
      </w:p>
    </w:sdtContent>
  </w:sdt>
  <w:p w14:paraId="5FE5976A" w14:textId="569934E5" w:rsidR="00A46C79" w:rsidRPr="00A46C79" w:rsidRDefault="00A46C79">
    <w:pPr>
      <w:pStyle w:val="Footer"/>
      <w:rPr>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54B1" w14:textId="77777777" w:rsidR="00647CE1" w:rsidRDefault="00647CE1" w:rsidP="00A46C79">
      <w:pPr>
        <w:spacing w:after="0" w:line="240" w:lineRule="auto"/>
      </w:pPr>
      <w:r>
        <w:separator/>
      </w:r>
    </w:p>
  </w:footnote>
  <w:footnote w:type="continuationSeparator" w:id="0">
    <w:p w14:paraId="1DF9D3B1" w14:textId="77777777" w:rsidR="00647CE1" w:rsidRDefault="00647CE1" w:rsidP="00A46C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EAC"/>
    <w:rsid w:val="00001C08"/>
    <w:rsid w:val="000105E6"/>
    <w:rsid w:val="00014323"/>
    <w:rsid w:val="00031C6A"/>
    <w:rsid w:val="000345F4"/>
    <w:rsid w:val="00045A7E"/>
    <w:rsid w:val="00046672"/>
    <w:rsid w:val="00061807"/>
    <w:rsid w:val="00062717"/>
    <w:rsid w:val="000632EE"/>
    <w:rsid w:val="000658C6"/>
    <w:rsid w:val="000904C2"/>
    <w:rsid w:val="000A5887"/>
    <w:rsid w:val="000C6DEB"/>
    <w:rsid w:val="000E598E"/>
    <w:rsid w:val="000E649A"/>
    <w:rsid w:val="000F5EE3"/>
    <w:rsid w:val="0010303B"/>
    <w:rsid w:val="001218C7"/>
    <w:rsid w:val="00151905"/>
    <w:rsid w:val="00155A72"/>
    <w:rsid w:val="001735BD"/>
    <w:rsid w:val="00186F42"/>
    <w:rsid w:val="001B570D"/>
    <w:rsid w:val="001C1F26"/>
    <w:rsid w:val="001C463B"/>
    <w:rsid w:val="001C5D1C"/>
    <w:rsid w:val="001F66DE"/>
    <w:rsid w:val="00211679"/>
    <w:rsid w:val="00227E03"/>
    <w:rsid w:val="00232D4E"/>
    <w:rsid w:val="0023520F"/>
    <w:rsid w:val="00236D90"/>
    <w:rsid w:val="00243204"/>
    <w:rsid w:val="00247F9C"/>
    <w:rsid w:val="00251D02"/>
    <w:rsid w:val="00256969"/>
    <w:rsid w:val="002574EA"/>
    <w:rsid w:val="00257C43"/>
    <w:rsid w:val="00262ED8"/>
    <w:rsid w:val="002710A9"/>
    <w:rsid w:val="0027396F"/>
    <w:rsid w:val="00281E4F"/>
    <w:rsid w:val="00296708"/>
    <w:rsid w:val="002968BB"/>
    <w:rsid w:val="002B1513"/>
    <w:rsid w:val="002B6409"/>
    <w:rsid w:val="002C3682"/>
    <w:rsid w:val="002D6DD0"/>
    <w:rsid w:val="002E0176"/>
    <w:rsid w:val="002E571A"/>
    <w:rsid w:val="002F4073"/>
    <w:rsid w:val="002F78F9"/>
    <w:rsid w:val="00316A0E"/>
    <w:rsid w:val="0032234A"/>
    <w:rsid w:val="00326D68"/>
    <w:rsid w:val="00340EE6"/>
    <w:rsid w:val="003425AA"/>
    <w:rsid w:val="003448C1"/>
    <w:rsid w:val="003459A0"/>
    <w:rsid w:val="0035029E"/>
    <w:rsid w:val="003538EB"/>
    <w:rsid w:val="00362E38"/>
    <w:rsid w:val="003659B2"/>
    <w:rsid w:val="00374C42"/>
    <w:rsid w:val="00377A48"/>
    <w:rsid w:val="00381751"/>
    <w:rsid w:val="0038493B"/>
    <w:rsid w:val="00395ABC"/>
    <w:rsid w:val="003A66FC"/>
    <w:rsid w:val="003C0EBE"/>
    <w:rsid w:val="003C1FBE"/>
    <w:rsid w:val="003D15E4"/>
    <w:rsid w:val="003D4D53"/>
    <w:rsid w:val="003E329D"/>
    <w:rsid w:val="003E6C1D"/>
    <w:rsid w:val="003F1386"/>
    <w:rsid w:val="0040696F"/>
    <w:rsid w:val="004103C7"/>
    <w:rsid w:val="00412791"/>
    <w:rsid w:val="00413077"/>
    <w:rsid w:val="00431AE6"/>
    <w:rsid w:val="00435B43"/>
    <w:rsid w:val="00441B20"/>
    <w:rsid w:val="004576F8"/>
    <w:rsid w:val="004647AC"/>
    <w:rsid w:val="004651C5"/>
    <w:rsid w:val="00471DFC"/>
    <w:rsid w:val="004810D4"/>
    <w:rsid w:val="00496143"/>
    <w:rsid w:val="004976BF"/>
    <w:rsid w:val="004A4BED"/>
    <w:rsid w:val="004B57D1"/>
    <w:rsid w:val="004C2A5C"/>
    <w:rsid w:val="004C4A2C"/>
    <w:rsid w:val="004D1970"/>
    <w:rsid w:val="004D5D86"/>
    <w:rsid w:val="004E7F9E"/>
    <w:rsid w:val="004F1F1F"/>
    <w:rsid w:val="004F7868"/>
    <w:rsid w:val="00516E78"/>
    <w:rsid w:val="00527EC8"/>
    <w:rsid w:val="0054012A"/>
    <w:rsid w:val="00551130"/>
    <w:rsid w:val="005558D3"/>
    <w:rsid w:val="0055631D"/>
    <w:rsid w:val="00561B1E"/>
    <w:rsid w:val="00562FF2"/>
    <w:rsid w:val="0056464E"/>
    <w:rsid w:val="0056591D"/>
    <w:rsid w:val="005664BD"/>
    <w:rsid w:val="00566566"/>
    <w:rsid w:val="0057100E"/>
    <w:rsid w:val="005856D7"/>
    <w:rsid w:val="005913DE"/>
    <w:rsid w:val="00593DA6"/>
    <w:rsid w:val="00595A7D"/>
    <w:rsid w:val="005975C3"/>
    <w:rsid w:val="005B0126"/>
    <w:rsid w:val="005C4883"/>
    <w:rsid w:val="005D3EE0"/>
    <w:rsid w:val="005D5933"/>
    <w:rsid w:val="00613CCD"/>
    <w:rsid w:val="00613D47"/>
    <w:rsid w:val="00614C9C"/>
    <w:rsid w:val="006208EC"/>
    <w:rsid w:val="006256EE"/>
    <w:rsid w:val="006259BF"/>
    <w:rsid w:val="006378A3"/>
    <w:rsid w:val="00647CE1"/>
    <w:rsid w:val="00655DA0"/>
    <w:rsid w:val="0066661E"/>
    <w:rsid w:val="00667058"/>
    <w:rsid w:val="00667F4A"/>
    <w:rsid w:val="006712CB"/>
    <w:rsid w:val="00673850"/>
    <w:rsid w:val="00674F13"/>
    <w:rsid w:val="006916FF"/>
    <w:rsid w:val="006A3078"/>
    <w:rsid w:val="006A6D75"/>
    <w:rsid w:val="006B28E6"/>
    <w:rsid w:val="006E110B"/>
    <w:rsid w:val="00701973"/>
    <w:rsid w:val="007046D9"/>
    <w:rsid w:val="00704D01"/>
    <w:rsid w:val="00720CBD"/>
    <w:rsid w:val="00722D43"/>
    <w:rsid w:val="0073197D"/>
    <w:rsid w:val="007837B3"/>
    <w:rsid w:val="00785120"/>
    <w:rsid w:val="00796324"/>
    <w:rsid w:val="007A0FDE"/>
    <w:rsid w:val="007A67AD"/>
    <w:rsid w:val="007A6868"/>
    <w:rsid w:val="007B364B"/>
    <w:rsid w:val="007B5A53"/>
    <w:rsid w:val="007C0446"/>
    <w:rsid w:val="007C393A"/>
    <w:rsid w:val="007C5F2F"/>
    <w:rsid w:val="007E3E61"/>
    <w:rsid w:val="007E5A4E"/>
    <w:rsid w:val="007E6440"/>
    <w:rsid w:val="007E7FD4"/>
    <w:rsid w:val="007F28DB"/>
    <w:rsid w:val="007F2FFB"/>
    <w:rsid w:val="00800A40"/>
    <w:rsid w:val="00806241"/>
    <w:rsid w:val="008119C5"/>
    <w:rsid w:val="0082216E"/>
    <w:rsid w:val="00824F51"/>
    <w:rsid w:val="00826709"/>
    <w:rsid w:val="00840B88"/>
    <w:rsid w:val="00845124"/>
    <w:rsid w:val="0084727B"/>
    <w:rsid w:val="00852437"/>
    <w:rsid w:val="008552F6"/>
    <w:rsid w:val="0086376E"/>
    <w:rsid w:val="00865D4D"/>
    <w:rsid w:val="008712ED"/>
    <w:rsid w:val="00874343"/>
    <w:rsid w:val="00892F5B"/>
    <w:rsid w:val="008934BB"/>
    <w:rsid w:val="00894D01"/>
    <w:rsid w:val="008A61C4"/>
    <w:rsid w:val="008A670B"/>
    <w:rsid w:val="008B49E6"/>
    <w:rsid w:val="008B68C5"/>
    <w:rsid w:val="008C609F"/>
    <w:rsid w:val="008F407F"/>
    <w:rsid w:val="008F6460"/>
    <w:rsid w:val="00913DB3"/>
    <w:rsid w:val="0091721B"/>
    <w:rsid w:val="00923B36"/>
    <w:rsid w:val="009336B0"/>
    <w:rsid w:val="009337D9"/>
    <w:rsid w:val="00935A63"/>
    <w:rsid w:val="009374CA"/>
    <w:rsid w:val="00944533"/>
    <w:rsid w:val="00952C85"/>
    <w:rsid w:val="0096771A"/>
    <w:rsid w:val="009805C2"/>
    <w:rsid w:val="00981DE8"/>
    <w:rsid w:val="00983691"/>
    <w:rsid w:val="009847EB"/>
    <w:rsid w:val="009876EF"/>
    <w:rsid w:val="00995CCA"/>
    <w:rsid w:val="009A0DD5"/>
    <w:rsid w:val="009A28B3"/>
    <w:rsid w:val="009A4B0E"/>
    <w:rsid w:val="009A79BD"/>
    <w:rsid w:val="009C060A"/>
    <w:rsid w:val="009D2E28"/>
    <w:rsid w:val="009E55E2"/>
    <w:rsid w:val="009E7B5E"/>
    <w:rsid w:val="009F56E7"/>
    <w:rsid w:val="00A00483"/>
    <w:rsid w:val="00A2138E"/>
    <w:rsid w:val="00A2563C"/>
    <w:rsid w:val="00A26801"/>
    <w:rsid w:val="00A40624"/>
    <w:rsid w:val="00A44B22"/>
    <w:rsid w:val="00A46C79"/>
    <w:rsid w:val="00A54583"/>
    <w:rsid w:val="00A60206"/>
    <w:rsid w:val="00A80D4F"/>
    <w:rsid w:val="00A81B4A"/>
    <w:rsid w:val="00A859A8"/>
    <w:rsid w:val="00A869DB"/>
    <w:rsid w:val="00A95EAB"/>
    <w:rsid w:val="00AA048C"/>
    <w:rsid w:val="00AA1A32"/>
    <w:rsid w:val="00AA217F"/>
    <w:rsid w:val="00AA2634"/>
    <w:rsid w:val="00AA687D"/>
    <w:rsid w:val="00AA6C22"/>
    <w:rsid w:val="00AB11BE"/>
    <w:rsid w:val="00AB2E0A"/>
    <w:rsid w:val="00AB5732"/>
    <w:rsid w:val="00AC649D"/>
    <w:rsid w:val="00AE24C1"/>
    <w:rsid w:val="00AF0AB7"/>
    <w:rsid w:val="00AF19CC"/>
    <w:rsid w:val="00B06586"/>
    <w:rsid w:val="00B076A9"/>
    <w:rsid w:val="00B13A1D"/>
    <w:rsid w:val="00B16464"/>
    <w:rsid w:val="00B23E77"/>
    <w:rsid w:val="00B33ED4"/>
    <w:rsid w:val="00B37DDF"/>
    <w:rsid w:val="00B43D22"/>
    <w:rsid w:val="00B53E53"/>
    <w:rsid w:val="00B61D6E"/>
    <w:rsid w:val="00B66938"/>
    <w:rsid w:val="00B7050A"/>
    <w:rsid w:val="00B7052B"/>
    <w:rsid w:val="00B71570"/>
    <w:rsid w:val="00B74556"/>
    <w:rsid w:val="00B83B04"/>
    <w:rsid w:val="00B967EF"/>
    <w:rsid w:val="00BA0B22"/>
    <w:rsid w:val="00BD0C44"/>
    <w:rsid w:val="00BE71D1"/>
    <w:rsid w:val="00BF32A7"/>
    <w:rsid w:val="00C16A05"/>
    <w:rsid w:val="00C41DE2"/>
    <w:rsid w:val="00C438C5"/>
    <w:rsid w:val="00C54DDD"/>
    <w:rsid w:val="00C61C17"/>
    <w:rsid w:val="00C72709"/>
    <w:rsid w:val="00C73B6D"/>
    <w:rsid w:val="00C82306"/>
    <w:rsid w:val="00C924A2"/>
    <w:rsid w:val="00CC3DB0"/>
    <w:rsid w:val="00CD09B2"/>
    <w:rsid w:val="00CD5F81"/>
    <w:rsid w:val="00CE7E9F"/>
    <w:rsid w:val="00CF0452"/>
    <w:rsid w:val="00D06766"/>
    <w:rsid w:val="00D10AC8"/>
    <w:rsid w:val="00D21F90"/>
    <w:rsid w:val="00D23CAC"/>
    <w:rsid w:val="00D23FD3"/>
    <w:rsid w:val="00D27CB0"/>
    <w:rsid w:val="00D27E64"/>
    <w:rsid w:val="00D44255"/>
    <w:rsid w:val="00D4648A"/>
    <w:rsid w:val="00D55EAC"/>
    <w:rsid w:val="00D67F5F"/>
    <w:rsid w:val="00DA443C"/>
    <w:rsid w:val="00DA7906"/>
    <w:rsid w:val="00DB0D4B"/>
    <w:rsid w:val="00DD3FD7"/>
    <w:rsid w:val="00DE0298"/>
    <w:rsid w:val="00DE53DB"/>
    <w:rsid w:val="00E00515"/>
    <w:rsid w:val="00E13A7B"/>
    <w:rsid w:val="00E167C5"/>
    <w:rsid w:val="00E24630"/>
    <w:rsid w:val="00E328D5"/>
    <w:rsid w:val="00E45A29"/>
    <w:rsid w:val="00E465C9"/>
    <w:rsid w:val="00E51345"/>
    <w:rsid w:val="00E815B2"/>
    <w:rsid w:val="00EA23FF"/>
    <w:rsid w:val="00EA30B7"/>
    <w:rsid w:val="00EA45BF"/>
    <w:rsid w:val="00EB72F7"/>
    <w:rsid w:val="00EB7811"/>
    <w:rsid w:val="00EC65D8"/>
    <w:rsid w:val="00EC6652"/>
    <w:rsid w:val="00EC7842"/>
    <w:rsid w:val="00EE7375"/>
    <w:rsid w:val="00EF633C"/>
    <w:rsid w:val="00F02441"/>
    <w:rsid w:val="00F172B8"/>
    <w:rsid w:val="00F20B78"/>
    <w:rsid w:val="00F50DE5"/>
    <w:rsid w:val="00F623F8"/>
    <w:rsid w:val="00F62D54"/>
    <w:rsid w:val="00F641A3"/>
    <w:rsid w:val="00F664EC"/>
    <w:rsid w:val="00F74A49"/>
    <w:rsid w:val="00F7522A"/>
    <w:rsid w:val="00F761CB"/>
    <w:rsid w:val="00F9189F"/>
    <w:rsid w:val="00FA7D32"/>
    <w:rsid w:val="00FC2B66"/>
    <w:rsid w:val="00FC504F"/>
    <w:rsid w:val="00FE1AE0"/>
    <w:rsid w:val="00FE45D3"/>
    <w:rsid w:val="00FE7D7F"/>
    <w:rsid w:val="00FF7B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6ADB2"/>
  <w15:chartTrackingRefBased/>
  <w15:docId w15:val="{B5963DB7-536E-4916-A8CD-F4C183A2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EA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5E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5EAC"/>
    <w:rPr>
      <w:rFonts w:eastAsiaTheme="minorEastAsia"/>
      <w:kern w:val="0"/>
      <w:lang w:val="en-US"/>
      <w14:ligatures w14:val="none"/>
    </w:rPr>
  </w:style>
  <w:style w:type="paragraph" w:styleId="Header">
    <w:name w:val="header"/>
    <w:basedOn w:val="Normal"/>
    <w:link w:val="HeaderChar"/>
    <w:uiPriority w:val="99"/>
    <w:unhideWhenUsed/>
    <w:rsid w:val="00A46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C79"/>
    <w:rPr>
      <w:kern w:val="0"/>
      <w14:ligatures w14:val="none"/>
    </w:rPr>
  </w:style>
  <w:style w:type="paragraph" w:styleId="Footer">
    <w:name w:val="footer"/>
    <w:basedOn w:val="Normal"/>
    <w:link w:val="FooterChar"/>
    <w:uiPriority w:val="99"/>
    <w:unhideWhenUsed/>
    <w:rsid w:val="00A46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C79"/>
    <w:rPr>
      <w:kern w:val="0"/>
      <w14:ligatures w14:val="none"/>
    </w:rPr>
  </w:style>
  <w:style w:type="character" w:customStyle="1" w:styleId="hgkelc">
    <w:name w:val="hgkelc"/>
    <w:basedOn w:val="DefaultParagraphFont"/>
    <w:rsid w:val="006A6D75"/>
  </w:style>
  <w:style w:type="character" w:styleId="Emphasis">
    <w:name w:val="Emphasis"/>
    <w:basedOn w:val="DefaultParagraphFont"/>
    <w:uiPriority w:val="20"/>
    <w:qFormat/>
    <w:rsid w:val="00655DA0"/>
    <w:rPr>
      <w:i/>
      <w:iCs/>
    </w:rPr>
  </w:style>
  <w:style w:type="character" w:styleId="Hyperlink">
    <w:name w:val="Hyperlink"/>
    <w:basedOn w:val="DefaultParagraphFont"/>
    <w:uiPriority w:val="99"/>
    <w:unhideWhenUsed/>
    <w:rsid w:val="00613CCD"/>
    <w:rPr>
      <w:color w:val="0000FF"/>
      <w:u w:val="single"/>
    </w:rPr>
  </w:style>
  <w:style w:type="paragraph" w:styleId="NormalWeb">
    <w:name w:val="Normal (Web)"/>
    <w:basedOn w:val="Normal"/>
    <w:uiPriority w:val="99"/>
    <w:unhideWhenUsed/>
    <w:rsid w:val="001030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10303B"/>
  </w:style>
  <w:style w:type="character" w:styleId="UnresolvedMention">
    <w:name w:val="Unresolved Mention"/>
    <w:basedOn w:val="DefaultParagraphFont"/>
    <w:uiPriority w:val="99"/>
    <w:semiHidden/>
    <w:unhideWhenUsed/>
    <w:rsid w:val="00E24630"/>
    <w:rPr>
      <w:color w:val="605E5C"/>
      <w:shd w:val="clear" w:color="auto" w:fill="E1DFDD"/>
    </w:rPr>
  </w:style>
  <w:style w:type="character" w:styleId="FollowedHyperlink">
    <w:name w:val="FollowedHyperlink"/>
    <w:basedOn w:val="DefaultParagraphFont"/>
    <w:uiPriority w:val="99"/>
    <w:semiHidden/>
    <w:unhideWhenUsed/>
    <w:rsid w:val="00E815B2"/>
    <w:rPr>
      <w:color w:val="954F72" w:themeColor="followedHyperlink"/>
      <w:u w:val="single"/>
    </w:rPr>
  </w:style>
  <w:style w:type="character" w:styleId="LineNumber">
    <w:name w:val="line number"/>
    <w:basedOn w:val="DefaultParagraphFont"/>
    <w:uiPriority w:val="99"/>
    <w:semiHidden/>
    <w:unhideWhenUsed/>
    <w:rsid w:val="00232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1786">
      <w:bodyDiv w:val="1"/>
      <w:marLeft w:val="0"/>
      <w:marRight w:val="0"/>
      <w:marTop w:val="0"/>
      <w:marBottom w:val="0"/>
      <w:divBdr>
        <w:top w:val="none" w:sz="0" w:space="0" w:color="auto"/>
        <w:left w:val="none" w:sz="0" w:space="0" w:color="auto"/>
        <w:bottom w:val="none" w:sz="0" w:space="0" w:color="auto"/>
        <w:right w:val="none" w:sz="0" w:space="0" w:color="auto"/>
      </w:divBdr>
    </w:div>
    <w:div w:id="297078249">
      <w:bodyDiv w:val="1"/>
      <w:marLeft w:val="0"/>
      <w:marRight w:val="0"/>
      <w:marTop w:val="0"/>
      <w:marBottom w:val="0"/>
      <w:divBdr>
        <w:top w:val="none" w:sz="0" w:space="0" w:color="auto"/>
        <w:left w:val="none" w:sz="0" w:space="0" w:color="auto"/>
        <w:bottom w:val="none" w:sz="0" w:space="0" w:color="auto"/>
        <w:right w:val="none" w:sz="0" w:space="0" w:color="auto"/>
      </w:divBdr>
    </w:div>
    <w:div w:id="442919619">
      <w:bodyDiv w:val="1"/>
      <w:marLeft w:val="0"/>
      <w:marRight w:val="0"/>
      <w:marTop w:val="0"/>
      <w:marBottom w:val="0"/>
      <w:divBdr>
        <w:top w:val="none" w:sz="0" w:space="0" w:color="auto"/>
        <w:left w:val="none" w:sz="0" w:space="0" w:color="auto"/>
        <w:bottom w:val="none" w:sz="0" w:space="0" w:color="auto"/>
        <w:right w:val="none" w:sz="0" w:space="0" w:color="auto"/>
      </w:divBdr>
    </w:div>
    <w:div w:id="537013636">
      <w:bodyDiv w:val="1"/>
      <w:marLeft w:val="0"/>
      <w:marRight w:val="0"/>
      <w:marTop w:val="0"/>
      <w:marBottom w:val="0"/>
      <w:divBdr>
        <w:top w:val="none" w:sz="0" w:space="0" w:color="auto"/>
        <w:left w:val="none" w:sz="0" w:space="0" w:color="auto"/>
        <w:bottom w:val="none" w:sz="0" w:space="0" w:color="auto"/>
        <w:right w:val="none" w:sz="0" w:space="0" w:color="auto"/>
      </w:divBdr>
    </w:div>
    <w:div w:id="675574143">
      <w:bodyDiv w:val="1"/>
      <w:marLeft w:val="0"/>
      <w:marRight w:val="0"/>
      <w:marTop w:val="0"/>
      <w:marBottom w:val="0"/>
      <w:divBdr>
        <w:top w:val="none" w:sz="0" w:space="0" w:color="auto"/>
        <w:left w:val="none" w:sz="0" w:space="0" w:color="auto"/>
        <w:bottom w:val="none" w:sz="0" w:space="0" w:color="auto"/>
        <w:right w:val="none" w:sz="0" w:space="0" w:color="auto"/>
      </w:divBdr>
    </w:div>
    <w:div w:id="711855026">
      <w:bodyDiv w:val="1"/>
      <w:marLeft w:val="0"/>
      <w:marRight w:val="0"/>
      <w:marTop w:val="0"/>
      <w:marBottom w:val="0"/>
      <w:divBdr>
        <w:top w:val="none" w:sz="0" w:space="0" w:color="auto"/>
        <w:left w:val="none" w:sz="0" w:space="0" w:color="auto"/>
        <w:bottom w:val="none" w:sz="0" w:space="0" w:color="auto"/>
        <w:right w:val="none" w:sz="0" w:space="0" w:color="auto"/>
      </w:divBdr>
    </w:div>
    <w:div w:id="868300491">
      <w:bodyDiv w:val="1"/>
      <w:marLeft w:val="0"/>
      <w:marRight w:val="0"/>
      <w:marTop w:val="0"/>
      <w:marBottom w:val="0"/>
      <w:divBdr>
        <w:top w:val="none" w:sz="0" w:space="0" w:color="auto"/>
        <w:left w:val="none" w:sz="0" w:space="0" w:color="auto"/>
        <w:bottom w:val="none" w:sz="0" w:space="0" w:color="auto"/>
        <w:right w:val="none" w:sz="0" w:space="0" w:color="auto"/>
      </w:divBdr>
    </w:div>
    <w:div w:id="923415182">
      <w:bodyDiv w:val="1"/>
      <w:marLeft w:val="0"/>
      <w:marRight w:val="0"/>
      <w:marTop w:val="0"/>
      <w:marBottom w:val="0"/>
      <w:divBdr>
        <w:top w:val="none" w:sz="0" w:space="0" w:color="auto"/>
        <w:left w:val="none" w:sz="0" w:space="0" w:color="auto"/>
        <w:bottom w:val="none" w:sz="0" w:space="0" w:color="auto"/>
        <w:right w:val="none" w:sz="0" w:space="0" w:color="auto"/>
      </w:divBdr>
    </w:div>
    <w:div w:id="1260872660">
      <w:bodyDiv w:val="1"/>
      <w:marLeft w:val="0"/>
      <w:marRight w:val="0"/>
      <w:marTop w:val="0"/>
      <w:marBottom w:val="0"/>
      <w:divBdr>
        <w:top w:val="none" w:sz="0" w:space="0" w:color="auto"/>
        <w:left w:val="none" w:sz="0" w:space="0" w:color="auto"/>
        <w:bottom w:val="none" w:sz="0" w:space="0" w:color="auto"/>
        <w:right w:val="none" w:sz="0" w:space="0" w:color="auto"/>
      </w:divBdr>
      <w:divsChild>
        <w:div w:id="728185648">
          <w:marLeft w:val="0"/>
          <w:marRight w:val="0"/>
          <w:marTop w:val="0"/>
          <w:marBottom w:val="0"/>
          <w:divBdr>
            <w:top w:val="none" w:sz="0" w:space="0" w:color="auto"/>
            <w:left w:val="none" w:sz="0" w:space="0" w:color="auto"/>
            <w:bottom w:val="none" w:sz="0" w:space="0" w:color="auto"/>
            <w:right w:val="none" w:sz="0" w:space="0" w:color="auto"/>
          </w:divBdr>
          <w:divsChild>
            <w:div w:id="2043705511">
              <w:marLeft w:val="0"/>
              <w:marRight w:val="0"/>
              <w:marTop w:val="0"/>
              <w:marBottom w:val="0"/>
              <w:divBdr>
                <w:top w:val="none" w:sz="0" w:space="0" w:color="auto"/>
                <w:left w:val="none" w:sz="0" w:space="0" w:color="auto"/>
                <w:bottom w:val="none" w:sz="0" w:space="0" w:color="auto"/>
                <w:right w:val="none" w:sz="0" w:space="0" w:color="auto"/>
              </w:divBdr>
            </w:div>
            <w:div w:id="15740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293483">
      <w:bodyDiv w:val="1"/>
      <w:marLeft w:val="0"/>
      <w:marRight w:val="0"/>
      <w:marTop w:val="0"/>
      <w:marBottom w:val="0"/>
      <w:divBdr>
        <w:top w:val="none" w:sz="0" w:space="0" w:color="auto"/>
        <w:left w:val="none" w:sz="0" w:space="0" w:color="auto"/>
        <w:bottom w:val="none" w:sz="0" w:space="0" w:color="auto"/>
        <w:right w:val="none" w:sz="0" w:space="0" w:color="auto"/>
      </w:divBdr>
    </w:div>
    <w:div w:id="1417166341">
      <w:bodyDiv w:val="1"/>
      <w:marLeft w:val="0"/>
      <w:marRight w:val="0"/>
      <w:marTop w:val="0"/>
      <w:marBottom w:val="0"/>
      <w:divBdr>
        <w:top w:val="none" w:sz="0" w:space="0" w:color="auto"/>
        <w:left w:val="none" w:sz="0" w:space="0" w:color="auto"/>
        <w:bottom w:val="none" w:sz="0" w:space="0" w:color="auto"/>
        <w:right w:val="none" w:sz="0" w:space="0" w:color="auto"/>
      </w:divBdr>
    </w:div>
    <w:div w:id="1509325409">
      <w:bodyDiv w:val="1"/>
      <w:marLeft w:val="0"/>
      <w:marRight w:val="0"/>
      <w:marTop w:val="0"/>
      <w:marBottom w:val="0"/>
      <w:divBdr>
        <w:top w:val="none" w:sz="0" w:space="0" w:color="auto"/>
        <w:left w:val="none" w:sz="0" w:space="0" w:color="auto"/>
        <w:bottom w:val="none" w:sz="0" w:space="0" w:color="auto"/>
        <w:right w:val="none" w:sz="0" w:space="0" w:color="auto"/>
      </w:divBdr>
    </w:div>
    <w:div w:id="1521384849">
      <w:bodyDiv w:val="1"/>
      <w:marLeft w:val="0"/>
      <w:marRight w:val="0"/>
      <w:marTop w:val="0"/>
      <w:marBottom w:val="0"/>
      <w:divBdr>
        <w:top w:val="none" w:sz="0" w:space="0" w:color="auto"/>
        <w:left w:val="none" w:sz="0" w:space="0" w:color="auto"/>
        <w:bottom w:val="none" w:sz="0" w:space="0" w:color="auto"/>
        <w:right w:val="none" w:sz="0" w:space="0" w:color="auto"/>
      </w:divBdr>
    </w:div>
    <w:div w:id="1868449833">
      <w:bodyDiv w:val="1"/>
      <w:marLeft w:val="0"/>
      <w:marRight w:val="0"/>
      <w:marTop w:val="0"/>
      <w:marBottom w:val="0"/>
      <w:divBdr>
        <w:top w:val="none" w:sz="0" w:space="0" w:color="auto"/>
        <w:left w:val="none" w:sz="0" w:space="0" w:color="auto"/>
        <w:bottom w:val="none" w:sz="0" w:space="0" w:color="auto"/>
        <w:right w:val="none" w:sz="0" w:space="0" w:color="auto"/>
      </w:divBdr>
    </w:div>
    <w:div w:id="1936672261">
      <w:bodyDiv w:val="1"/>
      <w:marLeft w:val="0"/>
      <w:marRight w:val="0"/>
      <w:marTop w:val="0"/>
      <w:marBottom w:val="0"/>
      <w:divBdr>
        <w:top w:val="none" w:sz="0" w:space="0" w:color="auto"/>
        <w:left w:val="none" w:sz="0" w:space="0" w:color="auto"/>
        <w:bottom w:val="none" w:sz="0" w:space="0" w:color="auto"/>
        <w:right w:val="none" w:sz="0" w:space="0" w:color="auto"/>
      </w:divBdr>
    </w:div>
    <w:div w:id="1958835279">
      <w:bodyDiv w:val="1"/>
      <w:marLeft w:val="0"/>
      <w:marRight w:val="0"/>
      <w:marTop w:val="0"/>
      <w:marBottom w:val="0"/>
      <w:divBdr>
        <w:top w:val="none" w:sz="0" w:space="0" w:color="auto"/>
        <w:left w:val="none" w:sz="0" w:space="0" w:color="auto"/>
        <w:bottom w:val="none" w:sz="0" w:space="0" w:color="auto"/>
        <w:right w:val="none" w:sz="0" w:space="0" w:color="auto"/>
      </w:divBdr>
    </w:div>
    <w:div w:id="2016880675">
      <w:bodyDiv w:val="1"/>
      <w:marLeft w:val="0"/>
      <w:marRight w:val="0"/>
      <w:marTop w:val="0"/>
      <w:marBottom w:val="0"/>
      <w:divBdr>
        <w:top w:val="none" w:sz="0" w:space="0" w:color="auto"/>
        <w:left w:val="none" w:sz="0" w:space="0" w:color="auto"/>
        <w:bottom w:val="none" w:sz="0" w:space="0" w:color="auto"/>
        <w:right w:val="none" w:sz="0" w:space="0" w:color="auto"/>
      </w:divBdr>
    </w:div>
    <w:div w:id="213066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hance.net/gallery/164937535/Automation-AI-and-Robotics-impact-on-future-job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1B79F12892417DBB620F8BE5E1388D"/>
        <w:category>
          <w:name w:val="General"/>
          <w:gallery w:val="placeholder"/>
        </w:category>
        <w:types>
          <w:type w:val="bbPlcHdr"/>
        </w:types>
        <w:behaviors>
          <w:behavior w:val="content"/>
        </w:behaviors>
        <w:guid w:val="{62D8F0A6-4AFB-420E-8743-A505E798A8A6}"/>
      </w:docPartPr>
      <w:docPartBody>
        <w:p w:rsidR="00F5179A" w:rsidRDefault="00296317" w:rsidP="00296317">
          <w:pPr>
            <w:pStyle w:val="261B79F12892417DBB620F8BE5E1388D"/>
          </w:pPr>
          <w:r>
            <w:rPr>
              <w:rFonts w:asciiTheme="majorHAnsi" w:eastAsiaTheme="majorEastAsia" w:hAnsiTheme="majorHAnsi" w:cstheme="majorBidi"/>
              <w:caps/>
              <w:color w:val="4472C4" w:themeColor="accent1"/>
              <w:sz w:val="80"/>
              <w:szCs w:val="80"/>
            </w:rPr>
            <w:t>[Document title]</w:t>
          </w:r>
        </w:p>
      </w:docPartBody>
    </w:docPart>
    <w:docPart>
      <w:docPartPr>
        <w:name w:val="02F0EA0437E7407EB584F091C1CBD354"/>
        <w:category>
          <w:name w:val="General"/>
          <w:gallery w:val="placeholder"/>
        </w:category>
        <w:types>
          <w:type w:val="bbPlcHdr"/>
        </w:types>
        <w:behaviors>
          <w:behavior w:val="content"/>
        </w:behaviors>
        <w:guid w:val="{E2F88567-B6AD-4A72-94A4-2D976C0C7CE6}"/>
      </w:docPartPr>
      <w:docPartBody>
        <w:p w:rsidR="00F5179A" w:rsidRDefault="00296317" w:rsidP="00296317">
          <w:pPr>
            <w:pStyle w:val="02F0EA0437E7407EB584F091C1CBD3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17"/>
    <w:rsid w:val="00160DD6"/>
    <w:rsid w:val="00296317"/>
    <w:rsid w:val="003C696A"/>
    <w:rsid w:val="00664FB4"/>
    <w:rsid w:val="00A80DF9"/>
    <w:rsid w:val="00D34C2C"/>
    <w:rsid w:val="00F517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1B79F12892417DBB620F8BE5E1388D">
    <w:name w:val="261B79F12892417DBB620F8BE5E1388D"/>
    <w:rsid w:val="00296317"/>
  </w:style>
  <w:style w:type="paragraph" w:customStyle="1" w:styleId="02F0EA0437E7407EB584F091C1CBD354">
    <w:name w:val="02F0EA0437E7407EB584F091C1CBD354"/>
    <w:rsid w:val="002963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2220233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4BE892-48F7-46E6-8AF3-068AE1E3F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Contempory Challenges</vt:lpstr>
    </vt:vector>
  </TitlesOfParts>
  <Company>andrew davis</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Contempory Challenges</dc:title>
  <dc:subject>Making a difference</dc:subject>
  <dc:creator>Andrew</dc:creator>
  <cp:keywords/>
  <dc:description/>
  <cp:lastModifiedBy>Andrew Davis (2220233)</cp:lastModifiedBy>
  <cp:revision>2</cp:revision>
  <dcterms:created xsi:type="dcterms:W3CDTF">2023-03-01T21:28:00Z</dcterms:created>
  <dcterms:modified xsi:type="dcterms:W3CDTF">2023-03-01T21:28:00Z</dcterms:modified>
</cp:coreProperties>
</file>