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980C17" w14:textId="3BDD0030" w:rsidR="00E17179" w:rsidRDefault="00346CD6">
      <w:pPr>
        <w:rPr>
          <w:rFonts w:ascii="Elephant" w:hAnsi="Elephant"/>
          <w:b/>
          <w:bCs/>
          <w:sz w:val="72"/>
          <w:szCs w:val="72"/>
        </w:rPr>
      </w:pPr>
      <w:r>
        <w:rPr>
          <w:rFonts w:ascii="Elephant" w:hAnsi="Elephant"/>
          <w:b/>
          <w:bCs/>
          <w:sz w:val="72"/>
          <w:szCs w:val="72"/>
        </w:rPr>
        <w:t xml:space="preserve">  </w:t>
      </w:r>
      <w:r w:rsidRPr="00346CD6">
        <w:rPr>
          <w:rFonts w:ascii="Elephant" w:hAnsi="Elephant"/>
          <w:b/>
          <w:bCs/>
          <w:sz w:val="72"/>
          <w:szCs w:val="72"/>
        </w:rPr>
        <w:t>Financial Management</w:t>
      </w:r>
    </w:p>
    <w:p w14:paraId="11367A9E" w14:textId="77777777" w:rsidR="00346CD6" w:rsidRDefault="00346CD6">
      <w:pPr>
        <w:rPr>
          <w:rFonts w:ascii="Elephant" w:hAnsi="Elephant"/>
          <w:b/>
          <w:bCs/>
          <w:sz w:val="72"/>
          <w:szCs w:val="72"/>
        </w:rPr>
      </w:pPr>
    </w:p>
    <w:p w14:paraId="2362802C" w14:textId="77777777" w:rsidR="00346CD6" w:rsidRDefault="00346CD6">
      <w:pPr>
        <w:rPr>
          <w:rFonts w:ascii="Elephant" w:hAnsi="Elephant"/>
          <w:b/>
          <w:bCs/>
          <w:sz w:val="72"/>
          <w:szCs w:val="72"/>
        </w:rPr>
      </w:pPr>
    </w:p>
    <w:p w14:paraId="384C9793" w14:textId="77777777" w:rsidR="00DA13BC" w:rsidRDefault="00346CD6">
      <w:pPr>
        <w:rPr>
          <w:rFonts w:ascii="Edwardian Script ITC" w:hAnsi="Edwardian Script ITC"/>
          <w:b/>
          <w:bCs/>
          <w:sz w:val="72"/>
          <w:szCs w:val="72"/>
        </w:rPr>
      </w:pPr>
      <w:r>
        <w:rPr>
          <w:rFonts w:ascii="Edwardian Script ITC" w:hAnsi="Edwardian Script ITC"/>
          <w:b/>
          <w:bCs/>
          <w:sz w:val="72"/>
          <w:szCs w:val="72"/>
        </w:rPr>
        <w:t xml:space="preserve">                 </w:t>
      </w:r>
    </w:p>
    <w:p w14:paraId="53355034" w14:textId="34CC7B23" w:rsidR="00346CD6" w:rsidRDefault="00DA13BC">
      <w:pPr>
        <w:rPr>
          <w:rFonts w:ascii="Edwardian Script ITC" w:hAnsi="Edwardian Script ITC"/>
          <w:b/>
          <w:bCs/>
          <w:sz w:val="72"/>
          <w:szCs w:val="72"/>
        </w:rPr>
      </w:pPr>
      <w:r>
        <w:rPr>
          <w:rFonts w:ascii="Edwardian Script ITC" w:hAnsi="Edwardian Script ITC"/>
          <w:b/>
          <w:bCs/>
          <w:sz w:val="72"/>
          <w:szCs w:val="72"/>
        </w:rPr>
        <w:t xml:space="preserve">              </w:t>
      </w:r>
      <w:r w:rsidR="00346CD6">
        <w:rPr>
          <w:rFonts w:ascii="Edwardian Script ITC" w:hAnsi="Edwardian Script ITC"/>
          <w:b/>
          <w:bCs/>
          <w:sz w:val="72"/>
          <w:szCs w:val="72"/>
        </w:rPr>
        <w:t xml:space="preserve"> </w:t>
      </w:r>
      <w:r w:rsidR="00346CD6" w:rsidRPr="00346CD6">
        <w:rPr>
          <w:rFonts w:ascii="Edwardian Script ITC" w:hAnsi="Edwardian Script ITC"/>
          <w:b/>
          <w:bCs/>
          <w:sz w:val="72"/>
          <w:szCs w:val="72"/>
        </w:rPr>
        <w:t>Individual Report</w:t>
      </w:r>
    </w:p>
    <w:p w14:paraId="49B39400" w14:textId="67D29D88" w:rsidR="001318D7" w:rsidRPr="005F4D01" w:rsidRDefault="001318D7">
      <w:pPr>
        <w:rPr>
          <w:rFonts w:ascii="Algerian" w:hAnsi="Algerian" w:cs="Dreaming Outloud Script Pro"/>
          <w:b/>
          <w:bCs/>
          <w:sz w:val="36"/>
          <w:szCs w:val="36"/>
        </w:rPr>
      </w:pPr>
      <w:r>
        <w:rPr>
          <w:rFonts w:ascii="Edwardian Script ITC" w:hAnsi="Edwardian Script ITC"/>
          <w:b/>
          <w:bCs/>
          <w:sz w:val="72"/>
          <w:szCs w:val="72"/>
        </w:rPr>
        <w:t xml:space="preserve">                 </w:t>
      </w:r>
      <w:r w:rsidR="005F4D01">
        <w:rPr>
          <w:rFonts w:ascii="Edwardian Script ITC" w:hAnsi="Edwardian Script ITC"/>
          <w:b/>
          <w:bCs/>
          <w:sz w:val="72"/>
          <w:szCs w:val="72"/>
        </w:rPr>
        <w:t xml:space="preserve">    </w:t>
      </w:r>
      <w:r w:rsidRPr="005F4D01">
        <w:rPr>
          <w:rFonts w:ascii="Algerian" w:hAnsi="Algerian" w:cs="Dreaming Outloud Script Pro"/>
          <w:b/>
          <w:bCs/>
          <w:sz w:val="36"/>
          <w:szCs w:val="36"/>
        </w:rPr>
        <w:t>Assignment-1</w:t>
      </w:r>
    </w:p>
    <w:p w14:paraId="17EA9A4E" w14:textId="77777777" w:rsidR="00346CD6" w:rsidRDefault="00346CD6">
      <w:pPr>
        <w:rPr>
          <w:rFonts w:ascii="Edwardian Script ITC" w:hAnsi="Edwardian Script ITC"/>
          <w:b/>
          <w:bCs/>
          <w:sz w:val="72"/>
          <w:szCs w:val="72"/>
        </w:rPr>
      </w:pPr>
    </w:p>
    <w:p w14:paraId="737F1425" w14:textId="77777777" w:rsidR="00346CD6" w:rsidRDefault="00346CD6">
      <w:pPr>
        <w:rPr>
          <w:rFonts w:ascii="Edwardian Script ITC" w:hAnsi="Edwardian Script ITC"/>
          <w:b/>
          <w:bCs/>
          <w:sz w:val="72"/>
          <w:szCs w:val="72"/>
        </w:rPr>
      </w:pPr>
    </w:p>
    <w:p w14:paraId="665E3741" w14:textId="77777777" w:rsidR="00DA13BC" w:rsidRDefault="00DA13BC">
      <w:pPr>
        <w:rPr>
          <w:rFonts w:ascii="Elephant" w:hAnsi="Elephant"/>
          <w:b/>
          <w:bCs/>
          <w:sz w:val="36"/>
          <w:szCs w:val="36"/>
        </w:rPr>
      </w:pPr>
    </w:p>
    <w:p w14:paraId="499E00C5" w14:textId="77777777" w:rsidR="00DA13BC" w:rsidRDefault="00DA13BC">
      <w:pPr>
        <w:rPr>
          <w:rFonts w:ascii="Elephant" w:hAnsi="Elephant"/>
          <w:b/>
          <w:bCs/>
          <w:sz w:val="36"/>
          <w:szCs w:val="36"/>
        </w:rPr>
      </w:pPr>
    </w:p>
    <w:p w14:paraId="4F785194" w14:textId="77777777" w:rsidR="00DA13BC" w:rsidRDefault="00DA13BC">
      <w:pPr>
        <w:rPr>
          <w:rFonts w:ascii="Elephant" w:hAnsi="Elephant"/>
          <w:b/>
          <w:bCs/>
          <w:sz w:val="36"/>
          <w:szCs w:val="36"/>
        </w:rPr>
      </w:pPr>
    </w:p>
    <w:p w14:paraId="5279CC7D" w14:textId="77777777" w:rsidR="00DA13BC" w:rsidRDefault="00DA13BC">
      <w:pPr>
        <w:rPr>
          <w:rFonts w:ascii="Elephant" w:hAnsi="Elephant"/>
          <w:b/>
          <w:bCs/>
          <w:sz w:val="36"/>
          <w:szCs w:val="36"/>
        </w:rPr>
      </w:pPr>
    </w:p>
    <w:p w14:paraId="1BCFD88E" w14:textId="25A6B49F" w:rsidR="00346CD6" w:rsidRDefault="00346CD6">
      <w:pPr>
        <w:rPr>
          <w:rFonts w:ascii="Elephant" w:hAnsi="Elephant"/>
          <w:b/>
          <w:bCs/>
          <w:sz w:val="36"/>
          <w:szCs w:val="36"/>
        </w:rPr>
      </w:pPr>
      <w:r w:rsidRPr="00DA13BC">
        <w:rPr>
          <w:rFonts w:ascii="Elephant" w:hAnsi="Elephant"/>
          <w:b/>
          <w:bCs/>
          <w:sz w:val="36"/>
          <w:szCs w:val="36"/>
        </w:rPr>
        <w:t>Student Name: Bikash Roy</w:t>
      </w:r>
    </w:p>
    <w:p w14:paraId="6CF37156" w14:textId="01FA9E5E" w:rsidR="00DA13BC" w:rsidRDefault="00DA13BC">
      <w:pPr>
        <w:rPr>
          <w:rFonts w:ascii="Elephant" w:hAnsi="Elephant"/>
          <w:b/>
          <w:bCs/>
          <w:sz w:val="36"/>
          <w:szCs w:val="36"/>
        </w:rPr>
      </w:pPr>
      <w:r>
        <w:rPr>
          <w:rFonts w:ascii="Elephant" w:hAnsi="Elephant"/>
          <w:b/>
          <w:bCs/>
          <w:sz w:val="36"/>
          <w:szCs w:val="36"/>
        </w:rPr>
        <w:t>Student ID: 2010168</w:t>
      </w:r>
    </w:p>
    <w:p w14:paraId="65FC2975" w14:textId="72D68AFE" w:rsidR="00DA13BC" w:rsidRDefault="00DA13BC">
      <w:pPr>
        <w:rPr>
          <w:rFonts w:ascii="Elephant" w:hAnsi="Elephant"/>
          <w:b/>
          <w:bCs/>
          <w:sz w:val="36"/>
          <w:szCs w:val="36"/>
        </w:rPr>
      </w:pPr>
      <w:r>
        <w:rPr>
          <w:rFonts w:ascii="Elephant" w:hAnsi="Elephant"/>
          <w:b/>
          <w:bCs/>
          <w:sz w:val="36"/>
          <w:szCs w:val="36"/>
        </w:rPr>
        <w:t>Module Code: LCMB7002</w:t>
      </w:r>
    </w:p>
    <w:p w14:paraId="2EAC3C14" w14:textId="1A4AA454" w:rsidR="00DA13BC" w:rsidRDefault="00DA13BC">
      <w:pPr>
        <w:rPr>
          <w:rFonts w:ascii="Elephant" w:hAnsi="Elephant"/>
          <w:b/>
          <w:bCs/>
          <w:sz w:val="36"/>
          <w:szCs w:val="36"/>
        </w:rPr>
      </w:pPr>
      <w:r>
        <w:rPr>
          <w:rFonts w:ascii="Elephant" w:hAnsi="Elephant"/>
          <w:b/>
          <w:bCs/>
          <w:sz w:val="36"/>
          <w:szCs w:val="36"/>
        </w:rPr>
        <w:t>Term &amp; Group: T-1 &amp; G-1</w:t>
      </w:r>
    </w:p>
    <w:p w14:paraId="52540F03" w14:textId="126CDEFA" w:rsidR="00DA13BC" w:rsidRDefault="00DA13BC">
      <w:pPr>
        <w:rPr>
          <w:rFonts w:ascii="Elephant" w:hAnsi="Elephant"/>
          <w:b/>
          <w:bCs/>
          <w:sz w:val="36"/>
          <w:szCs w:val="36"/>
        </w:rPr>
      </w:pPr>
      <w:r>
        <w:rPr>
          <w:rFonts w:ascii="Elephant" w:hAnsi="Elephant"/>
          <w:b/>
          <w:bCs/>
          <w:sz w:val="36"/>
          <w:szCs w:val="36"/>
        </w:rPr>
        <w:lastRenderedPageBreak/>
        <w:t>Lecturer’s Name: Mr David Coker</w:t>
      </w:r>
    </w:p>
    <w:p w14:paraId="6902A294" w14:textId="17CB0DB7" w:rsidR="00520204" w:rsidRDefault="00FE6095">
      <w:pPr>
        <w:rPr>
          <w:noProof/>
        </w:rPr>
      </w:pPr>
      <w:r>
        <w:rPr>
          <w:noProof/>
        </w:rPr>
        <w:t xml:space="preserve">                          </w:t>
      </w:r>
      <w:r>
        <w:rPr>
          <w:noProof/>
        </w:rPr>
        <w:drawing>
          <wp:inline distT="0" distB="0" distL="0" distR="0" wp14:anchorId="442A3885" wp14:editId="3C943CA6">
            <wp:extent cx="4311605" cy="408170"/>
            <wp:effectExtent l="0" t="0" r="0" b="0"/>
            <wp:docPr id="1" name="Picture 1" descr="Template Free Printable Uber Signs - Printable Templates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mplate Free Printable Uber Signs - Printable Templates Fr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605" cy="417258"/>
                    </a:xfrm>
                    <a:prstGeom prst="rect">
                      <a:avLst/>
                    </a:prstGeom>
                    <a:noFill/>
                    <a:ln>
                      <a:noFill/>
                    </a:ln>
                  </pic:spPr>
                </pic:pic>
              </a:graphicData>
            </a:graphic>
          </wp:inline>
        </w:drawing>
      </w:r>
    </w:p>
    <w:p w14:paraId="301768A9" w14:textId="77777777" w:rsidR="003E1711" w:rsidRPr="003E1711" w:rsidRDefault="00B93369" w:rsidP="003E1711">
      <w:pPr>
        <w:rPr>
          <w:rFonts w:ascii="Times New Roman" w:eastAsia="Times New Roman" w:hAnsi="Times New Roman" w:cs="Times New Roman"/>
          <w:kern w:val="0"/>
          <w:sz w:val="24"/>
          <w:szCs w:val="24"/>
          <w:lang w:eastAsia="en-GB"/>
          <w14:ligatures w14:val="none"/>
        </w:rPr>
      </w:pPr>
      <w:r>
        <w:rPr>
          <w:b/>
          <w:bCs/>
          <w:noProof/>
          <w:sz w:val="32"/>
          <w:szCs w:val="32"/>
        </w:rPr>
        <w:t xml:space="preserve">Exicutive Summary: </w:t>
      </w:r>
      <w:r w:rsidR="003E1711" w:rsidRPr="003E1711">
        <w:rPr>
          <w:rFonts w:eastAsia="Times New Roman" w:cs="Times New Roman"/>
          <w:b/>
          <w:bCs/>
          <w:kern w:val="0"/>
          <w:lang w:eastAsia="en-GB"/>
          <w14:ligatures w14:val="none"/>
        </w:rPr>
        <w:t>Uber is the business I've selected to analyse. I intended to emphasise the company's founding and history, business plan, competitors, and comparison in these reports. Financial computation ratios and recommendations for the future.</w:t>
      </w:r>
      <w:r w:rsidR="003E1711" w:rsidRPr="003E1711">
        <w:rPr>
          <w:rFonts w:ascii="Times New Roman" w:eastAsia="Times New Roman" w:hAnsi="Times New Roman" w:cs="Times New Roman"/>
          <w:kern w:val="0"/>
          <w:sz w:val="24"/>
          <w:szCs w:val="24"/>
          <w:lang w:eastAsia="en-GB"/>
          <w14:ligatures w14:val="none"/>
        </w:rPr>
        <w:t xml:space="preserve"> </w:t>
      </w:r>
    </w:p>
    <w:p w14:paraId="0035C332" w14:textId="0D16DA30" w:rsidR="00B93369" w:rsidRDefault="00B93369" w:rsidP="0066260C">
      <w:pPr>
        <w:rPr>
          <w:b/>
          <w:bCs/>
          <w:noProof/>
          <w:sz w:val="32"/>
          <w:szCs w:val="32"/>
        </w:rPr>
      </w:pPr>
    </w:p>
    <w:sdt>
      <w:sdtPr>
        <w:rPr>
          <w:rFonts w:asciiTheme="minorHAnsi" w:eastAsiaTheme="minorHAnsi" w:hAnsiTheme="minorHAnsi" w:cstheme="minorBidi"/>
          <w:color w:val="auto"/>
          <w:kern w:val="2"/>
          <w:sz w:val="22"/>
          <w:szCs w:val="22"/>
          <w:lang w:eastAsia="en-US"/>
          <w14:ligatures w14:val="standardContextual"/>
        </w:rPr>
        <w:id w:val="-1495802789"/>
        <w:docPartObj>
          <w:docPartGallery w:val="Table of Contents"/>
          <w:docPartUnique/>
        </w:docPartObj>
      </w:sdtPr>
      <w:sdtEndPr>
        <w:rPr>
          <w:b/>
          <w:bCs/>
        </w:rPr>
      </w:sdtEndPr>
      <w:sdtContent>
        <w:p w14:paraId="1F2D45C6" w14:textId="04DAA801" w:rsidR="00EF2854" w:rsidRDefault="00EF2854">
          <w:pPr>
            <w:pStyle w:val="TOCHeading"/>
          </w:pPr>
          <w:r>
            <w:t>Contents</w:t>
          </w:r>
        </w:p>
        <w:p w14:paraId="53F63597" w14:textId="5E3047B8" w:rsidR="00EF2854" w:rsidRDefault="00EF2854">
          <w:pPr>
            <w:pStyle w:val="TOC1"/>
            <w:tabs>
              <w:tab w:val="right" w:leader="dot" w:pos="9016"/>
            </w:tabs>
            <w:rPr>
              <w:noProof/>
            </w:rPr>
          </w:pPr>
          <w:r>
            <w:fldChar w:fldCharType="begin"/>
          </w:r>
          <w:r>
            <w:instrText xml:space="preserve"> TOC \o "1-3" \h \z \u </w:instrText>
          </w:r>
          <w:r>
            <w:fldChar w:fldCharType="separate"/>
          </w:r>
          <w:hyperlink w:anchor="_Toc164696246" w:history="1">
            <w:r w:rsidRPr="0064180C">
              <w:rPr>
                <w:rStyle w:val="Hyperlink"/>
                <w:noProof/>
              </w:rPr>
              <w:t>1.Introdection:</w:t>
            </w:r>
            <w:r>
              <w:rPr>
                <w:noProof/>
                <w:webHidden/>
              </w:rPr>
              <w:tab/>
            </w:r>
            <w:r>
              <w:rPr>
                <w:noProof/>
                <w:webHidden/>
              </w:rPr>
              <w:fldChar w:fldCharType="begin"/>
            </w:r>
            <w:r>
              <w:rPr>
                <w:noProof/>
                <w:webHidden/>
              </w:rPr>
              <w:instrText xml:space="preserve"> PAGEREF _Toc164696246 \h </w:instrText>
            </w:r>
            <w:r>
              <w:rPr>
                <w:noProof/>
                <w:webHidden/>
              </w:rPr>
            </w:r>
            <w:r>
              <w:rPr>
                <w:noProof/>
                <w:webHidden/>
              </w:rPr>
              <w:fldChar w:fldCharType="separate"/>
            </w:r>
            <w:r w:rsidR="00D26DED">
              <w:rPr>
                <w:noProof/>
                <w:webHidden/>
              </w:rPr>
              <w:t>2</w:t>
            </w:r>
            <w:r>
              <w:rPr>
                <w:noProof/>
                <w:webHidden/>
              </w:rPr>
              <w:fldChar w:fldCharType="end"/>
            </w:r>
          </w:hyperlink>
        </w:p>
        <w:p w14:paraId="2772D6BF" w14:textId="09B84BAE" w:rsidR="00EF2854" w:rsidRDefault="00041BCA">
          <w:pPr>
            <w:pStyle w:val="TOC1"/>
            <w:tabs>
              <w:tab w:val="right" w:leader="dot" w:pos="9016"/>
            </w:tabs>
            <w:rPr>
              <w:noProof/>
            </w:rPr>
          </w:pPr>
          <w:hyperlink w:anchor="_Toc164696247" w:history="1">
            <w:r w:rsidR="00EF2854" w:rsidRPr="0064180C">
              <w:rPr>
                <w:rStyle w:val="Hyperlink"/>
                <w:noProof/>
              </w:rPr>
              <w:t>2.Description:</w:t>
            </w:r>
            <w:r w:rsidR="00EF2854">
              <w:rPr>
                <w:noProof/>
                <w:webHidden/>
              </w:rPr>
              <w:tab/>
            </w:r>
            <w:r w:rsidR="00EF2854">
              <w:rPr>
                <w:noProof/>
                <w:webHidden/>
              </w:rPr>
              <w:fldChar w:fldCharType="begin"/>
            </w:r>
            <w:r w:rsidR="00EF2854">
              <w:rPr>
                <w:noProof/>
                <w:webHidden/>
              </w:rPr>
              <w:instrText xml:space="preserve"> PAGEREF _Toc164696247 \h </w:instrText>
            </w:r>
            <w:r w:rsidR="00EF2854">
              <w:rPr>
                <w:noProof/>
                <w:webHidden/>
              </w:rPr>
            </w:r>
            <w:r w:rsidR="00EF2854">
              <w:rPr>
                <w:noProof/>
                <w:webHidden/>
              </w:rPr>
              <w:fldChar w:fldCharType="separate"/>
            </w:r>
            <w:r w:rsidR="00D26DED">
              <w:rPr>
                <w:noProof/>
                <w:webHidden/>
              </w:rPr>
              <w:t>4</w:t>
            </w:r>
            <w:r w:rsidR="00EF2854">
              <w:rPr>
                <w:noProof/>
                <w:webHidden/>
              </w:rPr>
              <w:fldChar w:fldCharType="end"/>
            </w:r>
          </w:hyperlink>
        </w:p>
        <w:p w14:paraId="7BA51EA5" w14:textId="6292E180" w:rsidR="00EF2854" w:rsidRDefault="00041BCA">
          <w:pPr>
            <w:pStyle w:val="TOC2"/>
            <w:tabs>
              <w:tab w:val="right" w:leader="dot" w:pos="9016"/>
            </w:tabs>
            <w:rPr>
              <w:noProof/>
            </w:rPr>
          </w:pPr>
          <w:hyperlink w:anchor="_Toc164696248" w:history="1">
            <w:r w:rsidR="00EF2854" w:rsidRPr="0064180C">
              <w:rPr>
                <w:rStyle w:val="Hyperlink"/>
                <w:noProof/>
              </w:rPr>
              <w:t>2a. An analytical examination of Uber's financi</w:t>
            </w:r>
            <w:r w:rsidR="00EF2854" w:rsidRPr="0064180C">
              <w:rPr>
                <w:rStyle w:val="Hyperlink"/>
                <w:noProof/>
              </w:rPr>
              <w:t>a</w:t>
            </w:r>
            <w:r w:rsidR="00EF2854" w:rsidRPr="0064180C">
              <w:rPr>
                <w:rStyle w:val="Hyperlink"/>
                <w:noProof/>
              </w:rPr>
              <w:t>l r</w:t>
            </w:r>
            <w:r w:rsidR="00EF2854" w:rsidRPr="0064180C">
              <w:rPr>
                <w:rStyle w:val="Hyperlink"/>
                <w:noProof/>
              </w:rPr>
              <w:t>e</w:t>
            </w:r>
            <w:r w:rsidR="00EF2854" w:rsidRPr="0064180C">
              <w:rPr>
                <w:rStyle w:val="Hyperlink"/>
                <w:noProof/>
              </w:rPr>
              <w:t>sults:</w:t>
            </w:r>
            <w:r w:rsidR="00EF2854">
              <w:rPr>
                <w:noProof/>
                <w:webHidden/>
              </w:rPr>
              <w:tab/>
            </w:r>
            <w:r w:rsidR="00EF2854">
              <w:rPr>
                <w:noProof/>
                <w:webHidden/>
              </w:rPr>
              <w:fldChar w:fldCharType="begin"/>
            </w:r>
            <w:r w:rsidR="00EF2854">
              <w:rPr>
                <w:noProof/>
                <w:webHidden/>
              </w:rPr>
              <w:instrText xml:space="preserve"> PAGEREF _Toc164696248 \h </w:instrText>
            </w:r>
            <w:r w:rsidR="00EF2854">
              <w:rPr>
                <w:noProof/>
                <w:webHidden/>
              </w:rPr>
            </w:r>
            <w:r w:rsidR="00EF2854">
              <w:rPr>
                <w:noProof/>
                <w:webHidden/>
              </w:rPr>
              <w:fldChar w:fldCharType="separate"/>
            </w:r>
            <w:r w:rsidR="00D26DED">
              <w:rPr>
                <w:noProof/>
                <w:webHidden/>
              </w:rPr>
              <w:t>4</w:t>
            </w:r>
            <w:r w:rsidR="00EF2854">
              <w:rPr>
                <w:noProof/>
                <w:webHidden/>
              </w:rPr>
              <w:fldChar w:fldCharType="end"/>
            </w:r>
          </w:hyperlink>
        </w:p>
        <w:p w14:paraId="0895A82A" w14:textId="6E30CBAF" w:rsidR="00EF2854" w:rsidRDefault="00041BCA">
          <w:pPr>
            <w:pStyle w:val="TOC2"/>
            <w:tabs>
              <w:tab w:val="right" w:leader="dot" w:pos="9016"/>
            </w:tabs>
            <w:rPr>
              <w:noProof/>
            </w:rPr>
          </w:pPr>
          <w:hyperlink w:anchor="_Toc164696249" w:history="1">
            <w:r w:rsidR="00EF2854" w:rsidRPr="0064180C">
              <w:rPr>
                <w:rStyle w:val="Hyperlink"/>
                <w:noProof/>
              </w:rPr>
              <w:t>2b. Critical Analysis and Scholarly Sources:</w:t>
            </w:r>
            <w:r w:rsidR="00EF2854">
              <w:rPr>
                <w:noProof/>
                <w:webHidden/>
              </w:rPr>
              <w:tab/>
            </w:r>
            <w:r w:rsidR="00EF2854">
              <w:rPr>
                <w:noProof/>
                <w:webHidden/>
              </w:rPr>
              <w:fldChar w:fldCharType="begin"/>
            </w:r>
            <w:r w:rsidR="00EF2854">
              <w:rPr>
                <w:noProof/>
                <w:webHidden/>
              </w:rPr>
              <w:instrText xml:space="preserve"> PAGEREF _Toc164696249 \h </w:instrText>
            </w:r>
            <w:r w:rsidR="00EF2854">
              <w:rPr>
                <w:noProof/>
                <w:webHidden/>
              </w:rPr>
            </w:r>
            <w:r w:rsidR="00EF2854">
              <w:rPr>
                <w:noProof/>
                <w:webHidden/>
              </w:rPr>
              <w:fldChar w:fldCharType="separate"/>
            </w:r>
            <w:r w:rsidR="00D26DED">
              <w:rPr>
                <w:noProof/>
                <w:webHidden/>
              </w:rPr>
              <w:t>5</w:t>
            </w:r>
            <w:r w:rsidR="00EF2854">
              <w:rPr>
                <w:noProof/>
                <w:webHidden/>
              </w:rPr>
              <w:fldChar w:fldCharType="end"/>
            </w:r>
          </w:hyperlink>
        </w:p>
        <w:p w14:paraId="70610F6C" w14:textId="49960179" w:rsidR="00EF2854" w:rsidRDefault="00041BCA">
          <w:pPr>
            <w:pStyle w:val="TOC2"/>
            <w:tabs>
              <w:tab w:val="right" w:leader="dot" w:pos="9016"/>
            </w:tabs>
            <w:rPr>
              <w:noProof/>
            </w:rPr>
          </w:pPr>
          <w:hyperlink w:anchor="_Toc164696250" w:history="1">
            <w:r w:rsidR="00EF2854" w:rsidRPr="0064180C">
              <w:rPr>
                <w:rStyle w:val="Hyperlink"/>
                <w:noProof/>
              </w:rPr>
              <w:t>2c. Comparison Analysis of Uber:</w:t>
            </w:r>
            <w:r w:rsidR="00EF2854">
              <w:rPr>
                <w:noProof/>
                <w:webHidden/>
              </w:rPr>
              <w:tab/>
            </w:r>
            <w:r w:rsidR="00EF2854">
              <w:rPr>
                <w:noProof/>
                <w:webHidden/>
              </w:rPr>
              <w:fldChar w:fldCharType="begin"/>
            </w:r>
            <w:r w:rsidR="00EF2854">
              <w:rPr>
                <w:noProof/>
                <w:webHidden/>
              </w:rPr>
              <w:instrText xml:space="preserve"> PAGEREF _Toc164696250 \h </w:instrText>
            </w:r>
            <w:r w:rsidR="00EF2854">
              <w:rPr>
                <w:noProof/>
                <w:webHidden/>
              </w:rPr>
            </w:r>
            <w:r w:rsidR="00EF2854">
              <w:rPr>
                <w:noProof/>
                <w:webHidden/>
              </w:rPr>
              <w:fldChar w:fldCharType="separate"/>
            </w:r>
            <w:r w:rsidR="00D26DED">
              <w:rPr>
                <w:noProof/>
                <w:webHidden/>
              </w:rPr>
              <w:t>5</w:t>
            </w:r>
            <w:r w:rsidR="00EF2854">
              <w:rPr>
                <w:noProof/>
                <w:webHidden/>
              </w:rPr>
              <w:fldChar w:fldCharType="end"/>
            </w:r>
          </w:hyperlink>
        </w:p>
        <w:p w14:paraId="56999CF7" w14:textId="515DD0DC" w:rsidR="00EF2854" w:rsidRDefault="00041BCA">
          <w:pPr>
            <w:pStyle w:val="TOC2"/>
            <w:tabs>
              <w:tab w:val="right" w:leader="dot" w:pos="9016"/>
            </w:tabs>
            <w:rPr>
              <w:noProof/>
            </w:rPr>
          </w:pPr>
          <w:hyperlink w:anchor="_Toc164696251" w:history="1">
            <w:r w:rsidR="00EF2854" w:rsidRPr="0064180C">
              <w:rPr>
                <w:rStyle w:val="Hyperlink"/>
                <w:noProof/>
              </w:rPr>
              <w:t>2d. Recommendation to Improve the Strategy of Uber:</w:t>
            </w:r>
            <w:r w:rsidR="00EF2854">
              <w:rPr>
                <w:noProof/>
                <w:webHidden/>
              </w:rPr>
              <w:tab/>
            </w:r>
            <w:r w:rsidR="00EF2854">
              <w:rPr>
                <w:noProof/>
                <w:webHidden/>
              </w:rPr>
              <w:fldChar w:fldCharType="begin"/>
            </w:r>
            <w:r w:rsidR="00EF2854">
              <w:rPr>
                <w:noProof/>
                <w:webHidden/>
              </w:rPr>
              <w:instrText xml:space="preserve"> PAGEREF _Toc164696251 \h </w:instrText>
            </w:r>
            <w:r w:rsidR="00EF2854">
              <w:rPr>
                <w:noProof/>
                <w:webHidden/>
              </w:rPr>
            </w:r>
            <w:r w:rsidR="00EF2854">
              <w:rPr>
                <w:noProof/>
                <w:webHidden/>
              </w:rPr>
              <w:fldChar w:fldCharType="separate"/>
            </w:r>
            <w:r w:rsidR="00D26DED">
              <w:rPr>
                <w:noProof/>
                <w:webHidden/>
              </w:rPr>
              <w:t>7</w:t>
            </w:r>
            <w:r w:rsidR="00EF2854">
              <w:rPr>
                <w:noProof/>
                <w:webHidden/>
              </w:rPr>
              <w:fldChar w:fldCharType="end"/>
            </w:r>
          </w:hyperlink>
        </w:p>
        <w:p w14:paraId="5E279DF3" w14:textId="1FEA4689" w:rsidR="00EF2854" w:rsidRDefault="00041BCA">
          <w:pPr>
            <w:pStyle w:val="TOC1"/>
            <w:tabs>
              <w:tab w:val="right" w:leader="dot" w:pos="9016"/>
            </w:tabs>
            <w:rPr>
              <w:noProof/>
            </w:rPr>
          </w:pPr>
          <w:hyperlink w:anchor="_Toc164696252" w:history="1">
            <w:r w:rsidR="00EF2854" w:rsidRPr="0064180C">
              <w:rPr>
                <w:rStyle w:val="Hyperlink"/>
                <w:noProof/>
              </w:rPr>
              <w:t>3. Proposed new Investment of UBER:</w:t>
            </w:r>
            <w:r w:rsidR="00EF2854">
              <w:rPr>
                <w:noProof/>
                <w:webHidden/>
              </w:rPr>
              <w:tab/>
            </w:r>
            <w:r w:rsidR="00EF2854">
              <w:rPr>
                <w:noProof/>
                <w:webHidden/>
              </w:rPr>
              <w:fldChar w:fldCharType="begin"/>
            </w:r>
            <w:r w:rsidR="00EF2854">
              <w:rPr>
                <w:noProof/>
                <w:webHidden/>
              </w:rPr>
              <w:instrText xml:space="preserve"> PAGEREF _Toc164696252 \h </w:instrText>
            </w:r>
            <w:r w:rsidR="00EF2854">
              <w:rPr>
                <w:noProof/>
                <w:webHidden/>
              </w:rPr>
            </w:r>
            <w:r w:rsidR="00EF2854">
              <w:rPr>
                <w:noProof/>
                <w:webHidden/>
              </w:rPr>
              <w:fldChar w:fldCharType="separate"/>
            </w:r>
            <w:r w:rsidR="00D26DED">
              <w:rPr>
                <w:noProof/>
                <w:webHidden/>
              </w:rPr>
              <w:t>9</w:t>
            </w:r>
            <w:r w:rsidR="00EF2854">
              <w:rPr>
                <w:noProof/>
                <w:webHidden/>
              </w:rPr>
              <w:fldChar w:fldCharType="end"/>
            </w:r>
          </w:hyperlink>
        </w:p>
        <w:p w14:paraId="30E35489" w14:textId="26F6601E" w:rsidR="00EF2854" w:rsidRDefault="00041BCA">
          <w:pPr>
            <w:pStyle w:val="TOC2"/>
            <w:tabs>
              <w:tab w:val="right" w:leader="dot" w:pos="9016"/>
            </w:tabs>
            <w:rPr>
              <w:noProof/>
            </w:rPr>
          </w:pPr>
          <w:hyperlink w:anchor="_Toc164696253" w:history="1">
            <w:r w:rsidR="00EF2854" w:rsidRPr="0064180C">
              <w:rPr>
                <w:rStyle w:val="Hyperlink"/>
                <w:noProof/>
              </w:rPr>
              <w:t>3a. Calculation of PBP. ARR and NPV of Uber:</w:t>
            </w:r>
            <w:r w:rsidR="00EF2854">
              <w:rPr>
                <w:noProof/>
                <w:webHidden/>
              </w:rPr>
              <w:tab/>
            </w:r>
            <w:r w:rsidR="00EF2854">
              <w:rPr>
                <w:noProof/>
                <w:webHidden/>
              </w:rPr>
              <w:fldChar w:fldCharType="begin"/>
            </w:r>
            <w:r w:rsidR="00EF2854">
              <w:rPr>
                <w:noProof/>
                <w:webHidden/>
              </w:rPr>
              <w:instrText xml:space="preserve"> PAGEREF _Toc164696253 \h </w:instrText>
            </w:r>
            <w:r w:rsidR="00EF2854">
              <w:rPr>
                <w:noProof/>
                <w:webHidden/>
              </w:rPr>
            </w:r>
            <w:r w:rsidR="00EF2854">
              <w:rPr>
                <w:noProof/>
                <w:webHidden/>
              </w:rPr>
              <w:fldChar w:fldCharType="separate"/>
            </w:r>
            <w:r w:rsidR="00D26DED">
              <w:rPr>
                <w:noProof/>
                <w:webHidden/>
              </w:rPr>
              <w:t>11</w:t>
            </w:r>
            <w:r w:rsidR="00EF2854">
              <w:rPr>
                <w:noProof/>
                <w:webHidden/>
              </w:rPr>
              <w:fldChar w:fldCharType="end"/>
            </w:r>
          </w:hyperlink>
        </w:p>
        <w:p w14:paraId="1C2EDCC5" w14:textId="1B652F8C" w:rsidR="00EF2854" w:rsidRDefault="00041BCA">
          <w:pPr>
            <w:pStyle w:val="TOC2"/>
            <w:tabs>
              <w:tab w:val="right" w:leader="dot" w:pos="9016"/>
            </w:tabs>
            <w:rPr>
              <w:noProof/>
            </w:rPr>
          </w:pPr>
          <w:hyperlink w:anchor="_Toc164696254" w:history="1">
            <w:r w:rsidR="00EF2854" w:rsidRPr="0064180C">
              <w:rPr>
                <w:rStyle w:val="Hyperlink"/>
                <w:noProof/>
              </w:rPr>
              <w:t>3b. Recalculation of NPV (+10%/-10%):</w:t>
            </w:r>
            <w:r w:rsidR="00EF2854">
              <w:rPr>
                <w:noProof/>
                <w:webHidden/>
              </w:rPr>
              <w:tab/>
            </w:r>
            <w:r w:rsidR="00EF2854">
              <w:rPr>
                <w:noProof/>
                <w:webHidden/>
              </w:rPr>
              <w:fldChar w:fldCharType="begin"/>
            </w:r>
            <w:r w:rsidR="00EF2854">
              <w:rPr>
                <w:noProof/>
                <w:webHidden/>
              </w:rPr>
              <w:instrText xml:space="preserve"> PAGEREF _Toc164696254 \h </w:instrText>
            </w:r>
            <w:r w:rsidR="00EF2854">
              <w:rPr>
                <w:noProof/>
                <w:webHidden/>
              </w:rPr>
            </w:r>
            <w:r w:rsidR="00EF2854">
              <w:rPr>
                <w:noProof/>
                <w:webHidden/>
              </w:rPr>
              <w:fldChar w:fldCharType="separate"/>
            </w:r>
            <w:r w:rsidR="00D26DED">
              <w:rPr>
                <w:noProof/>
                <w:webHidden/>
              </w:rPr>
              <w:t>12</w:t>
            </w:r>
            <w:r w:rsidR="00EF2854">
              <w:rPr>
                <w:noProof/>
                <w:webHidden/>
              </w:rPr>
              <w:fldChar w:fldCharType="end"/>
            </w:r>
          </w:hyperlink>
        </w:p>
        <w:p w14:paraId="4CD8329B" w14:textId="4056EEFF" w:rsidR="00EF2854" w:rsidRDefault="00041BCA">
          <w:pPr>
            <w:pStyle w:val="TOC2"/>
            <w:tabs>
              <w:tab w:val="right" w:leader="dot" w:pos="9016"/>
            </w:tabs>
            <w:rPr>
              <w:noProof/>
            </w:rPr>
          </w:pPr>
          <w:hyperlink w:anchor="_Toc164696255" w:history="1">
            <w:r w:rsidR="00EF2854" w:rsidRPr="0064180C">
              <w:rPr>
                <w:rStyle w:val="Hyperlink"/>
                <w:noProof/>
              </w:rPr>
              <w:t>3c. Critical Discussion of PBP, ARR and NPV techniques:</w:t>
            </w:r>
            <w:r w:rsidR="00EF2854">
              <w:rPr>
                <w:noProof/>
                <w:webHidden/>
              </w:rPr>
              <w:tab/>
            </w:r>
            <w:r w:rsidR="00EF2854">
              <w:rPr>
                <w:noProof/>
                <w:webHidden/>
              </w:rPr>
              <w:fldChar w:fldCharType="begin"/>
            </w:r>
            <w:r w:rsidR="00EF2854">
              <w:rPr>
                <w:noProof/>
                <w:webHidden/>
              </w:rPr>
              <w:instrText xml:space="preserve"> PAGEREF _Toc164696255 \h </w:instrText>
            </w:r>
            <w:r w:rsidR="00EF2854">
              <w:rPr>
                <w:noProof/>
                <w:webHidden/>
              </w:rPr>
            </w:r>
            <w:r w:rsidR="00EF2854">
              <w:rPr>
                <w:noProof/>
                <w:webHidden/>
              </w:rPr>
              <w:fldChar w:fldCharType="separate"/>
            </w:r>
            <w:r w:rsidR="00D26DED">
              <w:rPr>
                <w:noProof/>
                <w:webHidden/>
              </w:rPr>
              <w:t>13</w:t>
            </w:r>
            <w:r w:rsidR="00EF2854">
              <w:rPr>
                <w:noProof/>
                <w:webHidden/>
              </w:rPr>
              <w:fldChar w:fldCharType="end"/>
            </w:r>
          </w:hyperlink>
        </w:p>
        <w:p w14:paraId="1D1A3143" w14:textId="54EBC907" w:rsidR="00EF2854" w:rsidRDefault="00041BCA">
          <w:pPr>
            <w:pStyle w:val="TOC2"/>
            <w:tabs>
              <w:tab w:val="right" w:leader="dot" w:pos="9016"/>
            </w:tabs>
            <w:rPr>
              <w:noProof/>
            </w:rPr>
          </w:pPr>
          <w:hyperlink w:anchor="_Toc164696256" w:history="1">
            <w:r w:rsidR="00EF2854" w:rsidRPr="0064180C">
              <w:rPr>
                <w:rStyle w:val="Hyperlink"/>
                <w:noProof/>
              </w:rPr>
              <w:t>3d. Discussion of Non-Financial Causes:</w:t>
            </w:r>
            <w:r w:rsidR="00EF2854">
              <w:rPr>
                <w:noProof/>
                <w:webHidden/>
              </w:rPr>
              <w:tab/>
            </w:r>
            <w:r w:rsidR="00EF2854">
              <w:rPr>
                <w:noProof/>
                <w:webHidden/>
              </w:rPr>
              <w:fldChar w:fldCharType="begin"/>
            </w:r>
            <w:r w:rsidR="00EF2854">
              <w:rPr>
                <w:noProof/>
                <w:webHidden/>
              </w:rPr>
              <w:instrText xml:space="preserve"> PAGEREF _Toc164696256 \h </w:instrText>
            </w:r>
            <w:r w:rsidR="00EF2854">
              <w:rPr>
                <w:noProof/>
                <w:webHidden/>
              </w:rPr>
            </w:r>
            <w:r w:rsidR="00EF2854">
              <w:rPr>
                <w:noProof/>
                <w:webHidden/>
              </w:rPr>
              <w:fldChar w:fldCharType="separate"/>
            </w:r>
            <w:r w:rsidR="00D26DED">
              <w:rPr>
                <w:noProof/>
                <w:webHidden/>
              </w:rPr>
              <w:t>14</w:t>
            </w:r>
            <w:r w:rsidR="00EF2854">
              <w:rPr>
                <w:noProof/>
                <w:webHidden/>
              </w:rPr>
              <w:fldChar w:fldCharType="end"/>
            </w:r>
          </w:hyperlink>
        </w:p>
        <w:p w14:paraId="10E09FB9" w14:textId="35F1AA5D" w:rsidR="00EF2854" w:rsidRDefault="00041BCA">
          <w:pPr>
            <w:pStyle w:val="TOC1"/>
            <w:tabs>
              <w:tab w:val="right" w:leader="dot" w:pos="9016"/>
            </w:tabs>
            <w:rPr>
              <w:noProof/>
            </w:rPr>
          </w:pPr>
          <w:hyperlink w:anchor="_Toc164696257" w:history="1">
            <w:r w:rsidR="00EF2854" w:rsidRPr="0064180C">
              <w:rPr>
                <w:rStyle w:val="Hyperlink"/>
                <w:noProof/>
              </w:rPr>
              <w:t>4.Conclusion and Recommendation:</w:t>
            </w:r>
            <w:r w:rsidR="00EF2854">
              <w:rPr>
                <w:noProof/>
                <w:webHidden/>
              </w:rPr>
              <w:tab/>
            </w:r>
            <w:r w:rsidR="00EF2854">
              <w:rPr>
                <w:noProof/>
                <w:webHidden/>
              </w:rPr>
              <w:fldChar w:fldCharType="begin"/>
            </w:r>
            <w:r w:rsidR="00EF2854">
              <w:rPr>
                <w:noProof/>
                <w:webHidden/>
              </w:rPr>
              <w:instrText xml:space="preserve"> PAGEREF _Toc164696257 \h </w:instrText>
            </w:r>
            <w:r w:rsidR="00EF2854">
              <w:rPr>
                <w:noProof/>
                <w:webHidden/>
              </w:rPr>
            </w:r>
            <w:r w:rsidR="00EF2854">
              <w:rPr>
                <w:noProof/>
                <w:webHidden/>
              </w:rPr>
              <w:fldChar w:fldCharType="separate"/>
            </w:r>
            <w:r w:rsidR="00D26DED">
              <w:rPr>
                <w:noProof/>
                <w:webHidden/>
              </w:rPr>
              <w:t>15</w:t>
            </w:r>
            <w:r w:rsidR="00EF2854">
              <w:rPr>
                <w:noProof/>
                <w:webHidden/>
              </w:rPr>
              <w:fldChar w:fldCharType="end"/>
            </w:r>
          </w:hyperlink>
        </w:p>
        <w:p w14:paraId="145C4185" w14:textId="0552F4B4" w:rsidR="00EF2854" w:rsidRDefault="00041BCA">
          <w:pPr>
            <w:pStyle w:val="TOC1"/>
            <w:tabs>
              <w:tab w:val="right" w:leader="dot" w:pos="9016"/>
            </w:tabs>
            <w:rPr>
              <w:noProof/>
            </w:rPr>
          </w:pPr>
          <w:hyperlink w:anchor="_Toc164696258" w:history="1">
            <w:r w:rsidR="00EF2854" w:rsidRPr="0064180C">
              <w:rPr>
                <w:rStyle w:val="Hyperlink"/>
                <w:rFonts w:eastAsia="Times New Roman"/>
                <w:noProof/>
                <w:lang w:eastAsia="en-GB"/>
              </w:rPr>
              <w:t>5. References:</w:t>
            </w:r>
            <w:r w:rsidR="00EF2854">
              <w:rPr>
                <w:noProof/>
                <w:webHidden/>
              </w:rPr>
              <w:tab/>
            </w:r>
            <w:r w:rsidR="00EF2854">
              <w:rPr>
                <w:noProof/>
                <w:webHidden/>
              </w:rPr>
              <w:fldChar w:fldCharType="begin"/>
            </w:r>
            <w:r w:rsidR="00EF2854">
              <w:rPr>
                <w:noProof/>
                <w:webHidden/>
              </w:rPr>
              <w:instrText xml:space="preserve"> PAGEREF _Toc164696258 \h </w:instrText>
            </w:r>
            <w:r w:rsidR="00EF2854">
              <w:rPr>
                <w:noProof/>
                <w:webHidden/>
              </w:rPr>
            </w:r>
            <w:r w:rsidR="00EF2854">
              <w:rPr>
                <w:noProof/>
                <w:webHidden/>
              </w:rPr>
              <w:fldChar w:fldCharType="separate"/>
            </w:r>
            <w:r w:rsidR="00D26DED">
              <w:rPr>
                <w:noProof/>
                <w:webHidden/>
              </w:rPr>
              <w:t>16</w:t>
            </w:r>
            <w:r w:rsidR="00EF2854">
              <w:rPr>
                <w:noProof/>
                <w:webHidden/>
              </w:rPr>
              <w:fldChar w:fldCharType="end"/>
            </w:r>
          </w:hyperlink>
        </w:p>
        <w:p w14:paraId="36CF093C" w14:textId="77777777" w:rsidR="00963B27" w:rsidRDefault="00EF2854" w:rsidP="0066260C">
          <w:pPr>
            <w:rPr>
              <w:b/>
              <w:bCs/>
            </w:rPr>
          </w:pPr>
          <w:r>
            <w:rPr>
              <w:b/>
              <w:bCs/>
            </w:rPr>
            <w:fldChar w:fldCharType="end"/>
          </w:r>
        </w:p>
      </w:sdtContent>
    </w:sdt>
    <w:bookmarkStart w:id="0" w:name="_Toc164696246" w:displacedByCustomXml="prev"/>
    <w:p w14:paraId="3A15A692" w14:textId="2D047812" w:rsidR="0066260C" w:rsidRPr="00963B27" w:rsidRDefault="002A7682" w:rsidP="0066260C">
      <w:r w:rsidRPr="00EF2854">
        <w:rPr>
          <w:rStyle w:val="Heading1Char"/>
        </w:rPr>
        <w:t>1.Introdection:</w:t>
      </w:r>
      <w:bookmarkEnd w:id="0"/>
      <w:r w:rsidR="00D6294D">
        <w:rPr>
          <w:b/>
          <w:bCs/>
          <w:noProof/>
          <w:sz w:val="28"/>
          <w:szCs w:val="28"/>
        </w:rPr>
        <w:t xml:space="preserve"> </w:t>
      </w:r>
      <w:r w:rsidR="00187A1C" w:rsidRPr="003254E1">
        <w:rPr>
          <w:rFonts w:eastAsia="Times New Roman" w:cs="Times New Roman"/>
          <w:b/>
          <w:bCs/>
          <w:kern w:val="0"/>
          <w:lang w:eastAsia="en-GB"/>
          <w14:ligatures w14:val="none"/>
        </w:rPr>
        <w:t>Travis Kalanick and Garrett Camp launched Uber Technologies, a mobile ride-hailing startup, in 2009. Originally going by "</w:t>
      </w:r>
      <w:r w:rsidR="001113A3" w:rsidRPr="003254E1">
        <w:rPr>
          <w:rFonts w:eastAsia="Times New Roman" w:cs="Times New Roman"/>
          <w:b/>
          <w:bCs/>
          <w:kern w:val="0"/>
          <w:lang w:eastAsia="en-GB"/>
          <w14:ligatures w14:val="none"/>
        </w:rPr>
        <w:t>Uber Cab</w:t>
      </w:r>
      <w:r w:rsidR="00AA5B33" w:rsidRPr="003254E1">
        <w:rPr>
          <w:rFonts w:eastAsia="Times New Roman" w:cs="Times New Roman"/>
          <w:b/>
          <w:bCs/>
          <w:kern w:val="0"/>
          <w:lang w:eastAsia="en-GB"/>
          <w14:ligatures w14:val="none"/>
        </w:rPr>
        <w:t>”</w:t>
      </w:r>
      <w:r w:rsidR="00833ABE" w:rsidRPr="003254E1">
        <w:rPr>
          <w:rFonts w:eastAsia="Times New Roman" w:cs="Times New Roman"/>
          <w:b/>
          <w:bCs/>
          <w:kern w:val="0"/>
          <w:lang w:eastAsia="en-GB"/>
          <w14:ligatures w14:val="none"/>
        </w:rPr>
        <w:t>.</w:t>
      </w:r>
      <w:r w:rsidR="00187A1C" w:rsidRPr="003254E1">
        <w:rPr>
          <w:rFonts w:eastAsia="Times New Roman" w:cs="Times New Roman"/>
          <w:b/>
          <w:bCs/>
          <w:kern w:val="0"/>
          <w:lang w:eastAsia="en-GB"/>
          <w14:ligatures w14:val="none"/>
        </w:rPr>
        <w:t xml:space="preserve"> </w:t>
      </w:r>
      <w:r w:rsidR="00AA5B33" w:rsidRPr="003254E1">
        <w:rPr>
          <w:rFonts w:eastAsia="Times New Roman" w:cs="Times New Roman"/>
          <w:b/>
          <w:bCs/>
          <w:kern w:val="0"/>
          <w:lang w:eastAsia="en-GB"/>
          <w14:ligatures w14:val="none"/>
        </w:rPr>
        <w:t xml:space="preserve">Uber started providing black car services through an iPhone app in San Francisco. Uber started expanding to a new city every month in May 2011 and that year made its way to New York City, Chicago, and Washington, D.C. </w:t>
      </w:r>
      <w:r w:rsidR="00262B18" w:rsidRPr="003254E1">
        <w:rPr>
          <w:rFonts w:eastAsia="Times New Roman" w:cs="Times New Roman"/>
          <w:b/>
          <w:bCs/>
          <w:kern w:val="0"/>
          <w:lang w:eastAsia="en-GB"/>
          <w14:ligatures w14:val="none"/>
        </w:rPr>
        <w:t xml:space="preserve">The business moved to Paris in December 2011 as part of its global expansion. In its brief six-month existence, Uber has amassed over 6,000 users and completed nearly 20,000 rides. </w:t>
      </w:r>
      <w:r w:rsidR="0066260C" w:rsidRPr="003254E1">
        <w:rPr>
          <w:rFonts w:eastAsia="Times New Roman" w:cs="Times New Roman"/>
          <w:b/>
          <w:bCs/>
          <w:kern w:val="0"/>
          <w:lang w:eastAsia="en-GB"/>
          <w14:ligatures w14:val="none"/>
        </w:rPr>
        <w:t xml:space="preserve">In December 2011, the firm </w:t>
      </w:r>
      <w:r w:rsidR="008E27B3" w:rsidRPr="003254E1">
        <w:rPr>
          <w:rFonts w:eastAsia="Times New Roman" w:cs="Times New Roman"/>
          <w:b/>
          <w:bCs/>
          <w:kern w:val="0"/>
          <w:lang w:eastAsia="en-GB"/>
          <w14:ligatures w14:val="none"/>
        </w:rPr>
        <w:t>opened</w:t>
      </w:r>
      <w:r w:rsidR="0066260C" w:rsidRPr="003254E1">
        <w:rPr>
          <w:rFonts w:eastAsia="Times New Roman" w:cs="Times New Roman"/>
          <w:b/>
          <w:bCs/>
          <w:kern w:val="0"/>
          <w:lang w:eastAsia="en-GB"/>
          <w14:ligatures w14:val="none"/>
        </w:rPr>
        <w:t xml:space="preserve"> shop in Paris, its first overseas location. The business was active in more than 377 cities across the globe as of February 2016. The cities that Uber has expanded into have seen a range of economic effects</w:t>
      </w:r>
      <w:r w:rsidR="0066260C" w:rsidRPr="003254E1">
        <w:rPr>
          <w:rFonts w:eastAsia="Times New Roman" w:cs="Times New Roman"/>
          <w:b/>
          <w:bCs/>
          <w:kern w:val="0"/>
          <w:sz w:val="20"/>
          <w:szCs w:val="20"/>
          <w:lang w:eastAsia="en-GB"/>
          <w14:ligatures w14:val="none"/>
        </w:rPr>
        <w:t>.</w:t>
      </w:r>
      <w:r w:rsidR="00771349">
        <w:rPr>
          <w:rFonts w:eastAsia="Times New Roman" w:cs="Times New Roman"/>
          <w:b/>
          <w:bCs/>
          <w:kern w:val="0"/>
          <w:sz w:val="20"/>
          <w:szCs w:val="20"/>
          <w:lang w:eastAsia="en-GB"/>
          <w14:ligatures w14:val="none"/>
        </w:rPr>
        <w:t xml:space="preserve"> </w:t>
      </w:r>
      <w:r w:rsidR="007327A3" w:rsidRPr="00771349">
        <w:rPr>
          <w:rFonts w:eastAsia="Times New Roman" w:cs="Times New Roman"/>
          <w:b/>
          <w:bCs/>
          <w:i/>
          <w:iCs/>
          <w:kern w:val="0"/>
          <w:sz w:val="20"/>
          <w:szCs w:val="20"/>
          <w:lang w:eastAsia="en-GB"/>
          <w14:ligatures w14:val="none"/>
        </w:rPr>
        <w:t>(</w:t>
      </w:r>
      <w:r w:rsidR="007327A3" w:rsidRPr="00771349">
        <w:rPr>
          <w:i/>
          <w:iCs/>
          <w:sz w:val="20"/>
          <w:szCs w:val="20"/>
        </w:rPr>
        <w:t xml:space="preserve"> </w:t>
      </w:r>
      <w:hyperlink r:id="rId9" w:history="1">
        <w:r w:rsidR="007327A3" w:rsidRPr="00771349">
          <w:rPr>
            <w:rStyle w:val="Strong"/>
            <w:i/>
            <w:iCs/>
            <w:color w:val="000000"/>
            <w:sz w:val="20"/>
            <w:szCs w:val="20"/>
            <w:u w:val="single"/>
            <w:bdr w:val="none" w:sz="0" w:space="0" w:color="auto" w:frame="1"/>
          </w:rPr>
          <w:t>Jonathan K. Alley</w:t>
        </w:r>
        <w:r w:rsidR="007327A3" w:rsidRPr="00771349">
          <w:rPr>
            <w:rStyle w:val="Hyperlink"/>
            <w:i/>
            <w:iCs/>
            <w:color w:val="000000"/>
            <w:sz w:val="20"/>
            <w:szCs w:val="20"/>
            <w:bdr w:val="none" w:sz="0" w:space="0" w:color="auto" w:frame="1"/>
            <w:shd w:val="clear" w:color="auto" w:fill="FFFFFF"/>
          </w:rPr>
          <w:t>, </w:t>
        </w:r>
        <w:r w:rsidR="007327A3" w:rsidRPr="00771349">
          <w:rPr>
            <w:rStyle w:val="Emphasis"/>
            <w:i w:val="0"/>
            <w:iCs w:val="0"/>
            <w:color w:val="000000"/>
            <w:sz w:val="20"/>
            <w:szCs w:val="20"/>
            <w:u w:val="single"/>
            <w:bdr w:val="none" w:sz="0" w:space="0" w:color="auto" w:frame="1"/>
          </w:rPr>
          <w:t>University of Arkansas, Fayetteville</w:t>
        </w:r>
      </w:hyperlink>
      <w:r w:rsidR="00026089" w:rsidRPr="00771349">
        <w:rPr>
          <w:i/>
          <w:iCs/>
          <w:sz w:val="20"/>
          <w:szCs w:val="20"/>
        </w:rPr>
        <w:t>, Jun 2016)</w:t>
      </w:r>
    </w:p>
    <w:p w14:paraId="271EDAC6" w14:textId="77777777" w:rsidR="00C629EF" w:rsidRDefault="001518C6" w:rsidP="00C629EF">
      <w:pPr>
        <w:spacing w:after="0" w:line="240" w:lineRule="auto"/>
        <w:rPr>
          <w:rFonts w:ascii="Times New Roman" w:eastAsia="Times New Roman" w:hAnsi="Times New Roman" w:cs="Times New Roman"/>
          <w:b/>
          <w:bCs/>
          <w:kern w:val="0"/>
          <w:lang w:eastAsia="en-GB"/>
          <w14:ligatures w14:val="none"/>
        </w:rPr>
      </w:pPr>
      <w:r w:rsidRPr="001518C6">
        <w:rPr>
          <w:rFonts w:eastAsia="Times New Roman" w:cs="Times New Roman"/>
          <w:b/>
          <w:bCs/>
          <w:kern w:val="0"/>
          <w:sz w:val="28"/>
          <w:szCs w:val="28"/>
          <w:lang w:eastAsia="en-GB"/>
          <w14:ligatures w14:val="none"/>
        </w:rPr>
        <w:t>Sector:</w:t>
      </w:r>
      <w:r w:rsidRPr="001518C6">
        <w:rPr>
          <w:rFonts w:ascii="Times New Roman" w:eastAsia="Times New Roman" w:hAnsi="Times New Roman" w:cs="Times New Roman"/>
          <w:kern w:val="0"/>
          <w:sz w:val="24"/>
          <w:szCs w:val="24"/>
          <w:lang w:eastAsia="en-GB"/>
          <w14:ligatures w14:val="none"/>
        </w:rPr>
        <w:t xml:space="preserve"> </w:t>
      </w:r>
      <w:r w:rsidRPr="00771349">
        <w:rPr>
          <w:rFonts w:eastAsia="Times New Roman" w:cs="Times New Roman"/>
          <w:b/>
          <w:bCs/>
          <w:kern w:val="0"/>
          <w:lang w:eastAsia="en-GB"/>
          <w14:ligatures w14:val="none"/>
        </w:rPr>
        <w:t>Uber is a company in the transportation sector that specialises in ride-hailing services via its mobile app. The business faces competition from other ride-hailing platforms as well as from conventional taxi services.</w:t>
      </w:r>
    </w:p>
    <w:p w14:paraId="32273A97" w14:textId="77777777" w:rsidR="001B6CFA" w:rsidRPr="001B6CFA" w:rsidRDefault="00A20186" w:rsidP="001B6CFA">
      <w:pPr>
        <w:rPr>
          <w:rFonts w:ascii="Times New Roman" w:eastAsia="Times New Roman" w:hAnsi="Times New Roman" w:cs="Times New Roman"/>
          <w:kern w:val="0"/>
          <w:sz w:val="24"/>
          <w:szCs w:val="24"/>
          <w:lang w:eastAsia="en-GB"/>
          <w14:ligatures w14:val="none"/>
        </w:rPr>
      </w:pPr>
      <w:r w:rsidRPr="00A20186">
        <w:rPr>
          <w:rFonts w:eastAsia="Times New Roman" w:cs="Times New Roman"/>
          <w:b/>
          <w:bCs/>
          <w:kern w:val="0"/>
          <w:sz w:val="28"/>
          <w:szCs w:val="28"/>
          <w:lang w:eastAsia="en-GB"/>
          <w14:ligatures w14:val="none"/>
        </w:rPr>
        <w:lastRenderedPageBreak/>
        <w:t>Company Structure:</w:t>
      </w:r>
      <w:r w:rsidRPr="00A20186">
        <w:rPr>
          <w:rFonts w:ascii="Times New Roman" w:eastAsia="Times New Roman" w:hAnsi="Times New Roman" w:cs="Times New Roman"/>
          <w:kern w:val="0"/>
          <w:sz w:val="24"/>
          <w:szCs w:val="24"/>
          <w:lang w:eastAsia="en-GB"/>
          <w14:ligatures w14:val="none"/>
        </w:rPr>
        <w:t xml:space="preserve"> </w:t>
      </w:r>
      <w:r w:rsidRPr="00771349">
        <w:rPr>
          <w:rFonts w:eastAsia="Times New Roman" w:cs="Times New Roman"/>
          <w:b/>
          <w:bCs/>
          <w:kern w:val="0"/>
          <w:lang w:eastAsia="en-GB"/>
          <w14:ligatures w14:val="none"/>
        </w:rPr>
        <w:t>Uber's mobile app serves as the primary means of communication between drivers and passengers. Through the app, passengers can request a ride, and drivers in the area will be notified and given the option to accept. The Uber app facilitates electronic payment processing, with a commission deducted from each fare.</w:t>
      </w:r>
      <w:r w:rsidR="00052D0E" w:rsidRPr="00771349">
        <w:rPr>
          <w:rFonts w:eastAsia="Times New Roman" w:cs="Times New Roman"/>
          <w:b/>
          <w:bCs/>
          <w:kern w:val="0"/>
          <w:sz w:val="24"/>
          <w:szCs w:val="24"/>
          <w:lang w:eastAsia="en-GB"/>
          <w14:ligatures w14:val="none"/>
        </w:rPr>
        <w:t xml:space="preserve"> </w:t>
      </w:r>
      <w:r w:rsidR="001B6CFA" w:rsidRPr="001B6CFA">
        <w:rPr>
          <w:rFonts w:eastAsia="Times New Roman" w:cs="Times New Roman"/>
          <w:b/>
          <w:bCs/>
          <w:kern w:val="0"/>
          <w:lang w:eastAsia="en-GB"/>
          <w14:ligatures w14:val="none"/>
        </w:rPr>
        <w:t>Beyond just ride-hailing, Uber has expanded its business model to provide other services including food delivery (Uber Eats) and freight transportation (Uber Freight).</w:t>
      </w:r>
      <w:r w:rsidR="001B6CFA" w:rsidRPr="001B6CFA">
        <w:rPr>
          <w:rFonts w:ascii="Times New Roman" w:eastAsia="Times New Roman" w:hAnsi="Times New Roman" w:cs="Times New Roman"/>
          <w:kern w:val="0"/>
          <w:sz w:val="24"/>
          <w:szCs w:val="24"/>
          <w:lang w:eastAsia="en-GB"/>
          <w14:ligatures w14:val="none"/>
        </w:rPr>
        <w:t xml:space="preserve"> </w:t>
      </w:r>
    </w:p>
    <w:p w14:paraId="5B296407" w14:textId="77777777" w:rsidR="00C629EF" w:rsidRPr="00771349" w:rsidRDefault="00867EB1" w:rsidP="000405DB">
      <w:pPr>
        <w:rPr>
          <w:rFonts w:eastAsia="Times New Roman" w:cs="Times New Roman"/>
          <w:kern w:val="0"/>
          <w:sz w:val="24"/>
          <w:szCs w:val="24"/>
          <w:lang w:eastAsia="en-GB"/>
          <w14:ligatures w14:val="none"/>
        </w:rPr>
      </w:pPr>
      <w:r w:rsidRPr="00867EB1">
        <w:rPr>
          <w:rFonts w:eastAsia="Times New Roman" w:cs="Times New Roman"/>
          <w:b/>
          <w:bCs/>
          <w:kern w:val="0"/>
          <w:sz w:val="28"/>
          <w:szCs w:val="28"/>
          <w:lang w:eastAsia="en-GB"/>
          <w14:ligatures w14:val="none"/>
        </w:rPr>
        <w:t>Market Strategy:</w:t>
      </w:r>
      <w:r w:rsidRPr="00867EB1">
        <w:rPr>
          <w:rFonts w:ascii="Times New Roman" w:eastAsia="Times New Roman" w:hAnsi="Times New Roman" w:cs="Times New Roman"/>
          <w:kern w:val="0"/>
          <w:sz w:val="24"/>
          <w:szCs w:val="24"/>
          <w:lang w:eastAsia="en-GB"/>
          <w14:ligatures w14:val="none"/>
        </w:rPr>
        <w:t xml:space="preserve"> </w:t>
      </w:r>
      <w:r w:rsidRPr="00771349">
        <w:rPr>
          <w:rFonts w:eastAsia="Times New Roman" w:cs="Times New Roman"/>
          <w:b/>
          <w:bCs/>
          <w:kern w:val="0"/>
          <w:lang w:eastAsia="en-GB"/>
          <w14:ligatures w14:val="none"/>
        </w:rPr>
        <w:t>Uber's market strategy calls for broadening its service offerings and entering new cities and nations. The business makes significant investments in marketing and advertising to draw drivers and riders to its platform.</w:t>
      </w:r>
      <w:r w:rsidR="001D7BA8" w:rsidRPr="00771349">
        <w:rPr>
          <w:rFonts w:eastAsia="Times New Roman" w:cs="Times New Roman"/>
          <w:kern w:val="0"/>
          <w:sz w:val="24"/>
          <w:szCs w:val="24"/>
          <w:lang w:eastAsia="en-GB"/>
          <w14:ligatures w14:val="none"/>
        </w:rPr>
        <w:t xml:space="preserve"> </w:t>
      </w:r>
      <w:r w:rsidR="001D7BA8" w:rsidRPr="00771349">
        <w:rPr>
          <w:rFonts w:eastAsia="Times New Roman" w:cs="Times New Roman"/>
          <w:b/>
          <w:bCs/>
          <w:kern w:val="0"/>
          <w:lang w:eastAsia="en-GB"/>
          <w14:ligatures w14:val="none"/>
        </w:rPr>
        <w:t>Uber prioritises technology innovation as a means of refining its offerings and augmenting the user experience. This entails creating driver route optimisation algorithms, enhancing the app's user experience, and making investments in autonomous car technology.</w:t>
      </w:r>
    </w:p>
    <w:p w14:paraId="1F535E2B" w14:textId="460C2662" w:rsidR="000405DB" w:rsidRPr="00771349" w:rsidRDefault="00F03F6E" w:rsidP="000405DB">
      <w:pPr>
        <w:rPr>
          <w:rFonts w:eastAsia="Times New Roman" w:cs="Times New Roman"/>
          <w:kern w:val="0"/>
          <w:sz w:val="24"/>
          <w:szCs w:val="24"/>
          <w:lang w:eastAsia="en-GB"/>
          <w14:ligatures w14:val="none"/>
        </w:rPr>
      </w:pPr>
      <w:r w:rsidRPr="00F03F6E">
        <w:rPr>
          <w:rFonts w:eastAsia="Times New Roman" w:cs="Times New Roman"/>
          <w:b/>
          <w:bCs/>
          <w:kern w:val="0"/>
          <w:sz w:val="28"/>
          <w:szCs w:val="28"/>
          <w:lang w:eastAsia="en-GB"/>
          <w14:ligatures w14:val="none"/>
        </w:rPr>
        <w:t>Rivals:</w:t>
      </w:r>
      <w:r w:rsidRPr="00F03F6E">
        <w:rPr>
          <w:rFonts w:ascii="Times New Roman" w:eastAsia="Times New Roman" w:hAnsi="Times New Roman" w:cs="Times New Roman"/>
          <w:kern w:val="0"/>
          <w:sz w:val="24"/>
          <w:szCs w:val="24"/>
          <w:lang w:eastAsia="en-GB"/>
          <w14:ligatures w14:val="none"/>
        </w:rPr>
        <w:t xml:space="preserve"> </w:t>
      </w:r>
      <w:r w:rsidRPr="00771349">
        <w:rPr>
          <w:rFonts w:eastAsia="Times New Roman" w:cs="Times New Roman"/>
          <w:b/>
          <w:bCs/>
          <w:kern w:val="0"/>
          <w:lang w:eastAsia="en-GB"/>
          <w14:ligatures w14:val="none"/>
        </w:rPr>
        <w:t>One of Uber's primary rivals in the US is Lyft, another well-known ride-hailing service. Rivals in the UK include other ride-hailing platforms like Bolt and Ola in addition to neighbourhood taxi services.</w:t>
      </w:r>
      <w:r w:rsidR="0019470B" w:rsidRPr="00771349">
        <w:rPr>
          <w:rFonts w:eastAsia="Times New Roman" w:cs="Times New Roman"/>
          <w:kern w:val="0"/>
          <w:sz w:val="24"/>
          <w:szCs w:val="24"/>
          <w:lang w:eastAsia="en-GB"/>
          <w14:ligatures w14:val="none"/>
        </w:rPr>
        <w:t xml:space="preserve"> </w:t>
      </w:r>
      <w:r w:rsidR="0019470B" w:rsidRPr="00771349">
        <w:rPr>
          <w:rFonts w:eastAsia="Times New Roman" w:cs="Times New Roman"/>
          <w:b/>
          <w:bCs/>
          <w:kern w:val="0"/>
          <w:lang w:eastAsia="en-GB"/>
          <w14:ligatures w14:val="none"/>
        </w:rPr>
        <w:t>For drawing drivers and riders to their platforms, these rivals frequently hold pricing wars, contests, and incentives. Furthermore, Uber's and its rivals' competitive environment in the US and UK markets has been moulded by legal disputes and regulatory obstacles.</w:t>
      </w:r>
      <w:r w:rsidR="000405DB" w:rsidRPr="00771349">
        <w:rPr>
          <w:rFonts w:eastAsia="Times New Roman" w:cs="Times New Roman"/>
          <w:kern w:val="0"/>
          <w:sz w:val="24"/>
          <w:szCs w:val="24"/>
          <w:lang w:eastAsia="en-GB"/>
          <w14:ligatures w14:val="none"/>
        </w:rPr>
        <w:t xml:space="preserve"> </w:t>
      </w:r>
    </w:p>
    <w:p w14:paraId="41A9F92B" w14:textId="77777777" w:rsidR="00F01088" w:rsidRPr="00771349" w:rsidRDefault="000405DB" w:rsidP="00F01088">
      <w:pPr>
        <w:rPr>
          <w:rFonts w:eastAsia="Times New Roman" w:cs="Times New Roman"/>
          <w:kern w:val="0"/>
          <w:sz w:val="24"/>
          <w:szCs w:val="24"/>
          <w:lang w:eastAsia="en-GB"/>
          <w14:ligatures w14:val="none"/>
        </w:rPr>
      </w:pPr>
      <w:r w:rsidRPr="00771349">
        <w:rPr>
          <w:rFonts w:eastAsia="Times New Roman" w:cs="Times New Roman"/>
          <w:b/>
          <w:bCs/>
          <w:kern w:val="0"/>
          <w:lang w:eastAsia="en-GB"/>
          <w14:ligatures w14:val="none"/>
        </w:rPr>
        <w:t>A fictional account of the key incidents that have occurred throughout the previous five years, such as director changes, profit warnings, legal troubles, and strategic adjustments:</w:t>
      </w:r>
      <w:r w:rsidR="00F01088" w:rsidRPr="00771349">
        <w:rPr>
          <w:rFonts w:eastAsia="Times New Roman" w:cs="Times New Roman"/>
          <w:kern w:val="0"/>
          <w:sz w:val="24"/>
          <w:szCs w:val="24"/>
          <w:lang w:eastAsia="en-GB"/>
          <w14:ligatures w14:val="none"/>
        </w:rPr>
        <w:t xml:space="preserve"> </w:t>
      </w:r>
    </w:p>
    <w:p w14:paraId="079F3B3A" w14:textId="77777777" w:rsidR="006D0046" w:rsidRPr="00D11F9B" w:rsidRDefault="00F01088" w:rsidP="002C5053">
      <w:pPr>
        <w:rPr>
          <w:rFonts w:eastAsia="Times New Roman" w:cs="Times New Roman"/>
          <w:kern w:val="0"/>
          <w:sz w:val="24"/>
          <w:szCs w:val="24"/>
          <w:lang w:eastAsia="en-GB"/>
          <w14:ligatures w14:val="none"/>
        </w:rPr>
      </w:pPr>
      <w:r w:rsidRPr="00F01088">
        <w:rPr>
          <w:rFonts w:eastAsia="Times New Roman" w:cs="Times New Roman"/>
          <w:b/>
          <w:bCs/>
          <w:kern w:val="0"/>
          <w:sz w:val="28"/>
          <w:szCs w:val="28"/>
          <w:lang w:eastAsia="en-GB"/>
          <w14:ligatures w14:val="none"/>
        </w:rPr>
        <w:t>First Year (2020):</w:t>
      </w:r>
      <w:r w:rsidRPr="00F01088">
        <w:rPr>
          <w:rFonts w:ascii="Times New Roman" w:eastAsia="Times New Roman" w:hAnsi="Times New Roman" w:cs="Times New Roman"/>
          <w:kern w:val="0"/>
          <w:sz w:val="24"/>
          <w:szCs w:val="24"/>
          <w:lang w:eastAsia="en-GB"/>
          <w14:ligatures w14:val="none"/>
        </w:rPr>
        <w:t xml:space="preserve"> </w:t>
      </w:r>
      <w:r w:rsidRPr="00D11F9B">
        <w:rPr>
          <w:rFonts w:eastAsia="Times New Roman" w:cs="Times New Roman"/>
          <w:b/>
          <w:bCs/>
          <w:kern w:val="0"/>
          <w:lang w:eastAsia="en-GB"/>
          <w14:ligatures w14:val="none"/>
        </w:rPr>
        <w:t xml:space="preserve">The COVID-19 Pandemic strikes, requiring the corporation to modify its business strategy and transition to remote </w:t>
      </w:r>
      <w:r w:rsidR="00E62F00" w:rsidRPr="00D11F9B">
        <w:rPr>
          <w:rFonts w:eastAsia="Times New Roman" w:cs="Times New Roman"/>
          <w:b/>
          <w:bCs/>
          <w:kern w:val="0"/>
          <w:lang w:eastAsia="en-GB"/>
          <w14:ligatures w14:val="none"/>
        </w:rPr>
        <w:t>labour. The</w:t>
      </w:r>
      <w:r w:rsidRPr="00D11F9B">
        <w:rPr>
          <w:rFonts w:eastAsia="Times New Roman" w:cs="Times New Roman"/>
          <w:b/>
          <w:bCs/>
          <w:kern w:val="0"/>
          <w:lang w:eastAsia="en-GB"/>
          <w14:ligatures w14:val="none"/>
        </w:rPr>
        <w:t xml:space="preserve"> CEO steps down and is succeeded by an acting CEO.  Citing lower customer demand and supply chain interruptions, the corporation issues a profit warning due to the economic impact of the pandemic.  </w:t>
      </w:r>
      <w:r w:rsidR="00BA5FBC" w:rsidRPr="00D11F9B">
        <w:rPr>
          <w:rFonts w:eastAsia="Times New Roman" w:cs="Times New Roman"/>
          <w:b/>
          <w:bCs/>
          <w:kern w:val="0"/>
          <w:lang w:eastAsia="en-GB"/>
          <w14:ligatures w14:val="none"/>
        </w:rPr>
        <w:t>Must</w:t>
      </w:r>
      <w:r w:rsidRPr="00D11F9B">
        <w:rPr>
          <w:rFonts w:eastAsia="Times New Roman" w:cs="Times New Roman"/>
          <w:b/>
          <w:bCs/>
          <w:kern w:val="0"/>
          <w:lang w:eastAsia="en-GB"/>
          <w14:ligatures w14:val="none"/>
        </w:rPr>
        <w:t xml:space="preserve"> deal with litigation over workplace safety during the pandemic. Accelerates digital transformation initiatives in response to shifting consumer behaviour, indicating a strategic shift.</w:t>
      </w:r>
      <w:r w:rsidR="002C5053" w:rsidRPr="00D11F9B">
        <w:rPr>
          <w:rFonts w:eastAsia="Times New Roman" w:cs="Times New Roman"/>
          <w:kern w:val="0"/>
          <w:sz w:val="24"/>
          <w:szCs w:val="24"/>
          <w:lang w:eastAsia="en-GB"/>
          <w14:ligatures w14:val="none"/>
        </w:rPr>
        <w:t xml:space="preserve"> </w:t>
      </w:r>
    </w:p>
    <w:p w14:paraId="0C073F2E" w14:textId="77777777" w:rsidR="00C3211D" w:rsidRPr="00D11F9B" w:rsidRDefault="006D0046" w:rsidP="009C6E8F">
      <w:pPr>
        <w:rPr>
          <w:rFonts w:eastAsia="Times New Roman" w:cs="Times New Roman"/>
          <w:kern w:val="0"/>
          <w:sz w:val="24"/>
          <w:szCs w:val="24"/>
          <w:lang w:eastAsia="en-GB"/>
          <w14:ligatures w14:val="none"/>
        </w:rPr>
      </w:pPr>
      <w:r w:rsidRPr="006D0046">
        <w:rPr>
          <w:rFonts w:eastAsia="Times New Roman" w:cs="Times New Roman"/>
          <w:b/>
          <w:bCs/>
          <w:kern w:val="0"/>
          <w:sz w:val="28"/>
          <w:szCs w:val="28"/>
          <w:lang w:eastAsia="en-GB"/>
          <w14:ligatures w14:val="none"/>
        </w:rPr>
        <w:t>Second Year (</w:t>
      </w:r>
      <w:r w:rsidR="002C5053" w:rsidRPr="006D0046">
        <w:rPr>
          <w:rFonts w:eastAsia="Times New Roman" w:cs="Times New Roman"/>
          <w:b/>
          <w:bCs/>
          <w:kern w:val="0"/>
          <w:sz w:val="28"/>
          <w:szCs w:val="28"/>
          <w:lang w:eastAsia="en-GB"/>
          <w14:ligatures w14:val="none"/>
        </w:rPr>
        <w:t>2021):</w:t>
      </w:r>
      <w:r w:rsidR="002C5053" w:rsidRPr="002C5053">
        <w:rPr>
          <w:rFonts w:ascii="Times New Roman" w:eastAsia="Times New Roman" w:hAnsi="Times New Roman" w:cs="Times New Roman"/>
          <w:kern w:val="0"/>
          <w:sz w:val="24"/>
          <w:szCs w:val="24"/>
          <w:lang w:eastAsia="en-GB"/>
          <w14:ligatures w14:val="none"/>
        </w:rPr>
        <w:t xml:space="preserve"> </w:t>
      </w:r>
      <w:r w:rsidR="002C5053" w:rsidRPr="00D11F9B">
        <w:rPr>
          <w:rFonts w:eastAsia="Times New Roman" w:cs="Times New Roman"/>
          <w:b/>
          <w:bCs/>
          <w:kern w:val="0"/>
          <w:lang w:eastAsia="en-GB"/>
          <w14:ligatures w14:val="none"/>
        </w:rPr>
        <w:t xml:space="preserve">Customer data is exposed due to a major cybersecurity breach, which sparks public outcry. After the resignation of the chief information officer, a cybersecurity specialist is hired. Revenue decreases </w:t>
      </w:r>
      <w:r w:rsidR="00D32951" w:rsidRPr="00D11F9B">
        <w:rPr>
          <w:rFonts w:eastAsia="Times New Roman" w:cs="Times New Roman"/>
          <w:b/>
          <w:bCs/>
          <w:kern w:val="0"/>
          <w:lang w:eastAsia="en-GB"/>
          <w14:ligatures w14:val="none"/>
        </w:rPr>
        <w:t>because of</w:t>
      </w:r>
      <w:r w:rsidR="002C5053" w:rsidRPr="00D11F9B">
        <w:rPr>
          <w:rFonts w:eastAsia="Times New Roman" w:cs="Times New Roman"/>
          <w:b/>
          <w:bCs/>
          <w:kern w:val="0"/>
          <w:lang w:eastAsia="en-GB"/>
          <w14:ligatures w14:val="none"/>
        </w:rPr>
        <w:t xml:space="preserve"> dwindling client confidence and rising cybersecurity costs. faces legal penalties for breaches of data privacy. updates cybersecurity policies and makes investments to regain the trust of customers by enhancing security and being transparent.</w:t>
      </w:r>
      <w:r w:rsidR="009C6E8F" w:rsidRPr="00D11F9B">
        <w:rPr>
          <w:rFonts w:eastAsia="Times New Roman" w:cs="Times New Roman"/>
          <w:kern w:val="0"/>
          <w:sz w:val="24"/>
          <w:szCs w:val="24"/>
          <w:lang w:eastAsia="en-GB"/>
          <w14:ligatures w14:val="none"/>
        </w:rPr>
        <w:t xml:space="preserve"> </w:t>
      </w:r>
    </w:p>
    <w:p w14:paraId="4EA5B7CE" w14:textId="313BA4FD" w:rsidR="004B6CB9" w:rsidRPr="00D11F9B" w:rsidRDefault="00C3211D" w:rsidP="004B6CB9">
      <w:pPr>
        <w:rPr>
          <w:rFonts w:eastAsia="Times New Roman" w:cs="Times New Roman"/>
          <w:kern w:val="0"/>
          <w:sz w:val="24"/>
          <w:szCs w:val="24"/>
          <w:lang w:eastAsia="en-GB"/>
          <w14:ligatures w14:val="none"/>
        </w:rPr>
      </w:pPr>
      <w:r w:rsidRPr="006F649D">
        <w:rPr>
          <w:rFonts w:eastAsia="Times New Roman" w:cs="Times New Roman"/>
          <w:b/>
          <w:bCs/>
          <w:kern w:val="0"/>
          <w:sz w:val="28"/>
          <w:szCs w:val="28"/>
          <w:lang w:eastAsia="en-GB"/>
          <w14:ligatures w14:val="none"/>
        </w:rPr>
        <w:t>T</w:t>
      </w:r>
      <w:r w:rsidR="009C6E8F" w:rsidRPr="006F649D">
        <w:rPr>
          <w:rFonts w:eastAsia="Times New Roman" w:cs="Times New Roman"/>
          <w:b/>
          <w:bCs/>
          <w:kern w:val="0"/>
          <w:sz w:val="28"/>
          <w:szCs w:val="28"/>
          <w:lang w:eastAsia="en-GB"/>
          <w14:ligatures w14:val="none"/>
        </w:rPr>
        <w:t xml:space="preserve">hird </w:t>
      </w:r>
      <w:r w:rsidR="00B50BB5">
        <w:rPr>
          <w:rFonts w:eastAsia="Times New Roman" w:cs="Times New Roman"/>
          <w:b/>
          <w:bCs/>
          <w:kern w:val="0"/>
          <w:sz w:val="28"/>
          <w:szCs w:val="28"/>
          <w:lang w:eastAsia="en-GB"/>
          <w14:ligatures w14:val="none"/>
        </w:rPr>
        <w:t>Y</w:t>
      </w:r>
      <w:r w:rsidR="009C6E8F" w:rsidRPr="006F649D">
        <w:rPr>
          <w:rFonts w:eastAsia="Times New Roman" w:cs="Times New Roman"/>
          <w:b/>
          <w:bCs/>
          <w:kern w:val="0"/>
          <w:sz w:val="28"/>
          <w:szCs w:val="28"/>
          <w:lang w:eastAsia="en-GB"/>
          <w14:ligatures w14:val="none"/>
        </w:rPr>
        <w:t>ear (2022</w:t>
      </w:r>
      <w:r w:rsidR="006F649D" w:rsidRPr="006F649D">
        <w:rPr>
          <w:rFonts w:eastAsia="Times New Roman" w:cs="Times New Roman"/>
          <w:b/>
          <w:bCs/>
          <w:kern w:val="0"/>
          <w:sz w:val="28"/>
          <w:szCs w:val="28"/>
          <w:lang w:eastAsia="en-GB"/>
          <w14:ligatures w14:val="none"/>
        </w:rPr>
        <w:t>):</w:t>
      </w:r>
      <w:r w:rsidR="006F649D">
        <w:rPr>
          <w:rFonts w:ascii="Times New Roman" w:eastAsia="Times New Roman" w:hAnsi="Times New Roman" w:cs="Times New Roman"/>
          <w:kern w:val="0"/>
          <w:sz w:val="24"/>
          <w:szCs w:val="24"/>
          <w:lang w:eastAsia="en-GB"/>
          <w14:ligatures w14:val="none"/>
        </w:rPr>
        <w:t xml:space="preserve"> </w:t>
      </w:r>
      <w:r w:rsidR="006F649D" w:rsidRPr="00D11F9B">
        <w:rPr>
          <w:rFonts w:eastAsia="Times New Roman" w:cs="Times New Roman"/>
          <w:b/>
          <w:bCs/>
          <w:kern w:val="0"/>
          <w:lang w:eastAsia="en-GB"/>
          <w14:ligatures w14:val="none"/>
        </w:rPr>
        <w:t>The</w:t>
      </w:r>
      <w:r w:rsidR="009C6E8F" w:rsidRPr="00D11F9B">
        <w:rPr>
          <w:rFonts w:eastAsia="Times New Roman" w:cs="Times New Roman"/>
          <w:b/>
          <w:bCs/>
          <w:kern w:val="0"/>
          <w:lang w:eastAsia="en-GB"/>
          <w14:ligatures w14:val="none"/>
        </w:rPr>
        <w:t xml:space="preserve"> announcement of a merger acquisition with a rival.</w:t>
      </w:r>
      <w:r w:rsidR="009C6E8F" w:rsidRPr="00D11F9B">
        <w:rPr>
          <w:rFonts w:eastAsia="Times New Roman" w:cs="Times New Roman"/>
          <w:b/>
          <w:bCs/>
          <w:kern w:val="0"/>
          <w:lang w:eastAsia="en-GB"/>
          <w14:ligatures w14:val="none"/>
        </w:rPr>
        <w:br/>
        <w:t xml:space="preserve">Transition of Directors: </w:t>
      </w:r>
      <w:r w:rsidR="006F649D" w:rsidRPr="00D11F9B">
        <w:rPr>
          <w:rFonts w:eastAsia="Times New Roman" w:cs="Times New Roman"/>
          <w:b/>
          <w:bCs/>
          <w:kern w:val="0"/>
          <w:lang w:eastAsia="en-GB"/>
          <w14:ligatures w14:val="none"/>
        </w:rPr>
        <w:t>During</w:t>
      </w:r>
      <w:r w:rsidR="009C6E8F" w:rsidRPr="00D11F9B">
        <w:rPr>
          <w:rFonts w:eastAsia="Times New Roman" w:cs="Times New Roman"/>
          <w:b/>
          <w:bCs/>
          <w:kern w:val="0"/>
          <w:lang w:eastAsia="en-GB"/>
          <w14:ligatures w14:val="none"/>
        </w:rPr>
        <w:t xml:space="preserve"> merger talks, the Chief Financial Officer steps down. Concerns about antitrust affect investor confidence by delaying the approval of mergers. examines the merger's possible effects on market competitiveness under regulatory agencies' close analysis. minimises regulatory risks by emphasising revenue stream diversification and integration strategy.</w:t>
      </w:r>
      <w:r w:rsidR="004B6CB9" w:rsidRPr="00D11F9B">
        <w:rPr>
          <w:rFonts w:eastAsia="Times New Roman" w:cs="Times New Roman"/>
          <w:kern w:val="0"/>
          <w:sz w:val="24"/>
          <w:szCs w:val="24"/>
          <w:lang w:eastAsia="en-GB"/>
          <w14:ligatures w14:val="none"/>
        </w:rPr>
        <w:t xml:space="preserve"> </w:t>
      </w:r>
    </w:p>
    <w:p w14:paraId="04E2A2B4" w14:textId="77777777" w:rsidR="00087D6F" w:rsidRDefault="00B74955" w:rsidP="00F559B5">
      <w:pPr>
        <w:spacing w:after="240"/>
        <w:rPr>
          <w:rFonts w:ascii="Times New Roman" w:eastAsia="Times New Roman" w:hAnsi="Times New Roman" w:cs="Times New Roman"/>
          <w:kern w:val="0"/>
          <w:sz w:val="24"/>
          <w:szCs w:val="24"/>
          <w:lang w:eastAsia="en-GB"/>
          <w14:ligatures w14:val="none"/>
        </w:rPr>
      </w:pPr>
      <w:r w:rsidRPr="00B50BB5">
        <w:rPr>
          <w:rFonts w:eastAsia="Times New Roman" w:cs="Times New Roman"/>
          <w:b/>
          <w:bCs/>
          <w:kern w:val="0"/>
          <w:sz w:val="28"/>
          <w:szCs w:val="28"/>
          <w:lang w:eastAsia="en-GB"/>
          <w14:ligatures w14:val="none"/>
        </w:rPr>
        <w:t>Fourth</w:t>
      </w:r>
      <w:r w:rsidR="00B50BB5" w:rsidRPr="00B50BB5">
        <w:rPr>
          <w:rFonts w:eastAsia="Times New Roman" w:cs="Times New Roman"/>
          <w:b/>
          <w:bCs/>
          <w:kern w:val="0"/>
          <w:sz w:val="28"/>
          <w:szCs w:val="28"/>
          <w:lang w:eastAsia="en-GB"/>
          <w14:ligatures w14:val="none"/>
        </w:rPr>
        <w:t xml:space="preserve"> Year (</w:t>
      </w:r>
      <w:r w:rsidR="004B6CB9" w:rsidRPr="00B50BB5">
        <w:rPr>
          <w:rFonts w:eastAsia="Times New Roman" w:cs="Times New Roman"/>
          <w:b/>
          <w:bCs/>
          <w:kern w:val="0"/>
          <w:sz w:val="28"/>
          <w:szCs w:val="28"/>
          <w:lang w:eastAsia="en-GB"/>
          <w14:ligatures w14:val="none"/>
        </w:rPr>
        <w:t>2023):</w:t>
      </w:r>
      <w:r w:rsidR="004B6CB9" w:rsidRPr="004B6CB9">
        <w:rPr>
          <w:rFonts w:ascii="Times New Roman" w:eastAsia="Times New Roman" w:hAnsi="Times New Roman" w:cs="Times New Roman"/>
          <w:kern w:val="0"/>
          <w:sz w:val="24"/>
          <w:szCs w:val="24"/>
          <w:lang w:eastAsia="en-GB"/>
          <w14:ligatures w14:val="none"/>
        </w:rPr>
        <w:t xml:space="preserve"> </w:t>
      </w:r>
      <w:r w:rsidR="004B6CB9" w:rsidRPr="00D11F9B">
        <w:rPr>
          <w:rFonts w:eastAsia="Times New Roman" w:cs="Times New Roman"/>
          <w:b/>
          <w:bCs/>
          <w:kern w:val="0"/>
          <w:lang w:eastAsia="en-GB"/>
          <w14:ligatures w14:val="none"/>
        </w:rPr>
        <w:t xml:space="preserve">A successful merger culminates in the establishment of an industry leader. To manage merger synergies, an integration officer has been appointed. </w:t>
      </w:r>
      <w:r w:rsidR="004B6CB9" w:rsidRPr="00D11F9B">
        <w:rPr>
          <w:rFonts w:eastAsia="Times New Roman" w:cs="Times New Roman"/>
          <w:b/>
          <w:bCs/>
          <w:kern w:val="0"/>
          <w:lang w:eastAsia="en-GB"/>
          <w14:ligatures w14:val="none"/>
        </w:rPr>
        <w:lastRenderedPageBreak/>
        <w:t xml:space="preserve">Temporary revenue slowdown is the result of initial integration issues. faces legal action brought by rivals who claim anti-competitive activity. maximises synergies by streamlining processes and pooling </w:t>
      </w:r>
      <w:r w:rsidR="00C54A38" w:rsidRPr="00D11F9B">
        <w:rPr>
          <w:rFonts w:eastAsia="Times New Roman" w:cs="Times New Roman"/>
          <w:b/>
          <w:bCs/>
          <w:kern w:val="0"/>
          <w:lang w:eastAsia="en-GB"/>
          <w14:ligatures w14:val="none"/>
        </w:rPr>
        <w:t>resources and</w:t>
      </w:r>
      <w:r w:rsidR="004B6CB9" w:rsidRPr="00D11F9B">
        <w:rPr>
          <w:rFonts w:eastAsia="Times New Roman" w:cs="Times New Roman"/>
          <w:b/>
          <w:bCs/>
          <w:kern w:val="0"/>
          <w:lang w:eastAsia="en-GB"/>
          <w14:ligatures w14:val="none"/>
        </w:rPr>
        <w:t xml:space="preserve"> invests in innovation to keep its position as the industry leader.</w:t>
      </w:r>
      <w:r w:rsidR="00F559B5" w:rsidRPr="00F559B5">
        <w:rPr>
          <w:rFonts w:ascii="Times New Roman" w:eastAsia="Times New Roman" w:hAnsi="Times New Roman" w:cs="Times New Roman"/>
          <w:kern w:val="0"/>
          <w:sz w:val="24"/>
          <w:szCs w:val="24"/>
          <w:lang w:eastAsia="en-GB"/>
          <w14:ligatures w14:val="none"/>
        </w:rPr>
        <w:t xml:space="preserve"> </w:t>
      </w:r>
    </w:p>
    <w:p w14:paraId="71D16C16" w14:textId="77777777" w:rsidR="00604465" w:rsidRDefault="00087D6F" w:rsidP="00604465">
      <w:pPr>
        <w:rPr>
          <w:rFonts w:ascii="Times New Roman" w:eastAsia="Times New Roman" w:hAnsi="Times New Roman" w:cs="Times New Roman"/>
          <w:b/>
          <w:bCs/>
          <w:kern w:val="0"/>
          <w:lang w:eastAsia="en-GB"/>
          <w14:ligatures w14:val="none"/>
        </w:rPr>
      </w:pPr>
      <w:r w:rsidRPr="00087D6F">
        <w:rPr>
          <w:rFonts w:eastAsia="Times New Roman" w:cs="Times New Roman"/>
          <w:b/>
          <w:bCs/>
          <w:kern w:val="0"/>
          <w:sz w:val="28"/>
          <w:szCs w:val="28"/>
          <w:lang w:eastAsia="en-GB"/>
          <w14:ligatures w14:val="none"/>
        </w:rPr>
        <w:t xml:space="preserve">Fifth </w:t>
      </w:r>
      <w:r w:rsidR="00F559B5" w:rsidRPr="00087D6F">
        <w:rPr>
          <w:rFonts w:eastAsia="Times New Roman" w:cs="Times New Roman"/>
          <w:b/>
          <w:bCs/>
          <w:kern w:val="0"/>
          <w:sz w:val="28"/>
          <w:szCs w:val="28"/>
          <w:lang w:eastAsia="en-GB"/>
          <w14:ligatures w14:val="none"/>
        </w:rPr>
        <w:t>Year (2024):</w:t>
      </w:r>
      <w:r w:rsidR="00F559B5" w:rsidRPr="00F559B5">
        <w:rPr>
          <w:rFonts w:ascii="Times New Roman" w:eastAsia="Times New Roman" w:hAnsi="Times New Roman" w:cs="Times New Roman"/>
          <w:kern w:val="0"/>
          <w:sz w:val="24"/>
          <w:szCs w:val="24"/>
          <w:lang w:eastAsia="en-GB"/>
          <w14:ligatures w14:val="none"/>
        </w:rPr>
        <w:t xml:space="preserve"> </w:t>
      </w:r>
      <w:r w:rsidR="00F559B5" w:rsidRPr="00007DBB">
        <w:rPr>
          <w:rFonts w:eastAsia="Times New Roman" w:cs="Times New Roman"/>
          <w:b/>
          <w:bCs/>
          <w:kern w:val="0"/>
          <w:lang w:eastAsia="en-GB"/>
          <w14:ligatures w14:val="none"/>
        </w:rPr>
        <w:t>A new product line with cutting-edge features is introduced. The Chief Marketing Officer steps down, and a specialist in product development takes over. Launching a new product has upfront costs that affect short-term profitability. confronts a competitor's lawsuit alleging patent infringement in relation to the new product. focuses on aggressive marketing and consumer education to increase the uptake of the new product; concurrently, it defends against legal objections and investigates possible technological licencing alliances.</w:t>
      </w:r>
      <w:r w:rsidR="00F559B5" w:rsidRPr="00087D6F">
        <w:rPr>
          <w:rFonts w:ascii="Times New Roman" w:eastAsia="Times New Roman" w:hAnsi="Times New Roman" w:cs="Times New Roman"/>
          <w:b/>
          <w:bCs/>
          <w:kern w:val="0"/>
          <w:lang w:eastAsia="en-GB"/>
          <w14:ligatures w14:val="none"/>
        </w:rPr>
        <w:t xml:space="preserve"> </w:t>
      </w:r>
    </w:p>
    <w:p w14:paraId="5F56E995" w14:textId="3E95D244" w:rsidR="00604465" w:rsidRPr="00007DBB" w:rsidRDefault="00604465" w:rsidP="00604465">
      <w:pPr>
        <w:rPr>
          <w:rFonts w:eastAsia="Times New Roman" w:cs="Times New Roman"/>
          <w:b/>
          <w:bCs/>
          <w:kern w:val="0"/>
          <w:lang w:eastAsia="en-GB"/>
          <w14:ligatures w14:val="none"/>
        </w:rPr>
      </w:pPr>
      <w:r w:rsidRPr="00007DBB">
        <w:rPr>
          <w:rFonts w:eastAsia="Times New Roman" w:cs="Times New Roman"/>
          <w:b/>
          <w:bCs/>
          <w:kern w:val="0"/>
          <w:lang w:eastAsia="en-GB"/>
          <w14:ligatures w14:val="none"/>
        </w:rPr>
        <w:t xml:space="preserve">With a listing on the New York Stock Exchange (NYSE), Uber Technologies Inc. (NYSE: UBER) saw price swings in response to </w:t>
      </w:r>
      <w:r w:rsidR="000F6A5D" w:rsidRPr="00007DBB">
        <w:rPr>
          <w:rFonts w:eastAsia="Times New Roman" w:cs="Times New Roman"/>
          <w:b/>
          <w:bCs/>
          <w:kern w:val="0"/>
          <w:lang w:eastAsia="en-GB"/>
          <w14:ligatures w14:val="none"/>
        </w:rPr>
        <w:t>a few</w:t>
      </w:r>
      <w:r w:rsidRPr="00007DBB">
        <w:rPr>
          <w:rFonts w:eastAsia="Times New Roman" w:cs="Times New Roman"/>
          <w:b/>
          <w:bCs/>
          <w:kern w:val="0"/>
          <w:lang w:eastAsia="en-GB"/>
          <w14:ligatures w14:val="none"/>
        </w:rPr>
        <w:t xml:space="preserve"> variables, including the state of the market and the company's performance. </w:t>
      </w:r>
    </w:p>
    <w:p w14:paraId="3A34F33B" w14:textId="64120E67" w:rsidR="007E0AEA" w:rsidRPr="00CB55E7" w:rsidRDefault="00B3605E" w:rsidP="007E0AEA">
      <w:pPr>
        <w:rPr>
          <w:rFonts w:ascii="Times New Roman" w:eastAsia="Times New Roman" w:hAnsi="Times New Roman" w:cs="Times New Roman"/>
          <w:b/>
          <w:bCs/>
          <w:kern w:val="0"/>
          <w:sz w:val="24"/>
          <w:szCs w:val="24"/>
          <w:lang w:eastAsia="en-GB"/>
          <w14:ligatures w14:val="none"/>
        </w:rPr>
      </w:pPr>
      <w:bookmarkStart w:id="1" w:name="_Toc164696247"/>
      <w:r w:rsidRPr="00EF2854">
        <w:rPr>
          <w:rStyle w:val="Heading1Char"/>
        </w:rPr>
        <w:t>2</w:t>
      </w:r>
      <w:r w:rsidR="003B2CEF" w:rsidRPr="00EF2854">
        <w:rPr>
          <w:rStyle w:val="Heading1Char"/>
        </w:rPr>
        <w:t>.Description</w:t>
      </w:r>
      <w:r w:rsidR="00E731BC" w:rsidRPr="00EF2854">
        <w:rPr>
          <w:rStyle w:val="Heading1Char"/>
        </w:rPr>
        <w:t>:</w:t>
      </w:r>
      <w:bookmarkEnd w:id="1"/>
      <w:r w:rsidR="00465674" w:rsidRPr="00465674">
        <w:rPr>
          <w:rFonts w:ascii="Times New Roman" w:eastAsia="Times New Roman" w:hAnsi="Times New Roman" w:cs="Times New Roman"/>
          <w:kern w:val="0"/>
          <w:sz w:val="24"/>
          <w:szCs w:val="24"/>
          <w:lang w:eastAsia="en-GB"/>
          <w14:ligatures w14:val="none"/>
        </w:rPr>
        <w:t xml:space="preserve"> </w:t>
      </w:r>
      <w:r w:rsidR="00465674" w:rsidRPr="00CB55E7">
        <w:rPr>
          <w:rFonts w:eastAsia="Times New Roman" w:cs="Times New Roman"/>
          <w:b/>
          <w:bCs/>
          <w:kern w:val="0"/>
          <w:lang w:eastAsia="en-GB"/>
          <w14:ligatures w14:val="none"/>
        </w:rPr>
        <w:t xml:space="preserve">Uber's financial results, which include the following four categories: </w:t>
      </w:r>
      <w:r w:rsidR="00465674" w:rsidRPr="00CB55E7">
        <w:rPr>
          <w:rFonts w:eastAsia="Times New Roman" w:cs="Times New Roman"/>
          <w:b/>
          <w:bCs/>
          <w:kern w:val="0"/>
          <w:lang w:eastAsia="en-GB"/>
          <w14:ligatures w14:val="none"/>
        </w:rPr>
        <w:br/>
        <w:t xml:space="preserve"> Financial ratio calculations for the last fiscal year, including one for each of the following categories: efficiency, profitability, liquidity, and gearing; Talk about your findings in brief.</w:t>
      </w:r>
      <w:r w:rsidR="007E0AEA" w:rsidRPr="00CB55E7">
        <w:rPr>
          <w:rFonts w:ascii="Times New Roman" w:eastAsia="Times New Roman" w:hAnsi="Times New Roman" w:cs="Times New Roman"/>
          <w:b/>
          <w:bCs/>
          <w:kern w:val="0"/>
          <w:sz w:val="24"/>
          <w:szCs w:val="24"/>
          <w:lang w:eastAsia="en-GB"/>
          <w14:ligatures w14:val="none"/>
        </w:rPr>
        <w:t xml:space="preserve"> </w:t>
      </w:r>
    </w:p>
    <w:p w14:paraId="2F283181" w14:textId="77777777" w:rsidR="002851B3" w:rsidRDefault="004A7258" w:rsidP="007E0AEA">
      <w:pPr>
        <w:rPr>
          <w:rFonts w:eastAsia="Times New Roman" w:cs="Times New Roman"/>
          <w:b/>
          <w:bCs/>
          <w:kern w:val="0"/>
          <w:lang w:eastAsia="en-GB"/>
          <w14:ligatures w14:val="none"/>
        </w:rPr>
      </w:pPr>
      <w:bookmarkStart w:id="2" w:name="_Toc164696248"/>
      <w:r w:rsidRPr="00EF2854">
        <w:rPr>
          <w:rStyle w:val="Heading2Char"/>
        </w:rPr>
        <w:t>2</w:t>
      </w:r>
      <w:r w:rsidR="00E21845" w:rsidRPr="00EF2854">
        <w:rPr>
          <w:rStyle w:val="Heading2Char"/>
        </w:rPr>
        <w:t>a. An</w:t>
      </w:r>
      <w:r w:rsidR="007E0AEA" w:rsidRPr="00EF2854">
        <w:rPr>
          <w:rStyle w:val="Heading2Char"/>
        </w:rPr>
        <w:t xml:space="preserve"> analytical examination of Uber's financial </w:t>
      </w:r>
      <w:r w:rsidR="009744CF" w:rsidRPr="00EF2854">
        <w:rPr>
          <w:rStyle w:val="Heading2Char"/>
        </w:rPr>
        <w:t>results:</w:t>
      </w:r>
      <w:bookmarkEnd w:id="2"/>
      <w:r w:rsidR="007E0AEA" w:rsidRPr="007E0AEA">
        <w:rPr>
          <w:rFonts w:eastAsia="Times New Roman" w:cs="Times New Roman"/>
          <w:b/>
          <w:bCs/>
          <w:kern w:val="0"/>
          <w:lang w:eastAsia="en-GB"/>
          <w14:ligatures w14:val="none"/>
        </w:rPr>
        <w:br/>
      </w:r>
      <w:r w:rsidR="00E82D4F" w:rsidRPr="00E82D4F">
        <w:rPr>
          <w:rFonts w:eastAsia="Times New Roman" w:cs="Times New Roman"/>
          <w:b/>
          <w:bCs/>
          <w:kern w:val="0"/>
          <w:lang w:eastAsia="en-GB"/>
          <w14:ligatures w14:val="none"/>
        </w:rPr>
        <w:t xml:space="preserve">The profitability ratio is called return on equity, or ROE. </w:t>
      </w:r>
      <w:r w:rsidR="00E82D4F" w:rsidRPr="00E82D4F">
        <w:rPr>
          <w:rFonts w:eastAsia="Times New Roman" w:cs="Times New Roman"/>
          <w:b/>
          <w:bCs/>
          <w:kern w:val="0"/>
          <w:lang w:eastAsia="en-GB"/>
          <w14:ligatures w14:val="none"/>
        </w:rPr>
        <w:br/>
        <w:t xml:space="preserve">ROE is equal to Net Income / Shareholder Equity. </w:t>
      </w:r>
    </w:p>
    <w:p w14:paraId="003D1527" w14:textId="2D9102E1" w:rsidR="007E0AEA" w:rsidRPr="00CB55E7" w:rsidRDefault="007E0AEA" w:rsidP="007E0AEA">
      <w:pPr>
        <w:rPr>
          <w:rFonts w:eastAsia="Times New Roman" w:cs="Times New Roman"/>
          <w:b/>
          <w:bCs/>
          <w:kern w:val="0"/>
          <w:lang w:eastAsia="en-GB"/>
          <w14:ligatures w14:val="none"/>
        </w:rPr>
      </w:pPr>
      <w:r w:rsidRPr="00CB55E7">
        <w:rPr>
          <w:rFonts w:eastAsia="Times New Roman" w:cs="Times New Roman"/>
          <w:b/>
          <w:bCs/>
          <w:kern w:val="0"/>
          <w:lang w:eastAsia="en-GB"/>
          <w14:ligatures w14:val="none"/>
        </w:rPr>
        <w:t xml:space="preserve">Calculation: Uber's return on equity (ROE) would be 10% if the company reported $1 billion in net income and $10 billion in shareholder equity. </w:t>
      </w:r>
    </w:p>
    <w:p w14:paraId="0BDFDE43" w14:textId="77777777" w:rsidR="007E0AEA" w:rsidRPr="00CB55E7" w:rsidRDefault="007E0AEA" w:rsidP="007E0AEA">
      <w:pPr>
        <w:rPr>
          <w:rFonts w:eastAsia="Times New Roman" w:cs="Times New Roman"/>
          <w:b/>
          <w:bCs/>
          <w:kern w:val="0"/>
          <w:lang w:eastAsia="en-GB"/>
          <w14:ligatures w14:val="none"/>
        </w:rPr>
      </w:pPr>
      <w:r w:rsidRPr="00CB55E7">
        <w:rPr>
          <w:rFonts w:eastAsia="Times New Roman" w:cs="Times New Roman"/>
          <w:b/>
          <w:bCs/>
          <w:kern w:val="0"/>
          <w:lang w:eastAsia="en-GB"/>
          <w14:ligatures w14:val="none"/>
        </w:rPr>
        <w:t xml:space="preserve">Consideration: Uber is profitably employing shareholder equity when its ROE is high. Relative to shareholder investment, a diminishing ROE could be a sign of inefficiencies or difficulties making money. To determine how competitive Uber's ROE is, it should be compared to counterparts in the industry. </w:t>
      </w:r>
    </w:p>
    <w:p w14:paraId="5B8C6140" w14:textId="77777777" w:rsidR="004F1942" w:rsidRPr="004F1942" w:rsidRDefault="007E0AEA" w:rsidP="004F1942">
      <w:pPr>
        <w:rPr>
          <w:rFonts w:ascii="Times New Roman" w:eastAsia="Times New Roman" w:hAnsi="Times New Roman" w:cs="Times New Roman"/>
          <w:kern w:val="0"/>
          <w:sz w:val="24"/>
          <w:szCs w:val="24"/>
          <w:lang w:eastAsia="en-GB"/>
          <w14:ligatures w14:val="none"/>
        </w:rPr>
      </w:pPr>
      <w:r w:rsidRPr="00CB55E7">
        <w:rPr>
          <w:rFonts w:eastAsia="Times New Roman" w:cs="Times New Roman"/>
          <w:b/>
          <w:bCs/>
          <w:kern w:val="0"/>
          <w:lang w:eastAsia="en-GB"/>
          <w14:ligatures w14:val="none"/>
        </w:rPr>
        <w:t xml:space="preserve">Ratio of Liquidity to Current </w:t>
      </w:r>
      <w:r w:rsidRPr="00CB55E7">
        <w:rPr>
          <w:rFonts w:eastAsia="Times New Roman" w:cs="Times New Roman"/>
          <w:b/>
          <w:bCs/>
          <w:kern w:val="0"/>
          <w:lang w:eastAsia="en-GB"/>
          <w14:ligatures w14:val="none"/>
        </w:rPr>
        <w:br/>
      </w:r>
      <w:proofErr w:type="spellStart"/>
      <w:r w:rsidRPr="00CB55E7">
        <w:rPr>
          <w:rFonts w:eastAsia="Times New Roman" w:cs="Times New Roman"/>
          <w:b/>
          <w:bCs/>
          <w:kern w:val="0"/>
          <w:lang w:eastAsia="en-GB"/>
          <w14:ligatures w14:val="none"/>
        </w:rPr>
        <w:t>Current</w:t>
      </w:r>
      <w:proofErr w:type="spellEnd"/>
      <w:r w:rsidRPr="00CB55E7">
        <w:rPr>
          <w:rFonts w:eastAsia="Times New Roman" w:cs="Times New Roman"/>
          <w:b/>
          <w:bCs/>
          <w:kern w:val="0"/>
          <w:lang w:eastAsia="en-GB"/>
          <w14:ligatures w14:val="none"/>
        </w:rPr>
        <w:t xml:space="preserve"> Assets / Current Liabilities equals the current ratio.</w:t>
      </w:r>
      <w:r w:rsidRPr="00CB55E7">
        <w:rPr>
          <w:rFonts w:eastAsia="Times New Roman" w:cs="Times New Roman"/>
          <w:b/>
          <w:bCs/>
          <w:kern w:val="0"/>
          <w:lang w:eastAsia="en-GB"/>
          <w14:ligatures w14:val="none"/>
        </w:rPr>
        <w:br/>
        <w:t xml:space="preserve">Compute: </w:t>
      </w:r>
      <w:r w:rsidR="004F1942" w:rsidRPr="004F1942">
        <w:rPr>
          <w:rFonts w:eastAsia="Times New Roman" w:cs="Times New Roman"/>
          <w:b/>
          <w:bCs/>
          <w:kern w:val="0"/>
          <w:lang w:eastAsia="en-GB"/>
          <w14:ligatures w14:val="none"/>
        </w:rPr>
        <w:t>If Uber had $2 billion in current assets and $1 billion in current liabilities, its current ratio would be two.</w:t>
      </w:r>
      <w:r w:rsidR="004F1942" w:rsidRPr="004F1942">
        <w:rPr>
          <w:rFonts w:ascii="Times New Roman" w:eastAsia="Times New Roman" w:hAnsi="Times New Roman" w:cs="Times New Roman"/>
          <w:kern w:val="0"/>
          <w:sz w:val="24"/>
          <w:szCs w:val="24"/>
          <w:lang w:eastAsia="en-GB"/>
          <w14:ligatures w14:val="none"/>
        </w:rPr>
        <w:t xml:space="preserve"> </w:t>
      </w:r>
    </w:p>
    <w:p w14:paraId="34496D27" w14:textId="77777777" w:rsidR="006D3126" w:rsidRDefault="007E0AEA" w:rsidP="00373D79">
      <w:pPr>
        <w:rPr>
          <w:rFonts w:ascii="Times New Roman" w:eastAsia="Times New Roman" w:hAnsi="Times New Roman" w:cs="Times New Roman"/>
          <w:b/>
          <w:bCs/>
          <w:kern w:val="0"/>
          <w:sz w:val="24"/>
          <w:szCs w:val="24"/>
          <w:lang w:eastAsia="en-GB"/>
          <w14:ligatures w14:val="none"/>
        </w:rPr>
      </w:pPr>
      <w:r w:rsidRPr="00CB55E7">
        <w:rPr>
          <w:rFonts w:eastAsia="Times New Roman" w:cs="Times New Roman"/>
          <w:b/>
          <w:bCs/>
          <w:kern w:val="0"/>
          <w:lang w:eastAsia="en-GB"/>
          <w14:ligatures w14:val="none"/>
        </w:rPr>
        <w:t xml:space="preserve">Conversation: </w:t>
      </w:r>
      <w:r w:rsidR="00702C96" w:rsidRPr="00702C96">
        <w:rPr>
          <w:rFonts w:eastAsia="Times New Roman" w:cs="Times New Roman"/>
          <w:b/>
          <w:bCs/>
          <w:kern w:val="0"/>
          <w:lang w:eastAsia="en-GB"/>
          <w14:ligatures w14:val="none"/>
        </w:rPr>
        <w:t>Uber's current ratio assesses how effectively the business can meet its short-term obligations with its current assets.</w:t>
      </w:r>
      <w:r w:rsidR="00702C96" w:rsidRPr="00702C96">
        <w:rPr>
          <w:rFonts w:ascii="Times New Roman" w:eastAsia="Times New Roman" w:hAnsi="Times New Roman" w:cs="Times New Roman"/>
          <w:kern w:val="0"/>
          <w:sz w:val="24"/>
          <w:szCs w:val="24"/>
          <w:lang w:eastAsia="en-GB"/>
          <w14:ligatures w14:val="none"/>
        </w:rPr>
        <w:t xml:space="preserve"> </w:t>
      </w:r>
      <w:r w:rsidRPr="00CB55E7">
        <w:rPr>
          <w:rFonts w:eastAsia="Times New Roman" w:cs="Times New Roman"/>
          <w:b/>
          <w:bCs/>
          <w:kern w:val="0"/>
          <w:lang w:eastAsia="en-GB"/>
          <w14:ligatures w14:val="none"/>
        </w:rPr>
        <w:t>Underutilised assets may be indicated by a high ratio, whereas possible liquidity concerns are indicated by a ratio less than 1. To appropriately assess its liquidity condition, Uber's current ratio should be examined in combination with industry standards.</w:t>
      </w:r>
      <w:r w:rsidR="006629A5" w:rsidRPr="00CB55E7">
        <w:rPr>
          <w:rFonts w:ascii="Times New Roman" w:eastAsia="Times New Roman" w:hAnsi="Times New Roman" w:cs="Times New Roman"/>
          <w:b/>
          <w:bCs/>
          <w:kern w:val="0"/>
          <w:sz w:val="24"/>
          <w:szCs w:val="24"/>
          <w:lang w:eastAsia="en-GB"/>
          <w14:ligatures w14:val="none"/>
        </w:rPr>
        <w:t xml:space="preserve"> </w:t>
      </w:r>
    </w:p>
    <w:p w14:paraId="0D6709AE" w14:textId="4EE4A2E1" w:rsidR="00373D79" w:rsidRPr="00373D79" w:rsidRDefault="00373D79" w:rsidP="00373D79">
      <w:pPr>
        <w:rPr>
          <w:rFonts w:eastAsia="Times New Roman" w:cs="Times New Roman"/>
          <w:b/>
          <w:bCs/>
          <w:kern w:val="0"/>
          <w:sz w:val="24"/>
          <w:szCs w:val="24"/>
          <w:lang w:eastAsia="en-GB"/>
          <w14:ligatures w14:val="none"/>
        </w:rPr>
      </w:pPr>
      <w:r w:rsidRPr="00373D79">
        <w:rPr>
          <w:rFonts w:eastAsia="Times New Roman" w:cs="Times New Roman"/>
          <w:b/>
          <w:bCs/>
          <w:kern w:val="0"/>
          <w:lang w:eastAsia="en-GB"/>
          <w14:ligatures w14:val="none"/>
        </w:rPr>
        <w:t xml:space="preserve">Ratio of Debt to Equity as the Gearing Ratio </w:t>
      </w:r>
      <w:r w:rsidRPr="00373D79">
        <w:rPr>
          <w:rFonts w:eastAsia="Times New Roman" w:cs="Times New Roman"/>
          <w:b/>
          <w:bCs/>
          <w:kern w:val="0"/>
          <w:lang w:eastAsia="en-GB"/>
          <w14:ligatures w14:val="none"/>
        </w:rPr>
        <w:br/>
        <w:t>Debt-to-Equity Ratio = Total Debt / Shareholder Equity If Uber had $15 billion in shareholder equity and $5 billion in total debt, its debt-to-equity ratio would be 0.33.</w:t>
      </w:r>
      <w:r w:rsidRPr="00373D79">
        <w:rPr>
          <w:rFonts w:eastAsia="Times New Roman" w:cs="Times New Roman"/>
          <w:b/>
          <w:bCs/>
          <w:kern w:val="0"/>
          <w:sz w:val="24"/>
          <w:szCs w:val="24"/>
          <w:lang w:eastAsia="en-GB"/>
          <w14:ligatures w14:val="none"/>
        </w:rPr>
        <w:t xml:space="preserve"> </w:t>
      </w:r>
    </w:p>
    <w:p w14:paraId="23F960B1" w14:textId="44EB0278" w:rsidR="006629A5" w:rsidRPr="00702C96" w:rsidRDefault="006629A5" w:rsidP="006629A5">
      <w:pPr>
        <w:rPr>
          <w:rFonts w:ascii="Times New Roman" w:eastAsia="Times New Roman" w:hAnsi="Times New Roman" w:cs="Times New Roman"/>
          <w:kern w:val="0"/>
          <w:sz w:val="24"/>
          <w:szCs w:val="24"/>
          <w:lang w:eastAsia="en-GB"/>
          <w14:ligatures w14:val="none"/>
        </w:rPr>
      </w:pPr>
    </w:p>
    <w:p w14:paraId="50EF19E6" w14:textId="77777777" w:rsidR="006C14FE" w:rsidRDefault="006C14FE" w:rsidP="006629A5">
      <w:pPr>
        <w:rPr>
          <w:rFonts w:eastAsia="Times New Roman" w:cs="Times New Roman"/>
          <w:b/>
          <w:bCs/>
          <w:kern w:val="0"/>
          <w:lang w:eastAsia="en-GB"/>
          <w14:ligatures w14:val="none"/>
        </w:rPr>
      </w:pPr>
    </w:p>
    <w:p w14:paraId="72A843D1" w14:textId="77777777" w:rsidR="006C14FE" w:rsidRPr="006C14FE" w:rsidRDefault="006C14FE" w:rsidP="006C14FE">
      <w:pPr>
        <w:spacing w:after="0" w:line="240" w:lineRule="auto"/>
        <w:rPr>
          <w:rFonts w:eastAsia="Times New Roman" w:cs="Times New Roman"/>
          <w:b/>
          <w:bCs/>
          <w:kern w:val="0"/>
          <w:lang w:eastAsia="en-GB"/>
          <w14:ligatures w14:val="none"/>
        </w:rPr>
      </w:pPr>
      <w:r w:rsidRPr="006C14FE">
        <w:rPr>
          <w:rFonts w:eastAsia="Times New Roman" w:cs="Times New Roman"/>
          <w:b/>
          <w:bCs/>
          <w:kern w:val="0"/>
          <w:lang w:eastAsia="en-GB"/>
          <w14:ligatures w14:val="none"/>
        </w:rPr>
        <w:t xml:space="preserve">Talk about the debt-to-equity ratio: This illustrates the ratio of debt to equity held by shareholders. A high percentage may indicate growing financial risk due to the greater reliance on debt funding. Conversely, a low ratio denotes a sound financial structure. Uber's ratio needs to be assessed in addition to its risk tolerance and industry standards. </w:t>
      </w:r>
    </w:p>
    <w:p w14:paraId="3ED6D637" w14:textId="1993AA0B" w:rsidR="006629A5" w:rsidRPr="00CB55E7" w:rsidRDefault="006629A5" w:rsidP="006629A5">
      <w:pPr>
        <w:rPr>
          <w:rFonts w:eastAsia="Times New Roman" w:cs="Times New Roman"/>
          <w:b/>
          <w:bCs/>
          <w:kern w:val="0"/>
          <w:sz w:val="24"/>
          <w:szCs w:val="24"/>
          <w:lang w:eastAsia="en-GB"/>
          <w14:ligatures w14:val="none"/>
        </w:rPr>
      </w:pPr>
      <w:r w:rsidRPr="00CB55E7">
        <w:rPr>
          <w:rFonts w:eastAsia="Times New Roman" w:cs="Times New Roman"/>
          <w:b/>
          <w:bCs/>
          <w:kern w:val="0"/>
          <w:lang w:eastAsia="en-GB"/>
          <w14:ligatures w14:val="none"/>
        </w:rPr>
        <w:t xml:space="preserve">Ratio of Efficiency: Ratio of Asset Turnover </w:t>
      </w:r>
      <w:r w:rsidRPr="00CB55E7">
        <w:rPr>
          <w:rFonts w:eastAsia="Times New Roman" w:cs="Times New Roman"/>
          <w:b/>
          <w:bCs/>
          <w:kern w:val="0"/>
          <w:lang w:eastAsia="en-GB"/>
          <w14:ligatures w14:val="none"/>
        </w:rPr>
        <w:br/>
        <w:t>Revenue / Total Assets is the formula for the asset turnover ratio. Uber's asset turnover ratio would be 0.5 if the company makes $20 billion in revenue and has $40 billion in total assets.</w:t>
      </w:r>
      <w:r w:rsidRPr="00CB55E7">
        <w:rPr>
          <w:rFonts w:eastAsia="Times New Roman" w:cs="Times New Roman"/>
          <w:b/>
          <w:bCs/>
          <w:kern w:val="0"/>
          <w:sz w:val="24"/>
          <w:szCs w:val="24"/>
          <w:lang w:eastAsia="en-GB"/>
          <w14:ligatures w14:val="none"/>
        </w:rPr>
        <w:t xml:space="preserve"> </w:t>
      </w:r>
    </w:p>
    <w:p w14:paraId="165FEFC1" w14:textId="77777777" w:rsidR="00842EFE" w:rsidRPr="00CB55E7" w:rsidRDefault="006629A5" w:rsidP="00842EFE">
      <w:pPr>
        <w:rPr>
          <w:rFonts w:eastAsia="Times New Roman" w:cs="Times New Roman"/>
          <w:b/>
          <w:bCs/>
          <w:kern w:val="0"/>
          <w:sz w:val="24"/>
          <w:szCs w:val="24"/>
          <w:lang w:eastAsia="en-GB"/>
          <w14:ligatures w14:val="none"/>
        </w:rPr>
      </w:pPr>
      <w:r w:rsidRPr="00CB55E7">
        <w:rPr>
          <w:rFonts w:eastAsia="Times New Roman" w:cs="Times New Roman"/>
          <w:b/>
          <w:bCs/>
          <w:kern w:val="0"/>
          <w:lang w:eastAsia="en-GB"/>
          <w14:ligatures w14:val="none"/>
        </w:rPr>
        <w:t>Argument: Uber's asset turnover ratio shows how well the company uses its resources to produce income. A greater ratio denotes improved operational effectiveness and asset utilisation. A low ratio, however, can indicate operational inefficiencies or underutilised assets. If Uber wants to assess its operational efficacy, its asset turnover should be compared to others in the industry.</w:t>
      </w:r>
      <w:r w:rsidR="00842EFE" w:rsidRPr="00CB55E7">
        <w:rPr>
          <w:rFonts w:eastAsia="Times New Roman" w:cs="Times New Roman"/>
          <w:b/>
          <w:bCs/>
          <w:kern w:val="0"/>
          <w:sz w:val="24"/>
          <w:szCs w:val="24"/>
          <w:lang w:eastAsia="en-GB"/>
          <w14:ligatures w14:val="none"/>
        </w:rPr>
        <w:t xml:space="preserve"> </w:t>
      </w:r>
    </w:p>
    <w:p w14:paraId="02F10A78" w14:textId="3D185C30" w:rsidR="004610C2" w:rsidRPr="00CB55E7" w:rsidRDefault="00842EFE" w:rsidP="004610C2">
      <w:pPr>
        <w:rPr>
          <w:rFonts w:eastAsia="Times New Roman" w:cs="Times New Roman"/>
          <w:b/>
          <w:bCs/>
          <w:kern w:val="0"/>
          <w:sz w:val="24"/>
          <w:szCs w:val="24"/>
          <w:lang w:eastAsia="en-GB"/>
          <w14:ligatures w14:val="none"/>
        </w:rPr>
      </w:pPr>
      <w:r w:rsidRPr="00CB55E7">
        <w:rPr>
          <w:rFonts w:eastAsia="Times New Roman" w:cs="Times New Roman"/>
          <w:b/>
          <w:bCs/>
          <w:kern w:val="0"/>
          <w:lang w:eastAsia="en-GB"/>
          <w14:ligatures w14:val="none"/>
        </w:rPr>
        <w:t xml:space="preserve">Together, these financial statistics shed light on a variety of financial performance issues pertaining to Uber. To fully evaluate Uber's financial situation and </w:t>
      </w:r>
      <w:r w:rsidR="00124C15" w:rsidRPr="00CB55E7">
        <w:rPr>
          <w:rFonts w:eastAsia="Times New Roman" w:cs="Times New Roman"/>
          <w:b/>
          <w:bCs/>
          <w:kern w:val="0"/>
          <w:lang w:eastAsia="en-GB"/>
          <w14:ligatures w14:val="none"/>
        </w:rPr>
        <w:t>prospects</w:t>
      </w:r>
      <w:r w:rsidRPr="00CB55E7">
        <w:rPr>
          <w:rFonts w:eastAsia="Times New Roman" w:cs="Times New Roman"/>
          <w:b/>
          <w:bCs/>
          <w:kern w:val="0"/>
          <w:lang w:eastAsia="en-GB"/>
          <w14:ligatures w14:val="none"/>
        </w:rPr>
        <w:t xml:space="preserve">, it is necessary to </w:t>
      </w:r>
      <w:r w:rsidR="007F7AE6" w:rsidRPr="00CB55E7">
        <w:rPr>
          <w:rFonts w:eastAsia="Times New Roman" w:cs="Times New Roman"/>
          <w:b/>
          <w:bCs/>
          <w:kern w:val="0"/>
          <w:lang w:eastAsia="en-GB"/>
          <w14:ligatures w14:val="none"/>
        </w:rPr>
        <w:t>consider</w:t>
      </w:r>
      <w:r w:rsidRPr="00CB55E7">
        <w:rPr>
          <w:rFonts w:eastAsia="Times New Roman" w:cs="Times New Roman"/>
          <w:b/>
          <w:bCs/>
          <w:kern w:val="0"/>
          <w:lang w:eastAsia="en-GB"/>
          <w14:ligatures w14:val="none"/>
        </w:rPr>
        <w:t xml:space="preserve"> industry trends, larger economic conditions, and qualitative elements.</w:t>
      </w:r>
      <w:r w:rsidR="004610C2" w:rsidRPr="00CB55E7">
        <w:rPr>
          <w:rFonts w:eastAsia="Times New Roman" w:cs="Times New Roman"/>
          <w:b/>
          <w:bCs/>
          <w:kern w:val="0"/>
          <w:sz w:val="24"/>
          <w:szCs w:val="24"/>
          <w:lang w:eastAsia="en-GB"/>
          <w14:ligatures w14:val="none"/>
        </w:rPr>
        <w:t xml:space="preserve"> </w:t>
      </w:r>
    </w:p>
    <w:p w14:paraId="36B18411" w14:textId="0ED071EB" w:rsidR="00687930" w:rsidRPr="00687930" w:rsidRDefault="00E21845" w:rsidP="00687930">
      <w:pPr>
        <w:rPr>
          <w:rFonts w:eastAsia="Times New Roman" w:cs="Times New Roman"/>
          <w:b/>
          <w:bCs/>
          <w:kern w:val="0"/>
          <w:lang w:eastAsia="en-GB"/>
          <w14:ligatures w14:val="none"/>
        </w:rPr>
      </w:pPr>
      <w:bookmarkStart w:id="3" w:name="_Toc164696249"/>
      <w:r w:rsidRPr="00EF2854">
        <w:rPr>
          <w:rStyle w:val="Heading2Char"/>
        </w:rPr>
        <w:t>2</w:t>
      </w:r>
      <w:r w:rsidR="00B342D5" w:rsidRPr="00EF2854">
        <w:rPr>
          <w:rStyle w:val="Heading2Char"/>
        </w:rPr>
        <w:t>b. Critical</w:t>
      </w:r>
      <w:r w:rsidR="004610C2" w:rsidRPr="00EF2854">
        <w:rPr>
          <w:rStyle w:val="Heading2Char"/>
        </w:rPr>
        <w:t xml:space="preserve"> Analysis and Scholarly Sources:</w:t>
      </w:r>
      <w:bookmarkEnd w:id="3"/>
      <w:r w:rsidR="004610C2" w:rsidRPr="004610C2">
        <w:rPr>
          <w:rFonts w:eastAsia="Times New Roman" w:cs="Times New Roman"/>
          <w:b/>
          <w:bCs/>
          <w:kern w:val="0"/>
          <w:lang w:eastAsia="en-GB"/>
          <w14:ligatures w14:val="none"/>
        </w:rPr>
        <w:t xml:space="preserve"> </w:t>
      </w:r>
      <w:r w:rsidR="004610C2" w:rsidRPr="004610C2">
        <w:rPr>
          <w:rFonts w:eastAsia="Times New Roman" w:cs="Times New Roman"/>
          <w:b/>
          <w:bCs/>
          <w:kern w:val="0"/>
          <w:lang w:eastAsia="en-GB"/>
          <w14:ligatures w14:val="none"/>
        </w:rPr>
        <w:br/>
      </w:r>
      <w:r w:rsidR="004610C2" w:rsidRPr="00CB55E7">
        <w:rPr>
          <w:rFonts w:eastAsia="Times New Roman" w:cs="Times New Roman"/>
          <w:b/>
          <w:bCs/>
          <w:kern w:val="0"/>
          <w:lang w:eastAsia="en-GB"/>
          <w14:ligatures w14:val="none"/>
        </w:rPr>
        <w:t xml:space="preserve">It's crucial to compare these ratios to peer companies, historical performance, and industry benchmarks </w:t>
      </w:r>
      <w:r w:rsidR="00BB45F1" w:rsidRPr="00CB55E7">
        <w:rPr>
          <w:rFonts w:eastAsia="Times New Roman" w:cs="Times New Roman"/>
          <w:b/>
          <w:bCs/>
          <w:kern w:val="0"/>
          <w:lang w:eastAsia="en-GB"/>
          <w14:ligatures w14:val="none"/>
        </w:rPr>
        <w:t>to</w:t>
      </w:r>
      <w:r w:rsidR="004610C2" w:rsidRPr="00CB55E7">
        <w:rPr>
          <w:rFonts w:eastAsia="Times New Roman" w:cs="Times New Roman"/>
          <w:b/>
          <w:bCs/>
          <w:kern w:val="0"/>
          <w:lang w:eastAsia="en-GB"/>
          <w14:ligatures w14:val="none"/>
        </w:rPr>
        <w:t xml:space="preserve"> critically assess them. Furthermore, examining patterns over time can reveal information about the sustainability of the company's success and financial stability.</w:t>
      </w:r>
      <w:r w:rsidR="00B13F9F" w:rsidRPr="00CB55E7">
        <w:rPr>
          <w:rFonts w:ascii="Times New Roman" w:eastAsia="Times New Roman" w:hAnsi="Times New Roman" w:cs="Times New Roman"/>
          <w:b/>
          <w:bCs/>
          <w:kern w:val="0"/>
          <w:sz w:val="24"/>
          <w:szCs w:val="24"/>
          <w:lang w:eastAsia="en-GB"/>
          <w14:ligatures w14:val="none"/>
        </w:rPr>
        <w:t xml:space="preserve"> </w:t>
      </w:r>
      <w:r w:rsidR="00B13F9F" w:rsidRPr="00CB55E7">
        <w:rPr>
          <w:rFonts w:eastAsia="Times New Roman" w:cs="Times New Roman"/>
          <w:b/>
          <w:bCs/>
          <w:kern w:val="0"/>
          <w:lang w:eastAsia="en-GB"/>
          <w14:ligatures w14:val="none"/>
        </w:rPr>
        <w:t>According to academic literature, a thorough examination of financial ratios should take firm strategies, economic situations, and industry-specific aspects into account. A study conducted in 1966 by Beaver, for instance, highlights the significance of context-specific analysis in the interpretation of financial ratios. Furthermore, research by Ohlson (1980) and Altman (1968) offer prediction models that use a variety of financial parameters to determine the likelihood of bankruptcy or other financial difficulties for a certain company.</w:t>
      </w:r>
      <w:r w:rsidR="00D33956" w:rsidRPr="00CB55E7">
        <w:rPr>
          <w:rFonts w:ascii="Times New Roman" w:eastAsia="Times New Roman" w:hAnsi="Times New Roman" w:cs="Times New Roman"/>
          <w:b/>
          <w:bCs/>
          <w:kern w:val="0"/>
          <w:sz w:val="24"/>
          <w:szCs w:val="24"/>
          <w:lang w:eastAsia="en-GB"/>
          <w14:ligatures w14:val="none"/>
        </w:rPr>
        <w:t xml:space="preserve"> </w:t>
      </w:r>
      <w:r w:rsidR="00D33956" w:rsidRPr="00CB55E7">
        <w:rPr>
          <w:rFonts w:eastAsia="Times New Roman" w:cs="Times New Roman"/>
          <w:b/>
          <w:bCs/>
          <w:kern w:val="0"/>
          <w:lang w:eastAsia="en-GB"/>
          <w14:ligatures w14:val="none"/>
        </w:rPr>
        <w:t>Moreover, scholarly investigations into corporate finance, such as the Modigliani-Miller theorem and agency theory, can furnish theoretical structures for comprehending the consequences of financial determinations, encompassing choices regarding leverage and capital structure.</w:t>
      </w:r>
      <w:r w:rsidR="00D33956" w:rsidRPr="00D33956">
        <w:rPr>
          <w:rFonts w:eastAsia="Times New Roman" w:cs="Times New Roman"/>
          <w:b/>
          <w:bCs/>
          <w:kern w:val="0"/>
          <w:lang w:eastAsia="en-GB"/>
          <w14:ligatures w14:val="none"/>
        </w:rPr>
        <w:t xml:space="preserve"> </w:t>
      </w:r>
      <w:r w:rsidR="00687930" w:rsidRPr="00687930">
        <w:rPr>
          <w:rFonts w:eastAsia="Times New Roman" w:cs="Times New Roman"/>
          <w:b/>
          <w:bCs/>
          <w:kern w:val="0"/>
          <w:lang w:eastAsia="en-GB"/>
          <w14:ligatures w14:val="none"/>
        </w:rPr>
        <w:t>To summarise, financial ratios offer valuable insights into a company's financial health. However, a comprehensive evaluation necessitates a critical examination that considers various factors, including market dynamics, prevailing economic conditions, and academic concepts.</w:t>
      </w:r>
    </w:p>
    <w:p w14:paraId="21EEB1A0" w14:textId="7AA55519" w:rsidR="0082204C" w:rsidRPr="00F22B05" w:rsidRDefault="00B96EF5" w:rsidP="00F22B05">
      <w:pPr>
        <w:spacing w:after="240"/>
        <w:rPr>
          <w:rFonts w:eastAsia="Times New Roman" w:cs="Times New Roman"/>
          <w:b/>
          <w:bCs/>
          <w:kern w:val="0"/>
          <w:lang w:eastAsia="en-GB"/>
          <w14:ligatures w14:val="none"/>
        </w:rPr>
      </w:pPr>
      <w:bookmarkStart w:id="4" w:name="_Toc164696250"/>
      <w:r w:rsidRPr="00EF2854">
        <w:rPr>
          <w:rStyle w:val="Heading2Char"/>
        </w:rPr>
        <w:t>2c. Com</w:t>
      </w:r>
      <w:r w:rsidR="002C2467" w:rsidRPr="00EF2854">
        <w:rPr>
          <w:rStyle w:val="Heading2Char"/>
        </w:rPr>
        <w:t>parison Analysis of Uber:</w:t>
      </w:r>
      <w:bookmarkEnd w:id="4"/>
      <w:r w:rsidR="00D664A0" w:rsidRPr="00D664A0">
        <w:rPr>
          <w:rFonts w:ascii="Times New Roman" w:eastAsia="Times New Roman" w:hAnsi="Times New Roman" w:cs="Times New Roman"/>
          <w:kern w:val="0"/>
          <w:sz w:val="24"/>
          <w:szCs w:val="24"/>
          <w:lang w:eastAsia="en-GB"/>
          <w14:ligatures w14:val="none"/>
        </w:rPr>
        <w:t xml:space="preserve"> </w:t>
      </w:r>
      <w:r w:rsidR="00D664A0" w:rsidRPr="00BD6713">
        <w:rPr>
          <w:rFonts w:eastAsia="Times New Roman" w:cs="Times New Roman"/>
          <w:b/>
          <w:bCs/>
          <w:kern w:val="0"/>
          <w:lang w:eastAsia="en-GB"/>
          <w14:ligatures w14:val="none"/>
        </w:rPr>
        <w:t>Let's first review competitor assessments before delving into Uber's specifics. A strategic research tool used by businesses to locate, assess, and comprehend both present and potential rivals in the market is competitor analysis. It's a crucial part of any business plan and helps to comprehend the market environment.</w:t>
      </w:r>
      <w:r w:rsidR="0082204C" w:rsidRPr="00BD6713">
        <w:rPr>
          <w:rFonts w:ascii="Times New Roman" w:eastAsia="Times New Roman" w:hAnsi="Times New Roman" w:cs="Times New Roman"/>
          <w:b/>
          <w:bCs/>
          <w:kern w:val="0"/>
          <w:sz w:val="24"/>
          <w:szCs w:val="24"/>
          <w:lang w:eastAsia="en-GB"/>
          <w14:ligatures w14:val="none"/>
        </w:rPr>
        <w:t xml:space="preserve"> </w:t>
      </w:r>
    </w:p>
    <w:p w14:paraId="6055B633" w14:textId="7B4A2DD4" w:rsidR="007C4B9E" w:rsidRPr="00BD6713" w:rsidRDefault="0082204C" w:rsidP="00714D5D">
      <w:pPr>
        <w:rPr>
          <w:rFonts w:ascii="Times New Roman" w:eastAsia="Times New Roman" w:hAnsi="Times New Roman" w:cs="Times New Roman"/>
          <w:b/>
          <w:bCs/>
          <w:kern w:val="0"/>
          <w:sz w:val="24"/>
          <w:szCs w:val="24"/>
          <w:lang w:eastAsia="en-GB"/>
          <w14:ligatures w14:val="none"/>
        </w:rPr>
      </w:pPr>
      <w:r w:rsidRPr="00BD6713">
        <w:rPr>
          <w:rFonts w:eastAsia="Times New Roman" w:cs="Times New Roman"/>
          <w:b/>
          <w:bCs/>
          <w:kern w:val="0"/>
          <w:lang w:eastAsia="en-GB"/>
          <w14:ligatures w14:val="none"/>
        </w:rPr>
        <w:t xml:space="preserve">The following steps are often involved in the process: </w:t>
      </w:r>
      <w:r w:rsidRPr="00BD6713">
        <w:rPr>
          <w:rFonts w:eastAsia="Times New Roman" w:cs="Times New Roman"/>
          <w:b/>
          <w:bCs/>
          <w:kern w:val="0"/>
          <w:lang w:eastAsia="en-GB"/>
          <w14:ligatures w14:val="none"/>
        </w:rPr>
        <w:br/>
      </w:r>
      <w:r w:rsidR="007C4B9E" w:rsidRPr="00BD6713">
        <w:rPr>
          <w:rFonts w:eastAsia="Times New Roman" w:cs="Times New Roman"/>
          <w:b/>
          <w:bCs/>
          <w:kern w:val="0"/>
          <w:lang w:eastAsia="en-GB"/>
          <w14:ligatures w14:val="none"/>
        </w:rPr>
        <w:t>1. Finding</w:t>
      </w:r>
      <w:r w:rsidRPr="00BD6713">
        <w:rPr>
          <w:rFonts w:eastAsia="Times New Roman" w:cs="Times New Roman"/>
          <w:b/>
          <w:bCs/>
          <w:kern w:val="0"/>
          <w:lang w:eastAsia="en-GB"/>
          <w14:ligatures w14:val="none"/>
        </w:rPr>
        <w:t xml:space="preserve"> Your Main Rivals: The first step is to determine who your competitors are. These could be either indirect competitors—those who provide different goods or services but </w:t>
      </w:r>
      <w:r w:rsidRPr="00BD6713">
        <w:rPr>
          <w:rFonts w:eastAsia="Times New Roman" w:cs="Times New Roman"/>
          <w:b/>
          <w:bCs/>
          <w:kern w:val="0"/>
          <w:lang w:eastAsia="en-GB"/>
          <w14:ligatures w14:val="none"/>
        </w:rPr>
        <w:lastRenderedPageBreak/>
        <w:t>contend for the same customer dollar—or direct competitors, meaning they provide the same or comparable goods or services as you.</w:t>
      </w:r>
      <w:r w:rsidR="00714D5D" w:rsidRPr="00BD6713">
        <w:rPr>
          <w:rFonts w:ascii="Times New Roman" w:eastAsia="Times New Roman" w:hAnsi="Times New Roman" w:cs="Times New Roman"/>
          <w:b/>
          <w:bCs/>
          <w:kern w:val="0"/>
          <w:sz w:val="24"/>
          <w:szCs w:val="24"/>
          <w:lang w:eastAsia="en-GB"/>
          <w14:ligatures w14:val="none"/>
        </w:rPr>
        <w:t xml:space="preserve"> </w:t>
      </w:r>
    </w:p>
    <w:p w14:paraId="608C6C45" w14:textId="77777777" w:rsidR="008A2CDA" w:rsidRDefault="00A240E1" w:rsidP="00B2367F">
      <w:pPr>
        <w:rPr>
          <w:rFonts w:eastAsia="Times New Roman" w:cs="Times New Roman"/>
          <w:b/>
          <w:bCs/>
          <w:kern w:val="0"/>
          <w:sz w:val="24"/>
          <w:szCs w:val="24"/>
          <w:lang w:eastAsia="en-GB"/>
          <w14:ligatures w14:val="none"/>
        </w:rPr>
      </w:pPr>
      <w:r w:rsidRPr="00BD6713">
        <w:rPr>
          <w:rFonts w:eastAsia="Times New Roman" w:cs="Times New Roman"/>
          <w:b/>
          <w:bCs/>
          <w:kern w:val="0"/>
          <w:lang w:eastAsia="en-GB"/>
          <w14:ligatures w14:val="none"/>
        </w:rPr>
        <w:t>2</w:t>
      </w:r>
      <w:r w:rsidR="006D2D2B">
        <w:rPr>
          <w:rFonts w:eastAsia="Times New Roman" w:cs="Times New Roman"/>
          <w:b/>
          <w:bCs/>
          <w:kern w:val="0"/>
          <w:lang w:eastAsia="en-GB"/>
          <w14:ligatures w14:val="none"/>
        </w:rPr>
        <w:t>.</w:t>
      </w:r>
      <w:r w:rsidR="006D2D2B" w:rsidRPr="006D2D2B">
        <w:rPr>
          <w:rFonts w:ascii="Times New Roman" w:eastAsia="Times New Roman" w:hAnsi="Times New Roman" w:cs="Times New Roman"/>
          <w:kern w:val="0"/>
          <w:sz w:val="24"/>
          <w:szCs w:val="24"/>
          <w:lang w:eastAsia="en-GB"/>
          <w14:ligatures w14:val="none"/>
        </w:rPr>
        <w:t xml:space="preserve"> </w:t>
      </w:r>
      <w:r w:rsidR="006D2D2B" w:rsidRPr="006D2D2B">
        <w:rPr>
          <w:rFonts w:eastAsia="Times New Roman" w:cs="Times New Roman"/>
          <w:b/>
          <w:bCs/>
          <w:kern w:val="0"/>
          <w:lang w:eastAsia="en-GB"/>
          <w14:ligatures w14:val="none"/>
        </w:rPr>
        <w:t>Finding and Examining Competitors: Understanding a competitor's business strategy and objectives comes next after finding them. To do this, it could be required to examine the business's marketing materials, financial statements, client testimonials, and any publicly available information.</w:t>
      </w:r>
      <w:r w:rsidR="006D2D2B" w:rsidRPr="006D2D2B">
        <w:rPr>
          <w:rFonts w:eastAsia="Times New Roman" w:cs="Times New Roman"/>
          <w:b/>
          <w:bCs/>
          <w:kern w:val="0"/>
          <w:sz w:val="24"/>
          <w:szCs w:val="24"/>
          <w:lang w:eastAsia="en-GB"/>
          <w14:ligatures w14:val="none"/>
        </w:rPr>
        <w:t xml:space="preserve"> </w:t>
      </w:r>
    </w:p>
    <w:p w14:paraId="506B826D" w14:textId="4EE61363" w:rsidR="00950CB9" w:rsidRPr="00950CB9" w:rsidRDefault="00A240E1" w:rsidP="00950CB9">
      <w:pPr>
        <w:rPr>
          <w:rFonts w:ascii="Times New Roman" w:eastAsia="Times New Roman" w:hAnsi="Times New Roman" w:cs="Times New Roman"/>
          <w:kern w:val="0"/>
          <w:sz w:val="24"/>
          <w:szCs w:val="24"/>
          <w:lang w:eastAsia="en-GB"/>
          <w14:ligatures w14:val="none"/>
        </w:rPr>
      </w:pPr>
      <w:r w:rsidRPr="00BD6713">
        <w:rPr>
          <w:rFonts w:eastAsia="Times New Roman" w:cs="Times New Roman"/>
          <w:b/>
          <w:bCs/>
          <w:kern w:val="0"/>
          <w:lang w:eastAsia="en-GB"/>
          <w14:ligatures w14:val="none"/>
        </w:rPr>
        <w:t>3.</w:t>
      </w:r>
      <w:r w:rsidR="00950CB9" w:rsidRPr="00950CB9">
        <w:rPr>
          <w:rFonts w:ascii="Times New Roman" w:eastAsia="Times New Roman" w:hAnsi="Times New Roman" w:cs="Times New Roman"/>
          <w:kern w:val="0"/>
          <w:sz w:val="24"/>
          <w:szCs w:val="24"/>
          <w:lang w:eastAsia="en-GB"/>
          <w14:ligatures w14:val="none"/>
        </w:rPr>
        <w:t xml:space="preserve"> </w:t>
      </w:r>
      <w:r w:rsidR="00950CB9" w:rsidRPr="00950CB9">
        <w:rPr>
          <w:rFonts w:eastAsia="Times New Roman" w:cs="Times New Roman"/>
          <w:b/>
          <w:bCs/>
          <w:kern w:val="0"/>
          <w:lang w:eastAsia="en-GB"/>
          <w14:ligatures w14:val="none"/>
        </w:rPr>
        <w:t>Assessing the Weaknesses and Strengths of Competitors: This step comprises evaluating the identified competitors' weaknesses and strengths. Its unique products and services, well-known brand, and excellent customer service are just a few of its numerous benefits. Its shortcomings include high costs, poor customer service, and subpar goods.</w:t>
      </w:r>
      <w:r w:rsidR="00950CB9" w:rsidRPr="00950CB9">
        <w:rPr>
          <w:rFonts w:ascii="Times New Roman" w:eastAsia="Times New Roman" w:hAnsi="Times New Roman" w:cs="Times New Roman"/>
          <w:kern w:val="0"/>
          <w:sz w:val="24"/>
          <w:szCs w:val="24"/>
          <w:lang w:eastAsia="en-GB"/>
          <w14:ligatures w14:val="none"/>
        </w:rPr>
        <w:t xml:space="preserve"> </w:t>
      </w:r>
    </w:p>
    <w:p w14:paraId="5A3A8D73" w14:textId="312AD61B" w:rsidR="00E13C3A" w:rsidRPr="00E13C3A" w:rsidRDefault="00D57448" w:rsidP="00E13C3A">
      <w:pPr>
        <w:rPr>
          <w:rFonts w:eastAsia="Times New Roman" w:cs="Times New Roman"/>
          <w:b/>
          <w:bCs/>
          <w:kern w:val="0"/>
          <w:sz w:val="24"/>
          <w:szCs w:val="24"/>
          <w:lang w:eastAsia="en-GB"/>
          <w14:ligatures w14:val="none"/>
        </w:rPr>
      </w:pPr>
      <w:r w:rsidRPr="000D2416">
        <w:rPr>
          <w:rFonts w:eastAsia="Times New Roman" w:cs="Times New Roman"/>
          <w:b/>
          <w:bCs/>
          <w:kern w:val="0"/>
          <w:lang w:eastAsia="en-GB"/>
          <w14:ligatures w14:val="none"/>
        </w:rPr>
        <w:t>4.</w:t>
      </w:r>
      <w:r w:rsidR="00E13C3A" w:rsidRPr="00E13C3A">
        <w:rPr>
          <w:rFonts w:ascii="Times New Roman" w:eastAsia="Times New Roman" w:hAnsi="Times New Roman" w:cs="Times New Roman"/>
          <w:kern w:val="0"/>
          <w:sz w:val="24"/>
          <w:szCs w:val="24"/>
          <w:lang w:eastAsia="en-GB"/>
          <w14:ligatures w14:val="none"/>
        </w:rPr>
        <w:t xml:space="preserve"> </w:t>
      </w:r>
      <w:r w:rsidR="00E13C3A" w:rsidRPr="00E13C3A">
        <w:rPr>
          <w:rFonts w:eastAsia="Times New Roman" w:cs="Times New Roman"/>
          <w:b/>
          <w:bCs/>
          <w:kern w:val="0"/>
          <w:lang w:eastAsia="en-GB"/>
          <w14:ligatures w14:val="none"/>
        </w:rPr>
        <w:t>Identifying Rivals' Offerings: It's imperative to ascertain what your competitors offer and how yours compares. Examining the features, quality, price, customer service, and marketing strategies may be necessary for this.</w:t>
      </w:r>
      <w:r w:rsidR="00E13C3A" w:rsidRPr="00E13C3A">
        <w:rPr>
          <w:rFonts w:eastAsia="Times New Roman" w:cs="Times New Roman"/>
          <w:b/>
          <w:bCs/>
          <w:kern w:val="0"/>
          <w:sz w:val="24"/>
          <w:szCs w:val="24"/>
          <w:lang w:eastAsia="en-GB"/>
          <w14:ligatures w14:val="none"/>
        </w:rPr>
        <w:t xml:space="preserve"> </w:t>
      </w:r>
    </w:p>
    <w:p w14:paraId="432E449E" w14:textId="77777777" w:rsidR="00AA1688" w:rsidRDefault="00D57448" w:rsidP="00AA152C">
      <w:pPr>
        <w:rPr>
          <w:rFonts w:ascii="Times New Roman" w:eastAsia="Times New Roman" w:hAnsi="Times New Roman" w:cs="Times New Roman"/>
          <w:kern w:val="0"/>
          <w:sz w:val="24"/>
          <w:szCs w:val="24"/>
          <w:lang w:eastAsia="en-GB"/>
          <w14:ligatures w14:val="none"/>
        </w:rPr>
      </w:pPr>
      <w:r w:rsidRPr="000D2416">
        <w:rPr>
          <w:rFonts w:eastAsia="Times New Roman" w:cs="Times New Roman"/>
          <w:b/>
          <w:bCs/>
          <w:kern w:val="0"/>
          <w:lang w:eastAsia="en-GB"/>
          <w14:ligatures w14:val="none"/>
        </w:rPr>
        <w:t>5.</w:t>
      </w:r>
      <w:r w:rsidR="00B2367F" w:rsidRPr="000D2416">
        <w:rPr>
          <w:rFonts w:eastAsia="Times New Roman" w:cs="Times New Roman"/>
          <w:b/>
          <w:bCs/>
          <w:kern w:val="0"/>
          <w:lang w:eastAsia="en-GB"/>
          <w14:ligatures w14:val="none"/>
        </w:rPr>
        <w:t>Seeing the Reaction Patterns of Opponents: When faced with competition, certain companies respond more fiercely than others. You can anticipate these organisations' potential reactions to your business strategy by being aware of these tendencies.</w:t>
      </w:r>
      <w:r w:rsidR="006E554C" w:rsidRPr="006E554C">
        <w:rPr>
          <w:rFonts w:ascii="Times New Roman" w:eastAsia="Times New Roman" w:hAnsi="Times New Roman" w:cs="Times New Roman"/>
          <w:kern w:val="0"/>
          <w:sz w:val="24"/>
          <w:szCs w:val="24"/>
          <w:lang w:eastAsia="en-GB"/>
          <w14:ligatures w14:val="none"/>
        </w:rPr>
        <w:t xml:space="preserve"> </w:t>
      </w:r>
    </w:p>
    <w:p w14:paraId="5CA1969B" w14:textId="47A21559" w:rsidR="00557492" w:rsidRPr="00557492" w:rsidRDefault="006E554C" w:rsidP="00557492">
      <w:pPr>
        <w:rPr>
          <w:rFonts w:ascii="Times New Roman" w:eastAsia="Times New Roman" w:hAnsi="Times New Roman" w:cs="Times New Roman"/>
          <w:kern w:val="0"/>
          <w:sz w:val="24"/>
          <w:szCs w:val="24"/>
          <w:lang w:eastAsia="en-GB"/>
          <w14:ligatures w14:val="none"/>
        </w:rPr>
      </w:pPr>
      <w:r w:rsidRPr="006E554C">
        <w:rPr>
          <w:rFonts w:eastAsia="Times New Roman" w:cs="Times New Roman"/>
          <w:b/>
          <w:bCs/>
          <w:kern w:val="0"/>
          <w:lang w:eastAsia="en-GB"/>
          <w14:ligatures w14:val="none"/>
        </w:rPr>
        <w:t>6.</w:t>
      </w:r>
      <w:r w:rsidR="00557492" w:rsidRPr="00557492">
        <w:rPr>
          <w:rFonts w:ascii="Times New Roman" w:eastAsia="Times New Roman" w:hAnsi="Times New Roman" w:cs="Times New Roman"/>
          <w:kern w:val="0"/>
          <w:sz w:val="24"/>
          <w:szCs w:val="24"/>
          <w:lang w:eastAsia="en-GB"/>
          <w14:ligatures w14:val="none"/>
        </w:rPr>
        <w:t xml:space="preserve"> </w:t>
      </w:r>
      <w:r w:rsidR="00557492" w:rsidRPr="00557492">
        <w:rPr>
          <w:rFonts w:eastAsia="Times New Roman" w:cs="Times New Roman"/>
          <w:b/>
          <w:bCs/>
          <w:kern w:val="0"/>
          <w:lang w:eastAsia="en-GB"/>
          <w14:ligatures w14:val="none"/>
        </w:rPr>
        <w:t>Inferences and Strategy Formulation: The final step entails drawing conclusions pertinent to your business strategies, which you may subsequently use to create or adjust, utilising all the information gathered from the analysis.</w:t>
      </w:r>
      <w:r w:rsidR="00557492" w:rsidRPr="00557492">
        <w:rPr>
          <w:rFonts w:ascii="Times New Roman" w:eastAsia="Times New Roman" w:hAnsi="Times New Roman" w:cs="Times New Roman"/>
          <w:kern w:val="0"/>
          <w:sz w:val="24"/>
          <w:szCs w:val="24"/>
          <w:lang w:eastAsia="en-GB"/>
          <w14:ligatures w14:val="none"/>
        </w:rPr>
        <w:t xml:space="preserve"> </w:t>
      </w:r>
    </w:p>
    <w:p w14:paraId="2CBACA43" w14:textId="3E1BB2AB" w:rsidR="003D33BF" w:rsidRDefault="003D33BF" w:rsidP="00AA152C">
      <w:pPr>
        <w:rPr>
          <w:rFonts w:eastAsia="Times New Roman" w:cs="Times New Roman"/>
          <w:b/>
          <w:bCs/>
          <w:kern w:val="0"/>
          <w:lang w:eastAsia="en-GB"/>
          <w14:ligatures w14:val="none"/>
        </w:rPr>
      </w:pPr>
    </w:p>
    <w:p w14:paraId="68F30A97" w14:textId="65C409DA" w:rsidR="00AA152C" w:rsidRDefault="006E554C" w:rsidP="00AA152C">
      <w:pPr>
        <w:rPr>
          <w:rFonts w:ascii="Times New Roman" w:eastAsia="Times New Roman" w:hAnsi="Times New Roman" w:cs="Times New Roman"/>
          <w:kern w:val="0"/>
          <w:sz w:val="24"/>
          <w:szCs w:val="24"/>
          <w:lang w:eastAsia="en-GB"/>
          <w14:ligatures w14:val="none"/>
        </w:rPr>
      </w:pPr>
      <w:r w:rsidRPr="006E554C">
        <w:rPr>
          <w:rFonts w:eastAsia="Times New Roman" w:cs="Times New Roman"/>
          <w:b/>
          <w:bCs/>
          <w:kern w:val="0"/>
          <w:lang w:eastAsia="en-GB"/>
          <w14:ligatures w14:val="none"/>
        </w:rPr>
        <w:t xml:space="preserve">Conclusions and Strategy Formulation: The last stage involves using all the data acquired from the analysis to make inferences that are relevant to your business strategies, which you can then utilise to develop or modify. </w:t>
      </w:r>
      <w:r w:rsidRPr="006E554C">
        <w:rPr>
          <w:rFonts w:eastAsia="Times New Roman" w:cs="Times New Roman"/>
          <w:b/>
          <w:bCs/>
          <w:kern w:val="0"/>
          <w:lang w:eastAsia="en-GB"/>
          <w14:ligatures w14:val="none"/>
        </w:rPr>
        <w:br/>
        <w:t>A competitor analysis's primary objectives are to identify opportunities and dangers, comprehend the competitive environment, and place your business in the best possible position. Product development, marketing, and sales decisions are all aided by its strategic guidance. It's time to analyse Uber's competitors.</w:t>
      </w:r>
      <w:r w:rsidR="00AA152C" w:rsidRPr="00AA152C">
        <w:rPr>
          <w:rFonts w:ascii="Times New Roman" w:eastAsia="Times New Roman" w:hAnsi="Times New Roman" w:cs="Times New Roman"/>
          <w:kern w:val="0"/>
          <w:sz w:val="24"/>
          <w:szCs w:val="24"/>
          <w:lang w:eastAsia="en-GB"/>
          <w14:ligatures w14:val="none"/>
        </w:rPr>
        <w:t xml:space="preserve"> </w:t>
      </w:r>
    </w:p>
    <w:p w14:paraId="5F8F0B92" w14:textId="77777777" w:rsidR="007C5913" w:rsidRDefault="00AA152C" w:rsidP="00F310CA">
      <w:pPr>
        <w:rPr>
          <w:rFonts w:ascii="Times New Roman" w:eastAsia="Times New Roman" w:hAnsi="Times New Roman" w:cs="Times New Roman"/>
          <w:kern w:val="0"/>
          <w:sz w:val="24"/>
          <w:szCs w:val="24"/>
          <w:lang w:eastAsia="en-GB"/>
          <w14:ligatures w14:val="none"/>
        </w:rPr>
      </w:pPr>
      <w:r w:rsidRPr="00116854">
        <w:rPr>
          <w:rFonts w:eastAsia="Times New Roman" w:cs="Times New Roman"/>
          <w:b/>
          <w:bCs/>
          <w:kern w:val="0"/>
          <w:sz w:val="28"/>
          <w:szCs w:val="28"/>
          <w:lang w:eastAsia="en-GB"/>
          <w14:ligatures w14:val="none"/>
        </w:rPr>
        <w:t>This is an examination of Uber's competitors.</w:t>
      </w:r>
      <w:r w:rsidRPr="00AA152C">
        <w:rPr>
          <w:rFonts w:ascii="Times New Roman" w:eastAsia="Times New Roman" w:hAnsi="Times New Roman" w:cs="Times New Roman"/>
          <w:kern w:val="0"/>
          <w:sz w:val="24"/>
          <w:szCs w:val="24"/>
          <w:lang w:eastAsia="en-GB"/>
          <w14:ligatures w14:val="none"/>
        </w:rPr>
        <w:t xml:space="preserve"> </w:t>
      </w:r>
      <w:r w:rsidRPr="00AA152C">
        <w:rPr>
          <w:rFonts w:ascii="Times New Roman" w:eastAsia="Times New Roman" w:hAnsi="Times New Roman" w:cs="Times New Roman"/>
          <w:kern w:val="0"/>
          <w:sz w:val="24"/>
          <w:szCs w:val="24"/>
          <w:lang w:eastAsia="en-GB"/>
          <w14:ligatures w14:val="none"/>
        </w:rPr>
        <w:br/>
      </w:r>
      <w:r w:rsidRPr="00116854">
        <w:rPr>
          <w:rFonts w:eastAsia="Times New Roman" w:cs="Times New Roman"/>
          <w:b/>
          <w:bCs/>
          <w:kern w:val="0"/>
          <w:lang w:eastAsia="en-GB"/>
          <w14:ligatures w14:val="none"/>
        </w:rPr>
        <w:t>Uber, one of the biggest names in the ride-sharing market, is up against competition from other businesses across the globe. Among Uber's prominent rivals are the following:</w:t>
      </w:r>
      <w:r w:rsidRPr="00AA152C">
        <w:rPr>
          <w:rFonts w:ascii="Times New Roman" w:eastAsia="Times New Roman" w:hAnsi="Times New Roman" w:cs="Times New Roman"/>
          <w:kern w:val="0"/>
          <w:sz w:val="24"/>
          <w:szCs w:val="24"/>
          <w:lang w:eastAsia="en-GB"/>
          <w14:ligatures w14:val="none"/>
        </w:rPr>
        <w:br/>
      </w:r>
      <w:r w:rsidRPr="00116854">
        <w:rPr>
          <w:rFonts w:eastAsia="Times New Roman" w:cs="Times New Roman"/>
          <w:b/>
          <w:bCs/>
          <w:kern w:val="0"/>
          <w:sz w:val="28"/>
          <w:szCs w:val="28"/>
          <w:lang w:eastAsia="en-GB"/>
          <w14:ligatures w14:val="none"/>
        </w:rPr>
        <w:t>Lyft</w:t>
      </w:r>
      <w:r w:rsidRPr="00116854">
        <w:rPr>
          <w:rFonts w:eastAsia="Times New Roman" w:cs="Times New Roman"/>
          <w:b/>
          <w:bCs/>
          <w:kern w:val="0"/>
          <w:sz w:val="24"/>
          <w:szCs w:val="24"/>
          <w:lang w:eastAsia="en-GB"/>
          <w14:ligatures w14:val="none"/>
        </w:rPr>
        <w:t xml:space="preserve"> </w:t>
      </w:r>
      <w:r w:rsidRPr="00AA152C">
        <w:rPr>
          <w:rFonts w:ascii="Times New Roman" w:eastAsia="Times New Roman" w:hAnsi="Times New Roman" w:cs="Times New Roman"/>
          <w:kern w:val="0"/>
          <w:sz w:val="24"/>
          <w:szCs w:val="24"/>
          <w:lang w:eastAsia="en-GB"/>
          <w14:ligatures w14:val="none"/>
        </w:rPr>
        <w:br/>
      </w:r>
      <w:r w:rsidRPr="005B3EBC">
        <w:rPr>
          <w:rFonts w:eastAsia="Times New Roman" w:cs="Times New Roman"/>
          <w:b/>
          <w:bCs/>
          <w:kern w:val="0"/>
          <w:lang w:eastAsia="en-GB"/>
          <w14:ligatures w14:val="none"/>
        </w:rPr>
        <w:t>With Uber and Lyft being the two largest ride-sharing services in the US, there is fierce rivalry between them. They engage in a variety of rivalries, such as:</w:t>
      </w:r>
      <w:r w:rsidR="00F310CA" w:rsidRPr="00F310CA">
        <w:rPr>
          <w:rFonts w:ascii="Times New Roman" w:eastAsia="Times New Roman" w:hAnsi="Times New Roman" w:cs="Times New Roman"/>
          <w:kern w:val="0"/>
          <w:sz w:val="24"/>
          <w:szCs w:val="24"/>
          <w:lang w:eastAsia="en-GB"/>
          <w14:ligatures w14:val="none"/>
        </w:rPr>
        <w:t xml:space="preserve"> </w:t>
      </w:r>
    </w:p>
    <w:p w14:paraId="60A86408" w14:textId="77777777" w:rsidR="009B1FB8" w:rsidRDefault="00F310CA" w:rsidP="00BD2E9E">
      <w:pPr>
        <w:rPr>
          <w:rFonts w:ascii="Times New Roman" w:eastAsia="Times New Roman" w:hAnsi="Times New Roman" w:cs="Times New Roman"/>
          <w:kern w:val="0"/>
          <w:sz w:val="24"/>
          <w:szCs w:val="24"/>
          <w:lang w:eastAsia="en-GB"/>
          <w14:ligatures w14:val="none"/>
        </w:rPr>
      </w:pPr>
      <w:r w:rsidRPr="007C5913">
        <w:rPr>
          <w:rFonts w:eastAsia="Times New Roman" w:cs="Times New Roman"/>
          <w:b/>
          <w:bCs/>
          <w:kern w:val="0"/>
          <w:sz w:val="24"/>
          <w:szCs w:val="24"/>
          <w:lang w:eastAsia="en-GB"/>
          <w14:ligatures w14:val="none"/>
        </w:rPr>
        <w:t>Pricing and Promotions:</w:t>
      </w:r>
      <w:r w:rsidRPr="007C5913">
        <w:rPr>
          <w:rFonts w:eastAsia="Times New Roman" w:cs="Times New Roman"/>
          <w:b/>
          <w:bCs/>
          <w:kern w:val="0"/>
          <w:lang w:eastAsia="en-GB"/>
          <w14:ligatures w14:val="none"/>
        </w:rPr>
        <w:t xml:space="preserve"> To draw riders, both businesses frequently compete. These covers providing reduced costs, rebates, and coupon coupons. Additionally, they employ surge pricing techniques, in which prices are raised during times of strong demand. </w:t>
      </w:r>
      <w:r w:rsidRPr="007C5913">
        <w:rPr>
          <w:rFonts w:eastAsia="Times New Roman" w:cs="Times New Roman"/>
          <w:b/>
          <w:bCs/>
          <w:kern w:val="0"/>
          <w:lang w:eastAsia="en-GB"/>
          <w14:ligatures w14:val="none"/>
        </w:rPr>
        <w:br/>
      </w:r>
      <w:r w:rsidRPr="007C5913">
        <w:rPr>
          <w:rFonts w:eastAsia="Times New Roman" w:cs="Times New Roman"/>
          <w:b/>
          <w:bCs/>
          <w:kern w:val="0"/>
          <w:sz w:val="24"/>
          <w:szCs w:val="24"/>
          <w:lang w:eastAsia="en-GB"/>
          <w14:ligatures w14:val="none"/>
        </w:rPr>
        <w:t>Service Diversification:</w:t>
      </w:r>
      <w:r w:rsidRPr="007C5913">
        <w:rPr>
          <w:rFonts w:eastAsia="Times New Roman" w:cs="Times New Roman"/>
          <w:b/>
          <w:bCs/>
          <w:kern w:val="0"/>
          <w:lang w:eastAsia="en-GB"/>
          <w14:ligatures w14:val="none"/>
        </w:rPr>
        <w:t xml:space="preserve"> Beyond simple ridesharing, Uber and Lyft now provide a wider range of services. For example, both provide luxury transport services (Uber Black and Lyft Lux), ride services for families and children, and carpooling options (Uber Pool and Lyft Line). They have demonstrated interest in topics including driverless cars and electric scooters. They also investigate food delivery systems (Uber Eats by Uber).</w:t>
      </w:r>
      <w:r w:rsidR="006F6489" w:rsidRPr="006F6489">
        <w:rPr>
          <w:rFonts w:ascii="Times New Roman" w:eastAsia="Times New Roman" w:hAnsi="Times New Roman" w:cs="Times New Roman"/>
          <w:kern w:val="0"/>
          <w:sz w:val="24"/>
          <w:szCs w:val="24"/>
          <w:lang w:eastAsia="en-GB"/>
          <w14:ligatures w14:val="none"/>
        </w:rPr>
        <w:t xml:space="preserve"> </w:t>
      </w:r>
    </w:p>
    <w:p w14:paraId="38E29A40" w14:textId="77777777" w:rsidR="00AB7828" w:rsidRPr="00AB7828" w:rsidRDefault="006F6489" w:rsidP="00AB7828">
      <w:pPr>
        <w:rPr>
          <w:rFonts w:eastAsia="Times New Roman" w:cs="Times New Roman"/>
          <w:b/>
          <w:bCs/>
          <w:kern w:val="0"/>
          <w:lang w:eastAsia="en-GB"/>
          <w14:ligatures w14:val="none"/>
        </w:rPr>
      </w:pPr>
      <w:r w:rsidRPr="006F6489">
        <w:rPr>
          <w:rFonts w:eastAsia="Times New Roman" w:cs="Times New Roman"/>
          <w:b/>
          <w:bCs/>
          <w:kern w:val="0"/>
          <w:sz w:val="24"/>
          <w:szCs w:val="24"/>
          <w:lang w:eastAsia="en-GB"/>
          <w14:ligatures w14:val="none"/>
        </w:rPr>
        <w:lastRenderedPageBreak/>
        <w:t>Technology and User Experience:</w:t>
      </w:r>
      <w:r w:rsidRPr="006F6489">
        <w:rPr>
          <w:rFonts w:eastAsia="Times New Roman" w:cs="Times New Roman"/>
          <w:b/>
          <w:bCs/>
          <w:kern w:val="0"/>
          <w:lang w:eastAsia="en-GB"/>
          <w14:ligatures w14:val="none"/>
        </w:rPr>
        <w:t xml:space="preserve"> </w:t>
      </w:r>
      <w:r w:rsidR="00AB7828" w:rsidRPr="00AB7828">
        <w:rPr>
          <w:rFonts w:eastAsia="Times New Roman" w:cs="Times New Roman"/>
          <w:b/>
          <w:bCs/>
          <w:kern w:val="0"/>
          <w:lang w:eastAsia="en-GB"/>
          <w14:ligatures w14:val="none"/>
        </w:rPr>
        <w:t xml:space="preserve">Both companies invest a lot of money in developing apps and user interfaces to enhance the customer experience. They frequently update their apps with new features, enhanced navigation, and increased safety measures like ride tracking and in-app emergency buttons. </w:t>
      </w:r>
    </w:p>
    <w:p w14:paraId="4B3845D2" w14:textId="3FF99CB6" w:rsidR="00B21664" w:rsidRDefault="006F6489" w:rsidP="00BD2E9E">
      <w:pPr>
        <w:rPr>
          <w:rFonts w:ascii="Times New Roman" w:eastAsia="Times New Roman" w:hAnsi="Times New Roman" w:cs="Times New Roman"/>
          <w:kern w:val="0"/>
          <w:sz w:val="24"/>
          <w:szCs w:val="24"/>
          <w:lang w:eastAsia="en-GB"/>
          <w14:ligatures w14:val="none"/>
        </w:rPr>
      </w:pPr>
      <w:r w:rsidRPr="006F6489">
        <w:rPr>
          <w:rFonts w:eastAsia="Times New Roman" w:cs="Times New Roman"/>
          <w:b/>
          <w:bCs/>
          <w:kern w:val="0"/>
          <w:sz w:val="24"/>
          <w:szCs w:val="24"/>
          <w:lang w:eastAsia="en-GB"/>
          <w14:ligatures w14:val="none"/>
        </w:rPr>
        <w:t>Driver Relations:</w:t>
      </w:r>
      <w:r w:rsidRPr="006F6489">
        <w:rPr>
          <w:rFonts w:eastAsia="Times New Roman" w:cs="Times New Roman"/>
          <w:b/>
          <w:bCs/>
          <w:kern w:val="0"/>
          <w:lang w:eastAsia="en-GB"/>
          <w14:ligatures w14:val="none"/>
        </w:rPr>
        <w:t xml:space="preserve"> It's just as important to compete for drivers as it is for customers. To entice and keep drivers, Uber and Lyft provide a range of bonuses, awards, and incentives. They also emphasise flexibility and driver support.</w:t>
      </w:r>
      <w:r w:rsidR="00BD2E9E" w:rsidRPr="00BD2E9E">
        <w:rPr>
          <w:rFonts w:ascii="Times New Roman" w:eastAsia="Times New Roman" w:hAnsi="Times New Roman" w:cs="Times New Roman"/>
          <w:kern w:val="0"/>
          <w:sz w:val="24"/>
          <w:szCs w:val="24"/>
          <w:lang w:eastAsia="en-GB"/>
          <w14:ligatures w14:val="none"/>
        </w:rPr>
        <w:t xml:space="preserve"> </w:t>
      </w:r>
    </w:p>
    <w:p w14:paraId="2D81C748" w14:textId="77777777" w:rsidR="00AB076A" w:rsidRPr="00AB076A" w:rsidRDefault="00BD2E9E" w:rsidP="00AB076A">
      <w:pPr>
        <w:rPr>
          <w:rFonts w:eastAsia="Times New Roman" w:cs="Times New Roman"/>
          <w:b/>
          <w:bCs/>
          <w:kern w:val="0"/>
          <w:lang w:eastAsia="en-GB"/>
          <w14:ligatures w14:val="none"/>
        </w:rPr>
      </w:pPr>
      <w:r w:rsidRPr="00B21664">
        <w:rPr>
          <w:rFonts w:eastAsia="Times New Roman" w:cs="Times New Roman"/>
          <w:b/>
          <w:bCs/>
          <w:kern w:val="0"/>
          <w:sz w:val="24"/>
          <w:szCs w:val="24"/>
          <w:lang w:eastAsia="en-GB"/>
          <w14:ligatures w14:val="none"/>
        </w:rPr>
        <w:t>Marketing and branding:</w:t>
      </w:r>
      <w:r w:rsidRPr="00B21664">
        <w:rPr>
          <w:rFonts w:eastAsia="Times New Roman" w:cs="Times New Roman"/>
          <w:b/>
          <w:bCs/>
          <w:kern w:val="0"/>
          <w:lang w:eastAsia="en-GB"/>
          <w14:ligatures w14:val="none"/>
        </w:rPr>
        <w:t xml:space="preserve"> </w:t>
      </w:r>
      <w:r w:rsidR="00AB076A" w:rsidRPr="00AB076A">
        <w:rPr>
          <w:rFonts w:eastAsia="Times New Roman" w:cs="Times New Roman"/>
          <w:b/>
          <w:bCs/>
          <w:kern w:val="0"/>
          <w:lang w:eastAsia="en-GB"/>
          <w14:ligatures w14:val="none"/>
        </w:rPr>
        <w:t xml:space="preserve">Every organisation uses different marketing strategies to appeal to different clientele segments. For instance, Lyft markets itself as a more personable, community-focused alternative to Uber, which usually promotes itself as a more businesslike service. </w:t>
      </w:r>
    </w:p>
    <w:p w14:paraId="76899A61" w14:textId="77777777" w:rsidR="00FE7C2F" w:rsidRDefault="00BD2E9E" w:rsidP="00E85B3D">
      <w:pPr>
        <w:rPr>
          <w:rFonts w:ascii="Times New Roman" w:eastAsia="Times New Roman" w:hAnsi="Times New Roman" w:cs="Times New Roman"/>
          <w:kern w:val="0"/>
          <w:sz w:val="24"/>
          <w:szCs w:val="24"/>
          <w:lang w:eastAsia="en-GB"/>
          <w14:ligatures w14:val="none"/>
        </w:rPr>
      </w:pPr>
      <w:r w:rsidRPr="00B21664">
        <w:rPr>
          <w:rFonts w:eastAsia="Times New Roman" w:cs="Times New Roman"/>
          <w:b/>
          <w:bCs/>
          <w:kern w:val="0"/>
          <w:sz w:val="24"/>
          <w:szCs w:val="24"/>
          <w:lang w:eastAsia="en-GB"/>
          <w14:ligatures w14:val="none"/>
        </w:rPr>
        <w:t>Regional Growth:</w:t>
      </w:r>
      <w:r w:rsidRPr="00B21664">
        <w:rPr>
          <w:rFonts w:eastAsia="Times New Roman" w:cs="Times New Roman"/>
          <w:b/>
          <w:bCs/>
          <w:kern w:val="0"/>
          <w:lang w:eastAsia="en-GB"/>
          <w14:ligatures w14:val="none"/>
        </w:rPr>
        <w:t xml:space="preserve"> Both businesses are constantly looking to enter new markets. Lyft is mostly focused on the North American market, whereas Uber is more globally present.</w:t>
      </w:r>
      <w:r w:rsidR="00BF6907" w:rsidRPr="00BF6907">
        <w:rPr>
          <w:rFonts w:ascii="Times New Roman" w:eastAsia="Times New Roman" w:hAnsi="Times New Roman" w:cs="Times New Roman"/>
          <w:kern w:val="0"/>
          <w:sz w:val="24"/>
          <w:szCs w:val="24"/>
          <w:lang w:eastAsia="en-GB"/>
          <w14:ligatures w14:val="none"/>
        </w:rPr>
        <w:t xml:space="preserve"> </w:t>
      </w:r>
      <w:r w:rsidR="00BF6907" w:rsidRPr="00BF6907">
        <w:rPr>
          <w:rFonts w:eastAsia="Times New Roman" w:cs="Times New Roman"/>
          <w:b/>
          <w:bCs/>
          <w:kern w:val="0"/>
          <w:sz w:val="24"/>
          <w:szCs w:val="24"/>
          <w:lang w:eastAsia="en-GB"/>
          <w14:ligatures w14:val="none"/>
        </w:rPr>
        <w:t>Partnerships with Governments and Businesses:</w:t>
      </w:r>
      <w:r w:rsidR="00BF6907" w:rsidRPr="00BF6907">
        <w:rPr>
          <w:rFonts w:eastAsia="Times New Roman" w:cs="Times New Roman"/>
          <w:b/>
          <w:bCs/>
          <w:kern w:val="0"/>
          <w:lang w:eastAsia="en-GB"/>
          <w14:ligatures w14:val="none"/>
        </w:rPr>
        <w:t xml:space="preserve"> To provide corporate travel solutions and integrate with public transit networks, they also look to form alliances with governments and businesses. </w:t>
      </w:r>
      <w:r w:rsidR="00BF6907" w:rsidRPr="00BF6907">
        <w:rPr>
          <w:rFonts w:eastAsia="Times New Roman" w:cs="Times New Roman"/>
          <w:b/>
          <w:bCs/>
          <w:kern w:val="0"/>
          <w:lang w:eastAsia="en-GB"/>
          <w14:ligatures w14:val="none"/>
        </w:rPr>
        <w:br/>
      </w:r>
      <w:r w:rsidR="00BF6907" w:rsidRPr="00BF6907">
        <w:rPr>
          <w:rFonts w:eastAsia="Times New Roman" w:cs="Times New Roman"/>
          <w:b/>
          <w:bCs/>
          <w:kern w:val="0"/>
          <w:sz w:val="24"/>
          <w:szCs w:val="24"/>
          <w:lang w:eastAsia="en-GB"/>
          <w14:ligatures w14:val="none"/>
        </w:rPr>
        <w:t>Lobbying and Regulatory Compliance:</w:t>
      </w:r>
      <w:r w:rsidR="00BF6907" w:rsidRPr="00BF6907">
        <w:rPr>
          <w:rFonts w:eastAsia="Times New Roman" w:cs="Times New Roman"/>
          <w:b/>
          <w:bCs/>
          <w:kern w:val="0"/>
          <w:lang w:eastAsia="en-GB"/>
          <w14:ligatures w14:val="none"/>
        </w:rPr>
        <w:t xml:space="preserve"> A big part of their rivalry is navigating different local and federal rules. They frequently campaign for changes to the laws that benefit them.</w:t>
      </w:r>
      <w:r w:rsidR="004D6A98" w:rsidRPr="004D6A98">
        <w:rPr>
          <w:rFonts w:ascii="Times New Roman" w:eastAsia="Times New Roman" w:hAnsi="Times New Roman" w:cs="Times New Roman"/>
          <w:kern w:val="0"/>
          <w:sz w:val="24"/>
          <w:szCs w:val="24"/>
          <w:lang w:eastAsia="en-GB"/>
          <w14:ligatures w14:val="none"/>
        </w:rPr>
        <w:t xml:space="preserve"> </w:t>
      </w:r>
      <w:bookmarkStart w:id="5" w:name="_Toc164696251"/>
    </w:p>
    <w:p w14:paraId="1028DE9D" w14:textId="77777777" w:rsidR="00D44126" w:rsidRDefault="00D44126" w:rsidP="00D44126">
      <w:pPr>
        <w:rPr>
          <w:rFonts w:ascii="Times New Roman" w:eastAsia="Times New Roman" w:hAnsi="Times New Roman" w:cs="Times New Roman"/>
          <w:kern w:val="0"/>
          <w:sz w:val="24"/>
          <w:szCs w:val="24"/>
          <w:lang w:eastAsia="en-GB"/>
          <w14:ligatures w14:val="none"/>
        </w:rPr>
      </w:pPr>
      <w:r w:rsidRPr="007E7AE1">
        <w:rPr>
          <w:rFonts w:eastAsia="Times New Roman" w:cs="Times New Roman"/>
          <w:b/>
          <w:bCs/>
          <w:kern w:val="0"/>
          <w:sz w:val="28"/>
          <w:szCs w:val="28"/>
          <w:lang w:eastAsia="en-GB"/>
          <w14:ligatures w14:val="none"/>
        </w:rPr>
        <w:t xml:space="preserve">Curb </w:t>
      </w:r>
      <w:r w:rsidRPr="005902B3">
        <w:rPr>
          <w:rFonts w:ascii="Times New Roman" w:eastAsia="Times New Roman" w:hAnsi="Times New Roman" w:cs="Times New Roman"/>
          <w:kern w:val="0"/>
          <w:sz w:val="24"/>
          <w:szCs w:val="24"/>
          <w:lang w:eastAsia="en-GB"/>
          <w14:ligatures w14:val="none"/>
        </w:rPr>
        <w:br/>
      </w:r>
      <w:r w:rsidRPr="007E7AE1">
        <w:rPr>
          <w:rFonts w:eastAsia="Times New Roman" w:cs="Times New Roman"/>
          <w:b/>
          <w:bCs/>
          <w:kern w:val="0"/>
          <w:lang w:eastAsia="en-GB"/>
          <w14:ligatures w14:val="none"/>
        </w:rPr>
        <w:t>Given that both Uber and Curb are in the ride-hailing business yet target distinct market niches, their rivalry is distinct:</w:t>
      </w:r>
      <w:r w:rsidRPr="00425F99">
        <w:rPr>
          <w:rFonts w:ascii="Times New Roman" w:eastAsia="Times New Roman" w:hAnsi="Times New Roman" w:cs="Times New Roman"/>
          <w:kern w:val="0"/>
          <w:sz w:val="24"/>
          <w:szCs w:val="24"/>
          <w:lang w:eastAsia="en-GB"/>
          <w14:ligatures w14:val="none"/>
        </w:rPr>
        <w:t xml:space="preserve"> </w:t>
      </w:r>
    </w:p>
    <w:p w14:paraId="542B3351" w14:textId="33AC2F73" w:rsidR="00CB2717" w:rsidRPr="00CB2717" w:rsidRDefault="00D44126" w:rsidP="00CB2717">
      <w:pPr>
        <w:rPr>
          <w:rFonts w:eastAsia="Times New Roman" w:cs="Times New Roman"/>
          <w:b/>
          <w:bCs/>
          <w:kern w:val="0"/>
          <w:sz w:val="24"/>
          <w:szCs w:val="24"/>
          <w:lang w:eastAsia="en-GB"/>
          <w14:ligatures w14:val="none"/>
        </w:rPr>
      </w:pPr>
      <w:r w:rsidRPr="00CA212F">
        <w:rPr>
          <w:rFonts w:eastAsia="Times New Roman" w:cs="Times New Roman"/>
          <w:b/>
          <w:bCs/>
          <w:kern w:val="0"/>
          <w:sz w:val="24"/>
          <w:szCs w:val="24"/>
          <w:lang w:eastAsia="en-GB"/>
          <w14:ligatures w14:val="none"/>
        </w:rPr>
        <w:t>Business Models and Service Offerings:</w:t>
      </w:r>
      <w:r w:rsidR="00CB2717" w:rsidRPr="00CB2717">
        <w:rPr>
          <w:rFonts w:ascii="Times New Roman" w:eastAsia="Times New Roman" w:hAnsi="Times New Roman" w:cs="Times New Roman"/>
          <w:kern w:val="0"/>
          <w:sz w:val="24"/>
          <w:szCs w:val="24"/>
          <w:lang w:eastAsia="en-GB"/>
          <w14:ligatures w14:val="none"/>
        </w:rPr>
        <w:t xml:space="preserve"> </w:t>
      </w:r>
      <w:r w:rsidR="00CB2717" w:rsidRPr="00CB2717">
        <w:rPr>
          <w:rFonts w:eastAsia="Times New Roman" w:cs="Times New Roman"/>
          <w:b/>
          <w:bCs/>
          <w:kern w:val="0"/>
          <w:lang w:eastAsia="en-GB"/>
          <w14:ligatures w14:val="none"/>
        </w:rPr>
        <w:t xml:space="preserve">Rather than recruiting its own drivers, Curb collaborates with established taxi companies. </w:t>
      </w:r>
      <w:r w:rsidR="00CB2717" w:rsidRPr="00CB2717">
        <w:rPr>
          <w:rFonts w:eastAsia="Times New Roman" w:cs="Times New Roman"/>
          <w:b/>
          <w:bCs/>
          <w:kern w:val="0"/>
          <w:lang w:eastAsia="en-GB"/>
          <w14:ligatures w14:val="none"/>
        </w:rPr>
        <w:br/>
        <w:t>Curb: Mostly concerned with arranging for the professional transportation of people to and from taxi fleets. Curb works with current taxi services rather than hiring its own drivers.</w:t>
      </w:r>
      <w:r w:rsidR="00CB2717" w:rsidRPr="00CB2717">
        <w:rPr>
          <w:rFonts w:eastAsia="Times New Roman" w:cs="Times New Roman"/>
          <w:b/>
          <w:bCs/>
          <w:kern w:val="0"/>
          <w:sz w:val="24"/>
          <w:szCs w:val="24"/>
          <w:lang w:eastAsia="en-GB"/>
          <w14:ligatures w14:val="none"/>
        </w:rPr>
        <w:t xml:space="preserve"> </w:t>
      </w:r>
    </w:p>
    <w:p w14:paraId="5512DC92" w14:textId="2CB87045" w:rsidR="00D44126" w:rsidRDefault="00D44126" w:rsidP="00D44126">
      <w:pPr>
        <w:rPr>
          <w:rFonts w:ascii="Times New Roman" w:eastAsia="Times New Roman" w:hAnsi="Times New Roman" w:cs="Times New Roman"/>
          <w:kern w:val="0"/>
          <w:sz w:val="24"/>
          <w:szCs w:val="24"/>
          <w:lang w:eastAsia="en-GB"/>
          <w14:ligatures w14:val="none"/>
        </w:rPr>
      </w:pPr>
      <w:r w:rsidRPr="00FB5FF7">
        <w:rPr>
          <w:rFonts w:eastAsia="Times New Roman" w:cs="Times New Roman"/>
          <w:b/>
          <w:bCs/>
          <w:kern w:val="0"/>
          <w:sz w:val="24"/>
          <w:szCs w:val="24"/>
          <w:lang w:eastAsia="en-GB"/>
          <w14:ligatures w14:val="none"/>
        </w:rPr>
        <w:t>Market Focus:</w:t>
      </w:r>
      <w:r w:rsidRPr="00BF46D8">
        <w:rPr>
          <w:rFonts w:eastAsia="Times New Roman" w:cs="Times New Roman"/>
          <w:b/>
          <w:bCs/>
          <w:kern w:val="0"/>
          <w:lang w:eastAsia="en-GB"/>
          <w14:ligatures w14:val="none"/>
        </w:rPr>
        <w:t xml:space="preserve"> Uber is present in many cities throughout the world and operates on multiple continents.</w:t>
      </w:r>
      <w:r>
        <w:rPr>
          <w:rFonts w:eastAsia="Times New Roman" w:cs="Times New Roman"/>
          <w:b/>
          <w:bCs/>
          <w:kern w:val="0"/>
          <w:lang w:eastAsia="en-GB"/>
          <w14:ligatures w14:val="none"/>
        </w:rPr>
        <w:t xml:space="preserve"> </w:t>
      </w:r>
      <w:r w:rsidRPr="00BF46D8">
        <w:rPr>
          <w:rFonts w:eastAsia="Times New Roman" w:cs="Times New Roman"/>
          <w:b/>
          <w:bCs/>
          <w:kern w:val="0"/>
          <w:lang w:eastAsia="en-GB"/>
          <w14:ligatures w14:val="none"/>
        </w:rPr>
        <w:t>On the other hand, Curb is a US-based company that specialises in combining technology with conventional taxi services.</w:t>
      </w:r>
      <w:r w:rsidRPr="002A3420">
        <w:rPr>
          <w:rFonts w:ascii="Times New Roman" w:eastAsia="Times New Roman" w:hAnsi="Times New Roman" w:cs="Times New Roman"/>
          <w:kern w:val="0"/>
          <w:sz w:val="24"/>
          <w:szCs w:val="24"/>
          <w:lang w:eastAsia="en-GB"/>
          <w14:ligatures w14:val="none"/>
        </w:rPr>
        <w:t xml:space="preserve"> </w:t>
      </w:r>
    </w:p>
    <w:p w14:paraId="4FA4C29A" w14:textId="77777777" w:rsidR="00D44126" w:rsidRDefault="00D44126" w:rsidP="00D44126">
      <w:pPr>
        <w:rPr>
          <w:rFonts w:ascii="Times New Roman" w:eastAsia="Times New Roman" w:hAnsi="Times New Roman" w:cs="Times New Roman"/>
          <w:kern w:val="0"/>
          <w:sz w:val="24"/>
          <w:szCs w:val="24"/>
          <w:lang w:eastAsia="en-GB"/>
          <w14:ligatures w14:val="none"/>
        </w:rPr>
      </w:pPr>
      <w:r w:rsidRPr="00471FDA">
        <w:rPr>
          <w:rFonts w:eastAsia="Times New Roman" w:cs="Times New Roman"/>
          <w:b/>
          <w:bCs/>
          <w:kern w:val="0"/>
          <w:sz w:val="24"/>
          <w:szCs w:val="24"/>
          <w:lang w:eastAsia="en-GB"/>
          <w14:ligatures w14:val="none"/>
        </w:rPr>
        <w:t>Target Market:</w:t>
      </w:r>
      <w:r w:rsidRPr="002A3420">
        <w:rPr>
          <w:rFonts w:ascii="Times New Roman" w:eastAsia="Times New Roman" w:hAnsi="Times New Roman" w:cs="Times New Roman"/>
          <w:kern w:val="0"/>
          <w:sz w:val="24"/>
          <w:szCs w:val="24"/>
          <w:lang w:eastAsia="en-GB"/>
          <w14:ligatures w14:val="none"/>
        </w:rPr>
        <w:t xml:space="preserve"> </w:t>
      </w:r>
      <w:r w:rsidRPr="006F3ECF">
        <w:rPr>
          <w:rFonts w:eastAsia="Times New Roman" w:cs="Times New Roman"/>
          <w:b/>
          <w:bCs/>
          <w:kern w:val="0"/>
          <w:lang w:eastAsia="en-GB"/>
          <w14:ligatures w14:val="none"/>
        </w:rPr>
        <w:t>A broad spectrum of consumers looking for affordability, ease, and a contemporary take on ride-hailing are drawn to Uber.</w:t>
      </w:r>
      <w:r w:rsidRPr="006F3ECF">
        <w:rPr>
          <w:rFonts w:eastAsia="Times New Roman" w:cs="Times New Roman"/>
          <w:b/>
          <w:bCs/>
          <w:kern w:val="0"/>
          <w:lang w:eastAsia="en-GB"/>
          <w14:ligatures w14:val="none"/>
        </w:rPr>
        <w:br/>
        <w:t>Curb caters to a market niche that may be less familiar with the gig economy model and prefers the familiarity and perceived dependability of licenced taxis.</w:t>
      </w:r>
      <w:r w:rsidRPr="001A18D0">
        <w:rPr>
          <w:rFonts w:ascii="Times New Roman" w:eastAsia="Times New Roman" w:hAnsi="Times New Roman" w:cs="Times New Roman"/>
          <w:kern w:val="0"/>
          <w:sz w:val="24"/>
          <w:szCs w:val="24"/>
          <w:lang w:eastAsia="en-GB"/>
          <w14:ligatures w14:val="none"/>
        </w:rPr>
        <w:t xml:space="preserve"> </w:t>
      </w:r>
    </w:p>
    <w:p w14:paraId="7ECA678E" w14:textId="77777777" w:rsidR="00D44126" w:rsidRDefault="00D44126" w:rsidP="00D44126">
      <w:pPr>
        <w:rPr>
          <w:rFonts w:ascii="Times New Roman" w:eastAsia="Times New Roman" w:hAnsi="Times New Roman" w:cs="Times New Roman"/>
          <w:kern w:val="0"/>
          <w:sz w:val="24"/>
          <w:szCs w:val="24"/>
          <w:lang w:eastAsia="en-GB"/>
          <w14:ligatures w14:val="none"/>
        </w:rPr>
      </w:pPr>
      <w:r w:rsidRPr="00432013">
        <w:rPr>
          <w:rFonts w:eastAsia="Times New Roman" w:cs="Times New Roman"/>
          <w:b/>
          <w:bCs/>
          <w:kern w:val="0"/>
          <w:sz w:val="24"/>
          <w:szCs w:val="24"/>
          <w:lang w:eastAsia="en-GB"/>
          <w14:ligatures w14:val="none"/>
        </w:rPr>
        <w:t>Pricing Strategy:</w:t>
      </w:r>
      <w:r>
        <w:rPr>
          <w:rFonts w:ascii="Times New Roman" w:eastAsia="Times New Roman" w:hAnsi="Times New Roman" w:cs="Times New Roman"/>
          <w:kern w:val="0"/>
          <w:sz w:val="24"/>
          <w:szCs w:val="24"/>
          <w:lang w:eastAsia="en-GB"/>
          <w14:ligatures w14:val="none"/>
        </w:rPr>
        <w:t xml:space="preserve"> </w:t>
      </w:r>
      <w:r w:rsidRPr="006D28C1">
        <w:rPr>
          <w:rFonts w:eastAsia="Times New Roman" w:cs="Times New Roman"/>
          <w:b/>
          <w:bCs/>
          <w:kern w:val="0"/>
          <w:lang w:eastAsia="en-GB"/>
          <w14:ligatures w14:val="none"/>
        </w:rPr>
        <w:t>Uber has a dynamic pricing strategy, implementing surge pricing in times of strong demand. Time, distance, and demand can all affect prices.</w:t>
      </w:r>
      <w:r w:rsidRPr="006D28C1">
        <w:rPr>
          <w:rFonts w:eastAsia="Times New Roman" w:cs="Times New Roman"/>
          <w:b/>
          <w:bCs/>
          <w:kern w:val="0"/>
          <w:lang w:eastAsia="en-GB"/>
          <w14:ligatures w14:val="none"/>
        </w:rPr>
        <w:br/>
        <w:t>Curb's prices are usually determined by using normal taxi metre rates, which have the potential to be more controlled and predictable.</w:t>
      </w:r>
      <w:r w:rsidRPr="00E66775">
        <w:rPr>
          <w:rFonts w:ascii="Times New Roman" w:eastAsia="Times New Roman" w:hAnsi="Times New Roman" w:cs="Times New Roman"/>
          <w:kern w:val="0"/>
          <w:sz w:val="24"/>
          <w:szCs w:val="24"/>
          <w:lang w:eastAsia="en-GB"/>
          <w14:ligatures w14:val="none"/>
        </w:rPr>
        <w:t xml:space="preserve"> </w:t>
      </w:r>
    </w:p>
    <w:p w14:paraId="35F3BC15" w14:textId="77777777" w:rsidR="00D44126" w:rsidRDefault="00D44126" w:rsidP="00D44126">
      <w:pPr>
        <w:rPr>
          <w:rFonts w:ascii="Times New Roman" w:eastAsia="Times New Roman" w:hAnsi="Times New Roman" w:cs="Times New Roman"/>
          <w:kern w:val="0"/>
          <w:sz w:val="24"/>
          <w:szCs w:val="24"/>
          <w:lang w:eastAsia="en-GB"/>
          <w14:ligatures w14:val="none"/>
        </w:rPr>
      </w:pPr>
      <w:r w:rsidRPr="00BE0FEC">
        <w:rPr>
          <w:rFonts w:eastAsia="Times New Roman" w:cs="Times New Roman"/>
          <w:b/>
          <w:bCs/>
          <w:kern w:val="0"/>
          <w:sz w:val="24"/>
          <w:szCs w:val="24"/>
          <w:lang w:eastAsia="en-GB"/>
          <w14:ligatures w14:val="none"/>
        </w:rPr>
        <w:t>Technology and User Experience:</w:t>
      </w:r>
      <w:r w:rsidRPr="00E66775">
        <w:rPr>
          <w:rFonts w:eastAsia="Times New Roman" w:cs="Times New Roman"/>
          <w:b/>
          <w:bCs/>
          <w:kern w:val="0"/>
          <w:lang w:eastAsia="en-GB"/>
          <w14:ligatures w14:val="none"/>
        </w:rPr>
        <w:t xml:space="preserve"> Uber and Curb provide easy-to-use mobile applications for booking, tracking, and making payments. Nonetheless, as a reflection of its wider service offering, Uber's app has more features and services.</w:t>
      </w:r>
      <w:r w:rsidRPr="00E66775">
        <w:rPr>
          <w:rFonts w:eastAsia="Times New Roman" w:cs="Times New Roman"/>
          <w:b/>
          <w:bCs/>
          <w:kern w:val="0"/>
          <w:lang w:eastAsia="en-GB"/>
          <w14:ligatures w14:val="none"/>
        </w:rPr>
        <w:br/>
      </w:r>
      <w:r w:rsidRPr="00E66775">
        <w:rPr>
          <w:rFonts w:eastAsia="Times New Roman" w:cs="Times New Roman"/>
          <w:b/>
          <w:bCs/>
          <w:kern w:val="0"/>
          <w:lang w:eastAsia="en-GB"/>
          <w14:ligatures w14:val="none"/>
        </w:rPr>
        <w:lastRenderedPageBreak/>
        <w:t>With features like electronic taxi payments and e-hailing, Curb's app improves the traditional cab experience through technology.</w:t>
      </w:r>
      <w:r w:rsidRPr="002016F2">
        <w:rPr>
          <w:rFonts w:ascii="Times New Roman" w:eastAsia="Times New Roman" w:hAnsi="Times New Roman" w:cs="Times New Roman"/>
          <w:kern w:val="0"/>
          <w:sz w:val="24"/>
          <w:szCs w:val="24"/>
          <w:lang w:eastAsia="en-GB"/>
          <w14:ligatures w14:val="none"/>
        </w:rPr>
        <w:t xml:space="preserve"> </w:t>
      </w:r>
    </w:p>
    <w:p w14:paraId="62833117" w14:textId="77777777" w:rsidR="00D44126" w:rsidRDefault="00D44126" w:rsidP="00D44126">
      <w:pPr>
        <w:rPr>
          <w:rStyle w:val="Heading1Char"/>
          <w:rFonts w:ascii="PT Serif" w:hAnsi="PT Serif"/>
          <w:sz w:val="29"/>
          <w:szCs w:val="29"/>
          <w:bdr w:val="none" w:sz="0" w:space="0" w:color="auto" w:frame="1"/>
          <w:shd w:val="clear" w:color="auto" w:fill="FFFFFF"/>
        </w:rPr>
      </w:pPr>
      <w:r w:rsidRPr="002016F2">
        <w:rPr>
          <w:rFonts w:eastAsia="Times New Roman" w:cs="Times New Roman"/>
          <w:b/>
          <w:bCs/>
          <w:kern w:val="0"/>
          <w:sz w:val="24"/>
          <w:szCs w:val="24"/>
          <w:lang w:eastAsia="en-GB"/>
          <w14:ligatures w14:val="none"/>
        </w:rPr>
        <w:t>Regulatory Compliance:</w:t>
      </w:r>
      <w:r w:rsidRPr="002016F2">
        <w:rPr>
          <w:rFonts w:eastAsia="Times New Roman" w:cs="Times New Roman"/>
          <w:b/>
          <w:bCs/>
          <w:kern w:val="0"/>
          <w:lang w:eastAsia="en-GB"/>
          <w14:ligatures w14:val="none"/>
        </w:rPr>
        <w:t xml:space="preserve"> Because Uber has disrupted established taxi services, it has encountered substantial regulatory problems in a few cities and nations.</w:t>
      </w:r>
      <w:r w:rsidRPr="002016F2">
        <w:rPr>
          <w:rFonts w:eastAsia="Times New Roman" w:cs="Times New Roman"/>
          <w:b/>
          <w:bCs/>
          <w:kern w:val="0"/>
          <w:lang w:eastAsia="en-GB"/>
          <w14:ligatures w14:val="none"/>
        </w:rPr>
        <w:br/>
        <w:t>Curb frequently complies more closely with current laws governing taxis by working with licenced taxi services, possibly avoiding legal obstacles.</w:t>
      </w:r>
      <w:r w:rsidRPr="000B2B7D">
        <w:rPr>
          <w:rStyle w:val="Heading1Char"/>
          <w:rFonts w:ascii="PT Serif" w:hAnsi="PT Serif"/>
          <w:sz w:val="29"/>
          <w:szCs w:val="29"/>
          <w:bdr w:val="none" w:sz="0" w:space="0" w:color="auto" w:frame="1"/>
          <w:shd w:val="clear" w:color="auto" w:fill="FFFFFF"/>
        </w:rPr>
        <w:t xml:space="preserve"> </w:t>
      </w:r>
    </w:p>
    <w:p w14:paraId="5DFF39C9" w14:textId="77777777" w:rsidR="00D44126" w:rsidRDefault="00D44126" w:rsidP="00D44126">
      <w:pPr>
        <w:rPr>
          <w:rFonts w:ascii="Times New Roman" w:eastAsia="Times New Roman" w:hAnsi="Times New Roman" w:cs="Times New Roman"/>
          <w:kern w:val="0"/>
          <w:sz w:val="24"/>
          <w:szCs w:val="24"/>
          <w:lang w:eastAsia="en-GB"/>
          <w14:ligatures w14:val="none"/>
        </w:rPr>
      </w:pPr>
      <w:r w:rsidRPr="000B2B7D">
        <w:rPr>
          <w:rStyle w:val="Strong"/>
          <w:rFonts w:ascii="PT Serif" w:hAnsi="PT Serif"/>
          <w:sz w:val="24"/>
          <w:szCs w:val="24"/>
          <w:bdr w:val="none" w:sz="0" w:space="0" w:color="auto" w:frame="1"/>
          <w:shd w:val="clear" w:color="auto" w:fill="FFFFFF"/>
        </w:rPr>
        <w:t>Brand Positioning and Marketing</w:t>
      </w:r>
      <w:r>
        <w:rPr>
          <w:rStyle w:val="Strong"/>
          <w:rFonts w:ascii="PT Serif" w:hAnsi="PT Serif"/>
          <w:sz w:val="24"/>
          <w:szCs w:val="24"/>
          <w:bdr w:val="none" w:sz="0" w:space="0" w:color="auto" w:frame="1"/>
          <w:shd w:val="clear" w:color="auto" w:fill="FFFFFF"/>
        </w:rPr>
        <w:t>:</w:t>
      </w:r>
      <w:r w:rsidRPr="000B2B7D">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r w:rsidRPr="00F47D03">
        <w:rPr>
          <w:rFonts w:eastAsia="Times New Roman" w:cs="Times New Roman"/>
          <w:b/>
          <w:bCs/>
          <w:kern w:val="0"/>
          <w:lang w:eastAsia="en-GB"/>
          <w14:ligatures w14:val="none"/>
        </w:rPr>
        <w:t>Uber positions and presents itself as a cutting-edge, modern, and adaptable transportation option.</w:t>
      </w:r>
      <w:r w:rsidRPr="00F47D03">
        <w:rPr>
          <w:rFonts w:eastAsia="Times New Roman" w:cs="Times New Roman"/>
          <w:b/>
          <w:bCs/>
          <w:kern w:val="0"/>
          <w:lang w:eastAsia="en-GB"/>
          <w14:ligatures w14:val="none"/>
        </w:rPr>
        <w:br/>
        <w:t>Offering itself as a technologically advanced taxi service, Curb may be able to draw in clients who value convenience over old-fashioned taxi services.</w:t>
      </w:r>
      <w:r w:rsidRPr="0074640E">
        <w:rPr>
          <w:rFonts w:ascii="Times New Roman" w:eastAsia="Times New Roman" w:hAnsi="Times New Roman" w:cs="Times New Roman"/>
          <w:kern w:val="0"/>
          <w:sz w:val="24"/>
          <w:szCs w:val="24"/>
          <w:lang w:eastAsia="en-GB"/>
          <w14:ligatures w14:val="none"/>
        </w:rPr>
        <w:t xml:space="preserve"> </w:t>
      </w:r>
    </w:p>
    <w:p w14:paraId="2358CC95" w14:textId="77777777" w:rsidR="00D44126" w:rsidRDefault="00D44126" w:rsidP="00D44126">
      <w:pPr>
        <w:rPr>
          <w:rFonts w:ascii="Times New Roman" w:eastAsia="Times New Roman" w:hAnsi="Times New Roman" w:cs="Times New Roman"/>
          <w:kern w:val="0"/>
          <w:sz w:val="24"/>
          <w:szCs w:val="24"/>
          <w:lang w:eastAsia="en-GB"/>
          <w14:ligatures w14:val="none"/>
        </w:rPr>
      </w:pPr>
      <w:r w:rsidRPr="0074640E">
        <w:rPr>
          <w:rFonts w:eastAsia="Times New Roman" w:cs="Times New Roman"/>
          <w:b/>
          <w:bCs/>
          <w:kern w:val="0"/>
          <w:sz w:val="24"/>
          <w:szCs w:val="24"/>
          <w:lang w:eastAsia="en-GB"/>
          <w14:ligatures w14:val="none"/>
        </w:rPr>
        <w:t>Sustainability and Environmental Initiatives:</w:t>
      </w:r>
      <w:r w:rsidRPr="0074640E">
        <w:rPr>
          <w:rFonts w:eastAsia="Times New Roman" w:cs="Times New Roman"/>
          <w:b/>
          <w:bCs/>
          <w:kern w:val="0"/>
          <w:lang w:eastAsia="en-GB"/>
          <w14:ligatures w14:val="none"/>
        </w:rPr>
        <w:t xml:space="preserve"> Both businesses are advancing environmental sustainability through programmes including promoting the usage of electric vehicles and carpooling.</w:t>
      </w:r>
      <w:r w:rsidRPr="008509C2">
        <w:rPr>
          <w:rFonts w:ascii="Times New Roman" w:eastAsia="Times New Roman" w:hAnsi="Times New Roman" w:cs="Times New Roman"/>
          <w:kern w:val="0"/>
          <w:sz w:val="24"/>
          <w:szCs w:val="24"/>
          <w:lang w:eastAsia="en-GB"/>
          <w14:ligatures w14:val="none"/>
        </w:rPr>
        <w:t xml:space="preserve"> </w:t>
      </w:r>
    </w:p>
    <w:p w14:paraId="20AD2D93" w14:textId="77777777" w:rsidR="00D44126" w:rsidRDefault="00D44126" w:rsidP="00D44126">
      <w:pPr>
        <w:rPr>
          <w:rFonts w:eastAsia="Times New Roman" w:cs="Times New Roman"/>
          <w:b/>
          <w:bCs/>
          <w:kern w:val="0"/>
          <w:lang w:eastAsia="en-GB"/>
          <w14:ligatures w14:val="none"/>
        </w:rPr>
      </w:pPr>
      <w:r w:rsidRPr="000E333F">
        <w:rPr>
          <w:rStyle w:val="Strong"/>
          <w:sz w:val="24"/>
          <w:szCs w:val="24"/>
          <w:bdr w:val="none" w:sz="0" w:space="0" w:color="auto" w:frame="1"/>
          <w:shd w:val="clear" w:color="auto" w:fill="FFFFFF"/>
        </w:rPr>
        <w:t>Expansion and Adaptation</w:t>
      </w:r>
      <w:r>
        <w:rPr>
          <w:rStyle w:val="Strong"/>
          <w:sz w:val="24"/>
          <w:szCs w:val="24"/>
          <w:bdr w:val="none" w:sz="0" w:space="0" w:color="auto" w:frame="1"/>
          <w:shd w:val="clear" w:color="auto" w:fill="FFFFFF"/>
        </w:rPr>
        <w:t>:</w:t>
      </w:r>
      <w:r>
        <w:rPr>
          <w:rFonts w:ascii="Times New Roman" w:eastAsia="Times New Roman" w:hAnsi="Times New Roman" w:cs="Times New Roman"/>
          <w:kern w:val="0"/>
          <w:sz w:val="24"/>
          <w:szCs w:val="24"/>
          <w:lang w:eastAsia="en-GB"/>
          <w14:ligatures w14:val="none"/>
        </w:rPr>
        <w:t xml:space="preserve"> </w:t>
      </w:r>
      <w:r w:rsidRPr="008509C2">
        <w:rPr>
          <w:rFonts w:eastAsia="Times New Roman" w:cs="Times New Roman"/>
          <w:b/>
          <w:bCs/>
          <w:kern w:val="0"/>
          <w:lang w:eastAsia="en-GB"/>
          <w14:ligatures w14:val="none"/>
        </w:rPr>
        <w:t>Uber is constantly expanding into new regions and service areas, as well as diversifying into other industries like food delivery and driverless cars.</w:t>
      </w:r>
      <w:r>
        <w:rPr>
          <w:rFonts w:eastAsia="Times New Roman" w:cs="Times New Roman"/>
          <w:b/>
          <w:bCs/>
          <w:kern w:val="0"/>
          <w:lang w:eastAsia="en-GB"/>
          <w14:ligatures w14:val="none"/>
        </w:rPr>
        <w:t xml:space="preserve"> </w:t>
      </w:r>
      <w:r w:rsidRPr="008509C2">
        <w:rPr>
          <w:rFonts w:eastAsia="Times New Roman" w:cs="Times New Roman"/>
          <w:b/>
          <w:bCs/>
          <w:kern w:val="0"/>
          <w:lang w:eastAsia="en-GB"/>
          <w14:ligatures w14:val="none"/>
        </w:rPr>
        <w:t>The goals of Curb's growth are to improve its technical solutions in the taxi sector and integrate with additional fleets of taxis.</w:t>
      </w:r>
    </w:p>
    <w:p w14:paraId="76170346" w14:textId="77777777" w:rsidR="00D44126" w:rsidRDefault="00D44126" w:rsidP="00E85B3D">
      <w:pPr>
        <w:rPr>
          <w:rFonts w:ascii="Times New Roman" w:eastAsia="Times New Roman" w:hAnsi="Times New Roman" w:cs="Times New Roman"/>
          <w:kern w:val="0"/>
          <w:sz w:val="24"/>
          <w:szCs w:val="24"/>
          <w:lang w:eastAsia="en-GB"/>
          <w14:ligatures w14:val="none"/>
        </w:rPr>
      </w:pPr>
    </w:p>
    <w:p w14:paraId="2EB94722" w14:textId="67710995" w:rsidR="00E85B3D" w:rsidRDefault="00054E07" w:rsidP="00E85B3D">
      <w:pPr>
        <w:rPr>
          <w:rFonts w:ascii="Times New Roman" w:eastAsia="Times New Roman" w:hAnsi="Times New Roman" w:cs="Times New Roman"/>
          <w:kern w:val="0"/>
          <w:sz w:val="24"/>
          <w:szCs w:val="24"/>
          <w:lang w:eastAsia="en-GB"/>
          <w14:ligatures w14:val="none"/>
        </w:rPr>
      </w:pPr>
      <w:r w:rsidRPr="00EF2854">
        <w:rPr>
          <w:rStyle w:val="Heading2Char"/>
        </w:rPr>
        <w:t>2d. Recommendation to Improve</w:t>
      </w:r>
      <w:r w:rsidR="00F26529" w:rsidRPr="00EF2854">
        <w:rPr>
          <w:rStyle w:val="Heading2Char"/>
        </w:rPr>
        <w:t xml:space="preserve"> the Strategy of Uber:</w:t>
      </w:r>
      <w:bookmarkEnd w:id="5"/>
      <w:r w:rsidR="004E2C3B">
        <w:rPr>
          <w:rFonts w:eastAsia="Times New Roman" w:cs="Times New Roman"/>
          <w:b/>
          <w:bCs/>
          <w:kern w:val="0"/>
          <w:sz w:val="28"/>
          <w:szCs w:val="28"/>
          <w:lang w:eastAsia="en-GB"/>
          <w14:ligatures w14:val="none"/>
        </w:rPr>
        <w:t xml:space="preserve"> </w:t>
      </w:r>
      <w:r w:rsidR="004E2C3B" w:rsidRPr="004E2C3B">
        <w:rPr>
          <w:rFonts w:eastAsia="Times New Roman" w:cs="Times New Roman"/>
          <w:b/>
          <w:bCs/>
          <w:kern w:val="0"/>
          <w:lang w:eastAsia="en-GB"/>
          <w14:ligatures w14:val="none"/>
        </w:rPr>
        <w:t>A corporation like Uber can improve its financial management by combining risk management, operational effectiveness, and strategic planning. The following suggestions are provided:</w:t>
      </w:r>
      <w:r w:rsidR="00E85B3D" w:rsidRPr="00E85B3D">
        <w:rPr>
          <w:rFonts w:ascii="Times New Roman" w:eastAsia="Times New Roman" w:hAnsi="Times New Roman" w:cs="Times New Roman"/>
          <w:kern w:val="0"/>
          <w:sz w:val="24"/>
          <w:szCs w:val="24"/>
          <w:lang w:eastAsia="en-GB"/>
          <w14:ligatures w14:val="none"/>
        </w:rPr>
        <w:t xml:space="preserve"> </w:t>
      </w:r>
    </w:p>
    <w:p w14:paraId="25B5F31F" w14:textId="77777777" w:rsidR="00591AA1" w:rsidRDefault="00E85B3D" w:rsidP="00591AA1">
      <w:pPr>
        <w:rPr>
          <w:rFonts w:ascii="Times New Roman" w:eastAsia="Times New Roman" w:hAnsi="Times New Roman" w:cs="Times New Roman"/>
          <w:kern w:val="0"/>
          <w:sz w:val="24"/>
          <w:szCs w:val="24"/>
          <w:lang w:eastAsia="en-GB"/>
          <w14:ligatures w14:val="none"/>
        </w:rPr>
      </w:pPr>
      <w:r w:rsidRPr="00E85B3D">
        <w:rPr>
          <w:rFonts w:eastAsia="Times New Roman" w:cs="Times New Roman"/>
          <w:b/>
          <w:bCs/>
          <w:kern w:val="0"/>
          <w:sz w:val="24"/>
          <w:szCs w:val="24"/>
          <w:lang w:eastAsia="en-GB"/>
          <w14:ligatures w14:val="none"/>
        </w:rPr>
        <w:t>Cost Optimisation:</w:t>
      </w:r>
      <w:r w:rsidRPr="00E85B3D">
        <w:rPr>
          <w:rFonts w:eastAsia="Times New Roman" w:cs="Times New Roman"/>
          <w:b/>
          <w:bCs/>
          <w:kern w:val="0"/>
          <w:lang w:eastAsia="en-GB"/>
          <w14:ligatures w14:val="none"/>
        </w:rPr>
        <w:t xml:space="preserve"> To find areas that can be optimised, conduct a detailed analysis of cost structures. This can entail renegotiating vendor contracts, optimising operating procedures, and utilising technology to cut costs. </w:t>
      </w:r>
      <w:r w:rsidRPr="00E85B3D">
        <w:rPr>
          <w:rFonts w:eastAsia="Times New Roman" w:cs="Times New Roman"/>
          <w:b/>
          <w:bCs/>
          <w:kern w:val="0"/>
          <w:lang w:eastAsia="en-GB"/>
          <w14:ligatures w14:val="none"/>
        </w:rPr>
        <w:br/>
      </w:r>
      <w:r w:rsidRPr="00E85B3D">
        <w:rPr>
          <w:rFonts w:eastAsia="Times New Roman" w:cs="Times New Roman"/>
          <w:b/>
          <w:bCs/>
          <w:kern w:val="0"/>
          <w:sz w:val="24"/>
          <w:szCs w:val="24"/>
          <w:lang w:eastAsia="en-GB"/>
          <w14:ligatures w14:val="none"/>
        </w:rPr>
        <w:t>Revenue Diversification:</w:t>
      </w:r>
      <w:r w:rsidRPr="00E85B3D">
        <w:rPr>
          <w:rFonts w:eastAsia="Times New Roman" w:cs="Times New Roman"/>
          <w:b/>
          <w:bCs/>
          <w:kern w:val="0"/>
          <w:lang w:eastAsia="en-GB"/>
          <w14:ligatures w14:val="none"/>
        </w:rPr>
        <w:t xml:space="preserve"> Uber can investigate expanding into new revenue streams including food delivery (Uber Eats), freight, and autonomous vehicles, even if its primary business is ridesharing. Diversification can increase financial stability and lessen reliance on a single source of income.</w:t>
      </w:r>
      <w:r w:rsidR="00591AA1" w:rsidRPr="00591AA1">
        <w:rPr>
          <w:rFonts w:ascii="Times New Roman" w:eastAsia="Times New Roman" w:hAnsi="Times New Roman" w:cs="Times New Roman"/>
          <w:kern w:val="0"/>
          <w:sz w:val="24"/>
          <w:szCs w:val="24"/>
          <w:lang w:eastAsia="en-GB"/>
          <w14:ligatures w14:val="none"/>
        </w:rPr>
        <w:t xml:space="preserve"> </w:t>
      </w:r>
    </w:p>
    <w:p w14:paraId="46CC1C2A" w14:textId="77777777" w:rsidR="00755B81" w:rsidRDefault="00591AA1" w:rsidP="00CB6677">
      <w:pPr>
        <w:rPr>
          <w:rFonts w:ascii="Times New Roman" w:eastAsia="Times New Roman" w:hAnsi="Times New Roman" w:cs="Times New Roman"/>
          <w:kern w:val="0"/>
          <w:sz w:val="24"/>
          <w:szCs w:val="24"/>
          <w:lang w:eastAsia="en-GB"/>
          <w14:ligatures w14:val="none"/>
        </w:rPr>
      </w:pPr>
      <w:r w:rsidRPr="00591AA1">
        <w:rPr>
          <w:rFonts w:eastAsia="Times New Roman" w:cs="Times New Roman"/>
          <w:b/>
          <w:bCs/>
          <w:kern w:val="0"/>
          <w:sz w:val="24"/>
          <w:szCs w:val="24"/>
          <w:lang w:eastAsia="en-GB"/>
          <w14:ligatures w14:val="none"/>
        </w:rPr>
        <w:t>Data-Driven Decision Making:</w:t>
      </w:r>
      <w:r w:rsidRPr="00591AA1">
        <w:rPr>
          <w:rFonts w:eastAsia="Times New Roman" w:cs="Times New Roman"/>
          <w:b/>
          <w:bCs/>
          <w:kern w:val="0"/>
          <w:lang w:eastAsia="en-GB"/>
          <w14:ligatures w14:val="none"/>
        </w:rPr>
        <w:t xml:space="preserve"> Make well-informed choices about pricing, resource allocation, and market expansion by utilising data analytics. Uber's platform generates a tonne of data that may be used to spot patterns, client preferences, and business opportunities. </w:t>
      </w:r>
      <w:r w:rsidRPr="00591AA1">
        <w:rPr>
          <w:rFonts w:eastAsia="Times New Roman" w:cs="Times New Roman"/>
          <w:b/>
          <w:bCs/>
          <w:kern w:val="0"/>
          <w:lang w:eastAsia="en-GB"/>
          <w14:ligatures w14:val="none"/>
        </w:rPr>
        <w:br/>
      </w:r>
      <w:r w:rsidRPr="00591AA1">
        <w:rPr>
          <w:rFonts w:eastAsia="Times New Roman" w:cs="Times New Roman"/>
          <w:b/>
          <w:bCs/>
          <w:kern w:val="0"/>
          <w:sz w:val="24"/>
          <w:szCs w:val="24"/>
          <w:lang w:eastAsia="en-GB"/>
          <w14:ligatures w14:val="none"/>
        </w:rPr>
        <w:t>Risk management:</w:t>
      </w:r>
      <w:r w:rsidRPr="00591AA1">
        <w:rPr>
          <w:rFonts w:eastAsia="Times New Roman" w:cs="Times New Roman"/>
          <w:b/>
          <w:bCs/>
          <w:kern w:val="0"/>
          <w:lang w:eastAsia="en-GB"/>
          <w14:ligatures w14:val="none"/>
        </w:rPr>
        <w:t xml:space="preserve"> Create plans to reduce the risks brought on by alterations in regulations, legal disputes, and rivalry. This entails keeping abreast of regulatory developments, making sure local rules are followed, and keeping a strong legal team.</w:t>
      </w:r>
      <w:r w:rsidR="00672BAC" w:rsidRPr="00672BAC">
        <w:rPr>
          <w:rFonts w:ascii="Times New Roman" w:eastAsia="Times New Roman" w:hAnsi="Times New Roman" w:cs="Times New Roman"/>
          <w:kern w:val="0"/>
          <w:sz w:val="24"/>
          <w:szCs w:val="24"/>
          <w:lang w:eastAsia="en-GB"/>
          <w14:ligatures w14:val="none"/>
        </w:rPr>
        <w:t xml:space="preserve"> </w:t>
      </w:r>
      <w:r w:rsidR="00672BAC" w:rsidRPr="003C32B9">
        <w:rPr>
          <w:rFonts w:eastAsia="Times New Roman" w:cs="Times New Roman"/>
          <w:b/>
          <w:bCs/>
          <w:kern w:val="0"/>
          <w:sz w:val="24"/>
          <w:szCs w:val="24"/>
          <w:lang w:eastAsia="en-GB"/>
          <w14:ligatures w14:val="none"/>
        </w:rPr>
        <w:t>Investment in Technology:</w:t>
      </w:r>
      <w:r w:rsidR="00672BAC" w:rsidRPr="009D7B9A">
        <w:rPr>
          <w:rFonts w:eastAsia="Times New Roman" w:cs="Times New Roman"/>
          <w:b/>
          <w:bCs/>
          <w:kern w:val="0"/>
          <w:lang w:eastAsia="en-GB"/>
          <w14:ligatures w14:val="none"/>
        </w:rPr>
        <w:t xml:space="preserve"> To increase user experience, boost operational effectiveness, and maintain an advantage over rivals, keep making investments in technology. This covers spending on technology related to AI, machine learning, and autonomous driving. </w:t>
      </w:r>
      <w:r w:rsidR="00672BAC" w:rsidRPr="009D7B9A">
        <w:rPr>
          <w:rFonts w:eastAsia="Times New Roman" w:cs="Times New Roman"/>
          <w:b/>
          <w:bCs/>
          <w:kern w:val="0"/>
          <w:lang w:eastAsia="en-GB"/>
          <w14:ligatures w14:val="none"/>
        </w:rPr>
        <w:br/>
      </w:r>
      <w:r w:rsidR="00672BAC" w:rsidRPr="003C32B9">
        <w:rPr>
          <w:rFonts w:eastAsia="Times New Roman" w:cs="Times New Roman"/>
          <w:b/>
          <w:bCs/>
          <w:kern w:val="0"/>
          <w:sz w:val="24"/>
          <w:szCs w:val="24"/>
          <w:lang w:eastAsia="en-GB"/>
          <w14:ligatures w14:val="none"/>
        </w:rPr>
        <w:t>Capital Allocation:</w:t>
      </w:r>
      <w:r w:rsidR="00672BAC" w:rsidRPr="009D7B9A">
        <w:rPr>
          <w:rFonts w:eastAsia="Times New Roman" w:cs="Times New Roman"/>
          <w:b/>
          <w:bCs/>
          <w:kern w:val="0"/>
          <w:lang w:eastAsia="en-GB"/>
          <w14:ligatures w14:val="none"/>
        </w:rPr>
        <w:t xml:space="preserve"> </w:t>
      </w:r>
      <w:r w:rsidR="009D7B9A" w:rsidRPr="009D7B9A">
        <w:rPr>
          <w:rFonts w:eastAsia="Times New Roman" w:cs="Times New Roman"/>
          <w:b/>
          <w:bCs/>
          <w:kern w:val="0"/>
          <w:lang w:eastAsia="en-GB"/>
          <w14:ligatures w14:val="none"/>
        </w:rPr>
        <w:t>Consider</w:t>
      </w:r>
      <w:r w:rsidR="00672BAC" w:rsidRPr="009D7B9A">
        <w:rPr>
          <w:rFonts w:eastAsia="Times New Roman" w:cs="Times New Roman"/>
          <w:b/>
          <w:bCs/>
          <w:kern w:val="0"/>
          <w:lang w:eastAsia="en-GB"/>
          <w14:ligatures w14:val="none"/>
        </w:rPr>
        <w:t xml:space="preserve"> investment opportunities and direct funds towards initiatives that have the best chance of yielding profits. This necessitates a methodical approach to capital allocation as well as a careful evaluation of risks and rewards.</w:t>
      </w:r>
      <w:r w:rsidR="003B4A51" w:rsidRPr="003B4A51">
        <w:rPr>
          <w:rFonts w:ascii="Times New Roman" w:eastAsia="Times New Roman" w:hAnsi="Times New Roman" w:cs="Times New Roman"/>
          <w:kern w:val="0"/>
          <w:sz w:val="24"/>
          <w:szCs w:val="24"/>
          <w:lang w:eastAsia="en-GB"/>
          <w14:ligatures w14:val="none"/>
        </w:rPr>
        <w:t xml:space="preserve"> </w:t>
      </w:r>
      <w:r w:rsidR="003B4A51" w:rsidRPr="003B4A51">
        <w:rPr>
          <w:rFonts w:eastAsia="Times New Roman" w:cs="Times New Roman"/>
          <w:b/>
          <w:bCs/>
          <w:kern w:val="0"/>
          <w:sz w:val="24"/>
          <w:szCs w:val="24"/>
          <w:lang w:eastAsia="en-GB"/>
          <w14:ligatures w14:val="none"/>
        </w:rPr>
        <w:lastRenderedPageBreak/>
        <w:t>Financial Transparency:</w:t>
      </w:r>
      <w:r w:rsidR="003B4A51" w:rsidRPr="003B4A51">
        <w:rPr>
          <w:rFonts w:eastAsia="Times New Roman" w:cs="Times New Roman"/>
          <w:b/>
          <w:bCs/>
          <w:kern w:val="0"/>
          <w:lang w:eastAsia="en-GB"/>
          <w14:ligatures w14:val="none"/>
        </w:rPr>
        <w:t xml:space="preserve"> To foster confidence among stakeholders and investors, financial reporting should remain transparent. Accurate and transparent financial reporting lowers the possibility of regulatory attention while empowering investors to make wise choices. </w:t>
      </w:r>
      <w:r w:rsidR="003B4A51" w:rsidRPr="003B4A51">
        <w:rPr>
          <w:rFonts w:eastAsia="Times New Roman" w:cs="Times New Roman"/>
          <w:b/>
          <w:bCs/>
          <w:kern w:val="0"/>
          <w:lang w:eastAsia="en-GB"/>
          <w14:ligatures w14:val="none"/>
        </w:rPr>
        <w:br/>
      </w:r>
      <w:r w:rsidR="003B4A51" w:rsidRPr="003B4A51">
        <w:rPr>
          <w:rFonts w:eastAsia="Times New Roman" w:cs="Times New Roman"/>
          <w:b/>
          <w:bCs/>
          <w:kern w:val="0"/>
          <w:lang w:eastAsia="en-GB"/>
          <w14:ligatures w14:val="none"/>
        </w:rPr>
        <w:br/>
      </w:r>
      <w:r w:rsidR="003B4A51" w:rsidRPr="003B4A51">
        <w:rPr>
          <w:rFonts w:eastAsia="Times New Roman" w:cs="Times New Roman"/>
          <w:b/>
          <w:bCs/>
          <w:kern w:val="0"/>
          <w:sz w:val="24"/>
          <w:szCs w:val="24"/>
          <w:lang w:eastAsia="en-GB"/>
          <w14:ligatures w14:val="none"/>
        </w:rPr>
        <w:t>Forming Strategic Alliances:</w:t>
      </w:r>
      <w:r w:rsidR="003B4A51" w:rsidRPr="003B4A51">
        <w:rPr>
          <w:rFonts w:eastAsia="Times New Roman" w:cs="Times New Roman"/>
          <w:b/>
          <w:bCs/>
          <w:kern w:val="0"/>
          <w:lang w:eastAsia="en-GB"/>
          <w14:ligatures w14:val="none"/>
        </w:rPr>
        <w:t xml:space="preserve"> To take advantage of synergies and break into new markets, form strategic alliances with other businesses in the transportation and technology industries. Access to new resources, consumer bases, and technology can be gained through strategic alliances.</w:t>
      </w:r>
      <w:r w:rsidR="00CB6677" w:rsidRPr="00CB6677">
        <w:rPr>
          <w:rFonts w:ascii="Times New Roman" w:eastAsia="Times New Roman" w:hAnsi="Times New Roman" w:cs="Times New Roman"/>
          <w:kern w:val="0"/>
          <w:sz w:val="24"/>
          <w:szCs w:val="24"/>
          <w:lang w:eastAsia="en-GB"/>
          <w14:ligatures w14:val="none"/>
        </w:rPr>
        <w:t xml:space="preserve"> </w:t>
      </w:r>
    </w:p>
    <w:p w14:paraId="0E859867" w14:textId="77777777" w:rsidR="00F239C2" w:rsidRDefault="00CB6677" w:rsidP="00F239C2">
      <w:pPr>
        <w:rPr>
          <w:rFonts w:ascii="Times New Roman" w:eastAsia="Times New Roman" w:hAnsi="Times New Roman" w:cs="Times New Roman"/>
          <w:kern w:val="0"/>
          <w:sz w:val="24"/>
          <w:szCs w:val="24"/>
          <w:lang w:eastAsia="en-GB"/>
          <w14:ligatures w14:val="none"/>
        </w:rPr>
      </w:pPr>
      <w:r w:rsidRPr="00755B81">
        <w:rPr>
          <w:rFonts w:eastAsia="Times New Roman" w:cs="Times New Roman"/>
          <w:b/>
          <w:bCs/>
          <w:kern w:val="0"/>
          <w:sz w:val="24"/>
          <w:szCs w:val="24"/>
          <w:lang w:eastAsia="en-GB"/>
          <w14:ligatures w14:val="none"/>
        </w:rPr>
        <w:t>Emphasis on Sustainability:</w:t>
      </w:r>
      <w:r w:rsidRPr="00CB6677">
        <w:rPr>
          <w:rFonts w:eastAsia="Times New Roman" w:cs="Times New Roman"/>
          <w:b/>
          <w:bCs/>
          <w:kern w:val="0"/>
          <w:lang w:eastAsia="en-GB"/>
          <w14:ligatures w14:val="none"/>
        </w:rPr>
        <w:t xml:space="preserve"> To lessen environmental effect and improve brand reputation, integrate sustainability activities into business operations. This could include programmes like the adoption of electric vehicles, carbon offset schemes, and environmentally friendly supply chain procedures. </w:t>
      </w:r>
      <w:r w:rsidRPr="00CB6677">
        <w:rPr>
          <w:rFonts w:eastAsia="Times New Roman" w:cs="Times New Roman"/>
          <w:b/>
          <w:bCs/>
          <w:kern w:val="0"/>
          <w:lang w:eastAsia="en-GB"/>
          <w14:ligatures w14:val="none"/>
        </w:rPr>
        <w:br/>
      </w:r>
      <w:r w:rsidRPr="00084E57">
        <w:rPr>
          <w:rFonts w:eastAsia="Times New Roman" w:cs="Times New Roman"/>
          <w:b/>
          <w:bCs/>
          <w:kern w:val="0"/>
          <w:sz w:val="24"/>
          <w:szCs w:val="24"/>
          <w:lang w:eastAsia="en-GB"/>
          <w14:ligatures w14:val="none"/>
        </w:rPr>
        <w:t>Talent management:</w:t>
      </w:r>
      <w:r w:rsidRPr="00CB6677">
        <w:rPr>
          <w:rFonts w:eastAsia="Times New Roman" w:cs="Times New Roman"/>
          <w:b/>
          <w:bCs/>
          <w:kern w:val="0"/>
          <w:lang w:eastAsia="en-GB"/>
          <w14:ligatures w14:val="none"/>
        </w:rPr>
        <w:t xml:space="preserve"> To promote innovation and execution, draw in and hold onto the best personnel in operations, technology, and finance. A trained and driven workforce is a prerequisite for long-term financial success.</w:t>
      </w:r>
      <w:r w:rsidR="00F239C2" w:rsidRPr="00F239C2">
        <w:rPr>
          <w:rFonts w:ascii="Times New Roman" w:eastAsia="Times New Roman" w:hAnsi="Times New Roman" w:cs="Times New Roman"/>
          <w:kern w:val="0"/>
          <w:sz w:val="24"/>
          <w:szCs w:val="24"/>
          <w:lang w:eastAsia="en-GB"/>
          <w14:ligatures w14:val="none"/>
        </w:rPr>
        <w:t xml:space="preserve"> </w:t>
      </w:r>
    </w:p>
    <w:p w14:paraId="72008E7A" w14:textId="52C5EF99" w:rsidR="00F239C2" w:rsidRDefault="00F239C2" w:rsidP="00F239C2">
      <w:pPr>
        <w:rPr>
          <w:rFonts w:eastAsia="Times New Roman" w:cs="Times New Roman"/>
          <w:b/>
          <w:bCs/>
          <w:kern w:val="0"/>
          <w:lang w:eastAsia="en-GB"/>
          <w14:ligatures w14:val="none"/>
        </w:rPr>
      </w:pPr>
      <w:r w:rsidRPr="00F239C2">
        <w:rPr>
          <w:rFonts w:eastAsia="Times New Roman" w:cs="Times New Roman"/>
          <w:b/>
          <w:bCs/>
          <w:kern w:val="0"/>
          <w:lang w:eastAsia="en-GB"/>
          <w14:ligatures w14:val="none"/>
        </w:rPr>
        <w:t>Uber can improve its financial management procedures and set itself up for long-term expansion and profitability by putting these suggestions into practice.</w:t>
      </w:r>
    </w:p>
    <w:p w14:paraId="6CB24070" w14:textId="77777777" w:rsidR="00B6560E" w:rsidRDefault="003128E3" w:rsidP="00B6560E">
      <w:pPr>
        <w:rPr>
          <w:rFonts w:eastAsia="Times New Roman" w:cs="Times New Roman"/>
          <w:b/>
          <w:bCs/>
          <w:kern w:val="0"/>
          <w:lang w:eastAsia="en-GB"/>
          <w14:ligatures w14:val="none"/>
        </w:rPr>
      </w:pPr>
      <w:bookmarkStart w:id="6" w:name="_Toc164696252"/>
      <w:r w:rsidRPr="00EF2854">
        <w:rPr>
          <w:rStyle w:val="Heading1Char"/>
        </w:rPr>
        <w:t>3. Proposed new Investment of UBER:</w:t>
      </w:r>
      <w:bookmarkEnd w:id="6"/>
      <w:r w:rsidR="005263A0" w:rsidRPr="005263A0">
        <w:rPr>
          <w:rFonts w:ascii="Times New Roman" w:eastAsia="Times New Roman" w:hAnsi="Times New Roman" w:cs="Times New Roman"/>
          <w:kern w:val="0"/>
          <w:sz w:val="24"/>
          <w:szCs w:val="24"/>
          <w:lang w:eastAsia="en-GB"/>
          <w14:ligatures w14:val="none"/>
        </w:rPr>
        <w:t xml:space="preserve"> </w:t>
      </w:r>
      <w:r w:rsidR="005263A0" w:rsidRPr="00670EE9">
        <w:rPr>
          <w:rFonts w:eastAsia="Times New Roman" w:cs="Times New Roman"/>
          <w:b/>
          <w:bCs/>
          <w:kern w:val="0"/>
          <w:lang w:eastAsia="en-GB"/>
          <w14:ligatures w14:val="none"/>
        </w:rPr>
        <w:t xml:space="preserve">Let us assume that the UBER has been investigating the potential for several novel investment chances. Below are the specifics of two intriguing enterprises' cash flows, which are mutually exclusive: </w:t>
      </w:r>
      <w:r w:rsidR="005263A0" w:rsidRPr="00670EE9">
        <w:rPr>
          <w:rFonts w:eastAsia="Times New Roman" w:cs="Times New Roman"/>
          <w:b/>
          <w:bCs/>
          <w:kern w:val="0"/>
          <w:lang w:eastAsia="en-GB"/>
          <w14:ligatures w14:val="none"/>
        </w:rPr>
        <w:br/>
      </w:r>
      <w:r w:rsidR="005263A0" w:rsidRPr="00670EE9">
        <w:rPr>
          <w:rFonts w:eastAsia="Times New Roman" w:cs="Times New Roman"/>
          <w:b/>
          <w:bCs/>
          <w:kern w:val="0"/>
          <w:lang w:eastAsia="en-GB"/>
          <w14:ligatures w14:val="none"/>
        </w:rPr>
        <w:br/>
        <w:t xml:space="preserve">Projected Cash Flows by Year (£m) </w:t>
      </w:r>
      <w:r w:rsidR="005263A0" w:rsidRPr="00670EE9">
        <w:rPr>
          <w:rFonts w:eastAsia="Times New Roman" w:cs="Times New Roman"/>
          <w:b/>
          <w:bCs/>
          <w:kern w:val="0"/>
          <w:lang w:eastAsia="en-GB"/>
          <w14:ligatures w14:val="none"/>
        </w:rPr>
        <w:br/>
        <w:t xml:space="preserve">A B 0 -5000 -1000 </w:t>
      </w:r>
      <w:r w:rsidR="005263A0" w:rsidRPr="00670EE9">
        <w:rPr>
          <w:rFonts w:eastAsia="Times New Roman" w:cs="Times New Roman"/>
          <w:b/>
          <w:bCs/>
          <w:kern w:val="0"/>
          <w:lang w:eastAsia="en-GB"/>
          <w14:ligatures w14:val="none"/>
        </w:rPr>
        <w:br/>
        <w:t xml:space="preserve">1, 2, 500, 1500, 2000, 1000, 3000, 1000, -442, 470 </w:t>
      </w:r>
      <w:r w:rsidR="005263A0" w:rsidRPr="00670EE9">
        <w:rPr>
          <w:rFonts w:eastAsia="Times New Roman" w:cs="Times New Roman"/>
          <w:b/>
          <w:bCs/>
          <w:kern w:val="0"/>
          <w:lang w:eastAsia="en-GB"/>
          <w14:ligatures w14:val="none"/>
        </w:rPr>
        <w:br/>
        <w:t xml:space="preserve">Let us assume that the cost of capital for UBER is now 7.5%. </w:t>
      </w:r>
      <w:r w:rsidR="005263A0" w:rsidRPr="00670EE9">
        <w:rPr>
          <w:rFonts w:eastAsia="Times New Roman" w:cs="Times New Roman"/>
          <w:b/>
          <w:bCs/>
          <w:kern w:val="0"/>
          <w:lang w:eastAsia="en-GB"/>
          <w14:ligatures w14:val="none"/>
        </w:rPr>
        <w:br/>
        <w:t>Ignore taxes and inflation and assume that all cash flows occur at year's conclusion</w:t>
      </w:r>
      <w:r w:rsidR="005263A0" w:rsidRPr="005263A0">
        <w:rPr>
          <w:rFonts w:ascii="Times New Roman" w:eastAsia="Times New Roman" w:hAnsi="Times New Roman" w:cs="Times New Roman"/>
          <w:kern w:val="0"/>
          <w:sz w:val="24"/>
          <w:szCs w:val="24"/>
          <w:lang w:eastAsia="en-GB"/>
          <w14:ligatures w14:val="none"/>
        </w:rPr>
        <w:t xml:space="preserve">. </w:t>
      </w:r>
      <w:r w:rsidR="00C749F1" w:rsidRPr="00C749F1">
        <w:rPr>
          <w:rFonts w:eastAsia="Times New Roman" w:cs="Times New Roman"/>
          <w:b/>
          <w:bCs/>
          <w:kern w:val="0"/>
          <w:lang w:eastAsia="en-GB"/>
          <w14:ligatures w14:val="none"/>
        </w:rPr>
        <w:t xml:space="preserve">To evaluate the two investment opportunities (Projects A and B), we may use the Net Present Value (NPV) technique. Net present value (NPV), which is derived by discounting all cash flows to their present value using the company's cost of capital, helps determine if an investment is profitable. </w:t>
      </w:r>
    </w:p>
    <w:p w14:paraId="2925328A" w14:textId="1310AEAE" w:rsidR="00B6560E" w:rsidRDefault="00E00DED" w:rsidP="00B6560E">
      <w:pPr>
        <w:rPr>
          <w:rFonts w:ascii="KaTeX_Math" w:eastAsia="Times New Roman" w:hAnsi="KaTeX_Math"/>
          <w:i/>
          <w:iCs/>
          <w:color w:val="0D0D0D"/>
          <w:kern w:val="0"/>
          <w:sz w:val="29"/>
          <w:szCs w:val="29"/>
          <w:bdr w:val="single" w:sz="2" w:space="0" w:color="E3E3E3" w:frame="1"/>
          <w:lang w:eastAsia="en-GB"/>
          <w14:ligatures w14:val="none"/>
        </w:rPr>
      </w:pPr>
      <w:r w:rsidRPr="00E00DED">
        <w:rPr>
          <w:rFonts w:eastAsia="Times New Roman"/>
          <w:b/>
          <w:bCs/>
          <w:kern w:val="0"/>
          <w:lang w:eastAsia="en-GB"/>
          <w14:ligatures w14:val="none"/>
        </w:rPr>
        <w:t>The NPV formula is:</w:t>
      </w:r>
      <w:r w:rsidR="0072524B" w:rsidRPr="0072524B">
        <w:rPr>
          <w:rFonts w:ascii="KaTeX_Math" w:eastAsia="Times New Roman" w:hAnsi="KaTeX_Math"/>
          <w:i/>
          <w:iCs/>
          <w:color w:val="0D0D0D"/>
          <w:kern w:val="0"/>
          <w:sz w:val="29"/>
          <w:szCs w:val="29"/>
          <w:bdr w:val="single" w:sz="2" w:space="0" w:color="E3E3E3" w:frame="1"/>
          <w:lang w:eastAsia="en-GB"/>
          <w14:ligatures w14:val="none"/>
        </w:rPr>
        <w:t xml:space="preserve"> </w:t>
      </w:r>
    </w:p>
    <w:p w14:paraId="108EA895" w14:textId="6DD896FC" w:rsidR="005423FD" w:rsidRPr="00B6560E" w:rsidRDefault="0072524B" w:rsidP="00B6560E">
      <w:pPr>
        <w:rPr>
          <w:rFonts w:eastAsia="Times New Roman" w:cs="Times New Roman"/>
          <w:b/>
          <w:bCs/>
          <w:kern w:val="0"/>
          <w:lang w:eastAsia="en-GB"/>
          <w14:ligatures w14:val="none"/>
        </w:rPr>
      </w:pPr>
      <w:r w:rsidRPr="008C3E24">
        <w:rPr>
          <w:rFonts w:eastAsia="Times New Roman"/>
          <w:b/>
          <w:bCs/>
          <w:i/>
          <w:iCs/>
          <w:color w:val="0D0D0D"/>
          <w:kern w:val="0"/>
          <w:bdr w:val="single" w:sz="2" w:space="0" w:color="E3E3E3" w:frame="1"/>
          <w:lang w:eastAsia="en-GB"/>
          <w14:ligatures w14:val="none"/>
        </w:rPr>
        <w:t>NPV</w:t>
      </w:r>
      <w:r w:rsidRPr="008C3E24">
        <w:rPr>
          <w:rFonts w:eastAsia="Times New Roman"/>
          <w:b/>
          <w:bCs/>
          <w:color w:val="0D0D0D"/>
          <w:kern w:val="0"/>
          <w:bdr w:val="single" w:sz="2" w:space="0" w:color="E3E3E3" w:frame="1"/>
          <w:lang w:eastAsia="en-GB"/>
          <w14:ligatures w14:val="none"/>
        </w:rPr>
        <w:t>=∑</w:t>
      </w:r>
      <w:r w:rsidRPr="008C3E24">
        <w:rPr>
          <w:rFonts w:eastAsia="Times New Roman"/>
          <w:b/>
          <w:bCs/>
          <w:i/>
          <w:iCs/>
          <w:color w:val="0D0D0D"/>
          <w:kern w:val="0"/>
          <w:bdr w:val="single" w:sz="2" w:space="0" w:color="E3E3E3" w:frame="1"/>
          <w:lang w:eastAsia="en-GB"/>
          <w14:ligatures w14:val="none"/>
        </w:rPr>
        <w:t>t</w:t>
      </w:r>
      <w:r w:rsidRPr="008C3E24">
        <w:rPr>
          <w:rFonts w:eastAsia="Times New Roman"/>
          <w:b/>
          <w:bCs/>
          <w:color w:val="0D0D0D"/>
          <w:kern w:val="0"/>
          <w:bdr w:val="single" w:sz="2" w:space="0" w:color="E3E3E3" w:frame="1"/>
          <w:lang w:eastAsia="en-GB"/>
          <w14:ligatures w14:val="none"/>
        </w:rPr>
        <w:t>=0</w:t>
      </w:r>
      <w:r w:rsidRPr="008C3E24">
        <w:rPr>
          <w:rFonts w:eastAsia="Times New Roman"/>
          <w:b/>
          <w:bCs/>
          <w:i/>
          <w:iCs/>
          <w:color w:val="0D0D0D"/>
          <w:kern w:val="0"/>
          <w:bdr w:val="single" w:sz="2" w:space="0" w:color="E3E3E3" w:frame="1"/>
          <w:lang w:eastAsia="en-GB"/>
          <w14:ligatures w14:val="none"/>
        </w:rPr>
        <w:t>n</w:t>
      </w:r>
      <w:r w:rsidRPr="008C3E24">
        <w:rPr>
          <w:rFonts w:ascii="Arial" w:eastAsia="Times New Roman" w:hAnsi="Arial" w:cs="Arial"/>
          <w:b/>
          <w:bCs/>
          <w:color w:val="0D0D0D"/>
          <w:kern w:val="0"/>
          <w:bdr w:val="single" w:sz="2" w:space="0" w:color="E3E3E3" w:frame="1"/>
          <w:lang w:eastAsia="en-GB"/>
          <w14:ligatures w14:val="none"/>
        </w:rPr>
        <w:t>​</w:t>
      </w:r>
      <w:r w:rsidRPr="008C3E24">
        <w:rPr>
          <w:rFonts w:eastAsia="Times New Roman"/>
          <w:b/>
          <w:bCs/>
          <w:color w:val="0D0D0D"/>
          <w:kern w:val="0"/>
          <w:bdr w:val="single" w:sz="2" w:space="0" w:color="E3E3E3" w:frame="1"/>
          <w:lang w:eastAsia="en-GB"/>
          <w14:ligatures w14:val="none"/>
        </w:rPr>
        <w:t>(1+</w:t>
      </w:r>
      <w:proofErr w:type="gramStart"/>
      <w:r w:rsidRPr="008C3E24">
        <w:rPr>
          <w:rFonts w:eastAsia="Times New Roman"/>
          <w:b/>
          <w:bCs/>
          <w:i/>
          <w:iCs/>
          <w:color w:val="0D0D0D"/>
          <w:kern w:val="0"/>
          <w:bdr w:val="single" w:sz="2" w:space="0" w:color="E3E3E3" w:frame="1"/>
          <w:lang w:eastAsia="en-GB"/>
          <w14:ligatures w14:val="none"/>
        </w:rPr>
        <w:t>r</w:t>
      </w:r>
      <w:r w:rsidRPr="008C3E24">
        <w:rPr>
          <w:rFonts w:eastAsia="Times New Roman"/>
          <w:b/>
          <w:bCs/>
          <w:color w:val="0D0D0D"/>
          <w:kern w:val="0"/>
          <w:bdr w:val="single" w:sz="2" w:space="0" w:color="E3E3E3" w:frame="1"/>
          <w:lang w:eastAsia="en-GB"/>
          <w14:ligatures w14:val="none"/>
        </w:rPr>
        <w:t>)</w:t>
      </w:r>
      <w:proofErr w:type="spellStart"/>
      <w:r w:rsidRPr="008C3E24">
        <w:rPr>
          <w:rFonts w:eastAsia="Times New Roman"/>
          <w:b/>
          <w:bCs/>
          <w:i/>
          <w:iCs/>
          <w:color w:val="0D0D0D"/>
          <w:kern w:val="0"/>
          <w:bdr w:val="single" w:sz="2" w:space="0" w:color="E3E3E3" w:frame="1"/>
          <w:lang w:eastAsia="en-GB"/>
          <w14:ligatures w14:val="none"/>
        </w:rPr>
        <w:t>tCFt</w:t>
      </w:r>
      <w:proofErr w:type="spellEnd"/>
      <w:r w:rsidRPr="008C3E24">
        <w:rPr>
          <w:rFonts w:ascii="Arial" w:eastAsia="Times New Roman" w:hAnsi="Arial" w:cs="Arial"/>
          <w:b/>
          <w:bCs/>
          <w:color w:val="0D0D0D"/>
          <w:kern w:val="0"/>
          <w:bdr w:val="single" w:sz="2" w:space="0" w:color="E3E3E3" w:frame="1"/>
          <w:lang w:eastAsia="en-GB"/>
          <w14:ligatures w14:val="none"/>
        </w:rPr>
        <w:t>​​</w:t>
      </w:r>
      <w:proofErr w:type="gramEnd"/>
    </w:p>
    <w:p w14:paraId="32B0E1DD" w14:textId="229D889D" w:rsidR="0072524B" w:rsidRPr="0072524B" w:rsidRDefault="0072524B" w:rsidP="005423FD">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72524B">
        <w:rPr>
          <w:rFonts w:asciiTheme="minorHAnsi" w:eastAsia="Times New Roman" w:hAnsiTheme="minorHAnsi" w:cs="Segoe UI"/>
          <w:b/>
          <w:bCs/>
          <w:color w:val="0D0D0D"/>
          <w:kern w:val="0"/>
          <w:sz w:val="22"/>
          <w:szCs w:val="22"/>
          <w:lang w:eastAsia="en-GB"/>
          <w14:ligatures w14:val="none"/>
        </w:rPr>
        <w:t>Where:</w:t>
      </w:r>
    </w:p>
    <w:p w14:paraId="46D5BD07" w14:textId="67C7766A" w:rsidR="0072524B" w:rsidRPr="0072524B" w:rsidRDefault="0072524B" w:rsidP="0049177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NPV</w:t>
      </w:r>
      <w:r w:rsidRPr="0072524B">
        <w:rPr>
          <w:rFonts w:eastAsia="Times New Roman" w:cs="Segoe UI"/>
          <w:b/>
          <w:bCs/>
          <w:color w:val="0D0D0D"/>
          <w:kern w:val="0"/>
          <w:lang w:eastAsia="en-GB"/>
          <w14:ligatures w14:val="none"/>
        </w:rPr>
        <w:t xml:space="preserve"> = Net Present Value</w:t>
      </w:r>
    </w:p>
    <w:p w14:paraId="10C1A0A8" w14:textId="5FDA759E" w:rsidR="0072524B" w:rsidRPr="0072524B" w:rsidRDefault="0072524B" w:rsidP="00725B3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proofErr w:type="spellStart"/>
      <w:r w:rsidRPr="0072524B">
        <w:rPr>
          <w:rFonts w:eastAsia="Times New Roman" w:cs="Times New Roman"/>
          <w:b/>
          <w:bCs/>
          <w:i/>
          <w:iCs/>
          <w:color w:val="0D0D0D"/>
          <w:kern w:val="0"/>
          <w:bdr w:val="single" w:sz="2" w:space="0" w:color="E3E3E3" w:frame="1"/>
          <w:lang w:eastAsia="en-GB"/>
          <w14:ligatures w14:val="none"/>
        </w:rPr>
        <w:t>CFt</w:t>
      </w:r>
      <w:proofErr w:type="spellEnd"/>
      <w:r w:rsidRPr="0072524B">
        <w:rPr>
          <w:rFonts w:ascii="Arial" w:eastAsia="Times New Roman" w:hAnsi="Arial" w:cs="Arial"/>
          <w:b/>
          <w:bCs/>
          <w:color w:val="0D0D0D"/>
          <w:kern w:val="0"/>
          <w:bdr w:val="single" w:sz="2" w:space="0" w:color="E3E3E3" w:frame="1"/>
          <w:lang w:eastAsia="en-GB"/>
          <w14:ligatures w14:val="none"/>
        </w:rPr>
        <w:t>​</w:t>
      </w:r>
      <w:r w:rsidRPr="0072524B">
        <w:rPr>
          <w:rFonts w:eastAsia="Times New Roman" w:cs="Segoe UI"/>
          <w:b/>
          <w:bCs/>
          <w:color w:val="0D0D0D"/>
          <w:kern w:val="0"/>
          <w:lang w:eastAsia="en-GB"/>
          <w14:ligatures w14:val="none"/>
        </w:rPr>
        <w:t xml:space="preserve"> = Cash flow at time </w:t>
      </w:r>
      <w:r w:rsidRPr="0072524B">
        <w:rPr>
          <w:rFonts w:eastAsia="Times New Roman" w:cs="Times New Roman"/>
          <w:b/>
          <w:bCs/>
          <w:i/>
          <w:iCs/>
          <w:color w:val="0D0D0D"/>
          <w:kern w:val="0"/>
          <w:bdr w:val="single" w:sz="2" w:space="0" w:color="E3E3E3" w:frame="1"/>
          <w:lang w:eastAsia="en-GB"/>
          <w14:ligatures w14:val="none"/>
        </w:rPr>
        <w:t>t</w:t>
      </w:r>
    </w:p>
    <w:p w14:paraId="1DDDD941" w14:textId="77777777" w:rsidR="00FB2AD2" w:rsidRDefault="0072524B" w:rsidP="00FB2AD2">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r</w:t>
      </w:r>
      <w:r w:rsidRPr="0072524B">
        <w:rPr>
          <w:rFonts w:eastAsia="Times New Roman" w:cs="Segoe UI"/>
          <w:b/>
          <w:bCs/>
          <w:color w:val="0D0D0D"/>
          <w:kern w:val="0"/>
          <w:lang w:eastAsia="en-GB"/>
          <w14:ligatures w14:val="none"/>
        </w:rPr>
        <w:t xml:space="preserve"> = Discount rate (cost of capital)</w:t>
      </w:r>
    </w:p>
    <w:p w14:paraId="668A9C07" w14:textId="20454E69" w:rsidR="00FB2AD2" w:rsidRPr="00FB2AD2" w:rsidRDefault="0072524B" w:rsidP="00FB2AD2">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n</w:t>
      </w:r>
      <w:r w:rsidRPr="0072524B">
        <w:rPr>
          <w:rFonts w:eastAsia="Times New Roman" w:cs="Segoe UI"/>
          <w:b/>
          <w:bCs/>
          <w:color w:val="0D0D0D"/>
          <w:kern w:val="0"/>
          <w:lang w:eastAsia="en-GB"/>
          <w14:ligatures w14:val="none"/>
        </w:rPr>
        <w:t xml:space="preserve"> = Number of periods</w:t>
      </w:r>
      <w:r w:rsidR="00FB2AD2" w:rsidRPr="00FB2AD2">
        <w:rPr>
          <w:rFonts w:ascii="Times New Roman" w:eastAsia="Times New Roman" w:hAnsi="Times New Roman" w:cs="Times New Roman"/>
          <w:kern w:val="0"/>
          <w:sz w:val="24"/>
          <w:szCs w:val="24"/>
          <w:lang w:eastAsia="en-GB"/>
          <w14:ligatures w14:val="none"/>
        </w:rPr>
        <w:t xml:space="preserve"> </w:t>
      </w:r>
    </w:p>
    <w:p w14:paraId="2EFD172B" w14:textId="309BDD6E" w:rsidR="00FB2AD2" w:rsidRPr="00FB2AD2" w:rsidRDefault="00FB2AD2" w:rsidP="00FB2AD2">
      <w:pPr>
        <w:rPr>
          <w:rFonts w:eastAsia="Times New Roman" w:cs="Times New Roman"/>
          <w:b/>
          <w:bCs/>
          <w:kern w:val="0"/>
          <w:lang w:eastAsia="en-GB"/>
          <w14:ligatures w14:val="none"/>
        </w:rPr>
      </w:pPr>
      <w:r w:rsidRPr="00FB2AD2">
        <w:rPr>
          <w:rFonts w:eastAsia="Times New Roman" w:cs="Times New Roman"/>
          <w:b/>
          <w:bCs/>
          <w:kern w:val="0"/>
          <w:lang w:eastAsia="en-GB"/>
          <w14:ligatures w14:val="none"/>
        </w:rPr>
        <w:t xml:space="preserve">Using the cost of capital (r) of 0.75%, or 0.0075, as our starting point, we may compute the net present value of projects A and B. </w:t>
      </w:r>
    </w:p>
    <w:p w14:paraId="27EC8751" w14:textId="40D71B9D" w:rsidR="00AB22B3" w:rsidRPr="000C0539" w:rsidRDefault="00AB22B3" w:rsidP="00AB22B3">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lang w:eastAsia="en-GB"/>
          <w14:ligatures w14:val="none"/>
        </w:rPr>
      </w:pPr>
      <w:r w:rsidRPr="000C0539">
        <w:rPr>
          <w:rFonts w:asciiTheme="minorHAnsi" w:eastAsia="Times New Roman" w:hAnsiTheme="minorHAnsi"/>
          <w:b/>
          <w:bCs/>
          <w:kern w:val="0"/>
          <w:lang w:eastAsia="en-GB"/>
          <w14:ligatures w14:val="none"/>
        </w:rPr>
        <w:t>For Project A:</w:t>
      </w:r>
    </w:p>
    <w:p w14:paraId="3810015F" w14:textId="3C08AF47" w:rsidR="00AB22B3" w:rsidRPr="00AB22B3" w:rsidRDefault="000017C8" w:rsidP="00AB22B3">
      <w:pPr>
        <w:pBdr>
          <w:top w:val="single" w:sz="2" w:space="0" w:color="E3E3E3"/>
          <w:left w:val="single" w:sz="2" w:space="0" w:color="E3E3E3"/>
          <w:bottom w:val="single" w:sz="2" w:space="0" w:color="E3E3E3"/>
          <w:right w:val="single" w:sz="2" w:space="0" w:color="E3E3E3"/>
        </w:pBdr>
        <w:spacing w:before="300" w:after="300" w:line="240" w:lineRule="auto"/>
        <w:rPr>
          <w:rFonts w:eastAsia="Times New Roman" w:cs="Times New Roman"/>
          <w:b/>
          <w:bCs/>
          <w:kern w:val="0"/>
          <w:lang w:eastAsia="en-GB"/>
          <w14:ligatures w14:val="none"/>
        </w:rPr>
      </w:pPr>
      <w:r w:rsidRPr="000C0539">
        <w:rPr>
          <w:rFonts w:eastAsia="Times New Roman" w:cs="Times New Roman"/>
          <w:b/>
          <w:bCs/>
          <w:kern w:val="0"/>
          <w:bdr w:val="none" w:sz="0" w:space="0" w:color="auto" w:frame="1"/>
          <w:lang w:eastAsia="en-GB"/>
          <w14:ligatures w14:val="none"/>
        </w:rPr>
        <w:lastRenderedPageBreak/>
        <w:t>NPV</w:t>
      </w:r>
      <w:r w:rsidR="000D2D4C" w:rsidRPr="000C0539">
        <w:rPr>
          <w:rFonts w:eastAsia="Times New Roman" w:cs="Times New Roman"/>
          <w:b/>
          <w:bCs/>
          <w:kern w:val="0"/>
          <w:bdr w:val="none" w:sz="0" w:space="0" w:color="auto" w:frame="1"/>
          <w:lang w:eastAsia="en-GB"/>
          <w14:ligatures w14:val="none"/>
        </w:rPr>
        <w:t>a</w:t>
      </w:r>
      <w:r w:rsidR="00AB22B3" w:rsidRPr="00AB22B3">
        <w:rPr>
          <w:rFonts w:eastAsia="Times New Roman" w:cs="Times New Roman"/>
          <w:b/>
          <w:bCs/>
          <w:kern w:val="0"/>
          <w:bdr w:val="none" w:sz="0" w:space="0" w:color="auto" w:frame="1"/>
          <w:lang w:eastAsia="en-GB"/>
          <w14:ligatures w14:val="none"/>
        </w:rPr>
        <w:t>=−5000+2500(1+0.0075)1+2000(1+0.0075)2+1000(1+0.0075)3+−442(1+0.0075)4</w:t>
      </w:r>
      <w:r w:rsidR="00AB22B3" w:rsidRPr="00AB22B3">
        <w:rPr>
          <w:rFonts w:eastAsia="Times New Roman" w:cs="Times New Roman"/>
          <w:b/>
          <w:bCs/>
          <w:i/>
          <w:iCs/>
          <w:kern w:val="0"/>
          <w:bdr w:val="single" w:sz="2" w:space="0" w:color="E3E3E3" w:frame="1"/>
          <w:lang w:eastAsia="en-GB"/>
          <w14:ligatures w14:val="none"/>
        </w:rPr>
        <w:t>NPVA</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=−5000+(1+0.0075)12500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+(1+0.0075)22000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+(1+0.0075)31000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+(1+0.0075)4−442</w:t>
      </w:r>
      <w:r w:rsidR="00AB22B3" w:rsidRPr="00AB22B3">
        <w:rPr>
          <w:rFonts w:ascii="Arial" w:eastAsia="Times New Roman" w:hAnsi="Arial" w:cs="Arial"/>
          <w:b/>
          <w:bCs/>
          <w:kern w:val="0"/>
          <w:bdr w:val="single" w:sz="2" w:space="0" w:color="E3E3E3" w:frame="1"/>
          <w:lang w:eastAsia="en-GB"/>
          <w14:ligatures w14:val="none"/>
        </w:rPr>
        <w:t>​</w:t>
      </w:r>
    </w:p>
    <w:p w14:paraId="59117646" w14:textId="77777777" w:rsidR="00AB22B3" w:rsidRPr="00AB22B3" w:rsidRDefault="00AB22B3" w:rsidP="00AB22B3">
      <w:pPr>
        <w:pBdr>
          <w:top w:val="single" w:sz="2" w:space="0" w:color="E3E3E3"/>
          <w:left w:val="single" w:sz="2" w:space="0" w:color="E3E3E3"/>
          <w:bottom w:val="single" w:sz="2" w:space="0" w:color="E3E3E3"/>
          <w:right w:val="single" w:sz="2" w:space="0" w:color="E3E3E3"/>
        </w:pBdr>
        <w:spacing w:before="300" w:after="300" w:line="240" w:lineRule="auto"/>
        <w:rPr>
          <w:rFonts w:eastAsia="Times New Roman" w:cs="Times New Roman"/>
          <w:b/>
          <w:bCs/>
          <w:kern w:val="0"/>
          <w:lang w:eastAsia="en-GB"/>
          <w14:ligatures w14:val="none"/>
        </w:rPr>
      </w:pPr>
      <w:r w:rsidRPr="00AB22B3">
        <w:rPr>
          <w:rFonts w:eastAsia="Times New Roman" w:cs="Times New Roman"/>
          <w:b/>
          <w:bCs/>
          <w:kern w:val="0"/>
          <w:lang w:eastAsia="en-GB"/>
          <w14:ligatures w14:val="none"/>
        </w:rPr>
        <w:t>For Project B:</w:t>
      </w:r>
    </w:p>
    <w:p w14:paraId="50B3809B" w14:textId="77777777" w:rsidR="00844815" w:rsidRDefault="005F3FD4" w:rsidP="00844815">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0C0539">
        <w:rPr>
          <w:rFonts w:asciiTheme="minorHAnsi" w:eastAsia="Times New Roman" w:hAnsiTheme="minorHAnsi"/>
          <w:b/>
          <w:bCs/>
          <w:kern w:val="0"/>
          <w:sz w:val="22"/>
          <w:szCs w:val="22"/>
          <w:bdr w:val="none" w:sz="0" w:space="0" w:color="auto" w:frame="1"/>
          <w:lang w:eastAsia="en-GB"/>
          <w14:ligatures w14:val="none"/>
        </w:rPr>
        <w:t>NPVb</w:t>
      </w:r>
      <w:r w:rsidR="00AB22B3" w:rsidRPr="000C0539">
        <w:rPr>
          <w:rFonts w:asciiTheme="minorHAnsi" w:eastAsia="Times New Roman" w:hAnsiTheme="minorHAnsi"/>
          <w:b/>
          <w:bCs/>
          <w:kern w:val="0"/>
          <w:sz w:val="22"/>
          <w:szCs w:val="22"/>
          <w:bdr w:val="none" w:sz="0" w:space="0" w:color="auto" w:frame="1"/>
          <w:lang w:eastAsia="en-GB"/>
          <w14:ligatures w14:val="none"/>
        </w:rPr>
        <w:t>=−1000+1500(1+0.0075)1+1000(1+0.0075)2+1000(1+0.0075)3+−470(1+0.0075)4</w:t>
      </w:r>
      <w:r w:rsidR="00AB22B3" w:rsidRPr="000C0539">
        <w:rPr>
          <w:rFonts w:asciiTheme="minorHAnsi" w:eastAsia="Times New Roman" w:hAnsiTheme="minorHAnsi"/>
          <w:b/>
          <w:bCs/>
          <w:i/>
          <w:iCs/>
          <w:kern w:val="0"/>
          <w:sz w:val="22"/>
          <w:szCs w:val="22"/>
          <w:bdr w:val="single" w:sz="2" w:space="0" w:color="E3E3E3" w:frame="1"/>
          <w:lang w:eastAsia="en-GB"/>
          <w14:ligatures w14:val="none"/>
        </w:rPr>
        <w:t>NPVB</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=−1000+(1+0.0075)11500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+(1+0.0075)21000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+(1+0.0075)31000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w:t>
      </w:r>
      <w:r w:rsidR="00AB22B3" w:rsidRPr="000C0539">
        <w:rPr>
          <w:rFonts w:asciiTheme="minorHAnsi" w:eastAsia="Times New Roman" w:hAnsiTheme="minorHAnsi"/>
          <w:b/>
          <w:bCs/>
          <w:color w:val="0D0D0D"/>
          <w:kern w:val="0"/>
          <w:sz w:val="22"/>
          <w:szCs w:val="22"/>
          <w:bdr w:val="single" w:sz="2" w:space="0" w:color="E3E3E3" w:frame="1"/>
          <w:shd w:val="clear" w:color="auto" w:fill="FFFFFF"/>
          <w:lang w:eastAsia="en-GB"/>
          <w14:ligatures w14:val="none"/>
        </w:rPr>
        <w:t>(1+0.0075)4−470</w:t>
      </w:r>
      <w:r w:rsidR="00AB22B3" w:rsidRPr="000C0539">
        <w:rPr>
          <w:rFonts w:ascii="Arial" w:eastAsia="Times New Roman" w:hAnsi="Arial" w:cs="Arial"/>
          <w:b/>
          <w:bCs/>
          <w:color w:val="0D0D0D"/>
          <w:kern w:val="0"/>
          <w:sz w:val="22"/>
          <w:szCs w:val="22"/>
          <w:bdr w:val="single" w:sz="2" w:space="0" w:color="E3E3E3" w:frame="1"/>
          <w:shd w:val="clear" w:color="auto" w:fill="FFFFFF"/>
          <w:lang w:eastAsia="en-GB"/>
          <w14:ligatures w14:val="none"/>
        </w:rPr>
        <w:t>​</w:t>
      </w:r>
      <w:r w:rsidR="00844815" w:rsidRPr="00844815">
        <w:rPr>
          <w:rFonts w:ascii="Segoe UI" w:eastAsia="Times New Roman" w:hAnsi="Segoe UI" w:cs="Segoe UI"/>
          <w:color w:val="0D0D0D"/>
          <w:kern w:val="0"/>
          <w:lang w:eastAsia="en-GB"/>
          <w14:ligatures w14:val="none"/>
        </w:rPr>
        <w:t xml:space="preserve"> </w:t>
      </w:r>
    </w:p>
    <w:p w14:paraId="56D27E7A" w14:textId="77777777" w:rsidR="00455C71" w:rsidRDefault="00844815" w:rsidP="00F21531">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844815">
        <w:rPr>
          <w:rFonts w:asciiTheme="minorHAnsi" w:eastAsia="Times New Roman" w:hAnsiTheme="minorHAnsi" w:cs="Segoe UI"/>
          <w:b/>
          <w:bCs/>
          <w:color w:val="0D0D0D"/>
          <w:kern w:val="0"/>
          <w:lang w:eastAsia="en-GB"/>
          <w14:ligatures w14:val="none"/>
        </w:rPr>
        <w:t>Let's calculate these values:</w:t>
      </w:r>
      <w:r w:rsidR="00F21531" w:rsidRPr="00F21531">
        <w:rPr>
          <w:rFonts w:eastAsia="Times New Roman"/>
          <w:kern w:val="0"/>
          <w:lang w:eastAsia="en-GB"/>
          <w14:ligatures w14:val="none"/>
        </w:rPr>
        <w:t xml:space="preserve"> </w:t>
      </w:r>
    </w:p>
    <w:p w14:paraId="1E2358D5" w14:textId="18C19DE1" w:rsidR="00F21531" w:rsidRPr="00455C71" w:rsidRDefault="00F21531" w:rsidP="00F21531">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sz w:val="22"/>
          <w:szCs w:val="22"/>
          <w:lang w:eastAsia="en-GB"/>
          <w14:ligatures w14:val="none"/>
        </w:rPr>
      </w:pPr>
      <w:r w:rsidRPr="00455C71">
        <w:rPr>
          <w:rFonts w:asciiTheme="minorHAnsi" w:eastAsia="Times New Roman" w:hAnsiTheme="minorHAnsi"/>
          <w:b/>
          <w:bCs/>
          <w:kern w:val="0"/>
          <w:sz w:val="22"/>
          <w:szCs w:val="22"/>
          <w:lang w:eastAsia="en-GB"/>
          <w14:ligatures w14:val="none"/>
        </w:rPr>
        <w:t xml:space="preserve">For Project A: </w:t>
      </w:r>
      <w:r w:rsidR="00391629" w:rsidRPr="00455C71">
        <w:rPr>
          <w:rFonts w:asciiTheme="minorHAnsi" w:eastAsia="Times New Roman" w:hAnsiTheme="minorHAnsi" w:cs="Tahoma"/>
          <w:b/>
          <w:bCs/>
          <w:kern w:val="0"/>
          <w:sz w:val="22"/>
          <w:szCs w:val="22"/>
          <w:bdr w:val="none" w:sz="0" w:space="0" w:color="auto" w:frame="1"/>
          <w:lang w:eastAsia="en-GB"/>
          <w14:ligatures w14:val="none"/>
        </w:rPr>
        <w:t>NPNa</w:t>
      </w:r>
      <w:r w:rsidRPr="00455C71">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455C71">
        <w:rPr>
          <w:rFonts w:asciiTheme="minorHAnsi" w:eastAsia="Times New Roman" w:hAnsiTheme="minorHAnsi"/>
          <w:b/>
          <w:bCs/>
          <w:i/>
          <w:iCs/>
          <w:kern w:val="0"/>
          <w:sz w:val="22"/>
          <w:szCs w:val="22"/>
          <w:bdr w:val="single" w:sz="2" w:space="0" w:color="E3E3E3" w:frame="1"/>
          <w:lang w:eastAsia="en-GB"/>
          <w14:ligatures w14:val="none"/>
        </w:rPr>
        <w:t>NPVA</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=−5000+(1+0.0075)12500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+(1+0.0075)22000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+(1+0.0075)31000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+(1+0.0075)4−442</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lang w:eastAsia="en-GB"/>
          <w14:ligatures w14:val="none"/>
        </w:rPr>
        <w:t xml:space="preserve"> </w:t>
      </w:r>
      <w:r w:rsidR="00BA038F" w:rsidRPr="00455C71">
        <w:rPr>
          <w:rFonts w:asciiTheme="minorHAnsi" w:eastAsia="Times New Roman" w:hAnsiTheme="minorHAnsi" w:cs="Tahoma"/>
          <w:b/>
          <w:bCs/>
          <w:kern w:val="0"/>
          <w:sz w:val="22"/>
          <w:szCs w:val="22"/>
          <w:bdr w:val="none" w:sz="0" w:space="0" w:color="auto" w:frame="1"/>
          <w:lang w:eastAsia="en-GB"/>
          <w14:ligatures w14:val="none"/>
        </w:rPr>
        <w:t>NPVa</w:t>
      </w:r>
      <w:r w:rsidRPr="00455C71">
        <w:rPr>
          <w:rFonts w:asciiTheme="minorHAnsi" w:eastAsia="Times New Roman" w:hAnsiTheme="minorHAnsi"/>
          <w:b/>
          <w:bCs/>
          <w:kern w:val="0"/>
          <w:sz w:val="22"/>
          <w:szCs w:val="22"/>
          <w:bdr w:val="none" w:sz="0" w:space="0" w:color="auto" w:frame="1"/>
          <w:lang w:eastAsia="en-GB"/>
          <w14:ligatures w14:val="none"/>
        </w:rPr>
        <w:t>=−5000+25001.0075+2000(1.0075)2+1000(1.0075)3+−442(1.0075)4</w:t>
      </w:r>
      <w:r w:rsidRPr="00455C71">
        <w:rPr>
          <w:rFonts w:asciiTheme="minorHAnsi" w:eastAsia="Times New Roman" w:hAnsiTheme="minorHAnsi"/>
          <w:b/>
          <w:bCs/>
          <w:i/>
          <w:iCs/>
          <w:kern w:val="0"/>
          <w:sz w:val="22"/>
          <w:szCs w:val="22"/>
          <w:bdr w:val="single" w:sz="2" w:space="0" w:color="E3E3E3" w:frame="1"/>
          <w:lang w:eastAsia="en-GB"/>
          <w14:ligatures w14:val="none"/>
        </w:rPr>
        <w:t>NPVA</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=−5000+1.00752500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+(1.0075)22000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+(1.0075)31000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+(1.0075)4−442</w:t>
      </w:r>
      <w:r w:rsidRPr="00455C71">
        <w:rPr>
          <w:rFonts w:ascii="Arial" w:eastAsia="Times New Roman" w:hAnsi="Arial" w:cs="Arial"/>
          <w:b/>
          <w:bCs/>
          <w:kern w:val="0"/>
          <w:sz w:val="22"/>
          <w:szCs w:val="22"/>
          <w:bdr w:val="single" w:sz="2" w:space="0" w:color="E3E3E3" w:frame="1"/>
          <w:lang w:eastAsia="en-GB"/>
          <w14:ligatures w14:val="none"/>
        </w:rPr>
        <w:t>​</w:t>
      </w:r>
    </w:p>
    <w:p w14:paraId="641300AE" w14:textId="77777777" w:rsidR="00B82419" w:rsidRDefault="00F21531" w:rsidP="00B82419">
      <w:pPr>
        <w:rPr>
          <w:rFonts w:ascii="Times New Roman" w:eastAsia="Times New Roman" w:hAnsi="Times New Roman" w:cs="Times New Roman"/>
          <w:kern w:val="0"/>
          <w:sz w:val="24"/>
          <w:szCs w:val="24"/>
          <w:lang w:eastAsia="en-GB"/>
          <w14:ligatures w14:val="none"/>
        </w:rPr>
      </w:pPr>
      <w:r w:rsidRPr="00455C71">
        <w:rPr>
          <w:rFonts w:eastAsia="Times New Roman"/>
          <w:b/>
          <w:bCs/>
          <w:kern w:val="0"/>
          <w:lang w:eastAsia="en-GB"/>
          <w14:ligatures w14:val="none"/>
        </w:rPr>
        <w:t xml:space="preserve">For Project B: </w:t>
      </w:r>
      <w:r w:rsidR="00BA038F" w:rsidRPr="00455C71">
        <w:rPr>
          <w:rFonts w:eastAsia="Times New Roman" w:cs="Tahoma"/>
          <w:b/>
          <w:bCs/>
          <w:kern w:val="0"/>
          <w:bdr w:val="none" w:sz="0" w:space="0" w:color="auto" w:frame="1"/>
          <w:lang w:eastAsia="en-GB"/>
          <w14:ligatures w14:val="none"/>
        </w:rPr>
        <w:t>NPVb</w:t>
      </w:r>
      <w:r w:rsidRPr="00455C71">
        <w:rPr>
          <w:rFonts w:eastAsia="Times New Roman"/>
          <w:b/>
          <w:bCs/>
          <w:kern w:val="0"/>
          <w:bdr w:val="none" w:sz="0" w:space="0" w:color="auto" w:frame="1"/>
          <w:lang w:eastAsia="en-GB"/>
          <w14:ligatures w14:val="none"/>
        </w:rPr>
        <w:t>=</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1000+1500(1+0.0075)1+1000(1+0.0075)2+1000(1+0.0075)3+</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470(1+0.0075)4</w:t>
      </w:r>
      <w:r w:rsidRPr="00455C71">
        <w:rPr>
          <w:rFonts w:eastAsia="Times New Roman"/>
          <w:b/>
          <w:bCs/>
          <w:i/>
          <w:iCs/>
          <w:kern w:val="0"/>
          <w:bdr w:val="single" w:sz="2" w:space="0" w:color="E3E3E3" w:frame="1"/>
          <w:lang w:eastAsia="en-GB"/>
          <w14:ligatures w14:val="none"/>
        </w:rPr>
        <w:t>NPVB</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=−1000+(1+0.0075)11500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+(1+0.0075)21000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+(1+0.0075)31000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+(1+0.0075)4−470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lang w:eastAsia="en-GB"/>
          <w14:ligatures w14:val="none"/>
        </w:rPr>
        <w:t xml:space="preserve"> </w:t>
      </w:r>
      <w:r w:rsidR="00BA038F" w:rsidRPr="00455C71">
        <w:rPr>
          <w:rFonts w:eastAsia="Times New Roman" w:cs="Tahoma"/>
          <w:b/>
          <w:bCs/>
          <w:kern w:val="0"/>
          <w:bdr w:val="none" w:sz="0" w:space="0" w:color="auto" w:frame="1"/>
          <w:lang w:eastAsia="en-GB"/>
          <w14:ligatures w14:val="none"/>
        </w:rPr>
        <w:t>NPVb</w:t>
      </w:r>
      <w:r w:rsidRPr="00455C71">
        <w:rPr>
          <w:rFonts w:eastAsia="Times New Roman"/>
          <w:b/>
          <w:bCs/>
          <w:kern w:val="0"/>
          <w:bdr w:val="none" w:sz="0" w:space="0" w:color="auto" w:frame="1"/>
          <w:lang w:eastAsia="en-GB"/>
          <w14:ligatures w14:val="none"/>
        </w:rPr>
        <w:t>=</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1000+15001.0075+1000(1.0075)2+1000(1.0075)3+</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470(1.0075)4</w:t>
      </w:r>
      <w:r w:rsidRPr="00455C71">
        <w:rPr>
          <w:rFonts w:eastAsia="Times New Roman"/>
          <w:b/>
          <w:bCs/>
          <w:i/>
          <w:iCs/>
          <w:kern w:val="0"/>
          <w:bdr w:val="single" w:sz="2" w:space="0" w:color="E3E3E3" w:frame="1"/>
          <w:lang w:eastAsia="en-GB"/>
          <w14:ligatures w14:val="none"/>
        </w:rPr>
        <w:t>NPVB</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=−1000+1.00751500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+(1.0075)21000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+(1.0075)31000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w:t>
      </w:r>
      <w:r w:rsidRPr="00455C71">
        <w:rPr>
          <w:rFonts w:eastAsia="Times New Roman"/>
          <w:b/>
          <w:bCs/>
          <w:color w:val="0D0D0D"/>
          <w:kern w:val="0"/>
          <w:bdr w:val="single" w:sz="2" w:space="0" w:color="E3E3E3" w:frame="1"/>
          <w:shd w:val="clear" w:color="auto" w:fill="FFFFFF"/>
          <w:lang w:eastAsia="en-GB"/>
          <w14:ligatures w14:val="none"/>
        </w:rPr>
        <w:t>(1.0075)4−470</w:t>
      </w:r>
      <w:r w:rsidRPr="00F21531">
        <w:rPr>
          <w:rFonts w:eastAsia="Times New Roman"/>
          <w:color w:val="0D0D0D"/>
          <w:kern w:val="0"/>
          <w:sz w:val="2"/>
          <w:szCs w:val="2"/>
          <w:bdr w:val="single" w:sz="2" w:space="0" w:color="E3E3E3" w:frame="1"/>
          <w:shd w:val="clear" w:color="auto" w:fill="FFFFFF"/>
          <w:lang w:eastAsia="en-GB"/>
          <w14:ligatures w14:val="none"/>
        </w:rPr>
        <w:t>​</w:t>
      </w:r>
      <w:r w:rsidR="00B82419" w:rsidRPr="00B82419">
        <w:rPr>
          <w:rFonts w:ascii="Times New Roman" w:eastAsia="Times New Roman" w:hAnsi="Times New Roman" w:cs="Times New Roman"/>
          <w:kern w:val="0"/>
          <w:sz w:val="24"/>
          <w:szCs w:val="24"/>
          <w:lang w:eastAsia="en-GB"/>
          <w14:ligatures w14:val="none"/>
        </w:rPr>
        <w:t xml:space="preserve"> </w:t>
      </w:r>
    </w:p>
    <w:p w14:paraId="3972E3C7" w14:textId="77777777" w:rsidR="00433B02" w:rsidRPr="00433B02" w:rsidRDefault="00B82419" w:rsidP="00433B02">
      <w:pPr>
        <w:rPr>
          <w:rFonts w:eastAsia="Times New Roman" w:cs="Times New Roman"/>
          <w:b/>
          <w:bCs/>
          <w:kern w:val="0"/>
          <w:lang w:eastAsia="en-GB"/>
          <w14:ligatures w14:val="none"/>
        </w:rPr>
      </w:pPr>
      <w:r w:rsidRPr="00825E0A">
        <w:rPr>
          <w:rFonts w:eastAsia="Times New Roman"/>
          <w:b/>
          <w:bCs/>
          <w:kern w:val="0"/>
          <w:lang w:eastAsia="en-GB"/>
          <w14:ligatures w14:val="none"/>
        </w:rPr>
        <w:t xml:space="preserve">Let us calculate these numbers. </w:t>
      </w:r>
      <w:r w:rsidR="00433B02" w:rsidRPr="00433B02">
        <w:rPr>
          <w:rFonts w:eastAsia="Times New Roman" w:cs="Times New Roman"/>
          <w:b/>
          <w:bCs/>
          <w:kern w:val="0"/>
          <w:lang w:eastAsia="en-GB"/>
          <w14:ligatures w14:val="none"/>
        </w:rPr>
        <w:t xml:space="preserve">To find the net present value (NPV) for projects A and B, let's utilise the cash flows mentioned above and the 0.75% cost of capital. </w:t>
      </w:r>
    </w:p>
    <w:p w14:paraId="18D98AE7" w14:textId="62B964E3" w:rsidR="00EC6676" w:rsidRPr="007316B2" w:rsidRDefault="00EC6676" w:rsidP="00EC6676">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495A9E">
        <w:rPr>
          <w:rFonts w:asciiTheme="minorHAnsi" w:eastAsia="Times New Roman" w:hAnsiTheme="minorHAnsi"/>
          <w:b/>
          <w:bCs/>
          <w:kern w:val="0"/>
          <w:lang w:eastAsia="en-GB"/>
          <w14:ligatures w14:val="none"/>
        </w:rPr>
        <w:t>For Project A:</w:t>
      </w:r>
      <w:r w:rsidRPr="00EC6676">
        <w:rPr>
          <w:rFonts w:eastAsia="Times New Roman"/>
          <w:kern w:val="0"/>
          <w:lang w:eastAsia="en-GB"/>
          <w14:ligatures w14:val="none"/>
        </w:rPr>
        <w:t xml:space="preserve"> </w:t>
      </w:r>
      <w:r w:rsidR="00495A9E" w:rsidRPr="000B6BC0">
        <w:rPr>
          <w:rFonts w:asciiTheme="minorHAnsi" w:eastAsia="Times New Roman" w:hAnsiTheme="minorHAnsi" w:cs="Tahoma"/>
          <w:b/>
          <w:bCs/>
          <w:kern w:val="0"/>
          <w:sz w:val="22"/>
          <w:szCs w:val="22"/>
          <w:bdr w:val="none" w:sz="0" w:space="0" w:color="auto" w:frame="1"/>
          <w:lang w:eastAsia="en-GB"/>
          <w14:ligatures w14:val="none"/>
        </w:rPr>
        <w:t>NPVa</w:t>
      </w:r>
      <w:r w:rsidRPr="000B6BC0">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0B6BC0">
        <w:rPr>
          <w:rFonts w:asciiTheme="minorHAnsi" w:eastAsia="Times New Roman" w:hAnsiTheme="minorHAnsi"/>
          <w:b/>
          <w:bCs/>
          <w:i/>
          <w:iCs/>
          <w:kern w:val="0"/>
          <w:sz w:val="22"/>
          <w:szCs w:val="22"/>
          <w:bdr w:val="single" w:sz="2" w:space="0" w:color="E3E3E3" w:frame="1"/>
          <w:lang w:eastAsia="en-GB"/>
          <w14:ligatures w14:val="none"/>
        </w:rPr>
        <w:t>NPVA</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=−5000+(1+0.0075)12500</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+(1+0.0075)22000</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+(1+0.0075)31000</w:t>
      </w:r>
      <w:r w:rsidRPr="000B6BC0">
        <w:rPr>
          <w:rFonts w:ascii="Arial" w:eastAsia="Times New Roman" w:hAnsi="Arial" w:cs="Arial"/>
          <w:b/>
          <w:bCs/>
          <w:kern w:val="0"/>
          <w:sz w:val="22"/>
          <w:szCs w:val="22"/>
          <w:bdr w:val="single" w:sz="2" w:space="0" w:color="E3E3E3" w:frame="1"/>
          <w:lang w:eastAsia="en-GB"/>
          <w14:ligatures w14:val="none"/>
        </w:rPr>
        <w:t>​</w:t>
      </w:r>
      <w:r w:rsidRPr="000B6BC0">
        <w:rPr>
          <w:rFonts w:asciiTheme="minorHAnsi" w:eastAsia="Times New Roman" w:hAnsiTheme="minorHAnsi"/>
          <w:b/>
          <w:bCs/>
          <w:kern w:val="0"/>
          <w:sz w:val="22"/>
          <w:szCs w:val="22"/>
          <w:bdr w:val="single" w:sz="2" w:space="0" w:color="E3E3E3" w:frame="1"/>
          <w:lang w:eastAsia="en-GB"/>
          <w14:ligatures w14:val="none"/>
        </w:rPr>
        <w:t>+(1+0.0075)4−442</w:t>
      </w:r>
      <w:r w:rsidRPr="000B6BC0">
        <w:rPr>
          <w:rFonts w:eastAsia="Times New Roman"/>
          <w:kern w:val="0"/>
          <w:sz w:val="22"/>
          <w:szCs w:val="22"/>
          <w:bdr w:val="single" w:sz="2" w:space="0" w:color="E3E3E3" w:frame="1"/>
          <w:lang w:eastAsia="en-GB"/>
          <w14:ligatures w14:val="none"/>
        </w:rPr>
        <w:t>​</w:t>
      </w:r>
    </w:p>
    <w:p w14:paraId="4A51B74B" w14:textId="7D199206" w:rsidR="00766260" w:rsidRPr="00766260" w:rsidRDefault="00EC6676" w:rsidP="00766260">
      <w:pPr>
        <w:rPr>
          <w:rFonts w:ascii="Times New Roman" w:eastAsia="Times New Roman" w:hAnsi="Times New Roman" w:cs="Times New Roman"/>
          <w:kern w:val="0"/>
          <w:sz w:val="24"/>
          <w:szCs w:val="24"/>
          <w:lang w:eastAsia="en-GB"/>
          <w14:ligatures w14:val="none"/>
        </w:rPr>
      </w:pPr>
      <w:r w:rsidRPr="00495A9E">
        <w:rPr>
          <w:rFonts w:eastAsia="Times New Roman" w:cs="Times New Roman"/>
          <w:b/>
          <w:bCs/>
          <w:kern w:val="0"/>
          <w:sz w:val="24"/>
          <w:szCs w:val="24"/>
          <w:lang w:eastAsia="en-GB"/>
          <w14:ligatures w14:val="none"/>
        </w:rPr>
        <w:t>For Project B:</w:t>
      </w:r>
      <w:r w:rsidRPr="00EC6676">
        <w:rPr>
          <w:rFonts w:ascii="Times New Roman" w:eastAsia="Times New Roman" w:hAnsi="Times New Roman" w:cs="Times New Roman"/>
          <w:kern w:val="0"/>
          <w:sz w:val="24"/>
          <w:szCs w:val="24"/>
          <w:lang w:eastAsia="en-GB"/>
          <w14:ligatures w14:val="none"/>
        </w:rPr>
        <w:t xml:space="preserve"> </w:t>
      </w:r>
      <w:r w:rsidR="000B6BC0" w:rsidRPr="000B6BC0">
        <w:rPr>
          <w:rFonts w:eastAsia="Times New Roman" w:cs="Tahoma"/>
          <w:b/>
          <w:bCs/>
          <w:kern w:val="0"/>
          <w:bdr w:val="none" w:sz="0" w:space="0" w:color="auto" w:frame="1"/>
          <w:lang w:eastAsia="en-GB"/>
          <w14:ligatures w14:val="none"/>
        </w:rPr>
        <w:t>NPVb</w:t>
      </w:r>
      <w:r w:rsidRPr="000B6BC0">
        <w:rPr>
          <w:rFonts w:eastAsia="Times New Roman" w:cs="Times New Roman"/>
          <w:b/>
          <w:bCs/>
          <w:kern w:val="0"/>
          <w:bdr w:val="none" w:sz="0" w:space="0" w:color="auto" w:frame="1"/>
          <w:lang w:eastAsia="en-GB"/>
          <w14:ligatures w14:val="none"/>
        </w:rPr>
        <w:t>=−1000+1500(1+0.0075)1+1000(1+0.0075)2+1000(1+0.0075)3+−470(1+0.0075)4</w:t>
      </w:r>
      <w:r w:rsidRPr="000B6BC0">
        <w:rPr>
          <w:rFonts w:eastAsia="Times New Roman" w:cs="Times New Roman"/>
          <w:b/>
          <w:bCs/>
          <w:i/>
          <w:iCs/>
          <w:kern w:val="0"/>
          <w:bdr w:val="single" w:sz="2" w:space="0" w:color="E3E3E3" w:frame="1"/>
          <w:lang w:eastAsia="en-GB"/>
          <w14:ligatures w14:val="none"/>
        </w:rPr>
        <w:t>NPVB</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=−1000+(1+0.0075)11500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+(1+0.0075)21000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+(1+0.0075)31000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w:t>
      </w:r>
      <w:r w:rsidRPr="000B6BC0">
        <w:rPr>
          <w:rFonts w:eastAsia="Times New Roman" w:cs="Times New Roman"/>
          <w:b/>
          <w:bCs/>
          <w:color w:val="0D0D0D"/>
          <w:kern w:val="0"/>
          <w:bdr w:val="single" w:sz="2" w:space="0" w:color="E3E3E3" w:frame="1"/>
          <w:shd w:val="clear" w:color="auto" w:fill="FFFFFF"/>
          <w:lang w:eastAsia="en-GB"/>
          <w14:ligatures w14:val="none"/>
        </w:rPr>
        <w:t>(1+0.0075)4−470</w:t>
      </w:r>
      <w:r w:rsidRPr="00EC6676">
        <w:rPr>
          <w:rFonts w:ascii="Times New Roman" w:eastAsia="Times New Roman" w:hAnsi="Times New Roman" w:cs="Times New Roman"/>
          <w:color w:val="0D0D0D"/>
          <w:kern w:val="0"/>
          <w:sz w:val="2"/>
          <w:szCs w:val="2"/>
          <w:bdr w:val="single" w:sz="2" w:space="0" w:color="E3E3E3" w:frame="1"/>
          <w:shd w:val="clear" w:color="auto" w:fill="FFFFFF"/>
          <w:lang w:eastAsia="en-GB"/>
          <w14:ligatures w14:val="none"/>
        </w:rPr>
        <w:t>​</w:t>
      </w:r>
      <w:r w:rsidR="009E2133" w:rsidRPr="009E2133">
        <w:rPr>
          <w:rFonts w:ascii="Times New Roman" w:eastAsia="Times New Roman" w:hAnsi="Times New Roman" w:cs="Times New Roman"/>
          <w:kern w:val="0"/>
          <w:sz w:val="24"/>
          <w:szCs w:val="24"/>
          <w:lang w:eastAsia="en-GB"/>
          <w14:ligatures w14:val="none"/>
        </w:rPr>
        <w:t xml:space="preserve"> </w:t>
      </w:r>
      <w:r w:rsidR="009E2133" w:rsidRPr="004404E0">
        <w:rPr>
          <w:rFonts w:eastAsia="Times New Roman"/>
          <w:b/>
          <w:bCs/>
          <w:kern w:val="0"/>
          <w:lang w:eastAsia="en-GB"/>
          <w14:ligatures w14:val="none"/>
        </w:rPr>
        <w:t>Let us calculate these numbers.</w:t>
      </w:r>
      <w:r w:rsidR="009E2133" w:rsidRPr="009E2133">
        <w:rPr>
          <w:rFonts w:eastAsia="Times New Roman"/>
          <w:kern w:val="0"/>
          <w:lang w:eastAsia="en-GB"/>
          <w14:ligatures w14:val="none"/>
        </w:rPr>
        <w:t xml:space="preserve"> </w:t>
      </w:r>
      <w:r w:rsidR="009E2133" w:rsidRPr="009E2133">
        <w:rPr>
          <w:rFonts w:eastAsia="Times New Roman"/>
          <w:kern w:val="0"/>
          <w:lang w:eastAsia="en-GB"/>
          <w14:ligatures w14:val="none"/>
        </w:rPr>
        <w:br/>
      </w:r>
      <w:r w:rsidR="00766260" w:rsidRPr="00766260">
        <w:rPr>
          <w:rFonts w:eastAsia="Times New Roman"/>
          <w:b/>
          <w:bCs/>
          <w:kern w:val="0"/>
          <w:lang w:eastAsia="en-GB"/>
          <w14:ligatures w14:val="none"/>
        </w:rPr>
        <w:t>The provided cash flows and the cost of capital (0.75%) will be used to determine the net present value (NPV) for both projects. The calculations are as follows:</w:t>
      </w:r>
      <w:r w:rsidR="00766260" w:rsidRPr="002E2E4F">
        <w:rPr>
          <w:rFonts w:eastAsia="Times New Roman"/>
          <w:kern w:val="0"/>
          <w:lang w:eastAsia="en-GB"/>
          <w14:ligatures w14:val="none"/>
        </w:rPr>
        <w:t xml:space="preserve"> </w:t>
      </w:r>
    </w:p>
    <w:p w14:paraId="686B979B" w14:textId="555604BD" w:rsidR="002E2E4F" w:rsidRPr="005978D1" w:rsidRDefault="002E2E4F" w:rsidP="002E2E4F">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sz w:val="22"/>
          <w:szCs w:val="22"/>
          <w:lang w:eastAsia="en-GB"/>
          <w14:ligatures w14:val="none"/>
        </w:rPr>
      </w:pPr>
      <w:r w:rsidRPr="00F36030">
        <w:rPr>
          <w:rFonts w:asciiTheme="minorHAnsi" w:eastAsia="Times New Roman" w:hAnsiTheme="minorHAnsi"/>
          <w:b/>
          <w:bCs/>
          <w:kern w:val="0"/>
          <w:lang w:eastAsia="en-GB"/>
          <w14:ligatures w14:val="none"/>
        </w:rPr>
        <w:t>For Project A:</w:t>
      </w:r>
      <w:r w:rsidRPr="002E2E4F">
        <w:rPr>
          <w:rFonts w:eastAsia="Times New Roman"/>
          <w:kern w:val="0"/>
          <w:lang w:eastAsia="en-GB"/>
          <w14:ligatures w14:val="none"/>
        </w:rPr>
        <w:t xml:space="preserve"> </w:t>
      </w:r>
      <w:r w:rsidR="00F36030" w:rsidRPr="005978D1">
        <w:rPr>
          <w:rFonts w:asciiTheme="minorHAnsi" w:eastAsia="Times New Roman" w:hAnsiTheme="minorHAnsi" w:cs="Tahoma"/>
          <w:b/>
          <w:bCs/>
          <w:kern w:val="0"/>
          <w:sz w:val="22"/>
          <w:szCs w:val="22"/>
          <w:bdr w:val="none" w:sz="0" w:space="0" w:color="auto" w:frame="1"/>
          <w:lang w:eastAsia="en-GB"/>
          <w14:ligatures w14:val="none"/>
        </w:rPr>
        <w:t>NPVa</w:t>
      </w:r>
      <w:r w:rsidRPr="005978D1">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5978D1">
        <w:rPr>
          <w:rFonts w:asciiTheme="minorHAnsi" w:eastAsia="Times New Roman" w:hAnsiTheme="minorHAnsi"/>
          <w:b/>
          <w:bCs/>
          <w:i/>
          <w:iCs/>
          <w:kern w:val="0"/>
          <w:sz w:val="22"/>
          <w:szCs w:val="22"/>
          <w:bdr w:val="single" w:sz="2" w:space="0" w:color="E3E3E3" w:frame="1"/>
          <w:lang w:eastAsia="en-GB"/>
          <w14:ligatures w14:val="none"/>
        </w:rPr>
        <w:t>NPVA</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=−5000+(1+0.0075)12500</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+(1+0.0075)22000</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+(1+0.0075)31000</w:t>
      </w:r>
      <w:r w:rsidRPr="005978D1">
        <w:rPr>
          <w:rFonts w:ascii="Arial" w:eastAsia="Times New Roman" w:hAnsi="Arial" w:cs="Arial"/>
          <w:b/>
          <w:bCs/>
          <w:kern w:val="0"/>
          <w:sz w:val="22"/>
          <w:szCs w:val="22"/>
          <w:bdr w:val="single" w:sz="2" w:space="0" w:color="E3E3E3" w:frame="1"/>
          <w:lang w:eastAsia="en-GB"/>
          <w14:ligatures w14:val="none"/>
        </w:rPr>
        <w:t>​</w:t>
      </w:r>
      <w:r w:rsidRPr="005978D1">
        <w:rPr>
          <w:rFonts w:asciiTheme="minorHAnsi" w:eastAsia="Times New Roman" w:hAnsiTheme="minorHAnsi"/>
          <w:b/>
          <w:bCs/>
          <w:kern w:val="0"/>
          <w:sz w:val="22"/>
          <w:szCs w:val="22"/>
          <w:bdr w:val="single" w:sz="2" w:space="0" w:color="E3E3E3" w:frame="1"/>
          <w:lang w:eastAsia="en-GB"/>
          <w14:ligatures w14:val="none"/>
        </w:rPr>
        <w:t>+(1+0.0075)4−442</w:t>
      </w:r>
      <w:r w:rsidRPr="005978D1">
        <w:rPr>
          <w:rFonts w:ascii="Arial" w:eastAsia="Times New Roman" w:hAnsi="Arial" w:cs="Arial"/>
          <w:b/>
          <w:bCs/>
          <w:kern w:val="0"/>
          <w:sz w:val="22"/>
          <w:szCs w:val="22"/>
          <w:bdr w:val="single" w:sz="2" w:space="0" w:color="E3E3E3" w:frame="1"/>
          <w:lang w:eastAsia="en-GB"/>
          <w14:ligatures w14:val="none"/>
        </w:rPr>
        <w:t>​</w:t>
      </w:r>
    </w:p>
    <w:p w14:paraId="02EE7F61" w14:textId="77777777" w:rsidR="005220DC" w:rsidRDefault="002E2E4F" w:rsidP="005220DC">
      <w:pPr>
        <w:rPr>
          <w:rFonts w:ascii="Times New Roman" w:eastAsia="Times New Roman" w:hAnsi="Times New Roman" w:cs="Times New Roman"/>
          <w:kern w:val="0"/>
          <w:sz w:val="24"/>
          <w:szCs w:val="24"/>
          <w:lang w:eastAsia="en-GB"/>
          <w14:ligatures w14:val="none"/>
        </w:rPr>
      </w:pPr>
      <w:r w:rsidRPr="00F36030">
        <w:rPr>
          <w:rFonts w:eastAsia="Times New Roman" w:cs="Times New Roman"/>
          <w:b/>
          <w:bCs/>
          <w:kern w:val="0"/>
          <w:sz w:val="24"/>
          <w:szCs w:val="24"/>
          <w:lang w:eastAsia="en-GB"/>
          <w14:ligatures w14:val="none"/>
        </w:rPr>
        <w:t>For Project B:</w:t>
      </w:r>
      <w:r w:rsidRPr="002E2E4F">
        <w:rPr>
          <w:rFonts w:ascii="Times New Roman" w:eastAsia="Times New Roman" w:hAnsi="Times New Roman" w:cs="Times New Roman"/>
          <w:kern w:val="0"/>
          <w:sz w:val="24"/>
          <w:szCs w:val="24"/>
          <w:lang w:eastAsia="en-GB"/>
          <w14:ligatures w14:val="none"/>
        </w:rPr>
        <w:t xml:space="preserve"> </w:t>
      </w:r>
      <w:r w:rsidR="00F36030" w:rsidRPr="005978D1">
        <w:rPr>
          <w:rFonts w:eastAsia="Times New Roman" w:cs="Tahoma"/>
          <w:b/>
          <w:bCs/>
          <w:kern w:val="0"/>
          <w:bdr w:val="none" w:sz="0" w:space="0" w:color="auto" w:frame="1"/>
          <w:lang w:eastAsia="en-GB"/>
          <w14:ligatures w14:val="none"/>
        </w:rPr>
        <w:t>NPVb</w:t>
      </w:r>
      <w:r w:rsidRPr="005978D1">
        <w:rPr>
          <w:rFonts w:eastAsia="Times New Roman" w:cs="Times New Roman"/>
          <w:b/>
          <w:bCs/>
          <w:kern w:val="0"/>
          <w:bdr w:val="none" w:sz="0" w:space="0" w:color="auto" w:frame="1"/>
          <w:lang w:eastAsia="en-GB"/>
          <w14:ligatures w14:val="none"/>
        </w:rPr>
        <w:t>=−1000+1500(1+0.0075)1+1000(1+0.0075)2+1000(1+0.0075)3+−470(1+0.0075)4</w:t>
      </w:r>
      <w:r w:rsidRPr="005978D1">
        <w:rPr>
          <w:rFonts w:eastAsia="Times New Roman" w:cs="Times New Roman"/>
          <w:b/>
          <w:bCs/>
          <w:i/>
          <w:iCs/>
          <w:kern w:val="0"/>
          <w:bdr w:val="single" w:sz="2" w:space="0" w:color="E3E3E3" w:frame="1"/>
          <w:lang w:eastAsia="en-GB"/>
          <w14:ligatures w14:val="none"/>
        </w:rPr>
        <w:t>NPVB</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=−1000+(1+0.0075)11500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+(1+0.0075)21000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+(1+0.0075)31000</w:t>
      </w:r>
      <w:r w:rsidRPr="005978D1">
        <w:rPr>
          <w:rFonts w:ascii="Times New Roman" w:eastAsia="Times New Roman" w:hAnsi="Times New Roman" w:cs="Times New Roman"/>
          <w:b/>
          <w:bCs/>
          <w:kern w:val="0"/>
          <w:sz w:val="2"/>
          <w:szCs w:val="2"/>
          <w:bdr w:val="single" w:sz="2" w:space="0" w:color="E3E3E3" w:frame="1"/>
          <w:lang w:eastAsia="en-GB"/>
          <w14:ligatures w14:val="none"/>
        </w:rPr>
        <w:t>​</w:t>
      </w:r>
      <w:r w:rsidRPr="005978D1">
        <w:rPr>
          <w:rFonts w:ascii="Times New Roman" w:eastAsia="Times New Roman" w:hAnsi="Times New Roman" w:cs="Times New Roman"/>
          <w:b/>
          <w:bCs/>
          <w:kern w:val="0"/>
          <w:sz w:val="29"/>
          <w:szCs w:val="29"/>
          <w:bdr w:val="single" w:sz="2" w:space="0" w:color="E3E3E3" w:frame="1"/>
          <w:lang w:eastAsia="en-GB"/>
          <w14:ligatures w14:val="none"/>
        </w:rPr>
        <w:t>+</w:t>
      </w:r>
      <w:r w:rsidRPr="005978D1">
        <w:rPr>
          <w:rFonts w:ascii="Times New Roman" w:eastAsia="Times New Roman" w:hAnsi="Times New Roman" w:cs="Times New Roman"/>
          <w:b/>
          <w:bCs/>
          <w:color w:val="0D0D0D"/>
          <w:kern w:val="0"/>
          <w:sz w:val="20"/>
          <w:szCs w:val="20"/>
          <w:bdr w:val="single" w:sz="2" w:space="0" w:color="E3E3E3" w:frame="1"/>
          <w:shd w:val="clear" w:color="auto" w:fill="FFFFFF"/>
          <w:lang w:eastAsia="en-GB"/>
          <w14:ligatures w14:val="none"/>
        </w:rPr>
        <w:t>(1+0.0075)</w:t>
      </w:r>
      <w:r w:rsidRPr="005978D1">
        <w:rPr>
          <w:rFonts w:ascii="Times New Roman" w:eastAsia="Times New Roman" w:hAnsi="Times New Roman" w:cs="Times New Roman"/>
          <w:b/>
          <w:bCs/>
          <w:color w:val="0D0D0D"/>
          <w:kern w:val="0"/>
          <w:sz w:val="14"/>
          <w:szCs w:val="14"/>
          <w:bdr w:val="single" w:sz="2" w:space="0" w:color="E3E3E3" w:frame="1"/>
          <w:shd w:val="clear" w:color="auto" w:fill="FFFFFF"/>
          <w:lang w:eastAsia="en-GB"/>
          <w14:ligatures w14:val="none"/>
        </w:rPr>
        <w:t>4</w:t>
      </w:r>
      <w:r w:rsidRPr="005978D1">
        <w:rPr>
          <w:rFonts w:ascii="Times New Roman" w:eastAsia="Times New Roman" w:hAnsi="Times New Roman" w:cs="Times New Roman"/>
          <w:b/>
          <w:bCs/>
          <w:color w:val="0D0D0D"/>
          <w:kern w:val="0"/>
          <w:sz w:val="20"/>
          <w:szCs w:val="20"/>
          <w:bdr w:val="single" w:sz="2" w:space="0" w:color="E3E3E3" w:frame="1"/>
          <w:shd w:val="clear" w:color="auto" w:fill="FFFFFF"/>
          <w:lang w:eastAsia="en-GB"/>
          <w14:ligatures w14:val="none"/>
        </w:rPr>
        <w:t>−470</w:t>
      </w:r>
      <w:r w:rsidRPr="005978D1">
        <w:rPr>
          <w:rFonts w:ascii="Times New Roman" w:eastAsia="Times New Roman" w:hAnsi="Times New Roman" w:cs="Times New Roman"/>
          <w:b/>
          <w:bCs/>
          <w:color w:val="0D0D0D"/>
          <w:kern w:val="0"/>
          <w:sz w:val="2"/>
          <w:szCs w:val="2"/>
          <w:bdr w:val="single" w:sz="2" w:space="0" w:color="E3E3E3" w:frame="1"/>
          <w:shd w:val="clear" w:color="auto" w:fill="FFFFFF"/>
          <w:lang w:eastAsia="en-GB"/>
          <w14:ligatures w14:val="none"/>
        </w:rPr>
        <w:t>​</w:t>
      </w:r>
      <w:r w:rsidR="005220DC" w:rsidRPr="005220DC">
        <w:rPr>
          <w:rFonts w:ascii="Times New Roman" w:eastAsia="Times New Roman" w:hAnsi="Times New Roman" w:cs="Times New Roman"/>
          <w:kern w:val="0"/>
          <w:sz w:val="24"/>
          <w:szCs w:val="24"/>
          <w:lang w:eastAsia="en-GB"/>
          <w14:ligatures w14:val="none"/>
        </w:rPr>
        <w:t xml:space="preserve"> </w:t>
      </w:r>
    </w:p>
    <w:p w14:paraId="153D4E5B" w14:textId="77777777" w:rsidR="00383FC2" w:rsidRDefault="005220DC" w:rsidP="005220DC">
      <w:pPr>
        <w:rPr>
          <w:rFonts w:ascii="Segoe UI" w:hAnsi="Segoe UI" w:cs="Segoe UI"/>
          <w:color w:val="0D0D0D"/>
          <w:shd w:val="clear" w:color="auto" w:fill="FFFFFF"/>
        </w:rPr>
      </w:pPr>
      <w:r w:rsidRPr="005220DC">
        <w:rPr>
          <w:rFonts w:eastAsia="Times New Roman" w:cs="Times New Roman"/>
          <w:b/>
          <w:bCs/>
          <w:kern w:val="0"/>
          <w:sz w:val="24"/>
          <w:szCs w:val="24"/>
          <w:lang w:eastAsia="en-GB"/>
          <w14:ligatures w14:val="none"/>
        </w:rPr>
        <w:t xml:space="preserve">Let's calculate these figures now. </w:t>
      </w:r>
      <w:r w:rsidRPr="005220DC">
        <w:rPr>
          <w:rFonts w:eastAsia="Times New Roman" w:cs="Times New Roman"/>
          <w:b/>
          <w:bCs/>
          <w:kern w:val="0"/>
          <w:sz w:val="24"/>
          <w:szCs w:val="24"/>
          <w:lang w:eastAsia="en-GB"/>
          <w14:ligatures w14:val="none"/>
        </w:rPr>
        <w:br/>
        <w:t>Let's calculate the NPV for Projects A and B together:</w:t>
      </w:r>
      <w:r w:rsidR="00217FD3" w:rsidRPr="00217FD3">
        <w:rPr>
          <w:rFonts w:ascii="Segoe UI" w:hAnsi="Segoe UI" w:cs="Segoe UI"/>
          <w:color w:val="0D0D0D"/>
          <w:shd w:val="clear" w:color="auto" w:fill="FFFFFF"/>
        </w:rPr>
        <w:t xml:space="preserve"> </w:t>
      </w:r>
    </w:p>
    <w:p w14:paraId="56223927" w14:textId="77777777" w:rsidR="00995272" w:rsidRDefault="004D6FEB" w:rsidP="005220DC">
      <w:pPr>
        <w:rPr>
          <w:rFonts w:cs="Segoe UI"/>
          <w:b/>
          <w:bCs/>
          <w:color w:val="0D0D0D"/>
          <w:shd w:val="clear" w:color="auto" w:fill="FFFFFF"/>
        </w:rPr>
      </w:pPr>
      <w:r w:rsidRPr="00383FC2">
        <w:rPr>
          <w:rFonts w:cs="Segoe UI"/>
          <w:b/>
          <w:bCs/>
          <w:color w:val="0D0D0D"/>
          <w:sz w:val="24"/>
          <w:szCs w:val="24"/>
          <w:shd w:val="clear" w:color="auto" w:fill="FFFFFF"/>
        </w:rPr>
        <w:lastRenderedPageBreak/>
        <w:t>For Project A:</w:t>
      </w:r>
      <w:r>
        <w:rPr>
          <w:rFonts w:ascii="Segoe UI" w:hAnsi="Segoe UI" w:cs="Segoe UI"/>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=−5000+2500(1+0.0075)1+2000(1+0.0075)2+1000(1+0.0075)3+−442(1+0.0075)4</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12500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22000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31000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4−442</w:t>
      </w:r>
      <w:r w:rsidRPr="00B30CB0">
        <w:rPr>
          <w:rStyle w:val="vlist-s"/>
          <w:rFonts w:ascii="Arial" w:hAnsi="Arial" w:cs="Arial"/>
          <w:b/>
          <w:bCs/>
          <w:color w:val="0D0D0D"/>
          <w:bdr w:val="single" w:sz="2" w:space="0" w:color="E3E3E3" w:frame="1"/>
          <w:shd w:val="clear" w:color="auto" w:fill="FFFFFF"/>
        </w:rPr>
        <w:t>​</w:t>
      </w:r>
      <w:r w:rsidRPr="00B30CB0">
        <w:rPr>
          <w:rFonts w:cs="Segoe UI"/>
          <w:b/>
          <w:bCs/>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≈−5000+25001.0075+2000(1.0075)2+1000(1.0075)3+−442(1.0075)4</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1.00752500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22000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31000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4−442</w:t>
      </w:r>
      <w:r w:rsidRPr="00B30CB0">
        <w:rPr>
          <w:rStyle w:val="vlist-s"/>
          <w:rFonts w:ascii="Arial" w:hAnsi="Arial" w:cs="Arial"/>
          <w:b/>
          <w:bCs/>
          <w:color w:val="0D0D0D"/>
          <w:bdr w:val="single" w:sz="2" w:space="0" w:color="E3E3E3" w:frame="1"/>
          <w:shd w:val="clear" w:color="auto" w:fill="FFFFFF"/>
        </w:rPr>
        <w:t>​</w:t>
      </w:r>
      <w:r w:rsidRPr="00B30CB0">
        <w:rPr>
          <w:rFonts w:cs="Segoe UI"/>
          <w:b/>
          <w:bCs/>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≈−5000+2475.02+1960.28+980.24−430.31</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2475.02</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1960.28</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980.24</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430.31</w:t>
      </w:r>
      <w:r w:rsidRPr="00B30CB0">
        <w:rPr>
          <w:rFonts w:cs="Segoe UI"/>
          <w:b/>
          <w:bCs/>
          <w:color w:val="0D0D0D"/>
          <w:shd w:val="clear" w:color="auto" w:fill="FFFFFF"/>
        </w:rPr>
        <w:t xml:space="preserve"> </w:t>
      </w:r>
    </w:p>
    <w:p w14:paraId="25AF52D4" w14:textId="77777777" w:rsidR="00865164" w:rsidRDefault="00B30CB0" w:rsidP="005220DC">
      <w:pPr>
        <w:rPr>
          <w:rFonts w:ascii="Segoe UI" w:hAnsi="Segoe UI" w:cs="Segoe UI"/>
          <w:color w:val="0D0D0D"/>
          <w:shd w:val="clear" w:color="auto" w:fill="FFFFFF"/>
        </w:rPr>
      </w:pPr>
      <w:proofErr w:type="spellStart"/>
      <w:r w:rsidRPr="00B30CB0">
        <w:rPr>
          <w:rStyle w:val="katex-mathml"/>
          <w:rFonts w:cs="Tahoma"/>
          <w:b/>
          <w:bCs/>
          <w:color w:val="0D0D0D"/>
          <w:bdr w:val="none" w:sz="0" w:space="0" w:color="auto" w:frame="1"/>
          <w:shd w:val="clear" w:color="auto" w:fill="FFFFFF"/>
        </w:rPr>
        <w:t>NPVa</w:t>
      </w:r>
      <w:proofErr w:type="spellEnd"/>
      <w:r w:rsidR="004D6FEB" w:rsidRPr="00B30CB0">
        <w:rPr>
          <w:rStyle w:val="katex-mathml"/>
          <w:b/>
          <w:bCs/>
          <w:color w:val="0D0D0D"/>
          <w:bdr w:val="none" w:sz="0" w:space="0" w:color="auto" w:frame="1"/>
          <w:shd w:val="clear" w:color="auto" w:fill="FFFFFF"/>
        </w:rPr>
        <w:t>≈£985.23</w:t>
      </w:r>
      <w:r w:rsidR="004D6FEB" w:rsidRPr="00B30CB0">
        <w:rPr>
          <w:rStyle w:val="mord"/>
          <w:b/>
          <w:bCs/>
          <w:i/>
          <w:iCs/>
          <w:color w:val="0D0D0D"/>
          <w:bdr w:val="single" w:sz="2" w:space="0" w:color="E3E3E3" w:frame="1"/>
          <w:shd w:val="clear" w:color="auto" w:fill="FFFFFF"/>
        </w:rPr>
        <w:t>NPVA</w:t>
      </w:r>
      <w:r w:rsidR="004D6FEB" w:rsidRPr="00B30CB0">
        <w:rPr>
          <w:rStyle w:val="vlist-s"/>
          <w:rFonts w:ascii="Arial" w:hAnsi="Arial" w:cs="Arial"/>
          <w:b/>
          <w:bCs/>
          <w:color w:val="0D0D0D"/>
          <w:bdr w:val="single" w:sz="2" w:space="0" w:color="E3E3E3" w:frame="1"/>
          <w:shd w:val="clear" w:color="auto" w:fill="FFFFFF"/>
        </w:rPr>
        <w:t>​</w:t>
      </w:r>
      <w:r w:rsidR="004D6FEB" w:rsidRPr="00B30CB0">
        <w:rPr>
          <w:rStyle w:val="mrel"/>
          <w:b/>
          <w:bCs/>
          <w:color w:val="0D0D0D"/>
          <w:bdr w:val="single" w:sz="2" w:space="0" w:color="E3E3E3" w:frame="1"/>
          <w:shd w:val="clear" w:color="auto" w:fill="FFFFFF"/>
        </w:rPr>
        <w:t>≈</w:t>
      </w:r>
      <w:r w:rsidR="004D6FEB" w:rsidRPr="00B30CB0">
        <w:rPr>
          <w:rStyle w:val="mord"/>
          <w:b/>
          <w:bCs/>
          <w:color w:val="0D0D0D"/>
          <w:bdr w:val="single" w:sz="2" w:space="0" w:color="E3E3E3" w:frame="1"/>
          <w:shd w:val="clear" w:color="auto" w:fill="FFFFFF"/>
        </w:rPr>
        <w:t>£985.23</w:t>
      </w:r>
      <w:r w:rsidR="00865164" w:rsidRPr="00865164">
        <w:rPr>
          <w:rFonts w:ascii="Segoe UI" w:hAnsi="Segoe UI" w:cs="Segoe UI"/>
          <w:color w:val="0D0D0D"/>
          <w:shd w:val="clear" w:color="auto" w:fill="FFFFFF"/>
        </w:rPr>
        <w:t xml:space="preserve"> </w:t>
      </w:r>
    </w:p>
    <w:p w14:paraId="232439B3" w14:textId="77777777" w:rsidR="006A572B" w:rsidRDefault="00865164" w:rsidP="00C346BA">
      <w:pPr>
        <w:rPr>
          <w:rFonts w:ascii="Times New Roman" w:eastAsia="Times New Roman" w:hAnsi="Times New Roman" w:cs="Times New Roman"/>
          <w:kern w:val="0"/>
          <w:sz w:val="24"/>
          <w:szCs w:val="24"/>
          <w:lang w:eastAsia="en-GB"/>
          <w14:ligatures w14:val="none"/>
        </w:rPr>
      </w:pPr>
      <w:r w:rsidRPr="009214E1">
        <w:rPr>
          <w:rFonts w:cs="Segoe UI"/>
          <w:b/>
          <w:bCs/>
          <w:color w:val="0D0D0D"/>
          <w:sz w:val="24"/>
          <w:szCs w:val="24"/>
          <w:shd w:val="clear" w:color="auto" w:fill="FFFFFF"/>
        </w:rPr>
        <w:t>For Project B:</w:t>
      </w:r>
      <w:r>
        <w:rPr>
          <w:rFonts w:ascii="Segoe UI" w:hAnsi="Segoe UI" w:cs="Segoe UI"/>
          <w:color w:val="0D0D0D"/>
          <w:shd w:val="clear" w:color="auto" w:fill="FFFFFF"/>
        </w:rPr>
        <w:t xml:space="preserve"> </w:t>
      </w:r>
      <w:r w:rsidR="009214E1"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=−1000+1500(1+0.0075)1+1000(1+0.0075)2+1000(1+0.0075)3+−470(1+0.0075)4</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11500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21000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31000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4−470</w:t>
      </w:r>
      <w:r w:rsidRPr="004002D3">
        <w:rPr>
          <w:rStyle w:val="vlist-s"/>
          <w:rFonts w:ascii="Arial" w:hAnsi="Arial" w:cs="Arial"/>
          <w:b/>
          <w:bCs/>
          <w:color w:val="0D0D0D"/>
          <w:bdr w:val="single" w:sz="2" w:space="0" w:color="E3E3E3" w:frame="1"/>
          <w:shd w:val="clear" w:color="auto" w:fill="FFFFFF"/>
        </w:rPr>
        <w:t>​</w:t>
      </w:r>
      <w:r w:rsidRPr="004002D3">
        <w:rPr>
          <w:rFonts w:cs="Segoe UI"/>
          <w:b/>
          <w:bCs/>
          <w:color w:val="0D0D0D"/>
          <w:shd w:val="clear" w:color="auto" w:fill="FFFFFF"/>
        </w:rPr>
        <w:t xml:space="preserve"> </w:t>
      </w:r>
      <w:r w:rsidR="00C441EE"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≈−1000+15001.0075+1000(1.0075)2+1000(1.0075)3+−470(1.0075)4</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1.00751500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21000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31000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4−470</w:t>
      </w:r>
      <w:r w:rsidRPr="004002D3">
        <w:rPr>
          <w:rStyle w:val="vlist-s"/>
          <w:rFonts w:ascii="Arial" w:hAnsi="Arial" w:cs="Arial"/>
          <w:b/>
          <w:bCs/>
          <w:color w:val="0D0D0D"/>
          <w:bdr w:val="single" w:sz="2" w:space="0" w:color="E3E3E3" w:frame="1"/>
          <w:shd w:val="clear" w:color="auto" w:fill="FFFFFF"/>
        </w:rPr>
        <w:t>​</w:t>
      </w:r>
      <w:r w:rsidRPr="004002D3">
        <w:rPr>
          <w:rFonts w:cs="Segoe UI"/>
          <w:b/>
          <w:bCs/>
          <w:color w:val="0D0D0D"/>
          <w:shd w:val="clear" w:color="auto" w:fill="FFFFFF"/>
        </w:rPr>
        <w:t xml:space="preserve"> </w:t>
      </w:r>
      <w:r w:rsidR="00C441EE"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≈−1000+1487.56+981.94+653.53−451.85</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1487.56</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981.94</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653.53</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451.85</w:t>
      </w:r>
      <w:r w:rsidRPr="004002D3">
        <w:rPr>
          <w:rFonts w:cs="Segoe UI"/>
          <w:b/>
          <w:bCs/>
          <w:color w:val="0D0D0D"/>
          <w:shd w:val="clear" w:color="auto" w:fill="FFFFFF"/>
        </w:rPr>
        <w:t xml:space="preserve"> </w:t>
      </w:r>
      <w:proofErr w:type="spellStart"/>
      <w:r w:rsidR="00C441EE" w:rsidRPr="004002D3">
        <w:rPr>
          <w:rStyle w:val="katex-mathml"/>
          <w:rFonts w:cs="Tahoma"/>
          <w:b/>
          <w:bCs/>
          <w:color w:val="0D0D0D"/>
          <w:bdr w:val="none" w:sz="0" w:space="0" w:color="auto" w:frame="1"/>
          <w:shd w:val="clear" w:color="auto" w:fill="FFFFFF"/>
        </w:rPr>
        <w:t>NPV</w:t>
      </w:r>
      <w:r w:rsidR="004002D3" w:rsidRPr="004002D3">
        <w:rPr>
          <w:rStyle w:val="katex-mathml"/>
          <w:rFonts w:cs="Tahoma"/>
          <w:b/>
          <w:bCs/>
          <w:color w:val="0D0D0D"/>
          <w:bdr w:val="none" w:sz="0" w:space="0" w:color="auto" w:frame="1"/>
          <w:shd w:val="clear" w:color="auto" w:fill="FFFFFF"/>
        </w:rPr>
        <w:t>b</w:t>
      </w:r>
      <w:proofErr w:type="spellEnd"/>
      <w:r w:rsidRPr="004002D3">
        <w:rPr>
          <w:rStyle w:val="katex-mathml"/>
          <w:b/>
          <w:bCs/>
          <w:color w:val="0D0D0D"/>
          <w:bdr w:val="none" w:sz="0" w:space="0" w:color="auto" w:frame="1"/>
          <w:shd w:val="clear" w:color="auto" w:fill="FFFFFF"/>
        </w:rPr>
        <w:t>≈£671.18</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£671.18</w:t>
      </w:r>
    </w:p>
    <w:p w14:paraId="46D5B487" w14:textId="53BD604D" w:rsidR="00C346BA" w:rsidRPr="006A572B" w:rsidRDefault="00C346BA" w:rsidP="00C346BA">
      <w:pPr>
        <w:rPr>
          <w:rFonts w:eastAsia="Times New Roman" w:cs="Times New Roman"/>
          <w:b/>
          <w:bCs/>
          <w:kern w:val="0"/>
          <w:lang w:eastAsia="en-GB"/>
          <w14:ligatures w14:val="none"/>
        </w:rPr>
      </w:pPr>
      <w:r w:rsidRPr="006A572B">
        <w:rPr>
          <w:rFonts w:eastAsia="Times New Roman" w:cs="Times New Roman"/>
          <w:b/>
          <w:bCs/>
          <w:kern w:val="0"/>
          <w:lang w:eastAsia="en-GB"/>
          <w14:ligatures w14:val="none"/>
        </w:rPr>
        <w:t xml:space="preserve">As such, Project A's net present value (NPV) is around £985.23, while Project B's NPV is approximately £671.18. </w:t>
      </w:r>
    </w:p>
    <w:p w14:paraId="10424BB5" w14:textId="3E4F1D4E" w:rsidR="00376607" w:rsidRDefault="00376607" w:rsidP="00376607">
      <w:pPr>
        <w:rPr>
          <w:rFonts w:eastAsia="Times New Roman" w:cs="Times New Roman"/>
          <w:b/>
          <w:bCs/>
          <w:kern w:val="0"/>
          <w:lang w:eastAsia="en-GB"/>
          <w14:ligatures w14:val="none"/>
        </w:rPr>
      </w:pPr>
      <w:r w:rsidRPr="00376607">
        <w:rPr>
          <w:rFonts w:eastAsia="Times New Roman" w:cs="Times New Roman"/>
          <w:b/>
          <w:bCs/>
          <w:kern w:val="0"/>
          <w:lang w:eastAsia="en-GB"/>
          <w14:ligatures w14:val="none"/>
        </w:rPr>
        <w:t>With a larger net present value (NPV), Project A seems to be a better investment choice for UBER.</w:t>
      </w:r>
    </w:p>
    <w:p w14:paraId="37CA28DC" w14:textId="77777777" w:rsidR="00EC0816" w:rsidRPr="00EC0816" w:rsidRDefault="0078362B" w:rsidP="00EC0816">
      <w:pPr>
        <w:rPr>
          <w:rFonts w:eastAsia="Times New Roman" w:cs="Times New Roman"/>
          <w:b/>
          <w:bCs/>
          <w:kern w:val="0"/>
          <w:lang w:eastAsia="en-GB"/>
          <w14:ligatures w14:val="none"/>
        </w:rPr>
      </w:pPr>
      <w:bookmarkStart w:id="7" w:name="_Toc164696253"/>
      <w:r w:rsidRPr="00EF2854">
        <w:rPr>
          <w:rStyle w:val="Heading2Char"/>
        </w:rPr>
        <w:t>3a.</w:t>
      </w:r>
      <w:r w:rsidR="00DE4833" w:rsidRPr="00EF2854">
        <w:rPr>
          <w:rStyle w:val="Heading2Char"/>
        </w:rPr>
        <w:t xml:space="preserve"> Calculation of </w:t>
      </w:r>
      <w:r w:rsidR="00916F9C" w:rsidRPr="00EF2854">
        <w:rPr>
          <w:rStyle w:val="Heading2Char"/>
        </w:rPr>
        <w:t xml:space="preserve">PBP. </w:t>
      </w:r>
      <w:r w:rsidR="00DA6E4D" w:rsidRPr="00EF2854">
        <w:rPr>
          <w:rStyle w:val="Heading2Char"/>
        </w:rPr>
        <w:t>A</w:t>
      </w:r>
      <w:r w:rsidR="00916F9C" w:rsidRPr="00EF2854">
        <w:rPr>
          <w:rStyle w:val="Heading2Char"/>
        </w:rPr>
        <w:t>R</w:t>
      </w:r>
      <w:r w:rsidR="00DA6E4D" w:rsidRPr="00EF2854">
        <w:rPr>
          <w:rStyle w:val="Heading2Char"/>
        </w:rPr>
        <w:t>R</w:t>
      </w:r>
      <w:r w:rsidR="00916F9C" w:rsidRPr="00EF2854">
        <w:rPr>
          <w:rStyle w:val="Heading2Char"/>
        </w:rPr>
        <w:t xml:space="preserve"> and </w:t>
      </w:r>
      <w:r w:rsidR="000F5460" w:rsidRPr="00EF2854">
        <w:rPr>
          <w:rStyle w:val="Heading2Char"/>
        </w:rPr>
        <w:t>NP</w:t>
      </w:r>
      <w:r w:rsidR="00E828CF" w:rsidRPr="00EF2854">
        <w:rPr>
          <w:rStyle w:val="Heading2Char"/>
        </w:rPr>
        <w:t>V</w:t>
      </w:r>
      <w:r w:rsidR="00DA6E4D" w:rsidRPr="00EF2854">
        <w:rPr>
          <w:rStyle w:val="Heading2Char"/>
        </w:rPr>
        <w:t xml:space="preserve"> of Uber:</w:t>
      </w:r>
      <w:bookmarkEnd w:id="7"/>
      <w:r w:rsidR="00DA6E4D" w:rsidRPr="00E42355">
        <w:rPr>
          <w:rFonts w:eastAsia="Times New Roman" w:cs="Times New Roman"/>
          <w:b/>
          <w:bCs/>
          <w:kern w:val="0"/>
          <w:sz w:val="28"/>
          <w:szCs w:val="28"/>
          <w:lang w:eastAsia="en-GB"/>
          <w14:ligatures w14:val="none"/>
        </w:rPr>
        <w:t xml:space="preserve"> </w:t>
      </w:r>
      <w:r w:rsidR="00EC0816" w:rsidRPr="00EC0816">
        <w:rPr>
          <w:rFonts w:eastAsia="Times New Roman" w:cs="Times New Roman"/>
          <w:b/>
          <w:bCs/>
          <w:kern w:val="0"/>
          <w:lang w:eastAsia="en-GB"/>
          <w14:ligatures w14:val="none"/>
        </w:rPr>
        <w:t xml:space="preserve">The first stage in assessing the projects will be to figure out each one's Payback Period (PBP), Accounting Rate of Return (ARR), and Net Present Value (NPV). </w:t>
      </w:r>
    </w:p>
    <w:p w14:paraId="5D115D07" w14:textId="77777777" w:rsidR="00CB3CAF" w:rsidRDefault="000E100F" w:rsidP="00CB3CAF">
      <w:pPr>
        <w:rPr>
          <w:rFonts w:ascii="Times New Roman" w:eastAsia="Times New Roman" w:hAnsi="Times New Roman" w:cs="Times New Roman"/>
          <w:kern w:val="0"/>
          <w:sz w:val="24"/>
          <w:szCs w:val="24"/>
          <w:lang w:eastAsia="en-GB"/>
          <w14:ligatures w14:val="none"/>
        </w:rPr>
      </w:pPr>
      <w:r w:rsidRPr="000E100F">
        <w:rPr>
          <w:rFonts w:eastAsia="Times New Roman" w:cs="Times New Roman"/>
          <w:b/>
          <w:bCs/>
          <w:kern w:val="0"/>
          <w:sz w:val="24"/>
          <w:szCs w:val="24"/>
          <w:lang w:eastAsia="en-GB"/>
          <w14:ligatures w14:val="none"/>
        </w:rPr>
        <w:t>Period of Payback (PBP):</w:t>
      </w:r>
      <w:r w:rsidRPr="000E100F">
        <w:rPr>
          <w:rFonts w:ascii="Times New Roman" w:eastAsia="Times New Roman" w:hAnsi="Times New Roman" w:cs="Times New Roman"/>
          <w:kern w:val="0"/>
          <w:sz w:val="24"/>
          <w:szCs w:val="24"/>
          <w:lang w:eastAsia="en-GB"/>
          <w14:ligatures w14:val="none"/>
        </w:rPr>
        <w:t xml:space="preserve"> </w:t>
      </w:r>
      <w:r w:rsidRPr="000E100F">
        <w:rPr>
          <w:rFonts w:ascii="Times New Roman" w:eastAsia="Times New Roman" w:hAnsi="Times New Roman" w:cs="Times New Roman"/>
          <w:kern w:val="0"/>
          <w:sz w:val="24"/>
          <w:szCs w:val="24"/>
          <w:lang w:eastAsia="en-GB"/>
          <w14:ligatures w14:val="none"/>
        </w:rPr>
        <w:br/>
      </w:r>
      <w:r w:rsidRPr="000E100F">
        <w:rPr>
          <w:rFonts w:eastAsia="Times New Roman" w:cs="Times New Roman"/>
          <w:b/>
          <w:bCs/>
          <w:kern w:val="0"/>
          <w:lang w:eastAsia="en-GB"/>
          <w14:ligatures w14:val="none"/>
        </w:rPr>
        <w:t>Total cash flow at the conclusion of the first year: -5000 times 2500 is -2500.</w:t>
      </w:r>
      <w:r w:rsidRPr="000E100F">
        <w:rPr>
          <w:rFonts w:eastAsia="Times New Roman" w:cs="Times New Roman"/>
          <w:b/>
          <w:bCs/>
          <w:kern w:val="0"/>
          <w:lang w:eastAsia="en-GB"/>
          <w14:ligatures w14:val="none"/>
        </w:rPr>
        <w:br/>
        <w:t xml:space="preserve">Total cash flow at the end of the second year: 2000 + -2500 = -500 </w:t>
      </w:r>
      <w:r w:rsidRPr="000E100F">
        <w:rPr>
          <w:rFonts w:eastAsia="Times New Roman" w:cs="Times New Roman"/>
          <w:b/>
          <w:bCs/>
          <w:kern w:val="0"/>
          <w:lang w:eastAsia="en-GB"/>
          <w14:ligatures w14:val="none"/>
        </w:rPr>
        <w:br/>
        <w:t xml:space="preserve">Total cash flow at the conclusion of the third year: 500 - 1000 = 500 </w:t>
      </w:r>
      <w:r w:rsidRPr="000E100F">
        <w:rPr>
          <w:rFonts w:eastAsia="Times New Roman" w:cs="Times New Roman"/>
          <w:b/>
          <w:bCs/>
          <w:kern w:val="0"/>
          <w:lang w:eastAsia="en-GB"/>
          <w14:ligatures w14:val="none"/>
        </w:rPr>
        <w:br/>
        <w:t>2 + (500 / 1000) = 2.5 years is the payback period.</w:t>
      </w:r>
      <w:r w:rsidR="00CB3CAF" w:rsidRPr="00CB3CAF">
        <w:rPr>
          <w:rFonts w:ascii="Times New Roman" w:eastAsia="Times New Roman" w:hAnsi="Times New Roman" w:cs="Times New Roman"/>
          <w:kern w:val="0"/>
          <w:sz w:val="24"/>
          <w:szCs w:val="24"/>
          <w:lang w:eastAsia="en-GB"/>
          <w14:ligatures w14:val="none"/>
        </w:rPr>
        <w:t xml:space="preserve"> </w:t>
      </w:r>
    </w:p>
    <w:p w14:paraId="6BAD6BA3" w14:textId="77777777" w:rsidR="009D29EB" w:rsidRDefault="00CB3CAF" w:rsidP="009D29EB">
      <w:pPr>
        <w:rPr>
          <w:rFonts w:ascii="Times New Roman" w:eastAsia="Times New Roman" w:hAnsi="Times New Roman" w:cs="Times New Roman"/>
          <w:kern w:val="0"/>
          <w:sz w:val="24"/>
          <w:szCs w:val="24"/>
          <w:lang w:eastAsia="en-GB"/>
          <w14:ligatures w14:val="none"/>
        </w:rPr>
      </w:pPr>
      <w:r w:rsidRPr="000360A2">
        <w:rPr>
          <w:rFonts w:eastAsia="Times New Roman" w:cs="Times New Roman"/>
          <w:b/>
          <w:bCs/>
          <w:kern w:val="0"/>
          <w:sz w:val="24"/>
          <w:szCs w:val="24"/>
          <w:lang w:eastAsia="en-GB"/>
          <w14:ligatures w14:val="none"/>
        </w:rPr>
        <w:t>Rate of Return on Accounting (ARR):</w:t>
      </w:r>
      <w:r w:rsidRPr="00CB3CAF">
        <w:rPr>
          <w:rFonts w:ascii="Times New Roman" w:eastAsia="Times New Roman" w:hAnsi="Times New Roman" w:cs="Times New Roman"/>
          <w:kern w:val="0"/>
          <w:sz w:val="24"/>
          <w:szCs w:val="24"/>
          <w:lang w:eastAsia="en-GB"/>
          <w14:ligatures w14:val="none"/>
        </w:rPr>
        <w:t xml:space="preserve"> </w:t>
      </w:r>
      <w:r w:rsidRPr="00CB3CAF">
        <w:rPr>
          <w:rFonts w:ascii="Times New Roman" w:eastAsia="Times New Roman" w:hAnsi="Times New Roman" w:cs="Times New Roman"/>
          <w:kern w:val="0"/>
          <w:sz w:val="24"/>
          <w:szCs w:val="24"/>
          <w:lang w:eastAsia="en-GB"/>
          <w14:ligatures w14:val="none"/>
        </w:rPr>
        <w:br/>
      </w:r>
      <w:r w:rsidRPr="000360A2">
        <w:rPr>
          <w:rFonts w:eastAsia="Times New Roman" w:cs="Times New Roman"/>
          <w:b/>
          <w:bCs/>
          <w:kern w:val="0"/>
          <w:lang w:eastAsia="en-GB"/>
          <w14:ligatures w14:val="none"/>
        </w:rPr>
        <w:t>ARR is equal to (1833.33 / 5000) * 100, or 36.67%, and the average annual profit is equal to (2500 + 2000 + 1000) / 3.</w:t>
      </w:r>
      <w:r w:rsidR="009D29EB" w:rsidRPr="009D29EB">
        <w:rPr>
          <w:rFonts w:ascii="Times New Roman" w:eastAsia="Times New Roman" w:hAnsi="Times New Roman" w:cs="Times New Roman"/>
          <w:kern w:val="0"/>
          <w:sz w:val="24"/>
          <w:szCs w:val="24"/>
          <w:lang w:eastAsia="en-GB"/>
          <w14:ligatures w14:val="none"/>
        </w:rPr>
        <w:t xml:space="preserve"> </w:t>
      </w:r>
    </w:p>
    <w:p w14:paraId="29955DA9" w14:textId="77777777" w:rsidR="00D979D7" w:rsidRDefault="009D29EB" w:rsidP="00D979D7">
      <w:pPr>
        <w:rPr>
          <w:rFonts w:ascii="Times New Roman" w:eastAsia="Times New Roman" w:hAnsi="Times New Roman" w:cs="Times New Roman"/>
          <w:kern w:val="0"/>
          <w:sz w:val="24"/>
          <w:szCs w:val="24"/>
          <w:lang w:eastAsia="en-GB"/>
          <w14:ligatures w14:val="none"/>
        </w:rPr>
      </w:pPr>
      <w:r w:rsidRPr="009D29EB">
        <w:rPr>
          <w:rFonts w:eastAsia="Times New Roman" w:cs="Times New Roman"/>
          <w:b/>
          <w:bCs/>
          <w:kern w:val="0"/>
          <w:sz w:val="24"/>
          <w:szCs w:val="24"/>
          <w:lang w:eastAsia="en-GB"/>
          <w14:ligatures w14:val="none"/>
        </w:rPr>
        <w:t>Value at Net Present (NPV):</w:t>
      </w:r>
      <w:r w:rsidRPr="009D29EB">
        <w:rPr>
          <w:rFonts w:ascii="Times New Roman" w:eastAsia="Times New Roman" w:hAnsi="Times New Roman" w:cs="Times New Roman"/>
          <w:kern w:val="0"/>
          <w:sz w:val="24"/>
          <w:szCs w:val="24"/>
          <w:lang w:eastAsia="en-GB"/>
          <w14:ligatures w14:val="none"/>
        </w:rPr>
        <w:t xml:space="preserve"> </w:t>
      </w:r>
      <w:r w:rsidRPr="009D29EB">
        <w:rPr>
          <w:rFonts w:ascii="Times New Roman" w:eastAsia="Times New Roman" w:hAnsi="Times New Roman" w:cs="Times New Roman"/>
          <w:kern w:val="0"/>
          <w:sz w:val="24"/>
          <w:szCs w:val="24"/>
          <w:lang w:eastAsia="en-GB"/>
          <w14:ligatures w14:val="none"/>
        </w:rPr>
        <w:br/>
      </w:r>
      <w:r w:rsidRPr="008D15F7">
        <w:rPr>
          <w:rFonts w:eastAsia="Times New Roman" w:cs="Times New Roman"/>
          <w:b/>
          <w:bCs/>
          <w:kern w:val="0"/>
          <w:lang w:eastAsia="en-GB"/>
          <w14:ligatures w14:val="none"/>
        </w:rPr>
        <w:t>Assuming 10% discount rate, NPV equals 2500</w:t>
      </w:r>
      <w:proofErr w:type="gramStart"/>
      <w:r w:rsidRPr="008D15F7">
        <w:rPr>
          <w:rFonts w:eastAsia="Times New Roman" w:cs="Times New Roman"/>
          <w:b/>
          <w:bCs/>
          <w:kern w:val="0"/>
          <w:lang w:eastAsia="en-GB"/>
          <w14:ligatures w14:val="none"/>
        </w:rPr>
        <w:t>/(</w:t>
      </w:r>
      <w:proofErr w:type="gramEnd"/>
      <w:r w:rsidRPr="008D15F7">
        <w:rPr>
          <w:rFonts w:eastAsia="Times New Roman" w:cs="Times New Roman"/>
          <w:b/>
          <w:bCs/>
          <w:kern w:val="0"/>
          <w:lang w:eastAsia="en-GB"/>
          <w14:ligatures w14:val="none"/>
        </w:rPr>
        <w:t xml:space="preserve">1+0.1).^1 + 2000/(1 + 0.1)^2 + 1000/(1 + 0.1)^3 = 5000 </w:t>
      </w:r>
      <w:r w:rsidRPr="008D15F7">
        <w:rPr>
          <w:rFonts w:eastAsia="Times New Roman" w:cs="Times New Roman"/>
          <w:b/>
          <w:bCs/>
          <w:kern w:val="0"/>
          <w:lang w:eastAsia="en-GB"/>
          <w14:ligatures w14:val="none"/>
        </w:rPr>
        <w:br/>
        <w:t>= 2677.93 = 2272.73 + 1652.89 + 751.31 - 5000</w:t>
      </w:r>
      <w:r w:rsidR="00D979D7" w:rsidRPr="00D979D7">
        <w:rPr>
          <w:rFonts w:ascii="Times New Roman" w:eastAsia="Times New Roman" w:hAnsi="Times New Roman" w:cs="Times New Roman"/>
          <w:kern w:val="0"/>
          <w:sz w:val="24"/>
          <w:szCs w:val="24"/>
          <w:lang w:eastAsia="en-GB"/>
          <w14:ligatures w14:val="none"/>
        </w:rPr>
        <w:t xml:space="preserve"> </w:t>
      </w:r>
    </w:p>
    <w:p w14:paraId="54B75BE0" w14:textId="29C49D8D" w:rsidR="00373209" w:rsidRDefault="00D979D7" w:rsidP="00373209">
      <w:pPr>
        <w:rPr>
          <w:rFonts w:ascii="Times New Roman" w:eastAsia="Times New Roman" w:hAnsi="Times New Roman" w:cs="Times New Roman"/>
          <w:kern w:val="0"/>
          <w:sz w:val="24"/>
          <w:szCs w:val="24"/>
          <w:lang w:eastAsia="en-GB"/>
          <w14:ligatures w14:val="none"/>
        </w:rPr>
      </w:pPr>
      <w:r w:rsidRPr="00373209">
        <w:rPr>
          <w:rFonts w:eastAsia="Times New Roman" w:cs="Times New Roman"/>
          <w:b/>
          <w:bCs/>
          <w:kern w:val="0"/>
          <w:sz w:val="24"/>
          <w:szCs w:val="24"/>
          <w:lang w:eastAsia="en-GB"/>
          <w14:ligatures w14:val="none"/>
        </w:rPr>
        <w:t>Project B:</w:t>
      </w:r>
      <w:r w:rsidRPr="00D979D7">
        <w:rPr>
          <w:rFonts w:ascii="Times New Roman" w:eastAsia="Times New Roman" w:hAnsi="Times New Roman" w:cs="Times New Roman"/>
          <w:kern w:val="0"/>
          <w:sz w:val="24"/>
          <w:szCs w:val="24"/>
          <w:lang w:eastAsia="en-GB"/>
          <w14:ligatures w14:val="none"/>
        </w:rPr>
        <w:t xml:space="preserve"> </w:t>
      </w:r>
      <w:r w:rsidRPr="00D979D7">
        <w:rPr>
          <w:rFonts w:ascii="Times New Roman" w:eastAsia="Times New Roman" w:hAnsi="Times New Roman" w:cs="Times New Roman"/>
          <w:kern w:val="0"/>
          <w:sz w:val="24"/>
          <w:szCs w:val="24"/>
          <w:lang w:eastAsia="en-GB"/>
          <w14:ligatures w14:val="none"/>
        </w:rPr>
        <w:br/>
      </w:r>
      <w:r w:rsidRPr="00373209">
        <w:rPr>
          <w:rFonts w:eastAsia="Times New Roman" w:cs="Times New Roman"/>
          <w:b/>
          <w:bCs/>
          <w:kern w:val="0"/>
          <w:sz w:val="24"/>
          <w:szCs w:val="24"/>
          <w:lang w:eastAsia="en-GB"/>
          <w14:ligatures w14:val="none"/>
        </w:rPr>
        <w:t>Repayment Time (PBP):</w:t>
      </w:r>
      <w:r w:rsidRPr="0064218E">
        <w:rPr>
          <w:rFonts w:eastAsia="Times New Roman" w:cs="Times New Roman"/>
          <w:b/>
          <w:bCs/>
          <w:kern w:val="0"/>
          <w:lang w:eastAsia="en-GB"/>
          <w14:ligatures w14:val="none"/>
        </w:rPr>
        <w:br/>
      </w:r>
      <w:r w:rsidRPr="0064218E">
        <w:rPr>
          <w:rFonts w:eastAsia="Times New Roman" w:cs="Times New Roman"/>
          <w:b/>
          <w:bCs/>
          <w:kern w:val="0"/>
          <w:lang w:eastAsia="en-GB"/>
          <w14:ligatures w14:val="none"/>
        </w:rPr>
        <w:br/>
      </w:r>
      <w:r w:rsidRPr="0064218E">
        <w:rPr>
          <w:rFonts w:eastAsia="Times New Roman" w:cs="Times New Roman"/>
          <w:b/>
          <w:bCs/>
          <w:kern w:val="0"/>
          <w:lang w:eastAsia="en-GB"/>
          <w14:ligatures w14:val="none"/>
        </w:rPr>
        <w:br/>
        <w:t xml:space="preserve">Cash flow total at the end of the first year: 500 is equal to -1000 plus 1500. </w:t>
      </w:r>
      <w:r w:rsidRPr="0064218E">
        <w:rPr>
          <w:rFonts w:eastAsia="Times New Roman" w:cs="Times New Roman"/>
          <w:b/>
          <w:bCs/>
          <w:kern w:val="0"/>
          <w:lang w:eastAsia="en-GB"/>
          <w14:ligatures w14:val="none"/>
        </w:rPr>
        <w:br/>
        <w:t>1 + (500 / 1000) = 1.5 years is the payback period.</w:t>
      </w:r>
      <w:r w:rsidR="00373209" w:rsidRPr="00373209">
        <w:rPr>
          <w:rFonts w:ascii="Times New Roman" w:eastAsia="Times New Roman" w:hAnsi="Times New Roman" w:cs="Times New Roman"/>
          <w:kern w:val="0"/>
          <w:sz w:val="24"/>
          <w:szCs w:val="24"/>
          <w:lang w:eastAsia="en-GB"/>
          <w14:ligatures w14:val="none"/>
        </w:rPr>
        <w:t xml:space="preserve"> </w:t>
      </w:r>
    </w:p>
    <w:p w14:paraId="01C53DE7" w14:textId="77777777" w:rsidR="004569F0" w:rsidRDefault="00373209" w:rsidP="004569F0">
      <w:pPr>
        <w:rPr>
          <w:rFonts w:ascii="Times New Roman" w:eastAsia="Times New Roman" w:hAnsi="Times New Roman" w:cs="Times New Roman"/>
          <w:kern w:val="0"/>
          <w:sz w:val="24"/>
          <w:szCs w:val="24"/>
          <w:lang w:eastAsia="en-GB"/>
          <w14:ligatures w14:val="none"/>
        </w:rPr>
      </w:pPr>
      <w:r w:rsidRPr="00373209">
        <w:rPr>
          <w:rFonts w:eastAsia="Times New Roman" w:cs="Times New Roman"/>
          <w:b/>
          <w:bCs/>
          <w:kern w:val="0"/>
          <w:sz w:val="24"/>
          <w:szCs w:val="24"/>
          <w:lang w:eastAsia="en-GB"/>
          <w14:ligatures w14:val="none"/>
        </w:rPr>
        <w:lastRenderedPageBreak/>
        <w:t>Rate of Return on Accounting (ARR):</w:t>
      </w:r>
      <w:r w:rsidRPr="00373209">
        <w:rPr>
          <w:rFonts w:ascii="Times New Roman" w:eastAsia="Times New Roman" w:hAnsi="Times New Roman" w:cs="Times New Roman"/>
          <w:kern w:val="0"/>
          <w:sz w:val="24"/>
          <w:szCs w:val="24"/>
          <w:lang w:eastAsia="en-GB"/>
          <w14:ligatures w14:val="none"/>
        </w:rPr>
        <w:t xml:space="preserve"> </w:t>
      </w:r>
      <w:r w:rsidRPr="00373209">
        <w:rPr>
          <w:rFonts w:ascii="Times New Roman" w:eastAsia="Times New Roman" w:hAnsi="Times New Roman" w:cs="Times New Roman"/>
          <w:kern w:val="0"/>
          <w:sz w:val="24"/>
          <w:szCs w:val="24"/>
          <w:lang w:eastAsia="en-GB"/>
          <w14:ligatures w14:val="none"/>
        </w:rPr>
        <w:br/>
      </w:r>
      <w:r w:rsidRPr="00373209">
        <w:rPr>
          <w:rFonts w:ascii="Times New Roman" w:eastAsia="Times New Roman" w:hAnsi="Times New Roman" w:cs="Times New Roman"/>
          <w:kern w:val="0"/>
          <w:sz w:val="24"/>
          <w:szCs w:val="24"/>
          <w:lang w:eastAsia="en-GB"/>
          <w14:ligatures w14:val="none"/>
        </w:rPr>
        <w:br/>
      </w:r>
      <w:r w:rsidRPr="00373209">
        <w:rPr>
          <w:rFonts w:eastAsia="Times New Roman" w:cs="Times New Roman"/>
          <w:b/>
          <w:bCs/>
          <w:kern w:val="0"/>
          <w:lang w:eastAsia="en-GB"/>
          <w14:ligatures w14:val="none"/>
        </w:rPr>
        <w:t>ARR = (1166.67 / 1000) * 100 = 116.67% Average annual profit = (1500 + 1000 + 1000) / 3 = 1166.67</w:t>
      </w:r>
      <w:r w:rsidR="004569F0" w:rsidRPr="004569F0">
        <w:rPr>
          <w:rFonts w:ascii="Times New Roman" w:eastAsia="Times New Roman" w:hAnsi="Times New Roman" w:cs="Times New Roman"/>
          <w:kern w:val="0"/>
          <w:sz w:val="24"/>
          <w:szCs w:val="24"/>
          <w:lang w:eastAsia="en-GB"/>
          <w14:ligatures w14:val="none"/>
        </w:rPr>
        <w:t xml:space="preserve"> </w:t>
      </w:r>
    </w:p>
    <w:p w14:paraId="7FEC53E9" w14:textId="77777777" w:rsidR="00582124" w:rsidRDefault="004569F0" w:rsidP="00582124">
      <w:pPr>
        <w:rPr>
          <w:rFonts w:ascii="Times New Roman" w:eastAsia="Times New Roman" w:hAnsi="Times New Roman" w:cs="Times New Roman"/>
          <w:kern w:val="0"/>
          <w:sz w:val="24"/>
          <w:szCs w:val="24"/>
          <w:lang w:eastAsia="en-GB"/>
          <w14:ligatures w14:val="none"/>
        </w:rPr>
      </w:pPr>
      <w:r w:rsidRPr="004569F0">
        <w:rPr>
          <w:rFonts w:eastAsia="Times New Roman" w:cs="Times New Roman"/>
          <w:b/>
          <w:bCs/>
          <w:kern w:val="0"/>
          <w:sz w:val="24"/>
          <w:szCs w:val="24"/>
          <w:lang w:eastAsia="en-GB"/>
          <w14:ligatures w14:val="none"/>
        </w:rPr>
        <w:t>Value at Net Present (NPV):</w:t>
      </w:r>
      <w:r w:rsidRPr="004569F0">
        <w:rPr>
          <w:rFonts w:ascii="Times New Roman" w:eastAsia="Times New Roman" w:hAnsi="Times New Roman" w:cs="Times New Roman"/>
          <w:kern w:val="0"/>
          <w:sz w:val="24"/>
          <w:szCs w:val="24"/>
          <w:lang w:eastAsia="en-GB"/>
          <w14:ligatures w14:val="none"/>
        </w:rPr>
        <w:t xml:space="preserve"> </w:t>
      </w:r>
      <w:r w:rsidRPr="004569F0">
        <w:rPr>
          <w:rFonts w:ascii="Times New Roman" w:eastAsia="Times New Roman" w:hAnsi="Times New Roman" w:cs="Times New Roman"/>
          <w:kern w:val="0"/>
          <w:sz w:val="24"/>
          <w:szCs w:val="24"/>
          <w:lang w:eastAsia="en-GB"/>
          <w14:ligatures w14:val="none"/>
        </w:rPr>
        <w:br/>
      </w:r>
      <w:r w:rsidRPr="004569F0">
        <w:rPr>
          <w:rFonts w:ascii="Times New Roman" w:eastAsia="Times New Roman" w:hAnsi="Times New Roman" w:cs="Times New Roman"/>
          <w:kern w:val="0"/>
          <w:sz w:val="24"/>
          <w:szCs w:val="24"/>
          <w:lang w:eastAsia="en-GB"/>
          <w14:ligatures w14:val="none"/>
        </w:rPr>
        <w:br/>
      </w:r>
      <w:r w:rsidRPr="004569F0">
        <w:rPr>
          <w:rFonts w:eastAsia="Times New Roman" w:cs="Times New Roman"/>
          <w:b/>
          <w:bCs/>
          <w:kern w:val="0"/>
          <w:lang w:eastAsia="en-GB"/>
          <w14:ligatures w14:val="none"/>
        </w:rPr>
        <w:t>10% discount rate (assuming) = 1500</w:t>
      </w:r>
      <w:proofErr w:type="gramStart"/>
      <w:r w:rsidRPr="004569F0">
        <w:rPr>
          <w:rFonts w:eastAsia="Times New Roman" w:cs="Times New Roman"/>
          <w:b/>
          <w:bCs/>
          <w:kern w:val="0"/>
          <w:lang w:eastAsia="en-GB"/>
          <w14:ligatures w14:val="none"/>
        </w:rPr>
        <w:t>/(</w:t>
      </w:r>
      <w:proofErr w:type="gramEnd"/>
      <w:r w:rsidRPr="004569F0">
        <w:rPr>
          <w:rFonts w:eastAsia="Times New Roman" w:cs="Times New Roman"/>
          <w:b/>
          <w:bCs/>
          <w:kern w:val="0"/>
          <w:lang w:eastAsia="en-GB"/>
          <w14:ligatures w14:val="none"/>
        </w:rPr>
        <w:t xml:space="preserve">1+0.1) NPV^1 + 1000/(1 + 0.1)^2 + 1000/(1 + 0.1)~3–1000 </w:t>
      </w:r>
      <w:r w:rsidRPr="004569F0">
        <w:rPr>
          <w:rFonts w:eastAsia="Times New Roman" w:cs="Times New Roman"/>
          <w:b/>
          <w:bCs/>
          <w:kern w:val="0"/>
          <w:lang w:eastAsia="en-GB"/>
          <w14:ligatures w14:val="none"/>
        </w:rPr>
        <w:br/>
        <w:t>1363.64 - 1000 = 826.45 + 751.31 - 1941.40</w:t>
      </w:r>
      <w:r w:rsidR="00582124" w:rsidRPr="00582124">
        <w:rPr>
          <w:rFonts w:ascii="Times New Roman" w:eastAsia="Times New Roman" w:hAnsi="Times New Roman" w:cs="Times New Roman"/>
          <w:kern w:val="0"/>
          <w:sz w:val="24"/>
          <w:szCs w:val="24"/>
          <w:lang w:eastAsia="en-GB"/>
          <w14:ligatures w14:val="none"/>
        </w:rPr>
        <w:t xml:space="preserve"> </w:t>
      </w:r>
    </w:p>
    <w:p w14:paraId="5704406A" w14:textId="77777777" w:rsidR="0097451D" w:rsidRDefault="00582124" w:rsidP="0097451D">
      <w:pPr>
        <w:rPr>
          <w:rFonts w:eastAsia="Times New Roman" w:cs="Times New Roman"/>
          <w:b/>
          <w:bCs/>
          <w:kern w:val="0"/>
          <w:lang w:eastAsia="en-GB"/>
          <w14:ligatures w14:val="none"/>
        </w:rPr>
      </w:pPr>
      <w:r w:rsidRPr="00FB188D">
        <w:rPr>
          <w:rFonts w:eastAsia="Times New Roman" w:cs="Times New Roman"/>
          <w:b/>
          <w:bCs/>
          <w:kern w:val="0"/>
          <w:sz w:val="28"/>
          <w:szCs w:val="28"/>
          <w:lang w:eastAsia="en-GB"/>
          <w14:ligatures w14:val="none"/>
        </w:rPr>
        <w:t>Analysis:</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Payback Duration:</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In comparison to Project A, which takes 2.5 years to pay back, Project B pays off its initial investment more quickly—it takes 1.5 years.</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Accounting Return Rate:</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Project B is more profitable than Project A in relation to the initial expenditure, as seen by its greater ARR (116.67%) over Project A's (36.67%).</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The value of net present.</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Considering the time value of money, Project A is more profitable than Project B, as evidenced by its greater net present value (NPV) of £2677-93.</w:t>
      </w:r>
    </w:p>
    <w:p w14:paraId="2CE920FF" w14:textId="32823BE3" w:rsidR="0097451D" w:rsidRDefault="0097451D" w:rsidP="0097451D">
      <w:pPr>
        <w:rPr>
          <w:rFonts w:eastAsia="Times New Roman" w:cs="Times New Roman"/>
          <w:b/>
          <w:bCs/>
          <w:kern w:val="0"/>
          <w:lang w:eastAsia="en-GB"/>
          <w14:ligatures w14:val="none"/>
        </w:rPr>
      </w:pPr>
      <w:r w:rsidRPr="0097451D">
        <w:rPr>
          <w:rFonts w:eastAsia="Times New Roman" w:cs="Times New Roman"/>
          <w:b/>
          <w:bCs/>
          <w:kern w:val="0"/>
          <w:sz w:val="28"/>
          <w:szCs w:val="28"/>
          <w:lang w:eastAsia="en-GB"/>
          <w14:ligatures w14:val="none"/>
        </w:rPr>
        <w:t xml:space="preserve"> Recommendation:</w:t>
      </w:r>
      <w:r w:rsidRPr="0097451D">
        <w:rPr>
          <w:rFonts w:ascii="Times New Roman" w:eastAsia="Times New Roman" w:hAnsi="Times New Roman" w:cs="Times New Roman"/>
          <w:kern w:val="0"/>
          <w:sz w:val="24"/>
          <w:szCs w:val="24"/>
          <w:lang w:eastAsia="en-GB"/>
          <w14:ligatures w14:val="none"/>
        </w:rPr>
        <w:t xml:space="preserve"> </w:t>
      </w:r>
      <w:r w:rsidRPr="0097451D">
        <w:rPr>
          <w:rFonts w:eastAsia="Times New Roman" w:cs="Times New Roman"/>
          <w:b/>
          <w:bCs/>
          <w:kern w:val="0"/>
          <w:lang w:eastAsia="en-GB"/>
          <w14:ligatures w14:val="none"/>
        </w:rPr>
        <w:t>Project B is more advantageous when considering all three evaluation measures because of its shorter payback period and greater ARR. However, when the time value of money is considered, NPV indicates that Project A offers greater profitability. Project A ought to be implemented if the long-term goal is to maximise profits. Project B might be chosen if a speedy return on investment and greater average yearly returns are the top priorities. In the end, the choice must be in line with the company's particular objectives and risk tolerance.</w:t>
      </w:r>
    </w:p>
    <w:p w14:paraId="2CCBA2C6" w14:textId="58239D66" w:rsidR="002A5209" w:rsidRPr="009D7C41" w:rsidRDefault="000E564D" w:rsidP="002A5209">
      <w:pPr>
        <w:rPr>
          <w:rFonts w:eastAsia="Times New Roman" w:cs="Times New Roman"/>
          <w:b/>
          <w:bCs/>
          <w:kern w:val="0"/>
          <w:lang w:eastAsia="en-GB"/>
          <w14:ligatures w14:val="none"/>
        </w:rPr>
      </w:pPr>
      <w:bookmarkStart w:id="8" w:name="_Toc164696254"/>
      <w:r w:rsidRPr="00EF2854">
        <w:rPr>
          <w:rStyle w:val="Heading2Char"/>
        </w:rPr>
        <w:t xml:space="preserve">3b. </w:t>
      </w:r>
      <w:r w:rsidR="004567D9" w:rsidRPr="00EF2854">
        <w:rPr>
          <w:rStyle w:val="Heading2Char"/>
        </w:rPr>
        <w:t xml:space="preserve">Recalculation of </w:t>
      </w:r>
      <w:r w:rsidR="00546717" w:rsidRPr="00EF2854">
        <w:rPr>
          <w:rStyle w:val="Heading2Char"/>
        </w:rPr>
        <w:t>NPV (+10%/-10%):</w:t>
      </w:r>
      <w:bookmarkEnd w:id="8"/>
      <w:r w:rsidR="00234C39" w:rsidRPr="00234C39">
        <w:rPr>
          <w:rFonts w:ascii="Times New Roman" w:eastAsia="Times New Roman" w:hAnsi="Times New Roman" w:cs="Times New Roman"/>
          <w:kern w:val="0"/>
          <w:sz w:val="24"/>
          <w:szCs w:val="24"/>
          <w:lang w:eastAsia="en-GB"/>
          <w14:ligatures w14:val="none"/>
        </w:rPr>
        <w:t xml:space="preserve"> </w:t>
      </w:r>
      <w:r w:rsidR="009D7C41" w:rsidRPr="009D7C41">
        <w:rPr>
          <w:rFonts w:eastAsia="Times New Roman" w:cs="Times New Roman"/>
          <w:b/>
          <w:bCs/>
          <w:kern w:val="0"/>
          <w:lang w:eastAsia="en-GB"/>
          <w14:ligatures w14:val="none"/>
        </w:rPr>
        <w:t xml:space="preserve">For each project, we need to find the Net Present Value (NPV) under the adjusted conditions by first discounting the cash flows at the company's cost of capital, which is 0.75%. </w:t>
      </w:r>
      <w:r w:rsidR="00234C39" w:rsidRPr="00E46820">
        <w:rPr>
          <w:rFonts w:eastAsia="Times New Roman" w:cs="Times New Roman"/>
          <w:b/>
          <w:bCs/>
          <w:kern w:val="0"/>
          <w:lang w:eastAsia="en-GB"/>
          <w14:ligatures w14:val="none"/>
        </w:rPr>
        <w:t>Then, we'll make the necessary adjustments to the original investments and cash flows (a 10% rise for the first investments and a 10% decrease for all cash flows).</w:t>
      </w:r>
      <w:r w:rsidR="002A5209" w:rsidRPr="002A5209">
        <w:rPr>
          <w:rFonts w:ascii="Times New Roman" w:eastAsia="Times New Roman" w:hAnsi="Times New Roman" w:cs="Times New Roman"/>
          <w:kern w:val="0"/>
          <w:sz w:val="24"/>
          <w:szCs w:val="24"/>
          <w:lang w:eastAsia="en-GB"/>
          <w14:ligatures w14:val="none"/>
        </w:rPr>
        <w:t xml:space="preserve"> </w:t>
      </w:r>
    </w:p>
    <w:p w14:paraId="66437771" w14:textId="77777777" w:rsidR="00DD1DA1" w:rsidRDefault="002A5209" w:rsidP="00DD1DA1">
      <w:pPr>
        <w:rPr>
          <w:rFonts w:ascii="Times New Roman" w:eastAsia="Times New Roman" w:hAnsi="Times New Roman" w:cs="Times New Roman"/>
          <w:kern w:val="0"/>
          <w:sz w:val="24"/>
          <w:szCs w:val="24"/>
          <w:lang w:eastAsia="en-GB"/>
          <w14:ligatures w14:val="none"/>
        </w:rPr>
      </w:pPr>
      <w:r w:rsidRPr="00CA4906">
        <w:rPr>
          <w:rFonts w:eastAsia="Times New Roman" w:cs="Times New Roman"/>
          <w:b/>
          <w:bCs/>
          <w:kern w:val="0"/>
          <w:sz w:val="24"/>
          <w:szCs w:val="24"/>
          <w:lang w:eastAsia="en-GB"/>
          <w14:ligatures w14:val="none"/>
        </w:rPr>
        <w:t>Let's figure out Project A's NPV:</w:t>
      </w:r>
      <w:r w:rsidRPr="002A5209">
        <w:rPr>
          <w:rFonts w:ascii="Times New Roman" w:eastAsia="Times New Roman" w:hAnsi="Times New Roman" w:cs="Times New Roman"/>
          <w:kern w:val="0"/>
          <w:sz w:val="24"/>
          <w:szCs w:val="24"/>
          <w:lang w:eastAsia="en-GB"/>
          <w14:ligatures w14:val="none"/>
        </w:rPr>
        <w:t xml:space="preserve"> </w:t>
      </w:r>
      <w:r w:rsidRPr="002A5209">
        <w:rPr>
          <w:rFonts w:ascii="Times New Roman" w:eastAsia="Times New Roman" w:hAnsi="Times New Roman" w:cs="Times New Roman"/>
          <w:kern w:val="0"/>
          <w:sz w:val="24"/>
          <w:szCs w:val="24"/>
          <w:lang w:eastAsia="en-GB"/>
          <w14:ligatures w14:val="none"/>
        </w:rPr>
        <w:br/>
      </w:r>
      <w:r w:rsidR="00CA4906" w:rsidRPr="008F790F">
        <w:rPr>
          <w:rFonts w:eastAsia="Times New Roman" w:cs="Times New Roman"/>
          <w:b/>
          <w:bCs/>
          <w:kern w:val="0"/>
          <w:lang w:eastAsia="en-GB"/>
          <w14:ligatures w14:val="none"/>
        </w:rPr>
        <w:t>I</w:t>
      </w:r>
      <w:r w:rsidRPr="008F790F">
        <w:rPr>
          <w:rFonts w:eastAsia="Times New Roman" w:cs="Times New Roman"/>
          <w:b/>
          <w:bCs/>
          <w:kern w:val="0"/>
          <w:lang w:eastAsia="en-GB"/>
          <w14:ligatures w14:val="none"/>
        </w:rPr>
        <w:t>nitial cash flows</w:t>
      </w:r>
      <w:r w:rsidRPr="008F790F">
        <w:rPr>
          <w:rFonts w:eastAsia="Times New Roman" w:cs="Times New Roman"/>
          <w:b/>
          <w:bCs/>
          <w:kern w:val="0"/>
          <w:lang w:eastAsia="en-GB"/>
          <w14:ligatures w14:val="none"/>
        </w:rPr>
        <w:br/>
        <w:t xml:space="preserve">£5000 million was invested initially. </w:t>
      </w:r>
      <w:r w:rsidRPr="008F790F">
        <w:rPr>
          <w:rFonts w:eastAsia="Times New Roman" w:cs="Times New Roman"/>
          <w:b/>
          <w:bCs/>
          <w:kern w:val="0"/>
          <w:lang w:eastAsia="en-GB"/>
          <w14:ligatures w14:val="none"/>
        </w:rPr>
        <w:br/>
        <w:t>Years 1-4's cash flows were £2500, £2000, £1000, and -£442 million.</w:t>
      </w:r>
      <w:r w:rsidR="00DD1DA1" w:rsidRPr="00DD1DA1">
        <w:rPr>
          <w:rFonts w:ascii="Times New Roman" w:eastAsia="Times New Roman" w:hAnsi="Times New Roman" w:cs="Times New Roman"/>
          <w:kern w:val="0"/>
          <w:sz w:val="24"/>
          <w:szCs w:val="24"/>
          <w:lang w:eastAsia="en-GB"/>
          <w14:ligatures w14:val="none"/>
        </w:rPr>
        <w:t xml:space="preserve"> </w:t>
      </w:r>
    </w:p>
    <w:p w14:paraId="24D5A3D7" w14:textId="77777777" w:rsidR="00EE78B8" w:rsidRDefault="00DD1DA1" w:rsidP="00EE78B8">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DD1DA1">
        <w:rPr>
          <w:rFonts w:asciiTheme="minorHAnsi" w:eastAsia="Times New Roman" w:hAnsiTheme="minorHAnsi"/>
          <w:b/>
          <w:bCs/>
          <w:kern w:val="0"/>
          <w:lang w:eastAsia="en-GB"/>
          <w14:ligatures w14:val="none"/>
        </w:rPr>
        <w:t>Cash flows that have been adjusted:</w:t>
      </w:r>
      <w:r w:rsidRPr="00DD1DA1">
        <w:rPr>
          <w:rFonts w:eastAsia="Times New Roman"/>
          <w:kern w:val="0"/>
          <w:lang w:eastAsia="en-GB"/>
          <w14:ligatures w14:val="none"/>
        </w:rPr>
        <w:t xml:space="preserve"> </w:t>
      </w:r>
      <w:r w:rsidRPr="00DD1DA1">
        <w:rPr>
          <w:rFonts w:eastAsia="Times New Roman"/>
          <w:kern w:val="0"/>
          <w:lang w:eastAsia="en-GB"/>
          <w14:ligatures w14:val="none"/>
        </w:rPr>
        <w:br/>
      </w:r>
      <w:r w:rsidRPr="00E836AD">
        <w:rPr>
          <w:rFonts w:asciiTheme="minorHAnsi" w:eastAsia="Times New Roman" w:hAnsiTheme="minorHAnsi"/>
          <w:b/>
          <w:bCs/>
          <w:kern w:val="0"/>
          <w:sz w:val="22"/>
          <w:szCs w:val="22"/>
          <w:lang w:eastAsia="en-GB"/>
          <w14:ligatures w14:val="none"/>
        </w:rPr>
        <w:t>£5500 million was initially invested (raised by 10%).</w:t>
      </w:r>
      <w:r w:rsidRPr="00E836AD">
        <w:rPr>
          <w:rFonts w:asciiTheme="minorHAnsi" w:eastAsia="Times New Roman" w:hAnsiTheme="minorHAnsi"/>
          <w:b/>
          <w:bCs/>
          <w:kern w:val="0"/>
          <w:sz w:val="22"/>
          <w:szCs w:val="22"/>
          <w:lang w:eastAsia="en-GB"/>
          <w14:ligatures w14:val="none"/>
        </w:rPr>
        <w:br/>
        <w:t>Cash flows in years 1-4: -£485.8m (a 10% decline) and £2250m, £1800m, and £</w:t>
      </w:r>
      <w:r w:rsidR="00E836AD" w:rsidRPr="00E836AD">
        <w:rPr>
          <w:rFonts w:eastAsia="Times New Roman"/>
          <w:b/>
          <w:bCs/>
          <w:kern w:val="0"/>
          <w:lang w:eastAsia="en-GB"/>
          <w14:ligatures w14:val="none"/>
        </w:rPr>
        <w:t>900m.</w:t>
      </w:r>
      <w:r w:rsidR="00EE78B8" w:rsidRPr="00EE78B8">
        <w:rPr>
          <w:rFonts w:ascii="Segoe UI" w:eastAsia="Times New Roman" w:hAnsi="Segoe UI" w:cs="Segoe UI"/>
          <w:color w:val="0D0D0D"/>
          <w:kern w:val="0"/>
          <w:lang w:eastAsia="en-GB"/>
          <w14:ligatures w14:val="none"/>
        </w:rPr>
        <w:t xml:space="preserve"> </w:t>
      </w:r>
    </w:p>
    <w:p w14:paraId="4865FB80" w14:textId="77777777" w:rsidR="00923284" w:rsidRDefault="00EE78B8" w:rsidP="00923284">
      <w:pPr>
        <w:rPr>
          <w:rFonts w:eastAsia="Times New Roman" w:cs="Times New Roman"/>
          <w:b/>
          <w:bCs/>
          <w:kern w:val="0"/>
          <w:lang w:eastAsia="en-GB"/>
          <w14:ligatures w14:val="none"/>
        </w:rPr>
      </w:pPr>
      <w:r w:rsidRPr="003C15EE">
        <w:rPr>
          <w:rFonts w:eastAsia="Times New Roman" w:cs="Segoe UI"/>
          <w:b/>
          <w:bCs/>
          <w:color w:val="0D0D0D"/>
          <w:kern w:val="0"/>
          <w:lang w:eastAsia="en-GB"/>
          <w14:ligatures w14:val="none"/>
        </w:rPr>
        <w:t xml:space="preserve">Now, </w:t>
      </w:r>
      <w:r w:rsidR="00CE6E2C" w:rsidRPr="00CE6E2C">
        <w:rPr>
          <w:rFonts w:eastAsia="Times New Roman" w:cs="Times New Roman"/>
          <w:b/>
          <w:bCs/>
          <w:kern w:val="0"/>
          <w:lang w:eastAsia="en-GB"/>
          <w14:ligatures w14:val="none"/>
        </w:rPr>
        <w:t>Let's use the following calculation to get the NPV:</w:t>
      </w:r>
    </w:p>
    <w:p w14:paraId="248E34C7" w14:textId="2D98579D" w:rsidR="0024478D" w:rsidRPr="00923284" w:rsidRDefault="00EE78B8" w:rsidP="00923284">
      <w:pPr>
        <w:rPr>
          <w:rFonts w:eastAsia="Times New Roman" w:cs="Times New Roman"/>
          <w:b/>
          <w:bCs/>
          <w:kern w:val="0"/>
          <w:lang w:eastAsia="en-GB"/>
          <w14:ligatures w14:val="none"/>
        </w:rPr>
      </w:pPr>
      <w:r w:rsidRPr="00EE78B8">
        <w:rPr>
          <w:rFonts w:eastAsia="Times New Roman" w:cs="Times New Roman"/>
          <w:b/>
          <w:bCs/>
          <w:i/>
          <w:iCs/>
          <w:color w:val="0D0D0D"/>
          <w:kern w:val="0"/>
          <w:bdr w:val="single" w:sz="2" w:space="0" w:color="E3E3E3" w:frame="1"/>
          <w:lang w:eastAsia="en-GB"/>
          <w14:ligatures w14:val="none"/>
        </w:rPr>
        <w:t>NPV</w:t>
      </w:r>
      <w:r w:rsidRPr="00EE78B8">
        <w:rPr>
          <w:rFonts w:eastAsia="Times New Roman" w:cs="Times New Roman"/>
          <w:b/>
          <w:bCs/>
          <w:color w:val="0D0D0D"/>
          <w:kern w:val="0"/>
          <w:bdr w:val="single" w:sz="2" w:space="0" w:color="E3E3E3" w:frame="1"/>
          <w:lang w:eastAsia="en-GB"/>
          <w14:ligatures w14:val="none"/>
        </w:rPr>
        <w:t>=∑</w:t>
      </w:r>
      <w:r w:rsidRPr="00EE78B8">
        <w:rPr>
          <w:rFonts w:eastAsia="Times New Roman" w:cs="Times New Roman"/>
          <w:b/>
          <w:bCs/>
          <w:i/>
          <w:iCs/>
          <w:color w:val="0D0D0D"/>
          <w:kern w:val="0"/>
          <w:bdr w:val="single" w:sz="2" w:space="0" w:color="E3E3E3" w:frame="1"/>
          <w:lang w:eastAsia="en-GB"/>
          <w14:ligatures w14:val="none"/>
        </w:rPr>
        <w:t>t</w:t>
      </w:r>
      <w:r w:rsidRPr="00EE78B8">
        <w:rPr>
          <w:rFonts w:eastAsia="Times New Roman" w:cs="Times New Roman"/>
          <w:b/>
          <w:bCs/>
          <w:color w:val="0D0D0D"/>
          <w:kern w:val="0"/>
          <w:bdr w:val="single" w:sz="2" w:space="0" w:color="E3E3E3" w:frame="1"/>
          <w:lang w:eastAsia="en-GB"/>
          <w14:ligatures w14:val="none"/>
        </w:rPr>
        <w:t>=0</w:t>
      </w:r>
      <w:r w:rsidRPr="00EE78B8">
        <w:rPr>
          <w:rFonts w:eastAsia="Times New Roman" w:cs="Times New Roman"/>
          <w:b/>
          <w:bCs/>
          <w:i/>
          <w:iCs/>
          <w:color w:val="0D0D0D"/>
          <w:kern w:val="0"/>
          <w:bdr w:val="single" w:sz="2" w:space="0" w:color="E3E3E3" w:frame="1"/>
          <w:lang w:eastAsia="en-GB"/>
          <w14:ligatures w14:val="none"/>
        </w:rPr>
        <w:t>n</w:t>
      </w:r>
      <w:r w:rsidRPr="00EE78B8">
        <w:rPr>
          <w:rFonts w:ascii="Arial" w:eastAsia="Times New Roman" w:hAnsi="Arial" w:cs="Arial"/>
          <w:b/>
          <w:bCs/>
          <w:color w:val="0D0D0D"/>
          <w:kern w:val="0"/>
          <w:bdr w:val="single" w:sz="2" w:space="0" w:color="E3E3E3" w:frame="1"/>
          <w:lang w:eastAsia="en-GB"/>
          <w14:ligatures w14:val="none"/>
        </w:rPr>
        <w:t>​</w:t>
      </w:r>
      <w:r w:rsidRPr="00EE78B8">
        <w:rPr>
          <w:rFonts w:eastAsia="Times New Roman" w:cs="Times New Roman"/>
          <w:b/>
          <w:bCs/>
          <w:color w:val="0D0D0D"/>
          <w:kern w:val="0"/>
          <w:bdr w:val="single" w:sz="2" w:space="0" w:color="E3E3E3" w:frame="1"/>
          <w:lang w:eastAsia="en-GB"/>
          <w14:ligatures w14:val="none"/>
        </w:rPr>
        <w:t>(1+</w:t>
      </w:r>
      <w:proofErr w:type="gramStart"/>
      <w:r w:rsidRPr="00EE78B8">
        <w:rPr>
          <w:rFonts w:eastAsia="Times New Roman" w:cs="Times New Roman"/>
          <w:b/>
          <w:bCs/>
          <w:i/>
          <w:iCs/>
          <w:color w:val="0D0D0D"/>
          <w:kern w:val="0"/>
          <w:bdr w:val="single" w:sz="2" w:space="0" w:color="E3E3E3" w:frame="1"/>
          <w:lang w:eastAsia="en-GB"/>
          <w14:ligatures w14:val="none"/>
        </w:rPr>
        <w:t>r</w:t>
      </w:r>
      <w:r w:rsidRPr="00EE78B8">
        <w:rPr>
          <w:rFonts w:eastAsia="Times New Roman" w:cs="Times New Roman"/>
          <w:b/>
          <w:bCs/>
          <w:color w:val="0D0D0D"/>
          <w:kern w:val="0"/>
          <w:bdr w:val="single" w:sz="2" w:space="0" w:color="E3E3E3" w:frame="1"/>
          <w:lang w:eastAsia="en-GB"/>
          <w14:ligatures w14:val="none"/>
        </w:rPr>
        <w:t>)</w:t>
      </w:r>
      <w:proofErr w:type="spellStart"/>
      <w:r w:rsidRPr="00EE78B8">
        <w:rPr>
          <w:rFonts w:eastAsia="Times New Roman" w:cs="Times New Roman"/>
          <w:b/>
          <w:bCs/>
          <w:i/>
          <w:iCs/>
          <w:color w:val="0D0D0D"/>
          <w:kern w:val="0"/>
          <w:bdr w:val="single" w:sz="2" w:space="0" w:color="E3E3E3" w:frame="1"/>
          <w:lang w:eastAsia="en-GB"/>
          <w14:ligatures w14:val="none"/>
        </w:rPr>
        <w:t>tCFt</w:t>
      </w:r>
      <w:proofErr w:type="spellEnd"/>
      <w:r w:rsidRPr="00EE78B8">
        <w:rPr>
          <w:rFonts w:ascii="Arial" w:eastAsia="Times New Roman" w:hAnsi="Arial" w:cs="Arial"/>
          <w:b/>
          <w:bCs/>
          <w:color w:val="0D0D0D"/>
          <w:kern w:val="0"/>
          <w:bdr w:val="single" w:sz="2" w:space="0" w:color="E3E3E3" w:frame="1"/>
          <w:lang w:eastAsia="en-GB"/>
          <w14:ligatures w14:val="none"/>
        </w:rPr>
        <w:t>​​</w:t>
      </w:r>
      <w:proofErr w:type="gramEnd"/>
    </w:p>
    <w:p w14:paraId="070A516F" w14:textId="77777777" w:rsidR="0024478D" w:rsidRDefault="00EE78B8" w:rsidP="0024478D">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r w:rsidRPr="00EE78B8">
        <w:rPr>
          <w:rFonts w:eastAsia="Times New Roman" w:cs="Segoe UI"/>
          <w:b/>
          <w:bCs/>
          <w:color w:val="0D0D0D"/>
          <w:kern w:val="0"/>
          <w:lang w:eastAsia="en-GB"/>
          <w14:ligatures w14:val="none"/>
        </w:rPr>
        <w:lastRenderedPageBreak/>
        <w:t>Where:</w:t>
      </w:r>
    </w:p>
    <w:p w14:paraId="6F94CBD2" w14:textId="77777777" w:rsidR="0024478D" w:rsidRDefault="00EE78B8" w:rsidP="0024478D">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proofErr w:type="spellStart"/>
      <w:r w:rsidRPr="00EE78B8">
        <w:rPr>
          <w:rFonts w:eastAsia="Times New Roman" w:cs="Times New Roman"/>
          <w:b/>
          <w:bCs/>
          <w:i/>
          <w:iCs/>
          <w:color w:val="0D0D0D"/>
          <w:kern w:val="0"/>
          <w:bdr w:val="single" w:sz="2" w:space="0" w:color="E3E3E3" w:frame="1"/>
          <w:lang w:eastAsia="en-GB"/>
          <w14:ligatures w14:val="none"/>
        </w:rPr>
        <w:t>CFt</w:t>
      </w:r>
      <w:proofErr w:type="spellEnd"/>
      <w:r w:rsidRPr="00EE78B8">
        <w:rPr>
          <w:rFonts w:ascii="Arial" w:eastAsia="Times New Roman" w:hAnsi="Arial" w:cs="Arial"/>
          <w:b/>
          <w:bCs/>
          <w:color w:val="0D0D0D"/>
          <w:kern w:val="0"/>
          <w:bdr w:val="single" w:sz="2" w:space="0" w:color="E3E3E3" w:frame="1"/>
          <w:lang w:eastAsia="en-GB"/>
          <w14:ligatures w14:val="none"/>
        </w:rPr>
        <w:t>​</w:t>
      </w:r>
      <w:r w:rsidRPr="00EE78B8">
        <w:rPr>
          <w:rFonts w:eastAsia="Times New Roman" w:cs="Segoe UI"/>
          <w:b/>
          <w:bCs/>
          <w:color w:val="0D0D0D"/>
          <w:kern w:val="0"/>
          <w:lang w:eastAsia="en-GB"/>
          <w14:ligatures w14:val="none"/>
        </w:rPr>
        <w:t xml:space="preserve"> = Cash flow at time </w:t>
      </w:r>
      <w:r w:rsidRPr="00EE78B8">
        <w:rPr>
          <w:rFonts w:eastAsia="Times New Roman" w:cs="Times New Roman"/>
          <w:b/>
          <w:bCs/>
          <w:i/>
          <w:iCs/>
          <w:color w:val="0D0D0D"/>
          <w:kern w:val="0"/>
          <w:bdr w:val="single" w:sz="2" w:space="0" w:color="E3E3E3" w:frame="1"/>
          <w:lang w:eastAsia="en-GB"/>
          <w14:ligatures w14:val="none"/>
        </w:rPr>
        <w:t>t</w:t>
      </w:r>
    </w:p>
    <w:p w14:paraId="40BF3F70" w14:textId="0F6D4FA3" w:rsidR="00EE78B8" w:rsidRPr="00EE78B8" w:rsidRDefault="00EE78B8" w:rsidP="0024478D">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r w:rsidRPr="00EE78B8">
        <w:rPr>
          <w:rFonts w:eastAsia="Times New Roman" w:cs="Times New Roman"/>
          <w:b/>
          <w:bCs/>
          <w:i/>
          <w:iCs/>
          <w:color w:val="0D0D0D"/>
          <w:kern w:val="0"/>
          <w:bdr w:val="single" w:sz="2" w:space="0" w:color="E3E3E3" w:frame="1"/>
          <w:lang w:eastAsia="en-GB"/>
          <w14:ligatures w14:val="none"/>
        </w:rPr>
        <w:t>r</w:t>
      </w:r>
      <w:r w:rsidRPr="00EE78B8">
        <w:rPr>
          <w:rFonts w:eastAsia="Times New Roman" w:cs="Segoe UI"/>
          <w:b/>
          <w:bCs/>
          <w:color w:val="0D0D0D"/>
          <w:kern w:val="0"/>
          <w:lang w:eastAsia="en-GB"/>
          <w14:ligatures w14:val="none"/>
        </w:rPr>
        <w:t xml:space="preserve"> = Discount rate (0.0075 in this case)</w:t>
      </w:r>
    </w:p>
    <w:p w14:paraId="05B3F48E" w14:textId="77777777" w:rsidR="002049AB" w:rsidRPr="002049AB" w:rsidRDefault="00EE78B8" w:rsidP="00250E55">
      <w:pPr>
        <w:rPr>
          <w:rFonts w:eastAsia="Times New Roman" w:cs="Times New Roman"/>
          <w:b/>
          <w:bCs/>
          <w:kern w:val="0"/>
          <w:lang w:eastAsia="en-GB"/>
          <w14:ligatures w14:val="none"/>
        </w:rPr>
      </w:pPr>
      <w:r w:rsidRPr="00EE78B8">
        <w:rPr>
          <w:rFonts w:eastAsia="Times New Roman" w:cs="Times New Roman"/>
          <w:b/>
          <w:bCs/>
          <w:i/>
          <w:iCs/>
          <w:color w:val="0D0D0D"/>
          <w:kern w:val="0"/>
          <w:bdr w:val="single" w:sz="2" w:space="0" w:color="E3E3E3" w:frame="1"/>
          <w:lang w:eastAsia="en-GB"/>
          <w14:ligatures w14:val="none"/>
        </w:rPr>
        <w:t>n</w:t>
      </w:r>
      <w:r w:rsidRPr="00EE78B8">
        <w:rPr>
          <w:rFonts w:eastAsia="Times New Roman" w:cs="Segoe UI"/>
          <w:b/>
          <w:bCs/>
          <w:color w:val="0D0D0D"/>
          <w:kern w:val="0"/>
          <w:lang w:eastAsia="en-GB"/>
          <w14:ligatures w14:val="none"/>
        </w:rPr>
        <w:t xml:space="preserve"> = Number of periods</w:t>
      </w:r>
      <w:r w:rsidR="00250E55" w:rsidRPr="002049AB">
        <w:rPr>
          <w:rFonts w:eastAsia="Times New Roman" w:cs="Times New Roman"/>
          <w:b/>
          <w:bCs/>
          <w:kern w:val="0"/>
          <w:lang w:eastAsia="en-GB"/>
          <w14:ligatures w14:val="none"/>
        </w:rPr>
        <w:t xml:space="preserve"> </w:t>
      </w:r>
    </w:p>
    <w:p w14:paraId="11084039" w14:textId="77777777" w:rsidR="00A27750" w:rsidRDefault="00250E55"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2049AB">
        <w:rPr>
          <w:rFonts w:asciiTheme="minorHAnsi" w:eastAsia="Times New Roman" w:hAnsiTheme="minorHAnsi"/>
          <w:b/>
          <w:bCs/>
          <w:kern w:val="0"/>
          <w:sz w:val="22"/>
          <w:szCs w:val="22"/>
          <w:lang w:eastAsia="en-GB"/>
          <w14:ligatures w14:val="none"/>
        </w:rPr>
        <w:t>We'll use this formula to determine Project A's net present value (NPV) using both the original and adjusted cash flows. Then, we'll carry out Project B in the same way. First, let's discuss Project A:</w:t>
      </w:r>
      <w:r w:rsidR="00306232" w:rsidRPr="00306232">
        <w:rPr>
          <w:rFonts w:ascii="Segoe UI" w:eastAsia="Times New Roman" w:hAnsi="Segoe UI" w:cs="Segoe UI"/>
          <w:color w:val="0D0D0D"/>
          <w:kern w:val="0"/>
          <w:lang w:eastAsia="en-GB"/>
          <w14:ligatures w14:val="none"/>
        </w:rPr>
        <w:t xml:space="preserve"> </w:t>
      </w:r>
    </w:p>
    <w:p w14:paraId="4E409AE0" w14:textId="77777777" w:rsidR="004620D0" w:rsidRDefault="00306232"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lang w:eastAsia="en-GB"/>
          <w14:ligatures w14:val="none"/>
        </w:rPr>
      </w:pPr>
      <w:r w:rsidRPr="00A27750">
        <w:rPr>
          <w:rFonts w:asciiTheme="minorHAnsi" w:eastAsia="Times New Roman" w:hAnsiTheme="minorHAnsi" w:cs="Segoe UI"/>
          <w:b/>
          <w:bCs/>
          <w:color w:val="0D0D0D"/>
          <w:kern w:val="0"/>
          <w:lang w:eastAsia="en-GB"/>
          <w14:ligatures w14:val="none"/>
        </w:rPr>
        <w:t xml:space="preserve">For Project A: </w:t>
      </w:r>
    </w:p>
    <w:p w14:paraId="74FF11BD" w14:textId="1F826E73" w:rsidR="00306232" w:rsidRPr="00467BD1" w:rsidRDefault="004620D0"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4620D0">
        <w:rPr>
          <w:rFonts w:asciiTheme="minorHAnsi" w:eastAsia="Times New Roman" w:hAnsiTheme="minorHAnsi" w:cs="Segoe UI"/>
          <w:b/>
          <w:bCs/>
          <w:color w:val="0D0D0D"/>
          <w:kern w:val="0"/>
          <w:lang w:eastAsia="en-GB"/>
          <w14:ligatures w14:val="none"/>
        </w:rPr>
        <w:t>Original NPV:</w:t>
      </w:r>
      <w:r w:rsidRPr="00306232">
        <w:rPr>
          <w:rFonts w:eastAsia="Times New Roman"/>
          <w:color w:val="0D0D0D"/>
          <w:kern w:val="0"/>
          <w:sz w:val="29"/>
          <w:szCs w:val="29"/>
          <w:bdr w:val="none" w:sz="0" w:space="0" w:color="auto" w:frame="1"/>
          <w:lang w:eastAsia="en-GB"/>
          <w14:ligatures w14:val="none"/>
        </w:rPr>
        <w:t xml:space="preserve"> </w:t>
      </w:r>
      <w:r w:rsidRPr="00467BD1">
        <w:rPr>
          <w:rFonts w:asciiTheme="minorHAnsi" w:eastAsia="Times New Roman" w:hAnsiTheme="minorHAnsi"/>
          <w:b/>
          <w:bCs/>
          <w:color w:val="0D0D0D"/>
          <w:kern w:val="0"/>
          <w:sz w:val="22"/>
          <w:szCs w:val="22"/>
          <w:bdr w:val="none" w:sz="0" w:space="0" w:color="auto" w:frame="1"/>
          <w:lang w:eastAsia="en-GB"/>
          <w14:ligatures w14:val="none"/>
        </w:rPr>
        <w:t>=</w:t>
      </w:r>
      <w:r w:rsidR="00306232" w:rsidRPr="00467BD1">
        <w:rPr>
          <w:rFonts w:asciiTheme="minorHAnsi" w:eastAsia="Times New Roman" w:hAnsiTheme="minorHAnsi"/>
          <w:b/>
          <w:bCs/>
          <w:color w:val="0D0D0D"/>
          <w:kern w:val="0"/>
          <w:sz w:val="22"/>
          <w:szCs w:val="22"/>
          <w:bdr w:val="none" w:sz="0" w:space="0" w:color="auto" w:frame="1"/>
          <w:lang w:eastAsia="en-GB"/>
          <w14:ligatures w14:val="none"/>
        </w:rPr>
        <w:t>−5000(1+0.0075)0+2500(1+0.0075)1+2000(1+0.0075)2+1000(1+0.0075)3+−442(1+0.0075)4</w:t>
      </w:r>
      <w:r w:rsidR="00306232" w:rsidRPr="00467BD1">
        <w:rPr>
          <w:rFonts w:asciiTheme="minorHAnsi" w:eastAsia="Times New Roman" w:hAnsiTheme="minorHAnsi"/>
          <w:b/>
          <w:bCs/>
          <w:i/>
          <w:iCs/>
          <w:color w:val="0D0D0D"/>
          <w:kern w:val="0"/>
          <w:sz w:val="22"/>
          <w:szCs w:val="22"/>
          <w:bdr w:val="single" w:sz="2" w:space="0" w:color="E3E3E3" w:frame="1"/>
          <w:lang w:eastAsia="en-GB"/>
          <w14:ligatures w14:val="none"/>
        </w:rPr>
        <w:t>NPVA</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proofErr w:type="gramStart"/>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w:t>
      </w:r>
      <w:proofErr w:type="gramEnd"/>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1+0.0075)0−5000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+(1+0.0075)12500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+(1+0.0075)22000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+(1+0.0075)31000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+(1+0.0075)4−442</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p>
    <w:p w14:paraId="22C99813" w14:textId="77777777" w:rsidR="00A37377" w:rsidRDefault="00306232" w:rsidP="00A37377">
      <w:pPr>
        <w:rPr>
          <w:rFonts w:ascii="Times New Roman" w:eastAsia="Times New Roman" w:hAnsi="Times New Roman" w:cs="Times New Roman"/>
          <w:kern w:val="0"/>
          <w:sz w:val="24"/>
          <w:szCs w:val="24"/>
          <w:lang w:eastAsia="en-GB"/>
          <w14:ligatures w14:val="none"/>
        </w:rPr>
      </w:pPr>
      <w:r w:rsidRPr="00306232">
        <w:rPr>
          <w:rFonts w:eastAsia="Times New Roman" w:cs="Segoe UI"/>
          <w:b/>
          <w:bCs/>
          <w:color w:val="0D0D0D"/>
          <w:kern w:val="0"/>
          <w:sz w:val="24"/>
          <w:szCs w:val="24"/>
          <w:lang w:eastAsia="en-GB"/>
          <w14:ligatures w14:val="none"/>
        </w:rPr>
        <w:t xml:space="preserve">Adjusted </w:t>
      </w:r>
      <w:r w:rsidR="004620D0" w:rsidRPr="004620D0">
        <w:rPr>
          <w:rFonts w:eastAsia="Times New Roman" w:cs="Segoe UI"/>
          <w:b/>
          <w:bCs/>
          <w:color w:val="0D0D0D"/>
          <w:kern w:val="0"/>
          <w:sz w:val="24"/>
          <w:szCs w:val="24"/>
          <w:lang w:eastAsia="en-GB"/>
          <w14:ligatures w14:val="none"/>
        </w:rPr>
        <w:t>NPV:</w:t>
      </w:r>
      <w:r w:rsidR="004620D0" w:rsidRPr="00306232">
        <w:rPr>
          <w:rFonts w:ascii="Times New Roman" w:eastAsia="Times New Roman" w:hAnsi="Times New Roman" w:cs="Times New Roman"/>
          <w:color w:val="0D0D0D"/>
          <w:kern w:val="0"/>
          <w:sz w:val="29"/>
          <w:szCs w:val="29"/>
          <w:bdr w:val="none" w:sz="0" w:space="0" w:color="auto" w:frame="1"/>
          <w:lang w:eastAsia="en-GB"/>
          <w14:ligatures w14:val="none"/>
        </w:rPr>
        <w:t xml:space="preserve"> </w:t>
      </w:r>
      <w:r w:rsidR="004620D0" w:rsidRPr="00061116">
        <w:rPr>
          <w:rFonts w:eastAsia="Times New Roman" w:cs="Times New Roman"/>
          <w:b/>
          <w:bCs/>
          <w:color w:val="0D0D0D"/>
          <w:kern w:val="0"/>
          <w:bdr w:val="none" w:sz="0" w:space="0" w:color="auto" w:frame="1"/>
          <w:lang w:eastAsia="en-GB"/>
          <w14:ligatures w14:val="none"/>
        </w:rPr>
        <w:t>=</w:t>
      </w:r>
      <w:r w:rsidRPr="00306232">
        <w:rPr>
          <w:rFonts w:eastAsia="Times New Roman" w:cs="Times New Roman"/>
          <w:b/>
          <w:bCs/>
          <w:color w:val="0D0D0D"/>
          <w:kern w:val="0"/>
          <w:bdr w:val="none" w:sz="0" w:space="0" w:color="auto" w:frame="1"/>
          <w:lang w:eastAsia="en-GB"/>
          <w14:ligatures w14:val="none"/>
        </w:rPr>
        <w:t>−5500(1+0.0075)0+2250(1+0.0075)1+1800(1+0.0075)2+900(1+0.0075)3+−485.8(1+0.0075)4</w:t>
      </w:r>
      <w:r w:rsidRPr="00306232">
        <w:rPr>
          <w:rFonts w:eastAsia="Times New Roman" w:cs="Times New Roman"/>
          <w:b/>
          <w:bCs/>
          <w:i/>
          <w:iCs/>
          <w:color w:val="0D0D0D"/>
          <w:kern w:val="0"/>
          <w:bdr w:val="single" w:sz="2" w:space="0" w:color="E3E3E3" w:frame="1"/>
          <w:lang w:eastAsia="en-GB"/>
          <w14:ligatures w14:val="none"/>
        </w:rPr>
        <w:t>NPVA</w:t>
      </w:r>
      <w:r w:rsidRPr="00306232">
        <w:rPr>
          <w:rFonts w:ascii="Arial" w:eastAsia="Times New Roman" w:hAnsi="Arial" w:cs="Arial"/>
          <w:b/>
          <w:bCs/>
          <w:color w:val="0D0D0D"/>
          <w:kern w:val="0"/>
          <w:bdr w:val="single" w:sz="2" w:space="0" w:color="E3E3E3" w:frame="1"/>
          <w:lang w:eastAsia="en-GB"/>
          <w14:ligatures w14:val="none"/>
        </w:rPr>
        <w:t>​</w:t>
      </w:r>
      <w:proofErr w:type="gramStart"/>
      <w:r w:rsidRPr="00306232">
        <w:rPr>
          <w:rFonts w:eastAsia="Times New Roman" w:cs="Times New Roman"/>
          <w:b/>
          <w:bCs/>
          <w:color w:val="0D0D0D"/>
          <w:kern w:val="0"/>
          <w:bdr w:val="single" w:sz="2" w:space="0" w:color="E3E3E3" w:frame="1"/>
          <w:lang w:eastAsia="en-GB"/>
          <w14:ligatures w14:val="none"/>
        </w:rPr>
        <w:t>=(</w:t>
      </w:r>
      <w:proofErr w:type="gramEnd"/>
      <w:r w:rsidRPr="00306232">
        <w:rPr>
          <w:rFonts w:eastAsia="Times New Roman" w:cs="Times New Roman"/>
          <w:b/>
          <w:bCs/>
          <w:color w:val="0D0D0D"/>
          <w:kern w:val="0"/>
          <w:bdr w:val="single" w:sz="2" w:space="0" w:color="E3E3E3" w:frame="1"/>
          <w:lang w:eastAsia="en-GB"/>
          <w14:ligatures w14:val="none"/>
        </w:rPr>
        <w:t>1+0.0075)0−5500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+(1+0.0075)12250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+(1+0.0075)21800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+(1+0.0075)3900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+(1+0.0075)4−485.8</w:t>
      </w:r>
      <w:r w:rsidRPr="00306232">
        <w:rPr>
          <w:rFonts w:ascii="Arial" w:eastAsia="Times New Roman" w:hAnsi="Arial" w:cs="Arial"/>
          <w:b/>
          <w:bCs/>
          <w:color w:val="0D0D0D"/>
          <w:kern w:val="0"/>
          <w:bdr w:val="single" w:sz="2" w:space="0" w:color="E3E3E3" w:frame="1"/>
          <w:lang w:eastAsia="en-GB"/>
          <w14:ligatures w14:val="none"/>
        </w:rPr>
        <w:t>​</w:t>
      </w:r>
      <w:r w:rsidR="00832871" w:rsidRPr="00832871">
        <w:rPr>
          <w:rFonts w:ascii="Times New Roman" w:eastAsia="Times New Roman" w:hAnsi="Times New Roman" w:cs="Times New Roman"/>
          <w:kern w:val="0"/>
          <w:sz w:val="24"/>
          <w:szCs w:val="24"/>
          <w:lang w:eastAsia="en-GB"/>
          <w14:ligatures w14:val="none"/>
        </w:rPr>
        <w:t xml:space="preserve"> </w:t>
      </w:r>
    </w:p>
    <w:p w14:paraId="13824B0B" w14:textId="3432FABB" w:rsidR="00A37377" w:rsidRPr="00A37377" w:rsidRDefault="00A37377" w:rsidP="00A37377">
      <w:pPr>
        <w:rPr>
          <w:rFonts w:eastAsia="Times New Roman" w:cs="Times New Roman"/>
          <w:b/>
          <w:bCs/>
          <w:kern w:val="0"/>
          <w:lang w:eastAsia="en-GB"/>
          <w14:ligatures w14:val="none"/>
        </w:rPr>
      </w:pPr>
      <w:r w:rsidRPr="00A37377">
        <w:rPr>
          <w:rFonts w:eastAsia="Times New Roman" w:cs="Times New Roman"/>
          <w:b/>
          <w:bCs/>
          <w:kern w:val="0"/>
          <w:lang w:eastAsia="en-GB"/>
          <w14:ligatures w14:val="none"/>
        </w:rPr>
        <w:t>We will compare the net present values (NPVs) of the two projects under the initial and changed conditions and offer pertinent remarks after carrying out the same calculations for Project B. Let's begin the calculations now.</w:t>
      </w:r>
    </w:p>
    <w:p w14:paraId="0281633F" w14:textId="77777777" w:rsidR="006660E4" w:rsidRPr="006660E4" w:rsidRDefault="00B40019" w:rsidP="006660E4">
      <w:pPr>
        <w:rPr>
          <w:rFonts w:eastAsia="Times New Roman" w:cs="Times New Roman"/>
          <w:b/>
          <w:bCs/>
          <w:kern w:val="0"/>
          <w:sz w:val="24"/>
          <w:szCs w:val="24"/>
          <w:lang w:eastAsia="en-GB"/>
          <w14:ligatures w14:val="none"/>
        </w:rPr>
      </w:pPr>
      <w:bookmarkStart w:id="9" w:name="_Toc164696255"/>
      <w:r w:rsidRPr="00EF2854">
        <w:rPr>
          <w:rStyle w:val="Heading2Char"/>
        </w:rPr>
        <w:t>3</w:t>
      </w:r>
      <w:r w:rsidR="00A73200" w:rsidRPr="00EF2854">
        <w:rPr>
          <w:rStyle w:val="Heading2Char"/>
        </w:rPr>
        <w:t xml:space="preserve">c. Critical Discussion of </w:t>
      </w:r>
      <w:r w:rsidR="00630855" w:rsidRPr="00EF2854">
        <w:rPr>
          <w:rStyle w:val="Heading2Char"/>
        </w:rPr>
        <w:t xml:space="preserve">PBP, ARR and </w:t>
      </w:r>
      <w:r w:rsidR="0016009C" w:rsidRPr="00EF2854">
        <w:rPr>
          <w:rStyle w:val="Heading2Char"/>
        </w:rPr>
        <w:t>NP</w:t>
      </w:r>
      <w:r w:rsidR="00FE7912" w:rsidRPr="00EF2854">
        <w:rPr>
          <w:rStyle w:val="Heading2Char"/>
        </w:rPr>
        <w:t>V tec</w:t>
      </w:r>
      <w:r w:rsidR="00F645D9" w:rsidRPr="00EF2854">
        <w:rPr>
          <w:rStyle w:val="Heading2Char"/>
        </w:rPr>
        <w:t>hniques</w:t>
      </w:r>
      <w:r w:rsidR="009749B9" w:rsidRPr="00EF2854">
        <w:rPr>
          <w:rStyle w:val="Heading2Char"/>
        </w:rPr>
        <w:t>:</w:t>
      </w:r>
      <w:bookmarkEnd w:id="9"/>
      <w:r w:rsidR="00236A8A" w:rsidRPr="00236A8A">
        <w:rPr>
          <w:rFonts w:ascii="Times New Roman" w:eastAsia="Times New Roman" w:hAnsi="Times New Roman" w:cs="Times New Roman"/>
          <w:kern w:val="0"/>
          <w:sz w:val="24"/>
          <w:szCs w:val="24"/>
          <w:lang w:eastAsia="en-GB"/>
          <w14:ligatures w14:val="none"/>
        </w:rPr>
        <w:t xml:space="preserve"> </w:t>
      </w:r>
      <w:r w:rsidR="006660E4" w:rsidRPr="006660E4">
        <w:rPr>
          <w:rFonts w:eastAsia="Times New Roman" w:cs="Times New Roman"/>
          <w:b/>
          <w:bCs/>
          <w:kern w:val="0"/>
          <w:lang w:eastAsia="en-GB"/>
          <w14:ligatures w14:val="none"/>
        </w:rPr>
        <w:t>Examine the advantages and disadvantages of applying the Accounting Rate of Return (ARR), Payback Period (PBP), and Net Present Value (NPV) approaches to capital project assessment.</w:t>
      </w:r>
      <w:r w:rsidR="006660E4" w:rsidRPr="006660E4">
        <w:rPr>
          <w:rFonts w:eastAsia="Times New Roman" w:cs="Times New Roman"/>
          <w:b/>
          <w:bCs/>
          <w:kern w:val="0"/>
          <w:sz w:val="24"/>
          <w:szCs w:val="24"/>
          <w:lang w:eastAsia="en-GB"/>
          <w14:ligatures w14:val="none"/>
        </w:rPr>
        <w:t xml:space="preserve"> </w:t>
      </w:r>
    </w:p>
    <w:p w14:paraId="13340C11" w14:textId="77777777" w:rsidR="00297B2A" w:rsidRPr="00297B2A" w:rsidRDefault="00A3532E" w:rsidP="00297B2A">
      <w:pPr>
        <w:rPr>
          <w:rFonts w:eastAsia="Times New Roman" w:cs="Times New Roman"/>
          <w:b/>
          <w:bCs/>
          <w:kern w:val="0"/>
          <w:lang w:eastAsia="en-GB"/>
          <w14:ligatures w14:val="none"/>
        </w:rPr>
      </w:pPr>
      <w:r w:rsidRPr="00A3532E">
        <w:rPr>
          <w:rFonts w:eastAsia="Times New Roman" w:cs="Times New Roman"/>
          <w:b/>
          <w:bCs/>
          <w:kern w:val="0"/>
          <w:sz w:val="24"/>
          <w:szCs w:val="24"/>
          <w:lang w:eastAsia="en-GB"/>
          <w14:ligatures w14:val="none"/>
        </w:rPr>
        <w:t>Benefits of Payback Period (PBP):</w:t>
      </w:r>
      <w:r w:rsidRPr="00A3532E">
        <w:rPr>
          <w:rFonts w:ascii="Times New Roman" w:eastAsia="Times New Roman" w:hAnsi="Times New Roman" w:cs="Times New Roman"/>
          <w:kern w:val="0"/>
          <w:sz w:val="24"/>
          <w:szCs w:val="24"/>
          <w:lang w:eastAsia="en-GB"/>
          <w14:ligatures w14:val="none"/>
        </w:rPr>
        <w:br/>
      </w:r>
      <w:r w:rsidRPr="00354AB8">
        <w:rPr>
          <w:rFonts w:eastAsia="Times New Roman" w:cs="Times New Roman"/>
          <w:b/>
          <w:bCs/>
          <w:kern w:val="0"/>
          <w:sz w:val="24"/>
          <w:szCs w:val="24"/>
          <w:lang w:eastAsia="en-GB"/>
          <w14:ligatures w14:val="none"/>
        </w:rPr>
        <w:t>Simplicity:</w:t>
      </w:r>
      <w:r w:rsidRPr="00A3532E">
        <w:rPr>
          <w:rFonts w:eastAsia="Times New Roman" w:cs="Times New Roman"/>
          <w:b/>
          <w:bCs/>
          <w:kern w:val="0"/>
          <w:lang w:eastAsia="en-GB"/>
          <w14:ligatures w14:val="none"/>
        </w:rPr>
        <w:t xml:space="preserve"> PBP is accessible to non-financial stakeholders due to its clear and simple explanations. </w:t>
      </w:r>
      <w:r w:rsidRPr="00A3532E">
        <w:rPr>
          <w:rFonts w:eastAsia="Times New Roman" w:cs="Times New Roman"/>
          <w:b/>
          <w:bCs/>
          <w:kern w:val="0"/>
          <w:lang w:eastAsia="en-GB"/>
          <w14:ligatures w14:val="none"/>
        </w:rPr>
        <w:br/>
        <w:t xml:space="preserve">Risk assessment: </w:t>
      </w:r>
      <w:r w:rsidR="00297B2A" w:rsidRPr="00297B2A">
        <w:rPr>
          <w:rFonts w:eastAsia="Times New Roman" w:cs="Times New Roman"/>
          <w:b/>
          <w:bCs/>
          <w:kern w:val="0"/>
          <w:lang w:eastAsia="en-GB"/>
          <w14:ligatures w14:val="none"/>
        </w:rPr>
        <w:t xml:space="preserve">It provides a measure of liquidity risk and illustrates the time it will take to recover the initial investment. </w:t>
      </w:r>
    </w:p>
    <w:p w14:paraId="0F7CF03D" w14:textId="445C6A58" w:rsidR="00AB6941" w:rsidRDefault="00A3532E" w:rsidP="00AB6941">
      <w:pPr>
        <w:rPr>
          <w:rFonts w:ascii="Times New Roman" w:eastAsia="Times New Roman" w:hAnsi="Times New Roman" w:cs="Times New Roman"/>
          <w:kern w:val="0"/>
          <w:sz w:val="24"/>
          <w:szCs w:val="24"/>
          <w:lang w:eastAsia="en-GB"/>
          <w14:ligatures w14:val="none"/>
        </w:rPr>
      </w:pPr>
      <w:r w:rsidRPr="00A3532E">
        <w:rPr>
          <w:rFonts w:eastAsia="Times New Roman" w:cs="Times New Roman"/>
          <w:b/>
          <w:bCs/>
          <w:kern w:val="0"/>
          <w:lang w:eastAsia="en-GB"/>
          <w14:ligatures w14:val="none"/>
        </w:rPr>
        <w:t>Emphasis on Liquidity: It places a strong emphasis on immediate liquidity, which may be important for businesses that have limited cash flow</w:t>
      </w:r>
      <w:r w:rsidRPr="00A3532E">
        <w:rPr>
          <w:rFonts w:ascii="Times New Roman" w:eastAsia="Times New Roman" w:hAnsi="Times New Roman" w:cs="Times New Roman"/>
          <w:kern w:val="0"/>
          <w:sz w:val="24"/>
          <w:szCs w:val="24"/>
          <w:lang w:eastAsia="en-GB"/>
          <w14:ligatures w14:val="none"/>
        </w:rPr>
        <w:t>.</w:t>
      </w:r>
      <w:r w:rsidR="00AB6941" w:rsidRPr="00AB6941">
        <w:rPr>
          <w:rFonts w:ascii="Times New Roman" w:eastAsia="Times New Roman" w:hAnsi="Times New Roman" w:cs="Times New Roman"/>
          <w:kern w:val="0"/>
          <w:sz w:val="24"/>
          <w:szCs w:val="24"/>
          <w:lang w:eastAsia="en-GB"/>
          <w14:ligatures w14:val="none"/>
        </w:rPr>
        <w:t xml:space="preserve"> </w:t>
      </w:r>
    </w:p>
    <w:p w14:paraId="41733A42" w14:textId="77777777" w:rsidR="00DF09DE" w:rsidRPr="00DF09DE" w:rsidRDefault="00AB6941" w:rsidP="00DF09DE">
      <w:pPr>
        <w:rPr>
          <w:rFonts w:ascii="Times New Roman" w:eastAsia="Times New Roman" w:hAnsi="Times New Roman" w:cs="Times New Roman"/>
          <w:kern w:val="0"/>
          <w:sz w:val="24"/>
          <w:szCs w:val="24"/>
          <w:lang w:eastAsia="en-GB"/>
          <w14:ligatures w14:val="none"/>
        </w:rPr>
      </w:pPr>
      <w:r w:rsidRPr="00AB6941">
        <w:rPr>
          <w:rFonts w:eastAsia="Times New Roman" w:cs="Times New Roman"/>
          <w:b/>
          <w:bCs/>
          <w:kern w:val="0"/>
          <w:sz w:val="24"/>
          <w:szCs w:val="24"/>
          <w:lang w:eastAsia="en-GB"/>
          <w14:ligatures w14:val="none"/>
        </w:rPr>
        <w:t>Drawbacks:</w:t>
      </w:r>
      <w:r w:rsidRPr="00AB6941">
        <w:rPr>
          <w:rFonts w:ascii="Times New Roman" w:eastAsia="Times New Roman" w:hAnsi="Times New Roman" w:cs="Times New Roman"/>
          <w:kern w:val="0"/>
          <w:sz w:val="24"/>
          <w:szCs w:val="24"/>
          <w:lang w:eastAsia="en-GB"/>
          <w14:ligatures w14:val="none"/>
        </w:rPr>
        <w:t xml:space="preserve"> </w:t>
      </w:r>
      <w:r w:rsidR="00DF09DE" w:rsidRPr="00DF09DE">
        <w:rPr>
          <w:rFonts w:eastAsia="Times New Roman" w:cs="Times New Roman"/>
          <w:b/>
          <w:bCs/>
          <w:kern w:val="0"/>
          <w:lang w:eastAsia="en-GB"/>
          <w14:ligatures w14:val="none"/>
        </w:rPr>
        <w:t xml:space="preserve">Time Value of Money Disregarded: PBP ignores the time value of money and the opportunity cost of capital. </w:t>
      </w:r>
      <w:r w:rsidR="00DF09DE" w:rsidRPr="00DF09DE">
        <w:rPr>
          <w:rFonts w:eastAsia="Times New Roman" w:cs="Times New Roman"/>
          <w:b/>
          <w:bCs/>
          <w:kern w:val="0"/>
          <w:lang w:eastAsia="en-GB"/>
          <w14:ligatures w14:val="none"/>
        </w:rPr>
        <w:br/>
        <w:t>Disregards Cash Flows After repayment: Since this doesn't account for financial flows that occur after the payback period, it may result in a loss of long-term profitability.</w:t>
      </w:r>
      <w:r w:rsidR="00DF09DE" w:rsidRPr="00DF09DE">
        <w:rPr>
          <w:rFonts w:ascii="Times New Roman" w:eastAsia="Times New Roman" w:hAnsi="Times New Roman" w:cs="Times New Roman"/>
          <w:kern w:val="0"/>
          <w:sz w:val="24"/>
          <w:szCs w:val="24"/>
          <w:lang w:eastAsia="en-GB"/>
          <w14:ligatures w14:val="none"/>
        </w:rPr>
        <w:t xml:space="preserve"> </w:t>
      </w:r>
    </w:p>
    <w:p w14:paraId="32E4AF97" w14:textId="4C88843B" w:rsidR="00B845F4" w:rsidRPr="00B845F4" w:rsidRDefault="00790DA2" w:rsidP="00AB6941">
      <w:pPr>
        <w:rPr>
          <w:rFonts w:eastAsia="Times New Roman" w:cs="Times New Roman"/>
          <w:b/>
          <w:bCs/>
          <w:kern w:val="0"/>
          <w:lang w:eastAsia="en-GB"/>
          <w14:ligatures w14:val="none"/>
        </w:rPr>
      </w:pPr>
      <w:r w:rsidRPr="00790DA2">
        <w:rPr>
          <w:rFonts w:eastAsia="Times New Roman" w:cs="Times New Roman"/>
          <w:b/>
          <w:bCs/>
          <w:kern w:val="0"/>
          <w:sz w:val="24"/>
          <w:szCs w:val="24"/>
          <w:lang w:eastAsia="en-GB"/>
          <w14:ligatures w14:val="none"/>
        </w:rPr>
        <w:t>Benefits of Accounting Rate of Return (ARR):</w:t>
      </w:r>
      <w:r w:rsidRPr="00790DA2">
        <w:rPr>
          <w:rFonts w:ascii="Times New Roman" w:eastAsia="Times New Roman" w:hAnsi="Times New Roman" w:cs="Times New Roman"/>
          <w:kern w:val="0"/>
          <w:sz w:val="24"/>
          <w:szCs w:val="24"/>
          <w:lang w:eastAsia="en-GB"/>
          <w14:ligatures w14:val="none"/>
        </w:rPr>
        <w:br/>
      </w:r>
      <w:r w:rsidRPr="00B845F4">
        <w:rPr>
          <w:rFonts w:eastAsia="Times New Roman" w:cs="Times New Roman"/>
          <w:b/>
          <w:bCs/>
          <w:kern w:val="0"/>
          <w:lang w:eastAsia="en-GB"/>
          <w14:ligatures w14:val="none"/>
        </w:rPr>
        <w:t xml:space="preserve">Calculation Ease: Using widely available accounting data from financial records, the calculation of ARR is quite straightforward. </w:t>
      </w:r>
      <w:r w:rsidRPr="00B845F4">
        <w:rPr>
          <w:rFonts w:eastAsia="Times New Roman" w:cs="Times New Roman"/>
          <w:b/>
          <w:bCs/>
          <w:kern w:val="0"/>
          <w:lang w:eastAsia="en-GB"/>
          <w14:ligatures w14:val="none"/>
        </w:rPr>
        <w:br/>
      </w:r>
      <w:r w:rsidRPr="00B845F4">
        <w:rPr>
          <w:rFonts w:eastAsia="Times New Roman" w:cs="Times New Roman"/>
          <w:b/>
          <w:bCs/>
          <w:kern w:val="0"/>
          <w:lang w:eastAsia="en-GB"/>
          <w14:ligatures w14:val="none"/>
        </w:rPr>
        <w:lastRenderedPageBreak/>
        <w:t xml:space="preserve">Use of Accounting Data: Managers and stakeholders may be familiar with accounting profits, which are used in this context. </w:t>
      </w:r>
      <w:r w:rsidRPr="00B845F4">
        <w:rPr>
          <w:rFonts w:eastAsia="Times New Roman" w:cs="Times New Roman"/>
          <w:b/>
          <w:bCs/>
          <w:kern w:val="0"/>
          <w:lang w:eastAsia="en-GB"/>
          <w14:ligatures w14:val="none"/>
        </w:rPr>
        <w:br/>
        <w:t>Emphasis on Profitability: ARR places a strong emphasis on profitability by offering information about the project's capacity to produce accounting profits.</w:t>
      </w:r>
    </w:p>
    <w:p w14:paraId="25AA01E9" w14:textId="77777777" w:rsidR="003A7C38" w:rsidRDefault="00AB6941" w:rsidP="003A7C38">
      <w:pPr>
        <w:rPr>
          <w:rFonts w:ascii="Times New Roman" w:eastAsia="Times New Roman" w:hAnsi="Times New Roman" w:cs="Times New Roman"/>
          <w:kern w:val="0"/>
          <w:sz w:val="24"/>
          <w:szCs w:val="24"/>
          <w:lang w:eastAsia="en-GB"/>
          <w14:ligatures w14:val="none"/>
        </w:rPr>
      </w:pPr>
      <w:r w:rsidRPr="00B845F4">
        <w:rPr>
          <w:rFonts w:eastAsia="Times New Roman" w:cs="Times New Roman"/>
          <w:b/>
          <w:bCs/>
          <w:kern w:val="0"/>
          <w:lang w:eastAsia="en-GB"/>
          <w14:ligatures w14:val="none"/>
        </w:rPr>
        <w:t>Subjectivity in Cutoff: The payback time cutoff is chosen at random and may differ for different projects and managers.</w:t>
      </w:r>
      <w:r w:rsidR="003A7C38" w:rsidRPr="003A7C38">
        <w:rPr>
          <w:rFonts w:ascii="Times New Roman" w:eastAsia="Times New Roman" w:hAnsi="Times New Roman" w:cs="Times New Roman"/>
          <w:kern w:val="0"/>
          <w:sz w:val="24"/>
          <w:szCs w:val="24"/>
          <w:lang w:eastAsia="en-GB"/>
          <w14:ligatures w14:val="none"/>
        </w:rPr>
        <w:t xml:space="preserve"> </w:t>
      </w:r>
    </w:p>
    <w:p w14:paraId="0A0BBC35" w14:textId="77777777" w:rsidR="00BB4761" w:rsidRDefault="003A7C38" w:rsidP="00BB4761">
      <w:pPr>
        <w:rPr>
          <w:rFonts w:ascii="Times New Roman" w:eastAsia="Times New Roman" w:hAnsi="Times New Roman" w:cs="Times New Roman"/>
          <w:kern w:val="0"/>
          <w:sz w:val="24"/>
          <w:szCs w:val="24"/>
          <w:lang w:eastAsia="en-GB"/>
          <w14:ligatures w14:val="none"/>
        </w:rPr>
      </w:pPr>
      <w:r w:rsidRPr="003A7C38">
        <w:rPr>
          <w:rFonts w:eastAsia="Times New Roman" w:cs="Times New Roman"/>
          <w:b/>
          <w:bCs/>
          <w:kern w:val="0"/>
          <w:sz w:val="24"/>
          <w:szCs w:val="24"/>
          <w:lang w:eastAsia="en-GB"/>
          <w14:ligatures w14:val="none"/>
        </w:rPr>
        <w:t>Drawbacks:</w:t>
      </w:r>
      <w:r w:rsidRPr="003A7C38">
        <w:rPr>
          <w:rFonts w:ascii="Times New Roman" w:eastAsia="Times New Roman" w:hAnsi="Times New Roman" w:cs="Times New Roman"/>
          <w:kern w:val="0"/>
          <w:sz w:val="24"/>
          <w:szCs w:val="24"/>
          <w:lang w:eastAsia="en-GB"/>
          <w14:ligatures w14:val="none"/>
        </w:rPr>
        <w:t xml:space="preserve"> </w:t>
      </w:r>
      <w:r w:rsidRPr="003A7C38">
        <w:rPr>
          <w:rFonts w:ascii="Times New Roman" w:eastAsia="Times New Roman" w:hAnsi="Times New Roman" w:cs="Times New Roman"/>
          <w:kern w:val="0"/>
          <w:sz w:val="24"/>
          <w:szCs w:val="24"/>
          <w:lang w:eastAsia="en-GB"/>
          <w14:ligatures w14:val="none"/>
        </w:rPr>
        <w:br/>
      </w:r>
      <w:r w:rsidRPr="00622716">
        <w:rPr>
          <w:rFonts w:eastAsia="Times New Roman" w:cs="Times New Roman"/>
          <w:b/>
          <w:bCs/>
          <w:kern w:val="0"/>
          <w:lang w:eastAsia="en-GB"/>
          <w14:ligatures w14:val="none"/>
        </w:rPr>
        <w:t>Ignores Time Value of Money: Like PBP, ARR ignores the time value of money, which could cause investors to make unfavourable decisions.</w:t>
      </w:r>
      <w:r w:rsidRPr="00622716">
        <w:rPr>
          <w:rFonts w:eastAsia="Times New Roman" w:cs="Times New Roman"/>
          <w:b/>
          <w:bCs/>
          <w:kern w:val="0"/>
          <w:lang w:eastAsia="en-GB"/>
          <w14:ligatures w14:val="none"/>
        </w:rPr>
        <w:br/>
        <w:t xml:space="preserve">Accounting Practices Applicable: It is dependent upon assumptions and accounting procedures, which are subject to manipulation or deception. </w:t>
      </w:r>
      <w:r w:rsidRPr="00622716">
        <w:rPr>
          <w:rFonts w:eastAsia="Times New Roman" w:cs="Times New Roman"/>
          <w:b/>
          <w:bCs/>
          <w:kern w:val="0"/>
          <w:lang w:eastAsia="en-GB"/>
          <w14:ligatures w14:val="none"/>
        </w:rPr>
        <w:br/>
        <w:t>Ignores Cash Flow Timing: Because ARR does not take cash flow timing into account, it may miss variations in when profit is generated.</w:t>
      </w:r>
      <w:r w:rsidR="00BB4761" w:rsidRPr="00BB4761">
        <w:rPr>
          <w:rFonts w:ascii="Times New Roman" w:eastAsia="Times New Roman" w:hAnsi="Times New Roman" w:cs="Times New Roman"/>
          <w:kern w:val="0"/>
          <w:sz w:val="24"/>
          <w:szCs w:val="24"/>
          <w:lang w:eastAsia="en-GB"/>
          <w14:ligatures w14:val="none"/>
        </w:rPr>
        <w:t xml:space="preserve"> </w:t>
      </w:r>
    </w:p>
    <w:p w14:paraId="0C13ADF3" w14:textId="77777777" w:rsidR="00B13EF1" w:rsidRDefault="00BB4761" w:rsidP="0020713B">
      <w:pPr>
        <w:rPr>
          <w:rFonts w:eastAsia="Times New Roman" w:cs="Times New Roman"/>
          <w:b/>
          <w:bCs/>
          <w:kern w:val="0"/>
          <w:lang w:eastAsia="en-GB"/>
          <w14:ligatures w14:val="none"/>
        </w:rPr>
      </w:pPr>
      <w:r w:rsidRPr="00556E8D">
        <w:rPr>
          <w:rFonts w:eastAsia="Times New Roman" w:cs="Times New Roman"/>
          <w:b/>
          <w:bCs/>
          <w:kern w:val="0"/>
          <w:sz w:val="24"/>
          <w:szCs w:val="24"/>
          <w:lang w:eastAsia="en-GB"/>
          <w14:ligatures w14:val="none"/>
        </w:rPr>
        <w:t>Time worth of Money is Incorporated:</w:t>
      </w:r>
      <w:r w:rsidRPr="00BB4761">
        <w:rPr>
          <w:rFonts w:ascii="Times New Roman" w:eastAsia="Times New Roman" w:hAnsi="Times New Roman" w:cs="Times New Roman"/>
          <w:kern w:val="0"/>
          <w:sz w:val="24"/>
          <w:szCs w:val="24"/>
          <w:lang w:eastAsia="en-GB"/>
          <w14:ligatures w14:val="none"/>
        </w:rPr>
        <w:t xml:space="preserve"> </w:t>
      </w:r>
      <w:r w:rsidR="004A5633" w:rsidRPr="004A5633">
        <w:rPr>
          <w:rFonts w:eastAsia="Times New Roman" w:cs="Times New Roman"/>
          <w:b/>
          <w:bCs/>
          <w:kern w:val="0"/>
          <w:lang w:eastAsia="en-GB"/>
          <w14:ligatures w14:val="none"/>
        </w:rPr>
        <w:t>By discounting future cash flows to present value, net present value (NPV) accounts for the time value of money and offers a more accurate indicator of project profitability.</w:t>
      </w:r>
    </w:p>
    <w:p w14:paraId="13DB574D" w14:textId="3BECF22E" w:rsidR="0020713B" w:rsidRDefault="00BB4761" w:rsidP="0020713B">
      <w:pPr>
        <w:rPr>
          <w:rFonts w:eastAsia="Times New Roman" w:cs="Times New Roman"/>
          <w:b/>
          <w:bCs/>
          <w:kern w:val="0"/>
          <w:lang w:eastAsia="en-GB"/>
          <w14:ligatures w14:val="none"/>
        </w:rPr>
      </w:pPr>
      <w:r w:rsidRPr="00556E8D">
        <w:rPr>
          <w:rFonts w:eastAsia="Times New Roman" w:cs="Times New Roman"/>
          <w:b/>
          <w:bCs/>
          <w:kern w:val="0"/>
          <w:lang w:eastAsia="en-GB"/>
          <w14:ligatures w14:val="none"/>
        </w:rPr>
        <w:t xml:space="preserve">Encouraging Projects with Positive NPV and Rejecting Projects with Negative NPV is a clear guideline for objective decision making. </w:t>
      </w:r>
      <w:r w:rsidRPr="00556E8D">
        <w:rPr>
          <w:rFonts w:eastAsia="Times New Roman" w:cs="Times New Roman"/>
          <w:b/>
          <w:bCs/>
          <w:kern w:val="0"/>
          <w:lang w:eastAsia="en-GB"/>
          <w14:ligatures w14:val="none"/>
        </w:rPr>
        <w:br/>
      </w:r>
      <w:r w:rsidR="00556E8D" w:rsidRPr="00556E8D">
        <w:rPr>
          <w:rFonts w:eastAsia="Times New Roman" w:cs="Times New Roman"/>
          <w:b/>
          <w:bCs/>
          <w:kern w:val="0"/>
          <w:lang w:eastAsia="en-GB"/>
          <w14:ligatures w14:val="none"/>
        </w:rPr>
        <w:t>Considers</w:t>
      </w:r>
      <w:r w:rsidRPr="00556E8D">
        <w:rPr>
          <w:rFonts w:eastAsia="Times New Roman" w:cs="Times New Roman"/>
          <w:b/>
          <w:bCs/>
          <w:kern w:val="0"/>
          <w:lang w:eastAsia="en-GB"/>
          <w14:ligatures w14:val="none"/>
        </w:rPr>
        <w:t xml:space="preserve"> All Cash Flows: NPV </w:t>
      </w:r>
      <w:r w:rsidR="00556E8D" w:rsidRPr="00556E8D">
        <w:rPr>
          <w:rFonts w:eastAsia="Times New Roman" w:cs="Times New Roman"/>
          <w:b/>
          <w:bCs/>
          <w:kern w:val="0"/>
          <w:lang w:eastAsia="en-GB"/>
          <w14:ligatures w14:val="none"/>
        </w:rPr>
        <w:t>considers</w:t>
      </w:r>
      <w:r w:rsidRPr="00556E8D">
        <w:rPr>
          <w:rFonts w:eastAsia="Times New Roman" w:cs="Times New Roman"/>
          <w:b/>
          <w:bCs/>
          <w:kern w:val="0"/>
          <w:lang w:eastAsia="en-GB"/>
          <w14:ligatures w14:val="none"/>
        </w:rPr>
        <w:t xml:space="preserve"> all cash flows over the course of the project, accounting for both immediate and long-term impacts.</w:t>
      </w:r>
    </w:p>
    <w:p w14:paraId="442EF656" w14:textId="77777777" w:rsidR="007B0401" w:rsidRPr="007B0401" w:rsidRDefault="0020713B" w:rsidP="007B0401">
      <w:pPr>
        <w:rPr>
          <w:rFonts w:eastAsia="Times New Roman" w:cs="Times New Roman"/>
          <w:b/>
          <w:bCs/>
          <w:kern w:val="0"/>
          <w:lang w:eastAsia="en-GB"/>
          <w14:ligatures w14:val="none"/>
        </w:rPr>
      </w:pPr>
      <w:r w:rsidRPr="0020713B">
        <w:rPr>
          <w:rFonts w:eastAsia="Times New Roman" w:cs="Times New Roman"/>
          <w:b/>
          <w:bCs/>
          <w:kern w:val="0"/>
          <w:sz w:val="24"/>
          <w:szCs w:val="24"/>
          <w:lang w:eastAsia="en-GB"/>
          <w14:ligatures w14:val="none"/>
        </w:rPr>
        <w:t>Drawbacks:</w:t>
      </w:r>
      <w:r w:rsidRPr="0020713B">
        <w:rPr>
          <w:rFonts w:ascii="Times New Roman" w:eastAsia="Times New Roman" w:hAnsi="Times New Roman" w:cs="Times New Roman"/>
          <w:kern w:val="0"/>
          <w:sz w:val="24"/>
          <w:szCs w:val="24"/>
          <w:lang w:eastAsia="en-GB"/>
          <w14:ligatures w14:val="none"/>
        </w:rPr>
        <w:t xml:space="preserve"> </w:t>
      </w:r>
      <w:r w:rsidR="007B0401" w:rsidRPr="007B0401">
        <w:rPr>
          <w:rFonts w:eastAsia="Times New Roman" w:cs="Times New Roman"/>
          <w:b/>
          <w:bCs/>
          <w:kern w:val="0"/>
          <w:lang w:eastAsia="en-GB"/>
          <w14:ligatures w14:val="none"/>
        </w:rPr>
        <w:t>Needs Discount Rate: Subject to subjectivity and fluctuating in line with the firm's capital costs, the net present value is dependent on the discount rate.</w:t>
      </w:r>
    </w:p>
    <w:p w14:paraId="2679B350" w14:textId="37024A6C" w:rsidR="00B95322" w:rsidRDefault="0020713B" w:rsidP="00B95322">
      <w:pPr>
        <w:rPr>
          <w:rFonts w:ascii="Times New Roman" w:eastAsia="Times New Roman" w:hAnsi="Times New Roman" w:cs="Times New Roman"/>
          <w:kern w:val="0"/>
          <w:sz w:val="24"/>
          <w:szCs w:val="24"/>
          <w:lang w:eastAsia="en-GB"/>
          <w14:ligatures w14:val="none"/>
        </w:rPr>
      </w:pPr>
      <w:r w:rsidRPr="0020713B">
        <w:rPr>
          <w:rFonts w:eastAsia="Times New Roman" w:cs="Times New Roman"/>
          <w:b/>
          <w:bCs/>
          <w:kern w:val="0"/>
          <w:lang w:eastAsia="en-GB"/>
          <w14:ligatures w14:val="none"/>
        </w:rPr>
        <w:t xml:space="preserve">Complexity: Non-financial stakeholders may find NPV more difficult to understand due to its intricate computations and potential need for advanced financial modelling. </w:t>
      </w:r>
      <w:r w:rsidRPr="0020713B">
        <w:rPr>
          <w:rFonts w:eastAsia="Times New Roman" w:cs="Times New Roman"/>
          <w:b/>
          <w:bCs/>
          <w:kern w:val="0"/>
          <w:lang w:eastAsia="en-GB"/>
          <w14:ligatures w14:val="none"/>
        </w:rPr>
        <w:br/>
        <w:t>Sensitivity to Assumptions: NPV is susceptible to changes in assumptions that could create uncertainty, such as the cash flow forecast or the discount rate.</w:t>
      </w:r>
      <w:r w:rsidR="00B95322" w:rsidRPr="00B95322">
        <w:rPr>
          <w:rFonts w:ascii="Times New Roman" w:eastAsia="Times New Roman" w:hAnsi="Times New Roman" w:cs="Times New Roman"/>
          <w:kern w:val="0"/>
          <w:sz w:val="24"/>
          <w:szCs w:val="24"/>
          <w:lang w:eastAsia="en-GB"/>
          <w14:ligatures w14:val="none"/>
        </w:rPr>
        <w:t xml:space="preserve"> </w:t>
      </w:r>
    </w:p>
    <w:p w14:paraId="23A98D58" w14:textId="3032C343" w:rsidR="00B95322" w:rsidRDefault="00B95322" w:rsidP="00B95322">
      <w:pPr>
        <w:rPr>
          <w:rFonts w:eastAsia="Times New Roman" w:cs="Times New Roman"/>
          <w:b/>
          <w:bCs/>
          <w:kern w:val="0"/>
          <w:lang w:eastAsia="en-GB"/>
          <w14:ligatures w14:val="none"/>
        </w:rPr>
      </w:pPr>
      <w:r w:rsidRPr="00B95322">
        <w:rPr>
          <w:rFonts w:eastAsia="Times New Roman" w:cs="Times New Roman"/>
          <w:b/>
          <w:bCs/>
          <w:kern w:val="0"/>
          <w:lang w:eastAsia="en-GB"/>
          <w14:ligatures w14:val="none"/>
        </w:rPr>
        <w:t>Ultimately, even if each approach has pros and faults, net present value (NPV) is widely regarded as the most reliable approach for assessing capital projects since it accounts for all cash flows and the time worth of money. Still, when taking liquidity risk into consideration or employing accounting-based metrics for decision-making, PBP and ARR might offer helpful information, particularly when combined with NPV.</w:t>
      </w:r>
    </w:p>
    <w:p w14:paraId="1EDF34E0" w14:textId="77777777" w:rsidR="00377FBD" w:rsidRDefault="00282F13" w:rsidP="00377FBD">
      <w:pPr>
        <w:rPr>
          <w:rFonts w:ascii="Times New Roman" w:eastAsia="Times New Roman" w:hAnsi="Times New Roman" w:cs="Times New Roman"/>
          <w:kern w:val="0"/>
          <w:sz w:val="24"/>
          <w:szCs w:val="24"/>
          <w:lang w:eastAsia="en-GB"/>
          <w14:ligatures w14:val="none"/>
        </w:rPr>
      </w:pPr>
      <w:bookmarkStart w:id="10" w:name="_Toc164696256"/>
      <w:r w:rsidRPr="00EF2854">
        <w:rPr>
          <w:rStyle w:val="Heading2Char"/>
        </w:rPr>
        <w:t>3d. Discussion of Non-Financial</w:t>
      </w:r>
      <w:r w:rsidR="00C14471" w:rsidRPr="00EF2854">
        <w:rPr>
          <w:rStyle w:val="Heading2Char"/>
        </w:rPr>
        <w:t xml:space="preserve"> Causes:</w:t>
      </w:r>
      <w:bookmarkEnd w:id="10"/>
      <w:r w:rsidR="00547FA9" w:rsidRPr="00547FA9">
        <w:rPr>
          <w:rFonts w:ascii="Times New Roman" w:eastAsia="Times New Roman" w:hAnsi="Times New Roman" w:cs="Times New Roman"/>
          <w:kern w:val="0"/>
          <w:sz w:val="24"/>
          <w:szCs w:val="24"/>
          <w:lang w:eastAsia="en-GB"/>
          <w14:ligatures w14:val="none"/>
        </w:rPr>
        <w:t xml:space="preserve"> </w:t>
      </w:r>
      <w:r w:rsidR="00547FA9" w:rsidRPr="00547FA9">
        <w:rPr>
          <w:rFonts w:eastAsia="Times New Roman" w:cs="Times New Roman"/>
          <w:b/>
          <w:bCs/>
          <w:kern w:val="0"/>
          <w:lang w:eastAsia="en-GB"/>
          <w14:ligatures w14:val="none"/>
        </w:rPr>
        <w:t xml:space="preserve">For a business such as Uber, management must evaluate non-financial issues that affect the company's operations, reputation, and long-term viability. </w:t>
      </w:r>
      <w:r w:rsidR="00547FA9" w:rsidRPr="006749F4">
        <w:rPr>
          <w:rFonts w:eastAsia="Times New Roman" w:cs="Times New Roman"/>
          <w:b/>
          <w:bCs/>
          <w:kern w:val="0"/>
          <w:sz w:val="24"/>
          <w:szCs w:val="24"/>
          <w:lang w:eastAsia="en-GB"/>
          <w14:ligatures w14:val="none"/>
        </w:rPr>
        <w:t>The following are significant non-financial factors:</w:t>
      </w:r>
      <w:r w:rsidR="00547FA9" w:rsidRPr="00547FA9">
        <w:rPr>
          <w:rFonts w:eastAsia="Times New Roman" w:cs="Times New Roman"/>
          <w:b/>
          <w:bCs/>
          <w:kern w:val="0"/>
          <w:lang w:eastAsia="en-GB"/>
          <w14:ligatures w14:val="none"/>
        </w:rPr>
        <w:t xml:space="preserve"> </w:t>
      </w:r>
      <w:r w:rsidR="00547FA9" w:rsidRPr="00547FA9">
        <w:rPr>
          <w:rFonts w:eastAsia="Times New Roman" w:cs="Times New Roman"/>
          <w:b/>
          <w:bCs/>
          <w:kern w:val="0"/>
          <w:lang w:eastAsia="en-GB"/>
          <w14:ligatures w14:val="none"/>
        </w:rPr>
        <w:br/>
        <w:t>Uber operates inside a highly regulated business, with notable variations in laws and regulations between different locations. Management must keep a careful eye on and adjust to any changes in laws pertaining to employment, data protection, transportation, and safety requirements.</w:t>
      </w:r>
      <w:r w:rsidR="006749F4" w:rsidRPr="006749F4">
        <w:rPr>
          <w:rFonts w:ascii="Times New Roman" w:eastAsia="Times New Roman" w:hAnsi="Times New Roman" w:cs="Times New Roman"/>
          <w:kern w:val="0"/>
          <w:sz w:val="24"/>
          <w:szCs w:val="24"/>
          <w:lang w:eastAsia="en-GB"/>
          <w14:ligatures w14:val="none"/>
        </w:rPr>
        <w:t xml:space="preserve"> </w:t>
      </w:r>
      <w:r w:rsidR="006749F4" w:rsidRPr="006749F4">
        <w:rPr>
          <w:rFonts w:eastAsia="Times New Roman" w:cs="Times New Roman"/>
          <w:b/>
          <w:bCs/>
          <w:kern w:val="0"/>
          <w:lang w:eastAsia="en-GB"/>
          <w14:ligatures w14:val="none"/>
        </w:rPr>
        <w:t xml:space="preserve">Public Perception and Reputation: Uber's reputation has been damaged in the past by issues pertaining to corporate culture, labour practices, and safety. Building and sustaining a positive public image requires management to put a high priority on open communication, moral behaviour, and taking prompt action to resolve issues. </w:t>
      </w:r>
      <w:r w:rsidR="006749F4" w:rsidRPr="006749F4">
        <w:rPr>
          <w:rFonts w:eastAsia="Times New Roman" w:cs="Times New Roman"/>
          <w:b/>
          <w:bCs/>
          <w:kern w:val="0"/>
          <w:lang w:eastAsia="en-GB"/>
          <w14:ligatures w14:val="none"/>
        </w:rPr>
        <w:br/>
      </w:r>
      <w:r w:rsidR="006749F4" w:rsidRPr="006749F4">
        <w:rPr>
          <w:rFonts w:eastAsia="Times New Roman" w:cs="Times New Roman"/>
          <w:b/>
          <w:bCs/>
          <w:kern w:val="0"/>
          <w:sz w:val="24"/>
          <w:szCs w:val="24"/>
          <w:lang w:eastAsia="en-GB"/>
          <w14:ligatures w14:val="none"/>
        </w:rPr>
        <w:lastRenderedPageBreak/>
        <w:t>Driver and Customer Satisfaction:</w:t>
      </w:r>
      <w:r w:rsidR="006749F4" w:rsidRPr="006749F4">
        <w:rPr>
          <w:rFonts w:eastAsia="Times New Roman" w:cs="Times New Roman"/>
          <w:b/>
          <w:bCs/>
          <w:kern w:val="0"/>
          <w:lang w:eastAsia="en-GB"/>
          <w14:ligatures w14:val="none"/>
        </w:rPr>
        <w:t xml:space="preserve"> Uber's performance is closely correlated with the contentment of its drivers and consumers. The management should concentrate on developing guidelines and rewards that encourage a good experience for drivers and passengers alike, including equitable pay, security precautions, and customer assistance.</w:t>
      </w:r>
      <w:r w:rsidR="004F24DB" w:rsidRPr="004F24DB">
        <w:rPr>
          <w:rFonts w:ascii="Times New Roman" w:eastAsia="Times New Roman" w:hAnsi="Times New Roman" w:cs="Times New Roman"/>
          <w:kern w:val="0"/>
          <w:sz w:val="24"/>
          <w:szCs w:val="24"/>
          <w:lang w:eastAsia="en-GB"/>
          <w14:ligatures w14:val="none"/>
        </w:rPr>
        <w:t xml:space="preserve"> </w:t>
      </w:r>
      <w:r w:rsidR="004F24DB" w:rsidRPr="004F24DB">
        <w:rPr>
          <w:rFonts w:eastAsia="Times New Roman" w:cs="Times New Roman"/>
          <w:b/>
          <w:bCs/>
          <w:kern w:val="0"/>
          <w:sz w:val="24"/>
          <w:szCs w:val="24"/>
          <w:lang w:eastAsia="en-GB"/>
          <w14:ligatures w14:val="none"/>
        </w:rPr>
        <w:t>Ethical and Social Responsibility:</w:t>
      </w:r>
      <w:r w:rsidR="004F24DB" w:rsidRPr="004F24DB">
        <w:rPr>
          <w:rFonts w:ascii="Times New Roman" w:eastAsia="Times New Roman" w:hAnsi="Times New Roman" w:cs="Times New Roman"/>
          <w:kern w:val="0"/>
          <w:sz w:val="24"/>
          <w:szCs w:val="24"/>
          <w:lang w:eastAsia="en-GB"/>
          <w14:ligatures w14:val="none"/>
        </w:rPr>
        <w:t xml:space="preserve"> </w:t>
      </w:r>
      <w:r w:rsidR="004F24DB" w:rsidRPr="004F24DB">
        <w:rPr>
          <w:rFonts w:eastAsia="Times New Roman" w:cs="Times New Roman"/>
          <w:b/>
          <w:bCs/>
          <w:kern w:val="0"/>
          <w:lang w:eastAsia="en-GB"/>
          <w14:ligatures w14:val="none"/>
        </w:rPr>
        <w:t xml:space="preserve">Uber has an obligation to handle social and ethical issues pertaining to community involvement, diversity and inclusion, labour rights, and environmental effect as a major participant in the gig economy. Policies and programmes that show management is committed to sustainability and social responsibility should be put into place. </w:t>
      </w:r>
      <w:r w:rsidR="004F24DB" w:rsidRPr="004F24DB">
        <w:rPr>
          <w:rFonts w:eastAsia="Times New Roman" w:cs="Times New Roman"/>
          <w:b/>
          <w:bCs/>
          <w:kern w:val="0"/>
          <w:lang w:eastAsia="en-GB"/>
          <w14:ligatures w14:val="none"/>
        </w:rPr>
        <w:br/>
        <w:t xml:space="preserve">Uber operates within a dynamic business that is propelled by technological advancements and innovative ideas. To keep ahead of the competition, improve service quality, and expand its platform, management needs to make constant investments in R&amp;D. The moral ramifications of cutting-edge technologies like driverless cars should also be </w:t>
      </w:r>
      <w:r w:rsidR="008717E2" w:rsidRPr="004F24DB">
        <w:rPr>
          <w:rFonts w:eastAsia="Times New Roman" w:cs="Times New Roman"/>
          <w:b/>
          <w:bCs/>
          <w:kern w:val="0"/>
          <w:lang w:eastAsia="en-GB"/>
          <w14:ligatures w14:val="none"/>
        </w:rPr>
        <w:t>considered</w:t>
      </w:r>
      <w:r w:rsidR="004F24DB" w:rsidRPr="004F24DB">
        <w:rPr>
          <w:rFonts w:eastAsia="Times New Roman" w:cs="Times New Roman"/>
          <w:b/>
          <w:bCs/>
          <w:kern w:val="0"/>
          <w:lang w:eastAsia="en-GB"/>
          <w14:ligatures w14:val="none"/>
        </w:rPr>
        <w:t>.</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sz w:val="24"/>
          <w:szCs w:val="24"/>
          <w:lang w:eastAsia="en-GB"/>
          <w14:ligatures w14:val="none"/>
        </w:rPr>
        <w:t>Security and Privacy:</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lang w:eastAsia="en-GB"/>
          <w14:ligatures w14:val="none"/>
        </w:rPr>
        <w:t xml:space="preserve">Uber gathers and manages drivers' and riders' sensitive personal information. Prioritising cybersecurity measures is crucial for management </w:t>
      </w:r>
      <w:proofErr w:type="gramStart"/>
      <w:r w:rsidR="00B42672" w:rsidRPr="00B42672">
        <w:rPr>
          <w:rFonts w:eastAsia="Times New Roman" w:cs="Times New Roman"/>
          <w:b/>
          <w:bCs/>
          <w:kern w:val="0"/>
          <w:lang w:eastAsia="en-GB"/>
          <w14:ligatures w14:val="none"/>
        </w:rPr>
        <w:t>in order to</w:t>
      </w:r>
      <w:proofErr w:type="gramEnd"/>
      <w:r w:rsidR="00B42672" w:rsidRPr="00B42672">
        <w:rPr>
          <w:rFonts w:eastAsia="Times New Roman" w:cs="Times New Roman"/>
          <w:b/>
          <w:bCs/>
          <w:kern w:val="0"/>
          <w:lang w:eastAsia="en-GB"/>
          <w14:ligatures w14:val="none"/>
        </w:rPr>
        <w:t xml:space="preserve"> safeguard against data breaches and guarantee adherence to privacy legislation. Retaining client loyalty requires establishing users' trust in data security.</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ascii="Times New Roman" w:eastAsia="Times New Roman" w:hAnsi="Times New Roman" w:cs="Times New Roman"/>
          <w:kern w:val="0"/>
          <w:sz w:val="24"/>
          <w:szCs w:val="24"/>
          <w:lang w:eastAsia="en-GB"/>
          <w14:ligatures w14:val="none"/>
        </w:rPr>
        <w:br/>
      </w:r>
      <w:r w:rsidR="00B42672" w:rsidRPr="00B42672">
        <w:rPr>
          <w:rFonts w:eastAsia="Times New Roman" w:cs="Times New Roman"/>
          <w:b/>
          <w:bCs/>
          <w:kern w:val="0"/>
          <w:sz w:val="24"/>
          <w:szCs w:val="24"/>
          <w:lang w:eastAsia="en-GB"/>
          <w14:ligatures w14:val="none"/>
        </w:rPr>
        <w:t>Impact on the Environment:</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lang w:eastAsia="en-GB"/>
          <w14:ligatures w14:val="none"/>
        </w:rPr>
        <w:t>Uber's activities increase urban traffic jams and carbon emissions. The management ought to investigate ways to lessen the impact of its services on the environment, like encouraging the sharing of trips, purchasing electric cars, and encouraging the use of public transit.</w:t>
      </w:r>
      <w:r w:rsidR="00377FBD" w:rsidRPr="00377FBD">
        <w:rPr>
          <w:rFonts w:ascii="Times New Roman" w:eastAsia="Times New Roman" w:hAnsi="Times New Roman" w:cs="Times New Roman"/>
          <w:kern w:val="0"/>
          <w:sz w:val="24"/>
          <w:szCs w:val="24"/>
          <w:lang w:eastAsia="en-GB"/>
          <w14:ligatures w14:val="none"/>
        </w:rPr>
        <w:t xml:space="preserve"> </w:t>
      </w:r>
    </w:p>
    <w:p w14:paraId="01321B40" w14:textId="108B579A" w:rsidR="00377FBD" w:rsidRDefault="00377FBD" w:rsidP="00377FBD">
      <w:pPr>
        <w:rPr>
          <w:rFonts w:eastAsia="Times New Roman" w:cs="Times New Roman"/>
          <w:b/>
          <w:bCs/>
          <w:kern w:val="0"/>
          <w:lang w:eastAsia="en-GB"/>
          <w14:ligatures w14:val="none"/>
        </w:rPr>
      </w:pPr>
      <w:r w:rsidRPr="00377FBD">
        <w:rPr>
          <w:rFonts w:eastAsia="Times New Roman" w:cs="Times New Roman"/>
          <w:b/>
          <w:bCs/>
          <w:kern w:val="0"/>
          <w:sz w:val="24"/>
          <w:szCs w:val="24"/>
          <w:lang w:eastAsia="en-GB"/>
          <w14:ligatures w14:val="none"/>
        </w:rPr>
        <w:t>Global Expansion Challenges:</w:t>
      </w:r>
      <w:r w:rsidRPr="00377FBD">
        <w:rPr>
          <w:rFonts w:ascii="Times New Roman" w:eastAsia="Times New Roman" w:hAnsi="Times New Roman" w:cs="Times New Roman"/>
          <w:kern w:val="0"/>
          <w:sz w:val="24"/>
          <w:szCs w:val="24"/>
          <w:lang w:eastAsia="en-GB"/>
          <w14:ligatures w14:val="none"/>
        </w:rPr>
        <w:t xml:space="preserve"> </w:t>
      </w:r>
      <w:r w:rsidRPr="00377FBD">
        <w:rPr>
          <w:rFonts w:eastAsia="Times New Roman" w:cs="Times New Roman"/>
          <w:b/>
          <w:bCs/>
          <w:kern w:val="0"/>
          <w:lang w:eastAsia="en-GB"/>
          <w14:ligatures w14:val="none"/>
        </w:rPr>
        <w:t xml:space="preserve">Due to its global reach, Uber has difficulties in expanding into new areas due to cultural disparities, unstable political environments, and economic conditions. To properly negotiate these difficulties while adhering to local laws and norms, management must modify its strategy and processes. </w:t>
      </w:r>
      <w:r w:rsidRPr="00377FBD">
        <w:rPr>
          <w:rFonts w:eastAsia="Times New Roman" w:cs="Times New Roman"/>
          <w:b/>
          <w:bCs/>
          <w:kern w:val="0"/>
          <w:lang w:eastAsia="en-GB"/>
          <w14:ligatures w14:val="none"/>
        </w:rPr>
        <w:br/>
        <w:t>Uber's management can effectively tackle obstacles and seize chances for enduring expansion and prosperity by considering these non-monetary aspects.</w:t>
      </w:r>
    </w:p>
    <w:p w14:paraId="3E6F5C9F" w14:textId="1DA055DD" w:rsidR="00DC5930" w:rsidRDefault="005E1C02" w:rsidP="00DC5930">
      <w:pPr>
        <w:rPr>
          <w:rFonts w:eastAsia="Times New Roman" w:cs="Times New Roman"/>
          <w:b/>
          <w:bCs/>
          <w:kern w:val="0"/>
          <w:lang w:eastAsia="en-GB"/>
          <w14:ligatures w14:val="none"/>
        </w:rPr>
      </w:pPr>
      <w:bookmarkStart w:id="11" w:name="_Toc164696257"/>
      <w:r w:rsidRPr="00EF2854">
        <w:rPr>
          <w:rStyle w:val="Heading1Char"/>
        </w:rPr>
        <w:t>4.Conclusion</w:t>
      </w:r>
      <w:r w:rsidR="00285456" w:rsidRPr="00EF2854">
        <w:rPr>
          <w:rStyle w:val="Heading1Char"/>
        </w:rPr>
        <w:t xml:space="preserve"> and Recommendation:</w:t>
      </w:r>
      <w:bookmarkEnd w:id="11"/>
      <w:r w:rsidR="00285456" w:rsidRPr="00DC5930">
        <w:rPr>
          <w:rFonts w:eastAsia="Times New Roman" w:cs="Times New Roman"/>
          <w:b/>
          <w:bCs/>
          <w:kern w:val="0"/>
          <w:lang w:eastAsia="en-GB"/>
          <w14:ligatures w14:val="none"/>
        </w:rPr>
        <w:t xml:space="preserve"> </w:t>
      </w:r>
      <w:r w:rsidR="00245953" w:rsidRPr="00245953">
        <w:rPr>
          <w:rFonts w:eastAsia="Times New Roman" w:cs="Times New Roman"/>
          <w:b/>
          <w:bCs/>
          <w:kern w:val="0"/>
          <w:lang w:eastAsia="en-GB"/>
          <w14:ligatures w14:val="none"/>
        </w:rPr>
        <w:t xml:space="preserve">In conclusion, several critical elements must be </w:t>
      </w:r>
      <w:r w:rsidR="00AF0674" w:rsidRPr="00245953">
        <w:rPr>
          <w:rFonts w:eastAsia="Times New Roman" w:cs="Times New Roman"/>
          <w:b/>
          <w:bCs/>
          <w:kern w:val="0"/>
          <w:lang w:eastAsia="en-GB"/>
          <w14:ligatures w14:val="none"/>
        </w:rPr>
        <w:t>considered</w:t>
      </w:r>
      <w:r w:rsidR="00245953" w:rsidRPr="00245953">
        <w:rPr>
          <w:rFonts w:eastAsia="Times New Roman" w:cs="Times New Roman"/>
          <w:b/>
          <w:bCs/>
          <w:kern w:val="0"/>
          <w:lang w:eastAsia="en-GB"/>
          <w14:ligatures w14:val="none"/>
        </w:rPr>
        <w:t xml:space="preserve"> </w:t>
      </w:r>
      <w:r w:rsidR="00AF0674" w:rsidRPr="00245953">
        <w:rPr>
          <w:rFonts w:eastAsia="Times New Roman" w:cs="Times New Roman"/>
          <w:b/>
          <w:bCs/>
          <w:kern w:val="0"/>
          <w:lang w:eastAsia="en-GB"/>
          <w14:ligatures w14:val="none"/>
        </w:rPr>
        <w:t>to</w:t>
      </w:r>
      <w:r w:rsidR="00245953" w:rsidRPr="00245953">
        <w:rPr>
          <w:rFonts w:eastAsia="Times New Roman" w:cs="Times New Roman"/>
          <w:b/>
          <w:bCs/>
          <w:kern w:val="0"/>
          <w:lang w:eastAsia="en-GB"/>
          <w14:ligatures w14:val="none"/>
        </w:rPr>
        <w:t xml:space="preserve"> provide recommendations for Uber's financial improvement:</w:t>
      </w:r>
      <w:r w:rsidR="00AF0674" w:rsidRPr="00AF0674">
        <w:rPr>
          <w:rFonts w:ascii="Times New Roman" w:eastAsia="Times New Roman" w:hAnsi="Times New Roman" w:cs="Times New Roman"/>
          <w:kern w:val="0"/>
          <w:sz w:val="24"/>
          <w:szCs w:val="24"/>
          <w:lang w:eastAsia="en-GB"/>
          <w14:ligatures w14:val="none"/>
        </w:rPr>
        <w:t xml:space="preserve"> </w:t>
      </w:r>
      <w:r w:rsidR="00AF0674" w:rsidRPr="00A2407C">
        <w:rPr>
          <w:rFonts w:eastAsia="Times New Roman" w:cs="Times New Roman"/>
          <w:b/>
          <w:bCs/>
          <w:kern w:val="0"/>
          <w:lang w:eastAsia="en-GB"/>
          <w14:ligatures w14:val="none"/>
        </w:rPr>
        <w:t>Increasing the Variety of Income Sources,</w:t>
      </w:r>
      <w:r w:rsidR="001F5BDF" w:rsidRPr="00A2407C">
        <w:rPr>
          <w:rFonts w:eastAsia="Times New Roman" w:cs="Times New Roman"/>
          <w:b/>
          <w:bCs/>
          <w:kern w:val="0"/>
          <w:lang w:eastAsia="en-GB"/>
          <w14:ligatures w14:val="none"/>
        </w:rPr>
        <w:t xml:space="preserve"> Expense Reduction</w:t>
      </w:r>
      <w:r w:rsidR="00C83240" w:rsidRPr="00A2407C">
        <w:rPr>
          <w:rFonts w:eastAsia="Times New Roman" w:cs="Times New Roman"/>
          <w:b/>
          <w:bCs/>
          <w:kern w:val="0"/>
          <w:lang w:eastAsia="en-GB"/>
          <w14:ligatures w14:val="none"/>
        </w:rPr>
        <w:t xml:space="preserve">, </w:t>
      </w:r>
      <w:r w:rsidR="00475ECE" w:rsidRPr="00A2407C">
        <w:rPr>
          <w:rFonts w:eastAsia="Times New Roman" w:cs="Times New Roman"/>
          <w:b/>
          <w:bCs/>
          <w:kern w:val="0"/>
          <w:lang w:eastAsia="en-GB"/>
          <w14:ligatures w14:val="none"/>
        </w:rPr>
        <w:t>Pay Attention to Lucrative Markets</w:t>
      </w:r>
      <w:r w:rsidR="00EC46B2" w:rsidRPr="00A2407C">
        <w:rPr>
          <w:rFonts w:eastAsia="Times New Roman" w:cs="Times New Roman"/>
          <w:b/>
          <w:bCs/>
          <w:kern w:val="0"/>
          <w:lang w:eastAsia="en-GB"/>
          <w14:ligatures w14:val="none"/>
        </w:rPr>
        <w:t xml:space="preserve">, </w:t>
      </w:r>
      <w:r w:rsidR="006C01A4" w:rsidRPr="00A2407C">
        <w:rPr>
          <w:rFonts w:eastAsia="Times New Roman" w:cs="Times New Roman"/>
          <w:b/>
          <w:bCs/>
          <w:kern w:val="0"/>
          <w:lang w:eastAsia="en-GB"/>
          <w14:ligatures w14:val="none"/>
        </w:rPr>
        <w:t xml:space="preserve">Spending on Technology, </w:t>
      </w:r>
      <w:r w:rsidR="003C1B37" w:rsidRPr="00A2407C">
        <w:rPr>
          <w:rFonts w:eastAsia="Times New Roman" w:cs="Times New Roman"/>
          <w:b/>
          <w:bCs/>
          <w:kern w:val="0"/>
          <w:lang w:eastAsia="en-GB"/>
          <w14:ligatures w14:val="none"/>
        </w:rPr>
        <w:t xml:space="preserve">Partnerships and Collaborations, </w:t>
      </w:r>
      <w:r w:rsidR="0017029C" w:rsidRPr="00A2407C">
        <w:rPr>
          <w:rFonts w:eastAsia="Times New Roman" w:cs="Times New Roman"/>
          <w:b/>
          <w:bCs/>
          <w:kern w:val="0"/>
          <w:lang w:eastAsia="en-GB"/>
          <w14:ligatures w14:val="none"/>
        </w:rPr>
        <w:t xml:space="preserve">Budgetary Control, </w:t>
      </w:r>
      <w:r w:rsidR="00220DC1" w:rsidRPr="00A2407C">
        <w:rPr>
          <w:rFonts w:eastAsia="Times New Roman" w:cs="Times New Roman"/>
          <w:b/>
          <w:bCs/>
          <w:kern w:val="0"/>
          <w:lang w:eastAsia="en-GB"/>
          <w14:ligatures w14:val="none"/>
        </w:rPr>
        <w:t xml:space="preserve">Client Relationship, </w:t>
      </w:r>
      <w:r w:rsidR="00576E41" w:rsidRPr="00A2407C">
        <w:rPr>
          <w:rFonts w:eastAsia="Times New Roman" w:cs="Times New Roman"/>
          <w:b/>
          <w:bCs/>
          <w:kern w:val="0"/>
          <w:lang w:eastAsia="en-GB"/>
          <w14:ligatures w14:val="none"/>
        </w:rPr>
        <w:t xml:space="preserve">Adherence to </w:t>
      </w:r>
      <w:r w:rsidR="000F630D" w:rsidRPr="00A2407C">
        <w:rPr>
          <w:rFonts w:eastAsia="Times New Roman" w:cs="Times New Roman"/>
          <w:b/>
          <w:bCs/>
          <w:kern w:val="0"/>
          <w:lang w:eastAsia="en-GB"/>
          <w14:ligatures w14:val="none"/>
        </w:rPr>
        <w:t>Regulations.</w:t>
      </w:r>
      <w:r w:rsidR="000F630D" w:rsidRPr="00DC5930">
        <w:rPr>
          <w:rFonts w:eastAsia="Times New Roman" w:cs="Times New Roman"/>
          <w:b/>
          <w:bCs/>
          <w:kern w:val="0"/>
          <w:lang w:eastAsia="en-GB"/>
          <w14:ligatures w14:val="none"/>
        </w:rPr>
        <w:t xml:space="preserve"> Uber</w:t>
      </w:r>
      <w:r w:rsidR="00DC5930" w:rsidRPr="00DC5930">
        <w:rPr>
          <w:rFonts w:eastAsia="Times New Roman" w:cs="Times New Roman"/>
          <w:b/>
          <w:bCs/>
          <w:kern w:val="0"/>
          <w:lang w:eastAsia="en-GB"/>
          <w14:ligatures w14:val="none"/>
        </w:rPr>
        <w:t xml:space="preserve"> may increase its profitability by focusing on profitable markets, diversifying its revenue sources, cutting expenses, investing in technology, forming alliances, upholding strict financial standards, improving customer satisfaction, and making sure it complies with regulations. Through the successful implementation of these initiatives, Uber may fortify its financial standing and generate enduring value for its constituents.</w:t>
      </w:r>
    </w:p>
    <w:p w14:paraId="09DC54D8" w14:textId="77777777" w:rsidR="004D6EDA" w:rsidRDefault="004D6EDA" w:rsidP="00EF2854">
      <w:pPr>
        <w:pStyle w:val="Heading1"/>
        <w:rPr>
          <w:rFonts w:eastAsia="Times New Roman"/>
          <w:lang w:eastAsia="en-GB"/>
        </w:rPr>
      </w:pPr>
      <w:bookmarkStart w:id="12" w:name="_Toc164696258"/>
    </w:p>
    <w:p w14:paraId="40AAA47B" w14:textId="77777777" w:rsidR="004D6EDA" w:rsidRDefault="004D6EDA" w:rsidP="00EF2854">
      <w:pPr>
        <w:pStyle w:val="Heading1"/>
        <w:rPr>
          <w:rFonts w:eastAsia="Times New Roman"/>
          <w:lang w:eastAsia="en-GB"/>
        </w:rPr>
      </w:pPr>
    </w:p>
    <w:p w14:paraId="55B7C628" w14:textId="64AFA06F" w:rsidR="000F630D" w:rsidRDefault="00BD4BAA" w:rsidP="00EF2854">
      <w:pPr>
        <w:pStyle w:val="Heading1"/>
        <w:rPr>
          <w:rFonts w:eastAsia="Times New Roman"/>
          <w:lang w:eastAsia="en-GB"/>
        </w:rPr>
      </w:pPr>
      <w:r w:rsidRPr="00BD4BAA">
        <w:rPr>
          <w:rFonts w:eastAsia="Times New Roman"/>
          <w:lang w:eastAsia="en-GB"/>
        </w:rPr>
        <w:t>5. References:</w:t>
      </w:r>
      <w:bookmarkEnd w:id="12"/>
      <w:r w:rsidRPr="00BD4BAA">
        <w:rPr>
          <w:rFonts w:eastAsia="Times New Roman"/>
          <w:lang w:eastAsia="en-GB"/>
        </w:rPr>
        <w:t xml:space="preserve"> </w:t>
      </w:r>
    </w:p>
    <w:p w14:paraId="46A809A2" w14:textId="372FFA04" w:rsidR="00D443BA" w:rsidRDefault="00093E0F" w:rsidP="000C71FD">
      <w:pPr>
        <w:pStyle w:val="ListParagraph"/>
        <w:numPr>
          <w:ilvl w:val="0"/>
          <w:numId w:val="3"/>
        </w:numPr>
        <w:rPr>
          <w:rFonts w:eastAsia="Times New Roman" w:cs="Times New Roman"/>
          <w:b/>
          <w:bCs/>
          <w:i/>
          <w:iCs/>
          <w:kern w:val="0"/>
          <w:sz w:val="20"/>
          <w:szCs w:val="20"/>
          <w:lang w:eastAsia="en-GB"/>
          <w14:ligatures w14:val="none"/>
        </w:rPr>
      </w:pPr>
      <w:r w:rsidRPr="000C71FD">
        <w:rPr>
          <w:rFonts w:eastAsia="Times New Roman" w:cs="Times New Roman"/>
          <w:b/>
          <w:bCs/>
          <w:i/>
          <w:iCs/>
          <w:kern w:val="0"/>
          <w:sz w:val="20"/>
          <w:szCs w:val="20"/>
          <w:lang w:eastAsia="en-GB"/>
          <w14:ligatures w14:val="none"/>
        </w:rPr>
        <w:t>Uber-Annual Report, 2021`</w:t>
      </w:r>
    </w:p>
    <w:p w14:paraId="7BD43C14" w14:textId="7AF652CB" w:rsidR="000C71FD" w:rsidRDefault="00CF04C5" w:rsidP="000C71FD">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 xml:space="preserve">Uber </w:t>
      </w:r>
      <w:r w:rsidR="001A2DE2">
        <w:rPr>
          <w:rFonts w:eastAsia="Times New Roman" w:cs="Times New Roman"/>
          <w:b/>
          <w:bCs/>
          <w:i/>
          <w:iCs/>
          <w:kern w:val="0"/>
          <w:sz w:val="20"/>
          <w:szCs w:val="20"/>
          <w:lang w:eastAsia="en-GB"/>
          <w14:ligatures w14:val="none"/>
        </w:rPr>
        <w:t>Investor</w:t>
      </w:r>
      <w:r>
        <w:rPr>
          <w:rFonts w:eastAsia="Times New Roman" w:cs="Times New Roman"/>
          <w:b/>
          <w:bCs/>
          <w:i/>
          <w:iCs/>
          <w:kern w:val="0"/>
          <w:sz w:val="20"/>
          <w:szCs w:val="20"/>
          <w:lang w:eastAsia="en-GB"/>
          <w14:ligatures w14:val="none"/>
        </w:rPr>
        <w:t>, May 2023</w:t>
      </w:r>
    </w:p>
    <w:p w14:paraId="2A6E6BC2" w14:textId="3DE29B45" w:rsidR="00CF04C5" w:rsidRDefault="00200F70"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Accou</w:t>
      </w:r>
      <w:r w:rsidR="002E1356">
        <w:rPr>
          <w:rFonts w:eastAsia="Times New Roman" w:cs="Times New Roman"/>
          <w:b/>
          <w:bCs/>
          <w:i/>
          <w:iCs/>
          <w:kern w:val="0"/>
          <w:sz w:val="20"/>
          <w:szCs w:val="20"/>
          <w:lang w:eastAsia="en-GB"/>
          <w14:ligatures w14:val="none"/>
        </w:rPr>
        <w:t>nting</w:t>
      </w:r>
      <w:r>
        <w:rPr>
          <w:rFonts w:eastAsia="Times New Roman" w:cs="Times New Roman"/>
          <w:b/>
          <w:bCs/>
          <w:i/>
          <w:iCs/>
          <w:kern w:val="0"/>
          <w:sz w:val="20"/>
          <w:szCs w:val="20"/>
          <w:lang w:eastAsia="en-GB"/>
          <w14:ligatures w14:val="none"/>
        </w:rPr>
        <w:t xml:space="preserve"> and Finance</w:t>
      </w:r>
      <w:r w:rsidR="002E1356">
        <w:rPr>
          <w:rFonts w:eastAsia="Times New Roman" w:cs="Times New Roman"/>
          <w:b/>
          <w:bCs/>
          <w:i/>
          <w:iCs/>
          <w:kern w:val="0"/>
          <w:sz w:val="20"/>
          <w:szCs w:val="20"/>
          <w:lang w:eastAsia="en-GB"/>
          <w14:ligatures w14:val="none"/>
        </w:rPr>
        <w:t xml:space="preserve"> for non-</w:t>
      </w:r>
      <w:r w:rsidR="00883993">
        <w:rPr>
          <w:rFonts w:eastAsia="Times New Roman" w:cs="Times New Roman"/>
          <w:b/>
          <w:bCs/>
          <w:i/>
          <w:iCs/>
          <w:kern w:val="0"/>
          <w:sz w:val="20"/>
          <w:szCs w:val="20"/>
          <w:lang w:eastAsia="en-GB"/>
          <w14:ligatures w14:val="none"/>
        </w:rPr>
        <w:t xml:space="preserve">specialists, </w:t>
      </w:r>
      <w:proofErr w:type="spellStart"/>
      <w:r w:rsidR="00883993">
        <w:rPr>
          <w:rFonts w:eastAsia="Times New Roman" w:cs="Times New Roman"/>
          <w:b/>
          <w:bCs/>
          <w:i/>
          <w:iCs/>
          <w:kern w:val="0"/>
          <w:sz w:val="20"/>
          <w:szCs w:val="20"/>
          <w:lang w:eastAsia="en-GB"/>
          <w14:ligatures w14:val="none"/>
        </w:rPr>
        <w:t>Atrill</w:t>
      </w:r>
      <w:proofErr w:type="spellEnd"/>
      <w:r w:rsidR="00883993">
        <w:rPr>
          <w:rFonts w:eastAsia="Times New Roman" w:cs="Times New Roman"/>
          <w:b/>
          <w:bCs/>
          <w:i/>
          <w:iCs/>
          <w:kern w:val="0"/>
          <w:sz w:val="20"/>
          <w:szCs w:val="20"/>
          <w:lang w:eastAsia="en-GB"/>
          <w14:ligatures w14:val="none"/>
        </w:rPr>
        <w:t>, Peter. 2019</w:t>
      </w:r>
    </w:p>
    <w:p w14:paraId="15059647" w14:textId="564D8FF4" w:rsidR="00FB3BE5" w:rsidRDefault="00EB3150"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Business Accounting and Finance</w:t>
      </w:r>
      <w:r w:rsidR="000B612A">
        <w:rPr>
          <w:rFonts w:eastAsia="Times New Roman" w:cs="Times New Roman"/>
          <w:b/>
          <w:bCs/>
          <w:i/>
          <w:iCs/>
          <w:kern w:val="0"/>
          <w:sz w:val="20"/>
          <w:szCs w:val="20"/>
          <w:lang w:eastAsia="en-GB"/>
          <w14:ligatures w14:val="none"/>
        </w:rPr>
        <w:t>, Davies, Tony.2011</w:t>
      </w:r>
    </w:p>
    <w:p w14:paraId="7866A33D" w14:textId="14DA28A8" w:rsidR="00EB0DFD" w:rsidRDefault="00EB0DFD"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Finan</w:t>
      </w:r>
      <w:r w:rsidR="00B80829">
        <w:rPr>
          <w:rFonts w:eastAsia="Times New Roman" w:cs="Times New Roman"/>
          <w:b/>
          <w:bCs/>
          <w:i/>
          <w:iCs/>
          <w:kern w:val="0"/>
          <w:sz w:val="20"/>
          <w:szCs w:val="20"/>
          <w:lang w:eastAsia="en-GB"/>
          <w14:ligatures w14:val="none"/>
        </w:rPr>
        <w:t>cial Management for non-financial M</w:t>
      </w:r>
      <w:r w:rsidR="005A6ACB">
        <w:rPr>
          <w:rFonts w:eastAsia="Times New Roman" w:cs="Times New Roman"/>
          <w:b/>
          <w:bCs/>
          <w:i/>
          <w:iCs/>
          <w:kern w:val="0"/>
          <w:sz w:val="20"/>
          <w:szCs w:val="20"/>
          <w:lang w:eastAsia="en-GB"/>
          <w14:ligatures w14:val="none"/>
        </w:rPr>
        <w:t>anagers. Marsh, CLIVE,</w:t>
      </w:r>
      <w:r w:rsidR="009E51F3">
        <w:rPr>
          <w:rFonts w:eastAsia="Times New Roman" w:cs="Times New Roman"/>
          <w:b/>
          <w:bCs/>
          <w:i/>
          <w:iCs/>
          <w:kern w:val="0"/>
          <w:sz w:val="20"/>
          <w:szCs w:val="20"/>
          <w:lang w:eastAsia="en-GB"/>
          <w14:ligatures w14:val="none"/>
        </w:rPr>
        <w:t xml:space="preserve"> 2012</w:t>
      </w:r>
    </w:p>
    <w:p w14:paraId="69A85769" w14:textId="0A8B4374" w:rsidR="003F0DE4" w:rsidRDefault="00BE07ED"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 xml:space="preserve">Financial and </w:t>
      </w:r>
      <w:r w:rsidR="006F1E11">
        <w:rPr>
          <w:rFonts w:eastAsia="Times New Roman" w:cs="Times New Roman"/>
          <w:b/>
          <w:bCs/>
          <w:i/>
          <w:iCs/>
          <w:kern w:val="0"/>
          <w:sz w:val="20"/>
          <w:szCs w:val="20"/>
          <w:lang w:eastAsia="en-GB"/>
          <w14:ligatures w14:val="none"/>
        </w:rPr>
        <w:t>Management Accounting</w:t>
      </w:r>
      <w:r w:rsidR="0066345B">
        <w:rPr>
          <w:rFonts w:eastAsia="Times New Roman" w:cs="Times New Roman"/>
          <w:b/>
          <w:bCs/>
          <w:i/>
          <w:iCs/>
          <w:kern w:val="0"/>
          <w:sz w:val="20"/>
          <w:szCs w:val="20"/>
          <w:lang w:eastAsia="en-GB"/>
          <w14:ligatures w14:val="none"/>
        </w:rPr>
        <w:t>. Weetman</w:t>
      </w:r>
      <w:r w:rsidR="006F1E11">
        <w:rPr>
          <w:rFonts w:eastAsia="Times New Roman" w:cs="Times New Roman"/>
          <w:b/>
          <w:bCs/>
          <w:i/>
          <w:iCs/>
          <w:kern w:val="0"/>
          <w:sz w:val="20"/>
          <w:szCs w:val="20"/>
          <w:lang w:eastAsia="en-GB"/>
          <w14:ligatures w14:val="none"/>
        </w:rPr>
        <w:t xml:space="preserve"> Pauline</w:t>
      </w:r>
      <w:r w:rsidR="000C7B09">
        <w:rPr>
          <w:rFonts w:eastAsia="Times New Roman" w:cs="Times New Roman"/>
          <w:b/>
          <w:bCs/>
          <w:i/>
          <w:iCs/>
          <w:kern w:val="0"/>
          <w:sz w:val="20"/>
          <w:szCs w:val="20"/>
          <w:lang w:eastAsia="en-GB"/>
          <w14:ligatures w14:val="none"/>
        </w:rPr>
        <w:t>, 2013</w:t>
      </w:r>
    </w:p>
    <w:p w14:paraId="021B4E45" w14:textId="0B4DFB68" w:rsidR="000C7B09" w:rsidRDefault="000C7B09"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Articl</w:t>
      </w:r>
      <w:r w:rsidR="00F40D8D">
        <w:rPr>
          <w:rFonts w:eastAsia="Times New Roman" w:cs="Times New Roman"/>
          <w:b/>
          <w:bCs/>
          <w:i/>
          <w:iCs/>
          <w:kern w:val="0"/>
          <w:sz w:val="20"/>
          <w:szCs w:val="20"/>
          <w:lang w:eastAsia="en-GB"/>
          <w14:ligatures w14:val="none"/>
        </w:rPr>
        <w:t>e</w:t>
      </w:r>
      <w:r>
        <w:rPr>
          <w:rFonts w:eastAsia="Times New Roman" w:cs="Times New Roman"/>
          <w:b/>
          <w:bCs/>
          <w:i/>
          <w:iCs/>
          <w:kern w:val="0"/>
          <w:sz w:val="20"/>
          <w:szCs w:val="20"/>
          <w:lang w:eastAsia="en-GB"/>
          <w14:ligatures w14:val="none"/>
        </w:rPr>
        <w:t>-</w:t>
      </w:r>
      <w:r w:rsidR="00F40D8D">
        <w:rPr>
          <w:rFonts w:eastAsia="Times New Roman" w:cs="Times New Roman"/>
          <w:b/>
          <w:bCs/>
          <w:i/>
          <w:iCs/>
          <w:kern w:val="0"/>
          <w:sz w:val="20"/>
          <w:szCs w:val="20"/>
          <w:lang w:eastAsia="en-GB"/>
          <w14:ligatures w14:val="none"/>
        </w:rPr>
        <w:t xml:space="preserve">Will </w:t>
      </w:r>
      <w:r w:rsidR="00180171">
        <w:rPr>
          <w:rFonts w:eastAsia="Times New Roman" w:cs="Times New Roman"/>
          <w:b/>
          <w:bCs/>
          <w:i/>
          <w:iCs/>
          <w:kern w:val="0"/>
          <w:sz w:val="20"/>
          <w:szCs w:val="20"/>
          <w:lang w:eastAsia="en-GB"/>
          <w14:ligatures w14:val="none"/>
        </w:rPr>
        <w:t>the</w:t>
      </w:r>
      <w:r w:rsidR="00F40D8D">
        <w:rPr>
          <w:rFonts w:eastAsia="Times New Roman" w:cs="Times New Roman"/>
          <w:b/>
          <w:bCs/>
          <w:i/>
          <w:iCs/>
          <w:kern w:val="0"/>
          <w:sz w:val="20"/>
          <w:szCs w:val="20"/>
          <w:lang w:eastAsia="en-GB"/>
          <w14:ligatures w14:val="none"/>
        </w:rPr>
        <w:t xml:space="preserve"> </w:t>
      </w:r>
      <w:r w:rsidR="003A466A">
        <w:rPr>
          <w:rFonts w:eastAsia="Times New Roman" w:cs="Times New Roman"/>
          <w:b/>
          <w:bCs/>
          <w:i/>
          <w:iCs/>
          <w:kern w:val="0"/>
          <w:sz w:val="20"/>
          <w:szCs w:val="20"/>
          <w:lang w:eastAsia="en-GB"/>
          <w14:ligatures w14:val="none"/>
        </w:rPr>
        <w:t>Growth of Uber</w:t>
      </w:r>
      <w:r w:rsidR="00447C02">
        <w:rPr>
          <w:rFonts w:eastAsia="Times New Roman" w:cs="Times New Roman"/>
          <w:b/>
          <w:bCs/>
          <w:i/>
          <w:iCs/>
          <w:kern w:val="0"/>
          <w:sz w:val="20"/>
          <w:szCs w:val="20"/>
          <w:lang w:eastAsia="en-GB"/>
          <w14:ligatures w14:val="none"/>
        </w:rPr>
        <w:t xml:space="preserve"> Increase Economic </w:t>
      </w:r>
      <w:r w:rsidR="00BA7C8F">
        <w:rPr>
          <w:rFonts w:eastAsia="Times New Roman" w:cs="Times New Roman"/>
          <w:b/>
          <w:bCs/>
          <w:i/>
          <w:iCs/>
          <w:kern w:val="0"/>
          <w:sz w:val="20"/>
          <w:szCs w:val="20"/>
          <w:lang w:eastAsia="en-GB"/>
          <w14:ligatures w14:val="none"/>
        </w:rPr>
        <w:t>Welfare, Hubert</w:t>
      </w:r>
      <w:r w:rsidR="00712839">
        <w:rPr>
          <w:rFonts w:eastAsia="Times New Roman" w:cs="Times New Roman"/>
          <w:b/>
          <w:bCs/>
          <w:i/>
          <w:iCs/>
          <w:kern w:val="0"/>
          <w:sz w:val="20"/>
          <w:szCs w:val="20"/>
          <w:lang w:eastAsia="en-GB"/>
          <w14:ligatures w14:val="none"/>
        </w:rPr>
        <w:t xml:space="preserve"> H</w:t>
      </w:r>
      <w:r w:rsidR="00BA7C8F">
        <w:rPr>
          <w:rFonts w:eastAsia="Times New Roman" w:cs="Times New Roman"/>
          <w:b/>
          <w:bCs/>
          <w:i/>
          <w:iCs/>
          <w:kern w:val="0"/>
          <w:sz w:val="20"/>
          <w:szCs w:val="20"/>
          <w:lang w:eastAsia="en-GB"/>
          <w14:ligatures w14:val="none"/>
        </w:rPr>
        <w:t>oran, 2017</w:t>
      </w:r>
    </w:p>
    <w:p w14:paraId="0EE4BA52" w14:textId="2DC1A51F" w:rsidR="00F34B11" w:rsidRDefault="00F34B11"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Com</w:t>
      </w:r>
      <w:r w:rsidR="002C7C68">
        <w:rPr>
          <w:rFonts w:eastAsia="Times New Roman" w:cs="Times New Roman"/>
          <w:b/>
          <w:bCs/>
          <w:i/>
          <w:iCs/>
          <w:kern w:val="0"/>
          <w:sz w:val="20"/>
          <w:szCs w:val="20"/>
          <w:lang w:eastAsia="en-GB"/>
          <w14:ligatures w14:val="none"/>
        </w:rPr>
        <w:t>prehensive Analysis of Ride</w:t>
      </w:r>
      <w:r w:rsidR="00E15EA5">
        <w:rPr>
          <w:rFonts w:eastAsia="Times New Roman" w:cs="Times New Roman"/>
          <w:b/>
          <w:bCs/>
          <w:i/>
          <w:iCs/>
          <w:kern w:val="0"/>
          <w:sz w:val="20"/>
          <w:szCs w:val="20"/>
          <w:lang w:eastAsia="en-GB"/>
          <w14:ligatures w14:val="none"/>
        </w:rPr>
        <w:t xml:space="preserve"> Hailing Evi</w:t>
      </w:r>
      <w:r w:rsidR="001146CC">
        <w:rPr>
          <w:rFonts w:eastAsia="Times New Roman" w:cs="Times New Roman"/>
          <w:b/>
          <w:bCs/>
          <w:i/>
          <w:iCs/>
          <w:kern w:val="0"/>
          <w:sz w:val="20"/>
          <w:szCs w:val="20"/>
          <w:lang w:eastAsia="en-GB"/>
          <w14:ligatures w14:val="none"/>
        </w:rPr>
        <w:t>dence from Uber and Lyft</w:t>
      </w:r>
      <w:r w:rsidR="000D382F">
        <w:rPr>
          <w:rFonts w:eastAsia="Times New Roman" w:cs="Times New Roman"/>
          <w:b/>
          <w:bCs/>
          <w:i/>
          <w:iCs/>
          <w:kern w:val="0"/>
          <w:sz w:val="20"/>
          <w:szCs w:val="20"/>
          <w:lang w:eastAsia="en-GB"/>
          <w14:ligatures w14:val="none"/>
        </w:rPr>
        <w:t xml:space="preserve">. Jingyu Sun, Dec </w:t>
      </w:r>
      <w:r w:rsidR="00357A2A">
        <w:rPr>
          <w:rFonts w:eastAsia="Times New Roman" w:cs="Times New Roman"/>
          <w:b/>
          <w:bCs/>
          <w:i/>
          <w:iCs/>
          <w:kern w:val="0"/>
          <w:sz w:val="20"/>
          <w:szCs w:val="20"/>
          <w:lang w:eastAsia="en-GB"/>
          <w14:ligatures w14:val="none"/>
        </w:rPr>
        <w:t>2022</w:t>
      </w:r>
    </w:p>
    <w:p w14:paraId="13FEC1A0" w14:textId="6D73354E" w:rsidR="0054623F" w:rsidRPr="001D5585" w:rsidRDefault="00DC452C"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Journal Article-</w:t>
      </w:r>
      <w:r w:rsidR="009C2197">
        <w:rPr>
          <w:rFonts w:eastAsia="Times New Roman" w:cs="Times New Roman"/>
          <w:b/>
          <w:bCs/>
          <w:i/>
          <w:iCs/>
          <w:kern w:val="0"/>
          <w:sz w:val="20"/>
          <w:szCs w:val="20"/>
          <w:lang w:eastAsia="en-GB"/>
          <w14:ligatures w14:val="none"/>
        </w:rPr>
        <w:t>Employee Responsibilities</w:t>
      </w:r>
      <w:r w:rsidR="002B38BF">
        <w:rPr>
          <w:rFonts w:eastAsia="Times New Roman" w:cs="Times New Roman"/>
          <w:b/>
          <w:bCs/>
          <w:i/>
          <w:iCs/>
          <w:kern w:val="0"/>
          <w:sz w:val="20"/>
          <w:szCs w:val="20"/>
          <w:lang w:eastAsia="en-GB"/>
          <w14:ligatures w14:val="none"/>
        </w:rPr>
        <w:t xml:space="preserve"> and Rights. Nov 2028</w:t>
      </w:r>
    </w:p>
    <w:p w14:paraId="5DF31434" w14:textId="77777777" w:rsidR="000C71FD" w:rsidRPr="00093E0F" w:rsidRDefault="000C71FD" w:rsidP="00DC5930">
      <w:pPr>
        <w:rPr>
          <w:rFonts w:eastAsia="Times New Roman" w:cs="Times New Roman"/>
          <w:b/>
          <w:bCs/>
          <w:i/>
          <w:iCs/>
          <w:kern w:val="0"/>
          <w:sz w:val="20"/>
          <w:szCs w:val="20"/>
          <w:lang w:eastAsia="en-GB"/>
          <w14:ligatures w14:val="none"/>
        </w:rPr>
      </w:pPr>
    </w:p>
    <w:p w14:paraId="0930A536" w14:textId="51411CF9" w:rsidR="0088694C" w:rsidRPr="005E1C02" w:rsidRDefault="0088694C" w:rsidP="00377FBD">
      <w:pPr>
        <w:rPr>
          <w:rFonts w:ascii="Times New Roman" w:eastAsia="Times New Roman" w:hAnsi="Times New Roman" w:cs="Times New Roman"/>
          <w:b/>
          <w:bCs/>
          <w:kern w:val="0"/>
          <w:sz w:val="28"/>
          <w:szCs w:val="28"/>
          <w:lang w:eastAsia="en-GB"/>
          <w14:ligatures w14:val="none"/>
        </w:rPr>
      </w:pPr>
    </w:p>
    <w:p w14:paraId="1B0B540A" w14:textId="7A4C0AD0" w:rsidR="00B42672" w:rsidRPr="00B42672" w:rsidRDefault="00B42672" w:rsidP="00B42672">
      <w:pPr>
        <w:rPr>
          <w:rFonts w:eastAsia="Times New Roman" w:cs="Times New Roman"/>
          <w:b/>
          <w:bCs/>
          <w:kern w:val="0"/>
          <w:lang w:eastAsia="en-GB"/>
          <w14:ligatures w14:val="none"/>
        </w:rPr>
      </w:pPr>
    </w:p>
    <w:p w14:paraId="7C211DA4" w14:textId="1CA3CA25" w:rsidR="004F24DB" w:rsidRPr="004F24DB" w:rsidRDefault="004F24DB" w:rsidP="004F24DB">
      <w:pPr>
        <w:rPr>
          <w:rFonts w:eastAsia="Times New Roman" w:cs="Times New Roman"/>
          <w:b/>
          <w:bCs/>
          <w:kern w:val="0"/>
          <w:lang w:eastAsia="en-GB"/>
          <w14:ligatures w14:val="none"/>
        </w:rPr>
      </w:pPr>
    </w:p>
    <w:p w14:paraId="1AF131E5" w14:textId="1D7B19C9" w:rsidR="006749F4" w:rsidRPr="004F24DB" w:rsidRDefault="006749F4" w:rsidP="006749F4">
      <w:pPr>
        <w:rPr>
          <w:rFonts w:eastAsia="Times New Roman" w:cs="Times New Roman"/>
          <w:b/>
          <w:bCs/>
          <w:kern w:val="0"/>
          <w:lang w:eastAsia="en-GB"/>
          <w14:ligatures w14:val="none"/>
        </w:rPr>
      </w:pPr>
    </w:p>
    <w:p w14:paraId="4E1303F3" w14:textId="3213D9D6" w:rsidR="00547FA9" w:rsidRPr="006749F4" w:rsidRDefault="00547FA9" w:rsidP="00547FA9">
      <w:pPr>
        <w:rPr>
          <w:rFonts w:eastAsia="Times New Roman" w:cs="Times New Roman"/>
          <w:b/>
          <w:bCs/>
          <w:kern w:val="0"/>
          <w:lang w:eastAsia="en-GB"/>
          <w14:ligatures w14:val="none"/>
        </w:rPr>
      </w:pPr>
    </w:p>
    <w:p w14:paraId="2DF0DEFF" w14:textId="4A8B69CD" w:rsidR="00282F13" w:rsidRPr="006749F4" w:rsidRDefault="00282F13" w:rsidP="00B95322">
      <w:pPr>
        <w:rPr>
          <w:rFonts w:eastAsia="Times New Roman" w:cs="Times New Roman"/>
          <w:b/>
          <w:bCs/>
          <w:kern w:val="0"/>
          <w:lang w:eastAsia="en-GB"/>
          <w14:ligatures w14:val="none"/>
        </w:rPr>
      </w:pPr>
    </w:p>
    <w:p w14:paraId="750BAD95" w14:textId="3AA02F2D" w:rsidR="0020713B" w:rsidRPr="006749F4" w:rsidRDefault="0020713B" w:rsidP="0020713B">
      <w:pPr>
        <w:rPr>
          <w:rFonts w:eastAsia="Times New Roman" w:cs="Times New Roman"/>
          <w:b/>
          <w:bCs/>
          <w:kern w:val="0"/>
          <w:lang w:eastAsia="en-GB"/>
          <w14:ligatures w14:val="none"/>
        </w:rPr>
      </w:pPr>
    </w:p>
    <w:p w14:paraId="5C4EEFB4" w14:textId="5C0F2F5A" w:rsidR="00BB4761" w:rsidRPr="006749F4" w:rsidRDefault="00BB4761" w:rsidP="00BB4761">
      <w:pPr>
        <w:rPr>
          <w:rFonts w:eastAsia="Times New Roman" w:cs="Times New Roman"/>
          <w:b/>
          <w:bCs/>
          <w:kern w:val="0"/>
          <w:lang w:eastAsia="en-GB"/>
          <w14:ligatures w14:val="none"/>
        </w:rPr>
      </w:pPr>
    </w:p>
    <w:p w14:paraId="5A529E00" w14:textId="5B4EABEC" w:rsidR="003A7C38" w:rsidRPr="006749F4" w:rsidRDefault="003A7C38" w:rsidP="003A7C38">
      <w:pPr>
        <w:rPr>
          <w:rFonts w:eastAsia="Times New Roman" w:cs="Times New Roman"/>
          <w:b/>
          <w:bCs/>
          <w:kern w:val="0"/>
          <w:lang w:eastAsia="en-GB"/>
          <w14:ligatures w14:val="none"/>
        </w:rPr>
      </w:pPr>
    </w:p>
    <w:p w14:paraId="38FBC213" w14:textId="2E84422A" w:rsidR="00AB6941" w:rsidRPr="006749F4" w:rsidRDefault="00AB6941" w:rsidP="00AB6941">
      <w:pPr>
        <w:rPr>
          <w:rFonts w:eastAsia="Times New Roman" w:cs="Times New Roman"/>
          <w:b/>
          <w:bCs/>
          <w:kern w:val="0"/>
          <w:lang w:eastAsia="en-GB"/>
          <w14:ligatures w14:val="none"/>
        </w:rPr>
      </w:pPr>
    </w:p>
    <w:p w14:paraId="18D6A9C8" w14:textId="2D51283F" w:rsidR="00A3532E" w:rsidRPr="006749F4" w:rsidRDefault="00A3532E" w:rsidP="00A3532E">
      <w:pPr>
        <w:rPr>
          <w:rFonts w:eastAsia="Times New Roman" w:cs="Times New Roman"/>
          <w:b/>
          <w:bCs/>
          <w:kern w:val="0"/>
          <w:lang w:eastAsia="en-GB"/>
          <w14:ligatures w14:val="none"/>
        </w:rPr>
      </w:pPr>
    </w:p>
    <w:p w14:paraId="75D8421C" w14:textId="7E3C11BA" w:rsidR="00236A8A" w:rsidRPr="00A05E05" w:rsidRDefault="00236A8A" w:rsidP="00236A8A">
      <w:pPr>
        <w:rPr>
          <w:rFonts w:eastAsia="Times New Roman" w:cs="Times New Roman"/>
          <w:b/>
          <w:bCs/>
          <w:kern w:val="0"/>
          <w:lang w:eastAsia="en-GB"/>
          <w14:ligatures w14:val="none"/>
        </w:rPr>
      </w:pPr>
    </w:p>
    <w:p w14:paraId="4110D37B" w14:textId="046D1287" w:rsidR="00B40019" w:rsidRPr="009749B9" w:rsidRDefault="00B40019" w:rsidP="00832871">
      <w:pPr>
        <w:rPr>
          <w:rFonts w:eastAsia="Times New Roman" w:cs="Times New Roman"/>
          <w:b/>
          <w:bCs/>
          <w:kern w:val="0"/>
          <w:sz w:val="24"/>
          <w:szCs w:val="24"/>
          <w:lang w:eastAsia="en-GB"/>
          <w14:ligatures w14:val="none"/>
        </w:rPr>
      </w:pPr>
    </w:p>
    <w:p w14:paraId="785876CB" w14:textId="0F4040A1" w:rsidR="00306232" w:rsidRPr="00306232" w:rsidRDefault="00306232" w:rsidP="00306232">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eastAsia="Times New Roman" w:cs="Segoe UI"/>
          <w:b/>
          <w:bCs/>
          <w:color w:val="0D0D0D"/>
          <w:kern w:val="0"/>
          <w:lang w:eastAsia="en-GB"/>
          <w14:ligatures w14:val="none"/>
        </w:rPr>
      </w:pPr>
    </w:p>
    <w:p w14:paraId="36E733B4" w14:textId="74D242C1" w:rsidR="00250E55" w:rsidRPr="00061116" w:rsidRDefault="00250E55" w:rsidP="00250E55">
      <w:pPr>
        <w:rPr>
          <w:rFonts w:eastAsia="Times New Roman" w:cs="Times New Roman"/>
          <w:b/>
          <w:bCs/>
          <w:kern w:val="0"/>
          <w:lang w:eastAsia="en-GB"/>
          <w14:ligatures w14:val="none"/>
        </w:rPr>
      </w:pPr>
    </w:p>
    <w:p w14:paraId="03F17951" w14:textId="5EB7500A" w:rsidR="00EE78B8" w:rsidRPr="00EE78B8" w:rsidRDefault="00EE78B8" w:rsidP="009E2A98">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lang w:eastAsia="en-GB"/>
          <w14:ligatures w14:val="none"/>
        </w:rPr>
      </w:pPr>
    </w:p>
    <w:p w14:paraId="6D9371B3" w14:textId="61C7D2CB" w:rsidR="00DD1DA1" w:rsidRPr="00E836AD" w:rsidRDefault="00DD1DA1" w:rsidP="00DD1DA1">
      <w:pPr>
        <w:rPr>
          <w:rFonts w:eastAsia="Times New Roman" w:cs="Times New Roman"/>
          <w:b/>
          <w:bCs/>
          <w:kern w:val="0"/>
          <w:lang w:eastAsia="en-GB"/>
          <w14:ligatures w14:val="none"/>
        </w:rPr>
      </w:pPr>
    </w:p>
    <w:p w14:paraId="294DA7CA" w14:textId="4C7DCC39" w:rsidR="002A5209" w:rsidRPr="00E836AD" w:rsidRDefault="002A5209" w:rsidP="002A5209">
      <w:pPr>
        <w:rPr>
          <w:rFonts w:eastAsia="Times New Roman" w:cs="Times New Roman"/>
          <w:b/>
          <w:bCs/>
          <w:kern w:val="0"/>
          <w:lang w:eastAsia="en-GB"/>
          <w14:ligatures w14:val="none"/>
        </w:rPr>
      </w:pPr>
    </w:p>
    <w:p w14:paraId="10BBD50A" w14:textId="232AC641" w:rsidR="00234C39" w:rsidRPr="008F790F" w:rsidRDefault="00234C39" w:rsidP="00234C39">
      <w:pPr>
        <w:rPr>
          <w:rFonts w:eastAsia="Times New Roman" w:cs="Times New Roman"/>
          <w:b/>
          <w:bCs/>
          <w:kern w:val="0"/>
          <w:lang w:eastAsia="en-GB"/>
          <w14:ligatures w14:val="none"/>
        </w:rPr>
      </w:pPr>
    </w:p>
    <w:p w14:paraId="1B96F727" w14:textId="10E88DD1" w:rsidR="000E564D" w:rsidRPr="00546717" w:rsidRDefault="000E564D" w:rsidP="0097451D">
      <w:pPr>
        <w:rPr>
          <w:rFonts w:eastAsia="Times New Roman" w:cs="Times New Roman"/>
          <w:b/>
          <w:bCs/>
          <w:kern w:val="0"/>
          <w:sz w:val="28"/>
          <w:szCs w:val="28"/>
          <w:lang w:eastAsia="en-GB"/>
          <w14:ligatures w14:val="none"/>
        </w:rPr>
      </w:pPr>
    </w:p>
    <w:p w14:paraId="3FADB1B9" w14:textId="06A390DC" w:rsidR="00582124" w:rsidRPr="0097451D" w:rsidRDefault="00582124" w:rsidP="00582124">
      <w:pPr>
        <w:rPr>
          <w:rFonts w:eastAsia="Times New Roman" w:cs="Times New Roman"/>
          <w:b/>
          <w:bCs/>
          <w:kern w:val="0"/>
          <w:lang w:eastAsia="en-GB"/>
          <w14:ligatures w14:val="none"/>
        </w:rPr>
      </w:pPr>
    </w:p>
    <w:p w14:paraId="18389FD9" w14:textId="0587CCA5" w:rsidR="004569F0" w:rsidRPr="004569F0" w:rsidRDefault="004569F0" w:rsidP="004569F0">
      <w:pPr>
        <w:rPr>
          <w:rFonts w:eastAsia="Times New Roman" w:cs="Times New Roman"/>
          <w:b/>
          <w:bCs/>
          <w:kern w:val="0"/>
          <w:lang w:eastAsia="en-GB"/>
          <w14:ligatures w14:val="none"/>
        </w:rPr>
      </w:pPr>
    </w:p>
    <w:p w14:paraId="042D369F" w14:textId="4F5901C0" w:rsidR="00373209" w:rsidRPr="00373209" w:rsidRDefault="00373209" w:rsidP="00373209">
      <w:pPr>
        <w:rPr>
          <w:rFonts w:eastAsia="Times New Roman" w:cs="Times New Roman"/>
          <w:b/>
          <w:bCs/>
          <w:kern w:val="0"/>
          <w:lang w:eastAsia="en-GB"/>
          <w14:ligatures w14:val="none"/>
        </w:rPr>
      </w:pPr>
    </w:p>
    <w:p w14:paraId="743A037D" w14:textId="55951FC4" w:rsidR="00D979D7" w:rsidRPr="0064218E" w:rsidRDefault="00D979D7" w:rsidP="00D979D7">
      <w:pPr>
        <w:rPr>
          <w:rFonts w:eastAsia="Times New Roman" w:cs="Times New Roman"/>
          <w:b/>
          <w:bCs/>
          <w:kern w:val="0"/>
          <w:lang w:eastAsia="en-GB"/>
          <w14:ligatures w14:val="none"/>
        </w:rPr>
      </w:pPr>
    </w:p>
    <w:p w14:paraId="244E455F" w14:textId="70A4C905" w:rsidR="009D29EB" w:rsidRPr="0064218E" w:rsidRDefault="009D29EB" w:rsidP="009D29EB">
      <w:pPr>
        <w:rPr>
          <w:rFonts w:eastAsia="Times New Roman" w:cs="Times New Roman"/>
          <w:b/>
          <w:bCs/>
          <w:kern w:val="0"/>
          <w:lang w:eastAsia="en-GB"/>
          <w14:ligatures w14:val="none"/>
        </w:rPr>
      </w:pPr>
    </w:p>
    <w:p w14:paraId="10382E53" w14:textId="69C821BB" w:rsidR="00CB3CAF" w:rsidRPr="0064218E" w:rsidRDefault="00CB3CAF" w:rsidP="00CB3CAF">
      <w:pPr>
        <w:rPr>
          <w:rFonts w:eastAsia="Times New Roman" w:cs="Times New Roman"/>
          <w:b/>
          <w:bCs/>
          <w:kern w:val="0"/>
          <w:lang w:eastAsia="en-GB"/>
          <w14:ligatures w14:val="none"/>
        </w:rPr>
      </w:pPr>
    </w:p>
    <w:p w14:paraId="34963B64" w14:textId="5655E10C" w:rsidR="000E100F" w:rsidRPr="0064218E" w:rsidRDefault="000E100F" w:rsidP="000E100F">
      <w:pPr>
        <w:rPr>
          <w:rFonts w:eastAsia="Times New Roman" w:cs="Times New Roman"/>
          <w:b/>
          <w:bCs/>
          <w:kern w:val="0"/>
          <w:lang w:eastAsia="en-GB"/>
          <w14:ligatures w14:val="none"/>
        </w:rPr>
      </w:pPr>
    </w:p>
    <w:p w14:paraId="031EBCE0" w14:textId="02713151" w:rsidR="006C21FE" w:rsidRPr="0064218E" w:rsidRDefault="006C21FE" w:rsidP="006C21FE">
      <w:pPr>
        <w:rPr>
          <w:rFonts w:eastAsia="Times New Roman" w:cs="Times New Roman"/>
          <w:b/>
          <w:bCs/>
          <w:kern w:val="0"/>
          <w:lang w:eastAsia="en-GB"/>
          <w14:ligatures w14:val="none"/>
        </w:rPr>
      </w:pPr>
    </w:p>
    <w:p w14:paraId="12010419" w14:textId="4D408E87" w:rsidR="0010166F" w:rsidRPr="0064218E" w:rsidRDefault="0010166F" w:rsidP="00376607">
      <w:pPr>
        <w:rPr>
          <w:rFonts w:eastAsia="Times New Roman" w:cs="Times New Roman"/>
          <w:b/>
          <w:bCs/>
          <w:kern w:val="0"/>
          <w:lang w:eastAsia="en-GB"/>
          <w14:ligatures w14:val="none"/>
        </w:rPr>
      </w:pPr>
    </w:p>
    <w:p w14:paraId="6EC89DFC" w14:textId="5A5F0DBC" w:rsidR="00217FD3" w:rsidRPr="004002D3" w:rsidRDefault="00217FD3" w:rsidP="005220DC">
      <w:pPr>
        <w:rPr>
          <w:rFonts w:cs="Segoe UI"/>
          <w:b/>
          <w:bCs/>
          <w:color w:val="0D0D0D"/>
          <w:shd w:val="clear" w:color="auto" w:fill="FFFFFF"/>
        </w:rPr>
      </w:pPr>
    </w:p>
    <w:p w14:paraId="5A6D98B4" w14:textId="765B355B" w:rsidR="009E2133" w:rsidRPr="004002D3" w:rsidRDefault="002E2E4F" w:rsidP="002E2E4F">
      <w:pPr>
        <w:rPr>
          <w:rFonts w:eastAsia="Times New Roman" w:cs="Times New Roman"/>
          <w:b/>
          <w:bCs/>
          <w:kern w:val="0"/>
          <w:lang w:eastAsia="en-GB"/>
          <w14:ligatures w14:val="none"/>
        </w:rPr>
      </w:pPr>
      <w:r w:rsidRPr="004002D3">
        <w:rPr>
          <w:rFonts w:eastAsia="Times New Roman" w:cs="Times New Roman"/>
          <w:b/>
          <w:bCs/>
          <w:color w:val="0D0D0D"/>
          <w:kern w:val="0"/>
          <w:bdr w:val="single" w:sz="2" w:space="0" w:color="E3E3E3" w:frame="1"/>
          <w:shd w:val="clear" w:color="auto" w:fill="FFFFFF"/>
          <w:lang w:eastAsia="en-GB"/>
          <w14:ligatures w14:val="none"/>
        </w:rPr>
        <w:br/>
      </w:r>
    </w:p>
    <w:p w14:paraId="69F0AD9F" w14:textId="39882335" w:rsidR="00B82419" w:rsidRPr="004002D3" w:rsidRDefault="00EC6676" w:rsidP="00EC6676">
      <w:pPr>
        <w:rPr>
          <w:rFonts w:eastAsia="Times New Roman" w:cs="Times New Roman"/>
          <w:b/>
          <w:bCs/>
          <w:kern w:val="0"/>
          <w:lang w:eastAsia="en-GB"/>
          <w14:ligatures w14:val="none"/>
        </w:rPr>
      </w:pPr>
      <w:r w:rsidRPr="004002D3">
        <w:rPr>
          <w:rFonts w:eastAsia="Times New Roman" w:cs="Times New Roman"/>
          <w:b/>
          <w:bCs/>
          <w:color w:val="0D0D0D"/>
          <w:kern w:val="0"/>
          <w:bdr w:val="single" w:sz="2" w:space="0" w:color="E3E3E3" w:frame="1"/>
          <w:shd w:val="clear" w:color="auto" w:fill="FFFFFF"/>
          <w:lang w:eastAsia="en-GB"/>
          <w14:ligatures w14:val="none"/>
        </w:rPr>
        <w:br/>
      </w:r>
    </w:p>
    <w:p w14:paraId="4D5661A7" w14:textId="68FDA54F" w:rsidR="00844815" w:rsidRPr="004002D3" w:rsidRDefault="00F21531" w:rsidP="00F21531">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4002D3">
        <w:rPr>
          <w:rFonts w:asciiTheme="minorHAnsi" w:eastAsia="Times New Roman" w:hAnsiTheme="minorHAnsi"/>
          <w:b/>
          <w:bCs/>
          <w:color w:val="0D0D0D"/>
          <w:kern w:val="0"/>
          <w:sz w:val="22"/>
          <w:szCs w:val="22"/>
          <w:bdr w:val="single" w:sz="2" w:space="0" w:color="E3E3E3" w:frame="1"/>
          <w:shd w:val="clear" w:color="auto" w:fill="FFFFFF"/>
          <w:lang w:eastAsia="en-GB"/>
          <w14:ligatures w14:val="none"/>
        </w:rPr>
        <w:br/>
      </w:r>
      <w:r w:rsidR="00377843">
        <w:rPr>
          <w:rFonts w:asciiTheme="minorHAnsi" w:eastAsia="Times New Roman" w:hAnsiTheme="minorHAnsi" w:cs="Segoe UI"/>
          <w:b/>
          <w:bCs/>
          <w:color w:val="0D0D0D"/>
          <w:kern w:val="0"/>
          <w:sz w:val="22"/>
          <w:szCs w:val="22"/>
          <w:lang w:eastAsia="en-GB"/>
          <w14:ligatures w14:val="none"/>
        </w:rPr>
        <w:t>1</w:t>
      </w:r>
    </w:p>
    <w:p w14:paraId="7FFDE11B" w14:textId="097FE214" w:rsidR="00672BAC" w:rsidRPr="003B4A51" w:rsidRDefault="00672BAC" w:rsidP="00672BAC">
      <w:pPr>
        <w:rPr>
          <w:rFonts w:eastAsia="Times New Roman" w:cs="Times New Roman"/>
          <w:b/>
          <w:bCs/>
          <w:kern w:val="0"/>
          <w:lang w:eastAsia="en-GB"/>
          <w14:ligatures w14:val="none"/>
        </w:rPr>
      </w:pPr>
    </w:p>
    <w:p w14:paraId="7AC021D2" w14:textId="00473C5B" w:rsidR="00591AA1" w:rsidRPr="003B4A51" w:rsidRDefault="00377843" w:rsidP="00377843">
      <w:pPr>
        <w:jc w:val="right"/>
        <w:rPr>
          <w:rFonts w:eastAsia="Times New Roman" w:cs="Times New Roman"/>
          <w:b/>
          <w:bCs/>
          <w:kern w:val="0"/>
          <w:lang w:eastAsia="en-GB"/>
          <w14:ligatures w14:val="none"/>
        </w:rPr>
      </w:pPr>
      <w:r>
        <w:rPr>
          <w:rFonts w:eastAsia="Times New Roman" w:cs="Times New Roman"/>
          <w:b/>
          <w:bCs/>
          <w:kern w:val="0"/>
          <w:lang w:eastAsia="en-GB"/>
          <w14:ligatures w14:val="none"/>
        </w:rPr>
        <w:t>56-z</w:t>
      </w:r>
      <w:r>
        <w:rPr>
          <w:rFonts w:eastAsia="Times New Roman" w:cs="Times New Roman"/>
          <w:b/>
          <w:bCs/>
          <w:kern w:val="0"/>
          <w:lang w:eastAsia="en-GB"/>
          <w14:ligatures w14:val="none"/>
        </w:rPr>
        <w:tab/>
        <w:t>```</w:t>
      </w:r>
      <w:r>
        <w:rPr>
          <w:rFonts w:eastAsia="Times New Roman" w:cs="Times New Roman"/>
          <w:b/>
          <w:bCs/>
          <w:kern w:val="0"/>
          <w:lang w:eastAsia="en-GB"/>
          <w14:ligatures w14:val="none"/>
        </w:rPr>
        <w:tab/>
        <w:t>`</w:t>
      </w:r>
      <w:r>
        <w:rPr>
          <w:rFonts w:eastAsia="Times New Roman" w:cs="Times New Roman"/>
          <w:b/>
          <w:bCs/>
          <w:kern w:val="0"/>
          <w:lang w:eastAsia="en-GB"/>
          <w14:ligatures w14:val="none"/>
        </w:rPr>
        <w:tab/>
      </w:r>
    </w:p>
    <w:p w14:paraId="76B936F5" w14:textId="37DE63A9" w:rsidR="00E85B3D" w:rsidRPr="003B4A51" w:rsidRDefault="00E85B3D" w:rsidP="00E85B3D">
      <w:pPr>
        <w:rPr>
          <w:rFonts w:eastAsia="Times New Roman" w:cs="Times New Roman"/>
          <w:b/>
          <w:bCs/>
          <w:kern w:val="0"/>
          <w:lang w:eastAsia="en-GB"/>
          <w14:ligatures w14:val="none"/>
        </w:rPr>
      </w:pPr>
    </w:p>
    <w:p w14:paraId="6D647CAD" w14:textId="3A7E5D99" w:rsidR="004E2C3B" w:rsidRPr="003B4A51" w:rsidRDefault="004E2C3B" w:rsidP="004E2C3B">
      <w:pPr>
        <w:rPr>
          <w:rFonts w:eastAsia="Times New Roman" w:cs="Times New Roman"/>
          <w:b/>
          <w:bCs/>
          <w:kern w:val="0"/>
          <w:lang w:eastAsia="en-GB"/>
          <w14:ligatures w14:val="none"/>
        </w:rPr>
      </w:pPr>
    </w:p>
    <w:p w14:paraId="27106414" w14:textId="430FFC1F" w:rsidR="00EF71AD" w:rsidRPr="003B4A51" w:rsidRDefault="00EF71AD" w:rsidP="008509C2">
      <w:pPr>
        <w:rPr>
          <w:rFonts w:eastAsia="Times New Roman" w:cs="Times New Roman"/>
          <w:b/>
          <w:bCs/>
          <w:kern w:val="0"/>
          <w:lang w:eastAsia="en-GB"/>
          <w14:ligatures w14:val="none"/>
        </w:rPr>
      </w:pPr>
    </w:p>
    <w:p w14:paraId="12EB0102" w14:textId="657FADB0" w:rsidR="0074640E" w:rsidRPr="003B4A51" w:rsidRDefault="0074640E" w:rsidP="0074640E">
      <w:pPr>
        <w:rPr>
          <w:rFonts w:eastAsia="Times New Roman" w:cs="Times New Roman"/>
          <w:b/>
          <w:bCs/>
          <w:kern w:val="0"/>
          <w:lang w:eastAsia="en-GB"/>
          <w14:ligatures w14:val="none"/>
        </w:rPr>
      </w:pPr>
    </w:p>
    <w:p w14:paraId="50B66FDF" w14:textId="5C9276C0" w:rsidR="00BC0C1E" w:rsidRPr="003B4A51" w:rsidRDefault="00BC0C1E" w:rsidP="00BC0C1E">
      <w:pPr>
        <w:rPr>
          <w:rFonts w:eastAsia="Times New Roman" w:cs="Times New Roman"/>
          <w:b/>
          <w:bCs/>
          <w:kern w:val="0"/>
          <w:lang w:eastAsia="en-GB"/>
          <w14:ligatures w14:val="none"/>
        </w:rPr>
      </w:pPr>
    </w:p>
    <w:p w14:paraId="46C0911C" w14:textId="01EE978E" w:rsidR="002016F2" w:rsidRPr="003B4A51" w:rsidRDefault="002016F2" w:rsidP="002016F2">
      <w:pPr>
        <w:rPr>
          <w:rFonts w:eastAsia="Times New Roman" w:cs="Times New Roman"/>
          <w:b/>
          <w:bCs/>
          <w:kern w:val="0"/>
          <w:lang w:eastAsia="en-GB"/>
          <w14:ligatures w14:val="none"/>
        </w:rPr>
      </w:pPr>
    </w:p>
    <w:p w14:paraId="61D0023F" w14:textId="648BBEDA" w:rsidR="00E66775" w:rsidRPr="002016F2" w:rsidRDefault="00E66775" w:rsidP="00E66775">
      <w:pPr>
        <w:rPr>
          <w:rFonts w:eastAsia="Times New Roman" w:cs="Times New Roman"/>
          <w:b/>
          <w:bCs/>
          <w:kern w:val="0"/>
          <w:lang w:eastAsia="en-GB"/>
          <w14:ligatures w14:val="none"/>
        </w:rPr>
      </w:pPr>
    </w:p>
    <w:p w14:paraId="2A783402" w14:textId="03F31C8F" w:rsidR="001A18D0" w:rsidRPr="002016F2" w:rsidRDefault="001A18D0" w:rsidP="001A18D0">
      <w:pPr>
        <w:rPr>
          <w:rFonts w:eastAsia="Times New Roman" w:cs="Times New Roman"/>
          <w:b/>
          <w:bCs/>
          <w:kern w:val="0"/>
          <w:lang w:eastAsia="en-GB"/>
          <w14:ligatures w14:val="none"/>
        </w:rPr>
      </w:pPr>
    </w:p>
    <w:p w14:paraId="19C51EAE" w14:textId="60700A30" w:rsidR="002A3420" w:rsidRPr="002016F2" w:rsidRDefault="002A3420" w:rsidP="002A3420">
      <w:pPr>
        <w:rPr>
          <w:rFonts w:eastAsia="Times New Roman" w:cs="Times New Roman"/>
          <w:b/>
          <w:bCs/>
          <w:kern w:val="0"/>
          <w:lang w:eastAsia="en-GB"/>
          <w14:ligatures w14:val="none"/>
        </w:rPr>
      </w:pPr>
    </w:p>
    <w:p w14:paraId="469B91FC" w14:textId="3A36C15E" w:rsidR="00304F5C" w:rsidRPr="002016F2" w:rsidRDefault="00304F5C" w:rsidP="00304F5C">
      <w:pPr>
        <w:rPr>
          <w:rFonts w:eastAsia="Times New Roman" w:cs="Times New Roman"/>
          <w:b/>
          <w:bCs/>
          <w:kern w:val="0"/>
          <w:lang w:eastAsia="en-GB"/>
          <w14:ligatures w14:val="none"/>
        </w:rPr>
      </w:pPr>
    </w:p>
    <w:p w14:paraId="4CE3BF49" w14:textId="593C4C8F" w:rsidR="00425F99" w:rsidRPr="002016F2" w:rsidRDefault="00425F99" w:rsidP="00425F99">
      <w:pPr>
        <w:rPr>
          <w:rFonts w:eastAsia="Times New Roman" w:cs="Times New Roman"/>
          <w:b/>
          <w:bCs/>
          <w:kern w:val="0"/>
          <w:lang w:eastAsia="en-GB"/>
          <w14:ligatures w14:val="none"/>
        </w:rPr>
      </w:pPr>
    </w:p>
    <w:p w14:paraId="31420DE0" w14:textId="582E324D" w:rsidR="005902B3" w:rsidRPr="002016F2" w:rsidRDefault="005902B3" w:rsidP="005902B3">
      <w:pPr>
        <w:rPr>
          <w:rFonts w:eastAsia="Times New Roman" w:cs="Times New Roman"/>
          <w:b/>
          <w:bCs/>
          <w:kern w:val="0"/>
          <w:lang w:eastAsia="en-GB"/>
          <w14:ligatures w14:val="none"/>
        </w:rPr>
      </w:pPr>
    </w:p>
    <w:p w14:paraId="75618E96" w14:textId="4E1B0C16" w:rsidR="003268C7" w:rsidRPr="003268C7" w:rsidRDefault="003268C7" w:rsidP="003268C7">
      <w:pPr>
        <w:rPr>
          <w:rFonts w:eastAsia="Times New Roman" w:cs="Times New Roman"/>
          <w:b/>
          <w:bCs/>
          <w:kern w:val="0"/>
          <w:lang w:eastAsia="en-GB"/>
          <w14:ligatures w14:val="none"/>
        </w:rPr>
      </w:pPr>
    </w:p>
    <w:p w14:paraId="10BDFB54" w14:textId="3AA80741" w:rsidR="009804BE" w:rsidRPr="00924F02" w:rsidRDefault="009804BE" w:rsidP="009804BE">
      <w:pPr>
        <w:rPr>
          <w:rFonts w:eastAsia="Times New Roman" w:cs="Times New Roman"/>
          <w:b/>
          <w:bCs/>
          <w:kern w:val="0"/>
          <w:lang w:eastAsia="en-GB"/>
          <w14:ligatures w14:val="none"/>
        </w:rPr>
      </w:pPr>
    </w:p>
    <w:p w14:paraId="08A53A93" w14:textId="635F77F1" w:rsidR="005A35DB" w:rsidRPr="005A35DB" w:rsidRDefault="005A35DB" w:rsidP="005A35DB">
      <w:pPr>
        <w:rPr>
          <w:rFonts w:eastAsia="Times New Roman" w:cs="Times New Roman"/>
          <w:b/>
          <w:bCs/>
          <w:kern w:val="0"/>
          <w:lang w:eastAsia="en-GB"/>
          <w14:ligatures w14:val="none"/>
        </w:rPr>
      </w:pPr>
    </w:p>
    <w:p w14:paraId="579E58D0" w14:textId="45C4DF76" w:rsidR="00FC3A09" w:rsidRPr="005A35DB" w:rsidRDefault="00FC3A09" w:rsidP="00FC3A09">
      <w:pPr>
        <w:rPr>
          <w:rFonts w:eastAsia="Times New Roman" w:cs="Times New Roman"/>
          <w:b/>
          <w:bCs/>
          <w:kern w:val="0"/>
          <w:lang w:eastAsia="en-GB"/>
          <w14:ligatures w14:val="none"/>
        </w:rPr>
      </w:pPr>
    </w:p>
    <w:p w14:paraId="4C664898" w14:textId="70C20976" w:rsidR="009D7B45" w:rsidRPr="005A35DB" w:rsidRDefault="009D7B45" w:rsidP="009D7B45">
      <w:pPr>
        <w:rPr>
          <w:rFonts w:eastAsia="Times New Roman" w:cs="Times New Roman"/>
          <w:b/>
          <w:bCs/>
          <w:kern w:val="0"/>
          <w:lang w:eastAsia="en-GB"/>
          <w14:ligatures w14:val="none"/>
        </w:rPr>
      </w:pPr>
    </w:p>
    <w:p w14:paraId="3F6CAFAF" w14:textId="0AFBD87F" w:rsidR="00E23FED" w:rsidRPr="009D7B45" w:rsidRDefault="00E23FED" w:rsidP="00E23FED">
      <w:pPr>
        <w:rPr>
          <w:rFonts w:eastAsia="Times New Roman" w:cs="Times New Roman"/>
          <w:b/>
          <w:bCs/>
          <w:kern w:val="0"/>
          <w:lang w:eastAsia="en-GB"/>
          <w14:ligatures w14:val="none"/>
        </w:rPr>
      </w:pPr>
    </w:p>
    <w:p w14:paraId="7F7C6568" w14:textId="479CA7FD" w:rsidR="00EB7140" w:rsidRPr="00EB7140" w:rsidRDefault="00EB7140" w:rsidP="00EB7140">
      <w:pPr>
        <w:rPr>
          <w:rFonts w:eastAsia="Times New Roman" w:cs="Times New Roman"/>
          <w:b/>
          <w:bCs/>
          <w:kern w:val="0"/>
          <w:lang w:eastAsia="en-GB"/>
          <w14:ligatures w14:val="none"/>
        </w:rPr>
      </w:pPr>
    </w:p>
    <w:p w14:paraId="1DBEC9C6" w14:textId="624B39CB" w:rsidR="00961504" w:rsidRPr="00EB7140" w:rsidRDefault="00961504" w:rsidP="00961504">
      <w:pPr>
        <w:rPr>
          <w:rFonts w:eastAsia="Times New Roman" w:cs="Times New Roman"/>
          <w:b/>
          <w:bCs/>
          <w:kern w:val="0"/>
          <w:lang w:eastAsia="en-GB"/>
          <w14:ligatures w14:val="none"/>
        </w:rPr>
      </w:pPr>
    </w:p>
    <w:p w14:paraId="691C4949" w14:textId="3B4F6CA6" w:rsidR="001359AE" w:rsidRPr="0049726D" w:rsidRDefault="001359AE" w:rsidP="001359AE">
      <w:pPr>
        <w:rPr>
          <w:rFonts w:ascii="Times New Roman" w:eastAsia="Times New Roman" w:hAnsi="Times New Roman" w:cs="Times New Roman"/>
          <w:b/>
          <w:bCs/>
          <w:kern w:val="0"/>
          <w:lang w:eastAsia="en-GB"/>
          <w14:ligatures w14:val="none"/>
        </w:rPr>
      </w:pPr>
    </w:p>
    <w:p w14:paraId="0488CB32" w14:textId="7D3453B3" w:rsidR="00DC4D65" w:rsidRPr="0049726D" w:rsidRDefault="00DC4D65" w:rsidP="00DC4D65">
      <w:pPr>
        <w:rPr>
          <w:rFonts w:eastAsia="Times New Roman" w:cs="Times New Roman"/>
          <w:b/>
          <w:bCs/>
          <w:kern w:val="0"/>
          <w:lang w:eastAsia="en-GB"/>
          <w14:ligatures w14:val="none"/>
        </w:rPr>
      </w:pPr>
    </w:p>
    <w:p w14:paraId="1C113D18" w14:textId="0EE7DE5C" w:rsidR="006D73E4" w:rsidRPr="00196C90" w:rsidRDefault="006D73E4" w:rsidP="006D73E4">
      <w:pPr>
        <w:rPr>
          <w:rFonts w:ascii="Times New Roman" w:eastAsia="Times New Roman" w:hAnsi="Times New Roman" w:cs="Times New Roman"/>
          <w:kern w:val="0"/>
          <w:sz w:val="24"/>
          <w:szCs w:val="24"/>
          <w:lang w:eastAsia="en-GB"/>
          <w14:ligatures w14:val="none"/>
        </w:rPr>
      </w:pPr>
    </w:p>
    <w:p w14:paraId="25A9F9C0" w14:textId="5C6182E8" w:rsidR="00013161" w:rsidRPr="00013161" w:rsidRDefault="00013161" w:rsidP="00013161">
      <w:pPr>
        <w:rPr>
          <w:rFonts w:eastAsia="Times New Roman" w:cs="Times New Roman"/>
          <w:b/>
          <w:bCs/>
          <w:kern w:val="0"/>
          <w:lang w:eastAsia="en-GB"/>
          <w14:ligatures w14:val="none"/>
        </w:rPr>
      </w:pPr>
    </w:p>
    <w:p w14:paraId="17A3886C" w14:textId="04DEFD5D" w:rsidR="007F112D" w:rsidRPr="00013161" w:rsidRDefault="007F112D" w:rsidP="007F112D">
      <w:pPr>
        <w:rPr>
          <w:rFonts w:eastAsia="Times New Roman" w:cs="Times New Roman"/>
          <w:b/>
          <w:bCs/>
          <w:kern w:val="0"/>
          <w:lang w:eastAsia="en-GB"/>
          <w14:ligatures w14:val="none"/>
        </w:rPr>
      </w:pPr>
    </w:p>
    <w:p w14:paraId="2132F7F4" w14:textId="2FA80439" w:rsidR="00293ECF" w:rsidRPr="007F112D" w:rsidRDefault="00293ECF" w:rsidP="00293ECF">
      <w:pPr>
        <w:rPr>
          <w:rFonts w:eastAsia="Times New Roman" w:cs="Times New Roman"/>
          <w:b/>
          <w:bCs/>
          <w:kern w:val="0"/>
          <w:lang w:eastAsia="en-GB"/>
          <w14:ligatures w14:val="none"/>
        </w:rPr>
      </w:pPr>
    </w:p>
    <w:p w14:paraId="5254BF25" w14:textId="3B5F1273" w:rsidR="00891422" w:rsidRPr="007F112D" w:rsidRDefault="00891422" w:rsidP="00891422">
      <w:pPr>
        <w:rPr>
          <w:rFonts w:eastAsia="Times New Roman" w:cs="Times New Roman"/>
          <w:b/>
          <w:bCs/>
          <w:kern w:val="0"/>
          <w:lang w:eastAsia="en-GB"/>
          <w14:ligatures w14:val="none"/>
        </w:rPr>
      </w:pPr>
    </w:p>
    <w:p w14:paraId="533E0429" w14:textId="1835C297" w:rsidR="000138CE" w:rsidRPr="007F112D" w:rsidRDefault="000138CE" w:rsidP="000138CE">
      <w:pPr>
        <w:rPr>
          <w:rFonts w:eastAsia="Times New Roman" w:cs="Times New Roman"/>
          <w:b/>
          <w:bCs/>
          <w:kern w:val="0"/>
          <w:lang w:eastAsia="en-GB"/>
          <w14:ligatures w14:val="none"/>
        </w:rPr>
      </w:pPr>
    </w:p>
    <w:p w14:paraId="14563DB3" w14:textId="0D328073" w:rsidR="008D3A42" w:rsidRPr="007F112D" w:rsidRDefault="008D3A42" w:rsidP="008D3A42">
      <w:pPr>
        <w:rPr>
          <w:rFonts w:eastAsia="Times New Roman" w:cs="Times New Roman"/>
          <w:b/>
          <w:bCs/>
          <w:kern w:val="0"/>
          <w:lang w:eastAsia="en-GB"/>
          <w14:ligatures w14:val="none"/>
        </w:rPr>
      </w:pPr>
    </w:p>
    <w:p w14:paraId="1864B6CD" w14:textId="4B89B845" w:rsidR="008D7EEF" w:rsidRPr="007F112D" w:rsidRDefault="008D7EEF" w:rsidP="008D7EEF">
      <w:pPr>
        <w:rPr>
          <w:rFonts w:eastAsia="Times New Roman" w:cs="Times New Roman"/>
          <w:b/>
          <w:bCs/>
          <w:kern w:val="0"/>
          <w:lang w:eastAsia="en-GB"/>
          <w14:ligatures w14:val="none"/>
        </w:rPr>
      </w:pPr>
    </w:p>
    <w:p w14:paraId="730DF60D" w14:textId="6AC585D3" w:rsidR="0001634B" w:rsidRPr="007F112D" w:rsidRDefault="0001634B" w:rsidP="0001634B">
      <w:pPr>
        <w:rPr>
          <w:rFonts w:eastAsia="Times New Roman" w:cs="Times New Roman"/>
          <w:b/>
          <w:bCs/>
          <w:kern w:val="0"/>
          <w:lang w:eastAsia="en-GB"/>
          <w14:ligatures w14:val="none"/>
        </w:rPr>
      </w:pPr>
    </w:p>
    <w:p w14:paraId="2D437109" w14:textId="79A55258" w:rsidR="00405304" w:rsidRPr="007F112D" w:rsidRDefault="00405304" w:rsidP="00405304">
      <w:pPr>
        <w:rPr>
          <w:rFonts w:eastAsia="Times New Roman" w:cs="Times New Roman"/>
          <w:b/>
          <w:bCs/>
          <w:kern w:val="0"/>
          <w:lang w:eastAsia="en-GB"/>
          <w14:ligatures w14:val="none"/>
        </w:rPr>
      </w:pPr>
    </w:p>
    <w:p w14:paraId="63885220" w14:textId="0F543CD1" w:rsidR="0075110D" w:rsidRPr="007F112D" w:rsidRDefault="0075110D" w:rsidP="0075110D">
      <w:pPr>
        <w:rPr>
          <w:rFonts w:eastAsia="Times New Roman" w:cs="Times New Roman"/>
          <w:b/>
          <w:bCs/>
          <w:kern w:val="0"/>
          <w:lang w:eastAsia="en-GB"/>
          <w14:ligatures w14:val="none"/>
        </w:rPr>
      </w:pPr>
    </w:p>
    <w:p w14:paraId="6D7FDA13" w14:textId="7FC38244" w:rsidR="0098661C" w:rsidRPr="007F112D" w:rsidRDefault="0098661C" w:rsidP="0098661C">
      <w:pPr>
        <w:rPr>
          <w:rFonts w:eastAsia="Times New Roman" w:cs="Times New Roman"/>
          <w:b/>
          <w:bCs/>
          <w:kern w:val="0"/>
          <w:lang w:eastAsia="en-GB"/>
          <w14:ligatures w14:val="none"/>
        </w:rPr>
      </w:pPr>
    </w:p>
    <w:p w14:paraId="19F607EB" w14:textId="5CDDFBF8" w:rsidR="00E3363B" w:rsidRPr="007F112D" w:rsidRDefault="00E3363B" w:rsidP="00E3363B">
      <w:pPr>
        <w:rPr>
          <w:rFonts w:eastAsia="Times New Roman" w:cs="Times New Roman"/>
          <w:b/>
          <w:bCs/>
          <w:kern w:val="0"/>
          <w:lang w:eastAsia="en-GB"/>
          <w14:ligatures w14:val="none"/>
        </w:rPr>
      </w:pPr>
    </w:p>
    <w:p w14:paraId="04951678" w14:textId="0E9A75B3" w:rsidR="001E642A" w:rsidRPr="007F112D" w:rsidRDefault="001E642A" w:rsidP="001E642A">
      <w:pPr>
        <w:rPr>
          <w:rFonts w:eastAsia="Times New Roman" w:cs="Times New Roman"/>
          <w:b/>
          <w:bCs/>
          <w:kern w:val="0"/>
          <w:lang w:eastAsia="en-GB"/>
          <w14:ligatures w14:val="none"/>
        </w:rPr>
      </w:pPr>
    </w:p>
    <w:p w14:paraId="592FB882" w14:textId="668BAF77" w:rsidR="004D6A98" w:rsidRPr="007F112D" w:rsidRDefault="004D6A98" w:rsidP="004D6A98">
      <w:pPr>
        <w:rPr>
          <w:rFonts w:eastAsia="Times New Roman" w:cs="Times New Roman"/>
          <w:b/>
          <w:bCs/>
          <w:kern w:val="0"/>
          <w:lang w:eastAsia="en-GB"/>
          <w14:ligatures w14:val="none"/>
        </w:rPr>
      </w:pPr>
    </w:p>
    <w:p w14:paraId="188B85AD" w14:textId="16C646B2" w:rsidR="00BF6907" w:rsidRPr="007F112D" w:rsidRDefault="00BF6907" w:rsidP="00BF6907">
      <w:pPr>
        <w:rPr>
          <w:rFonts w:eastAsia="Times New Roman" w:cs="Times New Roman"/>
          <w:b/>
          <w:bCs/>
          <w:kern w:val="0"/>
          <w:lang w:eastAsia="en-GB"/>
          <w14:ligatures w14:val="none"/>
        </w:rPr>
      </w:pPr>
    </w:p>
    <w:p w14:paraId="4CC823E5" w14:textId="3B93F9CA" w:rsidR="00BD2E9E" w:rsidRPr="007F112D" w:rsidRDefault="00BD2E9E" w:rsidP="00BD2E9E">
      <w:pPr>
        <w:rPr>
          <w:rFonts w:eastAsia="Times New Roman" w:cs="Times New Roman"/>
          <w:b/>
          <w:bCs/>
          <w:kern w:val="0"/>
          <w:lang w:eastAsia="en-GB"/>
          <w14:ligatures w14:val="none"/>
        </w:rPr>
      </w:pPr>
    </w:p>
    <w:p w14:paraId="7300E4D2" w14:textId="3515DB10" w:rsidR="006F6489" w:rsidRPr="007F112D" w:rsidRDefault="006F6489" w:rsidP="006F6489">
      <w:pPr>
        <w:rPr>
          <w:rFonts w:eastAsia="Times New Roman" w:cs="Times New Roman"/>
          <w:b/>
          <w:bCs/>
          <w:kern w:val="0"/>
          <w:lang w:eastAsia="en-GB"/>
          <w14:ligatures w14:val="none"/>
        </w:rPr>
      </w:pPr>
    </w:p>
    <w:p w14:paraId="05C82F25" w14:textId="04573C3C" w:rsidR="00F310CA" w:rsidRPr="007F112D" w:rsidRDefault="00F310CA" w:rsidP="00F310CA">
      <w:pPr>
        <w:rPr>
          <w:rFonts w:eastAsia="Times New Roman" w:cs="Times New Roman"/>
          <w:b/>
          <w:bCs/>
          <w:kern w:val="0"/>
          <w:lang w:eastAsia="en-GB"/>
          <w14:ligatures w14:val="none"/>
        </w:rPr>
      </w:pPr>
    </w:p>
    <w:p w14:paraId="6D1986DB" w14:textId="6BC560D3" w:rsidR="00AA152C" w:rsidRPr="007F112D" w:rsidRDefault="00AA152C" w:rsidP="00AA152C">
      <w:pPr>
        <w:rPr>
          <w:rFonts w:eastAsia="Times New Roman" w:cs="Times New Roman"/>
          <w:b/>
          <w:bCs/>
          <w:kern w:val="0"/>
          <w:lang w:eastAsia="en-GB"/>
          <w14:ligatures w14:val="none"/>
        </w:rPr>
      </w:pPr>
    </w:p>
    <w:p w14:paraId="6F1AE76B" w14:textId="07578250" w:rsidR="006E554C" w:rsidRPr="007F112D" w:rsidRDefault="006E554C" w:rsidP="006E554C">
      <w:pPr>
        <w:rPr>
          <w:rFonts w:eastAsia="Times New Roman" w:cs="Times New Roman"/>
          <w:b/>
          <w:bCs/>
          <w:kern w:val="0"/>
          <w:lang w:eastAsia="en-GB"/>
          <w14:ligatures w14:val="none"/>
        </w:rPr>
      </w:pPr>
    </w:p>
    <w:p w14:paraId="4FB45297" w14:textId="762CDC78" w:rsidR="00B2367F" w:rsidRPr="007F112D" w:rsidRDefault="00B2367F" w:rsidP="00B2367F">
      <w:pPr>
        <w:rPr>
          <w:rFonts w:eastAsia="Times New Roman" w:cs="Times New Roman"/>
          <w:b/>
          <w:bCs/>
          <w:kern w:val="0"/>
          <w:lang w:eastAsia="en-GB"/>
          <w14:ligatures w14:val="none"/>
        </w:rPr>
      </w:pPr>
    </w:p>
    <w:p w14:paraId="21652AA1" w14:textId="53D159F9" w:rsidR="00714D5D" w:rsidRPr="007F112D" w:rsidRDefault="00714D5D" w:rsidP="00714D5D">
      <w:pPr>
        <w:rPr>
          <w:rFonts w:eastAsia="Times New Roman" w:cs="Times New Roman"/>
          <w:b/>
          <w:bCs/>
          <w:kern w:val="0"/>
          <w:lang w:eastAsia="en-GB"/>
          <w14:ligatures w14:val="none"/>
        </w:rPr>
      </w:pPr>
    </w:p>
    <w:p w14:paraId="1839FAFE" w14:textId="41211810" w:rsidR="0082204C" w:rsidRPr="007F112D" w:rsidRDefault="0082204C" w:rsidP="0082204C">
      <w:pPr>
        <w:rPr>
          <w:rFonts w:eastAsia="Times New Roman" w:cs="Times New Roman"/>
          <w:b/>
          <w:bCs/>
          <w:kern w:val="0"/>
          <w:lang w:eastAsia="en-GB"/>
          <w14:ligatures w14:val="none"/>
        </w:rPr>
      </w:pPr>
    </w:p>
    <w:p w14:paraId="2CCA6747" w14:textId="035E9EAB" w:rsidR="00D664A0" w:rsidRPr="006F6489" w:rsidRDefault="00D664A0" w:rsidP="00D664A0">
      <w:pPr>
        <w:rPr>
          <w:rFonts w:eastAsia="Times New Roman" w:cs="Times New Roman"/>
          <w:b/>
          <w:bCs/>
          <w:kern w:val="0"/>
          <w:lang w:eastAsia="en-GB"/>
          <w14:ligatures w14:val="none"/>
        </w:rPr>
      </w:pPr>
    </w:p>
    <w:p w14:paraId="09888969" w14:textId="6BE8C9E9" w:rsidR="00B96EF5" w:rsidRPr="006F6489" w:rsidRDefault="00B96EF5" w:rsidP="00D33956">
      <w:pPr>
        <w:spacing w:after="240"/>
        <w:rPr>
          <w:rFonts w:eastAsia="Times New Roman" w:cs="Times New Roman"/>
          <w:b/>
          <w:bCs/>
          <w:kern w:val="0"/>
          <w:lang w:eastAsia="en-GB"/>
          <w14:ligatures w14:val="none"/>
        </w:rPr>
      </w:pPr>
    </w:p>
    <w:p w14:paraId="66AEE35D" w14:textId="55978628" w:rsidR="00D33956" w:rsidRPr="006F6489" w:rsidRDefault="00D33956" w:rsidP="00D33956">
      <w:pPr>
        <w:spacing w:after="240"/>
        <w:rPr>
          <w:rFonts w:eastAsia="Times New Roman" w:cs="Times New Roman"/>
          <w:b/>
          <w:bCs/>
          <w:kern w:val="0"/>
          <w:lang w:eastAsia="en-GB"/>
          <w14:ligatures w14:val="none"/>
        </w:rPr>
      </w:pPr>
    </w:p>
    <w:p w14:paraId="0742FB7E" w14:textId="5E55493D" w:rsidR="00B13F9F" w:rsidRPr="006F6489" w:rsidRDefault="00B13F9F" w:rsidP="00B13F9F">
      <w:pPr>
        <w:rPr>
          <w:rFonts w:eastAsia="Times New Roman" w:cs="Times New Roman"/>
          <w:b/>
          <w:bCs/>
          <w:kern w:val="0"/>
          <w:lang w:eastAsia="en-GB"/>
          <w14:ligatures w14:val="none"/>
        </w:rPr>
      </w:pPr>
    </w:p>
    <w:p w14:paraId="77095B42" w14:textId="2FB6D3D6" w:rsidR="004610C2" w:rsidRPr="006F6489" w:rsidRDefault="004610C2" w:rsidP="004610C2">
      <w:pPr>
        <w:rPr>
          <w:rFonts w:eastAsia="Times New Roman" w:cs="Times New Roman"/>
          <w:b/>
          <w:bCs/>
          <w:kern w:val="0"/>
          <w:lang w:eastAsia="en-GB"/>
          <w14:ligatures w14:val="none"/>
        </w:rPr>
      </w:pPr>
    </w:p>
    <w:p w14:paraId="3BA4C902" w14:textId="3CFEE4DE" w:rsidR="00842EFE" w:rsidRPr="006F6489" w:rsidRDefault="00842EFE" w:rsidP="00842EFE">
      <w:pPr>
        <w:rPr>
          <w:rFonts w:eastAsia="Times New Roman" w:cs="Times New Roman"/>
          <w:b/>
          <w:bCs/>
          <w:kern w:val="0"/>
          <w:lang w:eastAsia="en-GB"/>
          <w14:ligatures w14:val="none"/>
        </w:rPr>
      </w:pPr>
    </w:p>
    <w:p w14:paraId="30B04869" w14:textId="3BC0158A" w:rsidR="006629A5" w:rsidRPr="006F6489" w:rsidRDefault="006629A5" w:rsidP="006629A5">
      <w:pPr>
        <w:rPr>
          <w:rFonts w:eastAsia="Times New Roman" w:cs="Times New Roman"/>
          <w:b/>
          <w:bCs/>
          <w:kern w:val="0"/>
          <w:lang w:eastAsia="en-GB"/>
          <w14:ligatures w14:val="none"/>
        </w:rPr>
      </w:pPr>
    </w:p>
    <w:p w14:paraId="7D472C70" w14:textId="75D6B3A4" w:rsidR="006629A5" w:rsidRPr="006F6489" w:rsidRDefault="006629A5" w:rsidP="006629A5">
      <w:pPr>
        <w:rPr>
          <w:rFonts w:eastAsia="Times New Roman" w:cs="Times New Roman"/>
          <w:b/>
          <w:bCs/>
          <w:kern w:val="0"/>
          <w:lang w:eastAsia="en-GB"/>
          <w14:ligatures w14:val="none"/>
        </w:rPr>
      </w:pPr>
    </w:p>
    <w:p w14:paraId="78A16ED2" w14:textId="2E80B65B" w:rsidR="006629A5" w:rsidRPr="004610C2" w:rsidRDefault="006629A5" w:rsidP="006629A5">
      <w:pPr>
        <w:rPr>
          <w:rFonts w:eastAsia="Times New Roman" w:cs="Times New Roman"/>
          <w:b/>
          <w:bCs/>
          <w:kern w:val="0"/>
          <w:lang w:eastAsia="en-GB"/>
          <w14:ligatures w14:val="none"/>
        </w:rPr>
      </w:pPr>
    </w:p>
    <w:p w14:paraId="6AB7A9B5" w14:textId="642555EA" w:rsidR="006629A5" w:rsidRPr="004610C2" w:rsidRDefault="006629A5" w:rsidP="006629A5">
      <w:pPr>
        <w:rPr>
          <w:rFonts w:eastAsia="Times New Roman" w:cs="Times New Roman"/>
          <w:b/>
          <w:bCs/>
          <w:kern w:val="0"/>
          <w:lang w:eastAsia="en-GB"/>
          <w14:ligatures w14:val="none"/>
        </w:rPr>
      </w:pPr>
    </w:p>
    <w:p w14:paraId="1D4685D9" w14:textId="22F68110" w:rsidR="007E0AEA" w:rsidRPr="004610C2" w:rsidRDefault="007E0AEA" w:rsidP="007E0AEA">
      <w:pPr>
        <w:rPr>
          <w:rFonts w:eastAsia="Times New Roman" w:cs="Times New Roman"/>
          <w:b/>
          <w:bCs/>
          <w:kern w:val="0"/>
          <w:lang w:eastAsia="en-GB"/>
          <w14:ligatures w14:val="none"/>
        </w:rPr>
      </w:pPr>
    </w:p>
    <w:p w14:paraId="0C491A9B" w14:textId="35898FC1" w:rsidR="007E0AEA" w:rsidRPr="004610C2" w:rsidRDefault="007E0AEA" w:rsidP="007E0AEA">
      <w:pPr>
        <w:rPr>
          <w:rFonts w:eastAsia="Times New Roman" w:cs="Times New Roman"/>
          <w:b/>
          <w:bCs/>
          <w:kern w:val="0"/>
          <w:lang w:eastAsia="en-GB"/>
          <w14:ligatures w14:val="none"/>
        </w:rPr>
      </w:pPr>
    </w:p>
    <w:p w14:paraId="7CA601AB" w14:textId="6B8E6660" w:rsidR="007E0AEA" w:rsidRPr="004610C2" w:rsidRDefault="007E0AEA" w:rsidP="007E0AEA">
      <w:pPr>
        <w:rPr>
          <w:rFonts w:eastAsia="Times New Roman" w:cs="Times New Roman"/>
          <w:b/>
          <w:bCs/>
          <w:kern w:val="0"/>
          <w:lang w:eastAsia="en-GB"/>
          <w14:ligatures w14:val="none"/>
        </w:rPr>
      </w:pPr>
    </w:p>
    <w:p w14:paraId="2B14BF89" w14:textId="079AF144" w:rsidR="007E0AEA" w:rsidRPr="004610C2" w:rsidRDefault="007E0AEA" w:rsidP="007E0AEA">
      <w:pPr>
        <w:rPr>
          <w:rFonts w:eastAsia="Times New Roman" w:cs="Times New Roman"/>
          <w:b/>
          <w:bCs/>
          <w:kern w:val="0"/>
          <w:lang w:eastAsia="en-GB"/>
          <w14:ligatures w14:val="none"/>
        </w:rPr>
      </w:pPr>
    </w:p>
    <w:p w14:paraId="43799B8A" w14:textId="5604B58C" w:rsidR="00465674" w:rsidRPr="004610C2" w:rsidRDefault="00465674" w:rsidP="00465674">
      <w:pPr>
        <w:rPr>
          <w:rFonts w:eastAsia="Times New Roman" w:cs="Times New Roman"/>
          <w:b/>
          <w:bCs/>
          <w:kern w:val="0"/>
          <w:lang w:eastAsia="en-GB"/>
          <w14:ligatures w14:val="none"/>
        </w:rPr>
      </w:pPr>
    </w:p>
    <w:p w14:paraId="0305B616" w14:textId="2B50D4CD" w:rsidR="00B3605E" w:rsidRPr="004610C2" w:rsidRDefault="00B3605E" w:rsidP="00604465">
      <w:pPr>
        <w:rPr>
          <w:rFonts w:eastAsia="Times New Roman" w:cs="Times New Roman"/>
          <w:b/>
          <w:bCs/>
          <w:kern w:val="0"/>
          <w:lang w:eastAsia="en-GB"/>
          <w14:ligatures w14:val="none"/>
        </w:rPr>
      </w:pPr>
    </w:p>
    <w:p w14:paraId="2FD9E58E" w14:textId="244BDD4F" w:rsidR="00F559B5" w:rsidRPr="007E0AEA" w:rsidRDefault="00F559B5" w:rsidP="00F559B5">
      <w:pPr>
        <w:spacing w:after="240"/>
        <w:rPr>
          <w:rFonts w:eastAsia="Times New Roman" w:cs="Times New Roman"/>
          <w:b/>
          <w:bCs/>
          <w:kern w:val="0"/>
          <w:lang w:eastAsia="en-GB"/>
          <w14:ligatures w14:val="none"/>
        </w:rPr>
      </w:pPr>
    </w:p>
    <w:p w14:paraId="6F113A7B" w14:textId="77777777" w:rsidR="00604465" w:rsidRPr="007E0AEA" w:rsidRDefault="00604465" w:rsidP="00F559B5">
      <w:pPr>
        <w:spacing w:after="240"/>
        <w:rPr>
          <w:rFonts w:eastAsia="Times New Roman" w:cs="Times New Roman"/>
          <w:b/>
          <w:bCs/>
          <w:kern w:val="0"/>
          <w:lang w:eastAsia="en-GB"/>
          <w14:ligatures w14:val="none"/>
        </w:rPr>
      </w:pPr>
    </w:p>
    <w:p w14:paraId="4FFFDF20" w14:textId="554833A1" w:rsidR="004B6CB9" w:rsidRPr="007E0AEA" w:rsidRDefault="004B6CB9" w:rsidP="004B6CB9">
      <w:pPr>
        <w:rPr>
          <w:rFonts w:eastAsia="Times New Roman" w:cs="Times New Roman"/>
          <w:b/>
          <w:bCs/>
          <w:kern w:val="0"/>
          <w:lang w:eastAsia="en-GB"/>
          <w14:ligatures w14:val="none"/>
        </w:rPr>
      </w:pPr>
    </w:p>
    <w:p w14:paraId="657C2C18" w14:textId="261FAB2A" w:rsidR="009C6E8F" w:rsidRPr="00087D6F" w:rsidRDefault="009C6E8F" w:rsidP="009C6E8F">
      <w:pPr>
        <w:rPr>
          <w:rFonts w:ascii="Times New Roman" w:eastAsia="Times New Roman" w:hAnsi="Times New Roman" w:cs="Times New Roman"/>
          <w:b/>
          <w:bCs/>
          <w:kern w:val="0"/>
          <w:lang w:eastAsia="en-GB"/>
          <w14:ligatures w14:val="none"/>
        </w:rPr>
      </w:pPr>
    </w:p>
    <w:p w14:paraId="2BDB4E82" w14:textId="67B48795" w:rsidR="002C5053" w:rsidRPr="00087D6F" w:rsidRDefault="002C5053" w:rsidP="002C5053">
      <w:pPr>
        <w:rPr>
          <w:rFonts w:ascii="Times New Roman" w:eastAsia="Times New Roman" w:hAnsi="Times New Roman" w:cs="Times New Roman"/>
          <w:b/>
          <w:bCs/>
          <w:kern w:val="0"/>
          <w:lang w:eastAsia="en-GB"/>
          <w14:ligatures w14:val="none"/>
        </w:rPr>
      </w:pPr>
    </w:p>
    <w:p w14:paraId="32541FD8" w14:textId="175F97BD" w:rsidR="00F01088" w:rsidRPr="00087D6F" w:rsidRDefault="00F01088" w:rsidP="00F01088">
      <w:pPr>
        <w:rPr>
          <w:rFonts w:ascii="Times New Roman" w:eastAsia="Times New Roman" w:hAnsi="Times New Roman" w:cs="Times New Roman"/>
          <w:b/>
          <w:bCs/>
          <w:kern w:val="0"/>
          <w:lang w:eastAsia="en-GB"/>
          <w14:ligatures w14:val="none"/>
        </w:rPr>
      </w:pPr>
    </w:p>
    <w:p w14:paraId="67C9733F" w14:textId="6056625B" w:rsidR="000405DB" w:rsidRPr="00087D6F" w:rsidRDefault="000405DB" w:rsidP="000405DB">
      <w:pPr>
        <w:rPr>
          <w:rFonts w:ascii="Times New Roman" w:eastAsia="Times New Roman" w:hAnsi="Times New Roman" w:cs="Times New Roman"/>
          <w:b/>
          <w:bCs/>
          <w:kern w:val="0"/>
          <w:lang w:eastAsia="en-GB"/>
          <w14:ligatures w14:val="none"/>
        </w:rPr>
      </w:pPr>
    </w:p>
    <w:p w14:paraId="0CB66433" w14:textId="36571FF7" w:rsidR="0019470B" w:rsidRPr="00087D6F" w:rsidRDefault="0019470B" w:rsidP="0019470B">
      <w:pPr>
        <w:rPr>
          <w:rFonts w:ascii="Times New Roman" w:eastAsia="Times New Roman" w:hAnsi="Times New Roman" w:cs="Times New Roman"/>
          <w:b/>
          <w:bCs/>
          <w:kern w:val="0"/>
          <w:lang w:eastAsia="en-GB"/>
          <w14:ligatures w14:val="none"/>
        </w:rPr>
      </w:pPr>
    </w:p>
    <w:p w14:paraId="3FB52868" w14:textId="4C2EB837" w:rsidR="00F03F6E" w:rsidRPr="00087D6F" w:rsidRDefault="00F03F6E" w:rsidP="00F03F6E">
      <w:pPr>
        <w:rPr>
          <w:rFonts w:ascii="Times New Roman" w:eastAsia="Times New Roman" w:hAnsi="Times New Roman" w:cs="Times New Roman"/>
          <w:b/>
          <w:bCs/>
          <w:kern w:val="0"/>
          <w:lang w:eastAsia="en-GB"/>
          <w14:ligatures w14:val="none"/>
        </w:rPr>
      </w:pPr>
    </w:p>
    <w:p w14:paraId="151073C5" w14:textId="23DBE650" w:rsidR="001D7BA8" w:rsidRPr="00087D6F" w:rsidRDefault="001D7BA8" w:rsidP="001D7BA8">
      <w:pPr>
        <w:rPr>
          <w:rFonts w:ascii="Times New Roman" w:eastAsia="Times New Roman" w:hAnsi="Times New Roman" w:cs="Times New Roman"/>
          <w:b/>
          <w:bCs/>
          <w:kern w:val="0"/>
          <w:lang w:eastAsia="en-GB"/>
          <w14:ligatures w14:val="none"/>
        </w:rPr>
      </w:pPr>
    </w:p>
    <w:p w14:paraId="3942FA00" w14:textId="3335F913" w:rsidR="00867EB1" w:rsidRPr="00087D6F" w:rsidRDefault="00867EB1" w:rsidP="00867EB1">
      <w:pPr>
        <w:rPr>
          <w:rFonts w:ascii="Times New Roman" w:eastAsia="Times New Roman" w:hAnsi="Times New Roman" w:cs="Times New Roman"/>
          <w:b/>
          <w:bCs/>
          <w:kern w:val="0"/>
          <w:lang w:eastAsia="en-GB"/>
          <w14:ligatures w14:val="none"/>
        </w:rPr>
      </w:pPr>
    </w:p>
    <w:p w14:paraId="3F4A6B6D" w14:textId="597D96DC" w:rsidR="00052D0E" w:rsidRPr="00087D6F" w:rsidRDefault="00052D0E" w:rsidP="00052D0E">
      <w:pPr>
        <w:rPr>
          <w:rFonts w:ascii="Times New Roman" w:eastAsia="Times New Roman" w:hAnsi="Times New Roman" w:cs="Times New Roman"/>
          <w:b/>
          <w:bCs/>
          <w:kern w:val="0"/>
          <w:lang w:eastAsia="en-GB"/>
          <w14:ligatures w14:val="none"/>
        </w:rPr>
      </w:pPr>
    </w:p>
    <w:p w14:paraId="55BB5F52" w14:textId="25081482" w:rsidR="00A20186" w:rsidRPr="00A20186" w:rsidRDefault="00A20186" w:rsidP="00A20186">
      <w:pPr>
        <w:spacing w:after="0" w:line="240" w:lineRule="auto"/>
        <w:rPr>
          <w:rFonts w:ascii="Times New Roman" w:eastAsia="Times New Roman" w:hAnsi="Times New Roman" w:cs="Times New Roman"/>
          <w:b/>
          <w:bCs/>
          <w:kern w:val="0"/>
          <w:lang w:eastAsia="en-GB"/>
          <w14:ligatures w14:val="none"/>
        </w:rPr>
      </w:pPr>
    </w:p>
    <w:p w14:paraId="0D2C42E0" w14:textId="77777777" w:rsidR="000D502B" w:rsidRPr="00087D6F" w:rsidRDefault="000D502B" w:rsidP="0066260C">
      <w:pPr>
        <w:rPr>
          <w:rFonts w:ascii="Times New Roman" w:eastAsia="Times New Roman" w:hAnsi="Times New Roman" w:cs="Times New Roman"/>
          <w:b/>
          <w:bCs/>
          <w:i/>
          <w:iCs/>
          <w:kern w:val="0"/>
          <w:lang w:eastAsia="en-GB"/>
          <w14:ligatures w14:val="none"/>
        </w:rPr>
      </w:pPr>
    </w:p>
    <w:p w14:paraId="505BC122" w14:textId="6BA3FF96" w:rsidR="00262B18" w:rsidRPr="00087D6F" w:rsidRDefault="00262B18" w:rsidP="00262B18">
      <w:pPr>
        <w:rPr>
          <w:rFonts w:ascii="Times New Roman" w:eastAsia="Times New Roman" w:hAnsi="Times New Roman" w:cs="Times New Roman"/>
          <w:b/>
          <w:bCs/>
          <w:i/>
          <w:iCs/>
          <w:kern w:val="0"/>
          <w:lang w:eastAsia="en-GB"/>
          <w14:ligatures w14:val="none"/>
        </w:rPr>
      </w:pPr>
    </w:p>
    <w:p w14:paraId="18950EF0" w14:textId="6B0D122F" w:rsidR="00AA5B33" w:rsidRPr="00087D6F" w:rsidRDefault="00AA5B33" w:rsidP="00AA5B33">
      <w:pPr>
        <w:rPr>
          <w:rFonts w:ascii="Times New Roman" w:eastAsia="Times New Roman" w:hAnsi="Times New Roman" w:cs="Times New Roman"/>
          <w:b/>
          <w:bCs/>
          <w:kern w:val="0"/>
          <w:lang w:eastAsia="en-GB"/>
          <w14:ligatures w14:val="none"/>
        </w:rPr>
      </w:pPr>
    </w:p>
    <w:p w14:paraId="2E4EBA67" w14:textId="296AD126" w:rsidR="00187A1C" w:rsidRPr="00187A1C" w:rsidRDefault="00187A1C" w:rsidP="00187A1C">
      <w:pPr>
        <w:rPr>
          <w:rFonts w:ascii="Times New Roman" w:eastAsia="Times New Roman" w:hAnsi="Times New Roman" w:cs="Times New Roman"/>
          <w:kern w:val="0"/>
          <w:lang w:eastAsia="en-GB"/>
          <w14:ligatures w14:val="none"/>
        </w:rPr>
      </w:pPr>
    </w:p>
    <w:p w14:paraId="04F617E8" w14:textId="1D51C17C" w:rsidR="002A7682" w:rsidRPr="00D6294D" w:rsidRDefault="002A7682">
      <w:pPr>
        <w:rPr>
          <w:rFonts w:ascii="Elephant" w:hAnsi="Elephant"/>
          <w:b/>
          <w:bCs/>
          <w:sz w:val="28"/>
          <w:szCs w:val="28"/>
        </w:rPr>
      </w:pPr>
    </w:p>
    <w:sectPr w:rsidR="002A7682" w:rsidRPr="00D6294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15D0E" w14:textId="77777777" w:rsidR="008A04EB" w:rsidRDefault="008A04EB" w:rsidP="00520204">
      <w:pPr>
        <w:spacing w:after="0" w:line="240" w:lineRule="auto"/>
      </w:pPr>
      <w:r>
        <w:separator/>
      </w:r>
    </w:p>
  </w:endnote>
  <w:endnote w:type="continuationSeparator" w:id="0">
    <w:p w14:paraId="6F196A03" w14:textId="77777777" w:rsidR="008A04EB" w:rsidRDefault="008A04EB" w:rsidP="0052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PT Serif">
    <w:charset w:val="00"/>
    <w:family w:val="roman"/>
    <w:pitch w:val="variable"/>
    <w:sig w:usb0="A00002EF" w:usb1="5000204B" w:usb2="00000000" w:usb3="00000000" w:csb0="00000097" w:csb1="00000000"/>
  </w:font>
  <w:font w:name="KaTeX_Math">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9213514"/>
      <w:docPartObj>
        <w:docPartGallery w:val="Page Numbers (Bottom of Page)"/>
        <w:docPartUnique/>
      </w:docPartObj>
    </w:sdtPr>
    <w:sdtEndPr/>
    <w:sdtContent>
      <w:p w14:paraId="610E53AF" w14:textId="430D2CE3" w:rsidR="00B248D9" w:rsidRDefault="00B248D9">
        <w:pPr>
          <w:pStyle w:val="Footer"/>
        </w:pPr>
        <w:r>
          <w:fldChar w:fldCharType="begin"/>
        </w:r>
        <w:r>
          <w:instrText>PAGE   \* MERGEFORMAT</w:instrText>
        </w:r>
        <w:r>
          <w:fldChar w:fldCharType="separate"/>
        </w:r>
        <w:r>
          <w:t>2</w:t>
        </w:r>
        <w:r>
          <w:fldChar w:fldCharType="end"/>
        </w:r>
      </w:p>
    </w:sdtContent>
  </w:sdt>
  <w:p w14:paraId="6F43CAB7" w14:textId="77777777" w:rsidR="00B248D9" w:rsidRDefault="00B24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975F95" w14:textId="77777777" w:rsidR="008A04EB" w:rsidRDefault="008A04EB" w:rsidP="00520204">
      <w:pPr>
        <w:spacing w:after="0" w:line="240" w:lineRule="auto"/>
      </w:pPr>
      <w:r>
        <w:separator/>
      </w:r>
    </w:p>
  </w:footnote>
  <w:footnote w:type="continuationSeparator" w:id="0">
    <w:p w14:paraId="621C4F50" w14:textId="77777777" w:rsidR="008A04EB" w:rsidRDefault="008A04EB" w:rsidP="00520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C11150"/>
    <w:multiLevelType w:val="hybridMultilevel"/>
    <w:tmpl w:val="D22EE442"/>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 w15:restartNumberingAfterBreak="0">
    <w:nsid w:val="64084671"/>
    <w:multiLevelType w:val="multilevel"/>
    <w:tmpl w:val="4DA0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0239DF"/>
    <w:multiLevelType w:val="multilevel"/>
    <w:tmpl w:val="AE18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8784905">
    <w:abstractNumId w:val="1"/>
  </w:num>
  <w:num w:numId="2" w16cid:durableId="790974332">
    <w:abstractNumId w:val="2"/>
  </w:num>
  <w:num w:numId="3" w16cid:durableId="1877159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D6"/>
    <w:rsid w:val="000017C8"/>
    <w:rsid w:val="00002A6D"/>
    <w:rsid w:val="00007DBB"/>
    <w:rsid w:val="00013161"/>
    <w:rsid w:val="000138CE"/>
    <w:rsid w:val="0001634B"/>
    <w:rsid w:val="00017517"/>
    <w:rsid w:val="00026089"/>
    <w:rsid w:val="000360A2"/>
    <w:rsid w:val="000405DB"/>
    <w:rsid w:val="00052D0E"/>
    <w:rsid w:val="00054E07"/>
    <w:rsid w:val="00061116"/>
    <w:rsid w:val="00083457"/>
    <w:rsid w:val="00084E57"/>
    <w:rsid w:val="00087D6F"/>
    <w:rsid w:val="000927FA"/>
    <w:rsid w:val="00093E0F"/>
    <w:rsid w:val="000B2B7D"/>
    <w:rsid w:val="000B612A"/>
    <w:rsid w:val="000B6BC0"/>
    <w:rsid w:val="000B7182"/>
    <w:rsid w:val="000C0539"/>
    <w:rsid w:val="000C71FD"/>
    <w:rsid w:val="000C7B09"/>
    <w:rsid w:val="000D2416"/>
    <w:rsid w:val="000D2D4C"/>
    <w:rsid w:val="000D382F"/>
    <w:rsid w:val="000D502B"/>
    <w:rsid w:val="000E049B"/>
    <w:rsid w:val="000E100F"/>
    <w:rsid w:val="000E333F"/>
    <w:rsid w:val="000E424E"/>
    <w:rsid w:val="000E564D"/>
    <w:rsid w:val="000F5460"/>
    <w:rsid w:val="000F630D"/>
    <w:rsid w:val="000F6A5D"/>
    <w:rsid w:val="0010166F"/>
    <w:rsid w:val="001113A3"/>
    <w:rsid w:val="001138BF"/>
    <w:rsid w:val="001146CC"/>
    <w:rsid w:val="00116854"/>
    <w:rsid w:val="00124C15"/>
    <w:rsid w:val="001318D7"/>
    <w:rsid w:val="001359AE"/>
    <w:rsid w:val="0013780F"/>
    <w:rsid w:val="001518C6"/>
    <w:rsid w:val="0016009C"/>
    <w:rsid w:val="00166147"/>
    <w:rsid w:val="0017029C"/>
    <w:rsid w:val="00180171"/>
    <w:rsid w:val="00187A1C"/>
    <w:rsid w:val="0019470B"/>
    <w:rsid w:val="00196C90"/>
    <w:rsid w:val="001A18D0"/>
    <w:rsid w:val="001A2DE2"/>
    <w:rsid w:val="001B6CFA"/>
    <w:rsid w:val="001D5585"/>
    <w:rsid w:val="001D7BA8"/>
    <w:rsid w:val="001E4161"/>
    <w:rsid w:val="001E642A"/>
    <w:rsid w:val="001E7C3F"/>
    <w:rsid w:val="001F33CB"/>
    <w:rsid w:val="001F5BDF"/>
    <w:rsid w:val="001F781B"/>
    <w:rsid w:val="00200F70"/>
    <w:rsid w:val="002016F2"/>
    <w:rsid w:val="002049AB"/>
    <w:rsid w:val="0020713B"/>
    <w:rsid w:val="00216879"/>
    <w:rsid w:val="00217FD3"/>
    <w:rsid w:val="00220DC1"/>
    <w:rsid w:val="00234C39"/>
    <w:rsid w:val="00236A8A"/>
    <w:rsid w:val="0024478D"/>
    <w:rsid w:val="00245953"/>
    <w:rsid w:val="00250E55"/>
    <w:rsid w:val="00252B68"/>
    <w:rsid w:val="00262B18"/>
    <w:rsid w:val="00275801"/>
    <w:rsid w:val="00282F13"/>
    <w:rsid w:val="002851B3"/>
    <w:rsid w:val="00285456"/>
    <w:rsid w:val="00293ECF"/>
    <w:rsid w:val="00297B2A"/>
    <w:rsid w:val="002A3420"/>
    <w:rsid w:val="002A5209"/>
    <w:rsid w:val="002A7682"/>
    <w:rsid w:val="002B38BF"/>
    <w:rsid w:val="002B730B"/>
    <w:rsid w:val="002C2467"/>
    <w:rsid w:val="002C3497"/>
    <w:rsid w:val="002C5053"/>
    <w:rsid w:val="002C7C68"/>
    <w:rsid w:val="002D020E"/>
    <w:rsid w:val="002E1356"/>
    <w:rsid w:val="002E2E4F"/>
    <w:rsid w:val="002F23DF"/>
    <w:rsid w:val="00304F5C"/>
    <w:rsid w:val="00306232"/>
    <w:rsid w:val="003128E3"/>
    <w:rsid w:val="003201BA"/>
    <w:rsid w:val="003254E1"/>
    <w:rsid w:val="003268C7"/>
    <w:rsid w:val="00335C48"/>
    <w:rsid w:val="0034186B"/>
    <w:rsid w:val="00346C01"/>
    <w:rsid w:val="00346CD6"/>
    <w:rsid w:val="00354AB8"/>
    <w:rsid w:val="00357A2A"/>
    <w:rsid w:val="00373209"/>
    <w:rsid w:val="00373D79"/>
    <w:rsid w:val="00376607"/>
    <w:rsid w:val="00377843"/>
    <w:rsid w:val="00377FBD"/>
    <w:rsid w:val="00383FC2"/>
    <w:rsid w:val="00391629"/>
    <w:rsid w:val="003A466A"/>
    <w:rsid w:val="003A7C38"/>
    <w:rsid w:val="003B2CEF"/>
    <w:rsid w:val="003B4A51"/>
    <w:rsid w:val="003C15EE"/>
    <w:rsid w:val="003C1B37"/>
    <w:rsid w:val="003C32B9"/>
    <w:rsid w:val="003C50A8"/>
    <w:rsid w:val="003D33BF"/>
    <w:rsid w:val="003E1711"/>
    <w:rsid w:val="003E257A"/>
    <w:rsid w:val="003E3215"/>
    <w:rsid w:val="003F0DE4"/>
    <w:rsid w:val="004002D3"/>
    <w:rsid w:val="00405304"/>
    <w:rsid w:val="00413E0E"/>
    <w:rsid w:val="00422BA6"/>
    <w:rsid w:val="00425F99"/>
    <w:rsid w:val="00432013"/>
    <w:rsid w:val="00433B02"/>
    <w:rsid w:val="004404E0"/>
    <w:rsid w:val="00447C02"/>
    <w:rsid w:val="00450B6C"/>
    <w:rsid w:val="00455C71"/>
    <w:rsid w:val="004567D9"/>
    <w:rsid w:val="004569F0"/>
    <w:rsid w:val="004610C2"/>
    <w:rsid w:val="004620D0"/>
    <w:rsid w:val="00465674"/>
    <w:rsid w:val="00467BD1"/>
    <w:rsid w:val="00471FDA"/>
    <w:rsid w:val="00475ECE"/>
    <w:rsid w:val="0049177B"/>
    <w:rsid w:val="00495A9E"/>
    <w:rsid w:val="00496CDA"/>
    <w:rsid w:val="0049726D"/>
    <w:rsid w:val="004A5633"/>
    <w:rsid w:val="004A6300"/>
    <w:rsid w:val="004A7258"/>
    <w:rsid w:val="004B6CB9"/>
    <w:rsid w:val="004D379C"/>
    <w:rsid w:val="004D6A98"/>
    <w:rsid w:val="004D6EDA"/>
    <w:rsid w:val="004D6FEB"/>
    <w:rsid w:val="004E2C3B"/>
    <w:rsid w:val="004F1942"/>
    <w:rsid w:val="004F24DB"/>
    <w:rsid w:val="004F59B3"/>
    <w:rsid w:val="005006BC"/>
    <w:rsid w:val="0051201C"/>
    <w:rsid w:val="00520204"/>
    <w:rsid w:val="005220DC"/>
    <w:rsid w:val="005252CB"/>
    <w:rsid w:val="005263A0"/>
    <w:rsid w:val="0053040C"/>
    <w:rsid w:val="00541A3F"/>
    <w:rsid w:val="005423FD"/>
    <w:rsid w:val="005434F2"/>
    <w:rsid w:val="0054623F"/>
    <w:rsid w:val="00546717"/>
    <w:rsid w:val="00547FA9"/>
    <w:rsid w:val="00552777"/>
    <w:rsid w:val="00556E8D"/>
    <w:rsid w:val="00557492"/>
    <w:rsid w:val="00570694"/>
    <w:rsid w:val="00576E41"/>
    <w:rsid w:val="005803B5"/>
    <w:rsid w:val="00582124"/>
    <w:rsid w:val="005902B3"/>
    <w:rsid w:val="00591AA1"/>
    <w:rsid w:val="005924FB"/>
    <w:rsid w:val="005978D1"/>
    <w:rsid w:val="005A35DB"/>
    <w:rsid w:val="005A3FD8"/>
    <w:rsid w:val="005A6ACB"/>
    <w:rsid w:val="005A7A19"/>
    <w:rsid w:val="005B3EBC"/>
    <w:rsid w:val="005C05FD"/>
    <w:rsid w:val="005C0A1D"/>
    <w:rsid w:val="005E1C02"/>
    <w:rsid w:val="005F3FD4"/>
    <w:rsid w:val="005F4D01"/>
    <w:rsid w:val="006015E8"/>
    <w:rsid w:val="00604465"/>
    <w:rsid w:val="00622716"/>
    <w:rsid w:val="00630855"/>
    <w:rsid w:val="00636A2A"/>
    <w:rsid w:val="0063701F"/>
    <w:rsid w:val="00637402"/>
    <w:rsid w:val="00637515"/>
    <w:rsid w:val="0064218E"/>
    <w:rsid w:val="0066260C"/>
    <w:rsid w:val="006629A5"/>
    <w:rsid w:val="0066345B"/>
    <w:rsid w:val="006660E4"/>
    <w:rsid w:val="00667156"/>
    <w:rsid w:val="00670EE9"/>
    <w:rsid w:val="00672BAC"/>
    <w:rsid w:val="006749F4"/>
    <w:rsid w:val="00687930"/>
    <w:rsid w:val="006A572B"/>
    <w:rsid w:val="006C01A4"/>
    <w:rsid w:val="006C14FE"/>
    <w:rsid w:val="006C21FE"/>
    <w:rsid w:val="006D0046"/>
    <w:rsid w:val="006D09E3"/>
    <w:rsid w:val="006D28C1"/>
    <w:rsid w:val="006D2D2B"/>
    <w:rsid w:val="006D3126"/>
    <w:rsid w:val="006D73E4"/>
    <w:rsid w:val="006E554C"/>
    <w:rsid w:val="006F1E11"/>
    <w:rsid w:val="006F3ECF"/>
    <w:rsid w:val="006F6489"/>
    <w:rsid w:val="006F649D"/>
    <w:rsid w:val="00702C96"/>
    <w:rsid w:val="0070427D"/>
    <w:rsid w:val="00712839"/>
    <w:rsid w:val="00714D5D"/>
    <w:rsid w:val="0072524B"/>
    <w:rsid w:val="00725B37"/>
    <w:rsid w:val="007316B2"/>
    <w:rsid w:val="00731C36"/>
    <w:rsid w:val="007327A3"/>
    <w:rsid w:val="007362B2"/>
    <w:rsid w:val="00737AB6"/>
    <w:rsid w:val="0074640E"/>
    <w:rsid w:val="0075110D"/>
    <w:rsid w:val="00755B81"/>
    <w:rsid w:val="00761BCA"/>
    <w:rsid w:val="00766260"/>
    <w:rsid w:val="00771349"/>
    <w:rsid w:val="00777D77"/>
    <w:rsid w:val="0078362B"/>
    <w:rsid w:val="00790DA2"/>
    <w:rsid w:val="00797C72"/>
    <w:rsid w:val="007B0401"/>
    <w:rsid w:val="007C4B9E"/>
    <w:rsid w:val="007C5913"/>
    <w:rsid w:val="007E0AEA"/>
    <w:rsid w:val="007E7AE1"/>
    <w:rsid w:val="007F112D"/>
    <w:rsid w:val="007F7AE6"/>
    <w:rsid w:val="00804AD1"/>
    <w:rsid w:val="0082204C"/>
    <w:rsid w:val="00825E0A"/>
    <w:rsid w:val="00832871"/>
    <w:rsid w:val="00833ABE"/>
    <w:rsid w:val="00842EFE"/>
    <w:rsid w:val="00844815"/>
    <w:rsid w:val="008509C2"/>
    <w:rsid w:val="00861B82"/>
    <w:rsid w:val="00865164"/>
    <w:rsid w:val="00867EB1"/>
    <w:rsid w:val="008717E2"/>
    <w:rsid w:val="00883993"/>
    <w:rsid w:val="0088694C"/>
    <w:rsid w:val="00891422"/>
    <w:rsid w:val="008A04EB"/>
    <w:rsid w:val="008A2CDA"/>
    <w:rsid w:val="008C3E24"/>
    <w:rsid w:val="008D15F7"/>
    <w:rsid w:val="008D3A42"/>
    <w:rsid w:val="008D6CEA"/>
    <w:rsid w:val="008D7EEF"/>
    <w:rsid w:val="008E12AC"/>
    <w:rsid w:val="008E27B3"/>
    <w:rsid w:val="008F790F"/>
    <w:rsid w:val="00916F9C"/>
    <w:rsid w:val="009214E1"/>
    <w:rsid w:val="00923284"/>
    <w:rsid w:val="00924F02"/>
    <w:rsid w:val="00931D4F"/>
    <w:rsid w:val="00950CB9"/>
    <w:rsid w:val="00957253"/>
    <w:rsid w:val="00961504"/>
    <w:rsid w:val="00963B27"/>
    <w:rsid w:val="009744CF"/>
    <w:rsid w:val="0097451D"/>
    <w:rsid w:val="009749B9"/>
    <w:rsid w:val="009804BE"/>
    <w:rsid w:val="0098661C"/>
    <w:rsid w:val="009877B5"/>
    <w:rsid w:val="00995272"/>
    <w:rsid w:val="009B1FB8"/>
    <w:rsid w:val="009B204C"/>
    <w:rsid w:val="009B4F98"/>
    <w:rsid w:val="009C0599"/>
    <w:rsid w:val="009C16F0"/>
    <w:rsid w:val="009C2197"/>
    <w:rsid w:val="009C6E8F"/>
    <w:rsid w:val="009D29EB"/>
    <w:rsid w:val="009D7B45"/>
    <w:rsid w:val="009D7B9A"/>
    <w:rsid w:val="009D7C41"/>
    <w:rsid w:val="009E04DC"/>
    <w:rsid w:val="009E2133"/>
    <w:rsid w:val="009E2A98"/>
    <w:rsid w:val="009E51F3"/>
    <w:rsid w:val="00A050A5"/>
    <w:rsid w:val="00A05E05"/>
    <w:rsid w:val="00A07B1B"/>
    <w:rsid w:val="00A20186"/>
    <w:rsid w:val="00A2407C"/>
    <w:rsid w:val="00A240E1"/>
    <w:rsid w:val="00A26C25"/>
    <w:rsid w:val="00A27750"/>
    <w:rsid w:val="00A3532E"/>
    <w:rsid w:val="00A37377"/>
    <w:rsid w:val="00A52543"/>
    <w:rsid w:val="00A56084"/>
    <w:rsid w:val="00A635BE"/>
    <w:rsid w:val="00A65B33"/>
    <w:rsid w:val="00A73200"/>
    <w:rsid w:val="00A73BA2"/>
    <w:rsid w:val="00AA152C"/>
    <w:rsid w:val="00AA1688"/>
    <w:rsid w:val="00AA5B33"/>
    <w:rsid w:val="00AB076A"/>
    <w:rsid w:val="00AB22B3"/>
    <w:rsid w:val="00AB6941"/>
    <w:rsid w:val="00AB7828"/>
    <w:rsid w:val="00AC13BB"/>
    <w:rsid w:val="00AE77FE"/>
    <w:rsid w:val="00AF0674"/>
    <w:rsid w:val="00AF4E65"/>
    <w:rsid w:val="00B13EF1"/>
    <w:rsid w:val="00B13F9F"/>
    <w:rsid w:val="00B21664"/>
    <w:rsid w:val="00B2367F"/>
    <w:rsid w:val="00B248D9"/>
    <w:rsid w:val="00B30CB0"/>
    <w:rsid w:val="00B3384D"/>
    <w:rsid w:val="00B342D5"/>
    <w:rsid w:val="00B3605E"/>
    <w:rsid w:val="00B40019"/>
    <w:rsid w:val="00B42672"/>
    <w:rsid w:val="00B50BB5"/>
    <w:rsid w:val="00B60444"/>
    <w:rsid w:val="00B60A00"/>
    <w:rsid w:val="00B6560E"/>
    <w:rsid w:val="00B74955"/>
    <w:rsid w:val="00B80829"/>
    <w:rsid w:val="00B82419"/>
    <w:rsid w:val="00B845F4"/>
    <w:rsid w:val="00B93369"/>
    <w:rsid w:val="00B95322"/>
    <w:rsid w:val="00B96EF5"/>
    <w:rsid w:val="00BA038F"/>
    <w:rsid w:val="00BA5FBC"/>
    <w:rsid w:val="00BA7C8F"/>
    <w:rsid w:val="00BB45F1"/>
    <w:rsid w:val="00BB4761"/>
    <w:rsid w:val="00BC0C1E"/>
    <w:rsid w:val="00BD2E9E"/>
    <w:rsid w:val="00BD4BAA"/>
    <w:rsid w:val="00BD6713"/>
    <w:rsid w:val="00BE07ED"/>
    <w:rsid w:val="00BE0F47"/>
    <w:rsid w:val="00BE0FEC"/>
    <w:rsid w:val="00BF46D8"/>
    <w:rsid w:val="00BF6907"/>
    <w:rsid w:val="00C14471"/>
    <w:rsid w:val="00C3211D"/>
    <w:rsid w:val="00C3254E"/>
    <w:rsid w:val="00C346BA"/>
    <w:rsid w:val="00C441EE"/>
    <w:rsid w:val="00C52CBF"/>
    <w:rsid w:val="00C53D70"/>
    <w:rsid w:val="00C53FB0"/>
    <w:rsid w:val="00C54A38"/>
    <w:rsid w:val="00C629EF"/>
    <w:rsid w:val="00C6347D"/>
    <w:rsid w:val="00C749F1"/>
    <w:rsid w:val="00C83240"/>
    <w:rsid w:val="00C87AE0"/>
    <w:rsid w:val="00C90BF7"/>
    <w:rsid w:val="00C93834"/>
    <w:rsid w:val="00CA212F"/>
    <w:rsid w:val="00CA4906"/>
    <w:rsid w:val="00CB2717"/>
    <w:rsid w:val="00CB3CAF"/>
    <w:rsid w:val="00CB55E7"/>
    <w:rsid w:val="00CB6677"/>
    <w:rsid w:val="00CE6E2C"/>
    <w:rsid w:val="00CF04C5"/>
    <w:rsid w:val="00D11F9B"/>
    <w:rsid w:val="00D13EC1"/>
    <w:rsid w:val="00D26DED"/>
    <w:rsid w:val="00D32951"/>
    <w:rsid w:val="00D33956"/>
    <w:rsid w:val="00D44126"/>
    <w:rsid w:val="00D443BA"/>
    <w:rsid w:val="00D55C64"/>
    <w:rsid w:val="00D57448"/>
    <w:rsid w:val="00D6294D"/>
    <w:rsid w:val="00D65A07"/>
    <w:rsid w:val="00D664A0"/>
    <w:rsid w:val="00D979D7"/>
    <w:rsid w:val="00DA13BC"/>
    <w:rsid w:val="00DA37B7"/>
    <w:rsid w:val="00DA6E4D"/>
    <w:rsid w:val="00DC452C"/>
    <w:rsid w:val="00DC4D65"/>
    <w:rsid w:val="00DC5930"/>
    <w:rsid w:val="00DD1DA1"/>
    <w:rsid w:val="00DD6062"/>
    <w:rsid w:val="00DD74DF"/>
    <w:rsid w:val="00DE4833"/>
    <w:rsid w:val="00DF09DE"/>
    <w:rsid w:val="00DF18C4"/>
    <w:rsid w:val="00DF6592"/>
    <w:rsid w:val="00E00DED"/>
    <w:rsid w:val="00E13C3A"/>
    <w:rsid w:val="00E15EA5"/>
    <w:rsid w:val="00E17179"/>
    <w:rsid w:val="00E21845"/>
    <w:rsid w:val="00E23FED"/>
    <w:rsid w:val="00E3363B"/>
    <w:rsid w:val="00E364C2"/>
    <w:rsid w:val="00E402E0"/>
    <w:rsid w:val="00E41C02"/>
    <w:rsid w:val="00E42355"/>
    <w:rsid w:val="00E46820"/>
    <w:rsid w:val="00E474F7"/>
    <w:rsid w:val="00E476D0"/>
    <w:rsid w:val="00E62F00"/>
    <w:rsid w:val="00E66775"/>
    <w:rsid w:val="00E731BC"/>
    <w:rsid w:val="00E769D2"/>
    <w:rsid w:val="00E80A83"/>
    <w:rsid w:val="00E81DE6"/>
    <w:rsid w:val="00E828CF"/>
    <w:rsid w:val="00E82D4F"/>
    <w:rsid w:val="00E836AD"/>
    <w:rsid w:val="00E85006"/>
    <w:rsid w:val="00E85B3D"/>
    <w:rsid w:val="00E946EC"/>
    <w:rsid w:val="00EB0DFD"/>
    <w:rsid w:val="00EB3150"/>
    <w:rsid w:val="00EB7140"/>
    <w:rsid w:val="00EC0816"/>
    <w:rsid w:val="00EC46B2"/>
    <w:rsid w:val="00EC6676"/>
    <w:rsid w:val="00EE78B8"/>
    <w:rsid w:val="00EF2854"/>
    <w:rsid w:val="00EF71AD"/>
    <w:rsid w:val="00F01088"/>
    <w:rsid w:val="00F03F6E"/>
    <w:rsid w:val="00F059E7"/>
    <w:rsid w:val="00F21531"/>
    <w:rsid w:val="00F22B05"/>
    <w:rsid w:val="00F239C2"/>
    <w:rsid w:val="00F26529"/>
    <w:rsid w:val="00F310CA"/>
    <w:rsid w:val="00F34B11"/>
    <w:rsid w:val="00F36030"/>
    <w:rsid w:val="00F40D8D"/>
    <w:rsid w:val="00F47D03"/>
    <w:rsid w:val="00F51A75"/>
    <w:rsid w:val="00F559B5"/>
    <w:rsid w:val="00F645D9"/>
    <w:rsid w:val="00F64617"/>
    <w:rsid w:val="00F83803"/>
    <w:rsid w:val="00F97F7D"/>
    <w:rsid w:val="00FA07F1"/>
    <w:rsid w:val="00FB188D"/>
    <w:rsid w:val="00FB2AD2"/>
    <w:rsid w:val="00FB3BE5"/>
    <w:rsid w:val="00FB5FF7"/>
    <w:rsid w:val="00FC3A09"/>
    <w:rsid w:val="00FE6095"/>
    <w:rsid w:val="00FE7912"/>
    <w:rsid w:val="00FE7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93261"/>
  <w15:chartTrackingRefBased/>
  <w15:docId w15:val="{F490F3DE-2E61-4FA1-8393-4909E2C8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6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6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6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6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6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6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6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6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6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6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6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6CD6"/>
    <w:rPr>
      <w:rFonts w:eastAsiaTheme="majorEastAsia" w:cstheme="majorBidi"/>
      <w:color w:val="272727" w:themeColor="text1" w:themeTint="D8"/>
    </w:rPr>
  </w:style>
  <w:style w:type="paragraph" w:styleId="Title">
    <w:name w:val="Title"/>
    <w:basedOn w:val="Normal"/>
    <w:next w:val="Normal"/>
    <w:link w:val="TitleChar"/>
    <w:uiPriority w:val="10"/>
    <w:qFormat/>
    <w:rsid w:val="00346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C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6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6CD6"/>
    <w:rPr>
      <w:i/>
      <w:iCs/>
      <w:color w:val="404040" w:themeColor="text1" w:themeTint="BF"/>
    </w:rPr>
  </w:style>
  <w:style w:type="paragraph" w:styleId="ListParagraph">
    <w:name w:val="List Paragraph"/>
    <w:basedOn w:val="Normal"/>
    <w:uiPriority w:val="34"/>
    <w:qFormat/>
    <w:rsid w:val="00346CD6"/>
    <w:pPr>
      <w:ind w:left="720"/>
      <w:contextualSpacing/>
    </w:pPr>
  </w:style>
  <w:style w:type="character" w:styleId="IntenseEmphasis">
    <w:name w:val="Intense Emphasis"/>
    <w:basedOn w:val="DefaultParagraphFont"/>
    <w:uiPriority w:val="21"/>
    <w:qFormat/>
    <w:rsid w:val="00346CD6"/>
    <w:rPr>
      <w:i/>
      <w:iCs/>
      <w:color w:val="0F4761" w:themeColor="accent1" w:themeShade="BF"/>
    </w:rPr>
  </w:style>
  <w:style w:type="paragraph" w:styleId="IntenseQuote">
    <w:name w:val="Intense Quote"/>
    <w:basedOn w:val="Normal"/>
    <w:next w:val="Normal"/>
    <w:link w:val="IntenseQuoteChar"/>
    <w:uiPriority w:val="30"/>
    <w:qFormat/>
    <w:rsid w:val="00346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CD6"/>
    <w:rPr>
      <w:i/>
      <w:iCs/>
      <w:color w:val="0F4761" w:themeColor="accent1" w:themeShade="BF"/>
    </w:rPr>
  </w:style>
  <w:style w:type="character" w:styleId="IntenseReference">
    <w:name w:val="Intense Reference"/>
    <w:basedOn w:val="DefaultParagraphFont"/>
    <w:uiPriority w:val="32"/>
    <w:qFormat/>
    <w:rsid w:val="00346CD6"/>
    <w:rPr>
      <w:b/>
      <w:bCs/>
      <w:smallCaps/>
      <w:color w:val="0F4761" w:themeColor="accent1" w:themeShade="BF"/>
      <w:spacing w:val="5"/>
    </w:rPr>
  </w:style>
  <w:style w:type="paragraph" w:styleId="Header">
    <w:name w:val="header"/>
    <w:basedOn w:val="Normal"/>
    <w:link w:val="HeaderChar"/>
    <w:uiPriority w:val="99"/>
    <w:unhideWhenUsed/>
    <w:rsid w:val="0052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204"/>
  </w:style>
  <w:style w:type="paragraph" w:styleId="Footer">
    <w:name w:val="footer"/>
    <w:basedOn w:val="Normal"/>
    <w:link w:val="FooterChar"/>
    <w:uiPriority w:val="99"/>
    <w:unhideWhenUsed/>
    <w:rsid w:val="0052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204"/>
  </w:style>
  <w:style w:type="character" w:styleId="Hyperlink">
    <w:name w:val="Hyperlink"/>
    <w:basedOn w:val="DefaultParagraphFont"/>
    <w:uiPriority w:val="99"/>
    <w:unhideWhenUsed/>
    <w:rsid w:val="007327A3"/>
    <w:rPr>
      <w:color w:val="0000FF"/>
      <w:u w:val="single"/>
    </w:rPr>
  </w:style>
  <w:style w:type="character" w:styleId="Strong">
    <w:name w:val="Strong"/>
    <w:basedOn w:val="DefaultParagraphFont"/>
    <w:uiPriority w:val="22"/>
    <w:qFormat/>
    <w:rsid w:val="007327A3"/>
    <w:rPr>
      <w:b/>
      <w:bCs/>
    </w:rPr>
  </w:style>
  <w:style w:type="character" w:styleId="Emphasis">
    <w:name w:val="Emphasis"/>
    <w:basedOn w:val="DefaultParagraphFont"/>
    <w:uiPriority w:val="20"/>
    <w:qFormat/>
    <w:rsid w:val="007327A3"/>
    <w:rPr>
      <w:i/>
      <w:iCs/>
    </w:rPr>
  </w:style>
  <w:style w:type="paragraph" w:styleId="NormalWeb">
    <w:name w:val="Normal (Web)"/>
    <w:basedOn w:val="Normal"/>
    <w:uiPriority w:val="99"/>
    <w:unhideWhenUsed/>
    <w:rsid w:val="0072524B"/>
    <w:rPr>
      <w:rFonts w:ascii="Times New Roman" w:hAnsi="Times New Roman" w:cs="Times New Roman"/>
      <w:sz w:val="24"/>
      <w:szCs w:val="24"/>
    </w:rPr>
  </w:style>
  <w:style w:type="character" w:customStyle="1" w:styleId="katex-mathml">
    <w:name w:val="katex-mathml"/>
    <w:basedOn w:val="DefaultParagraphFont"/>
    <w:rsid w:val="00217FD3"/>
  </w:style>
  <w:style w:type="character" w:customStyle="1" w:styleId="mord">
    <w:name w:val="mord"/>
    <w:basedOn w:val="DefaultParagraphFont"/>
    <w:rsid w:val="00217FD3"/>
  </w:style>
  <w:style w:type="character" w:customStyle="1" w:styleId="vlist-s">
    <w:name w:val="vlist-s"/>
    <w:basedOn w:val="DefaultParagraphFont"/>
    <w:rsid w:val="00217FD3"/>
  </w:style>
  <w:style w:type="character" w:customStyle="1" w:styleId="mrel">
    <w:name w:val="mrel"/>
    <w:basedOn w:val="DefaultParagraphFont"/>
    <w:rsid w:val="00217FD3"/>
  </w:style>
  <w:style w:type="character" w:customStyle="1" w:styleId="mbin">
    <w:name w:val="mbin"/>
    <w:basedOn w:val="DefaultParagraphFont"/>
    <w:rsid w:val="00217FD3"/>
  </w:style>
  <w:style w:type="character" w:customStyle="1" w:styleId="mopen">
    <w:name w:val="mopen"/>
    <w:basedOn w:val="DefaultParagraphFont"/>
    <w:rsid w:val="00217FD3"/>
  </w:style>
  <w:style w:type="character" w:customStyle="1" w:styleId="mclose">
    <w:name w:val="mclose"/>
    <w:basedOn w:val="DefaultParagraphFont"/>
    <w:rsid w:val="00217FD3"/>
  </w:style>
  <w:style w:type="paragraph" w:styleId="TOCHeading">
    <w:name w:val="TOC Heading"/>
    <w:basedOn w:val="Heading1"/>
    <w:next w:val="Normal"/>
    <w:uiPriority w:val="39"/>
    <w:unhideWhenUsed/>
    <w:qFormat/>
    <w:rsid w:val="00EF285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F2854"/>
    <w:pPr>
      <w:spacing w:after="100"/>
    </w:pPr>
  </w:style>
  <w:style w:type="paragraph" w:styleId="TOC2">
    <w:name w:val="toc 2"/>
    <w:basedOn w:val="Normal"/>
    <w:next w:val="Normal"/>
    <w:autoRedefine/>
    <w:uiPriority w:val="39"/>
    <w:unhideWhenUsed/>
    <w:rsid w:val="00EF28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9114">
      <w:bodyDiv w:val="1"/>
      <w:marLeft w:val="0"/>
      <w:marRight w:val="0"/>
      <w:marTop w:val="0"/>
      <w:marBottom w:val="0"/>
      <w:divBdr>
        <w:top w:val="none" w:sz="0" w:space="0" w:color="auto"/>
        <w:left w:val="none" w:sz="0" w:space="0" w:color="auto"/>
        <w:bottom w:val="none" w:sz="0" w:space="0" w:color="auto"/>
        <w:right w:val="none" w:sz="0" w:space="0" w:color="auto"/>
      </w:divBdr>
    </w:div>
    <w:div w:id="16080060">
      <w:bodyDiv w:val="1"/>
      <w:marLeft w:val="0"/>
      <w:marRight w:val="0"/>
      <w:marTop w:val="0"/>
      <w:marBottom w:val="0"/>
      <w:divBdr>
        <w:top w:val="none" w:sz="0" w:space="0" w:color="auto"/>
        <w:left w:val="none" w:sz="0" w:space="0" w:color="auto"/>
        <w:bottom w:val="none" w:sz="0" w:space="0" w:color="auto"/>
        <w:right w:val="none" w:sz="0" w:space="0" w:color="auto"/>
      </w:divBdr>
    </w:div>
    <w:div w:id="26879449">
      <w:bodyDiv w:val="1"/>
      <w:marLeft w:val="0"/>
      <w:marRight w:val="0"/>
      <w:marTop w:val="0"/>
      <w:marBottom w:val="0"/>
      <w:divBdr>
        <w:top w:val="none" w:sz="0" w:space="0" w:color="auto"/>
        <w:left w:val="none" w:sz="0" w:space="0" w:color="auto"/>
        <w:bottom w:val="none" w:sz="0" w:space="0" w:color="auto"/>
        <w:right w:val="none" w:sz="0" w:space="0" w:color="auto"/>
      </w:divBdr>
    </w:div>
    <w:div w:id="43331106">
      <w:bodyDiv w:val="1"/>
      <w:marLeft w:val="0"/>
      <w:marRight w:val="0"/>
      <w:marTop w:val="0"/>
      <w:marBottom w:val="0"/>
      <w:divBdr>
        <w:top w:val="none" w:sz="0" w:space="0" w:color="auto"/>
        <w:left w:val="none" w:sz="0" w:space="0" w:color="auto"/>
        <w:bottom w:val="none" w:sz="0" w:space="0" w:color="auto"/>
        <w:right w:val="none" w:sz="0" w:space="0" w:color="auto"/>
      </w:divBdr>
    </w:div>
    <w:div w:id="54474742">
      <w:bodyDiv w:val="1"/>
      <w:marLeft w:val="0"/>
      <w:marRight w:val="0"/>
      <w:marTop w:val="0"/>
      <w:marBottom w:val="0"/>
      <w:divBdr>
        <w:top w:val="none" w:sz="0" w:space="0" w:color="auto"/>
        <w:left w:val="none" w:sz="0" w:space="0" w:color="auto"/>
        <w:bottom w:val="none" w:sz="0" w:space="0" w:color="auto"/>
        <w:right w:val="none" w:sz="0" w:space="0" w:color="auto"/>
      </w:divBdr>
    </w:div>
    <w:div w:id="64766553">
      <w:bodyDiv w:val="1"/>
      <w:marLeft w:val="0"/>
      <w:marRight w:val="0"/>
      <w:marTop w:val="0"/>
      <w:marBottom w:val="0"/>
      <w:divBdr>
        <w:top w:val="none" w:sz="0" w:space="0" w:color="auto"/>
        <w:left w:val="none" w:sz="0" w:space="0" w:color="auto"/>
        <w:bottom w:val="none" w:sz="0" w:space="0" w:color="auto"/>
        <w:right w:val="none" w:sz="0" w:space="0" w:color="auto"/>
      </w:divBdr>
    </w:div>
    <w:div w:id="70592029">
      <w:bodyDiv w:val="1"/>
      <w:marLeft w:val="0"/>
      <w:marRight w:val="0"/>
      <w:marTop w:val="0"/>
      <w:marBottom w:val="0"/>
      <w:divBdr>
        <w:top w:val="none" w:sz="0" w:space="0" w:color="auto"/>
        <w:left w:val="none" w:sz="0" w:space="0" w:color="auto"/>
        <w:bottom w:val="none" w:sz="0" w:space="0" w:color="auto"/>
        <w:right w:val="none" w:sz="0" w:space="0" w:color="auto"/>
      </w:divBdr>
    </w:div>
    <w:div w:id="76444283">
      <w:bodyDiv w:val="1"/>
      <w:marLeft w:val="0"/>
      <w:marRight w:val="0"/>
      <w:marTop w:val="0"/>
      <w:marBottom w:val="0"/>
      <w:divBdr>
        <w:top w:val="none" w:sz="0" w:space="0" w:color="auto"/>
        <w:left w:val="none" w:sz="0" w:space="0" w:color="auto"/>
        <w:bottom w:val="none" w:sz="0" w:space="0" w:color="auto"/>
        <w:right w:val="none" w:sz="0" w:space="0" w:color="auto"/>
      </w:divBdr>
    </w:div>
    <w:div w:id="82730567">
      <w:bodyDiv w:val="1"/>
      <w:marLeft w:val="0"/>
      <w:marRight w:val="0"/>
      <w:marTop w:val="0"/>
      <w:marBottom w:val="0"/>
      <w:divBdr>
        <w:top w:val="none" w:sz="0" w:space="0" w:color="auto"/>
        <w:left w:val="none" w:sz="0" w:space="0" w:color="auto"/>
        <w:bottom w:val="none" w:sz="0" w:space="0" w:color="auto"/>
        <w:right w:val="none" w:sz="0" w:space="0" w:color="auto"/>
      </w:divBdr>
    </w:div>
    <w:div w:id="90591421">
      <w:bodyDiv w:val="1"/>
      <w:marLeft w:val="0"/>
      <w:marRight w:val="0"/>
      <w:marTop w:val="0"/>
      <w:marBottom w:val="0"/>
      <w:divBdr>
        <w:top w:val="none" w:sz="0" w:space="0" w:color="auto"/>
        <w:left w:val="none" w:sz="0" w:space="0" w:color="auto"/>
        <w:bottom w:val="none" w:sz="0" w:space="0" w:color="auto"/>
        <w:right w:val="none" w:sz="0" w:space="0" w:color="auto"/>
      </w:divBdr>
    </w:div>
    <w:div w:id="162939247">
      <w:bodyDiv w:val="1"/>
      <w:marLeft w:val="0"/>
      <w:marRight w:val="0"/>
      <w:marTop w:val="0"/>
      <w:marBottom w:val="0"/>
      <w:divBdr>
        <w:top w:val="none" w:sz="0" w:space="0" w:color="auto"/>
        <w:left w:val="none" w:sz="0" w:space="0" w:color="auto"/>
        <w:bottom w:val="none" w:sz="0" w:space="0" w:color="auto"/>
        <w:right w:val="none" w:sz="0" w:space="0" w:color="auto"/>
      </w:divBdr>
    </w:div>
    <w:div w:id="163788374">
      <w:bodyDiv w:val="1"/>
      <w:marLeft w:val="0"/>
      <w:marRight w:val="0"/>
      <w:marTop w:val="0"/>
      <w:marBottom w:val="0"/>
      <w:divBdr>
        <w:top w:val="none" w:sz="0" w:space="0" w:color="auto"/>
        <w:left w:val="none" w:sz="0" w:space="0" w:color="auto"/>
        <w:bottom w:val="none" w:sz="0" w:space="0" w:color="auto"/>
        <w:right w:val="none" w:sz="0" w:space="0" w:color="auto"/>
      </w:divBdr>
    </w:div>
    <w:div w:id="173611032">
      <w:bodyDiv w:val="1"/>
      <w:marLeft w:val="0"/>
      <w:marRight w:val="0"/>
      <w:marTop w:val="0"/>
      <w:marBottom w:val="0"/>
      <w:divBdr>
        <w:top w:val="none" w:sz="0" w:space="0" w:color="auto"/>
        <w:left w:val="none" w:sz="0" w:space="0" w:color="auto"/>
        <w:bottom w:val="none" w:sz="0" w:space="0" w:color="auto"/>
        <w:right w:val="none" w:sz="0" w:space="0" w:color="auto"/>
      </w:divBdr>
    </w:div>
    <w:div w:id="179903585">
      <w:bodyDiv w:val="1"/>
      <w:marLeft w:val="0"/>
      <w:marRight w:val="0"/>
      <w:marTop w:val="0"/>
      <w:marBottom w:val="0"/>
      <w:divBdr>
        <w:top w:val="none" w:sz="0" w:space="0" w:color="auto"/>
        <w:left w:val="none" w:sz="0" w:space="0" w:color="auto"/>
        <w:bottom w:val="none" w:sz="0" w:space="0" w:color="auto"/>
        <w:right w:val="none" w:sz="0" w:space="0" w:color="auto"/>
      </w:divBdr>
    </w:div>
    <w:div w:id="180046600">
      <w:bodyDiv w:val="1"/>
      <w:marLeft w:val="0"/>
      <w:marRight w:val="0"/>
      <w:marTop w:val="0"/>
      <w:marBottom w:val="0"/>
      <w:divBdr>
        <w:top w:val="none" w:sz="0" w:space="0" w:color="auto"/>
        <w:left w:val="none" w:sz="0" w:space="0" w:color="auto"/>
        <w:bottom w:val="none" w:sz="0" w:space="0" w:color="auto"/>
        <w:right w:val="none" w:sz="0" w:space="0" w:color="auto"/>
      </w:divBdr>
    </w:div>
    <w:div w:id="186792499">
      <w:bodyDiv w:val="1"/>
      <w:marLeft w:val="0"/>
      <w:marRight w:val="0"/>
      <w:marTop w:val="0"/>
      <w:marBottom w:val="0"/>
      <w:divBdr>
        <w:top w:val="none" w:sz="0" w:space="0" w:color="auto"/>
        <w:left w:val="none" w:sz="0" w:space="0" w:color="auto"/>
        <w:bottom w:val="none" w:sz="0" w:space="0" w:color="auto"/>
        <w:right w:val="none" w:sz="0" w:space="0" w:color="auto"/>
      </w:divBdr>
    </w:div>
    <w:div w:id="190531635">
      <w:bodyDiv w:val="1"/>
      <w:marLeft w:val="0"/>
      <w:marRight w:val="0"/>
      <w:marTop w:val="0"/>
      <w:marBottom w:val="0"/>
      <w:divBdr>
        <w:top w:val="none" w:sz="0" w:space="0" w:color="auto"/>
        <w:left w:val="none" w:sz="0" w:space="0" w:color="auto"/>
        <w:bottom w:val="none" w:sz="0" w:space="0" w:color="auto"/>
        <w:right w:val="none" w:sz="0" w:space="0" w:color="auto"/>
      </w:divBdr>
    </w:div>
    <w:div w:id="195580737">
      <w:bodyDiv w:val="1"/>
      <w:marLeft w:val="0"/>
      <w:marRight w:val="0"/>
      <w:marTop w:val="0"/>
      <w:marBottom w:val="0"/>
      <w:divBdr>
        <w:top w:val="none" w:sz="0" w:space="0" w:color="auto"/>
        <w:left w:val="none" w:sz="0" w:space="0" w:color="auto"/>
        <w:bottom w:val="none" w:sz="0" w:space="0" w:color="auto"/>
        <w:right w:val="none" w:sz="0" w:space="0" w:color="auto"/>
      </w:divBdr>
    </w:div>
    <w:div w:id="219026874">
      <w:bodyDiv w:val="1"/>
      <w:marLeft w:val="0"/>
      <w:marRight w:val="0"/>
      <w:marTop w:val="0"/>
      <w:marBottom w:val="0"/>
      <w:divBdr>
        <w:top w:val="none" w:sz="0" w:space="0" w:color="auto"/>
        <w:left w:val="none" w:sz="0" w:space="0" w:color="auto"/>
        <w:bottom w:val="none" w:sz="0" w:space="0" w:color="auto"/>
        <w:right w:val="none" w:sz="0" w:space="0" w:color="auto"/>
      </w:divBdr>
    </w:div>
    <w:div w:id="230311036">
      <w:bodyDiv w:val="1"/>
      <w:marLeft w:val="0"/>
      <w:marRight w:val="0"/>
      <w:marTop w:val="0"/>
      <w:marBottom w:val="0"/>
      <w:divBdr>
        <w:top w:val="none" w:sz="0" w:space="0" w:color="auto"/>
        <w:left w:val="none" w:sz="0" w:space="0" w:color="auto"/>
        <w:bottom w:val="none" w:sz="0" w:space="0" w:color="auto"/>
        <w:right w:val="none" w:sz="0" w:space="0" w:color="auto"/>
      </w:divBdr>
    </w:div>
    <w:div w:id="231812164">
      <w:bodyDiv w:val="1"/>
      <w:marLeft w:val="0"/>
      <w:marRight w:val="0"/>
      <w:marTop w:val="0"/>
      <w:marBottom w:val="0"/>
      <w:divBdr>
        <w:top w:val="none" w:sz="0" w:space="0" w:color="auto"/>
        <w:left w:val="none" w:sz="0" w:space="0" w:color="auto"/>
        <w:bottom w:val="none" w:sz="0" w:space="0" w:color="auto"/>
        <w:right w:val="none" w:sz="0" w:space="0" w:color="auto"/>
      </w:divBdr>
    </w:div>
    <w:div w:id="240256839">
      <w:bodyDiv w:val="1"/>
      <w:marLeft w:val="0"/>
      <w:marRight w:val="0"/>
      <w:marTop w:val="0"/>
      <w:marBottom w:val="0"/>
      <w:divBdr>
        <w:top w:val="none" w:sz="0" w:space="0" w:color="auto"/>
        <w:left w:val="none" w:sz="0" w:space="0" w:color="auto"/>
        <w:bottom w:val="none" w:sz="0" w:space="0" w:color="auto"/>
        <w:right w:val="none" w:sz="0" w:space="0" w:color="auto"/>
      </w:divBdr>
    </w:div>
    <w:div w:id="244339792">
      <w:bodyDiv w:val="1"/>
      <w:marLeft w:val="0"/>
      <w:marRight w:val="0"/>
      <w:marTop w:val="0"/>
      <w:marBottom w:val="0"/>
      <w:divBdr>
        <w:top w:val="none" w:sz="0" w:space="0" w:color="auto"/>
        <w:left w:val="none" w:sz="0" w:space="0" w:color="auto"/>
        <w:bottom w:val="none" w:sz="0" w:space="0" w:color="auto"/>
        <w:right w:val="none" w:sz="0" w:space="0" w:color="auto"/>
      </w:divBdr>
    </w:div>
    <w:div w:id="248008994">
      <w:bodyDiv w:val="1"/>
      <w:marLeft w:val="0"/>
      <w:marRight w:val="0"/>
      <w:marTop w:val="0"/>
      <w:marBottom w:val="0"/>
      <w:divBdr>
        <w:top w:val="none" w:sz="0" w:space="0" w:color="auto"/>
        <w:left w:val="none" w:sz="0" w:space="0" w:color="auto"/>
        <w:bottom w:val="none" w:sz="0" w:space="0" w:color="auto"/>
        <w:right w:val="none" w:sz="0" w:space="0" w:color="auto"/>
      </w:divBdr>
    </w:div>
    <w:div w:id="271016850">
      <w:bodyDiv w:val="1"/>
      <w:marLeft w:val="0"/>
      <w:marRight w:val="0"/>
      <w:marTop w:val="0"/>
      <w:marBottom w:val="0"/>
      <w:divBdr>
        <w:top w:val="none" w:sz="0" w:space="0" w:color="auto"/>
        <w:left w:val="none" w:sz="0" w:space="0" w:color="auto"/>
        <w:bottom w:val="none" w:sz="0" w:space="0" w:color="auto"/>
        <w:right w:val="none" w:sz="0" w:space="0" w:color="auto"/>
      </w:divBdr>
    </w:div>
    <w:div w:id="271207191">
      <w:bodyDiv w:val="1"/>
      <w:marLeft w:val="0"/>
      <w:marRight w:val="0"/>
      <w:marTop w:val="0"/>
      <w:marBottom w:val="0"/>
      <w:divBdr>
        <w:top w:val="none" w:sz="0" w:space="0" w:color="auto"/>
        <w:left w:val="none" w:sz="0" w:space="0" w:color="auto"/>
        <w:bottom w:val="none" w:sz="0" w:space="0" w:color="auto"/>
        <w:right w:val="none" w:sz="0" w:space="0" w:color="auto"/>
      </w:divBdr>
    </w:div>
    <w:div w:id="296842849">
      <w:bodyDiv w:val="1"/>
      <w:marLeft w:val="0"/>
      <w:marRight w:val="0"/>
      <w:marTop w:val="0"/>
      <w:marBottom w:val="0"/>
      <w:divBdr>
        <w:top w:val="none" w:sz="0" w:space="0" w:color="auto"/>
        <w:left w:val="none" w:sz="0" w:space="0" w:color="auto"/>
        <w:bottom w:val="none" w:sz="0" w:space="0" w:color="auto"/>
        <w:right w:val="none" w:sz="0" w:space="0" w:color="auto"/>
      </w:divBdr>
    </w:div>
    <w:div w:id="363293753">
      <w:bodyDiv w:val="1"/>
      <w:marLeft w:val="0"/>
      <w:marRight w:val="0"/>
      <w:marTop w:val="0"/>
      <w:marBottom w:val="0"/>
      <w:divBdr>
        <w:top w:val="none" w:sz="0" w:space="0" w:color="auto"/>
        <w:left w:val="none" w:sz="0" w:space="0" w:color="auto"/>
        <w:bottom w:val="none" w:sz="0" w:space="0" w:color="auto"/>
        <w:right w:val="none" w:sz="0" w:space="0" w:color="auto"/>
      </w:divBdr>
    </w:div>
    <w:div w:id="369184420">
      <w:bodyDiv w:val="1"/>
      <w:marLeft w:val="0"/>
      <w:marRight w:val="0"/>
      <w:marTop w:val="0"/>
      <w:marBottom w:val="0"/>
      <w:divBdr>
        <w:top w:val="none" w:sz="0" w:space="0" w:color="auto"/>
        <w:left w:val="none" w:sz="0" w:space="0" w:color="auto"/>
        <w:bottom w:val="none" w:sz="0" w:space="0" w:color="auto"/>
        <w:right w:val="none" w:sz="0" w:space="0" w:color="auto"/>
      </w:divBdr>
    </w:div>
    <w:div w:id="373694584">
      <w:bodyDiv w:val="1"/>
      <w:marLeft w:val="0"/>
      <w:marRight w:val="0"/>
      <w:marTop w:val="0"/>
      <w:marBottom w:val="0"/>
      <w:divBdr>
        <w:top w:val="none" w:sz="0" w:space="0" w:color="auto"/>
        <w:left w:val="none" w:sz="0" w:space="0" w:color="auto"/>
        <w:bottom w:val="none" w:sz="0" w:space="0" w:color="auto"/>
        <w:right w:val="none" w:sz="0" w:space="0" w:color="auto"/>
      </w:divBdr>
    </w:div>
    <w:div w:id="374888037">
      <w:bodyDiv w:val="1"/>
      <w:marLeft w:val="0"/>
      <w:marRight w:val="0"/>
      <w:marTop w:val="0"/>
      <w:marBottom w:val="0"/>
      <w:divBdr>
        <w:top w:val="none" w:sz="0" w:space="0" w:color="auto"/>
        <w:left w:val="none" w:sz="0" w:space="0" w:color="auto"/>
        <w:bottom w:val="none" w:sz="0" w:space="0" w:color="auto"/>
        <w:right w:val="none" w:sz="0" w:space="0" w:color="auto"/>
      </w:divBdr>
    </w:div>
    <w:div w:id="389501860">
      <w:bodyDiv w:val="1"/>
      <w:marLeft w:val="0"/>
      <w:marRight w:val="0"/>
      <w:marTop w:val="0"/>
      <w:marBottom w:val="0"/>
      <w:divBdr>
        <w:top w:val="none" w:sz="0" w:space="0" w:color="auto"/>
        <w:left w:val="none" w:sz="0" w:space="0" w:color="auto"/>
        <w:bottom w:val="none" w:sz="0" w:space="0" w:color="auto"/>
        <w:right w:val="none" w:sz="0" w:space="0" w:color="auto"/>
      </w:divBdr>
    </w:div>
    <w:div w:id="396324846">
      <w:bodyDiv w:val="1"/>
      <w:marLeft w:val="0"/>
      <w:marRight w:val="0"/>
      <w:marTop w:val="0"/>
      <w:marBottom w:val="0"/>
      <w:divBdr>
        <w:top w:val="none" w:sz="0" w:space="0" w:color="auto"/>
        <w:left w:val="none" w:sz="0" w:space="0" w:color="auto"/>
        <w:bottom w:val="none" w:sz="0" w:space="0" w:color="auto"/>
        <w:right w:val="none" w:sz="0" w:space="0" w:color="auto"/>
      </w:divBdr>
    </w:div>
    <w:div w:id="426121528">
      <w:bodyDiv w:val="1"/>
      <w:marLeft w:val="0"/>
      <w:marRight w:val="0"/>
      <w:marTop w:val="0"/>
      <w:marBottom w:val="0"/>
      <w:divBdr>
        <w:top w:val="none" w:sz="0" w:space="0" w:color="auto"/>
        <w:left w:val="none" w:sz="0" w:space="0" w:color="auto"/>
        <w:bottom w:val="none" w:sz="0" w:space="0" w:color="auto"/>
        <w:right w:val="none" w:sz="0" w:space="0" w:color="auto"/>
      </w:divBdr>
    </w:div>
    <w:div w:id="433864209">
      <w:bodyDiv w:val="1"/>
      <w:marLeft w:val="0"/>
      <w:marRight w:val="0"/>
      <w:marTop w:val="0"/>
      <w:marBottom w:val="0"/>
      <w:divBdr>
        <w:top w:val="none" w:sz="0" w:space="0" w:color="auto"/>
        <w:left w:val="none" w:sz="0" w:space="0" w:color="auto"/>
        <w:bottom w:val="none" w:sz="0" w:space="0" w:color="auto"/>
        <w:right w:val="none" w:sz="0" w:space="0" w:color="auto"/>
      </w:divBdr>
    </w:div>
    <w:div w:id="434136080">
      <w:bodyDiv w:val="1"/>
      <w:marLeft w:val="0"/>
      <w:marRight w:val="0"/>
      <w:marTop w:val="0"/>
      <w:marBottom w:val="0"/>
      <w:divBdr>
        <w:top w:val="none" w:sz="0" w:space="0" w:color="auto"/>
        <w:left w:val="none" w:sz="0" w:space="0" w:color="auto"/>
        <w:bottom w:val="none" w:sz="0" w:space="0" w:color="auto"/>
        <w:right w:val="none" w:sz="0" w:space="0" w:color="auto"/>
      </w:divBdr>
    </w:div>
    <w:div w:id="435102131">
      <w:bodyDiv w:val="1"/>
      <w:marLeft w:val="0"/>
      <w:marRight w:val="0"/>
      <w:marTop w:val="0"/>
      <w:marBottom w:val="0"/>
      <w:divBdr>
        <w:top w:val="none" w:sz="0" w:space="0" w:color="auto"/>
        <w:left w:val="none" w:sz="0" w:space="0" w:color="auto"/>
        <w:bottom w:val="none" w:sz="0" w:space="0" w:color="auto"/>
        <w:right w:val="none" w:sz="0" w:space="0" w:color="auto"/>
      </w:divBdr>
    </w:div>
    <w:div w:id="458843021">
      <w:bodyDiv w:val="1"/>
      <w:marLeft w:val="0"/>
      <w:marRight w:val="0"/>
      <w:marTop w:val="0"/>
      <w:marBottom w:val="0"/>
      <w:divBdr>
        <w:top w:val="none" w:sz="0" w:space="0" w:color="auto"/>
        <w:left w:val="none" w:sz="0" w:space="0" w:color="auto"/>
        <w:bottom w:val="none" w:sz="0" w:space="0" w:color="auto"/>
        <w:right w:val="none" w:sz="0" w:space="0" w:color="auto"/>
      </w:divBdr>
    </w:div>
    <w:div w:id="459956907">
      <w:bodyDiv w:val="1"/>
      <w:marLeft w:val="0"/>
      <w:marRight w:val="0"/>
      <w:marTop w:val="0"/>
      <w:marBottom w:val="0"/>
      <w:divBdr>
        <w:top w:val="none" w:sz="0" w:space="0" w:color="auto"/>
        <w:left w:val="none" w:sz="0" w:space="0" w:color="auto"/>
        <w:bottom w:val="none" w:sz="0" w:space="0" w:color="auto"/>
        <w:right w:val="none" w:sz="0" w:space="0" w:color="auto"/>
      </w:divBdr>
    </w:div>
    <w:div w:id="479007283">
      <w:bodyDiv w:val="1"/>
      <w:marLeft w:val="0"/>
      <w:marRight w:val="0"/>
      <w:marTop w:val="0"/>
      <w:marBottom w:val="0"/>
      <w:divBdr>
        <w:top w:val="none" w:sz="0" w:space="0" w:color="auto"/>
        <w:left w:val="none" w:sz="0" w:space="0" w:color="auto"/>
        <w:bottom w:val="none" w:sz="0" w:space="0" w:color="auto"/>
        <w:right w:val="none" w:sz="0" w:space="0" w:color="auto"/>
      </w:divBdr>
    </w:div>
    <w:div w:id="514153092">
      <w:bodyDiv w:val="1"/>
      <w:marLeft w:val="0"/>
      <w:marRight w:val="0"/>
      <w:marTop w:val="0"/>
      <w:marBottom w:val="0"/>
      <w:divBdr>
        <w:top w:val="none" w:sz="0" w:space="0" w:color="auto"/>
        <w:left w:val="none" w:sz="0" w:space="0" w:color="auto"/>
        <w:bottom w:val="none" w:sz="0" w:space="0" w:color="auto"/>
        <w:right w:val="none" w:sz="0" w:space="0" w:color="auto"/>
      </w:divBdr>
    </w:div>
    <w:div w:id="517163946">
      <w:bodyDiv w:val="1"/>
      <w:marLeft w:val="0"/>
      <w:marRight w:val="0"/>
      <w:marTop w:val="0"/>
      <w:marBottom w:val="0"/>
      <w:divBdr>
        <w:top w:val="none" w:sz="0" w:space="0" w:color="auto"/>
        <w:left w:val="none" w:sz="0" w:space="0" w:color="auto"/>
        <w:bottom w:val="none" w:sz="0" w:space="0" w:color="auto"/>
        <w:right w:val="none" w:sz="0" w:space="0" w:color="auto"/>
      </w:divBdr>
    </w:div>
    <w:div w:id="542445585">
      <w:bodyDiv w:val="1"/>
      <w:marLeft w:val="0"/>
      <w:marRight w:val="0"/>
      <w:marTop w:val="0"/>
      <w:marBottom w:val="0"/>
      <w:divBdr>
        <w:top w:val="none" w:sz="0" w:space="0" w:color="auto"/>
        <w:left w:val="none" w:sz="0" w:space="0" w:color="auto"/>
        <w:bottom w:val="none" w:sz="0" w:space="0" w:color="auto"/>
        <w:right w:val="none" w:sz="0" w:space="0" w:color="auto"/>
      </w:divBdr>
    </w:div>
    <w:div w:id="544367652">
      <w:bodyDiv w:val="1"/>
      <w:marLeft w:val="0"/>
      <w:marRight w:val="0"/>
      <w:marTop w:val="0"/>
      <w:marBottom w:val="0"/>
      <w:divBdr>
        <w:top w:val="none" w:sz="0" w:space="0" w:color="auto"/>
        <w:left w:val="none" w:sz="0" w:space="0" w:color="auto"/>
        <w:bottom w:val="none" w:sz="0" w:space="0" w:color="auto"/>
        <w:right w:val="none" w:sz="0" w:space="0" w:color="auto"/>
      </w:divBdr>
    </w:div>
    <w:div w:id="544951730">
      <w:bodyDiv w:val="1"/>
      <w:marLeft w:val="0"/>
      <w:marRight w:val="0"/>
      <w:marTop w:val="0"/>
      <w:marBottom w:val="0"/>
      <w:divBdr>
        <w:top w:val="none" w:sz="0" w:space="0" w:color="auto"/>
        <w:left w:val="none" w:sz="0" w:space="0" w:color="auto"/>
        <w:bottom w:val="none" w:sz="0" w:space="0" w:color="auto"/>
        <w:right w:val="none" w:sz="0" w:space="0" w:color="auto"/>
      </w:divBdr>
    </w:div>
    <w:div w:id="546602298">
      <w:bodyDiv w:val="1"/>
      <w:marLeft w:val="0"/>
      <w:marRight w:val="0"/>
      <w:marTop w:val="0"/>
      <w:marBottom w:val="0"/>
      <w:divBdr>
        <w:top w:val="none" w:sz="0" w:space="0" w:color="auto"/>
        <w:left w:val="none" w:sz="0" w:space="0" w:color="auto"/>
        <w:bottom w:val="none" w:sz="0" w:space="0" w:color="auto"/>
        <w:right w:val="none" w:sz="0" w:space="0" w:color="auto"/>
      </w:divBdr>
    </w:div>
    <w:div w:id="565147938">
      <w:bodyDiv w:val="1"/>
      <w:marLeft w:val="0"/>
      <w:marRight w:val="0"/>
      <w:marTop w:val="0"/>
      <w:marBottom w:val="0"/>
      <w:divBdr>
        <w:top w:val="none" w:sz="0" w:space="0" w:color="auto"/>
        <w:left w:val="none" w:sz="0" w:space="0" w:color="auto"/>
        <w:bottom w:val="none" w:sz="0" w:space="0" w:color="auto"/>
        <w:right w:val="none" w:sz="0" w:space="0" w:color="auto"/>
      </w:divBdr>
    </w:div>
    <w:div w:id="578027977">
      <w:bodyDiv w:val="1"/>
      <w:marLeft w:val="0"/>
      <w:marRight w:val="0"/>
      <w:marTop w:val="0"/>
      <w:marBottom w:val="0"/>
      <w:divBdr>
        <w:top w:val="none" w:sz="0" w:space="0" w:color="auto"/>
        <w:left w:val="none" w:sz="0" w:space="0" w:color="auto"/>
        <w:bottom w:val="none" w:sz="0" w:space="0" w:color="auto"/>
        <w:right w:val="none" w:sz="0" w:space="0" w:color="auto"/>
      </w:divBdr>
    </w:div>
    <w:div w:id="590087383">
      <w:bodyDiv w:val="1"/>
      <w:marLeft w:val="0"/>
      <w:marRight w:val="0"/>
      <w:marTop w:val="0"/>
      <w:marBottom w:val="0"/>
      <w:divBdr>
        <w:top w:val="none" w:sz="0" w:space="0" w:color="auto"/>
        <w:left w:val="none" w:sz="0" w:space="0" w:color="auto"/>
        <w:bottom w:val="none" w:sz="0" w:space="0" w:color="auto"/>
        <w:right w:val="none" w:sz="0" w:space="0" w:color="auto"/>
      </w:divBdr>
    </w:div>
    <w:div w:id="610358311">
      <w:bodyDiv w:val="1"/>
      <w:marLeft w:val="0"/>
      <w:marRight w:val="0"/>
      <w:marTop w:val="0"/>
      <w:marBottom w:val="0"/>
      <w:divBdr>
        <w:top w:val="none" w:sz="0" w:space="0" w:color="auto"/>
        <w:left w:val="none" w:sz="0" w:space="0" w:color="auto"/>
        <w:bottom w:val="none" w:sz="0" w:space="0" w:color="auto"/>
        <w:right w:val="none" w:sz="0" w:space="0" w:color="auto"/>
      </w:divBdr>
    </w:div>
    <w:div w:id="631132512">
      <w:bodyDiv w:val="1"/>
      <w:marLeft w:val="0"/>
      <w:marRight w:val="0"/>
      <w:marTop w:val="0"/>
      <w:marBottom w:val="0"/>
      <w:divBdr>
        <w:top w:val="none" w:sz="0" w:space="0" w:color="auto"/>
        <w:left w:val="none" w:sz="0" w:space="0" w:color="auto"/>
        <w:bottom w:val="none" w:sz="0" w:space="0" w:color="auto"/>
        <w:right w:val="none" w:sz="0" w:space="0" w:color="auto"/>
      </w:divBdr>
    </w:div>
    <w:div w:id="635918950">
      <w:bodyDiv w:val="1"/>
      <w:marLeft w:val="0"/>
      <w:marRight w:val="0"/>
      <w:marTop w:val="0"/>
      <w:marBottom w:val="0"/>
      <w:divBdr>
        <w:top w:val="none" w:sz="0" w:space="0" w:color="auto"/>
        <w:left w:val="none" w:sz="0" w:space="0" w:color="auto"/>
        <w:bottom w:val="none" w:sz="0" w:space="0" w:color="auto"/>
        <w:right w:val="none" w:sz="0" w:space="0" w:color="auto"/>
      </w:divBdr>
    </w:div>
    <w:div w:id="636034187">
      <w:bodyDiv w:val="1"/>
      <w:marLeft w:val="0"/>
      <w:marRight w:val="0"/>
      <w:marTop w:val="0"/>
      <w:marBottom w:val="0"/>
      <w:divBdr>
        <w:top w:val="none" w:sz="0" w:space="0" w:color="auto"/>
        <w:left w:val="none" w:sz="0" w:space="0" w:color="auto"/>
        <w:bottom w:val="none" w:sz="0" w:space="0" w:color="auto"/>
        <w:right w:val="none" w:sz="0" w:space="0" w:color="auto"/>
      </w:divBdr>
    </w:div>
    <w:div w:id="639651570">
      <w:bodyDiv w:val="1"/>
      <w:marLeft w:val="0"/>
      <w:marRight w:val="0"/>
      <w:marTop w:val="0"/>
      <w:marBottom w:val="0"/>
      <w:divBdr>
        <w:top w:val="none" w:sz="0" w:space="0" w:color="auto"/>
        <w:left w:val="none" w:sz="0" w:space="0" w:color="auto"/>
        <w:bottom w:val="none" w:sz="0" w:space="0" w:color="auto"/>
        <w:right w:val="none" w:sz="0" w:space="0" w:color="auto"/>
      </w:divBdr>
    </w:div>
    <w:div w:id="646517082">
      <w:bodyDiv w:val="1"/>
      <w:marLeft w:val="0"/>
      <w:marRight w:val="0"/>
      <w:marTop w:val="0"/>
      <w:marBottom w:val="0"/>
      <w:divBdr>
        <w:top w:val="none" w:sz="0" w:space="0" w:color="auto"/>
        <w:left w:val="none" w:sz="0" w:space="0" w:color="auto"/>
        <w:bottom w:val="none" w:sz="0" w:space="0" w:color="auto"/>
        <w:right w:val="none" w:sz="0" w:space="0" w:color="auto"/>
      </w:divBdr>
    </w:div>
    <w:div w:id="673724673">
      <w:bodyDiv w:val="1"/>
      <w:marLeft w:val="0"/>
      <w:marRight w:val="0"/>
      <w:marTop w:val="0"/>
      <w:marBottom w:val="0"/>
      <w:divBdr>
        <w:top w:val="none" w:sz="0" w:space="0" w:color="auto"/>
        <w:left w:val="none" w:sz="0" w:space="0" w:color="auto"/>
        <w:bottom w:val="none" w:sz="0" w:space="0" w:color="auto"/>
        <w:right w:val="none" w:sz="0" w:space="0" w:color="auto"/>
      </w:divBdr>
    </w:div>
    <w:div w:id="678822344">
      <w:bodyDiv w:val="1"/>
      <w:marLeft w:val="0"/>
      <w:marRight w:val="0"/>
      <w:marTop w:val="0"/>
      <w:marBottom w:val="0"/>
      <w:divBdr>
        <w:top w:val="none" w:sz="0" w:space="0" w:color="auto"/>
        <w:left w:val="none" w:sz="0" w:space="0" w:color="auto"/>
        <w:bottom w:val="none" w:sz="0" w:space="0" w:color="auto"/>
        <w:right w:val="none" w:sz="0" w:space="0" w:color="auto"/>
      </w:divBdr>
    </w:div>
    <w:div w:id="679964722">
      <w:bodyDiv w:val="1"/>
      <w:marLeft w:val="0"/>
      <w:marRight w:val="0"/>
      <w:marTop w:val="0"/>
      <w:marBottom w:val="0"/>
      <w:divBdr>
        <w:top w:val="none" w:sz="0" w:space="0" w:color="auto"/>
        <w:left w:val="none" w:sz="0" w:space="0" w:color="auto"/>
        <w:bottom w:val="none" w:sz="0" w:space="0" w:color="auto"/>
        <w:right w:val="none" w:sz="0" w:space="0" w:color="auto"/>
      </w:divBdr>
    </w:div>
    <w:div w:id="681706494">
      <w:bodyDiv w:val="1"/>
      <w:marLeft w:val="0"/>
      <w:marRight w:val="0"/>
      <w:marTop w:val="0"/>
      <w:marBottom w:val="0"/>
      <w:divBdr>
        <w:top w:val="none" w:sz="0" w:space="0" w:color="auto"/>
        <w:left w:val="none" w:sz="0" w:space="0" w:color="auto"/>
        <w:bottom w:val="none" w:sz="0" w:space="0" w:color="auto"/>
        <w:right w:val="none" w:sz="0" w:space="0" w:color="auto"/>
      </w:divBdr>
    </w:div>
    <w:div w:id="700786302">
      <w:bodyDiv w:val="1"/>
      <w:marLeft w:val="0"/>
      <w:marRight w:val="0"/>
      <w:marTop w:val="0"/>
      <w:marBottom w:val="0"/>
      <w:divBdr>
        <w:top w:val="none" w:sz="0" w:space="0" w:color="auto"/>
        <w:left w:val="none" w:sz="0" w:space="0" w:color="auto"/>
        <w:bottom w:val="none" w:sz="0" w:space="0" w:color="auto"/>
        <w:right w:val="none" w:sz="0" w:space="0" w:color="auto"/>
      </w:divBdr>
    </w:div>
    <w:div w:id="725690336">
      <w:bodyDiv w:val="1"/>
      <w:marLeft w:val="0"/>
      <w:marRight w:val="0"/>
      <w:marTop w:val="0"/>
      <w:marBottom w:val="0"/>
      <w:divBdr>
        <w:top w:val="none" w:sz="0" w:space="0" w:color="auto"/>
        <w:left w:val="none" w:sz="0" w:space="0" w:color="auto"/>
        <w:bottom w:val="none" w:sz="0" w:space="0" w:color="auto"/>
        <w:right w:val="none" w:sz="0" w:space="0" w:color="auto"/>
      </w:divBdr>
    </w:div>
    <w:div w:id="757602725">
      <w:bodyDiv w:val="1"/>
      <w:marLeft w:val="0"/>
      <w:marRight w:val="0"/>
      <w:marTop w:val="0"/>
      <w:marBottom w:val="0"/>
      <w:divBdr>
        <w:top w:val="none" w:sz="0" w:space="0" w:color="auto"/>
        <w:left w:val="none" w:sz="0" w:space="0" w:color="auto"/>
        <w:bottom w:val="none" w:sz="0" w:space="0" w:color="auto"/>
        <w:right w:val="none" w:sz="0" w:space="0" w:color="auto"/>
      </w:divBdr>
    </w:div>
    <w:div w:id="763572106">
      <w:bodyDiv w:val="1"/>
      <w:marLeft w:val="0"/>
      <w:marRight w:val="0"/>
      <w:marTop w:val="0"/>
      <w:marBottom w:val="0"/>
      <w:divBdr>
        <w:top w:val="none" w:sz="0" w:space="0" w:color="auto"/>
        <w:left w:val="none" w:sz="0" w:space="0" w:color="auto"/>
        <w:bottom w:val="none" w:sz="0" w:space="0" w:color="auto"/>
        <w:right w:val="none" w:sz="0" w:space="0" w:color="auto"/>
      </w:divBdr>
    </w:div>
    <w:div w:id="767891144">
      <w:bodyDiv w:val="1"/>
      <w:marLeft w:val="0"/>
      <w:marRight w:val="0"/>
      <w:marTop w:val="0"/>
      <w:marBottom w:val="0"/>
      <w:divBdr>
        <w:top w:val="none" w:sz="0" w:space="0" w:color="auto"/>
        <w:left w:val="none" w:sz="0" w:space="0" w:color="auto"/>
        <w:bottom w:val="none" w:sz="0" w:space="0" w:color="auto"/>
        <w:right w:val="none" w:sz="0" w:space="0" w:color="auto"/>
      </w:divBdr>
    </w:div>
    <w:div w:id="793521274">
      <w:bodyDiv w:val="1"/>
      <w:marLeft w:val="0"/>
      <w:marRight w:val="0"/>
      <w:marTop w:val="0"/>
      <w:marBottom w:val="0"/>
      <w:divBdr>
        <w:top w:val="none" w:sz="0" w:space="0" w:color="auto"/>
        <w:left w:val="none" w:sz="0" w:space="0" w:color="auto"/>
        <w:bottom w:val="none" w:sz="0" w:space="0" w:color="auto"/>
        <w:right w:val="none" w:sz="0" w:space="0" w:color="auto"/>
      </w:divBdr>
    </w:div>
    <w:div w:id="802425740">
      <w:bodyDiv w:val="1"/>
      <w:marLeft w:val="0"/>
      <w:marRight w:val="0"/>
      <w:marTop w:val="0"/>
      <w:marBottom w:val="0"/>
      <w:divBdr>
        <w:top w:val="none" w:sz="0" w:space="0" w:color="auto"/>
        <w:left w:val="none" w:sz="0" w:space="0" w:color="auto"/>
        <w:bottom w:val="none" w:sz="0" w:space="0" w:color="auto"/>
        <w:right w:val="none" w:sz="0" w:space="0" w:color="auto"/>
      </w:divBdr>
    </w:div>
    <w:div w:id="806358359">
      <w:bodyDiv w:val="1"/>
      <w:marLeft w:val="0"/>
      <w:marRight w:val="0"/>
      <w:marTop w:val="0"/>
      <w:marBottom w:val="0"/>
      <w:divBdr>
        <w:top w:val="none" w:sz="0" w:space="0" w:color="auto"/>
        <w:left w:val="none" w:sz="0" w:space="0" w:color="auto"/>
        <w:bottom w:val="none" w:sz="0" w:space="0" w:color="auto"/>
        <w:right w:val="none" w:sz="0" w:space="0" w:color="auto"/>
      </w:divBdr>
    </w:div>
    <w:div w:id="816722669">
      <w:bodyDiv w:val="1"/>
      <w:marLeft w:val="0"/>
      <w:marRight w:val="0"/>
      <w:marTop w:val="0"/>
      <w:marBottom w:val="0"/>
      <w:divBdr>
        <w:top w:val="none" w:sz="0" w:space="0" w:color="auto"/>
        <w:left w:val="none" w:sz="0" w:space="0" w:color="auto"/>
        <w:bottom w:val="none" w:sz="0" w:space="0" w:color="auto"/>
        <w:right w:val="none" w:sz="0" w:space="0" w:color="auto"/>
      </w:divBdr>
    </w:div>
    <w:div w:id="829251446">
      <w:bodyDiv w:val="1"/>
      <w:marLeft w:val="0"/>
      <w:marRight w:val="0"/>
      <w:marTop w:val="0"/>
      <w:marBottom w:val="0"/>
      <w:divBdr>
        <w:top w:val="none" w:sz="0" w:space="0" w:color="auto"/>
        <w:left w:val="none" w:sz="0" w:space="0" w:color="auto"/>
        <w:bottom w:val="none" w:sz="0" w:space="0" w:color="auto"/>
        <w:right w:val="none" w:sz="0" w:space="0" w:color="auto"/>
      </w:divBdr>
    </w:div>
    <w:div w:id="838084849">
      <w:bodyDiv w:val="1"/>
      <w:marLeft w:val="0"/>
      <w:marRight w:val="0"/>
      <w:marTop w:val="0"/>
      <w:marBottom w:val="0"/>
      <w:divBdr>
        <w:top w:val="none" w:sz="0" w:space="0" w:color="auto"/>
        <w:left w:val="none" w:sz="0" w:space="0" w:color="auto"/>
        <w:bottom w:val="none" w:sz="0" w:space="0" w:color="auto"/>
        <w:right w:val="none" w:sz="0" w:space="0" w:color="auto"/>
      </w:divBdr>
    </w:div>
    <w:div w:id="858355492">
      <w:bodyDiv w:val="1"/>
      <w:marLeft w:val="0"/>
      <w:marRight w:val="0"/>
      <w:marTop w:val="0"/>
      <w:marBottom w:val="0"/>
      <w:divBdr>
        <w:top w:val="none" w:sz="0" w:space="0" w:color="auto"/>
        <w:left w:val="none" w:sz="0" w:space="0" w:color="auto"/>
        <w:bottom w:val="none" w:sz="0" w:space="0" w:color="auto"/>
        <w:right w:val="none" w:sz="0" w:space="0" w:color="auto"/>
      </w:divBdr>
    </w:div>
    <w:div w:id="879704491">
      <w:bodyDiv w:val="1"/>
      <w:marLeft w:val="0"/>
      <w:marRight w:val="0"/>
      <w:marTop w:val="0"/>
      <w:marBottom w:val="0"/>
      <w:divBdr>
        <w:top w:val="none" w:sz="0" w:space="0" w:color="auto"/>
        <w:left w:val="none" w:sz="0" w:space="0" w:color="auto"/>
        <w:bottom w:val="none" w:sz="0" w:space="0" w:color="auto"/>
        <w:right w:val="none" w:sz="0" w:space="0" w:color="auto"/>
      </w:divBdr>
    </w:div>
    <w:div w:id="899705759">
      <w:bodyDiv w:val="1"/>
      <w:marLeft w:val="0"/>
      <w:marRight w:val="0"/>
      <w:marTop w:val="0"/>
      <w:marBottom w:val="0"/>
      <w:divBdr>
        <w:top w:val="none" w:sz="0" w:space="0" w:color="auto"/>
        <w:left w:val="none" w:sz="0" w:space="0" w:color="auto"/>
        <w:bottom w:val="none" w:sz="0" w:space="0" w:color="auto"/>
        <w:right w:val="none" w:sz="0" w:space="0" w:color="auto"/>
      </w:divBdr>
    </w:div>
    <w:div w:id="918948757">
      <w:bodyDiv w:val="1"/>
      <w:marLeft w:val="0"/>
      <w:marRight w:val="0"/>
      <w:marTop w:val="0"/>
      <w:marBottom w:val="0"/>
      <w:divBdr>
        <w:top w:val="none" w:sz="0" w:space="0" w:color="auto"/>
        <w:left w:val="none" w:sz="0" w:space="0" w:color="auto"/>
        <w:bottom w:val="none" w:sz="0" w:space="0" w:color="auto"/>
        <w:right w:val="none" w:sz="0" w:space="0" w:color="auto"/>
      </w:divBdr>
    </w:div>
    <w:div w:id="924218513">
      <w:bodyDiv w:val="1"/>
      <w:marLeft w:val="0"/>
      <w:marRight w:val="0"/>
      <w:marTop w:val="0"/>
      <w:marBottom w:val="0"/>
      <w:divBdr>
        <w:top w:val="none" w:sz="0" w:space="0" w:color="auto"/>
        <w:left w:val="none" w:sz="0" w:space="0" w:color="auto"/>
        <w:bottom w:val="none" w:sz="0" w:space="0" w:color="auto"/>
        <w:right w:val="none" w:sz="0" w:space="0" w:color="auto"/>
      </w:divBdr>
    </w:div>
    <w:div w:id="926957519">
      <w:bodyDiv w:val="1"/>
      <w:marLeft w:val="0"/>
      <w:marRight w:val="0"/>
      <w:marTop w:val="0"/>
      <w:marBottom w:val="0"/>
      <w:divBdr>
        <w:top w:val="none" w:sz="0" w:space="0" w:color="auto"/>
        <w:left w:val="none" w:sz="0" w:space="0" w:color="auto"/>
        <w:bottom w:val="none" w:sz="0" w:space="0" w:color="auto"/>
        <w:right w:val="none" w:sz="0" w:space="0" w:color="auto"/>
      </w:divBdr>
    </w:div>
    <w:div w:id="931353751">
      <w:bodyDiv w:val="1"/>
      <w:marLeft w:val="0"/>
      <w:marRight w:val="0"/>
      <w:marTop w:val="0"/>
      <w:marBottom w:val="0"/>
      <w:divBdr>
        <w:top w:val="none" w:sz="0" w:space="0" w:color="auto"/>
        <w:left w:val="none" w:sz="0" w:space="0" w:color="auto"/>
        <w:bottom w:val="none" w:sz="0" w:space="0" w:color="auto"/>
        <w:right w:val="none" w:sz="0" w:space="0" w:color="auto"/>
      </w:divBdr>
    </w:div>
    <w:div w:id="935098199">
      <w:bodyDiv w:val="1"/>
      <w:marLeft w:val="0"/>
      <w:marRight w:val="0"/>
      <w:marTop w:val="0"/>
      <w:marBottom w:val="0"/>
      <w:divBdr>
        <w:top w:val="none" w:sz="0" w:space="0" w:color="auto"/>
        <w:left w:val="none" w:sz="0" w:space="0" w:color="auto"/>
        <w:bottom w:val="none" w:sz="0" w:space="0" w:color="auto"/>
        <w:right w:val="none" w:sz="0" w:space="0" w:color="auto"/>
      </w:divBdr>
    </w:div>
    <w:div w:id="940144842">
      <w:bodyDiv w:val="1"/>
      <w:marLeft w:val="0"/>
      <w:marRight w:val="0"/>
      <w:marTop w:val="0"/>
      <w:marBottom w:val="0"/>
      <w:divBdr>
        <w:top w:val="none" w:sz="0" w:space="0" w:color="auto"/>
        <w:left w:val="none" w:sz="0" w:space="0" w:color="auto"/>
        <w:bottom w:val="none" w:sz="0" w:space="0" w:color="auto"/>
        <w:right w:val="none" w:sz="0" w:space="0" w:color="auto"/>
      </w:divBdr>
    </w:div>
    <w:div w:id="943541101">
      <w:bodyDiv w:val="1"/>
      <w:marLeft w:val="0"/>
      <w:marRight w:val="0"/>
      <w:marTop w:val="0"/>
      <w:marBottom w:val="0"/>
      <w:divBdr>
        <w:top w:val="none" w:sz="0" w:space="0" w:color="auto"/>
        <w:left w:val="none" w:sz="0" w:space="0" w:color="auto"/>
        <w:bottom w:val="none" w:sz="0" w:space="0" w:color="auto"/>
        <w:right w:val="none" w:sz="0" w:space="0" w:color="auto"/>
      </w:divBdr>
    </w:div>
    <w:div w:id="957375135">
      <w:bodyDiv w:val="1"/>
      <w:marLeft w:val="0"/>
      <w:marRight w:val="0"/>
      <w:marTop w:val="0"/>
      <w:marBottom w:val="0"/>
      <w:divBdr>
        <w:top w:val="none" w:sz="0" w:space="0" w:color="auto"/>
        <w:left w:val="none" w:sz="0" w:space="0" w:color="auto"/>
        <w:bottom w:val="none" w:sz="0" w:space="0" w:color="auto"/>
        <w:right w:val="none" w:sz="0" w:space="0" w:color="auto"/>
      </w:divBdr>
    </w:div>
    <w:div w:id="986014034">
      <w:bodyDiv w:val="1"/>
      <w:marLeft w:val="0"/>
      <w:marRight w:val="0"/>
      <w:marTop w:val="0"/>
      <w:marBottom w:val="0"/>
      <w:divBdr>
        <w:top w:val="none" w:sz="0" w:space="0" w:color="auto"/>
        <w:left w:val="none" w:sz="0" w:space="0" w:color="auto"/>
        <w:bottom w:val="none" w:sz="0" w:space="0" w:color="auto"/>
        <w:right w:val="none" w:sz="0" w:space="0" w:color="auto"/>
      </w:divBdr>
    </w:div>
    <w:div w:id="1011761970">
      <w:bodyDiv w:val="1"/>
      <w:marLeft w:val="0"/>
      <w:marRight w:val="0"/>
      <w:marTop w:val="0"/>
      <w:marBottom w:val="0"/>
      <w:divBdr>
        <w:top w:val="none" w:sz="0" w:space="0" w:color="auto"/>
        <w:left w:val="none" w:sz="0" w:space="0" w:color="auto"/>
        <w:bottom w:val="none" w:sz="0" w:space="0" w:color="auto"/>
        <w:right w:val="none" w:sz="0" w:space="0" w:color="auto"/>
      </w:divBdr>
    </w:div>
    <w:div w:id="1023286355">
      <w:bodyDiv w:val="1"/>
      <w:marLeft w:val="0"/>
      <w:marRight w:val="0"/>
      <w:marTop w:val="0"/>
      <w:marBottom w:val="0"/>
      <w:divBdr>
        <w:top w:val="none" w:sz="0" w:space="0" w:color="auto"/>
        <w:left w:val="none" w:sz="0" w:space="0" w:color="auto"/>
        <w:bottom w:val="none" w:sz="0" w:space="0" w:color="auto"/>
        <w:right w:val="none" w:sz="0" w:space="0" w:color="auto"/>
      </w:divBdr>
    </w:div>
    <w:div w:id="1035469379">
      <w:bodyDiv w:val="1"/>
      <w:marLeft w:val="0"/>
      <w:marRight w:val="0"/>
      <w:marTop w:val="0"/>
      <w:marBottom w:val="0"/>
      <w:divBdr>
        <w:top w:val="none" w:sz="0" w:space="0" w:color="auto"/>
        <w:left w:val="none" w:sz="0" w:space="0" w:color="auto"/>
        <w:bottom w:val="none" w:sz="0" w:space="0" w:color="auto"/>
        <w:right w:val="none" w:sz="0" w:space="0" w:color="auto"/>
      </w:divBdr>
    </w:div>
    <w:div w:id="1035666131">
      <w:bodyDiv w:val="1"/>
      <w:marLeft w:val="0"/>
      <w:marRight w:val="0"/>
      <w:marTop w:val="0"/>
      <w:marBottom w:val="0"/>
      <w:divBdr>
        <w:top w:val="none" w:sz="0" w:space="0" w:color="auto"/>
        <w:left w:val="none" w:sz="0" w:space="0" w:color="auto"/>
        <w:bottom w:val="none" w:sz="0" w:space="0" w:color="auto"/>
        <w:right w:val="none" w:sz="0" w:space="0" w:color="auto"/>
      </w:divBdr>
    </w:div>
    <w:div w:id="1038890350">
      <w:bodyDiv w:val="1"/>
      <w:marLeft w:val="0"/>
      <w:marRight w:val="0"/>
      <w:marTop w:val="0"/>
      <w:marBottom w:val="0"/>
      <w:divBdr>
        <w:top w:val="none" w:sz="0" w:space="0" w:color="auto"/>
        <w:left w:val="none" w:sz="0" w:space="0" w:color="auto"/>
        <w:bottom w:val="none" w:sz="0" w:space="0" w:color="auto"/>
        <w:right w:val="none" w:sz="0" w:space="0" w:color="auto"/>
      </w:divBdr>
    </w:div>
    <w:div w:id="1045326329">
      <w:bodyDiv w:val="1"/>
      <w:marLeft w:val="0"/>
      <w:marRight w:val="0"/>
      <w:marTop w:val="0"/>
      <w:marBottom w:val="0"/>
      <w:divBdr>
        <w:top w:val="none" w:sz="0" w:space="0" w:color="auto"/>
        <w:left w:val="none" w:sz="0" w:space="0" w:color="auto"/>
        <w:bottom w:val="none" w:sz="0" w:space="0" w:color="auto"/>
        <w:right w:val="none" w:sz="0" w:space="0" w:color="auto"/>
      </w:divBdr>
    </w:div>
    <w:div w:id="1046635517">
      <w:bodyDiv w:val="1"/>
      <w:marLeft w:val="0"/>
      <w:marRight w:val="0"/>
      <w:marTop w:val="0"/>
      <w:marBottom w:val="0"/>
      <w:divBdr>
        <w:top w:val="none" w:sz="0" w:space="0" w:color="auto"/>
        <w:left w:val="none" w:sz="0" w:space="0" w:color="auto"/>
        <w:bottom w:val="none" w:sz="0" w:space="0" w:color="auto"/>
        <w:right w:val="none" w:sz="0" w:space="0" w:color="auto"/>
      </w:divBdr>
    </w:div>
    <w:div w:id="1113863878">
      <w:bodyDiv w:val="1"/>
      <w:marLeft w:val="0"/>
      <w:marRight w:val="0"/>
      <w:marTop w:val="0"/>
      <w:marBottom w:val="0"/>
      <w:divBdr>
        <w:top w:val="none" w:sz="0" w:space="0" w:color="auto"/>
        <w:left w:val="none" w:sz="0" w:space="0" w:color="auto"/>
        <w:bottom w:val="none" w:sz="0" w:space="0" w:color="auto"/>
        <w:right w:val="none" w:sz="0" w:space="0" w:color="auto"/>
      </w:divBdr>
    </w:div>
    <w:div w:id="1114132867">
      <w:bodyDiv w:val="1"/>
      <w:marLeft w:val="0"/>
      <w:marRight w:val="0"/>
      <w:marTop w:val="0"/>
      <w:marBottom w:val="0"/>
      <w:divBdr>
        <w:top w:val="none" w:sz="0" w:space="0" w:color="auto"/>
        <w:left w:val="none" w:sz="0" w:space="0" w:color="auto"/>
        <w:bottom w:val="none" w:sz="0" w:space="0" w:color="auto"/>
        <w:right w:val="none" w:sz="0" w:space="0" w:color="auto"/>
      </w:divBdr>
    </w:div>
    <w:div w:id="1116678706">
      <w:bodyDiv w:val="1"/>
      <w:marLeft w:val="0"/>
      <w:marRight w:val="0"/>
      <w:marTop w:val="0"/>
      <w:marBottom w:val="0"/>
      <w:divBdr>
        <w:top w:val="none" w:sz="0" w:space="0" w:color="auto"/>
        <w:left w:val="none" w:sz="0" w:space="0" w:color="auto"/>
        <w:bottom w:val="none" w:sz="0" w:space="0" w:color="auto"/>
        <w:right w:val="none" w:sz="0" w:space="0" w:color="auto"/>
      </w:divBdr>
    </w:div>
    <w:div w:id="1137139718">
      <w:bodyDiv w:val="1"/>
      <w:marLeft w:val="0"/>
      <w:marRight w:val="0"/>
      <w:marTop w:val="0"/>
      <w:marBottom w:val="0"/>
      <w:divBdr>
        <w:top w:val="none" w:sz="0" w:space="0" w:color="auto"/>
        <w:left w:val="none" w:sz="0" w:space="0" w:color="auto"/>
        <w:bottom w:val="none" w:sz="0" w:space="0" w:color="auto"/>
        <w:right w:val="none" w:sz="0" w:space="0" w:color="auto"/>
      </w:divBdr>
    </w:div>
    <w:div w:id="1139345445">
      <w:bodyDiv w:val="1"/>
      <w:marLeft w:val="0"/>
      <w:marRight w:val="0"/>
      <w:marTop w:val="0"/>
      <w:marBottom w:val="0"/>
      <w:divBdr>
        <w:top w:val="none" w:sz="0" w:space="0" w:color="auto"/>
        <w:left w:val="none" w:sz="0" w:space="0" w:color="auto"/>
        <w:bottom w:val="none" w:sz="0" w:space="0" w:color="auto"/>
        <w:right w:val="none" w:sz="0" w:space="0" w:color="auto"/>
      </w:divBdr>
    </w:div>
    <w:div w:id="1157384154">
      <w:bodyDiv w:val="1"/>
      <w:marLeft w:val="0"/>
      <w:marRight w:val="0"/>
      <w:marTop w:val="0"/>
      <w:marBottom w:val="0"/>
      <w:divBdr>
        <w:top w:val="none" w:sz="0" w:space="0" w:color="auto"/>
        <w:left w:val="none" w:sz="0" w:space="0" w:color="auto"/>
        <w:bottom w:val="none" w:sz="0" w:space="0" w:color="auto"/>
        <w:right w:val="none" w:sz="0" w:space="0" w:color="auto"/>
      </w:divBdr>
    </w:div>
    <w:div w:id="1165323788">
      <w:bodyDiv w:val="1"/>
      <w:marLeft w:val="0"/>
      <w:marRight w:val="0"/>
      <w:marTop w:val="0"/>
      <w:marBottom w:val="0"/>
      <w:divBdr>
        <w:top w:val="none" w:sz="0" w:space="0" w:color="auto"/>
        <w:left w:val="none" w:sz="0" w:space="0" w:color="auto"/>
        <w:bottom w:val="none" w:sz="0" w:space="0" w:color="auto"/>
        <w:right w:val="none" w:sz="0" w:space="0" w:color="auto"/>
      </w:divBdr>
    </w:div>
    <w:div w:id="1169640993">
      <w:bodyDiv w:val="1"/>
      <w:marLeft w:val="0"/>
      <w:marRight w:val="0"/>
      <w:marTop w:val="0"/>
      <w:marBottom w:val="0"/>
      <w:divBdr>
        <w:top w:val="none" w:sz="0" w:space="0" w:color="auto"/>
        <w:left w:val="none" w:sz="0" w:space="0" w:color="auto"/>
        <w:bottom w:val="none" w:sz="0" w:space="0" w:color="auto"/>
        <w:right w:val="none" w:sz="0" w:space="0" w:color="auto"/>
      </w:divBdr>
    </w:div>
    <w:div w:id="1176460002">
      <w:bodyDiv w:val="1"/>
      <w:marLeft w:val="0"/>
      <w:marRight w:val="0"/>
      <w:marTop w:val="0"/>
      <w:marBottom w:val="0"/>
      <w:divBdr>
        <w:top w:val="none" w:sz="0" w:space="0" w:color="auto"/>
        <w:left w:val="none" w:sz="0" w:space="0" w:color="auto"/>
        <w:bottom w:val="none" w:sz="0" w:space="0" w:color="auto"/>
        <w:right w:val="none" w:sz="0" w:space="0" w:color="auto"/>
      </w:divBdr>
    </w:div>
    <w:div w:id="1191185213">
      <w:bodyDiv w:val="1"/>
      <w:marLeft w:val="0"/>
      <w:marRight w:val="0"/>
      <w:marTop w:val="0"/>
      <w:marBottom w:val="0"/>
      <w:divBdr>
        <w:top w:val="none" w:sz="0" w:space="0" w:color="auto"/>
        <w:left w:val="none" w:sz="0" w:space="0" w:color="auto"/>
        <w:bottom w:val="none" w:sz="0" w:space="0" w:color="auto"/>
        <w:right w:val="none" w:sz="0" w:space="0" w:color="auto"/>
      </w:divBdr>
    </w:div>
    <w:div w:id="1201093201">
      <w:bodyDiv w:val="1"/>
      <w:marLeft w:val="0"/>
      <w:marRight w:val="0"/>
      <w:marTop w:val="0"/>
      <w:marBottom w:val="0"/>
      <w:divBdr>
        <w:top w:val="none" w:sz="0" w:space="0" w:color="auto"/>
        <w:left w:val="none" w:sz="0" w:space="0" w:color="auto"/>
        <w:bottom w:val="none" w:sz="0" w:space="0" w:color="auto"/>
        <w:right w:val="none" w:sz="0" w:space="0" w:color="auto"/>
      </w:divBdr>
    </w:div>
    <w:div w:id="1207257753">
      <w:bodyDiv w:val="1"/>
      <w:marLeft w:val="0"/>
      <w:marRight w:val="0"/>
      <w:marTop w:val="0"/>
      <w:marBottom w:val="0"/>
      <w:divBdr>
        <w:top w:val="none" w:sz="0" w:space="0" w:color="auto"/>
        <w:left w:val="none" w:sz="0" w:space="0" w:color="auto"/>
        <w:bottom w:val="none" w:sz="0" w:space="0" w:color="auto"/>
        <w:right w:val="none" w:sz="0" w:space="0" w:color="auto"/>
      </w:divBdr>
    </w:div>
    <w:div w:id="1230922376">
      <w:bodyDiv w:val="1"/>
      <w:marLeft w:val="0"/>
      <w:marRight w:val="0"/>
      <w:marTop w:val="0"/>
      <w:marBottom w:val="0"/>
      <w:divBdr>
        <w:top w:val="none" w:sz="0" w:space="0" w:color="auto"/>
        <w:left w:val="none" w:sz="0" w:space="0" w:color="auto"/>
        <w:bottom w:val="none" w:sz="0" w:space="0" w:color="auto"/>
        <w:right w:val="none" w:sz="0" w:space="0" w:color="auto"/>
      </w:divBdr>
    </w:div>
    <w:div w:id="1233539982">
      <w:bodyDiv w:val="1"/>
      <w:marLeft w:val="0"/>
      <w:marRight w:val="0"/>
      <w:marTop w:val="0"/>
      <w:marBottom w:val="0"/>
      <w:divBdr>
        <w:top w:val="none" w:sz="0" w:space="0" w:color="auto"/>
        <w:left w:val="none" w:sz="0" w:space="0" w:color="auto"/>
        <w:bottom w:val="none" w:sz="0" w:space="0" w:color="auto"/>
        <w:right w:val="none" w:sz="0" w:space="0" w:color="auto"/>
      </w:divBdr>
    </w:div>
    <w:div w:id="1235817158">
      <w:bodyDiv w:val="1"/>
      <w:marLeft w:val="0"/>
      <w:marRight w:val="0"/>
      <w:marTop w:val="0"/>
      <w:marBottom w:val="0"/>
      <w:divBdr>
        <w:top w:val="none" w:sz="0" w:space="0" w:color="auto"/>
        <w:left w:val="none" w:sz="0" w:space="0" w:color="auto"/>
        <w:bottom w:val="none" w:sz="0" w:space="0" w:color="auto"/>
        <w:right w:val="none" w:sz="0" w:space="0" w:color="auto"/>
      </w:divBdr>
    </w:div>
    <w:div w:id="1262954567">
      <w:bodyDiv w:val="1"/>
      <w:marLeft w:val="0"/>
      <w:marRight w:val="0"/>
      <w:marTop w:val="0"/>
      <w:marBottom w:val="0"/>
      <w:divBdr>
        <w:top w:val="none" w:sz="0" w:space="0" w:color="auto"/>
        <w:left w:val="none" w:sz="0" w:space="0" w:color="auto"/>
        <w:bottom w:val="none" w:sz="0" w:space="0" w:color="auto"/>
        <w:right w:val="none" w:sz="0" w:space="0" w:color="auto"/>
      </w:divBdr>
    </w:div>
    <w:div w:id="1264531065">
      <w:bodyDiv w:val="1"/>
      <w:marLeft w:val="0"/>
      <w:marRight w:val="0"/>
      <w:marTop w:val="0"/>
      <w:marBottom w:val="0"/>
      <w:divBdr>
        <w:top w:val="none" w:sz="0" w:space="0" w:color="auto"/>
        <w:left w:val="none" w:sz="0" w:space="0" w:color="auto"/>
        <w:bottom w:val="none" w:sz="0" w:space="0" w:color="auto"/>
        <w:right w:val="none" w:sz="0" w:space="0" w:color="auto"/>
      </w:divBdr>
    </w:div>
    <w:div w:id="1293442854">
      <w:bodyDiv w:val="1"/>
      <w:marLeft w:val="0"/>
      <w:marRight w:val="0"/>
      <w:marTop w:val="0"/>
      <w:marBottom w:val="0"/>
      <w:divBdr>
        <w:top w:val="none" w:sz="0" w:space="0" w:color="auto"/>
        <w:left w:val="none" w:sz="0" w:space="0" w:color="auto"/>
        <w:bottom w:val="none" w:sz="0" w:space="0" w:color="auto"/>
        <w:right w:val="none" w:sz="0" w:space="0" w:color="auto"/>
      </w:divBdr>
    </w:div>
    <w:div w:id="1316295617">
      <w:bodyDiv w:val="1"/>
      <w:marLeft w:val="0"/>
      <w:marRight w:val="0"/>
      <w:marTop w:val="0"/>
      <w:marBottom w:val="0"/>
      <w:divBdr>
        <w:top w:val="none" w:sz="0" w:space="0" w:color="auto"/>
        <w:left w:val="none" w:sz="0" w:space="0" w:color="auto"/>
        <w:bottom w:val="none" w:sz="0" w:space="0" w:color="auto"/>
        <w:right w:val="none" w:sz="0" w:space="0" w:color="auto"/>
      </w:divBdr>
    </w:div>
    <w:div w:id="1339388931">
      <w:bodyDiv w:val="1"/>
      <w:marLeft w:val="0"/>
      <w:marRight w:val="0"/>
      <w:marTop w:val="0"/>
      <w:marBottom w:val="0"/>
      <w:divBdr>
        <w:top w:val="none" w:sz="0" w:space="0" w:color="auto"/>
        <w:left w:val="none" w:sz="0" w:space="0" w:color="auto"/>
        <w:bottom w:val="none" w:sz="0" w:space="0" w:color="auto"/>
        <w:right w:val="none" w:sz="0" w:space="0" w:color="auto"/>
      </w:divBdr>
    </w:div>
    <w:div w:id="1340157173">
      <w:bodyDiv w:val="1"/>
      <w:marLeft w:val="0"/>
      <w:marRight w:val="0"/>
      <w:marTop w:val="0"/>
      <w:marBottom w:val="0"/>
      <w:divBdr>
        <w:top w:val="none" w:sz="0" w:space="0" w:color="auto"/>
        <w:left w:val="none" w:sz="0" w:space="0" w:color="auto"/>
        <w:bottom w:val="none" w:sz="0" w:space="0" w:color="auto"/>
        <w:right w:val="none" w:sz="0" w:space="0" w:color="auto"/>
      </w:divBdr>
    </w:div>
    <w:div w:id="1350328235">
      <w:bodyDiv w:val="1"/>
      <w:marLeft w:val="0"/>
      <w:marRight w:val="0"/>
      <w:marTop w:val="0"/>
      <w:marBottom w:val="0"/>
      <w:divBdr>
        <w:top w:val="none" w:sz="0" w:space="0" w:color="auto"/>
        <w:left w:val="none" w:sz="0" w:space="0" w:color="auto"/>
        <w:bottom w:val="none" w:sz="0" w:space="0" w:color="auto"/>
        <w:right w:val="none" w:sz="0" w:space="0" w:color="auto"/>
      </w:divBdr>
    </w:div>
    <w:div w:id="1355231993">
      <w:bodyDiv w:val="1"/>
      <w:marLeft w:val="0"/>
      <w:marRight w:val="0"/>
      <w:marTop w:val="0"/>
      <w:marBottom w:val="0"/>
      <w:divBdr>
        <w:top w:val="none" w:sz="0" w:space="0" w:color="auto"/>
        <w:left w:val="none" w:sz="0" w:space="0" w:color="auto"/>
        <w:bottom w:val="none" w:sz="0" w:space="0" w:color="auto"/>
        <w:right w:val="none" w:sz="0" w:space="0" w:color="auto"/>
      </w:divBdr>
    </w:div>
    <w:div w:id="1359695631">
      <w:bodyDiv w:val="1"/>
      <w:marLeft w:val="0"/>
      <w:marRight w:val="0"/>
      <w:marTop w:val="0"/>
      <w:marBottom w:val="0"/>
      <w:divBdr>
        <w:top w:val="none" w:sz="0" w:space="0" w:color="auto"/>
        <w:left w:val="none" w:sz="0" w:space="0" w:color="auto"/>
        <w:bottom w:val="none" w:sz="0" w:space="0" w:color="auto"/>
        <w:right w:val="none" w:sz="0" w:space="0" w:color="auto"/>
      </w:divBdr>
    </w:div>
    <w:div w:id="1374883082">
      <w:bodyDiv w:val="1"/>
      <w:marLeft w:val="0"/>
      <w:marRight w:val="0"/>
      <w:marTop w:val="0"/>
      <w:marBottom w:val="0"/>
      <w:divBdr>
        <w:top w:val="none" w:sz="0" w:space="0" w:color="auto"/>
        <w:left w:val="none" w:sz="0" w:space="0" w:color="auto"/>
        <w:bottom w:val="none" w:sz="0" w:space="0" w:color="auto"/>
        <w:right w:val="none" w:sz="0" w:space="0" w:color="auto"/>
      </w:divBdr>
    </w:div>
    <w:div w:id="1379628542">
      <w:bodyDiv w:val="1"/>
      <w:marLeft w:val="0"/>
      <w:marRight w:val="0"/>
      <w:marTop w:val="0"/>
      <w:marBottom w:val="0"/>
      <w:divBdr>
        <w:top w:val="none" w:sz="0" w:space="0" w:color="auto"/>
        <w:left w:val="none" w:sz="0" w:space="0" w:color="auto"/>
        <w:bottom w:val="none" w:sz="0" w:space="0" w:color="auto"/>
        <w:right w:val="none" w:sz="0" w:space="0" w:color="auto"/>
      </w:divBdr>
    </w:div>
    <w:div w:id="1383211213">
      <w:bodyDiv w:val="1"/>
      <w:marLeft w:val="0"/>
      <w:marRight w:val="0"/>
      <w:marTop w:val="0"/>
      <w:marBottom w:val="0"/>
      <w:divBdr>
        <w:top w:val="none" w:sz="0" w:space="0" w:color="auto"/>
        <w:left w:val="none" w:sz="0" w:space="0" w:color="auto"/>
        <w:bottom w:val="none" w:sz="0" w:space="0" w:color="auto"/>
        <w:right w:val="none" w:sz="0" w:space="0" w:color="auto"/>
      </w:divBdr>
    </w:div>
    <w:div w:id="1398476032">
      <w:bodyDiv w:val="1"/>
      <w:marLeft w:val="0"/>
      <w:marRight w:val="0"/>
      <w:marTop w:val="0"/>
      <w:marBottom w:val="0"/>
      <w:divBdr>
        <w:top w:val="none" w:sz="0" w:space="0" w:color="auto"/>
        <w:left w:val="none" w:sz="0" w:space="0" w:color="auto"/>
        <w:bottom w:val="none" w:sz="0" w:space="0" w:color="auto"/>
        <w:right w:val="none" w:sz="0" w:space="0" w:color="auto"/>
      </w:divBdr>
    </w:div>
    <w:div w:id="1402631237">
      <w:bodyDiv w:val="1"/>
      <w:marLeft w:val="0"/>
      <w:marRight w:val="0"/>
      <w:marTop w:val="0"/>
      <w:marBottom w:val="0"/>
      <w:divBdr>
        <w:top w:val="none" w:sz="0" w:space="0" w:color="auto"/>
        <w:left w:val="none" w:sz="0" w:space="0" w:color="auto"/>
        <w:bottom w:val="none" w:sz="0" w:space="0" w:color="auto"/>
        <w:right w:val="none" w:sz="0" w:space="0" w:color="auto"/>
      </w:divBdr>
    </w:div>
    <w:div w:id="1406227087">
      <w:bodyDiv w:val="1"/>
      <w:marLeft w:val="0"/>
      <w:marRight w:val="0"/>
      <w:marTop w:val="0"/>
      <w:marBottom w:val="0"/>
      <w:divBdr>
        <w:top w:val="none" w:sz="0" w:space="0" w:color="auto"/>
        <w:left w:val="none" w:sz="0" w:space="0" w:color="auto"/>
        <w:bottom w:val="none" w:sz="0" w:space="0" w:color="auto"/>
        <w:right w:val="none" w:sz="0" w:space="0" w:color="auto"/>
      </w:divBdr>
    </w:div>
    <w:div w:id="1408573048">
      <w:bodyDiv w:val="1"/>
      <w:marLeft w:val="0"/>
      <w:marRight w:val="0"/>
      <w:marTop w:val="0"/>
      <w:marBottom w:val="0"/>
      <w:divBdr>
        <w:top w:val="none" w:sz="0" w:space="0" w:color="auto"/>
        <w:left w:val="none" w:sz="0" w:space="0" w:color="auto"/>
        <w:bottom w:val="none" w:sz="0" w:space="0" w:color="auto"/>
        <w:right w:val="none" w:sz="0" w:space="0" w:color="auto"/>
      </w:divBdr>
    </w:div>
    <w:div w:id="1417705378">
      <w:bodyDiv w:val="1"/>
      <w:marLeft w:val="0"/>
      <w:marRight w:val="0"/>
      <w:marTop w:val="0"/>
      <w:marBottom w:val="0"/>
      <w:divBdr>
        <w:top w:val="none" w:sz="0" w:space="0" w:color="auto"/>
        <w:left w:val="none" w:sz="0" w:space="0" w:color="auto"/>
        <w:bottom w:val="none" w:sz="0" w:space="0" w:color="auto"/>
        <w:right w:val="none" w:sz="0" w:space="0" w:color="auto"/>
      </w:divBdr>
    </w:div>
    <w:div w:id="1428191025">
      <w:bodyDiv w:val="1"/>
      <w:marLeft w:val="0"/>
      <w:marRight w:val="0"/>
      <w:marTop w:val="0"/>
      <w:marBottom w:val="0"/>
      <w:divBdr>
        <w:top w:val="none" w:sz="0" w:space="0" w:color="auto"/>
        <w:left w:val="none" w:sz="0" w:space="0" w:color="auto"/>
        <w:bottom w:val="none" w:sz="0" w:space="0" w:color="auto"/>
        <w:right w:val="none" w:sz="0" w:space="0" w:color="auto"/>
      </w:divBdr>
    </w:div>
    <w:div w:id="1435402024">
      <w:bodyDiv w:val="1"/>
      <w:marLeft w:val="0"/>
      <w:marRight w:val="0"/>
      <w:marTop w:val="0"/>
      <w:marBottom w:val="0"/>
      <w:divBdr>
        <w:top w:val="none" w:sz="0" w:space="0" w:color="auto"/>
        <w:left w:val="none" w:sz="0" w:space="0" w:color="auto"/>
        <w:bottom w:val="none" w:sz="0" w:space="0" w:color="auto"/>
        <w:right w:val="none" w:sz="0" w:space="0" w:color="auto"/>
      </w:divBdr>
    </w:div>
    <w:div w:id="1444879283">
      <w:bodyDiv w:val="1"/>
      <w:marLeft w:val="0"/>
      <w:marRight w:val="0"/>
      <w:marTop w:val="0"/>
      <w:marBottom w:val="0"/>
      <w:divBdr>
        <w:top w:val="none" w:sz="0" w:space="0" w:color="auto"/>
        <w:left w:val="none" w:sz="0" w:space="0" w:color="auto"/>
        <w:bottom w:val="none" w:sz="0" w:space="0" w:color="auto"/>
        <w:right w:val="none" w:sz="0" w:space="0" w:color="auto"/>
      </w:divBdr>
    </w:div>
    <w:div w:id="1466972147">
      <w:bodyDiv w:val="1"/>
      <w:marLeft w:val="0"/>
      <w:marRight w:val="0"/>
      <w:marTop w:val="0"/>
      <w:marBottom w:val="0"/>
      <w:divBdr>
        <w:top w:val="none" w:sz="0" w:space="0" w:color="auto"/>
        <w:left w:val="none" w:sz="0" w:space="0" w:color="auto"/>
        <w:bottom w:val="none" w:sz="0" w:space="0" w:color="auto"/>
        <w:right w:val="none" w:sz="0" w:space="0" w:color="auto"/>
      </w:divBdr>
    </w:div>
    <w:div w:id="1476027532">
      <w:bodyDiv w:val="1"/>
      <w:marLeft w:val="0"/>
      <w:marRight w:val="0"/>
      <w:marTop w:val="0"/>
      <w:marBottom w:val="0"/>
      <w:divBdr>
        <w:top w:val="none" w:sz="0" w:space="0" w:color="auto"/>
        <w:left w:val="none" w:sz="0" w:space="0" w:color="auto"/>
        <w:bottom w:val="none" w:sz="0" w:space="0" w:color="auto"/>
        <w:right w:val="none" w:sz="0" w:space="0" w:color="auto"/>
      </w:divBdr>
    </w:div>
    <w:div w:id="1506434049">
      <w:bodyDiv w:val="1"/>
      <w:marLeft w:val="0"/>
      <w:marRight w:val="0"/>
      <w:marTop w:val="0"/>
      <w:marBottom w:val="0"/>
      <w:divBdr>
        <w:top w:val="none" w:sz="0" w:space="0" w:color="auto"/>
        <w:left w:val="none" w:sz="0" w:space="0" w:color="auto"/>
        <w:bottom w:val="none" w:sz="0" w:space="0" w:color="auto"/>
        <w:right w:val="none" w:sz="0" w:space="0" w:color="auto"/>
      </w:divBdr>
    </w:div>
    <w:div w:id="1518077579">
      <w:bodyDiv w:val="1"/>
      <w:marLeft w:val="0"/>
      <w:marRight w:val="0"/>
      <w:marTop w:val="0"/>
      <w:marBottom w:val="0"/>
      <w:divBdr>
        <w:top w:val="none" w:sz="0" w:space="0" w:color="auto"/>
        <w:left w:val="none" w:sz="0" w:space="0" w:color="auto"/>
        <w:bottom w:val="none" w:sz="0" w:space="0" w:color="auto"/>
        <w:right w:val="none" w:sz="0" w:space="0" w:color="auto"/>
      </w:divBdr>
    </w:div>
    <w:div w:id="1519270150">
      <w:bodyDiv w:val="1"/>
      <w:marLeft w:val="0"/>
      <w:marRight w:val="0"/>
      <w:marTop w:val="0"/>
      <w:marBottom w:val="0"/>
      <w:divBdr>
        <w:top w:val="none" w:sz="0" w:space="0" w:color="auto"/>
        <w:left w:val="none" w:sz="0" w:space="0" w:color="auto"/>
        <w:bottom w:val="none" w:sz="0" w:space="0" w:color="auto"/>
        <w:right w:val="none" w:sz="0" w:space="0" w:color="auto"/>
      </w:divBdr>
    </w:div>
    <w:div w:id="1522816440">
      <w:bodyDiv w:val="1"/>
      <w:marLeft w:val="0"/>
      <w:marRight w:val="0"/>
      <w:marTop w:val="0"/>
      <w:marBottom w:val="0"/>
      <w:divBdr>
        <w:top w:val="none" w:sz="0" w:space="0" w:color="auto"/>
        <w:left w:val="none" w:sz="0" w:space="0" w:color="auto"/>
        <w:bottom w:val="none" w:sz="0" w:space="0" w:color="auto"/>
        <w:right w:val="none" w:sz="0" w:space="0" w:color="auto"/>
      </w:divBdr>
    </w:div>
    <w:div w:id="1525246603">
      <w:bodyDiv w:val="1"/>
      <w:marLeft w:val="0"/>
      <w:marRight w:val="0"/>
      <w:marTop w:val="0"/>
      <w:marBottom w:val="0"/>
      <w:divBdr>
        <w:top w:val="none" w:sz="0" w:space="0" w:color="auto"/>
        <w:left w:val="none" w:sz="0" w:space="0" w:color="auto"/>
        <w:bottom w:val="none" w:sz="0" w:space="0" w:color="auto"/>
        <w:right w:val="none" w:sz="0" w:space="0" w:color="auto"/>
      </w:divBdr>
    </w:div>
    <w:div w:id="1537157988">
      <w:bodyDiv w:val="1"/>
      <w:marLeft w:val="0"/>
      <w:marRight w:val="0"/>
      <w:marTop w:val="0"/>
      <w:marBottom w:val="0"/>
      <w:divBdr>
        <w:top w:val="none" w:sz="0" w:space="0" w:color="auto"/>
        <w:left w:val="none" w:sz="0" w:space="0" w:color="auto"/>
        <w:bottom w:val="none" w:sz="0" w:space="0" w:color="auto"/>
        <w:right w:val="none" w:sz="0" w:space="0" w:color="auto"/>
      </w:divBdr>
    </w:div>
    <w:div w:id="1564292969">
      <w:bodyDiv w:val="1"/>
      <w:marLeft w:val="0"/>
      <w:marRight w:val="0"/>
      <w:marTop w:val="0"/>
      <w:marBottom w:val="0"/>
      <w:divBdr>
        <w:top w:val="none" w:sz="0" w:space="0" w:color="auto"/>
        <w:left w:val="none" w:sz="0" w:space="0" w:color="auto"/>
        <w:bottom w:val="none" w:sz="0" w:space="0" w:color="auto"/>
        <w:right w:val="none" w:sz="0" w:space="0" w:color="auto"/>
      </w:divBdr>
    </w:div>
    <w:div w:id="1604071500">
      <w:bodyDiv w:val="1"/>
      <w:marLeft w:val="0"/>
      <w:marRight w:val="0"/>
      <w:marTop w:val="0"/>
      <w:marBottom w:val="0"/>
      <w:divBdr>
        <w:top w:val="none" w:sz="0" w:space="0" w:color="auto"/>
        <w:left w:val="none" w:sz="0" w:space="0" w:color="auto"/>
        <w:bottom w:val="none" w:sz="0" w:space="0" w:color="auto"/>
        <w:right w:val="none" w:sz="0" w:space="0" w:color="auto"/>
      </w:divBdr>
    </w:div>
    <w:div w:id="1620838235">
      <w:bodyDiv w:val="1"/>
      <w:marLeft w:val="0"/>
      <w:marRight w:val="0"/>
      <w:marTop w:val="0"/>
      <w:marBottom w:val="0"/>
      <w:divBdr>
        <w:top w:val="none" w:sz="0" w:space="0" w:color="auto"/>
        <w:left w:val="none" w:sz="0" w:space="0" w:color="auto"/>
        <w:bottom w:val="none" w:sz="0" w:space="0" w:color="auto"/>
        <w:right w:val="none" w:sz="0" w:space="0" w:color="auto"/>
      </w:divBdr>
    </w:div>
    <w:div w:id="1632902002">
      <w:bodyDiv w:val="1"/>
      <w:marLeft w:val="0"/>
      <w:marRight w:val="0"/>
      <w:marTop w:val="0"/>
      <w:marBottom w:val="0"/>
      <w:divBdr>
        <w:top w:val="none" w:sz="0" w:space="0" w:color="auto"/>
        <w:left w:val="none" w:sz="0" w:space="0" w:color="auto"/>
        <w:bottom w:val="none" w:sz="0" w:space="0" w:color="auto"/>
        <w:right w:val="none" w:sz="0" w:space="0" w:color="auto"/>
      </w:divBdr>
    </w:div>
    <w:div w:id="1648894212">
      <w:bodyDiv w:val="1"/>
      <w:marLeft w:val="0"/>
      <w:marRight w:val="0"/>
      <w:marTop w:val="0"/>
      <w:marBottom w:val="0"/>
      <w:divBdr>
        <w:top w:val="none" w:sz="0" w:space="0" w:color="auto"/>
        <w:left w:val="none" w:sz="0" w:space="0" w:color="auto"/>
        <w:bottom w:val="none" w:sz="0" w:space="0" w:color="auto"/>
        <w:right w:val="none" w:sz="0" w:space="0" w:color="auto"/>
      </w:divBdr>
    </w:div>
    <w:div w:id="1659961352">
      <w:bodyDiv w:val="1"/>
      <w:marLeft w:val="0"/>
      <w:marRight w:val="0"/>
      <w:marTop w:val="0"/>
      <w:marBottom w:val="0"/>
      <w:divBdr>
        <w:top w:val="none" w:sz="0" w:space="0" w:color="auto"/>
        <w:left w:val="none" w:sz="0" w:space="0" w:color="auto"/>
        <w:bottom w:val="none" w:sz="0" w:space="0" w:color="auto"/>
        <w:right w:val="none" w:sz="0" w:space="0" w:color="auto"/>
      </w:divBdr>
    </w:div>
    <w:div w:id="1667130318">
      <w:bodyDiv w:val="1"/>
      <w:marLeft w:val="0"/>
      <w:marRight w:val="0"/>
      <w:marTop w:val="0"/>
      <w:marBottom w:val="0"/>
      <w:divBdr>
        <w:top w:val="none" w:sz="0" w:space="0" w:color="auto"/>
        <w:left w:val="none" w:sz="0" w:space="0" w:color="auto"/>
        <w:bottom w:val="none" w:sz="0" w:space="0" w:color="auto"/>
        <w:right w:val="none" w:sz="0" w:space="0" w:color="auto"/>
      </w:divBdr>
    </w:div>
    <w:div w:id="1669022439">
      <w:bodyDiv w:val="1"/>
      <w:marLeft w:val="0"/>
      <w:marRight w:val="0"/>
      <w:marTop w:val="0"/>
      <w:marBottom w:val="0"/>
      <w:divBdr>
        <w:top w:val="none" w:sz="0" w:space="0" w:color="auto"/>
        <w:left w:val="none" w:sz="0" w:space="0" w:color="auto"/>
        <w:bottom w:val="none" w:sz="0" w:space="0" w:color="auto"/>
        <w:right w:val="none" w:sz="0" w:space="0" w:color="auto"/>
      </w:divBdr>
    </w:div>
    <w:div w:id="1686396713">
      <w:bodyDiv w:val="1"/>
      <w:marLeft w:val="0"/>
      <w:marRight w:val="0"/>
      <w:marTop w:val="0"/>
      <w:marBottom w:val="0"/>
      <w:divBdr>
        <w:top w:val="none" w:sz="0" w:space="0" w:color="auto"/>
        <w:left w:val="none" w:sz="0" w:space="0" w:color="auto"/>
        <w:bottom w:val="none" w:sz="0" w:space="0" w:color="auto"/>
        <w:right w:val="none" w:sz="0" w:space="0" w:color="auto"/>
      </w:divBdr>
    </w:div>
    <w:div w:id="1696153245">
      <w:bodyDiv w:val="1"/>
      <w:marLeft w:val="0"/>
      <w:marRight w:val="0"/>
      <w:marTop w:val="0"/>
      <w:marBottom w:val="0"/>
      <w:divBdr>
        <w:top w:val="none" w:sz="0" w:space="0" w:color="auto"/>
        <w:left w:val="none" w:sz="0" w:space="0" w:color="auto"/>
        <w:bottom w:val="none" w:sz="0" w:space="0" w:color="auto"/>
        <w:right w:val="none" w:sz="0" w:space="0" w:color="auto"/>
      </w:divBdr>
    </w:div>
    <w:div w:id="1713572512">
      <w:bodyDiv w:val="1"/>
      <w:marLeft w:val="0"/>
      <w:marRight w:val="0"/>
      <w:marTop w:val="0"/>
      <w:marBottom w:val="0"/>
      <w:divBdr>
        <w:top w:val="none" w:sz="0" w:space="0" w:color="auto"/>
        <w:left w:val="none" w:sz="0" w:space="0" w:color="auto"/>
        <w:bottom w:val="none" w:sz="0" w:space="0" w:color="auto"/>
        <w:right w:val="none" w:sz="0" w:space="0" w:color="auto"/>
      </w:divBdr>
    </w:div>
    <w:div w:id="1715230178">
      <w:bodyDiv w:val="1"/>
      <w:marLeft w:val="0"/>
      <w:marRight w:val="0"/>
      <w:marTop w:val="0"/>
      <w:marBottom w:val="0"/>
      <w:divBdr>
        <w:top w:val="none" w:sz="0" w:space="0" w:color="auto"/>
        <w:left w:val="none" w:sz="0" w:space="0" w:color="auto"/>
        <w:bottom w:val="none" w:sz="0" w:space="0" w:color="auto"/>
        <w:right w:val="none" w:sz="0" w:space="0" w:color="auto"/>
      </w:divBdr>
    </w:div>
    <w:div w:id="1761293167">
      <w:bodyDiv w:val="1"/>
      <w:marLeft w:val="0"/>
      <w:marRight w:val="0"/>
      <w:marTop w:val="0"/>
      <w:marBottom w:val="0"/>
      <w:divBdr>
        <w:top w:val="none" w:sz="0" w:space="0" w:color="auto"/>
        <w:left w:val="none" w:sz="0" w:space="0" w:color="auto"/>
        <w:bottom w:val="none" w:sz="0" w:space="0" w:color="auto"/>
        <w:right w:val="none" w:sz="0" w:space="0" w:color="auto"/>
      </w:divBdr>
    </w:div>
    <w:div w:id="1765957537">
      <w:bodyDiv w:val="1"/>
      <w:marLeft w:val="0"/>
      <w:marRight w:val="0"/>
      <w:marTop w:val="0"/>
      <w:marBottom w:val="0"/>
      <w:divBdr>
        <w:top w:val="none" w:sz="0" w:space="0" w:color="auto"/>
        <w:left w:val="none" w:sz="0" w:space="0" w:color="auto"/>
        <w:bottom w:val="none" w:sz="0" w:space="0" w:color="auto"/>
        <w:right w:val="none" w:sz="0" w:space="0" w:color="auto"/>
      </w:divBdr>
    </w:div>
    <w:div w:id="1787121569">
      <w:bodyDiv w:val="1"/>
      <w:marLeft w:val="0"/>
      <w:marRight w:val="0"/>
      <w:marTop w:val="0"/>
      <w:marBottom w:val="0"/>
      <w:divBdr>
        <w:top w:val="none" w:sz="0" w:space="0" w:color="auto"/>
        <w:left w:val="none" w:sz="0" w:space="0" w:color="auto"/>
        <w:bottom w:val="none" w:sz="0" w:space="0" w:color="auto"/>
        <w:right w:val="none" w:sz="0" w:space="0" w:color="auto"/>
      </w:divBdr>
    </w:div>
    <w:div w:id="1789156475">
      <w:bodyDiv w:val="1"/>
      <w:marLeft w:val="0"/>
      <w:marRight w:val="0"/>
      <w:marTop w:val="0"/>
      <w:marBottom w:val="0"/>
      <w:divBdr>
        <w:top w:val="none" w:sz="0" w:space="0" w:color="auto"/>
        <w:left w:val="none" w:sz="0" w:space="0" w:color="auto"/>
        <w:bottom w:val="none" w:sz="0" w:space="0" w:color="auto"/>
        <w:right w:val="none" w:sz="0" w:space="0" w:color="auto"/>
      </w:divBdr>
    </w:div>
    <w:div w:id="1808622146">
      <w:bodyDiv w:val="1"/>
      <w:marLeft w:val="0"/>
      <w:marRight w:val="0"/>
      <w:marTop w:val="0"/>
      <w:marBottom w:val="0"/>
      <w:divBdr>
        <w:top w:val="none" w:sz="0" w:space="0" w:color="auto"/>
        <w:left w:val="none" w:sz="0" w:space="0" w:color="auto"/>
        <w:bottom w:val="none" w:sz="0" w:space="0" w:color="auto"/>
        <w:right w:val="none" w:sz="0" w:space="0" w:color="auto"/>
      </w:divBdr>
    </w:div>
    <w:div w:id="1815443317">
      <w:bodyDiv w:val="1"/>
      <w:marLeft w:val="0"/>
      <w:marRight w:val="0"/>
      <w:marTop w:val="0"/>
      <w:marBottom w:val="0"/>
      <w:divBdr>
        <w:top w:val="none" w:sz="0" w:space="0" w:color="auto"/>
        <w:left w:val="none" w:sz="0" w:space="0" w:color="auto"/>
        <w:bottom w:val="none" w:sz="0" w:space="0" w:color="auto"/>
        <w:right w:val="none" w:sz="0" w:space="0" w:color="auto"/>
      </w:divBdr>
    </w:div>
    <w:div w:id="1820344854">
      <w:bodyDiv w:val="1"/>
      <w:marLeft w:val="0"/>
      <w:marRight w:val="0"/>
      <w:marTop w:val="0"/>
      <w:marBottom w:val="0"/>
      <w:divBdr>
        <w:top w:val="none" w:sz="0" w:space="0" w:color="auto"/>
        <w:left w:val="none" w:sz="0" w:space="0" w:color="auto"/>
        <w:bottom w:val="none" w:sz="0" w:space="0" w:color="auto"/>
        <w:right w:val="none" w:sz="0" w:space="0" w:color="auto"/>
      </w:divBdr>
    </w:div>
    <w:div w:id="1824615371">
      <w:bodyDiv w:val="1"/>
      <w:marLeft w:val="0"/>
      <w:marRight w:val="0"/>
      <w:marTop w:val="0"/>
      <w:marBottom w:val="0"/>
      <w:divBdr>
        <w:top w:val="none" w:sz="0" w:space="0" w:color="auto"/>
        <w:left w:val="none" w:sz="0" w:space="0" w:color="auto"/>
        <w:bottom w:val="none" w:sz="0" w:space="0" w:color="auto"/>
        <w:right w:val="none" w:sz="0" w:space="0" w:color="auto"/>
      </w:divBdr>
    </w:div>
    <w:div w:id="1844783433">
      <w:bodyDiv w:val="1"/>
      <w:marLeft w:val="0"/>
      <w:marRight w:val="0"/>
      <w:marTop w:val="0"/>
      <w:marBottom w:val="0"/>
      <w:divBdr>
        <w:top w:val="none" w:sz="0" w:space="0" w:color="auto"/>
        <w:left w:val="none" w:sz="0" w:space="0" w:color="auto"/>
        <w:bottom w:val="none" w:sz="0" w:space="0" w:color="auto"/>
        <w:right w:val="none" w:sz="0" w:space="0" w:color="auto"/>
      </w:divBdr>
    </w:div>
    <w:div w:id="1853254059">
      <w:bodyDiv w:val="1"/>
      <w:marLeft w:val="0"/>
      <w:marRight w:val="0"/>
      <w:marTop w:val="0"/>
      <w:marBottom w:val="0"/>
      <w:divBdr>
        <w:top w:val="none" w:sz="0" w:space="0" w:color="auto"/>
        <w:left w:val="none" w:sz="0" w:space="0" w:color="auto"/>
        <w:bottom w:val="none" w:sz="0" w:space="0" w:color="auto"/>
        <w:right w:val="none" w:sz="0" w:space="0" w:color="auto"/>
      </w:divBdr>
    </w:div>
    <w:div w:id="1870681489">
      <w:bodyDiv w:val="1"/>
      <w:marLeft w:val="0"/>
      <w:marRight w:val="0"/>
      <w:marTop w:val="0"/>
      <w:marBottom w:val="0"/>
      <w:divBdr>
        <w:top w:val="none" w:sz="0" w:space="0" w:color="auto"/>
        <w:left w:val="none" w:sz="0" w:space="0" w:color="auto"/>
        <w:bottom w:val="none" w:sz="0" w:space="0" w:color="auto"/>
        <w:right w:val="none" w:sz="0" w:space="0" w:color="auto"/>
      </w:divBdr>
    </w:div>
    <w:div w:id="1873881938">
      <w:bodyDiv w:val="1"/>
      <w:marLeft w:val="0"/>
      <w:marRight w:val="0"/>
      <w:marTop w:val="0"/>
      <w:marBottom w:val="0"/>
      <w:divBdr>
        <w:top w:val="none" w:sz="0" w:space="0" w:color="auto"/>
        <w:left w:val="none" w:sz="0" w:space="0" w:color="auto"/>
        <w:bottom w:val="none" w:sz="0" w:space="0" w:color="auto"/>
        <w:right w:val="none" w:sz="0" w:space="0" w:color="auto"/>
      </w:divBdr>
    </w:div>
    <w:div w:id="1876892990">
      <w:bodyDiv w:val="1"/>
      <w:marLeft w:val="0"/>
      <w:marRight w:val="0"/>
      <w:marTop w:val="0"/>
      <w:marBottom w:val="0"/>
      <w:divBdr>
        <w:top w:val="none" w:sz="0" w:space="0" w:color="auto"/>
        <w:left w:val="none" w:sz="0" w:space="0" w:color="auto"/>
        <w:bottom w:val="none" w:sz="0" w:space="0" w:color="auto"/>
        <w:right w:val="none" w:sz="0" w:space="0" w:color="auto"/>
      </w:divBdr>
    </w:div>
    <w:div w:id="1879662064">
      <w:bodyDiv w:val="1"/>
      <w:marLeft w:val="0"/>
      <w:marRight w:val="0"/>
      <w:marTop w:val="0"/>
      <w:marBottom w:val="0"/>
      <w:divBdr>
        <w:top w:val="none" w:sz="0" w:space="0" w:color="auto"/>
        <w:left w:val="none" w:sz="0" w:space="0" w:color="auto"/>
        <w:bottom w:val="none" w:sz="0" w:space="0" w:color="auto"/>
        <w:right w:val="none" w:sz="0" w:space="0" w:color="auto"/>
      </w:divBdr>
    </w:div>
    <w:div w:id="1885363531">
      <w:bodyDiv w:val="1"/>
      <w:marLeft w:val="0"/>
      <w:marRight w:val="0"/>
      <w:marTop w:val="0"/>
      <w:marBottom w:val="0"/>
      <w:divBdr>
        <w:top w:val="none" w:sz="0" w:space="0" w:color="auto"/>
        <w:left w:val="none" w:sz="0" w:space="0" w:color="auto"/>
        <w:bottom w:val="none" w:sz="0" w:space="0" w:color="auto"/>
        <w:right w:val="none" w:sz="0" w:space="0" w:color="auto"/>
      </w:divBdr>
    </w:div>
    <w:div w:id="1903716024">
      <w:bodyDiv w:val="1"/>
      <w:marLeft w:val="0"/>
      <w:marRight w:val="0"/>
      <w:marTop w:val="0"/>
      <w:marBottom w:val="0"/>
      <w:divBdr>
        <w:top w:val="none" w:sz="0" w:space="0" w:color="auto"/>
        <w:left w:val="none" w:sz="0" w:space="0" w:color="auto"/>
        <w:bottom w:val="none" w:sz="0" w:space="0" w:color="auto"/>
        <w:right w:val="none" w:sz="0" w:space="0" w:color="auto"/>
      </w:divBdr>
    </w:div>
    <w:div w:id="1907256705">
      <w:bodyDiv w:val="1"/>
      <w:marLeft w:val="0"/>
      <w:marRight w:val="0"/>
      <w:marTop w:val="0"/>
      <w:marBottom w:val="0"/>
      <w:divBdr>
        <w:top w:val="none" w:sz="0" w:space="0" w:color="auto"/>
        <w:left w:val="none" w:sz="0" w:space="0" w:color="auto"/>
        <w:bottom w:val="none" w:sz="0" w:space="0" w:color="auto"/>
        <w:right w:val="none" w:sz="0" w:space="0" w:color="auto"/>
      </w:divBdr>
    </w:div>
    <w:div w:id="1916160851">
      <w:bodyDiv w:val="1"/>
      <w:marLeft w:val="0"/>
      <w:marRight w:val="0"/>
      <w:marTop w:val="0"/>
      <w:marBottom w:val="0"/>
      <w:divBdr>
        <w:top w:val="none" w:sz="0" w:space="0" w:color="auto"/>
        <w:left w:val="none" w:sz="0" w:space="0" w:color="auto"/>
        <w:bottom w:val="none" w:sz="0" w:space="0" w:color="auto"/>
        <w:right w:val="none" w:sz="0" w:space="0" w:color="auto"/>
      </w:divBdr>
    </w:div>
    <w:div w:id="1921020038">
      <w:bodyDiv w:val="1"/>
      <w:marLeft w:val="0"/>
      <w:marRight w:val="0"/>
      <w:marTop w:val="0"/>
      <w:marBottom w:val="0"/>
      <w:divBdr>
        <w:top w:val="none" w:sz="0" w:space="0" w:color="auto"/>
        <w:left w:val="none" w:sz="0" w:space="0" w:color="auto"/>
        <w:bottom w:val="none" w:sz="0" w:space="0" w:color="auto"/>
        <w:right w:val="none" w:sz="0" w:space="0" w:color="auto"/>
      </w:divBdr>
    </w:div>
    <w:div w:id="1931426635">
      <w:bodyDiv w:val="1"/>
      <w:marLeft w:val="0"/>
      <w:marRight w:val="0"/>
      <w:marTop w:val="0"/>
      <w:marBottom w:val="0"/>
      <w:divBdr>
        <w:top w:val="none" w:sz="0" w:space="0" w:color="auto"/>
        <w:left w:val="none" w:sz="0" w:space="0" w:color="auto"/>
        <w:bottom w:val="none" w:sz="0" w:space="0" w:color="auto"/>
        <w:right w:val="none" w:sz="0" w:space="0" w:color="auto"/>
      </w:divBdr>
    </w:div>
    <w:div w:id="1932614875">
      <w:bodyDiv w:val="1"/>
      <w:marLeft w:val="0"/>
      <w:marRight w:val="0"/>
      <w:marTop w:val="0"/>
      <w:marBottom w:val="0"/>
      <w:divBdr>
        <w:top w:val="none" w:sz="0" w:space="0" w:color="auto"/>
        <w:left w:val="none" w:sz="0" w:space="0" w:color="auto"/>
        <w:bottom w:val="none" w:sz="0" w:space="0" w:color="auto"/>
        <w:right w:val="none" w:sz="0" w:space="0" w:color="auto"/>
      </w:divBdr>
    </w:div>
    <w:div w:id="1943368561">
      <w:bodyDiv w:val="1"/>
      <w:marLeft w:val="0"/>
      <w:marRight w:val="0"/>
      <w:marTop w:val="0"/>
      <w:marBottom w:val="0"/>
      <w:divBdr>
        <w:top w:val="none" w:sz="0" w:space="0" w:color="auto"/>
        <w:left w:val="none" w:sz="0" w:space="0" w:color="auto"/>
        <w:bottom w:val="none" w:sz="0" w:space="0" w:color="auto"/>
        <w:right w:val="none" w:sz="0" w:space="0" w:color="auto"/>
      </w:divBdr>
    </w:div>
    <w:div w:id="1953709823">
      <w:bodyDiv w:val="1"/>
      <w:marLeft w:val="0"/>
      <w:marRight w:val="0"/>
      <w:marTop w:val="0"/>
      <w:marBottom w:val="0"/>
      <w:divBdr>
        <w:top w:val="none" w:sz="0" w:space="0" w:color="auto"/>
        <w:left w:val="none" w:sz="0" w:space="0" w:color="auto"/>
        <w:bottom w:val="none" w:sz="0" w:space="0" w:color="auto"/>
        <w:right w:val="none" w:sz="0" w:space="0" w:color="auto"/>
      </w:divBdr>
    </w:div>
    <w:div w:id="1955477545">
      <w:bodyDiv w:val="1"/>
      <w:marLeft w:val="0"/>
      <w:marRight w:val="0"/>
      <w:marTop w:val="0"/>
      <w:marBottom w:val="0"/>
      <w:divBdr>
        <w:top w:val="none" w:sz="0" w:space="0" w:color="auto"/>
        <w:left w:val="none" w:sz="0" w:space="0" w:color="auto"/>
        <w:bottom w:val="none" w:sz="0" w:space="0" w:color="auto"/>
        <w:right w:val="none" w:sz="0" w:space="0" w:color="auto"/>
      </w:divBdr>
    </w:div>
    <w:div w:id="1963610192">
      <w:bodyDiv w:val="1"/>
      <w:marLeft w:val="0"/>
      <w:marRight w:val="0"/>
      <w:marTop w:val="0"/>
      <w:marBottom w:val="0"/>
      <w:divBdr>
        <w:top w:val="none" w:sz="0" w:space="0" w:color="auto"/>
        <w:left w:val="none" w:sz="0" w:space="0" w:color="auto"/>
        <w:bottom w:val="none" w:sz="0" w:space="0" w:color="auto"/>
        <w:right w:val="none" w:sz="0" w:space="0" w:color="auto"/>
      </w:divBdr>
    </w:div>
    <w:div w:id="1975519006">
      <w:bodyDiv w:val="1"/>
      <w:marLeft w:val="0"/>
      <w:marRight w:val="0"/>
      <w:marTop w:val="0"/>
      <w:marBottom w:val="0"/>
      <w:divBdr>
        <w:top w:val="none" w:sz="0" w:space="0" w:color="auto"/>
        <w:left w:val="none" w:sz="0" w:space="0" w:color="auto"/>
        <w:bottom w:val="none" w:sz="0" w:space="0" w:color="auto"/>
        <w:right w:val="none" w:sz="0" w:space="0" w:color="auto"/>
      </w:divBdr>
    </w:div>
    <w:div w:id="1998337426">
      <w:bodyDiv w:val="1"/>
      <w:marLeft w:val="0"/>
      <w:marRight w:val="0"/>
      <w:marTop w:val="0"/>
      <w:marBottom w:val="0"/>
      <w:divBdr>
        <w:top w:val="none" w:sz="0" w:space="0" w:color="auto"/>
        <w:left w:val="none" w:sz="0" w:space="0" w:color="auto"/>
        <w:bottom w:val="none" w:sz="0" w:space="0" w:color="auto"/>
        <w:right w:val="none" w:sz="0" w:space="0" w:color="auto"/>
      </w:divBdr>
    </w:div>
    <w:div w:id="2024548344">
      <w:bodyDiv w:val="1"/>
      <w:marLeft w:val="0"/>
      <w:marRight w:val="0"/>
      <w:marTop w:val="0"/>
      <w:marBottom w:val="0"/>
      <w:divBdr>
        <w:top w:val="none" w:sz="0" w:space="0" w:color="auto"/>
        <w:left w:val="none" w:sz="0" w:space="0" w:color="auto"/>
        <w:bottom w:val="none" w:sz="0" w:space="0" w:color="auto"/>
        <w:right w:val="none" w:sz="0" w:space="0" w:color="auto"/>
      </w:divBdr>
    </w:div>
    <w:div w:id="2039042988">
      <w:bodyDiv w:val="1"/>
      <w:marLeft w:val="0"/>
      <w:marRight w:val="0"/>
      <w:marTop w:val="0"/>
      <w:marBottom w:val="0"/>
      <w:divBdr>
        <w:top w:val="none" w:sz="0" w:space="0" w:color="auto"/>
        <w:left w:val="none" w:sz="0" w:space="0" w:color="auto"/>
        <w:bottom w:val="none" w:sz="0" w:space="0" w:color="auto"/>
        <w:right w:val="none" w:sz="0" w:space="0" w:color="auto"/>
      </w:divBdr>
    </w:div>
    <w:div w:id="2052073384">
      <w:bodyDiv w:val="1"/>
      <w:marLeft w:val="0"/>
      <w:marRight w:val="0"/>
      <w:marTop w:val="0"/>
      <w:marBottom w:val="0"/>
      <w:divBdr>
        <w:top w:val="none" w:sz="0" w:space="0" w:color="auto"/>
        <w:left w:val="none" w:sz="0" w:space="0" w:color="auto"/>
        <w:bottom w:val="none" w:sz="0" w:space="0" w:color="auto"/>
        <w:right w:val="none" w:sz="0" w:space="0" w:color="auto"/>
      </w:divBdr>
    </w:div>
    <w:div w:id="2055542186">
      <w:bodyDiv w:val="1"/>
      <w:marLeft w:val="0"/>
      <w:marRight w:val="0"/>
      <w:marTop w:val="0"/>
      <w:marBottom w:val="0"/>
      <w:divBdr>
        <w:top w:val="none" w:sz="0" w:space="0" w:color="auto"/>
        <w:left w:val="none" w:sz="0" w:space="0" w:color="auto"/>
        <w:bottom w:val="none" w:sz="0" w:space="0" w:color="auto"/>
        <w:right w:val="none" w:sz="0" w:space="0" w:color="auto"/>
      </w:divBdr>
    </w:div>
    <w:div w:id="2060742397">
      <w:bodyDiv w:val="1"/>
      <w:marLeft w:val="0"/>
      <w:marRight w:val="0"/>
      <w:marTop w:val="0"/>
      <w:marBottom w:val="0"/>
      <w:divBdr>
        <w:top w:val="none" w:sz="0" w:space="0" w:color="auto"/>
        <w:left w:val="none" w:sz="0" w:space="0" w:color="auto"/>
        <w:bottom w:val="none" w:sz="0" w:space="0" w:color="auto"/>
        <w:right w:val="none" w:sz="0" w:space="0" w:color="auto"/>
      </w:divBdr>
    </w:div>
    <w:div w:id="2069649418">
      <w:bodyDiv w:val="1"/>
      <w:marLeft w:val="0"/>
      <w:marRight w:val="0"/>
      <w:marTop w:val="0"/>
      <w:marBottom w:val="0"/>
      <w:divBdr>
        <w:top w:val="none" w:sz="0" w:space="0" w:color="auto"/>
        <w:left w:val="none" w:sz="0" w:space="0" w:color="auto"/>
        <w:bottom w:val="none" w:sz="0" w:space="0" w:color="auto"/>
        <w:right w:val="none" w:sz="0" w:space="0" w:color="auto"/>
      </w:divBdr>
    </w:div>
    <w:div w:id="2072117624">
      <w:bodyDiv w:val="1"/>
      <w:marLeft w:val="0"/>
      <w:marRight w:val="0"/>
      <w:marTop w:val="0"/>
      <w:marBottom w:val="0"/>
      <w:divBdr>
        <w:top w:val="none" w:sz="0" w:space="0" w:color="auto"/>
        <w:left w:val="none" w:sz="0" w:space="0" w:color="auto"/>
        <w:bottom w:val="none" w:sz="0" w:space="0" w:color="auto"/>
        <w:right w:val="none" w:sz="0" w:space="0" w:color="auto"/>
      </w:divBdr>
    </w:div>
    <w:div w:id="2091535246">
      <w:bodyDiv w:val="1"/>
      <w:marLeft w:val="0"/>
      <w:marRight w:val="0"/>
      <w:marTop w:val="0"/>
      <w:marBottom w:val="0"/>
      <w:divBdr>
        <w:top w:val="none" w:sz="0" w:space="0" w:color="auto"/>
        <w:left w:val="none" w:sz="0" w:space="0" w:color="auto"/>
        <w:bottom w:val="none" w:sz="0" w:space="0" w:color="auto"/>
        <w:right w:val="none" w:sz="0" w:space="0" w:color="auto"/>
      </w:divBdr>
    </w:div>
    <w:div w:id="2095129441">
      <w:bodyDiv w:val="1"/>
      <w:marLeft w:val="0"/>
      <w:marRight w:val="0"/>
      <w:marTop w:val="0"/>
      <w:marBottom w:val="0"/>
      <w:divBdr>
        <w:top w:val="none" w:sz="0" w:space="0" w:color="auto"/>
        <w:left w:val="none" w:sz="0" w:space="0" w:color="auto"/>
        <w:bottom w:val="none" w:sz="0" w:space="0" w:color="auto"/>
        <w:right w:val="none" w:sz="0" w:space="0" w:color="auto"/>
      </w:divBdr>
    </w:div>
    <w:div w:id="2105420825">
      <w:bodyDiv w:val="1"/>
      <w:marLeft w:val="0"/>
      <w:marRight w:val="0"/>
      <w:marTop w:val="0"/>
      <w:marBottom w:val="0"/>
      <w:divBdr>
        <w:top w:val="none" w:sz="0" w:space="0" w:color="auto"/>
        <w:left w:val="none" w:sz="0" w:space="0" w:color="auto"/>
        <w:bottom w:val="none" w:sz="0" w:space="0" w:color="auto"/>
        <w:right w:val="none" w:sz="0" w:space="0" w:color="auto"/>
      </w:divBdr>
    </w:div>
    <w:div w:id="2106340200">
      <w:bodyDiv w:val="1"/>
      <w:marLeft w:val="0"/>
      <w:marRight w:val="0"/>
      <w:marTop w:val="0"/>
      <w:marBottom w:val="0"/>
      <w:divBdr>
        <w:top w:val="none" w:sz="0" w:space="0" w:color="auto"/>
        <w:left w:val="none" w:sz="0" w:space="0" w:color="auto"/>
        <w:bottom w:val="none" w:sz="0" w:space="0" w:color="auto"/>
        <w:right w:val="none" w:sz="0" w:space="0" w:color="auto"/>
      </w:divBdr>
    </w:div>
    <w:div w:id="2110201538">
      <w:bodyDiv w:val="1"/>
      <w:marLeft w:val="0"/>
      <w:marRight w:val="0"/>
      <w:marTop w:val="0"/>
      <w:marBottom w:val="0"/>
      <w:divBdr>
        <w:top w:val="none" w:sz="0" w:space="0" w:color="auto"/>
        <w:left w:val="none" w:sz="0" w:space="0" w:color="auto"/>
        <w:bottom w:val="none" w:sz="0" w:space="0" w:color="auto"/>
        <w:right w:val="none" w:sz="0" w:space="0" w:color="auto"/>
      </w:divBdr>
    </w:div>
    <w:div w:id="212515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cholarworks.uark.edu/do/search/?q=bp_author_id%3A%228ee61281-8edd-45e0-98f1-d7d729be1789%22%20OR%20%28author%3A%22Jonathan%20K.%20Alley%22%20AND%20-bp_author_id%3A%5B%2A%20TO%20%2A%5D%29&amp;start=0&amp;context=63773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22D81-A858-43BB-BDDB-01B072011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5803</Words>
  <Characters>33078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 (2010168)</cp:lastModifiedBy>
  <cp:revision>2</cp:revision>
  <dcterms:created xsi:type="dcterms:W3CDTF">2024-04-23T12:40:00Z</dcterms:created>
  <dcterms:modified xsi:type="dcterms:W3CDTF">2024-04-23T12:40:00Z</dcterms:modified>
</cp:coreProperties>
</file>