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ED77F" w14:textId="77777777" w:rsidR="00050E41" w:rsidRPr="00797E48" w:rsidRDefault="00050E41">
      <w:pPr>
        <w:spacing w:after="0" w:line="480" w:lineRule="auto"/>
        <w:ind w:left="1440" w:firstLine="720"/>
        <w:rPr>
          <w:rFonts w:ascii="Times New Roman" w:eastAsia="Times New Roman" w:hAnsi="Times New Roman" w:cs="Times New Roman"/>
          <w:color w:val="000000"/>
          <w:sz w:val="24"/>
          <w:szCs w:val="24"/>
          <w:lang w:val="en-GB"/>
        </w:rPr>
      </w:pPr>
    </w:p>
    <w:p w14:paraId="004E09DE" w14:textId="77777777" w:rsidR="00050E41" w:rsidRDefault="00050E41">
      <w:pPr>
        <w:spacing w:after="0" w:line="480" w:lineRule="auto"/>
        <w:ind w:left="1440" w:firstLine="720"/>
        <w:rPr>
          <w:rFonts w:ascii="Times New Roman" w:eastAsia="Times New Roman" w:hAnsi="Times New Roman" w:cs="Times New Roman"/>
          <w:color w:val="000000"/>
          <w:sz w:val="24"/>
          <w:szCs w:val="24"/>
        </w:rPr>
      </w:pPr>
    </w:p>
    <w:p w14:paraId="4CDD3E3F" w14:textId="77777777" w:rsidR="00050E41" w:rsidRDefault="00050E41">
      <w:pPr>
        <w:spacing w:after="0" w:line="480" w:lineRule="auto"/>
        <w:ind w:left="1440" w:firstLine="720"/>
        <w:jc w:val="center"/>
        <w:rPr>
          <w:rFonts w:ascii="Times New Roman" w:eastAsia="Times New Roman" w:hAnsi="Times New Roman" w:cs="Times New Roman"/>
          <w:color w:val="000000"/>
          <w:sz w:val="24"/>
          <w:szCs w:val="24"/>
        </w:rPr>
      </w:pPr>
    </w:p>
    <w:p w14:paraId="5EA9E45B" w14:textId="77777777" w:rsidR="00050E41" w:rsidRDefault="00050E41">
      <w:pPr>
        <w:spacing w:after="0" w:line="480" w:lineRule="auto"/>
        <w:rPr>
          <w:rFonts w:ascii="Times New Roman" w:eastAsia="Times New Roman" w:hAnsi="Times New Roman" w:cs="Times New Roman"/>
          <w:sz w:val="24"/>
          <w:szCs w:val="24"/>
        </w:rPr>
      </w:pPr>
    </w:p>
    <w:p w14:paraId="65D33D8E" w14:textId="76E969B8" w:rsidR="004F140D" w:rsidRPr="00C76979" w:rsidRDefault="004F140D" w:rsidP="00C76979">
      <w:pPr>
        <w:spacing w:after="0" w:line="360" w:lineRule="auto"/>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FOOD AND BEVERAGE SUPERVISORY REFLECTION</w:t>
      </w:r>
    </w:p>
    <w:p w14:paraId="36AA6DBF" w14:textId="73ED6FF6" w:rsidR="00050E41" w:rsidRPr="00C76979" w:rsidRDefault="00050E41" w:rsidP="00C76979">
      <w:pPr>
        <w:spacing w:after="0" w:line="360" w:lineRule="auto"/>
        <w:jc w:val="both"/>
        <w:rPr>
          <w:rFonts w:ascii="Times New Roman" w:eastAsia="Verdana" w:hAnsi="Times New Roman" w:cs="Times New Roman"/>
          <w:color w:val="000000"/>
          <w:sz w:val="24"/>
          <w:szCs w:val="24"/>
        </w:rPr>
      </w:pPr>
    </w:p>
    <w:p w14:paraId="43410770" w14:textId="77777777" w:rsidR="00050E41" w:rsidRPr="00C76979" w:rsidRDefault="00050E41" w:rsidP="00C76979">
      <w:pPr>
        <w:spacing w:after="0" w:line="360" w:lineRule="auto"/>
        <w:jc w:val="both"/>
        <w:rPr>
          <w:rFonts w:ascii="Times New Roman" w:eastAsia="Verdana" w:hAnsi="Times New Roman" w:cs="Times New Roman"/>
          <w:color w:val="000000"/>
          <w:sz w:val="24"/>
          <w:szCs w:val="24"/>
        </w:rPr>
      </w:pPr>
    </w:p>
    <w:p w14:paraId="30C71F5E" w14:textId="77777777" w:rsidR="00050E41" w:rsidRPr="00C76979" w:rsidRDefault="00050E41" w:rsidP="00C76979">
      <w:pPr>
        <w:spacing w:after="0" w:line="360" w:lineRule="auto"/>
        <w:jc w:val="both"/>
        <w:rPr>
          <w:rFonts w:ascii="Times New Roman" w:eastAsia="Verdana" w:hAnsi="Times New Roman" w:cs="Times New Roman"/>
          <w:color w:val="000000"/>
          <w:sz w:val="24"/>
          <w:szCs w:val="24"/>
        </w:rPr>
      </w:pPr>
    </w:p>
    <w:p w14:paraId="620B1E28" w14:textId="77777777" w:rsidR="00050E41" w:rsidRPr="00C76979" w:rsidRDefault="00050E41" w:rsidP="00C76979">
      <w:pPr>
        <w:spacing w:after="0" w:line="360" w:lineRule="auto"/>
        <w:jc w:val="both"/>
        <w:rPr>
          <w:rFonts w:ascii="Times New Roman" w:eastAsia="Verdana" w:hAnsi="Times New Roman" w:cs="Times New Roman"/>
          <w:color w:val="000000"/>
          <w:sz w:val="24"/>
          <w:szCs w:val="24"/>
        </w:rPr>
      </w:pPr>
    </w:p>
    <w:p w14:paraId="309953B3" w14:textId="77777777" w:rsidR="00C76979" w:rsidRPr="00C76979" w:rsidRDefault="00C76979" w:rsidP="00C76979">
      <w:pPr>
        <w:spacing w:after="0" w:line="360" w:lineRule="auto"/>
        <w:jc w:val="both"/>
        <w:rPr>
          <w:rFonts w:ascii="Times New Roman" w:eastAsia="Times New Roman" w:hAnsi="Times New Roman" w:cs="Times New Roman"/>
          <w:color w:val="000000"/>
          <w:sz w:val="24"/>
          <w:szCs w:val="24"/>
        </w:rPr>
      </w:pPr>
    </w:p>
    <w:p w14:paraId="22F406E4" w14:textId="77777777" w:rsidR="00C76979" w:rsidRPr="00C76979" w:rsidRDefault="00C76979" w:rsidP="00C76979">
      <w:pPr>
        <w:spacing w:after="0" w:line="360" w:lineRule="auto"/>
        <w:jc w:val="both"/>
        <w:rPr>
          <w:rFonts w:ascii="Times New Roman" w:eastAsia="Times New Roman" w:hAnsi="Times New Roman" w:cs="Times New Roman"/>
          <w:color w:val="000000"/>
          <w:sz w:val="24"/>
          <w:szCs w:val="24"/>
        </w:rPr>
      </w:pPr>
    </w:p>
    <w:p w14:paraId="097D9FEF" w14:textId="77777777" w:rsidR="00C76979" w:rsidRPr="00C76979" w:rsidRDefault="00C76979" w:rsidP="00C76979">
      <w:pPr>
        <w:spacing w:after="0" w:line="360" w:lineRule="auto"/>
        <w:jc w:val="both"/>
        <w:rPr>
          <w:rFonts w:ascii="Times New Roman" w:eastAsia="Times New Roman" w:hAnsi="Times New Roman" w:cs="Times New Roman"/>
          <w:color w:val="000000"/>
          <w:sz w:val="24"/>
          <w:szCs w:val="24"/>
        </w:rPr>
      </w:pPr>
    </w:p>
    <w:p w14:paraId="6677144E" w14:textId="77777777" w:rsidR="00C76979" w:rsidRPr="00C76979" w:rsidRDefault="00C76979" w:rsidP="00C76979">
      <w:pPr>
        <w:spacing w:after="0" w:line="360" w:lineRule="auto"/>
        <w:jc w:val="both"/>
        <w:rPr>
          <w:rFonts w:ascii="Times New Roman" w:eastAsia="Times New Roman" w:hAnsi="Times New Roman" w:cs="Times New Roman"/>
          <w:color w:val="000000"/>
          <w:sz w:val="24"/>
          <w:szCs w:val="24"/>
        </w:rPr>
      </w:pPr>
    </w:p>
    <w:p w14:paraId="64543CA2" w14:textId="77777777" w:rsidR="00C76979" w:rsidRPr="00C76979" w:rsidRDefault="00C76979" w:rsidP="00C76979">
      <w:pPr>
        <w:spacing w:after="0" w:line="360" w:lineRule="auto"/>
        <w:jc w:val="both"/>
        <w:rPr>
          <w:rFonts w:ascii="Times New Roman" w:eastAsia="Times New Roman" w:hAnsi="Times New Roman" w:cs="Times New Roman"/>
          <w:color w:val="000000"/>
          <w:sz w:val="24"/>
          <w:szCs w:val="24"/>
        </w:rPr>
      </w:pPr>
    </w:p>
    <w:p w14:paraId="3859B6D4" w14:textId="77777777" w:rsidR="00C76979" w:rsidRPr="00C76979" w:rsidRDefault="00C76979" w:rsidP="00C76979">
      <w:pPr>
        <w:spacing w:after="0" w:line="360" w:lineRule="auto"/>
        <w:jc w:val="both"/>
        <w:rPr>
          <w:rFonts w:ascii="Times New Roman" w:eastAsia="Times New Roman" w:hAnsi="Times New Roman" w:cs="Times New Roman"/>
          <w:color w:val="000000"/>
          <w:sz w:val="24"/>
          <w:szCs w:val="24"/>
        </w:rPr>
      </w:pPr>
    </w:p>
    <w:p w14:paraId="5DECCBFF" w14:textId="77777777" w:rsidR="00C76979" w:rsidRPr="00C76979" w:rsidRDefault="00C76979" w:rsidP="00C76979">
      <w:pPr>
        <w:spacing w:after="0" w:line="360" w:lineRule="auto"/>
        <w:jc w:val="both"/>
        <w:rPr>
          <w:rFonts w:ascii="Times New Roman" w:eastAsia="Times New Roman" w:hAnsi="Times New Roman" w:cs="Times New Roman"/>
          <w:color w:val="000000"/>
          <w:sz w:val="24"/>
          <w:szCs w:val="24"/>
        </w:rPr>
      </w:pPr>
    </w:p>
    <w:p w14:paraId="1893D8F3" w14:textId="77777777" w:rsidR="00C76979" w:rsidRPr="00C76979" w:rsidRDefault="00C76979" w:rsidP="00C76979">
      <w:pPr>
        <w:spacing w:after="0" w:line="360" w:lineRule="auto"/>
        <w:jc w:val="both"/>
        <w:rPr>
          <w:rFonts w:ascii="Times New Roman" w:eastAsia="Times New Roman" w:hAnsi="Times New Roman" w:cs="Times New Roman"/>
          <w:color w:val="000000"/>
          <w:sz w:val="24"/>
          <w:szCs w:val="24"/>
        </w:rPr>
      </w:pPr>
    </w:p>
    <w:p w14:paraId="62CD2869" w14:textId="77777777" w:rsidR="00C76979" w:rsidRPr="00C76979" w:rsidRDefault="00C76979" w:rsidP="00C76979">
      <w:pPr>
        <w:spacing w:after="0" w:line="360" w:lineRule="auto"/>
        <w:jc w:val="both"/>
        <w:rPr>
          <w:rFonts w:ascii="Times New Roman" w:eastAsia="Times New Roman" w:hAnsi="Times New Roman" w:cs="Times New Roman"/>
          <w:color w:val="000000"/>
          <w:sz w:val="24"/>
          <w:szCs w:val="24"/>
        </w:rPr>
      </w:pPr>
    </w:p>
    <w:p w14:paraId="16A50352" w14:textId="77777777" w:rsidR="00C76979" w:rsidRPr="00C76979" w:rsidRDefault="00C76979" w:rsidP="00C76979">
      <w:pPr>
        <w:spacing w:after="0" w:line="360" w:lineRule="auto"/>
        <w:jc w:val="both"/>
        <w:rPr>
          <w:rFonts w:ascii="Times New Roman" w:eastAsia="Times New Roman" w:hAnsi="Times New Roman" w:cs="Times New Roman"/>
          <w:color w:val="000000"/>
          <w:sz w:val="24"/>
          <w:szCs w:val="24"/>
        </w:rPr>
      </w:pPr>
    </w:p>
    <w:p w14:paraId="04399B71" w14:textId="77777777" w:rsidR="00C76979" w:rsidRPr="00C76979" w:rsidRDefault="00C76979" w:rsidP="00C76979">
      <w:pPr>
        <w:spacing w:after="0" w:line="360" w:lineRule="auto"/>
        <w:jc w:val="both"/>
        <w:rPr>
          <w:rFonts w:ascii="Times New Roman" w:eastAsia="Times New Roman" w:hAnsi="Times New Roman" w:cs="Times New Roman"/>
          <w:color w:val="000000"/>
          <w:sz w:val="24"/>
          <w:szCs w:val="24"/>
        </w:rPr>
      </w:pPr>
    </w:p>
    <w:p w14:paraId="36005AB8" w14:textId="537D2D24" w:rsidR="00050E41" w:rsidRPr="00C76979" w:rsidRDefault="00931778" w:rsidP="00C76979">
      <w:pPr>
        <w:spacing w:after="0" w:line="360" w:lineRule="auto"/>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 xml:space="preserve">Food and Beverage </w:t>
      </w:r>
      <w:r w:rsidR="004F140D" w:rsidRPr="00C76979">
        <w:rPr>
          <w:rFonts w:ascii="Times New Roman" w:eastAsia="Times New Roman" w:hAnsi="Times New Roman" w:cs="Times New Roman"/>
          <w:sz w:val="24"/>
          <w:szCs w:val="24"/>
        </w:rPr>
        <w:t>Supervisory Reflection</w:t>
      </w:r>
    </w:p>
    <w:p w14:paraId="05BF922D" w14:textId="4275DD01" w:rsidR="004F140D" w:rsidRPr="00C76979" w:rsidRDefault="00594D46" w:rsidP="00C76979">
      <w:pPr>
        <w:spacing w:after="0" w:line="360" w:lineRule="auto"/>
        <w:jc w:val="both"/>
        <w:rPr>
          <w:rFonts w:ascii="Times New Roman" w:eastAsia="Times New Roman" w:hAnsi="Times New Roman" w:cs="Times New Roman"/>
          <w:b/>
          <w:bCs/>
          <w:sz w:val="24"/>
          <w:szCs w:val="24"/>
        </w:rPr>
      </w:pPr>
      <w:r w:rsidRPr="00C76979">
        <w:rPr>
          <w:rFonts w:ascii="Times New Roman" w:eastAsia="Times New Roman" w:hAnsi="Times New Roman" w:cs="Times New Roman"/>
          <w:b/>
          <w:bCs/>
          <w:sz w:val="24"/>
          <w:szCs w:val="24"/>
        </w:rPr>
        <w:t>Overview of the Hotel’s Food and Beverage Operation</w:t>
      </w:r>
    </w:p>
    <w:p w14:paraId="74B76815" w14:textId="15C0403F" w:rsidR="00594D46" w:rsidRPr="00C76979" w:rsidRDefault="00594D46" w:rsidP="00C76979">
      <w:pPr>
        <w:spacing w:after="0" w:line="360" w:lineRule="auto"/>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ab/>
      </w:r>
      <w:r w:rsidR="003A1B8E" w:rsidRPr="00C76979">
        <w:rPr>
          <w:rFonts w:ascii="Times New Roman" w:eastAsia="Times New Roman" w:hAnsi="Times New Roman" w:cs="Times New Roman"/>
          <w:sz w:val="24"/>
          <w:szCs w:val="24"/>
        </w:rPr>
        <w:t xml:space="preserve">The Department of Food and Beverage at the IBIS Cambridge Hotel offers meals to guests at different times of the day, and these may include breakfast, lunch, dinner, and beverages. These are the main restaurant, café, and bar to cater to the various needs of the guests. The hotel is well known for its professionalism in service, quality food and drinks, and comfort. The hotel's food </w:t>
      </w:r>
      <w:r w:rsidR="003A1B8E" w:rsidRPr="00C76979">
        <w:rPr>
          <w:rFonts w:ascii="Times New Roman" w:eastAsia="Times New Roman" w:hAnsi="Times New Roman" w:cs="Times New Roman"/>
          <w:sz w:val="24"/>
          <w:szCs w:val="24"/>
        </w:rPr>
        <w:lastRenderedPageBreak/>
        <w:t>and beverage services department employees are notably professional and punctual in their service delivery, which enhances the overall image of the hotel and provides excellent services to the clients.</w:t>
      </w:r>
    </w:p>
    <w:p w14:paraId="0C2F18EE" w14:textId="76EC7FC2" w:rsidR="00495A41" w:rsidRPr="00C76979" w:rsidRDefault="00C842A2" w:rsidP="00C76979">
      <w:pPr>
        <w:spacing w:after="0" w:line="360" w:lineRule="auto"/>
        <w:jc w:val="both"/>
        <w:rPr>
          <w:rFonts w:ascii="Times New Roman" w:eastAsia="Times New Roman" w:hAnsi="Times New Roman" w:cs="Times New Roman"/>
          <w:b/>
          <w:bCs/>
          <w:sz w:val="24"/>
          <w:szCs w:val="24"/>
        </w:rPr>
      </w:pPr>
      <w:r w:rsidRPr="00C76979">
        <w:rPr>
          <w:rFonts w:ascii="Times New Roman" w:eastAsia="Times New Roman" w:hAnsi="Times New Roman" w:cs="Times New Roman"/>
          <w:b/>
          <w:bCs/>
          <w:sz w:val="24"/>
          <w:szCs w:val="24"/>
        </w:rPr>
        <w:t>Learning Objectives for the Placement</w:t>
      </w:r>
    </w:p>
    <w:p w14:paraId="70EA78D6" w14:textId="7718E138" w:rsidR="00C842A2" w:rsidRPr="00C76979" w:rsidRDefault="00C842A2" w:rsidP="00C76979">
      <w:pPr>
        <w:spacing w:after="0" w:line="360" w:lineRule="auto"/>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ab/>
      </w:r>
      <w:r w:rsidR="00E3686B" w:rsidRPr="00C76979">
        <w:rPr>
          <w:rFonts w:ascii="Times New Roman" w:eastAsia="Times New Roman" w:hAnsi="Times New Roman" w:cs="Times New Roman"/>
          <w:sz w:val="24"/>
          <w:szCs w:val="24"/>
        </w:rPr>
        <w:t xml:space="preserve">The main goals </w:t>
      </w:r>
      <w:r w:rsidR="000A1442" w:rsidRPr="00C76979">
        <w:rPr>
          <w:rFonts w:ascii="Times New Roman" w:eastAsia="Times New Roman" w:hAnsi="Times New Roman" w:cs="Times New Roman"/>
          <w:sz w:val="24"/>
          <w:szCs w:val="24"/>
        </w:rPr>
        <w:t xml:space="preserve">that I set for the placement were to get an understanding of the supervisory position in the food and beverage department, to enhance my knowledge </w:t>
      </w:r>
      <w:proofErr w:type="gramStart"/>
      <w:r w:rsidR="000A1442" w:rsidRPr="00C76979">
        <w:rPr>
          <w:rFonts w:ascii="Times New Roman" w:eastAsia="Times New Roman" w:hAnsi="Times New Roman" w:cs="Times New Roman"/>
          <w:sz w:val="24"/>
          <w:szCs w:val="24"/>
        </w:rPr>
        <w:t>in the area of</w:t>
      </w:r>
      <w:proofErr w:type="gramEnd"/>
      <w:r w:rsidR="000A1442" w:rsidRPr="00C76979">
        <w:rPr>
          <w:rFonts w:ascii="Times New Roman" w:eastAsia="Times New Roman" w:hAnsi="Times New Roman" w:cs="Times New Roman"/>
          <w:sz w:val="24"/>
          <w:szCs w:val="24"/>
        </w:rPr>
        <w:t xml:space="preserve"> food service management, and to develop my professional skills connected with communication and</w:t>
      </w:r>
      <w:r w:rsidR="00257AD8" w:rsidRPr="00C76979">
        <w:rPr>
          <w:rFonts w:ascii="Times New Roman" w:eastAsia="Times New Roman" w:hAnsi="Times New Roman" w:cs="Times New Roman"/>
          <w:sz w:val="24"/>
          <w:szCs w:val="24"/>
        </w:rPr>
        <w:t>,</w:t>
      </w:r>
      <w:r w:rsidR="000A1442" w:rsidRPr="00C76979">
        <w:rPr>
          <w:rFonts w:ascii="Times New Roman" w:eastAsia="Times New Roman" w:hAnsi="Times New Roman" w:cs="Times New Roman"/>
          <w:sz w:val="24"/>
          <w:szCs w:val="24"/>
        </w:rPr>
        <w:t xml:space="preserve"> teamwork, and </w:t>
      </w:r>
      <w:r w:rsidR="00E3686B" w:rsidRPr="00C76979">
        <w:rPr>
          <w:rFonts w:ascii="Times New Roman" w:eastAsia="Times New Roman" w:hAnsi="Times New Roman" w:cs="Times New Roman"/>
          <w:sz w:val="24"/>
          <w:szCs w:val="24"/>
        </w:rPr>
        <w:t>time management.</w:t>
      </w:r>
      <w:r w:rsidR="009901B0" w:rsidRPr="00C76979">
        <w:rPr>
          <w:rFonts w:ascii="Times New Roman" w:eastAsia="Times New Roman" w:hAnsi="Times New Roman" w:cs="Times New Roman"/>
          <w:sz w:val="24"/>
          <w:szCs w:val="24"/>
        </w:rPr>
        <w:t xml:space="preserve"> Also, I was interested in the aspects of guest service and their enforcement through supervising and training the employees.</w:t>
      </w:r>
    </w:p>
    <w:p w14:paraId="38AAC264" w14:textId="126AC257" w:rsidR="009901B0" w:rsidRPr="00C76979" w:rsidRDefault="00D2721D" w:rsidP="00C76979">
      <w:pPr>
        <w:spacing w:after="0" w:line="360" w:lineRule="auto"/>
        <w:jc w:val="both"/>
        <w:rPr>
          <w:rFonts w:ascii="Times New Roman" w:eastAsia="Times New Roman" w:hAnsi="Times New Roman" w:cs="Times New Roman"/>
          <w:b/>
          <w:bCs/>
          <w:sz w:val="24"/>
          <w:szCs w:val="24"/>
        </w:rPr>
      </w:pPr>
      <w:r w:rsidRPr="00C76979">
        <w:rPr>
          <w:rFonts w:ascii="Times New Roman" w:eastAsia="Times New Roman" w:hAnsi="Times New Roman" w:cs="Times New Roman"/>
          <w:b/>
          <w:bCs/>
          <w:sz w:val="24"/>
          <w:szCs w:val="24"/>
        </w:rPr>
        <w:t>Section 1: Reflection on Experience and Personal Development</w:t>
      </w:r>
    </w:p>
    <w:p w14:paraId="1995E23D" w14:textId="077ED114" w:rsidR="00B35578" w:rsidRPr="00C76979" w:rsidRDefault="00D2721D" w:rsidP="00C76979">
      <w:pPr>
        <w:spacing w:after="0" w:line="360" w:lineRule="auto"/>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ab/>
      </w:r>
      <w:r w:rsidR="00B35578" w:rsidRPr="00C76979">
        <w:rPr>
          <w:rFonts w:ascii="Times New Roman" w:eastAsia="Times New Roman" w:hAnsi="Times New Roman" w:cs="Times New Roman"/>
          <w:sz w:val="24"/>
          <w:szCs w:val="24"/>
        </w:rPr>
        <w:t xml:space="preserve">I found the shadowing of a supervisory position in the food and beverage department to be an educative process that was challenging at the same time. </w:t>
      </w:r>
      <w:r w:rsidR="00A05B5C" w:rsidRPr="00C76979">
        <w:rPr>
          <w:rFonts w:ascii="Times New Roman" w:eastAsia="Times New Roman" w:hAnsi="Times New Roman" w:cs="Times New Roman"/>
          <w:sz w:val="24"/>
          <w:szCs w:val="24"/>
        </w:rPr>
        <w:t>This was especially helpful as it ensured that I was able to reflect in a structured manner following Gibbs’ Reflective Cycle (1988), which entails describing the incident and feelings that were experienced, as well as assessing the positives and negatives of the experience (William et al., 2020). I then described the situation, drew conclusions, and offered recommendations as to what should be done in the future.</w:t>
      </w:r>
    </w:p>
    <w:p w14:paraId="2C6E1ADF" w14:textId="36C84587" w:rsidR="00B35578" w:rsidRPr="00C76979" w:rsidRDefault="00B35578" w:rsidP="00C76979">
      <w:pPr>
        <w:spacing w:after="0" w:line="360" w:lineRule="auto"/>
        <w:ind w:firstLine="720"/>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 xml:space="preserve">The placement helped me to understand the significance of practical skills that are relevant in a working environment and applying technical knowledge </w:t>
      </w:r>
      <w:proofErr w:type="gramStart"/>
      <w:r w:rsidRPr="00C76979">
        <w:rPr>
          <w:rFonts w:ascii="Times New Roman" w:eastAsia="Times New Roman" w:hAnsi="Times New Roman" w:cs="Times New Roman"/>
          <w:sz w:val="24"/>
          <w:szCs w:val="24"/>
        </w:rPr>
        <w:t>in order to</w:t>
      </w:r>
      <w:proofErr w:type="gramEnd"/>
      <w:r w:rsidRPr="00C76979">
        <w:rPr>
          <w:rFonts w:ascii="Times New Roman" w:eastAsia="Times New Roman" w:hAnsi="Times New Roman" w:cs="Times New Roman"/>
          <w:sz w:val="24"/>
          <w:szCs w:val="24"/>
        </w:rPr>
        <w:t xml:space="preserve"> meet set standards of guest service. It was not only knowledge of how to supervise workers, </w:t>
      </w:r>
      <w:proofErr w:type="spellStart"/>
      <w:r w:rsidRPr="00C76979">
        <w:rPr>
          <w:rFonts w:ascii="Times New Roman" w:eastAsia="Times New Roman" w:hAnsi="Times New Roman" w:cs="Times New Roman"/>
          <w:sz w:val="24"/>
          <w:szCs w:val="24"/>
        </w:rPr>
        <w:t>organi</w:t>
      </w:r>
      <w:r w:rsidR="006537BD" w:rsidRPr="00C76979">
        <w:rPr>
          <w:rFonts w:ascii="Times New Roman" w:eastAsia="Times New Roman" w:hAnsi="Times New Roman" w:cs="Times New Roman"/>
          <w:sz w:val="24"/>
          <w:szCs w:val="24"/>
        </w:rPr>
        <w:t>s</w:t>
      </w:r>
      <w:r w:rsidRPr="00C76979">
        <w:rPr>
          <w:rFonts w:ascii="Times New Roman" w:eastAsia="Times New Roman" w:hAnsi="Times New Roman" w:cs="Times New Roman"/>
          <w:sz w:val="24"/>
          <w:szCs w:val="24"/>
        </w:rPr>
        <w:t>e</w:t>
      </w:r>
      <w:proofErr w:type="spellEnd"/>
      <w:r w:rsidRPr="00C76979">
        <w:rPr>
          <w:rFonts w:ascii="Times New Roman" w:eastAsia="Times New Roman" w:hAnsi="Times New Roman" w:cs="Times New Roman"/>
          <w:sz w:val="24"/>
          <w:szCs w:val="24"/>
        </w:rPr>
        <w:t xml:space="preserve"> working hours, maintain </w:t>
      </w:r>
      <w:r w:rsidR="002E544F" w:rsidRPr="00C76979">
        <w:rPr>
          <w:rFonts w:ascii="Times New Roman" w:eastAsia="Times New Roman" w:hAnsi="Times New Roman" w:cs="Times New Roman"/>
          <w:sz w:val="24"/>
          <w:szCs w:val="24"/>
        </w:rPr>
        <w:t>specific</w:t>
      </w:r>
      <w:r w:rsidRPr="00C76979">
        <w:rPr>
          <w:rFonts w:ascii="Times New Roman" w:eastAsia="Times New Roman" w:hAnsi="Times New Roman" w:cs="Times New Roman"/>
          <w:sz w:val="24"/>
          <w:szCs w:val="24"/>
        </w:rPr>
        <w:t xml:space="preserve"> standards</w:t>
      </w:r>
      <w:r w:rsidR="005D0E65" w:rsidRPr="00C76979">
        <w:rPr>
          <w:rFonts w:ascii="Times New Roman" w:eastAsia="Times New Roman" w:hAnsi="Times New Roman" w:cs="Times New Roman"/>
          <w:sz w:val="24"/>
          <w:szCs w:val="24"/>
        </w:rPr>
        <w:t>,</w:t>
      </w:r>
      <w:r w:rsidRPr="00C76979">
        <w:rPr>
          <w:rFonts w:ascii="Times New Roman" w:eastAsia="Times New Roman" w:hAnsi="Times New Roman" w:cs="Times New Roman"/>
          <w:sz w:val="24"/>
          <w:szCs w:val="24"/>
        </w:rPr>
        <w:t xml:space="preserve"> and solve guests’ problems but also required interpersonal skills</w:t>
      </w:r>
      <w:r w:rsidR="005C62BD" w:rsidRPr="00C76979">
        <w:rPr>
          <w:rFonts w:ascii="Times New Roman" w:hAnsi="Times New Roman" w:cs="Times New Roman"/>
          <w:color w:val="222222"/>
          <w:sz w:val="24"/>
          <w:szCs w:val="24"/>
          <w:shd w:val="clear" w:color="auto" w:fill="FFFFFF"/>
        </w:rPr>
        <w:t xml:space="preserve"> (</w:t>
      </w:r>
      <w:proofErr w:type="spellStart"/>
      <w:r w:rsidR="005C62BD" w:rsidRPr="00C76979">
        <w:rPr>
          <w:rFonts w:ascii="Times New Roman" w:hAnsi="Times New Roman" w:cs="Times New Roman"/>
          <w:color w:val="222222"/>
          <w:sz w:val="24"/>
          <w:szCs w:val="24"/>
          <w:shd w:val="clear" w:color="auto" w:fill="FFFFFF"/>
        </w:rPr>
        <w:t>Kainthola</w:t>
      </w:r>
      <w:proofErr w:type="spellEnd"/>
      <w:r w:rsidR="005C62BD" w:rsidRPr="00C76979">
        <w:rPr>
          <w:rFonts w:ascii="Times New Roman" w:hAnsi="Times New Roman" w:cs="Times New Roman"/>
          <w:color w:val="222222"/>
          <w:sz w:val="24"/>
          <w:szCs w:val="24"/>
          <w:shd w:val="clear" w:color="auto" w:fill="FFFFFF"/>
        </w:rPr>
        <w:t>, 2021)</w:t>
      </w:r>
      <w:r w:rsidRPr="00C76979">
        <w:rPr>
          <w:rFonts w:ascii="Times New Roman" w:eastAsia="Times New Roman" w:hAnsi="Times New Roman" w:cs="Times New Roman"/>
          <w:sz w:val="24"/>
          <w:szCs w:val="24"/>
        </w:rPr>
        <w:t xml:space="preserve">. </w:t>
      </w:r>
      <w:r w:rsidR="005652FB" w:rsidRPr="00C76979">
        <w:rPr>
          <w:rFonts w:ascii="Times New Roman" w:eastAsia="Times New Roman" w:hAnsi="Times New Roman" w:cs="Times New Roman"/>
          <w:sz w:val="24"/>
          <w:szCs w:val="24"/>
        </w:rPr>
        <w:t xml:space="preserve">Communication was </w:t>
      </w:r>
      <w:r w:rsidR="002E544F" w:rsidRPr="00C76979">
        <w:rPr>
          <w:rFonts w:ascii="Times New Roman" w:eastAsia="Times New Roman" w:hAnsi="Times New Roman" w:cs="Times New Roman"/>
          <w:sz w:val="24"/>
          <w:szCs w:val="24"/>
        </w:rPr>
        <w:t>essential</w:t>
      </w:r>
      <w:r w:rsidR="005652FB" w:rsidRPr="00C76979">
        <w:rPr>
          <w:rFonts w:ascii="Times New Roman" w:eastAsia="Times New Roman" w:hAnsi="Times New Roman" w:cs="Times New Roman"/>
          <w:sz w:val="24"/>
          <w:szCs w:val="24"/>
        </w:rPr>
        <w:t xml:space="preserve"> </w:t>
      </w:r>
      <w:r w:rsidR="005D0E65" w:rsidRPr="00C76979">
        <w:rPr>
          <w:rFonts w:ascii="Times New Roman" w:eastAsia="Times New Roman" w:hAnsi="Times New Roman" w:cs="Times New Roman"/>
          <w:sz w:val="24"/>
          <w:szCs w:val="24"/>
        </w:rPr>
        <w:t>to</w:t>
      </w:r>
      <w:r w:rsidR="005652FB" w:rsidRPr="00C76979">
        <w:rPr>
          <w:rFonts w:ascii="Times New Roman" w:eastAsia="Times New Roman" w:hAnsi="Times New Roman" w:cs="Times New Roman"/>
          <w:sz w:val="24"/>
          <w:szCs w:val="24"/>
        </w:rPr>
        <w:t xml:space="preserve"> make sure that everyone understood the service objectives and worked</w:t>
      </w:r>
      <w:r w:rsidRPr="00C76979">
        <w:rPr>
          <w:rFonts w:ascii="Times New Roman" w:eastAsia="Times New Roman" w:hAnsi="Times New Roman" w:cs="Times New Roman"/>
          <w:sz w:val="24"/>
          <w:szCs w:val="24"/>
        </w:rPr>
        <w:t xml:space="preserve"> as a team due to the large number of guests</w:t>
      </w:r>
      <w:r w:rsidR="00F53AA9" w:rsidRPr="00C76979">
        <w:rPr>
          <w:rFonts w:ascii="Times New Roman" w:eastAsia="Times New Roman" w:hAnsi="Times New Roman" w:cs="Times New Roman"/>
          <w:sz w:val="24"/>
          <w:szCs w:val="24"/>
        </w:rPr>
        <w:t xml:space="preserve"> (Ushakov et al., 2020)</w:t>
      </w:r>
      <w:r w:rsidRPr="00C76979">
        <w:rPr>
          <w:rFonts w:ascii="Times New Roman" w:eastAsia="Times New Roman" w:hAnsi="Times New Roman" w:cs="Times New Roman"/>
          <w:sz w:val="24"/>
          <w:szCs w:val="24"/>
        </w:rPr>
        <w:t>.</w:t>
      </w:r>
    </w:p>
    <w:p w14:paraId="4D1354D0" w14:textId="7FCF629A" w:rsidR="00D2721D" w:rsidRPr="00C76979" w:rsidRDefault="00B35578" w:rsidP="00C76979">
      <w:pPr>
        <w:spacing w:after="0" w:line="360" w:lineRule="auto"/>
        <w:ind w:firstLine="720"/>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 xml:space="preserve">Looking at my career progression and academic background, I understand how my past experiences in another industry have </w:t>
      </w:r>
      <w:r w:rsidR="00372CC4" w:rsidRPr="00C76979">
        <w:rPr>
          <w:rFonts w:ascii="Times New Roman" w:eastAsia="Times New Roman" w:hAnsi="Times New Roman" w:cs="Times New Roman"/>
          <w:sz w:val="24"/>
          <w:szCs w:val="24"/>
        </w:rPr>
        <w:t>well-positioned</w:t>
      </w:r>
      <w:r w:rsidRPr="00C76979">
        <w:rPr>
          <w:rFonts w:ascii="Times New Roman" w:eastAsia="Times New Roman" w:hAnsi="Times New Roman" w:cs="Times New Roman"/>
          <w:sz w:val="24"/>
          <w:szCs w:val="24"/>
        </w:rPr>
        <w:t xml:space="preserve"> me for this position. My knowledge of the theoretical concepts in guest services that I acquired during my hospitality management course prepared me well to grasp the concepts during this placement; however, the practical experience that I gained in this placement helped me to build on </w:t>
      </w:r>
      <w:r w:rsidR="00372CC4" w:rsidRPr="00C76979">
        <w:rPr>
          <w:rFonts w:ascii="Times New Roman" w:eastAsia="Times New Roman" w:hAnsi="Times New Roman" w:cs="Times New Roman"/>
          <w:sz w:val="24"/>
          <w:szCs w:val="24"/>
        </w:rPr>
        <w:t>the</w:t>
      </w:r>
      <w:r w:rsidRPr="00C76979">
        <w:rPr>
          <w:rFonts w:ascii="Times New Roman" w:eastAsia="Times New Roman" w:hAnsi="Times New Roman" w:cs="Times New Roman"/>
          <w:sz w:val="24"/>
          <w:szCs w:val="24"/>
        </w:rPr>
        <w:t xml:space="preserve"> practical skills that I had previously </w:t>
      </w:r>
      <w:r w:rsidRPr="00C76979">
        <w:rPr>
          <w:rFonts w:ascii="Times New Roman" w:eastAsia="Times New Roman" w:hAnsi="Times New Roman" w:cs="Times New Roman"/>
          <w:sz w:val="24"/>
          <w:szCs w:val="24"/>
        </w:rPr>
        <w:lastRenderedPageBreak/>
        <w:t xml:space="preserve">gained. I gained </w:t>
      </w:r>
      <w:r w:rsidR="000A1442" w:rsidRPr="00C76979">
        <w:rPr>
          <w:rFonts w:ascii="Times New Roman" w:eastAsia="Times New Roman" w:hAnsi="Times New Roman" w:cs="Times New Roman"/>
          <w:sz w:val="24"/>
          <w:szCs w:val="24"/>
        </w:rPr>
        <w:t>valuable</w:t>
      </w:r>
      <w:r w:rsidRPr="00C76979">
        <w:rPr>
          <w:rFonts w:ascii="Times New Roman" w:eastAsia="Times New Roman" w:hAnsi="Times New Roman" w:cs="Times New Roman"/>
          <w:sz w:val="24"/>
          <w:szCs w:val="24"/>
        </w:rPr>
        <w:t xml:space="preserve"> knowledge of adaptability, problem-solving skills, and leadership skills that are crucial for supervision during the practical learning experience.</w:t>
      </w:r>
    </w:p>
    <w:p w14:paraId="513A95D6" w14:textId="57147202" w:rsidR="00372CC4" w:rsidRPr="00C76979" w:rsidRDefault="00B72EE2" w:rsidP="00C76979">
      <w:pPr>
        <w:spacing w:after="0" w:line="360" w:lineRule="auto"/>
        <w:ind w:firstLine="720"/>
        <w:jc w:val="both"/>
        <w:rPr>
          <w:rFonts w:ascii="Times New Roman" w:eastAsia="Times New Roman" w:hAnsi="Times New Roman" w:cs="Times New Roman"/>
          <w:b/>
          <w:bCs/>
          <w:sz w:val="24"/>
          <w:szCs w:val="24"/>
        </w:rPr>
      </w:pPr>
      <w:r w:rsidRPr="00C76979">
        <w:rPr>
          <w:rFonts w:ascii="Times New Roman" w:eastAsia="Times New Roman" w:hAnsi="Times New Roman" w:cs="Times New Roman"/>
          <w:b/>
          <w:bCs/>
          <w:sz w:val="24"/>
          <w:szCs w:val="24"/>
        </w:rPr>
        <w:t>Section 2: Critical Analysis of Work-Based Skills and Technical Knowledge</w:t>
      </w:r>
    </w:p>
    <w:p w14:paraId="4354571F" w14:textId="56F43C46" w:rsidR="00D9133E" w:rsidRPr="00C76979" w:rsidRDefault="005D0E65" w:rsidP="00C76979">
      <w:pPr>
        <w:spacing w:after="0" w:line="360" w:lineRule="auto"/>
        <w:ind w:firstLine="720"/>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The food and beverage department needs to have</w:t>
      </w:r>
      <w:r w:rsidR="00D9133E" w:rsidRPr="00C76979">
        <w:rPr>
          <w:rFonts w:ascii="Times New Roman" w:eastAsia="Times New Roman" w:hAnsi="Times New Roman" w:cs="Times New Roman"/>
          <w:sz w:val="24"/>
          <w:szCs w:val="24"/>
        </w:rPr>
        <w:t xml:space="preserve"> work-based skills and technical knowledge that can help support guest satisfaction and the operations of the hotel. In my shadowing experience, I was able to identify various skills and knowledge concerning the guest service standards to be met.</w:t>
      </w:r>
    </w:p>
    <w:p w14:paraId="4AE67EAE" w14:textId="3AE08A82" w:rsidR="00D9133E" w:rsidRPr="00C76979" w:rsidRDefault="006537BD" w:rsidP="00C76979">
      <w:pPr>
        <w:spacing w:after="0" w:line="360" w:lineRule="auto"/>
        <w:ind w:firstLine="720"/>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First</w:t>
      </w:r>
      <w:r w:rsidR="00D9133E" w:rsidRPr="00C76979">
        <w:rPr>
          <w:rFonts w:ascii="Times New Roman" w:eastAsia="Times New Roman" w:hAnsi="Times New Roman" w:cs="Times New Roman"/>
          <w:sz w:val="24"/>
          <w:szCs w:val="24"/>
        </w:rPr>
        <w:t xml:space="preserve">, communication is crucial </w:t>
      </w:r>
      <w:r w:rsidRPr="00C76979">
        <w:rPr>
          <w:rFonts w:ascii="Times New Roman" w:eastAsia="Times New Roman" w:hAnsi="Times New Roman" w:cs="Times New Roman"/>
          <w:sz w:val="24"/>
          <w:szCs w:val="24"/>
        </w:rPr>
        <w:t>to</w:t>
      </w:r>
      <w:r w:rsidR="00D9133E" w:rsidRPr="00C76979">
        <w:rPr>
          <w:rFonts w:ascii="Times New Roman" w:eastAsia="Times New Roman" w:hAnsi="Times New Roman" w:cs="Times New Roman"/>
          <w:sz w:val="24"/>
          <w:szCs w:val="24"/>
        </w:rPr>
        <w:t xml:space="preserve"> </w:t>
      </w:r>
      <w:proofErr w:type="spellStart"/>
      <w:r w:rsidR="00D9133E" w:rsidRPr="00C76979">
        <w:rPr>
          <w:rFonts w:ascii="Times New Roman" w:eastAsia="Times New Roman" w:hAnsi="Times New Roman" w:cs="Times New Roman"/>
          <w:sz w:val="24"/>
          <w:szCs w:val="24"/>
        </w:rPr>
        <w:t>organi</w:t>
      </w:r>
      <w:r w:rsidRPr="00C76979">
        <w:rPr>
          <w:rFonts w:ascii="Times New Roman" w:eastAsia="Times New Roman" w:hAnsi="Times New Roman" w:cs="Times New Roman"/>
          <w:sz w:val="24"/>
          <w:szCs w:val="24"/>
        </w:rPr>
        <w:t>s</w:t>
      </w:r>
      <w:r w:rsidR="00D9133E" w:rsidRPr="00C76979">
        <w:rPr>
          <w:rFonts w:ascii="Times New Roman" w:eastAsia="Times New Roman" w:hAnsi="Times New Roman" w:cs="Times New Roman"/>
          <w:sz w:val="24"/>
          <w:szCs w:val="24"/>
        </w:rPr>
        <w:t>e</w:t>
      </w:r>
      <w:proofErr w:type="spellEnd"/>
      <w:r w:rsidR="00D9133E" w:rsidRPr="00C76979">
        <w:rPr>
          <w:rFonts w:ascii="Times New Roman" w:eastAsia="Times New Roman" w:hAnsi="Times New Roman" w:cs="Times New Roman"/>
          <w:sz w:val="24"/>
          <w:szCs w:val="24"/>
        </w:rPr>
        <w:t xml:space="preserve"> the activities and control the employees</w:t>
      </w:r>
      <w:r w:rsidR="005652FB" w:rsidRPr="00C76979">
        <w:rPr>
          <w:rFonts w:ascii="Times New Roman" w:hAnsi="Times New Roman" w:cs="Times New Roman"/>
          <w:color w:val="222222"/>
          <w:sz w:val="24"/>
          <w:szCs w:val="24"/>
          <w:shd w:val="clear" w:color="auto" w:fill="FFFFFF"/>
        </w:rPr>
        <w:t xml:space="preserve"> (</w:t>
      </w:r>
      <w:proofErr w:type="spellStart"/>
      <w:r w:rsidR="005652FB" w:rsidRPr="00C76979">
        <w:rPr>
          <w:rFonts w:ascii="Times New Roman" w:hAnsi="Times New Roman" w:cs="Times New Roman"/>
          <w:color w:val="222222"/>
          <w:sz w:val="24"/>
          <w:szCs w:val="24"/>
          <w:shd w:val="clear" w:color="auto" w:fill="FFFFFF"/>
        </w:rPr>
        <w:t>Patafta</w:t>
      </w:r>
      <w:proofErr w:type="spellEnd"/>
      <w:r w:rsidR="005652FB" w:rsidRPr="00C76979">
        <w:rPr>
          <w:rFonts w:ascii="Times New Roman" w:hAnsi="Times New Roman" w:cs="Times New Roman"/>
          <w:color w:val="222222"/>
          <w:sz w:val="24"/>
          <w:szCs w:val="24"/>
          <w:shd w:val="clear" w:color="auto" w:fill="FFFFFF"/>
        </w:rPr>
        <w:t xml:space="preserve"> &amp; </w:t>
      </w:r>
      <w:proofErr w:type="spellStart"/>
      <w:r w:rsidR="005652FB" w:rsidRPr="00C76979">
        <w:rPr>
          <w:rFonts w:ascii="Times New Roman" w:hAnsi="Times New Roman" w:cs="Times New Roman"/>
          <w:color w:val="222222"/>
          <w:sz w:val="24"/>
          <w:szCs w:val="24"/>
          <w:shd w:val="clear" w:color="auto" w:fill="FFFFFF"/>
        </w:rPr>
        <w:t>Milohnić</w:t>
      </w:r>
      <w:proofErr w:type="spellEnd"/>
      <w:r w:rsidR="005652FB" w:rsidRPr="00C76979">
        <w:rPr>
          <w:rFonts w:ascii="Times New Roman" w:hAnsi="Times New Roman" w:cs="Times New Roman"/>
          <w:color w:val="222222"/>
          <w:sz w:val="24"/>
          <w:szCs w:val="24"/>
          <w:shd w:val="clear" w:color="auto" w:fill="FFFFFF"/>
        </w:rPr>
        <w:t>, 2022)</w:t>
      </w:r>
      <w:r w:rsidR="00D9133E" w:rsidRPr="00C76979">
        <w:rPr>
          <w:rFonts w:ascii="Times New Roman" w:eastAsia="Times New Roman" w:hAnsi="Times New Roman" w:cs="Times New Roman"/>
          <w:sz w:val="24"/>
          <w:szCs w:val="24"/>
        </w:rPr>
        <w:t xml:space="preserve">. This avoids mistakes and ensures that the quality of service is not compromised in the process. For instance, I saw that efficient </w:t>
      </w:r>
      <w:r w:rsidR="00B2024B" w:rsidRPr="00C76979">
        <w:rPr>
          <w:rFonts w:ascii="Times New Roman" w:eastAsia="Times New Roman" w:hAnsi="Times New Roman" w:cs="Times New Roman"/>
          <w:sz w:val="24"/>
          <w:szCs w:val="24"/>
        </w:rPr>
        <w:t>interaction</w:t>
      </w:r>
      <w:r w:rsidR="00D9133E" w:rsidRPr="00C76979">
        <w:rPr>
          <w:rFonts w:ascii="Times New Roman" w:eastAsia="Times New Roman" w:hAnsi="Times New Roman" w:cs="Times New Roman"/>
          <w:sz w:val="24"/>
          <w:szCs w:val="24"/>
        </w:rPr>
        <w:t xml:space="preserve"> between employees in the kitchen and those taking orders during peak hours facilitated efficient order preparation and delivery. Secondly, it is imperative to note that teamwork is </w:t>
      </w:r>
      <w:r w:rsidR="00D54F5D" w:rsidRPr="00C76979">
        <w:rPr>
          <w:rFonts w:ascii="Times New Roman" w:eastAsia="Times New Roman" w:hAnsi="Times New Roman" w:cs="Times New Roman"/>
          <w:sz w:val="24"/>
          <w:szCs w:val="24"/>
        </w:rPr>
        <w:t>another important factor</w:t>
      </w:r>
      <w:r w:rsidR="00B2024B" w:rsidRPr="00C76979">
        <w:rPr>
          <w:rFonts w:ascii="Times New Roman" w:hAnsi="Times New Roman" w:cs="Times New Roman"/>
          <w:color w:val="222222"/>
          <w:sz w:val="24"/>
          <w:szCs w:val="24"/>
          <w:shd w:val="clear" w:color="auto" w:fill="FFFFFF"/>
        </w:rPr>
        <w:t xml:space="preserve"> (</w:t>
      </w:r>
      <w:proofErr w:type="spellStart"/>
      <w:r w:rsidR="00B2024B" w:rsidRPr="00C76979">
        <w:rPr>
          <w:rFonts w:ascii="Times New Roman" w:hAnsi="Times New Roman" w:cs="Times New Roman"/>
          <w:color w:val="222222"/>
          <w:sz w:val="24"/>
          <w:szCs w:val="24"/>
          <w:shd w:val="clear" w:color="auto" w:fill="FFFFFF"/>
        </w:rPr>
        <w:t>Bourgault</w:t>
      </w:r>
      <w:proofErr w:type="spellEnd"/>
      <w:r w:rsidR="00B2024B" w:rsidRPr="00C76979">
        <w:rPr>
          <w:rFonts w:ascii="Times New Roman" w:hAnsi="Times New Roman" w:cs="Times New Roman"/>
          <w:color w:val="222222"/>
          <w:sz w:val="24"/>
          <w:szCs w:val="24"/>
          <w:shd w:val="clear" w:color="auto" w:fill="FFFFFF"/>
        </w:rPr>
        <w:t xml:space="preserve"> &amp; Goforth, 2021)</w:t>
      </w:r>
      <w:r w:rsidR="00D9133E" w:rsidRPr="00C76979">
        <w:rPr>
          <w:rFonts w:ascii="Times New Roman" w:eastAsia="Times New Roman" w:hAnsi="Times New Roman" w:cs="Times New Roman"/>
          <w:sz w:val="24"/>
          <w:szCs w:val="24"/>
        </w:rPr>
        <w:t xml:space="preserve">. The team’s coordination in preparing the area, </w:t>
      </w:r>
      <w:proofErr w:type="spellStart"/>
      <w:r w:rsidR="00D9133E" w:rsidRPr="00C76979">
        <w:rPr>
          <w:rFonts w:ascii="Times New Roman" w:eastAsia="Times New Roman" w:hAnsi="Times New Roman" w:cs="Times New Roman"/>
          <w:sz w:val="24"/>
          <w:szCs w:val="24"/>
        </w:rPr>
        <w:t>organi</w:t>
      </w:r>
      <w:r w:rsidRPr="00C76979">
        <w:rPr>
          <w:rFonts w:ascii="Times New Roman" w:eastAsia="Times New Roman" w:hAnsi="Times New Roman" w:cs="Times New Roman"/>
          <w:sz w:val="24"/>
          <w:szCs w:val="24"/>
        </w:rPr>
        <w:t>s</w:t>
      </w:r>
      <w:r w:rsidR="00D9133E" w:rsidRPr="00C76979">
        <w:rPr>
          <w:rFonts w:ascii="Times New Roman" w:eastAsia="Times New Roman" w:hAnsi="Times New Roman" w:cs="Times New Roman"/>
          <w:sz w:val="24"/>
          <w:szCs w:val="24"/>
        </w:rPr>
        <w:t>ing</w:t>
      </w:r>
      <w:proofErr w:type="spellEnd"/>
      <w:r w:rsidR="00D9133E" w:rsidRPr="00C76979">
        <w:rPr>
          <w:rFonts w:ascii="Times New Roman" w:eastAsia="Times New Roman" w:hAnsi="Times New Roman" w:cs="Times New Roman"/>
          <w:sz w:val="24"/>
          <w:szCs w:val="24"/>
        </w:rPr>
        <w:t xml:space="preserve"> tables, handling bookings</w:t>
      </w:r>
      <w:r w:rsidR="00B2024B" w:rsidRPr="00C76979">
        <w:rPr>
          <w:rFonts w:ascii="Times New Roman" w:eastAsia="Times New Roman" w:hAnsi="Times New Roman" w:cs="Times New Roman"/>
          <w:sz w:val="24"/>
          <w:szCs w:val="24"/>
        </w:rPr>
        <w:t>, and serving meals to customers showed the effectiveness of teamwork</w:t>
      </w:r>
      <w:r w:rsidR="00D9133E" w:rsidRPr="00C76979">
        <w:rPr>
          <w:rFonts w:ascii="Times New Roman" w:eastAsia="Times New Roman" w:hAnsi="Times New Roman" w:cs="Times New Roman"/>
          <w:sz w:val="24"/>
          <w:szCs w:val="24"/>
        </w:rPr>
        <w:t xml:space="preserve"> in achieving the goals of the </w:t>
      </w:r>
      <w:proofErr w:type="spellStart"/>
      <w:r w:rsidR="00D9133E" w:rsidRPr="00C76979">
        <w:rPr>
          <w:rFonts w:ascii="Times New Roman" w:eastAsia="Times New Roman" w:hAnsi="Times New Roman" w:cs="Times New Roman"/>
          <w:sz w:val="24"/>
          <w:szCs w:val="24"/>
        </w:rPr>
        <w:t>organi</w:t>
      </w:r>
      <w:r w:rsidRPr="00C76979">
        <w:rPr>
          <w:rFonts w:ascii="Times New Roman" w:eastAsia="Times New Roman" w:hAnsi="Times New Roman" w:cs="Times New Roman"/>
          <w:sz w:val="24"/>
          <w:szCs w:val="24"/>
        </w:rPr>
        <w:t>s</w:t>
      </w:r>
      <w:r w:rsidR="00D9133E" w:rsidRPr="00C76979">
        <w:rPr>
          <w:rFonts w:ascii="Times New Roman" w:eastAsia="Times New Roman" w:hAnsi="Times New Roman" w:cs="Times New Roman"/>
          <w:sz w:val="24"/>
          <w:szCs w:val="24"/>
        </w:rPr>
        <w:t>ation</w:t>
      </w:r>
      <w:proofErr w:type="spellEnd"/>
      <w:r w:rsidR="00D9133E" w:rsidRPr="00C76979">
        <w:rPr>
          <w:rFonts w:ascii="Times New Roman" w:eastAsia="Times New Roman" w:hAnsi="Times New Roman" w:cs="Times New Roman"/>
          <w:sz w:val="24"/>
          <w:szCs w:val="24"/>
        </w:rPr>
        <w:t xml:space="preserve">. Meetings </w:t>
      </w:r>
      <w:r w:rsidR="00B2024B" w:rsidRPr="00C76979">
        <w:rPr>
          <w:rFonts w:ascii="Times New Roman" w:eastAsia="Times New Roman" w:hAnsi="Times New Roman" w:cs="Times New Roman"/>
          <w:sz w:val="24"/>
          <w:szCs w:val="24"/>
        </w:rPr>
        <w:t>that</w:t>
      </w:r>
      <w:r w:rsidR="00D9133E" w:rsidRPr="00C76979">
        <w:rPr>
          <w:rFonts w:ascii="Times New Roman" w:eastAsia="Times New Roman" w:hAnsi="Times New Roman" w:cs="Times New Roman"/>
          <w:sz w:val="24"/>
          <w:szCs w:val="24"/>
        </w:rPr>
        <w:t xml:space="preserve"> were held before the start of each day to plan the day and before individual shifts were </w:t>
      </w:r>
      <w:r w:rsidR="002E544F" w:rsidRPr="00C76979">
        <w:rPr>
          <w:rFonts w:ascii="Times New Roman" w:eastAsia="Times New Roman" w:hAnsi="Times New Roman" w:cs="Times New Roman"/>
          <w:sz w:val="24"/>
          <w:szCs w:val="24"/>
        </w:rPr>
        <w:t>helpful</w:t>
      </w:r>
      <w:r w:rsidR="00D9133E" w:rsidRPr="00C76979">
        <w:rPr>
          <w:rFonts w:ascii="Times New Roman" w:eastAsia="Times New Roman" w:hAnsi="Times New Roman" w:cs="Times New Roman"/>
          <w:sz w:val="24"/>
          <w:szCs w:val="24"/>
        </w:rPr>
        <w:t xml:space="preserve"> in ensuring that all individuals were on the same page on the activities to be undertaken in the day, as well as addressing any concerns that may arise.</w:t>
      </w:r>
    </w:p>
    <w:p w14:paraId="68041980" w14:textId="09847A62" w:rsidR="00B72EE2" w:rsidRPr="00C76979" w:rsidRDefault="00D9133E" w:rsidP="00C76979">
      <w:pPr>
        <w:spacing w:after="0" w:line="360" w:lineRule="auto"/>
        <w:ind w:firstLine="720"/>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 xml:space="preserve">These factors include technical knowledge in food safety and hygiene, </w:t>
      </w:r>
      <w:r w:rsidR="002E544F" w:rsidRPr="00C76979">
        <w:rPr>
          <w:rFonts w:ascii="Times New Roman" w:eastAsia="Times New Roman" w:hAnsi="Times New Roman" w:cs="Times New Roman"/>
          <w:sz w:val="24"/>
          <w:szCs w:val="24"/>
        </w:rPr>
        <w:t>as well as</w:t>
      </w:r>
      <w:r w:rsidRPr="00C76979">
        <w:rPr>
          <w:rFonts w:ascii="Times New Roman" w:eastAsia="Times New Roman" w:hAnsi="Times New Roman" w:cs="Times New Roman"/>
          <w:sz w:val="24"/>
          <w:szCs w:val="24"/>
        </w:rPr>
        <w:t xml:space="preserve"> culinary skills. Relating to the health and safety of the guests, hygiene in food preparation and presentation is paramount for the proper functioning of the hotel and the satisfaction of the guests. For example, knowledge of HACCP (Hazard Analysis and Critical Control Points) was applied during daily operations to effectively ensure food safety measures against food-borne diseases and high hygiene standards</w:t>
      </w:r>
      <w:r w:rsidR="00123493" w:rsidRPr="00C76979">
        <w:rPr>
          <w:rFonts w:ascii="Times New Roman" w:eastAsia="Times New Roman" w:hAnsi="Times New Roman" w:cs="Times New Roman"/>
          <w:sz w:val="24"/>
          <w:szCs w:val="24"/>
        </w:rPr>
        <w:t xml:space="preserve"> (Taylor et al., 2020)</w:t>
      </w:r>
      <w:r w:rsidRPr="00C76979">
        <w:rPr>
          <w:rFonts w:ascii="Times New Roman" w:eastAsia="Times New Roman" w:hAnsi="Times New Roman" w:cs="Times New Roman"/>
          <w:sz w:val="24"/>
          <w:szCs w:val="24"/>
        </w:rPr>
        <w:t>.</w:t>
      </w:r>
    </w:p>
    <w:p w14:paraId="4C8C0855" w14:textId="77777777" w:rsidR="006537BD" w:rsidRPr="00C76979" w:rsidRDefault="006537BD" w:rsidP="00C76979">
      <w:pPr>
        <w:spacing w:after="0" w:line="360" w:lineRule="auto"/>
        <w:jc w:val="both"/>
        <w:rPr>
          <w:rFonts w:ascii="Times New Roman" w:eastAsia="Times New Roman" w:hAnsi="Times New Roman" w:cs="Times New Roman"/>
          <w:b/>
          <w:bCs/>
          <w:sz w:val="24"/>
          <w:szCs w:val="24"/>
        </w:rPr>
      </w:pPr>
      <w:r w:rsidRPr="00C76979">
        <w:rPr>
          <w:rFonts w:ascii="Times New Roman" w:eastAsia="Times New Roman" w:hAnsi="Times New Roman" w:cs="Times New Roman"/>
          <w:b/>
          <w:bCs/>
          <w:sz w:val="24"/>
          <w:szCs w:val="24"/>
        </w:rPr>
        <w:br w:type="page"/>
      </w:r>
    </w:p>
    <w:p w14:paraId="70512D3E" w14:textId="224F0553" w:rsidR="00D9133E" w:rsidRPr="00C76979" w:rsidRDefault="00F31A73" w:rsidP="00C76979">
      <w:pPr>
        <w:spacing w:after="0" w:line="360" w:lineRule="auto"/>
        <w:ind w:firstLine="720"/>
        <w:jc w:val="both"/>
        <w:rPr>
          <w:rFonts w:ascii="Times New Roman" w:eastAsia="Times New Roman" w:hAnsi="Times New Roman" w:cs="Times New Roman"/>
          <w:b/>
          <w:bCs/>
          <w:sz w:val="24"/>
          <w:szCs w:val="24"/>
        </w:rPr>
      </w:pPr>
      <w:r w:rsidRPr="00C76979">
        <w:rPr>
          <w:rFonts w:ascii="Times New Roman" w:eastAsia="Times New Roman" w:hAnsi="Times New Roman" w:cs="Times New Roman"/>
          <w:b/>
          <w:bCs/>
          <w:sz w:val="24"/>
          <w:szCs w:val="24"/>
        </w:rPr>
        <w:lastRenderedPageBreak/>
        <w:t xml:space="preserve">Section 3: Reflection on </w:t>
      </w:r>
      <w:proofErr w:type="spellStart"/>
      <w:r w:rsidRPr="00C76979">
        <w:rPr>
          <w:rFonts w:ascii="Times New Roman" w:eastAsia="Times New Roman" w:hAnsi="Times New Roman" w:cs="Times New Roman"/>
          <w:b/>
          <w:bCs/>
          <w:sz w:val="24"/>
          <w:szCs w:val="24"/>
        </w:rPr>
        <w:t>Organisational</w:t>
      </w:r>
      <w:proofErr w:type="spellEnd"/>
      <w:r w:rsidRPr="00C76979">
        <w:rPr>
          <w:rFonts w:ascii="Times New Roman" w:eastAsia="Times New Roman" w:hAnsi="Times New Roman" w:cs="Times New Roman"/>
          <w:b/>
          <w:bCs/>
          <w:sz w:val="24"/>
          <w:szCs w:val="24"/>
        </w:rPr>
        <w:t xml:space="preserve"> Issues</w:t>
      </w:r>
    </w:p>
    <w:p w14:paraId="1492BEB2" w14:textId="3797E47D" w:rsidR="00523627" w:rsidRPr="00C76979" w:rsidRDefault="00523627" w:rsidP="00C76979">
      <w:pPr>
        <w:spacing w:after="0" w:line="360" w:lineRule="auto"/>
        <w:ind w:firstLine="720"/>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 xml:space="preserve">The area </w:t>
      </w:r>
      <w:r w:rsidR="006537BD" w:rsidRPr="00C76979">
        <w:rPr>
          <w:rFonts w:ascii="Times New Roman" w:eastAsia="Times New Roman" w:hAnsi="Times New Roman" w:cs="Times New Roman"/>
          <w:sz w:val="24"/>
          <w:szCs w:val="24"/>
        </w:rPr>
        <w:t xml:space="preserve">in </w:t>
      </w:r>
      <w:r w:rsidRPr="00C76979">
        <w:rPr>
          <w:rFonts w:ascii="Times New Roman" w:eastAsia="Times New Roman" w:hAnsi="Times New Roman" w:cs="Times New Roman"/>
          <w:sz w:val="24"/>
          <w:szCs w:val="24"/>
        </w:rPr>
        <w:t xml:space="preserve">which I observed </w:t>
      </w:r>
      <w:proofErr w:type="spellStart"/>
      <w:r w:rsidR="006537BD" w:rsidRPr="00C76979">
        <w:rPr>
          <w:rFonts w:ascii="Times New Roman" w:eastAsia="Times New Roman" w:hAnsi="Times New Roman" w:cs="Times New Roman"/>
          <w:sz w:val="24"/>
          <w:szCs w:val="24"/>
        </w:rPr>
        <w:t>organisational</w:t>
      </w:r>
      <w:proofErr w:type="spellEnd"/>
      <w:r w:rsidR="006537BD" w:rsidRPr="00C76979">
        <w:rPr>
          <w:rFonts w:ascii="Times New Roman" w:eastAsia="Times New Roman" w:hAnsi="Times New Roman" w:cs="Times New Roman"/>
          <w:sz w:val="24"/>
          <w:szCs w:val="24"/>
        </w:rPr>
        <w:t xml:space="preserve"> issues concerning </w:t>
      </w:r>
      <w:r w:rsidRPr="00C76979">
        <w:rPr>
          <w:rFonts w:ascii="Times New Roman" w:eastAsia="Times New Roman" w:hAnsi="Times New Roman" w:cs="Times New Roman"/>
          <w:sz w:val="24"/>
          <w:szCs w:val="24"/>
        </w:rPr>
        <w:t>staff training and development during my placement was. Thus, though the team was quite effective overall</w:t>
      </w:r>
      <w:r w:rsidR="00FE119A" w:rsidRPr="00C76979">
        <w:rPr>
          <w:rFonts w:ascii="Times New Roman" w:eastAsia="Times New Roman" w:hAnsi="Times New Roman" w:cs="Times New Roman"/>
          <w:sz w:val="24"/>
          <w:szCs w:val="24"/>
        </w:rPr>
        <w:t>,</w:t>
      </w:r>
      <w:r w:rsidRPr="00C76979">
        <w:rPr>
          <w:rFonts w:ascii="Times New Roman" w:eastAsia="Times New Roman" w:hAnsi="Times New Roman" w:cs="Times New Roman"/>
          <w:sz w:val="24"/>
          <w:szCs w:val="24"/>
        </w:rPr>
        <w:t xml:space="preserve"> there were moments when new employees needed help with </w:t>
      </w:r>
      <w:r w:rsidR="002E544F" w:rsidRPr="00C76979">
        <w:rPr>
          <w:rFonts w:ascii="Times New Roman" w:eastAsia="Times New Roman" w:hAnsi="Times New Roman" w:cs="Times New Roman"/>
          <w:sz w:val="24"/>
          <w:szCs w:val="24"/>
        </w:rPr>
        <w:t>specific</w:t>
      </w:r>
      <w:r w:rsidRPr="00C76979">
        <w:rPr>
          <w:rFonts w:ascii="Times New Roman" w:eastAsia="Times New Roman" w:hAnsi="Times New Roman" w:cs="Times New Roman"/>
          <w:sz w:val="24"/>
          <w:szCs w:val="24"/>
        </w:rPr>
        <w:t xml:space="preserve"> responsibilities, and this affected the quality of service. This was a clear indication that the training program needed to be more frequent.</w:t>
      </w:r>
    </w:p>
    <w:p w14:paraId="560B32E4" w14:textId="5A76FE25" w:rsidR="00F31A73" w:rsidRPr="00C76979" w:rsidRDefault="00523627" w:rsidP="00C76979">
      <w:pPr>
        <w:spacing w:after="0" w:line="360" w:lineRule="auto"/>
        <w:ind w:firstLine="720"/>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 xml:space="preserve">The implications of this issue on the performance of the department could </w:t>
      </w:r>
      <w:r w:rsidR="000A1442" w:rsidRPr="00C76979">
        <w:rPr>
          <w:rFonts w:ascii="Times New Roman" w:eastAsia="Times New Roman" w:hAnsi="Times New Roman" w:cs="Times New Roman"/>
          <w:sz w:val="24"/>
          <w:szCs w:val="24"/>
        </w:rPr>
        <w:t>be significant because consistency</w:t>
      </w:r>
      <w:r w:rsidRPr="00C76979">
        <w:rPr>
          <w:rFonts w:ascii="Times New Roman" w:eastAsia="Times New Roman" w:hAnsi="Times New Roman" w:cs="Times New Roman"/>
          <w:sz w:val="24"/>
          <w:szCs w:val="24"/>
        </w:rPr>
        <w:t xml:space="preserve"> in service delivery would only lead to unhappy guests and poor feedback. The staff must be trained effectively so that they can acquire the knowledge and confidence that they need for their work</w:t>
      </w:r>
      <w:r w:rsidR="007D27E0" w:rsidRPr="00C76979">
        <w:rPr>
          <w:rFonts w:ascii="Times New Roman" w:eastAsia="Times New Roman" w:hAnsi="Times New Roman" w:cs="Times New Roman"/>
          <w:sz w:val="24"/>
          <w:szCs w:val="24"/>
        </w:rPr>
        <w:t xml:space="preserve"> (Burhan et al., 2021)</w:t>
      </w:r>
      <w:r w:rsidRPr="00C76979">
        <w:rPr>
          <w:rFonts w:ascii="Times New Roman" w:eastAsia="Times New Roman" w:hAnsi="Times New Roman" w:cs="Times New Roman"/>
          <w:sz w:val="24"/>
          <w:szCs w:val="24"/>
        </w:rPr>
        <w:t xml:space="preserve">. </w:t>
      </w:r>
      <w:proofErr w:type="gramStart"/>
      <w:r w:rsidRPr="00C76979">
        <w:rPr>
          <w:rFonts w:ascii="Times New Roman" w:eastAsia="Times New Roman" w:hAnsi="Times New Roman" w:cs="Times New Roman"/>
          <w:sz w:val="24"/>
          <w:szCs w:val="24"/>
        </w:rPr>
        <w:t>In light of</w:t>
      </w:r>
      <w:proofErr w:type="gramEnd"/>
      <w:r w:rsidRPr="00C76979">
        <w:rPr>
          <w:rFonts w:ascii="Times New Roman" w:eastAsia="Times New Roman" w:hAnsi="Times New Roman" w:cs="Times New Roman"/>
          <w:sz w:val="24"/>
          <w:szCs w:val="24"/>
        </w:rPr>
        <w:t xml:space="preserve"> this, I recommend the following measures: On the one hand, I suggest introducing a clearly defined training process for the new employees as well as the existing ones. The training must include some general topics like customer service, hygiene and sanitation, and team cooperation</w:t>
      </w:r>
      <w:r w:rsidR="00D757C1" w:rsidRPr="00C76979">
        <w:rPr>
          <w:rFonts w:ascii="Times New Roman" w:eastAsia="Times New Roman" w:hAnsi="Times New Roman" w:cs="Times New Roman"/>
          <w:sz w:val="24"/>
          <w:szCs w:val="24"/>
        </w:rPr>
        <w:t xml:space="preserve"> (Anwar &amp;</w:t>
      </w:r>
      <w:r w:rsidR="002D5A0B" w:rsidRPr="00C76979">
        <w:rPr>
          <w:rFonts w:ascii="Times New Roman" w:eastAsia="Times New Roman" w:hAnsi="Times New Roman" w:cs="Times New Roman"/>
          <w:sz w:val="24"/>
          <w:szCs w:val="24"/>
        </w:rPr>
        <w:t xml:space="preserve"> Abdullah, 2021)</w:t>
      </w:r>
      <w:r w:rsidRPr="00C76979">
        <w:rPr>
          <w:rFonts w:ascii="Times New Roman" w:eastAsia="Times New Roman" w:hAnsi="Times New Roman" w:cs="Times New Roman"/>
          <w:sz w:val="24"/>
          <w:szCs w:val="24"/>
        </w:rPr>
        <w:t xml:space="preserve">. Besides, the performance review and feedback will assist in determining some of the areas that require the staff to be put through some training so that they can meet the </w:t>
      </w:r>
      <w:r w:rsidR="00022C80" w:rsidRPr="00C76979">
        <w:rPr>
          <w:rFonts w:ascii="Times New Roman" w:eastAsia="Times New Roman" w:hAnsi="Times New Roman" w:cs="Times New Roman"/>
          <w:sz w:val="24"/>
          <w:szCs w:val="24"/>
        </w:rPr>
        <w:t>hotel's standards</w:t>
      </w:r>
      <w:r w:rsidRPr="00C76979">
        <w:rPr>
          <w:rFonts w:ascii="Times New Roman" w:eastAsia="Times New Roman" w:hAnsi="Times New Roman" w:cs="Times New Roman"/>
          <w:sz w:val="24"/>
          <w:szCs w:val="24"/>
        </w:rPr>
        <w:t>.</w:t>
      </w:r>
    </w:p>
    <w:p w14:paraId="68DF60CF" w14:textId="40D936FF" w:rsidR="00022C80" w:rsidRPr="00C76979" w:rsidRDefault="00022C80" w:rsidP="00C76979">
      <w:pPr>
        <w:spacing w:after="0" w:line="360" w:lineRule="auto"/>
        <w:ind w:firstLine="720"/>
        <w:jc w:val="both"/>
        <w:rPr>
          <w:rFonts w:ascii="Times New Roman" w:eastAsia="Times New Roman" w:hAnsi="Times New Roman" w:cs="Times New Roman"/>
          <w:b/>
          <w:bCs/>
          <w:sz w:val="24"/>
          <w:szCs w:val="24"/>
        </w:rPr>
      </w:pPr>
      <w:r w:rsidRPr="00C76979">
        <w:rPr>
          <w:rFonts w:ascii="Times New Roman" w:eastAsia="Times New Roman" w:hAnsi="Times New Roman" w:cs="Times New Roman"/>
          <w:b/>
          <w:bCs/>
          <w:sz w:val="24"/>
          <w:szCs w:val="24"/>
        </w:rPr>
        <w:t>Section 4: Future Action Plan</w:t>
      </w:r>
    </w:p>
    <w:p w14:paraId="4460D6D8" w14:textId="093A3D5D" w:rsidR="00990676" w:rsidRPr="00C76979" w:rsidRDefault="00990676" w:rsidP="00C76979">
      <w:pPr>
        <w:spacing w:after="0" w:line="360" w:lineRule="auto"/>
        <w:ind w:firstLine="720"/>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 xml:space="preserve">To improve the skills and technical knowledge in the food and beverage department, the following is a future action plan. First, I plan to enhance my communication skills; for this, I plan to attend some training courses and practical sessions, as communication is a </w:t>
      </w:r>
      <w:r w:rsidR="002E544F" w:rsidRPr="00C76979">
        <w:rPr>
          <w:rFonts w:ascii="Times New Roman" w:eastAsia="Times New Roman" w:hAnsi="Times New Roman" w:cs="Times New Roman"/>
          <w:sz w:val="24"/>
          <w:szCs w:val="24"/>
        </w:rPr>
        <w:t>critical</w:t>
      </w:r>
      <w:r w:rsidRPr="00C76979">
        <w:rPr>
          <w:rFonts w:ascii="Times New Roman" w:eastAsia="Times New Roman" w:hAnsi="Times New Roman" w:cs="Times New Roman"/>
          <w:sz w:val="24"/>
          <w:szCs w:val="24"/>
        </w:rPr>
        <w:t xml:space="preserve"> factor for delegating tasks and managing employees</w:t>
      </w:r>
      <w:r w:rsidR="008B272F" w:rsidRPr="00C76979">
        <w:rPr>
          <w:rFonts w:ascii="Times New Roman" w:eastAsia="Times New Roman" w:hAnsi="Times New Roman" w:cs="Times New Roman"/>
          <w:sz w:val="24"/>
          <w:szCs w:val="24"/>
        </w:rPr>
        <w:t xml:space="preserve"> (</w:t>
      </w:r>
      <w:proofErr w:type="spellStart"/>
      <w:r w:rsidR="008B272F" w:rsidRPr="00C76979">
        <w:rPr>
          <w:rFonts w:ascii="Times New Roman" w:eastAsia="Times New Roman" w:hAnsi="Times New Roman" w:cs="Times New Roman"/>
          <w:sz w:val="24"/>
          <w:szCs w:val="24"/>
        </w:rPr>
        <w:t>Konar</w:t>
      </w:r>
      <w:proofErr w:type="spellEnd"/>
      <w:r w:rsidR="008B272F" w:rsidRPr="00C76979">
        <w:rPr>
          <w:rFonts w:ascii="Times New Roman" w:eastAsia="Times New Roman" w:hAnsi="Times New Roman" w:cs="Times New Roman"/>
          <w:sz w:val="24"/>
          <w:szCs w:val="24"/>
        </w:rPr>
        <w:t>, 2021)</w:t>
      </w:r>
      <w:r w:rsidRPr="00C76979">
        <w:rPr>
          <w:rFonts w:ascii="Times New Roman" w:eastAsia="Times New Roman" w:hAnsi="Times New Roman" w:cs="Times New Roman"/>
          <w:sz w:val="24"/>
          <w:szCs w:val="24"/>
        </w:rPr>
        <w:t xml:space="preserve">. To achieve this, I will attend training in effective communication and actively practice active listening skills </w:t>
      </w:r>
      <w:r w:rsidR="0011747D" w:rsidRPr="00C76979">
        <w:rPr>
          <w:rFonts w:ascii="Times New Roman" w:eastAsia="Times New Roman" w:hAnsi="Times New Roman" w:cs="Times New Roman"/>
          <w:sz w:val="24"/>
          <w:szCs w:val="24"/>
        </w:rPr>
        <w:t>to</w:t>
      </w:r>
      <w:r w:rsidRPr="00C76979">
        <w:rPr>
          <w:rFonts w:ascii="Times New Roman" w:eastAsia="Times New Roman" w:hAnsi="Times New Roman" w:cs="Times New Roman"/>
          <w:sz w:val="24"/>
          <w:szCs w:val="24"/>
        </w:rPr>
        <w:t xml:space="preserve"> convey my instructions well and foster better relations with the team. Secondly, I will enhance my teamwork and leadership skills and become a better team player. Thus, attending more team-building activities and striving to become a team leader in future workplaces will enhance the skills required for the job</w:t>
      </w:r>
      <w:r w:rsidR="005662FD" w:rsidRPr="00C76979">
        <w:rPr>
          <w:rFonts w:ascii="Times New Roman" w:eastAsia="Times New Roman" w:hAnsi="Times New Roman" w:cs="Times New Roman"/>
          <w:sz w:val="24"/>
          <w:szCs w:val="24"/>
        </w:rPr>
        <w:t xml:space="preserve"> (Soni, 2020)</w:t>
      </w:r>
      <w:r w:rsidRPr="00C76979">
        <w:rPr>
          <w:rFonts w:ascii="Times New Roman" w:eastAsia="Times New Roman" w:hAnsi="Times New Roman" w:cs="Times New Roman"/>
          <w:sz w:val="24"/>
          <w:szCs w:val="24"/>
        </w:rPr>
        <w:t>. Thus, participating in group assignments and volunteer leadership roles will create chances to apply delegative, conflict-solving, and motivational skills.</w:t>
      </w:r>
    </w:p>
    <w:p w14:paraId="36EDCF87" w14:textId="2B035DA1" w:rsidR="00990676" w:rsidRPr="00C76979" w:rsidRDefault="00990676" w:rsidP="00C76979">
      <w:pPr>
        <w:spacing w:after="0" w:line="360" w:lineRule="auto"/>
        <w:ind w:firstLine="720"/>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lastRenderedPageBreak/>
        <w:t>Moreover, I will also ensure that I gain more technical knowledge through professional development courses and certifications to meet the current industry requirements. Thus, taking courses in food safety, hospitality management, and other culinary-related subjects will help me to be conversant with the current trends in the market</w:t>
      </w:r>
      <w:r w:rsidR="00852150" w:rsidRPr="00C76979">
        <w:rPr>
          <w:rFonts w:ascii="Times New Roman" w:hAnsi="Times New Roman" w:cs="Times New Roman"/>
          <w:color w:val="222222"/>
          <w:sz w:val="24"/>
          <w:szCs w:val="24"/>
          <w:shd w:val="clear" w:color="auto" w:fill="FFFFFF"/>
        </w:rPr>
        <w:t xml:space="preserve"> (Loo, 2023)</w:t>
      </w:r>
      <w:r w:rsidRPr="00C76979">
        <w:rPr>
          <w:rFonts w:ascii="Times New Roman" w:eastAsia="Times New Roman" w:hAnsi="Times New Roman" w:cs="Times New Roman"/>
          <w:sz w:val="24"/>
          <w:szCs w:val="24"/>
        </w:rPr>
        <w:t xml:space="preserve">. Hence, in my </w:t>
      </w:r>
      <w:r w:rsidR="002E544F" w:rsidRPr="00C76979">
        <w:rPr>
          <w:rFonts w:ascii="Times New Roman" w:eastAsia="Times New Roman" w:hAnsi="Times New Roman" w:cs="Times New Roman"/>
          <w:sz w:val="24"/>
          <w:szCs w:val="24"/>
        </w:rPr>
        <w:t>subsequent</w:t>
      </w:r>
      <w:r w:rsidRPr="00C76979">
        <w:rPr>
          <w:rFonts w:ascii="Times New Roman" w:eastAsia="Times New Roman" w:hAnsi="Times New Roman" w:cs="Times New Roman"/>
          <w:sz w:val="24"/>
          <w:szCs w:val="24"/>
        </w:rPr>
        <w:t xml:space="preserve"> placement, I </w:t>
      </w:r>
      <w:r w:rsidR="00C20D01" w:rsidRPr="00C76979">
        <w:rPr>
          <w:rFonts w:ascii="Times New Roman" w:eastAsia="Times New Roman" w:hAnsi="Times New Roman" w:cs="Times New Roman"/>
          <w:sz w:val="24"/>
          <w:szCs w:val="24"/>
        </w:rPr>
        <w:t>will</w:t>
      </w:r>
      <w:r w:rsidRPr="00C76979">
        <w:rPr>
          <w:rFonts w:ascii="Times New Roman" w:eastAsia="Times New Roman" w:hAnsi="Times New Roman" w:cs="Times New Roman"/>
          <w:sz w:val="24"/>
          <w:szCs w:val="24"/>
        </w:rPr>
        <w:t xml:space="preserve"> apply the lessons learned in this placement to enhance my knowledge of guest services. This entails ascertaining guest perceptions, feedback systems, and how to go the extra mile in meeting guest’s needs and or wants</w:t>
      </w:r>
      <w:r w:rsidR="0011747D" w:rsidRPr="00C76979">
        <w:rPr>
          <w:rFonts w:ascii="Times New Roman" w:hAnsi="Times New Roman" w:cs="Times New Roman"/>
          <w:color w:val="222222"/>
          <w:sz w:val="24"/>
          <w:szCs w:val="24"/>
          <w:shd w:val="clear" w:color="auto" w:fill="FFFFFF"/>
        </w:rPr>
        <w:t xml:space="preserve"> (Rossidis et al., 2021)</w:t>
      </w:r>
      <w:r w:rsidRPr="00C76979">
        <w:rPr>
          <w:rFonts w:ascii="Times New Roman" w:eastAsia="Times New Roman" w:hAnsi="Times New Roman" w:cs="Times New Roman"/>
          <w:sz w:val="24"/>
          <w:szCs w:val="24"/>
        </w:rPr>
        <w:t>. The frequent assessment of guests’ feedback, performing service quality assessments, asking my seniors for guidance, and learning from them will assist me in improving my guest service, giving me an excellent standard of service delivery.</w:t>
      </w:r>
    </w:p>
    <w:p w14:paraId="219C8E5E" w14:textId="44380F67" w:rsidR="00990676" w:rsidRPr="00C76979" w:rsidRDefault="00990676" w:rsidP="00C76979">
      <w:pPr>
        <w:spacing w:after="0" w:line="360" w:lineRule="auto"/>
        <w:ind w:firstLine="720"/>
        <w:jc w:val="both"/>
        <w:rPr>
          <w:rFonts w:ascii="Times New Roman" w:eastAsia="Times New Roman" w:hAnsi="Times New Roman" w:cs="Times New Roman"/>
          <w:b/>
          <w:bCs/>
          <w:sz w:val="24"/>
          <w:szCs w:val="24"/>
        </w:rPr>
      </w:pPr>
      <w:r w:rsidRPr="00C76979">
        <w:rPr>
          <w:rFonts w:ascii="Times New Roman" w:eastAsia="Times New Roman" w:hAnsi="Times New Roman" w:cs="Times New Roman"/>
          <w:b/>
          <w:bCs/>
          <w:sz w:val="24"/>
          <w:szCs w:val="24"/>
        </w:rPr>
        <w:t>Conclusion</w:t>
      </w:r>
    </w:p>
    <w:p w14:paraId="4DCDE4AE" w14:textId="0F86B185" w:rsidR="00990676" w:rsidRPr="00C76979" w:rsidRDefault="00C20D01" w:rsidP="00C76979">
      <w:pPr>
        <w:spacing w:after="0" w:line="360" w:lineRule="auto"/>
        <w:ind w:firstLine="720"/>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 xml:space="preserve">The shadowing experience in the food and beverage department of the IBIS Cambridge Hotel helped me to gain the necessary work-based competencies, technical knowledge, and awareness of the service quality standards. The practical experience revealed that practical activities provide an opportunity to apply the theory in practice and thus contribute to the improvement of the overall professional performance. I have provided an analysis of my personal and vocational journey, determined areas for growth, and provided a plan for my future transition </w:t>
      </w:r>
      <w:r w:rsidR="000A1442" w:rsidRPr="00C76979">
        <w:rPr>
          <w:rFonts w:ascii="Times New Roman" w:eastAsia="Times New Roman" w:hAnsi="Times New Roman" w:cs="Times New Roman"/>
          <w:sz w:val="24"/>
          <w:szCs w:val="24"/>
        </w:rPr>
        <w:t>into</w:t>
      </w:r>
      <w:r w:rsidRPr="00C76979">
        <w:rPr>
          <w:rFonts w:ascii="Times New Roman" w:eastAsia="Times New Roman" w:hAnsi="Times New Roman" w:cs="Times New Roman"/>
          <w:sz w:val="24"/>
          <w:szCs w:val="24"/>
        </w:rPr>
        <w:t xml:space="preserve"> the hospitality field. The lesson learned from this experience is that quality-of-service delivery involves good communication, collaboration, and learning.</w:t>
      </w:r>
    </w:p>
    <w:p w14:paraId="3EAA3714" w14:textId="77777777" w:rsidR="0059153D" w:rsidRPr="00C76979" w:rsidRDefault="0059153D" w:rsidP="00C76979">
      <w:pPr>
        <w:spacing w:after="0" w:line="360" w:lineRule="auto"/>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br w:type="page"/>
      </w:r>
    </w:p>
    <w:p w14:paraId="2577781E" w14:textId="274289B9" w:rsidR="00C20D01" w:rsidRPr="00C76979" w:rsidRDefault="00823FB9" w:rsidP="00C76979">
      <w:pPr>
        <w:spacing w:after="0" w:line="360" w:lineRule="auto"/>
        <w:ind w:firstLine="720"/>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lastRenderedPageBreak/>
        <w:t>References</w:t>
      </w:r>
    </w:p>
    <w:p w14:paraId="7A7F7071" w14:textId="195E7A47" w:rsidR="0059153D" w:rsidRPr="00C76979" w:rsidRDefault="0059153D" w:rsidP="00C76979">
      <w:pPr>
        <w:spacing w:after="0" w:line="360" w:lineRule="auto"/>
        <w:ind w:left="720" w:hanging="720"/>
        <w:jc w:val="both"/>
        <w:rPr>
          <w:rFonts w:ascii="Times New Roman" w:eastAsia="Times New Roman" w:hAnsi="Times New Roman" w:cs="Times New Roman"/>
          <w:sz w:val="24"/>
          <w:szCs w:val="24"/>
        </w:rPr>
      </w:pPr>
      <w:r w:rsidRPr="00C76979">
        <w:rPr>
          <w:rFonts w:ascii="Times New Roman" w:hAnsi="Times New Roman" w:cs="Times New Roman"/>
          <w:color w:val="222222"/>
          <w:sz w:val="24"/>
          <w:szCs w:val="24"/>
          <w:shd w:val="clear" w:color="auto" w:fill="FFFFFF"/>
        </w:rPr>
        <w:t>Anwar, G., &amp; Abdullah, N. N. (2021). The impact of Human resource management practice on Organizational performance. </w:t>
      </w:r>
      <w:r w:rsidRPr="00C76979">
        <w:rPr>
          <w:rFonts w:ascii="Times New Roman" w:hAnsi="Times New Roman" w:cs="Times New Roman"/>
          <w:i/>
          <w:iCs/>
          <w:color w:val="222222"/>
          <w:sz w:val="24"/>
          <w:szCs w:val="24"/>
          <w:shd w:val="clear" w:color="auto" w:fill="FFFFFF"/>
        </w:rPr>
        <w:t xml:space="preserve">International </w:t>
      </w:r>
      <w:r w:rsidR="002E544F" w:rsidRPr="00C76979">
        <w:rPr>
          <w:rFonts w:ascii="Times New Roman" w:hAnsi="Times New Roman" w:cs="Times New Roman"/>
          <w:i/>
          <w:iCs/>
          <w:color w:val="222222"/>
          <w:sz w:val="24"/>
          <w:szCs w:val="24"/>
          <w:shd w:val="clear" w:color="auto" w:fill="FFFFFF"/>
        </w:rPr>
        <w:t>Journal</w:t>
      </w:r>
      <w:r w:rsidRPr="00C76979">
        <w:rPr>
          <w:rFonts w:ascii="Times New Roman" w:hAnsi="Times New Roman" w:cs="Times New Roman"/>
          <w:i/>
          <w:iCs/>
          <w:color w:val="222222"/>
          <w:sz w:val="24"/>
          <w:szCs w:val="24"/>
          <w:shd w:val="clear" w:color="auto" w:fill="FFFFFF"/>
        </w:rPr>
        <w:t xml:space="preserve"> of Engineering, Business and Management (IJEBM)</w:t>
      </w:r>
      <w:r w:rsidRPr="00C76979">
        <w:rPr>
          <w:rFonts w:ascii="Times New Roman" w:hAnsi="Times New Roman" w:cs="Times New Roman"/>
          <w:color w:val="222222"/>
          <w:sz w:val="24"/>
          <w:szCs w:val="24"/>
          <w:shd w:val="clear" w:color="auto" w:fill="FFFFFF"/>
        </w:rPr>
        <w:t>, </w:t>
      </w:r>
      <w:r w:rsidRPr="00C76979">
        <w:rPr>
          <w:rFonts w:ascii="Times New Roman" w:hAnsi="Times New Roman" w:cs="Times New Roman"/>
          <w:i/>
          <w:iCs/>
          <w:color w:val="222222"/>
          <w:sz w:val="24"/>
          <w:szCs w:val="24"/>
          <w:shd w:val="clear" w:color="auto" w:fill="FFFFFF"/>
        </w:rPr>
        <w:t>5</w:t>
      </w:r>
      <w:r w:rsidRPr="00C76979">
        <w:rPr>
          <w:rFonts w:ascii="Times New Roman" w:hAnsi="Times New Roman" w:cs="Times New Roman"/>
          <w:color w:val="222222"/>
          <w:sz w:val="24"/>
          <w:szCs w:val="24"/>
          <w:shd w:val="clear" w:color="auto" w:fill="FFFFFF"/>
        </w:rPr>
        <w:t>.</w:t>
      </w:r>
      <w:r w:rsidRPr="00C76979">
        <w:rPr>
          <w:rFonts w:ascii="Times New Roman" w:hAnsi="Times New Roman" w:cs="Times New Roman"/>
          <w:sz w:val="24"/>
          <w:szCs w:val="24"/>
        </w:rPr>
        <w:t xml:space="preserve"> </w:t>
      </w:r>
      <w:hyperlink r:id="rId7" w:history="1">
        <w:r w:rsidRPr="00C76979">
          <w:rPr>
            <w:rStyle w:val="Hyperlink"/>
            <w:rFonts w:ascii="Times New Roman" w:hAnsi="Times New Roman" w:cs="Times New Roman"/>
            <w:sz w:val="24"/>
            <w:szCs w:val="24"/>
            <w:shd w:val="clear" w:color="auto" w:fill="FFFFFF"/>
          </w:rPr>
          <w:t>https://papers.ssrn.com/sol3/papers.cfm?abstract_id=3824689</w:t>
        </w:r>
      </w:hyperlink>
      <w:r w:rsidRPr="00C76979">
        <w:rPr>
          <w:rFonts w:ascii="Times New Roman" w:hAnsi="Times New Roman" w:cs="Times New Roman"/>
          <w:color w:val="222222"/>
          <w:sz w:val="24"/>
          <w:szCs w:val="24"/>
          <w:shd w:val="clear" w:color="auto" w:fill="FFFFFF"/>
        </w:rPr>
        <w:t xml:space="preserve"> </w:t>
      </w:r>
    </w:p>
    <w:p w14:paraId="060987BB" w14:textId="77777777" w:rsidR="0059153D" w:rsidRPr="00C76979" w:rsidRDefault="0059153D" w:rsidP="00C76979">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C76979">
        <w:rPr>
          <w:rFonts w:ascii="Times New Roman" w:hAnsi="Times New Roman" w:cs="Times New Roman"/>
          <w:color w:val="222222"/>
          <w:sz w:val="24"/>
          <w:szCs w:val="24"/>
          <w:shd w:val="clear" w:color="auto" w:fill="FFFFFF"/>
        </w:rPr>
        <w:t>Bourgault</w:t>
      </w:r>
      <w:proofErr w:type="spellEnd"/>
      <w:r w:rsidRPr="00C76979">
        <w:rPr>
          <w:rFonts w:ascii="Times New Roman" w:hAnsi="Times New Roman" w:cs="Times New Roman"/>
          <w:color w:val="222222"/>
          <w:sz w:val="24"/>
          <w:szCs w:val="24"/>
          <w:shd w:val="clear" w:color="auto" w:fill="FFFFFF"/>
        </w:rPr>
        <w:t>, A. M., &amp; Goforth, C. (2021). Embrace teamwork to create and maintain a positive workplace culture. </w:t>
      </w:r>
      <w:r w:rsidRPr="00C76979">
        <w:rPr>
          <w:rFonts w:ascii="Times New Roman" w:hAnsi="Times New Roman" w:cs="Times New Roman"/>
          <w:i/>
          <w:iCs/>
          <w:color w:val="222222"/>
          <w:sz w:val="24"/>
          <w:szCs w:val="24"/>
          <w:shd w:val="clear" w:color="auto" w:fill="FFFFFF"/>
        </w:rPr>
        <w:t>Critical care nurse</w:t>
      </w:r>
      <w:r w:rsidRPr="00C76979">
        <w:rPr>
          <w:rFonts w:ascii="Times New Roman" w:hAnsi="Times New Roman" w:cs="Times New Roman"/>
          <w:color w:val="222222"/>
          <w:sz w:val="24"/>
          <w:szCs w:val="24"/>
          <w:shd w:val="clear" w:color="auto" w:fill="FFFFFF"/>
        </w:rPr>
        <w:t>, </w:t>
      </w:r>
      <w:r w:rsidRPr="00C76979">
        <w:rPr>
          <w:rFonts w:ascii="Times New Roman" w:hAnsi="Times New Roman" w:cs="Times New Roman"/>
          <w:i/>
          <w:iCs/>
          <w:color w:val="222222"/>
          <w:sz w:val="24"/>
          <w:szCs w:val="24"/>
          <w:shd w:val="clear" w:color="auto" w:fill="FFFFFF"/>
        </w:rPr>
        <w:t>41</w:t>
      </w:r>
      <w:r w:rsidRPr="00C76979">
        <w:rPr>
          <w:rFonts w:ascii="Times New Roman" w:hAnsi="Times New Roman" w:cs="Times New Roman"/>
          <w:color w:val="222222"/>
          <w:sz w:val="24"/>
          <w:szCs w:val="24"/>
          <w:shd w:val="clear" w:color="auto" w:fill="FFFFFF"/>
        </w:rPr>
        <w:t>(3), 8-10.</w:t>
      </w:r>
      <w:r w:rsidRPr="00C76979">
        <w:rPr>
          <w:rFonts w:ascii="Times New Roman" w:hAnsi="Times New Roman" w:cs="Times New Roman"/>
          <w:sz w:val="24"/>
          <w:szCs w:val="24"/>
        </w:rPr>
        <w:t xml:space="preserve"> </w:t>
      </w:r>
      <w:hyperlink r:id="rId8" w:history="1">
        <w:r w:rsidRPr="00C76979">
          <w:rPr>
            <w:rStyle w:val="Hyperlink"/>
            <w:rFonts w:ascii="Times New Roman" w:hAnsi="Times New Roman" w:cs="Times New Roman"/>
            <w:sz w:val="24"/>
            <w:szCs w:val="24"/>
            <w:shd w:val="clear" w:color="auto" w:fill="FFFFFF"/>
          </w:rPr>
          <w:t>https://aacnjournals.org/ccnonline/article-abstract/41/3/8/31452</w:t>
        </w:r>
      </w:hyperlink>
      <w:r w:rsidRPr="00C76979">
        <w:rPr>
          <w:rFonts w:ascii="Times New Roman" w:hAnsi="Times New Roman" w:cs="Times New Roman"/>
          <w:color w:val="222222"/>
          <w:sz w:val="24"/>
          <w:szCs w:val="24"/>
          <w:shd w:val="clear" w:color="auto" w:fill="FFFFFF"/>
        </w:rPr>
        <w:t xml:space="preserve"> </w:t>
      </w:r>
    </w:p>
    <w:p w14:paraId="36A8BAF8" w14:textId="1A3193F3" w:rsidR="0059153D" w:rsidRPr="00C76979" w:rsidRDefault="0059153D" w:rsidP="00C76979">
      <w:pPr>
        <w:spacing w:after="0" w:line="360" w:lineRule="auto"/>
        <w:ind w:left="720" w:hanging="720"/>
        <w:jc w:val="both"/>
        <w:rPr>
          <w:rFonts w:ascii="Times New Roman" w:hAnsi="Times New Roman" w:cs="Times New Roman"/>
          <w:color w:val="222222"/>
          <w:sz w:val="24"/>
          <w:szCs w:val="24"/>
          <w:shd w:val="clear" w:color="auto" w:fill="FFFFFF"/>
        </w:rPr>
      </w:pPr>
      <w:r w:rsidRPr="00C76979">
        <w:rPr>
          <w:rFonts w:ascii="Times New Roman" w:hAnsi="Times New Roman" w:cs="Times New Roman"/>
          <w:color w:val="222222"/>
          <w:sz w:val="24"/>
          <w:szCs w:val="24"/>
          <w:shd w:val="clear" w:color="auto" w:fill="FFFFFF"/>
        </w:rPr>
        <w:t xml:space="preserve">Burhan Ismael, N., Jabbar Othman, B., </w:t>
      </w:r>
      <w:proofErr w:type="spellStart"/>
      <w:r w:rsidRPr="00C76979">
        <w:rPr>
          <w:rFonts w:ascii="Times New Roman" w:hAnsi="Times New Roman" w:cs="Times New Roman"/>
          <w:color w:val="222222"/>
          <w:sz w:val="24"/>
          <w:szCs w:val="24"/>
          <w:shd w:val="clear" w:color="auto" w:fill="FFFFFF"/>
        </w:rPr>
        <w:t>Gardi</w:t>
      </w:r>
      <w:proofErr w:type="spellEnd"/>
      <w:r w:rsidRPr="00C76979">
        <w:rPr>
          <w:rFonts w:ascii="Times New Roman" w:hAnsi="Times New Roman" w:cs="Times New Roman"/>
          <w:color w:val="222222"/>
          <w:sz w:val="24"/>
          <w:szCs w:val="24"/>
          <w:shd w:val="clear" w:color="auto" w:fill="FFFFFF"/>
        </w:rPr>
        <w:t xml:space="preserve">, B., Abdalla Hamza, P., </w:t>
      </w:r>
      <w:proofErr w:type="spellStart"/>
      <w:r w:rsidRPr="00C76979">
        <w:rPr>
          <w:rFonts w:ascii="Times New Roman" w:hAnsi="Times New Roman" w:cs="Times New Roman"/>
          <w:color w:val="222222"/>
          <w:sz w:val="24"/>
          <w:szCs w:val="24"/>
          <w:shd w:val="clear" w:color="auto" w:fill="FFFFFF"/>
        </w:rPr>
        <w:t>Sorguli</w:t>
      </w:r>
      <w:proofErr w:type="spellEnd"/>
      <w:r w:rsidRPr="00C76979">
        <w:rPr>
          <w:rFonts w:ascii="Times New Roman" w:hAnsi="Times New Roman" w:cs="Times New Roman"/>
          <w:color w:val="222222"/>
          <w:sz w:val="24"/>
          <w:szCs w:val="24"/>
          <w:shd w:val="clear" w:color="auto" w:fill="FFFFFF"/>
        </w:rPr>
        <w:t>, S., Mahmood Aziz, H., ... &amp; Anwar, G. (2021). The role of training and development on organizational effectiveness. </w:t>
      </w:r>
      <w:r w:rsidRPr="00C76979">
        <w:rPr>
          <w:rFonts w:ascii="Times New Roman" w:hAnsi="Times New Roman" w:cs="Times New Roman"/>
          <w:i/>
          <w:iCs/>
          <w:color w:val="222222"/>
          <w:sz w:val="24"/>
          <w:szCs w:val="24"/>
          <w:shd w:val="clear" w:color="auto" w:fill="FFFFFF"/>
        </w:rPr>
        <w:t xml:space="preserve">Ismael, NB, Othman, BJ, </w:t>
      </w:r>
      <w:proofErr w:type="spellStart"/>
      <w:r w:rsidRPr="00C76979">
        <w:rPr>
          <w:rFonts w:ascii="Times New Roman" w:hAnsi="Times New Roman" w:cs="Times New Roman"/>
          <w:i/>
          <w:iCs/>
          <w:color w:val="222222"/>
          <w:sz w:val="24"/>
          <w:szCs w:val="24"/>
          <w:shd w:val="clear" w:color="auto" w:fill="FFFFFF"/>
        </w:rPr>
        <w:t>Gardi</w:t>
      </w:r>
      <w:proofErr w:type="spellEnd"/>
      <w:r w:rsidRPr="00C76979">
        <w:rPr>
          <w:rFonts w:ascii="Times New Roman" w:hAnsi="Times New Roman" w:cs="Times New Roman"/>
          <w:i/>
          <w:iCs/>
          <w:color w:val="222222"/>
          <w:sz w:val="24"/>
          <w:szCs w:val="24"/>
          <w:shd w:val="clear" w:color="auto" w:fill="FFFFFF"/>
        </w:rPr>
        <w:t xml:space="preserve">, B., Hamza, PA, </w:t>
      </w:r>
      <w:proofErr w:type="spellStart"/>
      <w:r w:rsidRPr="00C76979">
        <w:rPr>
          <w:rFonts w:ascii="Times New Roman" w:hAnsi="Times New Roman" w:cs="Times New Roman"/>
          <w:i/>
          <w:iCs/>
          <w:color w:val="222222"/>
          <w:sz w:val="24"/>
          <w:szCs w:val="24"/>
          <w:shd w:val="clear" w:color="auto" w:fill="FFFFFF"/>
        </w:rPr>
        <w:t>Sorguli</w:t>
      </w:r>
      <w:proofErr w:type="spellEnd"/>
      <w:r w:rsidRPr="00C76979">
        <w:rPr>
          <w:rFonts w:ascii="Times New Roman" w:hAnsi="Times New Roman" w:cs="Times New Roman"/>
          <w:i/>
          <w:iCs/>
          <w:color w:val="222222"/>
          <w:sz w:val="24"/>
          <w:szCs w:val="24"/>
          <w:shd w:val="clear" w:color="auto" w:fill="FFFFFF"/>
        </w:rPr>
        <w:t xml:space="preserve">, S., Aziz, HM, Ahmed, SA, Sabir, BY, Ali, BJ, Anwar, </w:t>
      </w:r>
      <w:proofErr w:type="gramStart"/>
      <w:r w:rsidRPr="00C76979">
        <w:rPr>
          <w:rFonts w:ascii="Times New Roman" w:hAnsi="Times New Roman" w:cs="Times New Roman"/>
          <w:i/>
          <w:iCs/>
          <w:color w:val="222222"/>
          <w:sz w:val="24"/>
          <w:szCs w:val="24"/>
          <w:shd w:val="clear" w:color="auto" w:fill="FFFFFF"/>
        </w:rPr>
        <w:t>G.(</w:t>
      </w:r>
      <w:proofErr w:type="gramEnd"/>
      <w:r w:rsidRPr="00C76979">
        <w:rPr>
          <w:rFonts w:ascii="Times New Roman" w:hAnsi="Times New Roman" w:cs="Times New Roman"/>
          <w:i/>
          <w:iCs/>
          <w:color w:val="222222"/>
          <w:sz w:val="24"/>
          <w:szCs w:val="24"/>
          <w:shd w:val="clear" w:color="auto" w:fill="FFFFFF"/>
        </w:rPr>
        <w:t xml:space="preserve">2021). The Role of Training and Development on Organizational </w:t>
      </w:r>
      <w:r w:rsidR="002E544F" w:rsidRPr="00C76979">
        <w:rPr>
          <w:rFonts w:ascii="Times New Roman" w:hAnsi="Times New Roman" w:cs="Times New Roman"/>
          <w:i/>
          <w:iCs/>
          <w:color w:val="222222"/>
          <w:sz w:val="24"/>
          <w:szCs w:val="24"/>
          <w:shd w:val="clear" w:color="auto" w:fill="FFFFFF"/>
        </w:rPr>
        <w:t>Effectiveness</w:t>
      </w:r>
      <w:r w:rsidRPr="00C76979">
        <w:rPr>
          <w:rFonts w:ascii="Times New Roman" w:hAnsi="Times New Roman" w:cs="Times New Roman"/>
          <w:i/>
          <w:iCs/>
          <w:color w:val="222222"/>
          <w:sz w:val="24"/>
          <w:szCs w:val="24"/>
          <w:shd w:val="clear" w:color="auto" w:fill="FFFFFF"/>
        </w:rPr>
        <w:t>. International Journal of Engineering, Business and Management</w:t>
      </w:r>
      <w:r w:rsidRPr="00C76979">
        <w:rPr>
          <w:rFonts w:ascii="Times New Roman" w:hAnsi="Times New Roman" w:cs="Times New Roman"/>
          <w:color w:val="222222"/>
          <w:sz w:val="24"/>
          <w:szCs w:val="24"/>
          <w:shd w:val="clear" w:color="auto" w:fill="FFFFFF"/>
        </w:rPr>
        <w:t>, </w:t>
      </w:r>
      <w:r w:rsidRPr="00C76979">
        <w:rPr>
          <w:rFonts w:ascii="Times New Roman" w:hAnsi="Times New Roman" w:cs="Times New Roman"/>
          <w:i/>
          <w:iCs/>
          <w:color w:val="222222"/>
          <w:sz w:val="24"/>
          <w:szCs w:val="24"/>
          <w:shd w:val="clear" w:color="auto" w:fill="FFFFFF"/>
        </w:rPr>
        <w:t>5</w:t>
      </w:r>
      <w:r w:rsidRPr="00C76979">
        <w:rPr>
          <w:rFonts w:ascii="Times New Roman" w:hAnsi="Times New Roman" w:cs="Times New Roman"/>
          <w:color w:val="222222"/>
          <w:sz w:val="24"/>
          <w:szCs w:val="24"/>
          <w:shd w:val="clear" w:color="auto" w:fill="FFFFFF"/>
        </w:rPr>
        <w:t>(3), 15-24.</w:t>
      </w:r>
      <w:r w:rsidRPr="00C76979">
        <w:rPr>
          <w:rFonts w:ascii="Times New Roman" w:hAnsi="Times New Roman" w:cs="Times New Roman"/>
          <w:sz w:val="24"/>
          <w:szCs w:val="24"/>
        </w:rPr>
        <w:t xml:space="preserve"> </w:t>
      </w:r>
      <w:hyperlink r:id="rId9" w:history="1">
        <w:r w:rsidRPr="00C76979">
          <w:rPr>
            <w:rStyle w:val="Hyperlink"/>
            <w:rFonts w:ascii="Times New Roman" w:hAnsi="Times New Roman" w:cs="Times New Roman"/>
            <w:sz w:val="24"/>
            <w:szCs w:val="24"/>
            <w:shd w:val="clear" w:color="auto" w:fill="FFFFFF"/>
          </w:rPr>
          <w:t>https://papers.ssrn.com/sol3/papers.cfm?abstract_id=3851340</w:t>
        </w:r>
      </w:hyperlink>
      <w:r w:rsidRPr="00C76979">
        <w:rPr>
          <w:rFonts w:ascii="Times New Roman" w:hAnsi="Times New Roman" w:cs="Times New Roman"/>
          <w:color w:val="222222"/>
          <w:sz w:val="24"/>
          <w:szCs w:val="24"/>
          <w:shd w:val="clear" w:color="auto" w:fill="FFFFFF"/>
        </w:rPr>
        <w:t xml:space="preserve"> </w:t>
      </w:r>
    </w:p>
    <w:p w14:paraId="0219921E" w14:textId="77777777" w:rsidR="0059153D" w:rsidRPr="00C76979" w:rsidRDefault="0059153D" w:rsidP="00C76979">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C76979">
        <w:rPr>
          <w:rFonts w:ascii="Times New Roman" w:hAnsi="Times New Roman" w:cs="Times New Roman"/>
          <w:color w:val="222222"/>
          <w:sz w:val="24"/>
          <w:szCs w:val="24"/>
          <w:shd w:val="clear" w:color="auto" w:fill="FFFFFF"/>
        </w:rPr>
        <w:t>Kainthola</w:t>
      </w:r>
      <w:proofErr w:type="spellEnd"/>
      <w:r w:rsidRPr="00C76979">
        <w:rPr>
          <w:rFonts w:ascii="Times New Roman" w:hAnsi="Times New Roman" w:cs="Times New Roman"/>
          <w:color w:val="222222"/>
          <w:sz w:val="24"/>
          <w:szCs w:val="24"/>
          <w:shd w:val="clear" w:color="auto" w:fill="FFFFFF"/>
        </w:rPr>
        <w:t>, V. P. (2021). Principles of hotel management.</w:t>
      </w:r>
      <w:r w:rsidRPr="00C76979">
        <w:rPr>
          <w:rFonts w:ascii="Times New Roman" w:hAnsi="Times New Roman" w:cs="Times New Roman"/>
          <w:sz w:val="24"/>
          <w:szCs w:val="24"/>
        </w:rPr>
        <w:t xml:space="preserve"> </w:t>
      </w:r>
      <w:hyperlink r:id="rId10" w:history="1">
        <w:r w:rsidRPr="00C76979">
          <w:rPr>
            <w:rStyle w:val="Hyperlink"/>
            <w:rFonts w:ascii="Times New Roman" w:hAnsi="Times New Roman" w:cs="Times New Roman"/>
            <w:sz w:val="24"/>
            <w:szCs w:val="24"/>
            <w:shd w:val="clear" w:color="auto" w:fill="FFFFFF"/>
          </w:rPr>
          <w:t>http://elibrary.gci.edu.np/bitstream/123456789/3323/1/906.V.%20Prakesh%20Kainthola%20-%20Principles%20of%20Hotel%20Management.pdf</w:t>
        </w:r>
      </w:hyperlink>
      <w:r w:rsidRPr="00C76979">
        <w:rPr>
          <w:rFonts w:ascii="Times New Roman" w:hAnsi="Times New Roman" w:cs="Times New Roman"/>
          <w:color w:val="222222"/>
          <w:sz w:val="24"/>
          <w:szCs w:val="24"/>
          <w:shd w:val="clear" w:color="auto" w:fill="FFFFFF"/>
        </w:rPr>
        <w:t xml:space="preserve"> </w:t>
      </w:r>
    </w:p>
    <w:p w14:paraId="2A072A18" w14:textId="77777777" w:rsidR="0059153D" w:rsidRPr="00C76979" w:rsidRDefault="0059153D" w:rsidP="00C76979">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C76979">
        <w:rPr>
          <w:rFonts w:ascii="Times New Roman" w:hAnsi="Times New Roman" w:cs="Times New Roman"/>
          <w:color w:val="222222"/>
          <w:sz w:val="24"/>
          <w:szCs w:val="24"/>
          <w:shd w:val="clear" w:color="auto" w:fill="FFFFFF"/>
        </w:rPr>
        <w:t>Konar</w:t>
      </w:r>
      <w:proofErr w:type="spellEnd"/>
      <w:r w:rsidRPr="00C76979">
        <w:rPr>
          <w:rFonts w:ascii="Times New Roman" w:hAnsi="Times New Roman" w:cs="Times New Roman"/>
          <w:color w:val="222222"/>
          <w:sz w:val="24"/>
          <w:szCs w:val="24"/>
          <w:shd w:val="clear" w:color="auto" w:fill="FFFFFF"/>
        </w:rPr>
        <w:t>, N. (2021). </w:t>
      </w:r>
      <w:r w:rsidRPr="00C76979">
        <w:rPr>
          <w:rFonts w:ascii="Times New Roman" w:hAnsi="Times New Roman" w:cs="Times New Roman"/>
          <w:i/>
          <w:iCs/>
          <w:color w:val="222222"/>
          <w:sz w:val="24"/>
          <w:szCs w:val="24"/>
          <w:shd w:val="clear" w:color="auto" w:fill="FFFFFF"/>
        </w:rPr>
        <w:t>Communication skills for professionals</w:t>
      </w:r>
      <w:r w:rsidRPr="00C76979">
        <w:rPr>
          <w:rFonts w:ascii="Times New Roman" w:hAnsi="Times New Roman" w:cs="Times New Roman"/>
          <w:color w:val="222222"/>
          <w:sz w:val="24"/>
          <w:szCs w:val="24"/>
          <w:shd w:val="clear" w:color="auto" w:fill="FFFFFF"/>
        </w:rPr>
        <w:t xml:space="preserve">. PHI Learning Pvt. </w:t>
      </w:r>
      <w:proofErr w:type="gramStart"/>
      <w:r w:rsidRPr="00C76979">
        <w:rPr>
          <w:rFonts w:ascii="Times New Roman" w:hAnsi="Times New Roman" w:cs="Times New Roman"/>
          <w:color w:val="222222"/>
          <w:sz w:val="24"/>
          <w:szCs w:val="24"/>
          <w:shd w:val="clear" w:color="auto" w:fill="FFFFFF"/>
        </w:rPr>
        <w:t>Ltd..</w:t>
      </w:r>
      <w:proofErr w:type="gramEnd"/>
      <w:r w:rsidRPr="00C76979">
        <w:rPr>
          <w:rFonts w:ascii="Times New Roman" w:hAnsi="Times New Roman" w:cs="Times New Roman"/>
          <w:sz w:val="24"/>
          <w:szCs w:val="24"/>
        </w:rPr>
        <w:t xml:space="preserve"> </w:t>
      </w:r>
      <w:hyperlink r:id="rId11" w:history="1">
        <w:r w:rsidRPr="00C76979">
          <w:rPr>
            <w:rStyle w:val="Hyperlink"/>
            <w:rFonts w:ascii="Times New Roman" w:hAnsi="Times New Roman" w:cs="Times New Roman"/>
            <w:sz w:val="24"/>
            <w:szCs w:val="24"/>
            <w:shd w:val="clear" w:color="auto" w:fill="FFFFFF"/>
          </w:rPr>
          <w:t>https://books.google.com/books?hl=en&amp;lr=&amp;id=Lt9MEAAAQBAJ&amp;oi=fnd&amp;pg=PP1&amp;dq=communication+skills&amp;ots=DkJVOzU63B&amp;sig=6UrOKxy4Vl10uXtcUroV1_2IhBQ</w:t>
        </w:r>
      </w:hyperlink>
      <w:r w:rsidRPr="00C76979">
        <w:rPr>
          <w:rFonts w:ascii="Times New Roman" w:hAnsi="Times New Roman" w:cs="Times New Roman"/>
          <w:color w:val="222222"/>
          <w:sz w:val="24"/>
          <w:szCs w:val="24"/>
          <w:shd w:val="clear" w:color="auto" w:fill="FFFFFF"/>
        </w:rPr>
        <w:t xml:space="preserve"> </w:t>
      </w:r>
    </w:p>
    <w:p w14:paraId="6FE6A01A" w14:textId="77777777" w:rsidR="0059153D" w:rsidRPr="00C76979" w:rsidRDefault="0059153D" w:rsidP="00C76979">
      <w:pPr>
        <w:spacing w:after="0" w:line="360" w:lineRule="auto"/>
        <w:ind w:left="720" w:hanging="720"/>
        <w:jc w:val="both"/>
        <w:rPr>
          <w:rFonts w:ascii="Times New Roman" w:hAnsi="Times New Roman" w:cs="Times New Roman"/>
          <w:color w:val="222222"/>
          <w:sz w:val="24"/>
          <w:szCs w:val="24"/>
          <w:shd w:val="clear" w:color="auto" w:fill="FFFFFF"/>
        </w:rPr>
      </w:pPr>
      <w:r w:rsidRPr="00C76979">
        <w:rPr>
          <w:rFonts w:ascii="Times New Roman" w:hAnsi="Times New Roman" w:cs="Times New Roman"/>
          <w:color w:val="222222"/>
          <w:sz w:val="24"/>
          <w:szCs w:val="24"/>
          <w:shd w:val="clear" w:color="auto" w:fill="FFFFFF"/>
        </w:rPr>
        <w:t>Loo, Z. C. (2023). </w:t>
      </w:r>
      <w:r w:rsidRPr="00C76979">
        <w:rPr>
          <w:rFonts w:ascii="Times New Roman" w:hAnsi="Times New Roman" w:cs="Times New Roman"/>
          <w:i/>
          <w:iCs/>
          <w:color w:val="222222"/>
          <w:sz w:val="24"/>
          <w:szCs w:val="24"/>
          <w:shd w:val="clear" w:color="auto" w:fill="FFFFFF"/>
        </w:rPr>
        <w:t>Hotel Management System (Front-End)</w:t>
      </w:r>
      <w:r w:rsidRPr="00C76979">
        <w:rPr>
          <w:rFonts w:ascii="Times New Roman" w:hAnsi="Times New Roman" w:cs="Times New Roman"/>
          <w:color w:val="222222"/>
          <w:sz w:val="24"/>
          <w:szCs w:val="24"/>
          <w:shd w:val="clear" w:color="auto" w:fill="FFFFFF"/>
        </w:rPr>
        <w:t xml:space="preserve"> (Doctoral dissertation, </w:t>
      </w:r>
      <w:proofErr w:type="spellStart"/>
      <w:r w:rsidRPr="00C76979">
        <w:rPr>
          <w:rFonts w:ascii="Times New Roman" w:hAnsi="Times New Roman" w:cs="Times New Roman"/>
          <w:color w:val="222222"/>
          <w:sz w:val="24"/>
          <w:szCs w:val="24"/>
          <w:shd w:val="clear" w:color="auto" w:fill="FFFFFF"/>
        </w:rPr>
        <w:t>Tunku</w:t>
      </w:r>
      <w:proofErr w:type="spellEnd"/>
      <w:r w:rsidRPr="00C76979">
        <w:rPr>
          <w:rFonts w:ascii="Times New Roman" w:hAnsi="Times New Roman" w:cs="Times New Roman"/>
          <w:color w:val="222222"/>
          <w:sz w:val="24"/>
          <w:szCs w:val="24"/>
          <w:shd w:val="clear" w:color="auto" w:fill="FFFFFF"/>
        </w:rPr>
        <w:t xml:space="preserve"> Abdul Rahman University of Management and Technology).</w:t>
      </w:r>
      <w:r w:rsidRPr="00C76979">
        <w:rPr>
          <w:rFonts w:ascii="Times New Roman" w:hAnsi="Times New Roman" w:cs="Times New Roman"/>
          <w:sz w:val="24"/>
          <w:szCs w:val="24"/>
        </w:rPr>
        <w:t xml:space="preserve"> </w:t>
      </w:r>
      <w:hyperlink r:id="rId12" w:history="1">
        <w:r w:rsidRPr="00C76979">
          <w:rPr>
            <w:rStyle w:val="Hyperlink"/>
            <w:rFonts w:ascii="Times New Roman" w:hAnsi="Times New Roman" w:cs="Times New Roman"/>
            <w:sz w:val="24"/>
            <w:szCs w:val="24"/>
            <w:shd w:val="clear" w:color="auto" w:fill="FFFFFF"/>
          </w:rPr>
          <w:t>https://eprints.tarc.edu.my/26070/</w:t>
        </w:r>
      </w:hyperlink>
      <w:r w:rsidRPr="00C76979">
        <w:rPr>
          <w:rFonts w:ascii="Times New Roman" w:hAnsi="Times New Roman" w:cs="Times New Roman"/>
          <w:color w:val="222222"/>
          <w:sz w:val="24"/>
          <w:szCs w:val="24"/>
          <w:shd w:val="clear" w:color="auto" w:fill="FFFFFF"/>
        </w:rPr>
        <w:t xml:space="preserve"> </w:t>
      </w:r>
    </w:p>
    <w:p w14:paraId="7D98FDED" w14:textId="77777777" w:rsidR="0059153D" w:rsidRPr="00C76979" w:rsidRDefault="0059153D" w:rsidP="00C76979">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C76979">
        <w:rPr>
          <w:rFonts w:ascii="Times New Roman" w:hAnsi="Times New Roman" w:cs="Times New Roman"/>
          <w:color w:val="222222"/>
          <w:sz w:val="24"/>
          <w:szCs w:val="24"/>
          <w:shd w:val="clear" w:color="auto" w:fill="FFFFFF"/>
        </w:rPr>
        <w:t>Patafta</w:t>
      </w:r>
      <w:proofErr w:type="spellEnd"/>
      <w:r w:rsidRPr="00C76979">
        <w:rPr>
          <w:rFonts w:ascii="Times New Roman" w:hAnsi="Times New Roman" w:cs="Times New Roman"/>
          <w:color w:val="222222"/>
          <w:sz w:val="24"/>
          <w:szCs w:val="24"/>
          <w:shd w:val="clear" w:color="auto" w:fill="FFFFFF"/>
        </w:rPr>
        <w:t xml:space="preserve">, D., &amp; </w:t>
      </w:r>
      <w:proofErr w:type="spellStart"/>
      <w:r w:rsidRPr="00C76979">
        <w:rPr>
          <w:rFonts w:ascii="Times New Roman" w:hAnsi="Times New Roman" w:cs="Times New Roman"/>
          <w:color w:val="222222"/>
          <w:sz w:val="24"/>
          <w:szCs w:val="24"/>
          <w:shd w:val="clear" w:color="auto" w:fill="FFFFFF"/>
        </w:rPr>
        <w:t>Milohnić</w:t>
      </w:r>
      <w:proofErr w:type="spellEnd"/>
      <w:r w:rsidRPr="00C76979">
        <w:rPr>
          <w:rFonts w:ascii="Times New Roman" w:hAnsi="Times New Roman" w:cs="Times New Roman"/>
          <w:color w:val="222222"/>
          <w:sz w:val="24"/>
          <w:szCs w:val="24"/>
          <w:shd w:val="clear" w:color="auto" w:fill="FFFFFF"/>
        </w:rPr>
        <w:t>, I. (2022). Challenges of managerial communication in hotel business operations.</w:t>
      </w:r>
      <w:r w:rsidRPr="00C76979">
        <w:rPr>
          <w:rFonts w:ascii="Times New Roman" w:hAnsi="Times New Roman" w:cs="Times New Roman"/>
          <w:sz w:val="24"/>
          <w:szCs w:val="24"/>
        </w:rPr>
        <w:t xml:space="preserve"> </w:t>
      </w:r>
      <w:hyperlink r:id="rId13" w:history="1">
        <w:r w:rsidRPr="00C76979">
          <w:rPr>
            <w:rStyle w:val="Hyperlink"/>
            <w:rFonts w:ascii="Times New Roman" w:hAnsi="Times New Roman" w:cs="Times New Roman"/>
            <w:sz w:val="24"/>
            <w:szCs w:val="24"/>
            <w:shd w:val="clear" w:color="auto" w:fill="FFFFFF"/>
          </w:rPr>
          <w:t>https://www.cabidigitallibrary.org/doi/full/10.5555/20230113203</w:t>
        </w:r>
      </w:hyperlink>
      <w:r w:rsidRPr="00C76979">
        <w:rPr>
          <w:rFonts w:ascii="Times New Roman" w:hAnsi="Times New Roman" w:cs="Times New Roman"/>
          <w:color w:val="222222"/>
          <w:sz w:val="24"/>
          <w:szCs w:val="24"/>
          <w:shd w:val="clear" w:color="auto" w:fill="FFFFFF"/>
        </w:rPr>
        <w:t xml:space="preserve"> </w:t>
      </w:r>
    </w:p>
    <w:p w14:paraId="7152704B" w14:textId="77777777" w:rsidR="0059153D" w:rsidRPr="00C76979" w:rsidRDefault="0059153D" w:rsidP="00C76979">
      <w:pPr>
        <w:spacing w:after="0" w:line="360" w:lineRule="auto"/>
        <w:ind w:left="720" w:hanging="720"/>
        <w:jc w:val="both"/>
        <w:rPr>
          <w:rFonts w:ascii="Times New Roman" w:hAnsi="Times New Roman" w:cs="Times New Roman"/>
          <w:color w:val="222222"/>
          <w:sz w:val="24"/>
          <w:szCs w:val="24"/>
          <w:shd w:val="clear" w:color="auto" w:fill="FFFFFF"/>
        </w:rPr>
      </w:pPr>
      <w:r w:rsidRPr="00C76979">
        <w:rPr>
          <w:rFonts w:ascii="Times New Roman" w:hAnsi="Times New Roman" w:cs="Times New Roman"/>
          <w:color w:val="222222"/>
          <w:sz w:val="24"/>
          <w:szCs w:val="24"/>
          <w:shd w:val="clear" w:color="auto" w:fill="FFFFFF"/>
        </w:rPr>
        <w:t xml:space="preserve">Rossidis, I., Belias, D., &amp; </w:t>
      </w:r>
      <w:proofErr w:type="spellStart"/>
      <w:r w:rsidRPr="00C76979">
        <w:rPr>
          <w:rFonts w:ascii="Times New Roman" w:hAnsi="Times New Roman" w:cs="Times New Roman"/>
          <w:color w:val="222222"/>
          <w:sz w:val="24"/>
          <w:szCs w:val="24"/>
          <w:shd w:val="clear" w:color="auto" w:fill="FFFFFF"/>
        </w:rPr>
        <w:t>Vasiliadis</w:t>
      </w:r>
      <w:proofErr w:type="spellEnd"/>
      <w:r w:rsidRPr="00C76979">
        <w:rPr>
          <w:rFonts w:ascii="Times New Roman" w:hAnsi="Times New Roman" w:cs="Times New Roman"/>
          <w:color w:val="222222"/>
          <w:sz w:val="24"/>
          <w:szCs w:val="24"/>
          <w:shd w:val="clear" w:color="auto" w:fill="FFFFFF"/>
        </w:rPr>
        <w:t>, L. (2021, June). Strategic hotel management in the “Hostile” international environment. In </w:t>
      </w:r>
      <w:r w:rsidRPr="00C76979">
        <w:rPr>
          <w:rFonts w:ascii="Times New Roman" w:hAnsi="Times New Roman" w:cs="Times New Roman"/>
          <w:i/>
          <w:iCs/>
          <w:color w:val="222222"/>
          <w:sz w:val="24"/>
          <w:szCs w:val="24"/>
          <w:shd w:val="clear" w:color="auto" w:fill="FFFFFF"/>
        </w:rPr>
        <w:t xml:space="preserve">Culture and Tourism in a Smart, Globalized, and Sustainable World: 7th International Conference of </w:t>
      </w:r>
      <w:proofErr w:type="spellStart"/>
      <w:r w:rsidRPr="00C76979">
        <w:rPr>
          <w:rFonts w:ascii="Times New Roman" w:hAnsi="Times New Roman" w:cs="Times New Roman"/>
          <w:i/>
          <w:iCs/>
          <w:color w:val="222222"/>
          <w:sz w:val="24"/>
          <w:szCs w:val="24"/>
          <w:shd w:val="clear" w:color="auto" w:fill="FFFFFF"/>
        </w:rPr>
        <w:t>IACuDiT</w:t>
      </w:r>
      <w:proofErr w:type="spellEnd"/>
      <w:r w:rsidRPr="00C76979">
        <w:rPr>
          <w:rFonts w:ascii="Times New Roman" w:hAnsi="Times New Roman" w:cs="Times New Roman"/>
          <w:i/>
          <w:iCs/>
          <w:color w:val="222222"/>
          <w:sz w:val="24"/>
          <w:szCs w:val="24"/>
          <w:shd w:val="clear" w:color="auto" w:fill="FFFFFF"/>
        </w:rPr>
        <w:t>, Hydra, Greece, 2020</w:t>
      </w:r>
      <w:r w:rsidRPr="00C76979">
        <w:rPr>
          <w:rFonts w:ascii="Times New Roman" w:hAnsi="Times New Roman" w:cs="Times New Roman"/>
          <w:color w:val="222222"/>
          <w:sz w:val="24"/>
          <w:szCs w:val="24"/>
          <w:shd w:val="clear" w:color="auto" w:fill="FFFFFF"/>
        </w:rPr>
        <w:t xml:space="preserve"> (pp. 325-336). </w:t>
      </w:r>
      <w:r w:rsidRPr="00C76979">
        <w:rPr>
          <w:rFonts w:ascii="Times New Roman" w:hAnsi="Times New Roman" w:cs="Times New Roman"/>
          <w:color w:val="222222"/>
          <w:sz w:val="24"/>
          <w:szCs w:val="24"/>
          <w:shd w:val="clear" w:color="auto" w:fill="FFFFFF"/>
        </w:rPr>
        <w:lastRenderedPageBreak/>
        <w:t>Cham: Springer International Publishing.</w:t>
      </w:r>
      <w:r w:rsidRPr="00C76979">
        <w:rPr>
          <w:rFonts w:ascii="Times New Roman" w:hAnsi="Times New Roman" w:cs="Times New Roman"/>
          <w:sz w:val="24"/>
          <w:szCs w:val="24"/>
        </w:rPr>
        <w:t xml:space="preserve"> </w:t>
      </w:r>
      <w:hyperlink r:id="rId14" w:history="1">
        <w:r w:rsidRPr="00C76979">
          <w:rPr>
            <w:rStyle w:val="Hyperlink"/>
            <w:rFonts w:ascii="Times New Roman" w:hAnsi="Times New Roman" w:cs="Times New Roman"/>
            <w:sz w:val="24"/>
            <w:szCs w:val="24"/>
            <w:shd w:val="clear" w:color="auto" w:fill="FFFFFF"/>
          </w:rPr>
          <w:t>https://link.springer.com/chapter/10.1007/978-3-030-72469-6_21</w:t>
        </w:r>
      </w:hyperlink>
      <w:r w:rsidRPr="00C76979">
        <w:rPr>
          <w:rFonts w:ascii="Times New Roman" w:hAnsi="Times New Roman" w:cs="Times New Roman"/>
          <w:color w:val="222222"/>
          <w:sz w:val="24"/>
          <w:szCs w:val="24"/>
          <w:shd w:val="clear" w:color="auto" w:fill="FFFFFF"/>
        </w:rPr>
        <w:t xml:space="preserve"> </w:t>
      </w:r>
    </w:p>
    <w:p w14:paraId="02AAEF8D" w14:textId="1E976838" w:rsidR="0059153D" w:rsidRPr="00C76979" w:rsidRDefault="0059153D" w:rsidP="00C76979">
      <w:pPr>
        <w:spacing w:after="0" w:line="360" w:lineRule="auto"/>
        <w:ind w:left="720" w:hanging="720"/>
        <w:jc w:val="both"/>
        <w:rPr>
          <w:rFonts w:ascii="Times New Roman" w:hAnsi="Times New Roman" w:cs="Times New Roman"/>
          <w:color w:val="222222"/>
          <w:sz w:val="24"/>
          <w:szCs w:val="24"/>
          <w:shd w:val="clear" w:color="auto" w:fill="FFFFFF"/>
        </w:rPr>
      </w:pPr>
      <w:r w:rsidRPr="00C76979">
        <w:rPr>
          <w:rFonts w:ascii="Times New Roman" w:hAnsi="Times New Roman" w:cs="Times New Roman"/>
          <w:color w:val="222222"/>
          <w:sz w:val="24"/>
          <w:szCs w:val="24"/>
          <w:shd w:val="clear" w:color="auto" w:fill="FFFFFF"/>
        </w:rPr>
        <w:t>Soni, V. D. (2020). Importance and Strategic Planning of Team Management. </w:t>
      </w:r>
      <w:r w:rsidRPr="00C76979">
        <w:rPr>
          <w:rFonts w:ascii="Times New Roman" w:hAnsi="Times New Roman" w:cs="Times New Roman"/>
          <w:i/>
          <w:iCs/>
          <w:color w:val="222222"/>
          <w:sz w:val="24"/>
          <w:szCs w:val="24"/>
          <w:shd w:val="clear" w:color="auto" w:fill="FFFFFF"/>
        </w:rPr>
        <w:t>International Journal of Innovative Research in Technology</w:t>
      </w:r>
      <w:r w:rsidRPr="00C76979">
        <w:rPr>
          <w:rFonts w:ascii="Times New Roman" w:hAnsi="Times New Roman" w:cs="Times New Roman"/>
          <w:color w:val="222222"/>
          <w:sz w:val="24"/>
          <w:szCs w:val="24"/>
          <w:shd w:val="clear" w:color="auto" w:fill="FFFFFF"/>
        </w:rPr>
        <w:t>, </w:t>
      </w:r>
      <w:r w:rsidRPr="00C76979">
        <w:rPr>
          <w:rFonts w:ascii="Times New Roman" w:hAnsi="Times New Roman" w:cs="Times New Roman"/>
          <w:i/>
          <w:iCs/>
          <w:color w:val="222222"/>
          <w:sz w:val="24"/>
          <w:szCs w:val="24"/>
          <w:shd w:val="clear" w:color="auto" w:fill="FFFFFF"/>
        </w:rPr>
        <w:t>7</w:t>
      </w:r>
      <w:r w:rsidRPr="00C76979">
        <w:rPr>
          <w:rFonts w:ascii="Times New Roman" w:hAnsi="Times New Roman" w:cs="Times New Roman"/>
          <w:color w:val="222222"/>
          <w:sz w:val="24"/>
          <w:szCs w:val="24"/>
          <w:shd w:val="clear" w:color="auto" w:fill="FFFFFF"/>
        </w:rPr>
        <w:t>(2), 47</w:t>
      </w:r>
      <w:r w:rsidR="002E544F" w:rsidRPr="00C76979">
        <w:rPr>
          <w:rFonts w:ascii="Times New Roman" w:hAnsi="Times New Roman" w:cs="Times New Roman"/>
          <w:color w:val="222222"/>
          <w:sz w:val="24"/>
          <w:szCs w:val="24"/>
          <w:shd w:val="clear" w:color="auto" w:fill="FFFFFF"/>
        </w:rPr>
        <w:t>–</w:t>
      </w:r>
      <w:r w:rsidRPr="00C76979">
        <w:rPr>
          <w:rFonts w:ascii="Times New Roman" w:hAnsi="Times New Roman" w:cs="Times New Roman"/>
          <w:color w:val="222222"/>
          <w:sz w:val="24"/>
          <w:szCs w:val="24"/>
          <w:shd w:val="clear" w:color="auto" w:fill="FFFFFF"/>
        </w:rPr>
        <w:t>50.</w:t>
      </w:r>
      <w:r w:rsidRPr="00C76979">
        <w:rPr>
          <w:rFonts w:ascii="Times New Roman" w:hAnsi="Times New Roman" w:cs="Times New Roman"/>
          <w:sz w:val="24"/>
          <w:szCs w:val="24"/>
        </w:rPr>
        <w:t xml:space="preserve"> </w:t>
      </w:r>
      <w:hyperlink r:id="rId15" w:history="1">
        <w:r w:rsidRPr="00C76979">
          <w:rPr>
            <w:rStyle w:val="Hyperlink"/>
            <w:rFonts w:ascii="Times New Roman" w:hAnsi="Times New Roman" w:cs="Times New Roman"/>
            <w:sz w:val="24"/>
            <w:szCs w:val="24"/>
            <w:shd w:val="clear" w:color="auto" w:fill="FFFFFF"/>
          </w:rPr>
          <w:t>https://www.researchgate.net/profile/Vishal-Dineshkumar-Soni-2/publication/342571600_Importance_and_Strategic_Planning_of_Team_Management/links/5efbfc78a6fdcc4ca44085b5/Importance-and-Strategic-Planning-of-Team-Management.pdf</w:t>
        </w:r>
      </w:hyperlink>
      <w:r w:rsidRPr="00C76979">
        <w:rPr>
          <w:rFonts w:ascii="Times New Roman" w:hAnsi="Times New Roman" w:cs="Times New Roman"/>
          <w:color w:val="222222"/>
          <w:sz w:val="24"/>
          <w:szCs w:val="24"/>
          <w:shd w:val="clear" w:color="auto" w:fill="FFFFFF"/>
        </w:rPr>
        <w:t xml:space="preserve"> </w:t>
      </w:r>
    </w:p>
    <w:p w14:paraId="72B4A2E6" w14:textId="7821CA5F" w:rsidR="0059153D" w:rsidRPr="00C76979" w:rsidRDefault="0059153D" w:rsidP="00C76979">
      <w:pPr>
        <w:spacing w:after="0" w:line="360" w:lineRule="auto"/>
        <w:ind w:left="720" w:hanging="720"/>
        <w:jc w:val="both"/>
        <w:rPr>
          <w:rFonts w:ascii="Times New Roman" w:hAnsi="Times New Roman" w:cs="Times New Roman"/>
          <w:color w:val="222222"/>
          <w:sz w:val="24"/>
          <w:szCs w:val="24"/>
          <w:shd w:val="clear" w:color="auto" w:fill="FFFFFF"/>
        </w:rPr>
      </w:pPr>
      <w:r w:rsidRPr="00C76979">
        <w:rPr>
          <w:rFonts w:ascii="Times New Roman" w:hAnsi="Times New Roman" w:cs="Times New Roman"/>
          <w:color w:val="222222"/>
          <w:sz w:val="24"/>
          <w:szCs w:val="24"/>
          <w:shd w:val="clear" w:color="auto" w:fill="FFFFFF"/>
        </w:rPr>
        <w:t>Taylor, A., Singletary, A., Yue, Y., &amp; Ames, A. (2020, July). Learning for safety-critical control with control barrier functions. In </w:t>
      </w:r>
      <w:r w:rsidRPr="00C76979">
        <w:rPr>
          <w:rFonts w:ascii="Times New Roman" w:hAnsi="Times New Roman" w:cs="Times New Roman"/>
          <w:i/>
          <w:iCs/>
          <w:color w:val="222222"/>
          <w:sz w:val="24"/>
          <w:szCs w:val="24"/>
          <w:shd w:val="clear" w:color="auto" w:fill="FFFFFF"/>
        </w:rPr>
        <w:t>Learning for Dynamics and Control</w:t>
      </w:r>
      <w:r w:rsidRPr="00C76979">
        <w:rPr>
          <w:rFonts w:ascii="Times New Roman" w:hAnsi="Times New Roman" w:cs="Times New Roman"/>
          <w:color w:val="222222"/>
          <w:sz w:val="24"/>
          <w:szCs w:val="24"/>
          <w:shd w:val="clear" w:color="auto" w:fill="FFFFFF"/>
        </w:rPr>
        <w:t> (pp. 708</w:t>
      </w:r>
      <w:r w:rsidR="002E544F" w:rsidRPr="00C76979">
        <w:rPr>
          <w:rFonts w:ascii="Times New Roman" w:hAnsi="Times New Roman" w:cs="Times New Roman"/>
          <w:color w:val="222222"/>
          <w:sz w:val="24"/>
          <w:szCs w:val="24"/>
          <w:shd w:val="clear" w:color="auto" w:fill="FFFFFF"/>
        </w:rPr>
        <w:t>–</w:t>
      </w:r>
      <w:r w:rsidRPr="00C76979">
        <w:rPr>
          <w:rFonts w:ascii="Times New Roman" w:hAnsi="Times New Roman" w:cs="Times New Roman"/>
          <w:color w:val="222222"/>
          <w:sz w:val="24"/>
          <w:szCs w:val="24"/>
          <w:shd w:val="clear" w:color="auto" w:fill="FFFFFF"/>
        </w:rPr>
        <w:t>717). PMLR.</w:t>
      </w:r>
      <w:r w:rsidRPr="00C76979">
        <w:rPr>
          <w:rFonts w:ascii="Times New Roman" w:hAnsi="Times New Roman" w:cs="Times New Roman"/>
          <w:sz w:val="24"/>
          <w:szCs w:val="24"/>
        </w:rPr>
        <w:t xml:space="preserve"> </w:t>
      </w:r>
      <w:hyperlink r:id="rId16" w:history="1">
        <w:r w:rsidRPr="00C76979">
          <w:rPr>
            <w:rStyle w:val="Hyperlink"/>
            <w:rFonts w:ascii="Times New Roman" w:hAnsi="Times New Roman" w:cs="Times New Roman"/>
            <w:sz w:val="24"/>
            <w:szCs w:val="24"/>
            <w:shd w:val="clear" w:color="auto" w:fill="FFFFFF"/>
          </w:rPr>
          <w:t>https://proceedings.mlr.press/v120/taylor20a.html</w:t>
        </w:r>
      </w:hyperlink>
      <w:r w:rsidRPr="00C76979">
        <w:rPr>
          <w:rFonts w:ascii="Times New Roman" w:hAnsi="Times New Roman" w:cs="Times New Roman"/>
          <w:color w:val="222222"/>
          <w:sz w:val="24"/>
          <w:szCs w:val="24"/>
          <w:shd w:val="clear" w:color="auto" w:fill="FFFFFF"/>
        </w:rPr>
        <w:t xml:space="preserve"> </w:t>
      </w:r>
    </w:p>
    <w:p w14:paraId="16DA57FB" w14:textId="435D9892" w:rsidR="0059153D" w:rsidRPr="00C76979" w:rsidRDefault="0059153D" w:rsidP="00C76979">
      <w:pPr>
        <w:spacing w:after="0" w:line="360" w:lineRule="auto"/>
        <w:ind w:left="720" w:hanging="720"/>
        <w:jc w:val="both"/>
        <w:rPr>
          <w:rFonts w:ascii="Times New Roman" w:hAnsi="Times New Roman" w:cs="Times New Roman"/>
          <w:color w:val="222222"/>
          <w:sz w:val="24"/>
          <w:szCs w:val="24"/>
          <w:shd w:val="clear" w:color="auto" w:fill="FFFFFF"/>
        </w:rPr>
      </w:pPr>
      <w:r w:rsidRPr="00C76979">
        <w:rPr>
          <w:rFonts w:ascii="Times New Roman" w:hAnsi="Times New Roman" w:cs="Times New Roman"/>
          <w:color w:val="222222"/>
          <w:sz w:val="24"/>
          <w:szCs w:val="24"/>
          <w:shd w:val="clear" w:color="auto" w:fill="FFFFFF"/>
        </w:rPr>
        <w:t xml:space="preserve">Ushakov, R. N., Kryukova, E. M., </w:t>
      </w:r>
      <w:proofErr w:type="spellStart"/>
      <w:r w:rsidRPr="00C76979">
        <w:rPr>
          <w:rFonts w:ascii="Times New Roman" w:hAnsi="Times New Roman" w:cs="Times New Roman"/>
          <w:color w:val="222222"/>
          <w:sz w:val="24"/>
          <w:szCs w:val="24"/>
          <w:shd w:val="clear" w:color="auto" w:fill="FFFFFF"/>
        </w:rPr>
        <w:t>Khetagurova</w:t>
      </w:r>
      <w:proofErr w:type="spellEnd"/>
      <w:r w:rsidRPr="00C76979">
        <w:rPr>
          <w:rFonts w:ascii="Times New Roman" w:hAnsi="Times New Roman" w:cs="Times New Roman"/>
          <w:color w:val="222222"/>
          <w:sz w:val="24"/>
          <w:szCs w:val="24"/>
          <w:shd w:val="clear" w:color="auto" w:fill="FFFFFF"/>
        </w:rPr>
        <w:t xml:space="preserve">, V. S., </w:t>
      </w:r>
      <w:proofErr w:type="spellStart"/>
      <w:r w:rsidRPr="00C76979">
        <w:rPr>
          <w:rFonts w:ascii="Times New Roman" w:hAnsi="Times New Roman" w:cs="Times New Roman"/>
          <w:color w:val="222222"/>
          <w:sz w:val="24"/>
          <w:szCs w:val="24"/>
          <w:shd w:val="clear" w:color="auto" w:fill="FFFFFF"/>
        </w:rPr>
        <w:t>Mukhomorova</w:t>
      </w:r>
      <w:proofErr w:type="spellEnd"/>
      <w:r w:rsidRPr="00C76979">
        <w:rPr>
          <w:rFonts w:ascii="Times New Roman" w:hAnsi="Times New Roman" w:cs="Times New Roman"/>
          <w:color w:val="222222"/>
          <w:sz w:val="24"/>
          <w:szCs w:val="24"/>
          <w:shd w:val="clear" w:color="auto" w:fill="FFFFFF"/>
        </w:rPr>
        <w:t xml:space="preserve">, I. V., &amp; </w:t>
      </w:r>
      <w:proofErr w:type="spellStart"/>
      <w:r w:rsidRPr="00C76979">
        <w:rPr>
          <w:rFonts w:ascii="Times New Roman" w:hAnsi="Times New Roman" w:cs="Times New Roman"/>
          <w:color w:val="222222"/>
          <w:sz w:val="24"/>
          <w:szCs w:val="24"/>
          <w:shd w:val="clear" w:color="auto" w:fill="FFFFFF"/>
        </w:rPr>
        <w:t>Zelenov</w:t>
      </w:r>
      <w:proofErr w:type="spellEnd"/>
      <w:r w:rsidRPr="00C76979">
        <w:rPr>
          <w:rFonts w:ascii="Times New Roman" w:hAnsi="Times New Roman" w:cs="Times New Roman"/>
          <w:color w:val="222222"/>
          <w:sz w:val="24"/>
          <w:szCs w:val="24"/>
          <w:shd w:val="clear" w:color="auto" w:fill="FFFFFF"/>
        </w:rPr>
        <w:t xml:space="preserve">, V. V. (2020). Efficiency of hotel management. Training of specialists in </w:t>
      </w:r>
      <w:r w:rsidR="002E544F" w:rsidRPr="00C76979">
        <w:rPr>
          <w:rFonts w:ascii="Times New Roman" w:hAnsi="Times New Roman" w:cs="Times New Roman"/>
          <w:color w:val="222222"/>
          <w:sz w:val="24"/>
          <w:szCs w:val="24"/>
          <w:shd w:val="clear" w:color="auto" w:fill="FFFFFF"/>
        </w:rPr>
        <w:t xml:space="preserve">the </w:t>
      </w:r>
      <w:r w:rsidRPr="00C76979">
        <w:rPr>
          <w:rFonts w:ascii="Times New Roman" w:hAnsi="Times New Roman" w:cs="Times New Roman"/>
          <w:color w:val="222222"/>
          <w:sz w:val="24"/>
          <w:szCs w:val="24"/>
          <w:shd w:val="clear" w:color="auto" w:fill="FFFFFF"/>
        </w:rPr>
        <w:t>hotel industry field. </w:t>
      </w:r>
      <w:r w:rsidRPr="00C76979">
        <w:rPr>
          <w:rFonts w:ascii="Times New Roman" w:hAnsi="Times New Roman" w:cs="Times New Roman"/>
          <w:i/>
          <w:iCs/>
          <w:color w:val="222222"/>
          <w:sz w:val="24"/>
          <w:szCs w:val="24"/>
          <w:shd w:val="clear" w:color="auto" w:fill="FFFFFF"/>
        </w:rPr>
        <w:t>Journal of Environmental Management and Tourism</w:t>
      </w:r>
      <w:r w:rsidRPr="00C76979">
        <w:rPr>
          <w:rFonts w:ascii="Times New Roman" w:hAnsi="Times New Roman" w:cs="Times New Roman"/>
          <w:color w:val="222222"/>
          <w:sz w:val="24"/>
          <w:szCs w:val="24"/>
          <w:shd w:val="clear" w:color="auto" w:fill="FFFFFF"/>
        </w:rPr>
        <w:t>, </w:t>
      </w:r>
      <w:r w:rsidRPr="00C76979">
        <w:rPr>
          <w:rFonts w:ascii="Times New Roman" w:hAnsi="Times New Roman" w:cs="Times New Roman"/>
          <w:i/>
          <w:iCs/>
          <w:color w:val="222222"/>
          <w:sz w:val="24"/>
          <w:szCs w:val="24"/>
          <w:shd w:val="clear" w:color="auto" w:fill="FFFFFF"/>
        </w:rPr>
        <w:t>11</w:t>
      </w:r>
      <w:r w:rsidRPr="00C76979">
        <w:rPr>
          <w:rFonts w:ascii="Times New Roman" w:hAnsi="Times New Roman" w:cs="Times New Roman"/>
          <w:color w:val="222222"/>
          <w:sz w:val="24"/>
          <w:szCs w:val="24"/>
          <w:shd w:val="clear" w:color="auto" w:fill="FFFFFF"/>
        </w:rPr>
        <w:t>(2), 388-395.</w:t>
      </w:r>
      <w:r w:rsidRPr="00C76979">
        <w:rPr>
          <w:rFonts w:ascii="Times New Roman" w:hAnsi="Times New Roman" w:cs="Times New Roman"/>
          <w:sz w:val="24"/>
          <w:szCs w:val="24"/>
        </w:rPr>
        <w:t xml:space="preserve"> </w:t>
      </w:r>
      <w:hyperlink r:id="rId17" w:history="1">
        <w:r w:rsidRPr="00C76979">
          <w:rPr>
            <w:rStyle w:val="Hyperlink"/>
            <w:rFonts w:ascii="Times New Roman" w:hAnsi="Times New Roman" w:cs="Times New Roman"/>
            <w:sz w:val="24"/>
            <w:szCs w:val="24"/>
            <w:shd w:val="clear" w:color="auto" w:fill="FFFFFF"/>
          </w:rPr>
          <w:t>https://journals.aserspublishing.eu/jemt/article/view/4736</w:t>
        </w:r>
      </w:hyperlink>
      <w:r w:rsidRPr="00C76979">
        <w:rPr>
          <w:rFonts w:ascii="Times New Roman" w:hAnsi="Times New Roman" w:cs="Times New Roman"/>
          <w:color w:val="222222"/>
          <w:sz w:val="24"/>
          <w:szCs w:val="24"/>
          <w:shd w:val="clear" w:color="auto" w:fill="FFFFFF"/>
        </w:rPr>
        <w:t xml:space="preserve"> </w:t>
      </w:r>
    </w:p>
    <w:p w14:paraId="516DFD7E" w14:textId="77777777" w:rsidR="0059153D" w:rsidRPr="00C76979" w:rsidRDefault="0059153D" w:rsidP="00C76979">
      <w:pPr>
        <w:spacing w:after="0" w:line="360" w:lineRule="auto"/>
        <w:ind w:left="720" w:hanging="720"/>
        <w:jc w:val="both"/>
        <w:rPr>
          <w:rFonts w:ascii="Times New Roman" w:hAnsi="Times New Roman" w:cs="Times New Roman"/>
          <w:color w:val="222222"/>
          <w:sz w:val="24"/>
          <w:szCs w:val="24"/>
          <w:shd w:val="clear" w:color="auto" w:fill="FFFFFF"/>
        </w:rPr>
      </w:pPr>
      <w:r w:rsidRPr="00C76979">
        <w:rPr>
          <w:rFonts w:ascii="Times New Roman" w:hAnsi="Times New Roman" w:cs="Times New Roman"/>
          <w:color w:val="222222"/>
          <w:sz w:val="24"/>
          <w:szCs w:val="24"/>
          <w:shd w:val="clear" w:color="auto" w:fill="FFFFFF"/>
        </w:rPr>
        <w:t xml:space="preserve">Williams, K., </w:t>
      </w:r>
      <w:proofErr w:type="spellStart"/>
      <w:r w:rsidRPr="00C76979">
        <w:rPr>
          <w:rFonts w:ascii="Times New Roman" w:hAnsi="Times New Roman" w:cs="Times New Roman"/>
          <w:color w:val="222222"/>
          <w:sz w:val="24"/>
          <w:szCs w:val="24"/>
          <w:shd w:val="clear" w:color="auto" w:fill="FFFFFF"/>
        </w:rPr>
        <w:t>Woolliams</w:t>
      </w:r>
      <w:proofErr w:type="spellEnd"/>
      <w:r w:rsidRPr="00C76979">
        <w:rPr>
          <w:rFonts w:ascii="Times New Roman" w:hAnsi="Times New Roman" w:cs="Times New Roman"/>
          <w:color w:val="222222"/>
          <w:sz w:val="24"/>
          <w:szCs w:val="24"/>
          <w:shd w:val="clear" w:color="auto" w:fill="FFFFFF"/>
        </w:rPr>
        <w:t>, M., &amp; Spiro, J. (2020). </w:t>
      </w:r>
      <w:r w:rsidRPr="00C76979">
        <w:rPr>
          <w:rFonts w:ascii="Times New Roman" w:hAnsi="Times New Roman" w:cs="Times New Roman"/>
          <w:i/>
          <w:iCs/>
          <w:color w:val="222222"/>
          <w:sz w:val="24"/>
          <w:szCs w:val="24"/>
          <w:shd w:val="clear" w:color="auto" w:fill="FFFFFF"/>
        </w:rPr>
        <w:t>Reflective writing</w:t>
      </w:r>
      <w:r w:rsidRPr="00C76979">
        <w:rPr>
          <w:rFonts w:ascii="Times New Roman" w:hAnsi="Times New Roman" w:cs="Times New Roman"/>
          <w:color w:val="222222"/>
          <w:sz w:val="24"/>
          <w:szCs w:val="24"/>
          <w:shd w:val="clear" w:color="auto" w:fill="FFFFFF"/>
        </w:rPr>
        <w:t>. Bloomsbury Publishing.</w:t>
      </w:r>
    </w:p>
    <w:p w14:paraId="1D6B38EF" w14:textId="77777777" w:rsidR="00823FB9" w:rsidRPr="00C76979" w:rsidRDefault="00823FB9" w:rsidP="00C76979">
      <w:pPr>
        <w:spacing w:after="0" w:line="360" w:lineRule="auto"/>
        <w:jc w:val="both"/>
        <w:rPr>
          <w:rFonts w:ascii="Times New Roman" w:eastAsia="Times New Roman" w:hAnsi="Times New Roman" w:cs="Times New Roman"/>
          <w:sz w:val="24"/>
          <w:szCs w:val="24"/>
        </w:rPr>
      </w:pPr>
    </w:p>
    <w:p w14:paraId="76DA184E" w14:textId="77777777" w:rsidR="00C20D01" w:rsidRPr="00C76979" w:rsidRDefault="00C20D01" w:rsidP="00C76979">
      <w:pPr>
        <w:spacing w:after="0" w:line="360" w:lineRule="auto"/>
        <w:ind w:firstLine="720"/>
        <w:jc w:val="both"/>
        <w:rPr>
          <w:rFonts w:ascii="Times New Roman" w:eastAsia="Times New Roman" w:hAnsi="Times New Roman" w:cs="Times New Roman"/>
          <w:sz w:val="24"/>
          <w:szCs w:val="24"/>
        </w:rPr>
      </w:pPr>
    </w:p>
    <w:p w14:paraId="5C3F4B41" w14:textId="77777777" w:rsidR="00990676" w:rsidRPr="00C76979" w:rsidRDefault="00990676" w:rsidP="00C76979">
      <w:pPr>
        <w:spacing w:after="0" w:line="360" w:lineRule="auto"/>
        <w:ind w:firstLine="720"/>
        <w:jc w:val="both"/>
        <w:rPr>
          <w:rFonts w:ascii="Times New Roman" w:eastAsia="Times New Roman" w:hAnsi="Times New Roman" w:cs="Times New Roman"/>
          <w:sz w:val="24"/>
          <w:szCs w:val="24"/>
        </w:rPr>
      </w:pPr>
    </w:p>
    <w:p w14:paraId="0336D4F5" w14:textId="77777777" w:rsidR="00990676" w:rsidRPr="00C76979" w:rsidRDefault="00990676" w:rsidP="00C76979">
      <w:pPr>
        <w:spacing w:after="0" w:line="360" w:lineRule="auto"/>
        <w:ind w:firstLine="720"/>
        <w:jc w:val="both"/>
        <w:rPr>
          <w:rFonts w:ascii="Times New Roman" w:eastAsia="Times New Roman" w:hAnsi="Times New Roman" w:cs="Times New Roman"/>
          <w:sz w:val="24"/>
          <w:szCs w:val="24"/>
        </w:rPr>
      </w:pPr>
    </w:p>
    <w:p w14:paraId="69947466" w14:textId="77777777" w:rsidR="00990676" w:rsidRPr="00C76979" w:rsidRDefault="00990676" w:rsidP="00C76979">
      <w:pPr>
        <w:spacing w:after="0" w:line="360" w:lineRule="auto"/>
        <w:ind w:firstLine="720"/>
        <w:jc w:val="both"/>
        <w:rPr>
          <w:rFonts w:ascii="Times New Roman" w:eastAsia="Times New Roman" w:hAnsi="Times New Roman" w:cs="Times New Roman"/>
          <w:sz w:val="24"/>
          <w:szCs w:val="24"/>
        </w:rPr>
      </w:pPr>
    </w:p>
    <w:p w14:paraId="7F424C23" w14:textId="77777777" w:rsidR="00990676" w:rsidRPr="00C76979" w:rsidRDefault="00990676" w:rsidP="00C76979">
      <w:pPr>
        <w:spacing w:after="0" w:line="360" w:lineRule="auto"/>
        <w:ind w:firstLine="720"/>
        <w:jc w:val="both"/>
        <w:rPr>
          <w:rFonts w:ascii="Times New Roman" w:eastAsia="Times New Roman" w:hAnsi="Times New Roman" w:cs="Times New Roman"/>
          <w:sz w:val="24"/>
          <w:szCs w:val="24"/>
        </w:rPr>
      </w:pPr>
    </w:p>
    <w:p w14:paraId="2D6FDED1" w14:textId="77777777" w:rsidR="00990676" w:rsidRPr="00C76979" w:rsidRDefault="00990676" w:rsidP="00C76979">
      <w:pPr>
        <w:spacing w:after="0" w:line="360" w:lineRule="auto"/>
        <w:ind w:firstLine="720"/>
        <w:jc w:val="both"/>
        <w:rPr>
          <w:rFonts w:ascii="Times New Roman" w:eastAsia="Times New Roman" w:hAnsi="Times New Roman" w:cs="Times New Roman"/>
          <w:sz w:val="24"/>
          <w:szCs w:val="24"/>
        </w:rPr>
      </w:pPr>
    </w:p>
    <w:p w14:paraId="37C3B465" w14:textId="77777777" w:rsidR="00990676" w:rsidRPr="00C76979" w:rsidRDefault="00990676" w:rsidP="00C76979">
      <w:pPr>
        <w:spacing w:after="0" w:line="360" w:lineRule="auto"/>
        <w:ind w:firstLine="720"/>
        <w:jc w:val="both"/>
        <w:rPr>
          <w:rFonts w:ascii="Times New Roman" w:eastAsia="Times New Roman" w:hAnsi="Times New Roman" w:cs="Times New Roman"/>
          <w:sz w:val="24"/>
          <w:szCs w:val="24"/>
        </w:rPr>
      </w:pPr>
    </w:p>
    <w:p w14:paraId="69EC5092" w14:textId="77777777" w:rsidR="00990676" w:rsidRPr="00C76979" w:rsidRDefault="00990676" w:rsidP="00C76979">
      <w:pPr>
        <w:spacing w:after="0" w:line="360" w:lineRule="auto"/>
        <w:ind w:firstLine="720"/>
        <w:jc w:val="both"/>
        <w:rPr>
          <w:rFonts w:ascii="Times New Roman" w:eastAsia="Times New Roman" w:hAnsi="Times New Roman" w:cs="Times New Roman"/>
          <w:sz w:val="24"/>
          <w:szCs w:val="24"/>
        </w:rPr>
      </w:pPr>
    </w:p>
    <w:p w14:paraId="238F0352" w14:textId="77777777" w:rsidR="00022C80" w:rsidRPr="00C76979" w:rsidRDefault="00022C80" w:rsidP="00C76979">
      <w:pPr>
        <w:spacing w:after="0" w:line="360" w:lineRule="auto"/>
        <w:ind w:firstLine="720"/>
        <w:jc w:val="both"/>
        <w:rPr>
          <w:rFonts w:ascii="Times New Roman" w:eastAsia="Times New Roman" w:hAnsi="Times New Roman" w:cs="Times New Roman"/>
          <w:sz w:val="24"/>
          <w:szCs w:val="24"/>
        </w:rPr>
      </w:pPr>
    </w:p>
    <w:p w14:paraId="36C81075" w14:textId="77777777" w:rsidR="00523627" w:rsidRPr="00C76979" w:rsidRDefault="00523627" w:rsidP="00C76979">
      <w:pPr>
        <w:spacing w:after="0" w:line="360" w:lineRule="auto"/>
        <w:ind w:firstLine="720"/>
        <w:jc w:val="both"/>
        <w:rPr>
          <w:rFonts w:ascii="Times New Roman" w:eastAsia="Times New Roman" w:hAnsi="Times New Roman" w:cs="Times New Roman"/>
          <w:sz w:val="24"/>
          <w:szCs w:val="24"/>
        </w:rPr>
      </w:pPr>
    </w:p>
    <w:p w14:paraId="6E21B5FD" w14:textId="77777777" w:rsidR="00D9133E" w:rsidRPr="00C76979" w:rsidRDefault="00D9133E" w:rsidP="00C76979">
      <w:pPr>
        <w:spacing w:after="0" w:line="360" w:lineRule="auto"/>
        <w:ind w:firstLine="720"/>
        <w:jc w:val="both"/>
        <w:rPr>
          <w:rFonts w:ascii="Times New Roman" w:eastAsia="Times New Roman" w:hAnsi="Times New Roman" w:cs="Times New Roman"/>
          <w:sz w:val="24"/>
          <w:szCs w:val="24"/>
        </w:rPr>
      </w:pPr>
    </w:p>
    <w:p w14:paraId="0DD4DD96" w14:textId="77777777" w:rsidR="00372CC4" w:rsidRPr="00C76979" w:rsidRDefault="00372CC4" w:rsidP="00C76979">
      <w:pPr>
        <w:spacing w:after="0" w:line="360" w:lineRule="auto"/>
        <w:ind w:firstLine="720"/>
        <w:jc w:val="both"/>
        <w:rPr>
          <w:rFonts w:ascii="Times New Roman" w:eastAsia="Times New Roman" w:hAnsi="Times New Roman" w:cs="Times New Roman"/>
          <w:sz w:val="24"/>
          <w:szCs w:val="24"/>
        </w:rPr>
      </w:pPr>
    </w:p>
    <w:p w14:paraId="3DC1C23A" w14:textId="77777777" w:rsidR="00495A41" w:rsidRPr="00C76979" w:rsidRDefault="00495A41" w:rsidP="00C76979">
      <w:pPr>
        <w:spacing w:after="0" w:line="360" w:lineRule="auto"/>
        <w:jc w:val="both"/>
        <w:rPr>
          <w:rFonts w:ascii="Times New Roman" w:eastAsia="Times New Roman" w:hAnsi="Times New Roman" w:cs="Times New Roman"/>
          <w:sz w:val="24"/>
          <w:szCs w:val="24"/>
        </w:rPr>
      </w:pPr>
    </w:p>
    <w:p w14:paraId="312E7857" w14:textId="5ECB74B3" w:rsidR="004F140D" w:rsidRPr="00C76979" w:rsidRDefault="004F140D" w:rsidP="00C76979">
      <w:pPr>
        <w:spacing w:after="0" w:line="360" w:lineRule="auto"/>
        <w:jc w:val="both"/>
        <w:rPr>
          <w:rFonts w:ascii="Times New Roman" w:eastAsia="Times New Roman" w:hAnsi="Times New Roman" w:cs="Times New Roman"/>
          <w:sz w:val="24"/>
          <w:szCs w:val="24"/>
        </w:rPr>
      </w:pPr>
      <w:r w:rsidRPr="00C76979">
        <w:rPr>
          <w:rFonts w:ascii="Times New Roman" w:eastAsia="Times New Roman" w:hAnsi="Times New Roman" w:cs="Times New Roman"/>
          <w:sz w:val="24"/>
          <w:szCs w:val="24"/>
        </w:rPr>
        <w:tab/>
      </w:r>
    </w:p>
    <w:p w14:paraId="7B9DE770" w14:textId="6340C81C" w:rsidR="00050E41" w:rsidRPr="00C76979" w:rsidRDefault="00050E41" w:rsidP="00C76979">
      <w:pPr>
        <w:spacing w:after="0" w:line="360" w:lineRule="auto"/>
        <w:ind w:left="720" w:hangingChars="300" w:hanging="720"/>
        <w:jc w:val="both"/>
        <w:rPr>
          <w:rFonts w:ascii="Times New Roman" w:eastAsia="Times New Roman" w:hAnsi="Times New Roman" w:cs="Times New Roman"/>
          <w:sz w:val="24"/>
          <w:szCs w:val="24"/>
        </w:rPr>
      </w:pPr>
    </w:p>
    <w:sectPr w:rsidR="00050E41" w:rsidRPr="00C76979">
      <w:headerReference w:type="default" r:id="rId18"/>
      <w:footerReference w:type="default" r:id="rId19"/>
      <w:headerReference w:type="first" r:id="rId20"/>
      <w:footerReference w:type="first" r:id="rId21"/>
      <w:pgSz w:w="12240" w:h="15840"/>
      <w:pgMar w:top="2160" w:right="1440" w:bottom="1709"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170BC" w14:textId="77777777" w:rsidR="00DC1C67" w:rsidRDefault="00DC1C67">
      <w:pPr>
        <w:spacing w:after="0" w:line="240" w:lineRule="auto"/>
      </w:pPr>
      <w:r>
        <w:separator/>
      </w:r>
    </w:p>
  </w:endnote>
  <w:endnote w:type="continuationSeparator" w:id="0">
    <w:p w14:paraId="758C9824" w14:textId="77777777" w:rsidR="00DC1C67" w:rsidRDefault="00DC1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A52F0" w14:textId="77777777" w:rsidR="00050E41" w:rsidRDefault="00050E41">
    <w:pPr>
      <w:spacing w:after="144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D9490" w14:textId="77777777" w:rsidR="00050E41" w:rsidRDefault="00050E41">
    <w:pPr>
      <w:spacing w:after="16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82CD5" w14:textId="77777777" w:rsidR="00DC1C67" w:rsidRDefault="00DC1C67">
      <w:pPr>
        <w:spacing w:after="0" w:line="240" w:lineRule="auto"/>
      </w:pPr>
      <w:r>
        <w:separator/>
      </w:r>
    </w:p>
  </w:footnote>
  <w:footnote w:type="continuationSeparator" w:id="0">
    <w:p w14:paraId="60B83503" w14:textId="77777777" w:rsidR="00DC1C67" w:rsidRDefault="00DC1C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E48FD" w14:textId="04866EC3" w:rsidR="00050E41" w:rsidRDefault="00050E41">
    <w:pPr>
      <w:spacing w:before="1440" w:after="0" w:line="240" w:lineRule="auto"/>
      <w:jc w:val="right"/>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842F" w14:textId="77777777" w:rsidR="00050E41" w:rsidRDefault="00050E41">
    <w:pPr>
      <w:spacing w:before="144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Q1MTewNDO1MDA0MTJV0lEKTi0uzszPAykwqgUA+3pLjSwAAAA="/>
  </w:docVars>
  <w:rsids>
    <w:rsidRoot w:val="00050E41"/>
    <w:rsid w:val="00022C80"/>
    <w:rsid w:val="00050E41"/>
    <w:rsid w:val="000A1442"/>
    <w:rsid w:val="00112202"/>
    <w:rsid w:val="0011747D"/>
    <w:rsid w:val="00123493"/>
    <w:rsid w:val="001C3124"/>
    <w:rsid w:val="0020357B"/>
    <w:rsid w:val="00257AD8"/>
    <w:rsid w:val="002D5A0B"/>
    <w:rsid w:val="002E544F"/>
    <w:rsid w:val="003542E2"/>
    <w:rsid w:val="00372CC4"/>
    <w:rsid w:val="003A1B8E"/>
    <w:rsid w:val="00495A41"/>
    <w:rsid w:val="004F140D"/>
    <w:rsid w:val="00523627"/>
    <w:rsid w:val="005652FB"/>
    <w:rsid w:val="005662FD"/>
    <w:rsid w:val="0059153D"/>
    <w:rsid w:val="00594D46"/>
    <w:rsid w:val="005C62BD"/>
    <w:rsid w:val="005D0E65"/>
    <w:rsid w:val="006537BD"/>
    <w:rsid w:val="006877BD"/>
    <w:rsid w:val="00797E48"/>
    <w:rsid w:val="007D27E0"/>
    <w:rsid w:val="00823FB9"/>
    <w:rsid w:val="00852150"/>
    <w:rsid w:val="008B272F"/>
    <w:rsid w:val="00931778"/>
    <w:rsid w:val="009901B0"/>
    <w:rsid w:val="00990676"/>
    <w:rsid w:val="00A05B5C"/>
    <w:rsid w:val="00A3617A"/>
    <w:rsid w:val="00B2024B"/>
    <w:rsid w:val="00B35578"/>
    <w:rsid w:val="00B72EE2"/>
    <w:rsid w:val="00C20D01"/>
    <w:rsid w:val="00C76979"/>
    <w:rsid w:val="00C842A2"/>
    <w:rsid w:val="00C87A5F"/>
    <w:rsid w:val="00D2721D"/>
    <w:rsid w:val="00D54F5D"/>
    <w:rsid w:val="00D757C1"/>
    <w:rsid w:val="00D9133E"/>
    <w:rsid w:val="00DC1C67"/>
    <w:rsid w:val="00E3686B"/>
    <w:rsid w:val="00EA6DD5"/>
    <w:rsid w:val="00F31A73"/>
    <w:rsid w:val="00F53AA9"/>
    <w:rsid w:val="00FE119A"/>
    <w:rsid w:val="3F1D0DC0"/>
    <w:rsid w:val="41E619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EA362E"/>
  <w15:docId w15:val="{AEAC91B3-5AC5-F141-8090-2797EF834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US" w:eastAsia="ru-RU"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after="200" w:line="276" w:lineRule="auto"/>
    </w:pPr>
    <w:rPr>
      <w:sz w:val="22"/>
      <w:szCs w:val="22"/>
    </w:rPr>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Title">
    <w:name w:val="Title"/>
    <w:basedOn w:val="Normal"/>
    <w:next w:val="Normal"/>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Header">
    <w:name w:val="header"/>
    <w:basedOn w:val="Normal"/>
    <w:link w:val="HeaderChar"/>
    <w:rsid w:val="0020357B"/>
    <w:pPr>
      <w:tabs>
        <w:tab w:val="center" w:pos="4680"/>
        <w:tab w:val="right" w:pos="9360"/>
      </w:tabs>
      <w:spacing w:after="0" w:line="240" w:lineRule="auto"/>
    </w:pPr>
  </w:style>
  <w:style w:type="character" w:customStyle="1" w:styleId="HeaderChar">
    <w:name w:val="Header Char"/>
    <w:basedOn w:val="DefaultParagraphFont"/>
    <w:link w:val="Header"/>
    <w:rsid w:val="0020357B"/>
    <w:rPr>
      <w:sz w:val="22"/>
      <w:szCs w:val="22"/>
      <w:lang w:val="en-US"/>
    </w:rPr>
  </w:style>
  <w:style w:type="paragraph" w:styleId="Footer">
    <w:name w:val="footer"/>
    <w:basedOn w:val="Normal"/>
    <w:link w:val="FooterChar"/>
    <w:rsid w:val="0020357B"/>
    <w:pPr>
      <w:tabs>
        <w:tab w:val="center" w:pos="4680"/>
        <w:tab w:val="right" w:pos="9360"/>
      </w:tabs>
      <w:spacing w:after="0" w:line="240" w:lineRule="auto"/>
    </w:pPr>
  </w:style>
  <w:style w:type="character" w:customStyle="1" w:styleId="FooterChar">
    <w:name w:val="Footer Char"/>
    <w:basedOn w:val="DefaultParagraphFont"/>
    <w:link w:val="Footer"/>
    <w:rsid w:val="0020357B"/>
    <w:rPr>
      <w:sz w:val="22"/>
      <w:szCs w:val="22"/>
      <w:lang w:val="en-US"/>
    </w:rPr>
  </w:style>
  <w:style w:type="character" w:styleId="Hyperlink">
    <w:name w:val="Hyperlink"/>
    <w:basedOn w:val="DefaultParagraphFont"/>
    <w:rsid w:val="00852150"/>
    <w:rPr>
      <w:color w:val="0000FF" w:themeColor="hyperlink"/>
      <w:u w:val="single"/>
    </w:rPr>
  </w:style>
  <w:style w:type="character" w:styleId="UnresolvedMention">
    <w:name w:val="Unresolved Mention"/>
    <w:basedOn w:val="DefaultParagraphFont"/>
    <w:uiPriority w:val="99"/>
    <w:semiHidden/>
    <w:unhideWhenUsed/>
    <w:rsid w:val="008521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acnjournals.org/ccnonline/article-abstract/41/3/8/31452" TargetMode="External"/><Relationship Id="rId13" Type="http://schemas.openxmlformats.org/officeDocument/2006/relationships/hyperlink" Target="https://www.cabidigitallibrary.org/doi/full/10.5555/20230113203"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papers.ssrn.com/sol3/papers.cfm?abstract_id=3824689" TargetMode="External"/><Relationship Id="rId12" Type="http://schemas.openxmlformats.org/officeDocument/2006/relationships/hyperlink" Target="https://eprints.tarc.edu.my/26070/" TargetMode="External"/><Relationship Id="rId17" Type="http://schemas.openxmlformats.org/officeDocument/2006/relationships/hyperlink" Target="https://journals.aserspublishing.eu/jemt/article/view/4736" TargetMode="External"/><Relationship Id="rId2" Type="http://schemas.openxmlformats.org/officeDocument/2006/relationships/styles" Target="styles.xml"/><Relationship Id="rId16" Type="http://schemas.openxmlformats.org/officeDocument/2006/relationships/hyperlink" Target="https://proceedings.mlr.press/v120/taylor20a.htm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ooks.google.com/books?hl=en&amp;lr=&amp;id=Lt9MEAAAQBAJ&amp;oi=fnd&amp;pg=PP1&amp;dq=communication+skills&amp;ots=DkJVOzU63B&amp;sig=6UrOKxy4Vl10uXtcUroV1_2IhBQ" TargetMode="External"/><Relationship Id="rId5" Type="http://schemas.openxmlformats.org/officeDocument/2006/relationships/footnotes" Target="footnotes.xml"/><Relationship Id="rId15" Type="http://schemas.openxmlformats.org/officeDocument/2006/relationships/hyperlink" Target="https://www.researchgate.net/profile/Vishal-Dineshkumar-Soni-2/publication/342571600_Importance_and_Strategic_Planning_of_Team_Management/links/5efbfc78a6fdcc4ca44085b5/Importance-and-Strategic-Planning-of-Team-Management.pdf" TargetMode="External"/><Relationship Id="rId23" Type="http://schemas.openxmlformats.org/officeDocument/2006/relationships/theme" Target="theme/theme1.xml"/><Relationship Id="rId10" Type="http://schemas.openxmlformats.org/officeDocument/2006/relationships/hyperlink" Target="http://elibrary.gci.edu.np/bitstream/123456789/3323/1/906.V.%20Prakesh%20Kainthola%20-%20Principles%20of%20Hotel%20Management.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apers.ssrn.com/sol3/papers.cfm?abstract_id=3851340" TargetMode="External"/><Relationship Id="rId14" Type="http://schemas.openxmlformats.org/officeDocument/2006/relationships/hyperlink" Target="https://link.springer.com/chapter/10.1007/978-3-030-72469-6_2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8</Pages>
  <Words>1937</Words>
  <Characters>11045</Characters>
  <Application>Microsoft Office Word</Application>
  <DocSecurity>0</DocSecurity>
  <Lines>92</Lines>
  <Paragraphs>25</Paragraphs>
  <ScaleCrop>false</ScaleCrop>
  <Company/>
  <LinksUpToDate>false</LinksUpToDate>
  <CharactersWithSpaces>12957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Iulia-Denis Cristea (2119917)</cp:lastModifiedBy>
  <cp:revision>2</cp:revision>
  <dcterms:created xsi:type="dcterms:W3CDTF">2022-01-11T10:30:00Z</dcterms:created>
  <dcterms:modified xsi:type="dcterms:W3CDTF">2024-05-30T20:05:00Z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1033-11.2.0.8970</vt:lpwstr>
  </property>
  <property fmtid="{D5CDD505-2E9C-101B-9397-08002B2CF9AE}" pid="3" name="GrammarlyDocumentId">
    <vt:lpwstr>df0afaf3c6434388fea6f13df58d194e44236929a4d1ca93f02a5c06e48227ec</vt:lpwstr>
  </property>
</Properties>
</file>