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D00A8" w14:textId="77777777" w:rsidR="00470DD4" w:rsidRDefault="00470DD4">
      <w:pPr>
        <w:rPr>
          <w:sz w:val="36"/>
          <w:szCs w:val="36"/>
        </w:rPr>
      </w:pPr>
    </w:p>
    <w:p w14:paraId="086BE0CD" w14:textId="77777777" w:rsidR="00470DD4" w:rsidRDefault="00470DD4">
      <w:pPr>
        <w:rPr>
          <w:sz w:val="36"/>
          <w:szCs w:val="36"/>
        </w:rPr>
      </w:pPr>
    </w:p>
    <w:p w14:paraId="70ED73D0" w14:textId="77777777" w:rsidR="00F14D26" w:rsidRDefault="005B337A" w:rsidP="005B337A">
      <w:pPr>
        <w:pStyle w:val="Title"/>
      </w:pPr>
      <w:r>
        <w:t xml:space="preserve">The </w:t>
      </w:r>
      <w:r w:rsidR="00F14D26">
        <w:t>Risks and Benefits</w:t>
      </w:r>
      <w:r>
        <w:t xml:space="preserve"> of Printed Resources </w:t>
      </w:r>
    </w:p>
    <w:p w14:paraId="4EFA0348" w14:textId="275487E0" w:rsidR="00470DD4" w:rsidRDefault="005B337A" w:rsidP="005B337A">
      <w:pPr>
        <w:pStyle w:val="Title"/>
      </w:pPr>
      <w:r>
        <w:t>in Practical Legal Research</w:t>
      </w:r>
    </w:p>
    <w:p w14:paraId="3FD8C323" w14:textId="0433CD77" w:rsidR="005B337A" w:rsidRDefault="005B337A" w:rsidP="005B337A"/>
    <w:p w14:paraId="525E0A52" w14:textId="77777777" w:rsidR="0007775F" w:rsidRDefault="0007775F" w:rsidP="005B337A"/>
    <w:p w14:paraId="32CE0B8D" w14:textId="2622B86B" w:rsidR="005B337A" w:rsidRDefault="00F14D26" w:rsidP="00F14D26">
      <w:pPr>
        <w:pStyle w:val="Title"/>
      </w:pPr>
      <w:r>
        <w:t>By</w:t>
      </w:r>
    </w:p>
    <w:p w14:paraId="17896999" w14:textId="0740EA54" w:rsidR="00F14D26" w:rsidRDefault="00F14D26" w:rsidP="00F14D26">
      <w:pPr>
        <w:pStyle w:val="Title"/>
      </w:pPr>
      <w:r>
        <w:t>Mihaela Gavrila</w:t>
      </w:r>
    </w:p>
    <w:p w14:paraId="606A5368" w14:textId="6A0EB424" w:rsidR="00F14D26" w:rsidRDefault="00F14D26" w:rsidP="00F14D26"/>
    <w:p w14:paraId="5121B07A" w14:textId="1CCB019A" w:rsidR="00F14D26" w:rsidRDefault="00F14D26" w:rsidP="00F14D26"/>
    <w:p w14:paraId="33093B46" w14:textId="77777777" w:rsidR="0007775F" w:rsidRDefault="0007775F" w:rsidP="00F14D26"/>
    <w:p w14:paraId="6FEF236A" w14:textId="4CDF8E89" w:rsidR="00F14D26" w:rsidRDefault="00F14D26" w:rsidP="00F14D26">
      <w:pPr>
        <w:pStyle w:val="Title"/>
      </w:pPr>
      <w:r>
        <w:t>Lecturer</w:t>
      </w:r>
    </w:p>
    <w:p w14:paraId="2806C6E6" w14:textId="45822CA0" w:rsidR="00F14D26" w:rsidRDefault="00F14D26" w:rsidP="00F14D26">
      <w:pPr>
        <w:pStyle w:val="Title"/>
      </w:pPr>
      <w:r>
        <w:t>Sian Turvey</w:t>
      </w:r>
    </w:p>
    <w:p w14:paraId="2DF6BECF" w14:textId="6AD33FCA" w:rsidR="00F14D26" w:rsidRDefault="0007775F" w:rsidP="0007775F">
      <w:pPr>
        <w:tabs>
          <w:tab w:val="left" w:pos="5145"/>
        </w:tabs>
      </w:pPr>
      <w:r>
        <w:tab/>
      </w:r>
    </w:p>
    <w:p w14:paraId="45431D32" w14:textId="3AC3E7E6" w:rsidR="0007775F" w:rsidRDefault="0007775F" w:rsidP="0007775F">
      <w:pPr>
        <w:tabs>
          <w:tab w:val="left" w:pos="5145"/>
        </w:tabs>
      </w:pPr>
    </w:p>
    <w:p w14:paraId="08A42924" w14:textId="77777777" w:rsidR="0007775F" w:rsidRDefault="0007775F" w:rsidP="0007775F">
      <w:pPr>
        <w:tabs>
          <w:tab w:val="left" w:pos="5145"/>
        </w:tabs>
      </w:pPr>
    </w:p>
    <w:p w14:paraId="7B7377D8" w14:textId="5F2EB43E" w:rsidR="00F14D26" w:rsidRDefault="00213DD0" w:rsidP="0007775F">
      <w:pPr>
        <w:pStyle w:val="Title"/>
      </w:pPr>
      <w:r>
        <w:t>Institute</w:t>
      </w:r>
    </w:p>
    <w:p w14:paraId="5B5BDD75" w14:textId="77777777" w:rsidR="0007775F" w:rsidRDefault="0007775F" w:rsidP="0007775F">
      <w:pPr>
        <w:pStyle w:val="Title"/>
      </w:pPr>
      <w:r>
        <w:t xml:space="preserve">University of Wales </w:t>
      </w:r>
    </w:p>
    <w:p w14:paraId="34FCFE1D" w14:textId="1E14FF07" w:rsidR="005B337A" w:rsidRDefault="0007775F" w:rsidP="009A618E">
      <w:pPr>
        <w:pStyle w:val="Title"/>
      </w:pPr>
      <w:r>
        <w:t>Trinity Saint David</w:t>
      </w:r>
      <w:r w:rsidR="00F14D26">
        <w:t xml:space="preserve">                                 </w:t>
      </w:r>
    </w:p>
    <w:p w14:paraId="4A646474" w14:textId="07E64858" w:rsidR="00470DD4" w:rsidRPr="009901BF" w:rsidRDefault="00470DD4">
      <w:pPr>
        <w:rPr>
          <w:sz w:val="32"/>
          <w:szCs w:val="32"/>
        </w:rPr>
      </w:pPr>
    </w:p>
    <w:p w14:paraId="13A20CDA" w14:textId="20BBAED3" w:rsidR="00470DD4" w:rsidRDefault="00470DD4">
      <w:pPr>
        <w:rPr>
          <w:sz w:val="36"/>
          <w:szCs w:val="36"/>
        </w:rPr>
      </w:pPr>
    </w:p>
    <w:p w14:paraId="67E0541E" w14:textId="77777777" w:rsidR="00EB3BFF" w:rsidRDefault="00EB3BFF">
      <w:pPr>
        <w:rPr>
          <w:sz w:val="32"/>
          <w:szCs w:val="32"/>
        </w:rPr>
      </w:pPr>
    </w:p>
    <w:p w14:paraId="4EA64570" w14:textId="77777777" w:rsidR="001922E3" w:rsidRPr="00C84036" w:rsidRDefault="001922E3">
      <w:pPr>
        <w:rPr>
          <w:sz w:val="28"/>
          <w:szCs w:val="28"/>
        </w:rPr>
      </w:pPr>
    </w:p>
    <w:p w14:paraId="7466B613" w14:textId="2D99FE34" w:rsidR="00D610C9" w:rsidRPr="00C84036" w:rsidRDefault="002E5736" w:rsidP="00D610C9">
      <w:pPr>
        <w:rPr>
          <w:sz w:val="28"/>
          <w:szCs w:val="28"/>
        </w:rPr>
      </w:pPr>
      <w:r w:rsidRPr="00C84036">
        <w:rPr>
          <w:sz w:val="28"/>
          <w:szCs w:val="28"/>
        </w:rPr>
        <w:t xml:space="preserve">Nowadays, information is more accessible than ever. We are surrounded by </w:t>
      </w:r>
      <w:r w:rsidR="00D3412F" w:rsidRPr="00C84036">
        <w:rPr>
          <w:sz w:val="28"/>
          <w:szCs w:val="28"/>
        </w:rPr>
        <w:t>data</w:t>
      </w:r>
      <w:r w:rsidRPr="00C84036">
        <w:rPr>
          <w:sz w:val="28"/>
          <w:szCs w:val="28"/>
        </w:rPr>
        <w:t xml:space="preserve"> </w:t>
      </w:r>
      <w:r w:rsidR="00374CD7" w:rsidRPr="00C84036">
        <w:rPr>
          <w:sz w:val="28"/>
          <w:szCs w:val="28"/>
        </w:rPr>
        <w:t>all the time</w:t>
      </w:r>
      <w:r w:rsidR="00B6687E" w:rsidRPr="00C84036">
        <w:rPr>
          <w:sz w:val="28"/>
          <w:szCs w:val="28"/>
        </w:rPr>
        <w:t xml:space="preserve">. </w:t>
      </w:r>
      <w:r w:rsidR="00DE2B15" w:rsidRPr="00C84036">
        <w:rPr>
          <w:sz w:val="28"/>
          <w:szCs w:val="28"/>
        </w:rPr>
        <w:t>This could be in</w:t>
      </w:r>
      <w:r w:rsidR="00945148" w:rsidRPr="00C84036">
        <w:rPr>
          <w:sz w:val="28"/>
          <w:szCs w:val="28"/>
        </w:rPr>
        <w:t xml:space="preserve"> many</w:t>
      </w:r>
      <w:r w:rsidR="00DE2B15" w:rsidRPr="00C84036">
        <w:rPr>
          <w:sz w:val="28"/>
          <w:szCs w:val="28"/>
        </w:rPr>
        <w:t xml:space="preserve"> form</w:t>
      </w:r>
      <w:r w:rsidR="00945148" w:rsidRPr="00C84036">
        <w:rPr>
          <w:sz w:val="28"/>
          <w:szCs w:val="28"/>
        </w:rPr>
        <w:t>s</w:t>
      </w:r>
      <w:r w:rsidR="009203B6" w:rsidRPr="00C84036">
        <w:rPr>
          <w:sz w:val="28"/>
          <w:szCs w:val="28"/>
        </w:rPr>
        <w:t>, f</w:t>
      </w:r>
      <w:r w:rsidR="00E80550" w:rsidRPr="00C84036">
        <w:rPr>
          <w:sz w:val="28"/>
          <w:szCs w:val="28"/>
        </w:rPr>
        <w:t>rom</w:t>
      </w:r>
      <w:r w:rsidR="00DE2B15" w:rsidRPr="00C84036">
        <w:rPr>
          <w:sz w:val="28"/>
          <w:szCs w:val="28"/>
        </w:rPr>
        <w:t xml:space="preserve"> a poster on the wall of an institution, such as a general practitioner's office, an advertisement on the window of a business, or the reading of a textbook, a journal, or </w:t>
      </w:r>
      <w:r w:rsidR="00F43BF0">
        <w:rPr>
          <w:sz w:val="28"/>
          <w:szCs w:val="28"/>
        </w:rPr>
        <w:t xml:space="preserve">the legislation </w:t>
      </w:r>
      <w:r w:rsidR="00B770C8">
        <w:rPr>
          <w:sz w:val="28"/>
          <w:szCs w:val="28"/>
        </w:rPr>
        <w:t>itself</w:t>
      </w:r>
      <w:r w:rsidR="00033E2B">
        <w:rPr>
          <w:sz w:val="28"/>
          <w:szCs w:val="28"/>
        </w:rPr>
        <w:t>.</w:t>
      </w:r>
      <w:r w:rsidR="00D610C9" w:rsidRPr="00C84036">
        <w:rPr>
          <w:rFonts w:cs="Calibri"/>
          <w:sz w:val="28"/>
          <w:szCs w:val="28"/>
        </w:rPr>
        <w:t xml:space="preserve"> </w:t>
      </w:r>
    </w:p>
    <w:p w14:paraId="2C57579F" w14:textId="05CA6580" w:rsidR="00CF00B5" w:rsidRDefault="00D23151">
      <w:pPr>
        <w:rPr>
          <w:sz w:val="28"/>
          <w:szCs w:val="28"/>
        </w:rPr>
      </w:pPr>
      <w:r w:rsidRPr="00C84036">
        <w:rPr>
          <w:sz w:val="28"/>
          <w:szCs w:val="28"/>
        </w:rPr>
        <w:t>That doesn't mean that everything we read is true or accurate. It might well be that the more information we</w:t>
      </w:r>
      <w:r w:rsidR="00FB56BF" w:rsidRPr="00C84036">
        <w:rPr>
          <w:sz w:val="28"/>
          <w:szCs w:val="28"/>
        </w:rPr>
        <w:t xml:space="preserve"> </w:t>
      </w:r>
      <w:r w:rsidRPr="00C84036">
        <w:rPr>
          <w:sz w:val="28"/>
          <w:szCs w:val="28"/>
        </w:rPr>
        <w:t>surround ourselves with, the less informed we are.</w:t>
      </w:r>
      <w:r w:rsidR="005C4603" w:rsidRPr="00C84036">
        <w:rPr>
          <w:sz w:val="28"/>
          <w:szCs w:val="28"/>
        </w:rPr>
        <w:t xml:space="preserve"> </w:t>
      </w:r>
      <w:r w:rsidR="00B92267" w:rsidRPr="00C84036">
        <w:rPr>
          <w:sz w:val="28"/>
          <w:szCs w:val="28"/>
        </w:rPr>
        <w:t xml:space="preserve">That can happen when we are not careful </w:t>
      </w:r>
      <w:r w:rsidR="00C44DAB" w:rsidRPr="00C84036">
        <w:rPr>
          <w:sz w:val="28"/>
          <w:szCs w:val="28"/>
        </w:rPr>
        <w:t xml:space="preserve">about </w:t>
      </w:r>
      <w:r w:rsidR="00FA1D7C" w:rsidRPr="00C84036">
        <w:rPr>
          <w:sz w:val="28"/>
          <w:szCs w:val="28"/>
        </w:rPr>
        <w:t xml:space="preserve">what we are reading, who </w:t>
      </w:r>
      <w:r w:rsidR="008E27E6" w:rsidRPr="00C84036">
        <w:rPr>
          <w:sz w:val="28"/>
          <w:szCs w:val="28"/>
        </w:rPr>
        <w:t>the author is</w:t>
      </w:r>
      <w:r w:rsidR="00FA1D7C" w:rsidRPr="00C84036">
        <w:rPr>
          <w:sz w:val="28"/>
          <w:szCs w:val="28"/>
        </w:rPr>
        <w:t xml:space="preserve"> </w:t>
      </w:r>
      <w:r w:rsidR="008E27E6" w:rsidRPr="00C84036">
        <w:rPr>
          <w:sz w:val="28"/>
          <w:szCs w:val="28"/>
        </w:rPr>
        <w:t>and</w:t>
      </w:r>
      <w:r w:rsidR="00EB1C2F" w:rsidRPr="00C84036">
        <w:rPr>
          <w:sz w:val="28"/>
          <w:szCs w:val="28"/>
        </w:rPr>
        <w:t xml:space="preserve"> how credible </w:t>
      </w:r>
      <w:r w:rsidR="00C44DAB" w:rsidRPr="00C84036">
        <w:rPr>
          <w:sz w:val="28"/>
          <w:szCs w:val="28"/>
        </w:rPr>
        <w:t xml:space="preserve">the author </w:t>
      </w:r>
      <w:commentRangeStart w:id="0"/>
      <w:r w:rsidR="00C44DAB" w:rsidRPr="00C84036">
        <w:rPr>
          <w:sz w:val="28"/>
          <w:szCs w:val="28"/>
        </w:rPr>
        <w:t>i</w:t>
      </w:r>
      <w:r w:rsidR="00B50DBE" w:rsidRPr="00C84036">
        <w:rPr>
          <w:sz w:val="28"/>
          <w:szCs w:val="28"/>
        </w:rPr>
        <w:t>s</w:t>
      </w:r>
      <w:commentRangeEnd w:id="0"/>
      <w:r w:rsidR="00E845F5">
        <w:rPr>
          <w:rStyle w:val="CommentReference"/>
        </w:rPr>
        <w:commentReference w:id="0"/>
      </w:r>
      <w:r w:rsidR="00CF00B5">
        <w:rPr>
          <w:sz w:val="28"/>
          <w:szCs w:val="28"/>
        </w:rPr>
        <w:t>.</w:t>
      </w:r>
    </w:p>
    <w:p w14:paraId="138463F4" w14:textId="57DF9A8E" w:rsidR="00CF00B5" w:rsidRPr="00C84036" w:rsidRDefault="00B50DBE">
      <w:pPr>
        <w:rPr>
          <w:sz w:val="28"/>
          <w:szCs w:val="28"/>
        </w:rPr>
      </w:pPr>
      <w:r w:rsidRPr="00C84036">
        <w:rPr>
          <w:sz w:val="28"/>
          <w:szCs w:val="28"/>
        </w:rPr>
        <w:t xml:space="preserve"> </w:t>
      </w:r>
      <w:r w:rsidR="00295ED1" w:rsidRPr="00C84036">
        <w:rPr>
          <w:sz w:val="28"/>
          <w:szCs w:val="28"/>
        </w:rPr>
        <w:t xml:space="preserve">Perhaps the author </w:t>
      </w:r>
      <w:r w:rsidR="00B03400" w:rsidRPr="00C84036">
        <w:rPr>
          <w:sz w:val="28"/>
          <w:szCs w:val="28"/>
        </w:rPr>
        <w:t>of an article or even a book is biased.</w:t>
      </w:r>
      <w:r w:rsidR="008D0739" w:rsidRPr="00C84036">
        <w:rPr>
          <w:sz w:val="28"/>
          <w:szCs w:val="28"/>
        </w:rPr>
        <w:t xml:space="preserve"> </w:t>
      </w:r>
      <w:r w:rsidR="003B2D32" w:rsidRPr="00C84036">
        <w:rPr>
          <w:sz w:val="28"/>
          <w:szCs w:val="28"/>
        </w:rPr>
        <w:t xml:space="preserve">For </w:t>
      </w:r>
      <w:r w:rsidR="00E16294" w:rsidRPr="00C84036">
        <w:rPr>
          <w:sz w:val="28"/>
          <w:szCs w:val="28"/>
        </w:rPr>
        <w:t>example</w:t>
      </w:r>
      <w:r w:rsidR="001C5D99" w:rsidRPr="00C84036">
        <w:rPr>
          <w:sz w:val="28"/>
          <w:szCs w:val="28"/>
        </w:rPr>
        <w:t>,</w:t>
      </w:r>
      <w:r w:rsidR="00E16294" w:rsidRPr="00C84036">
        <w:rPr>
          <w:sz w:val="28"/>
          <w:szCs w:val="28"/>
        </w:rPr>
        <w:t xml:space="preserve"> if an author </w:t>
      </w:r>
      <w:r w:rsidR="00164424" w:rsidRPr="00C84036">
        <w:rPr>
          <w:sz w:val="28"/>
          <w:szCs w:val="28"/>
        </w:rPr>
        <w:t xml:space="preserve">is </w:t>
      </w:r>
      <w:r w:rsidR="00F639E3" w:rsidRPr="00C84036">
        <w:rPr>
          <w:sz w:val="28"/>
          <w:szCs w:val="28"/>
        </w:rPr>
        <w:t>opinionated to a high degre</w:t>
      </w:r>
      <w:r w:rsidR="00CF6113" w:rsidRPr="00C84036">
        <w:rPr>
          <w:sz w:val="28"/>
          <w:szCs w:val="28"/>
        </w:rPr>
        <w:t>e,</w:t>
      </w:r>
      <w:r w:rsidR="0000400E" w:rsidRPr="00C84036">
        <w:rPr>
          <w:sz w:val="28"/>
          <w:szCs w:val="28"/>
        </w:rPr>
        <w:t xml:space="preserve"> </w:t>
      </w:r>
      <w:r w:rsidR="00A40310" w:rsidRPr="00C84036">
        <w:rPr>
          <w:sz w:val="28"/>
          <w:szCs w:val="28"/>
        </w:rPr>
        <w:t xml:space="preserve">pretends to deliver information but merely provides views or </w:t>
      </w:r>
      <w:r w:rsidR="00BE63E5" w:rsidRPr="00C84036">
        <w:rPr>
          <w:sz w:val="28"/>
          <w:szCs w:val="28"/>
        </w:rPr>
        <w:t>uses</w:t>
      </w:r>
      <w:r w:rsidR="00326912" w:rsidRPr="00C84036">
        <w:rPr>
          <w:sz w:val="28"/>
          <w:szCs w:val="28"/>
        </w:rPr>
        <w:t xml:space="preserve"> aggressive or inappropriate words</w:t>
      </w:r>
      <w:r w:rsidR="002028DF" w:rsidRPr="00C84036">
        <w:rPr>
          <w:sz w:val="28"/>
          <w:szCs w:val="28"/>
        </w:rPr>
        <w:t xml:space="preserve">, we can </w:t>
      </w:r>
      <w:r w:rsidR="003B350E" w:rsidRPr="00C84036">
        <w:rPr>
          <w:sz w:val="28"/>
          <w:szCs w:val="28"/>
        </w:rPr>
        <w:t>start believing that the author is biased.</w:t>
      </w:r>
      <w:r w:rsidR="007D5EEC" w:rsidRPr="00C84036">
        <w:rPr>
          <w:sz w:val="28"/>
          <w:szCs w:val="28"/>
        </w:rPr>
        <w:t xml:space="preserve"> We can </w:t>
      </w:r>
      <w:r w:rsidR="00A054E8" w:rsidRPr="00C84036">
        <w:rPr>
          <w:sz w:val="28"/>
          <w:szCs w:val="28"/>
        </w:rPr>
        <w:t xml:space="preserve">also </w:t>
      </w:r>
      <w:r w:rsidR="00BE63E5" w:rsidRPr="00C84036">
        <w:rPr>
          <w:sz w:val="28"/>
          <w:szCs w:val="28"/>
        </w:rPr>
        <w:t>have biased judges</w:t>
      </w:r>
      <w:r w:rsidR="006172C2" w:rsidRPr="00C84036">
        <w:rPr>
          <w:sz w:val="28"/>
          <w:szCs w:val="28"/>
        </w:rPr>
        <w:t xml:space="preserve">. An example of </w:t>
      </w:r>
      <w:r w:rsidR="0010750D">
        <w:rPr>
          <w:sz w:val="28"/>
          <w:szCs w:val="28"/>
        </w:rPr>
        <w:t xml:space="preserve">a </w:t>
      </w:r>
      <w:r w:rsidR="00CA3468">
        <w:rPr>
          <w:sz w:val="28"/>
          <w:szCs w:val="28"/>
        </w:rPr>
        <w:t xml:space="preserve">possibly </w:t>
      </w:r>
      <w:r w:rsidR="006172C2" w:rsidRPr="00C84036">
        <w:rPr>
          <w:sz w:val="28"/>
          <w:szCs w:val="28"/>
        </w:rPr>
        <w:t xml:space="preserve">biased judge </w:t>
      </w:r>
      <w:r w:rsidR="00F75549" w:rsidRPr="00C84036">
        <w:rPr>
          <w:sz w:val="28"/>
          <w:szCs w:val="28"/>
        </w:rPr>
        <w:t xml:space="preserve">would be in the </w:t>
      </w:r>
      <w:r w:rsidR="006F6618" w:rsidRPr="00C84036">
        <w:rPr>
          <w:sz w:val="28"/>
          <w:szCs w:val="28"/>
        </w:rPr>
        <w:t xml:space="preserve">case of </w:t>
      </w:r>
      <w:proofErr w:type="spellStart"/>
      <w:r w:rsidR="006F6618" w:rsidRPr="00C84036">
        <w:rPr>
          <w:sz w:val="28"/>
          <w:szCs w:val="28"/>
        </w:rPr>
        <w:t>Sivapatham</w:t>
      </w:r>
      <w:proofErr w:type="spellEnd"/>
      <w:r w:rsidR="0058377C" w:rsidRPr="00C84036">
        <w:rPr>
          <w:sz w:val="28"/>
          <w:szCs w:val="28"/>
        </w:rPr>
        <w:t xml:space="preserve"> (Appearance of Bias: Sri Lanka</w:t>
      </w:r>
      <w:r w:rsidR="0071220F" w:rsidRPr="00C84036">
        <w:rPr>
          <w:sz w:val="28"/>
          <w:szCs w:val="28"/>
        </w:rPr>
        <w:t>) [</w:t>
      </w:r>
      <w:commentRangeStart w:id="1"/>
      <w:r w:rsidR="0071220F" w:rsidRPr="00C84036">
        <w:rPr>
          <w:sz w:val="28"/>
          <w:szCs w:val="28"/>
        </w:rPr>
        <w:t>2017</w:t>
      </w:r>
      <w:commentRangeEnd w:id="1"/>
      <w:r w:rsidR="00E845F5">
        <w:rPr>
          <w:rStyle w:val="CommentReference"/>
        </w:rPr>
        <w:commentReference w:id="1"/>
      </w:r>
      <w:r w:rsidR="0071220F" w:rsidRPr="00C84036">
        <w:rPr>
          <w:sz w:val="28"/>
          <w:szCs w:val="28"/>
        </w:rPr>
        <w:t>]</w:t>
      </w:r>
      <w:r w:rsidR="00FE5DD2">
        <w:rPr>
          <w:sz w:val="28"/>
          <w:szCs w:val="28"/>
        </w:rPr>
        <w:t>.</w:t>
      </w:r>
      <w:r w:rsidR="00CF00B5">
        <w:rPr>
          <w:sz w:val="28"/>
          <w:szCs w:val="28"/>
        </w:rPr>
        <w:t xml:space="preserve"> </w:t>
      </w:r>
    </w:p>
    <w:p w14:paraId="3723ADEC" w14:textId="3839117A" w:rsidR="00D1641F" w:rsidRDefault="00EA7E98">
      <w:pPr>
        <w:rPr>
          <w:sz w:val="28"/>
          <w:szCs w:val="28"/>
        </w:rPr>
      </w:pPr>
      <w:r>
        <w:rPr>
          <w:sz w:val="28"/>
          <w:szCs w:val="28"/>
        </w:rPr>
        <w:t xml:space="preserve"> It </w:t>
      </w:r>
      <w:r w:rsidR="00461009">
        <w:rPr>
          <w:sz w:val="28"/>
          <w:szCs w:val="28"/>
        </w:rPr>
        <w:t xml:space="preserve">is not </w:t>
      </w:r>
      <w:r w:rsidR="009402F5">
        <w:rPr>
          <w:sz w:val="28"/>
          <w:szCs w:val="28"/>
        </w:rPr>
        <w:t>new that p</w:t>
      </w:r>
      <w:r w:rsidR="005C4603" w:rsidRPr="00C84036">
        <w:rPr>
          <w:sz w:val="28"/>
          <w:szCs w:val="28"/>
        </w:rPr>
        <w:t xml:space="preserve">eople tend to </w:t>
      </w:r>
      <w:r w:rsidR="00936337" w:rsidRPr="00C84036">
        <w:rPr>
          <w:sz w:val="28"/>
          <w:szCs w:val="28"/>
        </w:rPr>
        <w:t xml:space="preserve">form </w:t>
      </w:r>
      <w:r w:rsidR="00421E16" w:rsidRPr="00C84036">
        <w:rPr>
          <w:sz w:val="28"/>
          <w:szCs w:val="28"/>
        </w:rPr>
        <w:t>opinions</w:t>
      </w:r>
      <w:r w:rsidR="00AE4A80" w:rsidRPr="00C84036">
        <w:rPr>
          <w:sz w:val="28"/>
          <w:szCs w:val="28"/>
        </w:rPr>
        <w:t xml:space="preserve"> on </w:t>
      </w:r>
      <w:r w:rsidR="005B0BE9" w:rsidRPr="00C84036">
        <w:rPr>
          <w:sz w:val="28"/>
          <w:szCs w:val="28"/>
        </w:rPr>
        <w:t>certain subject</w:t>
      </w:r>
      <w:r w:rsidR="006A4AC3" w:rsidRPr="00C84036">
        <w:rPr>
          <w:sz w:val="28"/>
          <w:szCs w:val="28"/>
        </w:rPr>
        <w:t>s</w:t>
      </w:r>
      <w:r w:rsidR="005B0BE9" w:rsidRPr="00C84036">
        <w:rPr>
          <w:sz w:val="28"/>
          <w:szCs w:val="28"/>
        </w:rPr>
        <w:t xml:space="preserve"> </w:t>
      </w:r>
      <w:r w:rsidR="00545E8C" w:rsidRPr="00C84036">
        <w:rPr>
          <w:sz w:val="28"/>
          <w:szCs w:val="28"/>
        </w:rPr>
        <w:t xml:space="preserve">before </w:t>
      </w:r>
      <w:r w:rsidR="00002ACC" w:rsidRPr="00C84036">
        <w:rPr>
          <w:sz w:val="28"/>
          <w:szCs w:val="28"/>
        </w:rPr>
        <w:t xml:space="preserve">evaluating </w:t>
      </w:r>
      <w:r w:rsidR="00D72817" w:rsidRPr="00C84036">
        <w:rPr>
          <w:sz w:val="28"/>
          <w:szCs w:val="28"/>
        </w:rPr>
        <w:t>multiple</w:t>
      </w:r>
      <w:r w:rsidR="006D0DFB" w:rsidRPr="00C84036">
        <w:rPr>
          <w:sz w:val="28"/>
          <w:szCs w:val="28"/>
        </w:rPr>
        <w:t xml:space="preserve"> sources and </w:t>
      </w:r>
      <w:r w:rsidR="00E106BF" w:rsidRPr="00C84036">
        <w:rPr>
          <w:sz w:val="28"/>
          <w:szCs w:val="28"/>
        </w:rPr>
        <w:t xml:space="preserve">without </w:t>
      </w:r>
      <w:r w:rsidR="003A68A6" w:rsidRPr="00C84036">
        <w:rPr>
          <w:sz w:val="28"/>
          <w:szCs w:val="28"/>
        </w:rPr>
        <w:t xml:space="preserve">analysing the </w:t>
      </w:r>
      <w:r w:rsidR="00A9045D" w:rsidRPr="00C84036">
        <w:rPr>
          <w:sz w:val="28"/>
          <w:szCs w:val="28"/>
        </w:rPr>
        <w:t>source's credibility</w:t>
      </w:r>
      <w:r w:rsidR="00560856" w:rsidRPr="00C84036">
        <w:rPr>
          <w:sz w:val="28"/>
          <w:szCs w:val="28"/>
        </w:rPr>
        <w:t>.</w:t>
      </w:r>
      <w:r w:rsidR="00597C0A" w:rsidRPr="00C84036">
        <w:rPr>
          <w:sz w:val="28"/>
          <w:szCs w:val="28"/>
        </w:rPr>
        <w:t xml:space="preserve"> </w:t>
      </w:r>
      <w:r w:rsidR="00C964CC" w:rsidRPr="00C84036">
        <w:rPr>
          <w:sz w:val="28"/>
          <w:szCs w:val="28"/>
        </w:rPr>
        <w:t>"</w:t>
      </w:r>
      <w:r w:rsidR="001A5CE4" w:rsidRPr="00C84036">
        <w:rPr>
          <w:sz w:val="28"/>
          <w:szCs w:val="28"/>
        </w:rPr>
        <w:t>Opinions come easy.</w:t>
      </w:r>
      <w:r w:rsidR="00C964CC" w:rsidRPr="00C84036">
        <w:rPr>
          <w:sz w:val="28"/>
          <w:szCs w:val="28"/>
        </w:rPr>
        <w:t>"</w:t>
      </w:r>
      <w:r w:rsidR="001A136E" w:rsidRPr="00C84036">
        <w:rPr>
          <w:sz w:val="28"/>
          <w:szCs w:val="28"/>
        </w:rPr>
        <w:t xml:space="preserve">, says </w:t>
      </w:r>
      <w:r w:rsidR="00FF5873" w:rsidRPr="00C84036">
        <w:rPr>
          <w:sz w:val="28"/>
          <w:szCs w:val="28"/>
        </w:rPr>
        <w:t xml:space="preserve">Nadav Klein and Ed </w:t>
      </w:r>
      <w:r w:rsidR="00643DDF" w:rsidRPr="00C84036">
        <w:rPr>
          <w:sz w:val="28"/>
          <w:szCs w:val="28"/>
        </w:rPr>
        <w:t>O</w:t>
      </w:r>
      <w:r w:rsidR="00C964CC" w:rsidRPr="00C84036">
        <w:rPr>
          <w:sz w:val="28"/>
          <w:szCs w:val="28"/>
        </w:rPr>
        <w:t>'</w:t>
      </w:r>
      <w:r w:rsidR="00643DDF" w:rsidRPr="00C84036">
        <w:rPr>
          <w:sz w:val="28"/>
          <w:szCs w:val="28"/>
        </w:rPr>
        <w:t>Brien in</w:t>
      </w:r>
      <w:r w:rsidR="005958A4" w:rsidRPr="00C84036">
        <w:rPr>
          <w:sz w:val="28"/>
          <w:szCs w:val="28"/>
        </w:rPr>
        <w:t xml:space="preserve"> their research </w:t>
      </w:r>
      <w:r w:rsidR="006D2FAC" w:rsidRPr="00C84036">
        <w:rPr>
          <w:sz w:val="28"/>
          <w:szCs w:val="28"/>
        </w:rPr>
        <w:t xml:space="preserve">about </w:t>
      </w:r>
      <w:r w:rsidR="00D55B5C" w:rsidRPr="00C84036">
        <w:rPr>
          <w:sz w:val="28"/>
          <w:szCs w:val="28"/>
        </w:rPr>
        <w:t>people using less information than they think to make up their minds</w:t>
      </w:r>
      <w:r w:rsidR="005C27F2" w:rsidRPr="00C84036">
        <w:rPr>
          <w:sz w:val="28"/>
          <w:szCs w:val="28"/>
        </w:rPr>
        <w:t>.</w:t>
      </w:r>
      <w:r w:rsidR="00B25586">
        <w:rPr>
          <w:sz w:val="28"/>
          <w:szCs w:val="28"/>
        </w:rPr>
        <w:t xml:space="preserve"> As we previously mentioned</w:t>
      </w:r>
      <w:r w:rsidR="004D53F2">
        <w:rPr>
          <w:sz w:val="28"/>
          <w:szCs w:val="28"/>
        </w:rPr>
        <w:t>,</w:t>
      </w:r>
      <w:r w:rsidR="00B25586">
        <w:rPr>
          <w:sz w:val="28"/>
          <w:szCs w:val="28"/>
        </w:rPr>
        <w:t xml:space="preserve"> not all the </w:t>
      </w:r>
      <w:r w:rsidR="00A17208">
        <w:rPr>
          <w:sz w:val="28"/>
          <w:szCs w:val="28"/>
        </w:rPr>
        <w:t>content that we read is tr</w:t>
      </w:r>
      <w:r w:rsidR="00FA25EA">
        <w:rPr>
          <w:sz w:val="28"/>
          <w:szCs w:val="28"/>
        </w:rPr>
        <w:t xml:space="preserve">ue and therefore we should pay </w:t>
      </w:r>
      <w:r w:rsidR="00F472D5">
        <w:rPr>
          <w:sz w:val="28"/>
          <w:szCs w:val="28"/>
        </w:rPr>
        <w:t xml:space="preserve">close attention </w:t>
      </w:r>
      <w:r w:rsidR="005A7451">
        <w:rPr>
          <w:sz w:val="28"/>
          <w:szCs w:val="28"/>
        </w:rPr>
        <w:t xml:space="preserve">to </w:t>
      </w:r>
      <w:r w:rsidR="000117DD">
        <w:rPr>
          <w:sz w:val="28"/>
          <w:szCs w:val="28"/>
        </w:rPr>
        <w:t>the source that bring</w:t>
      </w:r>
      <w:r w:rsidR="00AE7256">
        <w:rPr>
          <w:sz w:val="28"/>
          <w:szCs w:val="28"/>
        </w:rPr>
        <w:t>s</w:t>
      </w:r>
      <w:r w:rsidR="000117DD">
        <w:rPr>
          <w:sz w:val="28"/>
          <w:szCs w:val="28"/>
        </w:rPr>
        <w:t xml:space="preserve"> information to us.</w:t>
      </w:r>
      <w:r w:rsidR="00B32F5F">
        <w:rPr>
          <w:sz w:val="28"/>
          <w:szCs w:val="28"/>
        </w:rPr>
        <w:t xml:space="preserve"> </w:t>
      </w:r>
    </w:p>
    <w:p w14:paraId="006051A3" w14:textId="51ADECD7" w:rsidR="00090209" w:rsidRPr="00C84036" w:rsidRDefault="00090209">
      <w:pPr>
        <w:rPr>
          <w:sz w:val="28"/>
          <w:szCs w:val="28"/>
        </w:rPr>
      </w:pPr>
      <w:r>
        <w:rPr>
          <w:sz w:val="28"/>
          <w:szCs w:val="28"/>
        </w:rPr>
        <w:t>We will go on now and talk about the risks and benefits of printed resources in the legal research area.</w:t>
      </w:r>
    </w:p>
    <w:p w14:paraId="76564135" w14:textId="02AF1F9B" w:rsidR="00406C80" w:rsidRDefault="00EA083A">
      <w:pPr>
        <w:rPr>
          <w:sz w:val="28"/>
          <w:szCs w:val="28"/>
        </w:rPr>
      </w:pPr>
      <w:r w:rsidRPr="00C84036">
        <w:rPr>
          <w:sz w:val="28"/>
          <w:szCs w:val="28"/>
        </w:rPr>
        <w:t xml:space="preserve">While </w:t>
      </w:r>
      <w:r w:rsidR="003E3452" w:rsidRPr="00C84036">
        <w:rPr>
          <w:sz w:val="28"/>
          <w:szCs w:val="28"/>
        </w:rPr>
        <w:t>undertaking a law course</w:t>
      </w:r>
      <w:r w:rsidRPr="00C84036">
        <w:rPr>
          <w:sz w:val="28"/>
          <w:szCs w:val="28"/>
        </w:rPr>
        <w:t xml:space="preserve">, conducting practical legal research is a critical </w:t>
      </w:r>
      <w:r w:rsidR="001E78C6" w:rsidRPr="00C84036">
        <w:rPr>
          <w:sz w:val="28"/>
          <w:szCs w:val="28"/>
        </w:rPr>
        <w:t>step</w:t>
      </w:r>
      <w:r w:rsidRPr="00C84036">
        <w:rPr>
          <w:sz w:val="28"/>
          <w:szCs w:val="28"/>
        </w:rPr>
        <w:t>.</w:t>
      </w:r>
      <w:r w:rsidR="00BF7F80" w:rsidRPr="00C84036">
        <w:rPr>
          <w:sz w:val="28"/>
          <w:szCs w:val="28"/>
        </w:rPr>
        <w:t xml:space="preserve"> </w:t>
      </w:r>
      <w:r w:rsidR="00457AFA" w:rsidRPr="00C84036">
        <w:rPr>
          <w:sz w:val="28"/>
          <w:szCs w:val="28"/>
        </w:rPr>
        <w:t>To</w:t>
      </w:r>
      <w:r w:rsidR="00BF7F80" w:rsidRPr="00C84036">
        <w:rPr>
          <w:sz w:val="28"/>
          <w:szCs w:val="28"/>
        </w:rPr>
        <w:t xml:space="preserve"> </w:t>
      </w:r>
      <w:r w:rsidR="00917D91" w:rsidRPr="00C84036">
        <w:rPr>
          <w:sz w:val="28"/>
          <w:szCs w:val="28"/>
        </w:rPr>
        <w:t xml:space="preserve">satisfy the requirements </w:t>
      </w:r>
      <w:r w:rsidR="004E1B75" w:rsidRPr="00C84036">
        <w:rPr>
          <w:sz w:val="28"/>
          <w:szCs w:val="28"/>
        </w:rPr>
        <w:t xml:space="preserve">for </w:t>
      </w:r>
      <w:r w:rsidR="00134824" w:rsidRPr="00C84036">
        <w:rPr>
          <w:sz w:val="28"/>
          <w:szCs w:val="28"/>
        </w:rPr>
        <w:t>valuable</w:t>
      </w:r>
      <w:r w:rsidR="004E1B75" w:rsidRPr="00C84036">
        <w:rPr>
          <w:sz w:val="28"/>
          <w:szCs w:val="28"/>
        </w:rPr>
        <w:t xml:space="preserve"> legal </w:t>
      </w:r>
      <w:r w:rsidR="00A9045D" w:rsidRPr="00C84036">
        <w:rPr>
          <w:sz w:val="28"/>
          <w:szCs w:val="28"/>
        </w:rPr>
        <w:t>analysis</w:t>
      </w:r>
      <w:r w:rsidR="00280712" w:rsidRPr="00C84036">
        <w:rPr>
          <w:sz w:val="28"/>
          <w:szCs w:val="28"/>
        </w:rPr>
        <w:t xml:space="preserve">, you </w:t>
      </w:r>
      <w:r w:rsidRPr="00C84036">
        <w:rPr>
          <w:sz w:val="28"/>
          <w:szCs w:val="28"/>
        </w:rPr>
        <w:t>mus</w:t>
      </w:r>
      <w:r w:rsidR="00893553" w:rsidRPr="00C84036">
        <w:rPr>
          <w:sz w:val="28"/>
          <w:szCs w:val="28"/>
        </w:rPr>
        <w:t xml:space="preserve">t </w:t>
      </w:r>
      <w:r w:rsidR="00CF5686" w:rsidRPr="00C84036">
        <w:rPr>
          <w:sz w:val="28"/>
          <w:szCs w:val="28"/>
        </w:rPr>
        <w:t>comprehensively</w:t>
      </w:r>
      <w:r w:rsidR="00F27ABB" w:rsidRPr="00C84036">
        <w:rPr>
          <w:sz w:val="28"/>
          <w:szCs w:val="28"/>
        </w:rPr>
        <w:t xml:space="preserve"> understand</w:t>
      </w:r>
      <w:r w:rsidR="00CF5686" w:rsidRPr="00C84036">
        <w:rPr>
          <w:sz w:val="28"/>
          <w:szCs w:val="28"/>
        </w:rPr>
        <w:t xml:space="preserve"> </w:t>
      </w:r>
      <w:r w:rsidR="00173943" w:rsidRPr="00C84036">
        <w:rPr>
          <w:sz w:val="28"/>
          <w:szCs w:val="28"/>
        </w:rPr>
        <w:t>the legal precedents, statutes, rules, and other legal authorities</w:t>
      </w:r>
      <w:r w:rsidR="00893553" w:rsidRPr="00C84036">
        <w:rPr>
          <w:sz w:val="28"/>
          <w:szCs w:val="28"/>
        </w:rPr>
        <w:t xml:space="preserve"> relevant to a </w:t>
      </w:r>
      <w:r w:rsidR="00956486" w:rsidRPr="00C84036">
        <w:rPr>
          <w:sz w:val="28"/>
          <w:szCs w:val="28"/>
        </w:rPr>
        <w:t>specific</w:t>
      </w:r>
      <w:r w:rsidR="00893553" w:rsidRPr="00C84036">
        <w:rPr>
          <w:sz w:val="28"/>
          <w:szCs w:val="28"/>
        </w:rPr>
        <w:t xml:space="preserve"> case</w:t>
      </w:r>
      <w:r w:rsidR="00FF1E13" w:rsidRPr="00C84036">
        <w:rPr>
          <w:sz w:val="28"/>
          <w:szCs w:val="28"/>
        </w:rPr>
        <w:t>.</w:t>
      </w:r>
      <w:r w:rsidR="00482639">
        <w:rPr>
          <w:sz w:val="28"/>
          <w:szCs w:val="28"/>
        </w:rPr>
        <w:t xml:space="preserve"> </w:t>
      </w:r>
      <w:proofErr w:type="spellStart"/>
      <w:r w:rsidR="00482639">
        <w:rPr>
          <w:sz w:val="28"/>
          <w:szCs w:val="28"/>
        </w:rPr>
        <w:t>Thomsom</w:t>
      </w:r>
      <w:proofErr w:type="spellEnd"/>
      <w:r w:rsidR="00482639">
        <w:rPr>
          <w:sz w:val="28"/>
          <w:szCs w:val="28"/>
        </w:rPr>
        <w:t xml:space="preserve"> Reuters says that “legal research is the process you use to identify and find the laws”. As in any other subject there are primary and secondary sources</w:t>
      </w:r>
      <w:r w:rsidR="00CF00B5">
        <w:rPr>
          <w:sz w:val="28"/>
          <w:szCs w:val="28"/>
        </w:rPr>
        <w:t>.</w:t>
      </w:r>
      <w:r w:rsidR="00175DEC">
        <w:rPr>
          <w:sz w:val="28"/>
          <w:szCs w:val="28"/>
        </w:rPr>
        <w:t xml:space="preserve"> </w:t>
      </w:r>
      <w:r w:rsidR="00CB7882">
        <w:rPr>
          <w:sz w:val="28"/>
          <w:szCs w:val="28"/>
        </w:rPr>
        <w:t>Being able to</w:t>
      </w:r>
      <w:r w:rsidR="00015D5E">
        <w:rPr>
          <w:sz w:val="28"/>
          <w:szCs w:val="28"/>
        </w:rPr>
        <w:t xml:space="preserve"> </w:t>
      </w:r>
      <w:r w:rsidR="00CB7882">
        <w:rPr>
          <w:sz w:val="28"/>
          <w:szCs w:val="28"/>
        </w:rPr>
        <w:t xml:space="preserve">understand </w:t>
      </w:r>
      <w:r w:rsidR="007121C7">
        <w:rPr>
          <w:sz w:val="28"/>
          <w:szCs w:val="28"/>
        </w:rPr>
        <w:t xml:space="preserve">and </w:t>
      </w:r>
      <w:r w:rsidR="00E64647">
        <w:rPr>
          <w:sz w:val="28"/>
          <w:szCs w:val="28"/>
        </w:rPr>
        <w:t>distinguish</w:t>
      </w:r>
      <w:r w:rsidR="00CB7882">
        <w:rPr>
          <w:sz w:val="28"/>
          <w:szCs w:val="28"/>
        </w:rPr>
        <w:t xml:space="preserve"> prima</w:t>
      </w:r>
      <w:r w:rsidR="00904BDA">
        <w:rPr>
          <w:sz w:val="28"/>
          <w:szCs w:val="28"/>
        </w:rPr>
        <w:t xml:space="preserve">ry sources from secondary sources </w:t>
      </w:r>
      <w:r w:rsidR="00ED07B3">
        <w:rPr>
          <w:sz w:val="28"/>
          <w:szCs w:val="28"/>
        </w:rPr>
        <w:t>it is also</w:t>
      </w:r>
      <w:r w:rsidR="004D5ED8">
        <w:rPr>
          <w:sz w:val="28"/>
          <w:szCs w:val="28"/>
        </w:rPr>
        <w:t xml:space="preserve"> </w:t>
      </w:r>
      <w:r w:rsidR="005D1173">
        <w:rPr>
          <w:sz w:val="28"/>
          <w:szCs w:val="28"/>
        </w:rPr>
        <w:t>a key</w:t>
      </w:r>
      <w:r w:rsidR="00ED07B3">
        <w:rPr>
          <w:sz w:val="28"/>
          <w:szCs w:val="28"/>
        </w:rPr>
        <w:t xml:space="preserve"> </w:t>
      </w:r>
      <w:r w:rsidR="00154F81">
        <w:rPr>
          <w:sz w:val="28"/>
          <w:szCs w:val="28"/>
        </w:rPr>
        <w:t>factor</w:t>
      </w:r>
      <w:r w:rsidR="00F85855">
        <w:rPr>
          <w:sz w:val="28"/>
          <w:szCs w:val="28"/>
        </w:rPr>
        <w:t xml:space="preserve">. </w:t>
      </w:r>
      <w:r w:rsidR="002670B6">
        <w:rPr>
          <w:sz w:val="28"/>
          <w:szCs w:val="28"/>
        </w:rPr>
        <w:t xml:space="preserve">The primary </w:t>
      </w:r>
      <w:r w:rsidR="002670B6">
        <w:rPr>
          <w:sz w:val="28"/>
          <w:szCs w:val="28"/>
        </w:rPr>
        <w:lastRenderedPageBreak/>
        <w:t>sources in the legal sector</w:t>
      </w:r>
      <w:r w:rsidR="005C1D20">
        <w:rPr>
          <w:sz w:val="28"/>
          <w:szCs w:val="28"/>
        </w:rPr>
        <w:t xml:space="preserve"> </w:t>
      </w:r>
      <w:r w:rsidR="002670B6">
        <w:rPr>
          <w:sz w:val="28"/>
          <w:szCs w:val="28"/>
        </w:rPr>
        <w:t>would</w:t>
      </w:r>
      <w:r w:rsidR="0001210C">
        <w:rPr>
          <w:sz w:val="28"/>
          <w:szCs w:val="28"/>
        </w:rPr>
        <w:t xml:space="preserve"> </w:t>
      </w:r>
      <w:r w:rsidR="00236D4F">
        <w:rPr>
          <w:sz w:val="28"/>
          <w:szCs w:val="28"/>
        </w:rPr>
        <w:t>be</w:t>
      </w:r>
      <w:r w:rsidR="0001210C">
        <w:rPr>
          <w:sz w:val="28"/>
          <w:szCs w:val="28"/>
        </w:rPr>
        <w:t xml:space="preserve"> </w:t>
      </w:r>
      <w:r w:rsidR="00EA3477">
        <w:rPr>
          <w:sz w:val="28"/>
          <w:szCs w:val="28"/>
        </w:rPr>
        <w:t>legislat</w:t>
      </w:r>
      <w:r w:rsidR="00547B90">
        <w:rPr>
          <w:sz w:val="28"/>
          <w:szCs w:val="28"/>
        </w:rPr>
        <w:t xml:space="preserve">ion </w:t>
      </w:r>
      <w:r w:rsidR="001F7FF9">
        <w:rPr>
          <w:sz w:val="28"/>
          <w:szCs w:val="28"/>
        </w:rPr>
        <w:t>and case law</w:t>
      </w:r>
      <w:r w:rsidR="00A65502">
        <w:rPr>
          <w:sz w:val="28"/>
          <w:szCs w:val="28"/>
        </w:rPr>
        <w:t>.</w:t>
      </w:r>
      <w:r w:rsidR="00B94621">
        <w:rPr>
          <w:sz w:val="28"/>
          <w:szCs w:val="28"/>
        </w:rPr>
        <w:t xml:space="preserve"> </w:t>
      </w:r>
      <w:r w:rsidR="00A7648C">
        <w:rPr>
          <w:sz w:val="28"/>
          <w:szCs w:val="28"/>
        </w:rPr>
        <w:t xml:space="preserve">Legislation can come in form of </w:t>
      </w:r>
      <w:r w:rsidR="00E8011F">
        <w:rPr>
          <w:sz w:val="28"/>
          <w:szCs w:val="28"/>
        </w:rPr>
        <w:t>statutes</w:t>
      </w:r>
      <w:r w:rsidR="00406C80">
        <w:rPr>
          <w:sz w:val="28"/>
          <w:szCs w:val="28"/>
        </w:rPr>
        <w:t xml:space="preserve"> such as Acts of Parliament,</w:t>
      </w:r>
      <w:r w:rsidR="00AE1F35">
        <w:rPr>
          <w:sz w:val="28"/>
          <w:szCs w:val="28"/>
        </w:rPr>
        <w:t xml:space="preserve"> statutory </w:t>
      </w:r>
      <w:r w:rsidR="005D1173">
        <w:rPr>
          <w:sz w:val="28"/>
          <w:szCs w:val="28"/>
        </w:rPr>
        <w:t>instruments,</w:t>
      </w:r>
      <w:r w:rsidR="00AE1F35">
        <w:rPr>
          <w:sz w:val="28"/>
          <w:szCs w:val="28"/>
        </w:rPr>
        <w:t xml:space="preserve"> and regulations</w:t>
      </w:r>
      <w:r w:rsidR="00E129FC">
        <w:rPr>
          <w:sz w:val="28"/>
          <w:szCs w:val="28"/>
        </w:rPr>
        <w:t xml:space="preserve">, while the latter </w:t>
      </w:r>
      <w:r w:rsidR="00E978F3">
        <w:rPr>
          <w:sz w:val="28"/>
          <w:szCs w:val="28"/>
        </w:rPr>
        <w:t xml:space="preserve">is made up by </w:t>
      </w:r>
      <w:r w:rsidR="009F6051">
        <w:rPr>
          <w:sz w:val="28"/>
          <w:szCs w:val="28"/>
        </w:rPr>
        <w:t>decisions of the court</w:t>
      </w:r>
      <w:r w:rsidR="00AB4D21">
        <w:rPr>
          <w:sz w:val="28"/>
          <w:szCs w:val="28"/>
        </w:rPr>
        <w:t xml:space="preserve"> also called precedents.</w:t>
      </w:r>
      <w:r w:rsidR="00D76AB9">
        <w:rPr>
          <w:sz w:val="28"/>
          <w:szCs w:val="28"/>
        </w:rPr>
        <w:t xml:space="preserve"> </w:t>
      </w:r>
      <w:r w:rsidR="00571928">
        <w:rPr>
          <w:sz w:val="28"/>
          <w:szCs w:val="28"/>
        </w:rPr>
        <w:t xml:space="preserve">On the other hand, what </w:t>
      </w:r>
      <w:r w:rsidR="00254E72">
        <w:rPr>
          <w:sz w:val="28"/>
          <w:szCs w:val="28"/>
        </w:rPr>
        <w:t xml:space="preserve">falls under secondary sources </w:t>
      </w:r>
      <w:r w:rsidR="007F613B">
        <w:rPr>
          <w:sz w:val="28"/>
          <w:szCs w:val="28"/>
        </w:rPr>
        <w:t>is</w:t>
      </w:r>
      <w:r w:rsidR="00190650">
        <w:rPr>
          <w:sz w:val="28"/>
          <w:szCs w:val="28"/>
        </w:rPr>
        <w:t xml:space="preserve"> books about l</w:t>
      </w:r>
      <w:r w:rsidR="000527B0">
        <w:rPr>
          <w:sz w:val="28"/>
          <w:szCs w:val="28"/>
        </w:rPr>
        <w:t>aw, journal</w:t>
      </w:r>
      <w:r w:rsidR="00F6330D">
        <w:rPr>
          <w:sz w:val="28"/>
          <w:szCs w:val="28"/>
        </w:rPr>
        <w:t xml:space="preserve"> articles</w:t>
      </w:r>
      <w:r w:rsidR="0011303E">
        <w:rPr>
          <w:sz w:val="28"/>
          <w:szCs w:val="28"/>
        </w:rPr>
        <w:t xml:space="preserve">, </w:t>
      </w:r>
      <w:r w:rsidR="00AB4D21">
        <w:rPr>
          <w:sz w:val="28"/>
          <w:szCs w:val="28"/>
        </w:rPr>
        <w:t>encyclopaedias,</w:t>
      </w:r>
      <w:r w:rsidR="00283F39">
        <w:rPr>
          <w:sz w:val="28"/>
          <w:szCs w:val="28"/>
        </w:rPr>
        <w:t xml:space="preserve"> </w:t>
      </w:r>
      <w:r w:rsidR="005465C8">
        <w:rPr>
          <w:sz w:val="28"/>
          <w:szCs w:val="28"/>
        </w:rPr>
        <w:t>and reports</w:t>
      </w:r>
      <w:r w:rsidR="007F613B">
        <w:rPr>
          <w:sz w:val="28"/>
          <w:szCs w:val="28"/>
        </w:rPr>
        <w:t>,</w:t>
      </w:r>
      <w:r w:rsidR="001208A3">
        <w:rPr>
          <w:sz w:val="28"/>
          <w:szCs w:val="28"/>
        </w:rPr>
        <w:t xml:space="preserve"> to name a few</w:t>
      </w:r>
      <w:r w:rsidR="007835CF">
        <w:rPr>
          <w:sz w:val="28"/>
          <w:szCs w:val="28"/>
        </w:rPr>
        <w:t>.</w:t>
      </w:r>
      <w:r w:rsidR="00BF0DF1">
        <w:rPr>
          <w:sz w:val="28"/>
          <w:szCs w:val="28"/>
        </w:rPr>
        <w:t xml:space="preserve"> </w:t>
      </w:r>
      <w:r w:rsidR="006A73BD">
        <w:rPr>
          <w:sz w:val="28"/>
          <w:szCs w:val="28"/>
        </w:rPr>
        <w:t xml:space="preserve"> </w:t>
      </w:r>
    </w:p>
    <w:p w14:paraId="135C239A" w14:textId="22F5F05B" w:rsidR="006A73BD" w:rsidRDefault="000B5E91">
      <w:pPr>
        <w:rPr>
          <w:sz w:val="28"/>
          <w:szCs w:val="28"/>
        </w:rPr>
      </w:pPr>
      <w:r>
        <w:rPr>
          <w:sz w:val="28"/>
          <w:szCs w:val="28"/>
        </w:rPr>
        <w:t xml:space="preserve">Even though the primary sources in law are the most tenable, we should pay attention to when they have been updated </w:t>
      </w:r>
      <w:r w:rsidR="00325843">
        <w:rPr>
          <w:sz w:val="28"/>
          <w:szCs w:val="28"/>
        </w:rPr>
        <w:t xml:space="preserve">or if are to be updated </w:t>
      </w:r>
      <w:proofErr w:type="gramStart"/>
      <w:r w:rsidR="00325843">
        <w:rPr>
          <w:sz w:val="28"/>
          <w:szCs w:val="28"/>
        </w:rPr>
        <w:t>in the near future</w:t>
      </w:r>
      <w:proofErr w:type="gramEnd"/>
      <w:r w:rsidR="00325843">
        <w:rPr>
          <w:sz w:val="28"/>
          <w:szCs w:val="28"/>
        </w:rPr>
        <w:t xml:space="preserve"> </w:t>
      </w:r>
      <w:r>
        <w:rPr>
          <w:sz w:val="28"/>
          <w:szCs w:val="28"/>
        </w:rPr>
        <w:t xml:space="preserve">so we can be sure that what we are reading applies to the </w:t>
      </w:r>
      <w:r w:rsidR="00325843">
        <w:rPr>
          <w:sz w:val="28"/>
          <w:szCs w:val="28"/>
        </w:rPr>
        <w:t>particular case at the respective time.</w:t>
      </w:r>
    </w:p>
    <w:p w14:paraId="12A3E4AA" w14:textId="2168C9D3" w:rsidR="009971BA" w:rsidRDefault="00C41038">
      <w:pPr>
        <w:rPr>
          <w:sz w:val="28"/>
          <w:szCs w:val="28"/>
        </w:rPr>
      </w:pPr>
      <w:r>
        <w:rPr>
          <w:sz w:val="28"/>
          <w:szCs w:val="28"/>
        </w:rPr>
        <w:t xml:space="preserve">When we look at legislation </w:t>
      </w:r>
      <w:r w:rsidR="00D45DC0">
        <w:rPr>
          <w:sz w:val="28"/>
          <w:szCs w:val="28"/>
        </w:rPr>
        <w:t xml:space="preserve">we should </w:t>
      </w:r>
      <w:r w:rsidR="00DB1A34">
        <w:rPr>
          <w:sz w:val="28"/>
          <w:szCs w:val="28"/>
        </w:rPr>
        <w:t>research</w:t>
      </w:r>
      <w:r w:rsidR="00D45DC0">
        <w:rPr>
          <w:sz w:val="28"/>
          <w:szCs w:val="28"/>
        </w:rPr>
        <w:t xml:space="preserve"> </w:t>
      </w:r>
      <w:r w:rsidR="00784BDE">
        <w:rPr>
          <w:sz w:val="28"/>
          <w:szCs w:val="28"/>
        </w:rPr>
        <w:t xml:space="preserve">if </w:t>
      </w:r>
      <w:r w:rsidR="002744DB">
        <w:rPr>
          <w:sz w:val="28"/>
          <w:szCs w:val="28"/>
        </w:rPr>
        <w:t xml:space="preserve">the statute is still in effect </w:t>
      </w:r>
      <w:r w:rsidR="006E0DC1">
        <w:rPr>
          <w:sz w:val="28"/>
          <w:szCs w:val="28"/>
        </w:rPr>
        <w:t xml:space="preserve">or if </w:t>
      </w:r>
      <w:r w:rsidR="007C682E">
        <w:rPr>
          <w:sz w:val="28"/>
          <w:szCs w:val="28"/>
        </w:rPr>
        <w:t>the</w:t>
      </w:r>
      <w:r w:rsidR="00AD62A0" w:rsidRPr="00AD62A0">
        <w:rPr>
          <w:sz w:val="28"/>
          <w:szCs w:val="28"/>
        </w:rPr>
        <w:t xml:space="preserve"> law</w:t>
      </w:r>
      <w:r w:rsidR="00AD62A0">
        <w:rPr>
          <w:sz w:val="28"/>
          <w:szCs w:val="28"/>
        </w:rPr>
        <w:t xml:space="preserve"> has</w:t>
      </w:r>
      <w:r w:rsidR="00AD62A0" w:rsidRPr="00AD62A0">
        <w:rPr>
          <w:sz w:val="28"/>
          <w:szCs w:val="28"/>
        </w:rPr>
        <w:t xml:space="preserve"> been modified or rescinded</w:t>
      </w:r>
      <w:r w:rsidR="00CD7C6A">
        <w:rPr>
          <w:sz w:val="28"/>
          <w:szCs w:val="28"/>
        </w:rPr>
        <w:t>.</w:t>
      </w:r>
      <w:r w:rsidR="003B5074">
        <w:rPr>
          <w:sz w:val="28"/>
          <w:szCs w:val="28"/>
        </w:rPr>
        <w:t xml:space="preserve"> </w:t>
      </w:r>
      <w:r w:rsidR="00D71E95">
        <w:rPr>
          <w:sz w:val="28"/>
          <w:szCs w:val="28"/>
        </w:rPr>
        <w:t xml:space="preserve">We can do that </w:t>
      </w:r>
      <w:r w:rsidR="006113E7">
        <w:rPr>
          <w:sz w:val="28"/>
          <w:szCs w:val="28"/>
        </w:rPr>
        <w:t>through</w:t>
      </w:r>
      <w:r w:rsidR="00292C3F">
        <w:rPr>
          <w:sz w:val="28"/>
          <w:szCs w:val="28"/>
        </w:rPr>
        <w:t xml:space="preserve"> </w:t>
      </w:r>
      <w:r w:rsidR="009D1496">
        <w:rPr>
          <w:i/>
          <w:iCs/>
          <w:sz w:val="28"/>
          <w:szCs w:val="28"/>
        </w:rPr>
        <w:t xml:space="preserve">Is It </w:t>
      </w:r>
      <w:r w:rsidR="00685C79">
        <w:rPr>
          <w:i/>
          <w:iCs/>
          <w:sz w:val="28"/>
          <w:szCs w:val="28"/>
        </w:rPr>
        <w:t>in Force?</w:t>
      </w:r>
      <w:r w:rsidR="009B3995" w:rsidRPr="009B3995">
        <w:t xml:space="preserve"> </w:t>
      </w:r>
      <w:r w:rsidR="009B3995" w:rsidRPr="00F11BB0">
        <w:rPr>
          <w:sz w:val="28"/>
          <w:szCs w:val="28"/>
        </w:rPr>
        <w:t xml:space="preserve">This publication is a section of </w:t>
      </w:r>
      <w:r w:rsidR="00FB3170">
        <w:rPr>
          <w:i/>
          <w:iCs/>
          <w:sz w:val="28"/>
          <w:szCs w:val="28"/>
        </w:rPr>
        <w:t xml:space="preserve">Halsbury’s </w:t>
      </w:r>
      <w:r w:rsidR="000B5E91">
        <w:rPr>
          <w:i/>
          <w:iCs/>
          <w:sz w:val="28"/>
          <w:szCs w:val="28"/>
        </w:rPr>
        <w:t>Laws of England</w:t>
      </w:r>
      <w:r w:rsidR="009B3995" w:rsidRPr="00F11BB0">
        <w:rPr>
          <w:sz w:val="28"/>
          <w:szCs w:val="28"/>
        </w:rPr>
        <w:t xml:space="preserve"> and is issued yearly, covering statutes enacted during the past quarter-century. Nevertheless, you might also visit </w:t>
      </w:r>
      <w:proofErr w:type="spellStart"/>
      <w:r w:rsidR="009B3995" w:rsidRPr="00F11BB0">
        <w:rPr>
          <w:sz w:val="28"/>
          <w:szCs w:val="28"/>
        </w:rPr>
        <w:t>LexisLibrary</w:t>
      </w:r>
      <w:proofErr w:type="spellEnd"/>
      <w:r w:rsidR="009B3995" w:rsidRPr="00F11BB0">
        <w:rPr>
          <w:sz w:val="28"/>
          <w:szCs w:val="28"/>
        </w:rPr>
        <w:t xml:space="preserve"> </w:t>
      </w:r>
      <w:r w:rsidR="00BE6F59">
        <w:rPr>
          <w:i/>
          <w:iCs/>
          <w:sz w:val="28"/>
          <w:szCs w:val="28"/>
        </w:rPr>
        <w:t>Is It in Force</w:t>
      </w:r>
      <w:r w:rsidR="009B3995" w:rsidRPr="00F11BB0">
        <w:rPr>
          <w:sz w:val="28"/>
          <w:szCs w:val="28"/>
        </w:rPr>
        <w:t>? which is updated every day but does not include specifics of modifications and repeals</w:t>
      </w:r>
      <w:r w:rsidR="00BE6F59">
        <w:rPr>
          <w:sz w:val="28"/>
          <w:szCs w:val="28"/>
        </w:rPr>
        <w:t>.</w:t>
      </w:r>
      <w:r w:rsidR="00735CFE">
        <w:rPr>
          <w:sz w:val="28"/>
          <w:szCs w:val="28"/>
        </w:rPr>
        <w:t xml:space="preserve"> </w:t>
      </w:r>
      <w:r w:rsidR="00F60686" w:rsidRPr="00F60686">
        <w:rPr>
          <w:sz w:val="28"/>
          <w:szCs w:val="28"/>
        </w:rPr>
        <w:t xml:space="preserve">When </w:t>
      </w:r>
      <w:r w:rsidR="003A11EC">
        <w:rPr>
          <w:sz w:val="28"/>
          <w:szCs w:val="28"/>
        </w:rPr>
        <w:t xml:space="preserve">accessing the </w:t>
      </w:r>
      <w:r w:rsidR="00ED0779">
        <w:rPr>
          <w:sz w:val="28"/>
          <w:szCs w:val="28"/>
        </w:rPr>
        <w:t>law through</w:t>
      </w:r>
      <w:r w:rsidR="00F60686" w:rsidRPr="00F60686">
        <w:rPr>
          <w:sz w:val="28"/>
          <w:szCs w:val="28"/>
        </w:rPr>
        <w:t xml:space="preserve"> legislation.gov.uk, which is the official place to find original and updated UK laws, you should check the "Changes to Legislation" message for each Act and section, since not all laws are up to date y</w:t>
      </w:r>
      <w:r w:rsidR="003A11EC">
        <w:rPr>
          <w:sz w:val="28"/>
          <w:szCs w:val="28"/>
        </w:rPr>
        <w:t>et.</w:t>
      </w:r>
      <w:r w:rsidR="006A73BD">
        <w:rPr>
          <w:sz w:val="28"/>
          <w:szCs w:val="28"/>
        </w:rPr>
        <w:t xml:space="preserve"> (Webb</w:t>
      </w:r>
      <w:r w:rsidR="006C765E">
        <w:rPr>
          <w:sz w:val="28"/>
          <w:szCs w:val="28"/>
        </w:rPr>
        <w:t xml:space="preserve"> J.</w:t>
      </w:r>
      <w:r w:rsidR="006A73BD">
        <w:rPr>
          <w:sz w:val="28"/>
          <w:szCs w:val="28"/>
        </w:rPr>
        <w:t xml:space="preserve"> </w:t>
      </w:r>
      <w:r w:rsidR="006A73BD">
        <w:rPr>
          <w:i/>
          <w:iCs/>
          <w:sz w:val="28"/>
          <w:szCs w:val="28"/>
        </w:rPr>
        <w:t>et a</w:t>
      </w:r>
      <w:r w:rsidR="006C765E">
        <w:rPr>
          <w:i/>
          <w:iCs/>
          <w:sz w:val="28"/>
          <w:szCs w:val="28"/>
        </w:rPr>
        <w:t xml:space="preserve"> 2019).</w:t>
      </w:r>
      <w:r w:rsidR="0002712D">
        <w:rPr>
          <w:sz w:val="28"/>
          <w:szCs w:val="28"/>
        </w:rPr>
        <w:t xml:space="preserve"> </w:t>
      </w:r>
      <w:r w:rsidR="00646B75">
        <w:rPr>
          <w:sz w:val="28"/>
          <w:szCs w:val="28"/>
        </w:rPr>
        <w:t xml:space="preserve">Checking </w:t>
      </w:r>
      <w:r w:rsidR="00FE402F">
        <w:rPr>
          <w:sz w:val="28"/>
          <w:szCs w:val="28"/>
        </w:rPr>
        <w:t>the legislation update it is quite a straight</w:t>
      </w:r>
      <w:r w:rsidR="00E1716F">
        <w:rPr>
          <w:sz w:val="28"/>
          <w:szCs w:val="28"/>
        </w:rPr>
        <w:t xml:space="preserve">forward process </w:t>
      </w:r>
      <w:r w:rsidR="009971BA">
        <w:rPr>
          <w:sz w:val="28"/>
          <w:szCs w:val="28"/>
        </w:rPr>
        <w:t>as opposed</w:t>
      </w:r>
      <w:r w:rsidR="00495867">
        <w:rPr>
          <w:sz w:val="28"/>
          <w:szCs w:val="28"/>
        </w:rPr>
        <w:t xml:space="preserve"> </w:t>
      </w:r>
      <w:r w:rsidR="00E10D4E">
        <w:rPr>
          <w:sz w:val="28"/>
          <w:szCs w:val="28"/>
        </w:rPr>
        <w:t>to</w:t>
      </w:r>
      <w:r w:rsidR="003636A5">
        <w:rPr>
          <w:sz w:val="28"/>
          <w:szCs w:val="28"/>
        </w:rPr>
        <w:t xml:space="preserve"> u</w:t>
      </w:r>
      <w:r w:rsidR="0000438A">
        <w:rPr>
          <w:sz w:val="28"/>
          <w:szCs w:val="28"/>
        </w:rPr>
        <w:t>pdating</w:t>
      </w:r>
      <w:r w:rsidR="00E10D4E">
        <w:rPr>
          <w:sz w:val="28"/>
          <w:szCs w:val="28"/>
        </w:rPr>
        <w:t xml:space="preserve"> case law</w:t>
      </w:r>
      <w:r w:rsidR="0000438A">
        <w:rPr>
          <w:sz w:val="28"/>
          <w:szCs w:val="28"/>
        </w:rPr>
        <w:t>.</w:t>
      </w:r>
      <w:r w:rsidR="00833151" w:rsidRPr="00833151">
        <w:t xml:space="preserve"> </w:t>
      </w:r>
      <w:r w:rsidR="00833151" w:rsidRPr="00833151">
        <w:rPr>
          <w:sz w:val="28"/>
          <w:szCs w:val="28"/>
        </w:rPr>
        <w:t>The difficulty of using a precedent-based system stems from the fact that case law is not compiled in a single location, making it difficult to quickly locate relevant and up-to-date precedents when they are needed.</w:t>
      </w:r>
      <w:r w:rsidR="00F43B50">
        <w:rPr>
          <w:sz w:val="28"/>
          <w:szCs w:val="28"/>
        </w:rPr>
        <w:t xml:space="preserve"> </w:t>
      </w:r>
    </w:p>
    <w:p w14:paraId="4C1367D6" w14:textId="272E8D24" w:rsidR="00F9269A" w:rsidRDefault="00F9269A">
      <w:pPr>
        <w:rPr>
          <w:sz w:val="28"/>
          <w:szCs w:val="28"/>
        </w:rPr>
      </w:pPr>
      <w:r>
        <w:rPr>
          <w:sz w:val="28"/>
          <w:szCs w:val="28"/>
        </w:rPr>
        <w:t xml:space="preserve">Halsbury’s Laws of England it is a far-reaching encyclopaedia of law and </w:t>
      </w:r>
      <w:r w:rsidRPr="00F9269A">
        <w:rPr>
          <w:sz w:val="28"/>
          <w:szCs w:val="28"/>
        </w:rPr>
        <w:t>is the only comprehensive summary of English and Welsh law in narrative form</w:t>
      </w:r>
      <w:r w:rsidR="001C31D2">
        <w:rPr>
          <w:sz w:val="28"/>
          <w:szCs w:val="28"/>
        </w:rPr>
        <w:t xml:space="preserve"> and the title scheme is alphabetised. As previously </w:t>
      </w:r>
      <w:r w:rsidR="00754F3E">
        <w:rPr>
          <w:sz w:val="28"/>
          <w:szCs w:val="28"/>
        </w:rPr>
        <w:t>mentioned,</w:t>
      </w:r>
      <w:r w:rsidR="001C31D2">
        <w:rPr>
          <w:sz w:val="28"/>
          <w:szCs w:val="28"/>
        </w:rPr>
        <w:t xml:space="preserve"> the updates of this law encyclopaedia are available in both hard copy and online. The only difference between these two is the time difference of the update, so it might be more </w:t>
      </w:r>
      <w:r w:rsidR="00754F3E">
        <w:rPr>
          <w:sz w:val="28"/>
          <w:szCs w:val="28"/>
        </w:rPr>
        <w:t>useful</w:t>
      </w:r>
      <w:r w:rsidR="001C31D2">
        <w:rPr>
          <w:sz w:val="28"/>
          <w:szCs w:val="28"/>
        </w:rPr>
        <w:t xml:space="preserve"> to check the updates online for this </w:t>
      </w:r>
      <w:proofErr w:type="gramStart"/>
      <w:r w:rsidR="001C31D2">
        <w:rPr>
          <w:sz w:val="28"/>
          <w:szCs w:val="28"/>
        </w:rPr>
        <w:t>particular source</w:t>
      </w:r>
      <w:proofErr w:type="gramEnd"/>
      <w:r w:rsidR="001C31D2">
        <w:rPr>
          <w:sz w:val="28"/>
          <w:szCs w:val="28"/>
        </w:rPr>
        <w:t xml:space="preserve"> than </w:t>
      </w:r>
      <w:r w:rsidR="00754F3E">
        <w:rPr>
          <w:sz w:val="28"/>
          <w:szCs w:val="28"/>
        </w:rPr>
        <w:t xml:space="preserve">in printed </w:t>
      </w:r>
      <w:commentRangeStart w:id="2"/>
      <w:r w:rsidR="00754F3E">
        <w:rPr>
          <w:sz w:val="28"/>
          <w:szCs w:val="28"/>
        </w:rPr>
        <w:t>form</w:t>
      </w:r>
      <w:commentRangeEnd w:id="2"/>
      <w:r w:rsidR="00E845F5">
        <w:rPr>
          <w:rStyle w:val="CommentReference"/>
        </w:rPr>
        <w:commentReference w:id="2"/>
      </w:r>
      <w:r w:rsidR="00754F3E">
        <w:rPr>
          <w:sz w:val="28"/>
          <w:szCs w:val="28"/>
        </w:rPr>
        <w:t>.</w:t>
      </w:r>
    </w:p>
    <w:p w14:paraId="595BE064" w14:textId="41894A4B" w:rsidR="00D14AEB" w:rsidRDefault="005366BC">
      <w:pPr>
        <w:rPr>
          <w:sz w:val="28"/>
          <w:szCs w:val="28"/>
        </w:rPr>
      </w:pPr>
      <w:r w:rsidRPr="005366BC">
        <w:rPr>
          <w:sz w:val="28"/>
          <w:szCs w:val="28"/>
        </w:rPr>
        <w:t xml:space="preserve">Traditional student literature and other academic approaches to the topic could </w:t>
      </w:r>
      <w:r w:rsidR="00754F3E">
        <w:rPr>
          <w:sz w:val="28"/>
          <w:szCs w:val="28"/>
        </w:rPr>
        <w:t xml:space="preserve">also </w:t>
      </w:r>
      <w:r w:rsidRPr="005366BC">
        <w:rPr>
          <w:sz w:val="28"/>
          <w:szCs w:val="28"/>
        </w:rPr>
        <w:t>provide a good introduction</w:t>
      </w:r>
      <w:r w:rsidR="0055196A">
        <w:rPr>
          <w:sz w:val="28"/>
          <w:szCs w:val="28"/>
        </w:rPr>
        <w:t xml:space="preserve"> and </w:t>
      </w:r>
      <w:r w:rsidR="009159EC">
        <w:rPr>
          <w:sz w:val="28"/>
          <w:szCs w:val="28"/>
        </w:rPr>
        <w:t>a bigger picture of the topic</w:t>
      </w:r>
      <w:r w:rsidR="009F3674">
        <w:rPr>
          <w:sz w:val="28"/>
          <w:szCs w:val="28"/>
        </w:rPr>
        <w:t>,</w:t>
      </w:r>
      <w:r w:rsidRPr="005366BC">
        <w:rPr>
          <w:sz w:val="28"/>
          <w:szCs w:val="28"/>
        </w:rPr>
        <w:t xml:space="preserve"> but they have their limits. To begin, they are often structured in accordance with conceptual criteria that may not necessarily connect neatly to the fact-based difficulties you may </w:t>
      </w:r>
      <w:r w:rsidR="003E6C35" w:rsidRPr="005366BC">
        <w:rPr>
          <w:sz w:val="28"/>
          <w:szCs w:val="28"/>
        </w:rPr>
        <w:t>face</w:t>
      </w:r>
      <w:r w:rsidR="001D3F09">
        <w:rPr>
          <w:sz w:val="28"/>
          <w:szCs w:val="28"/>
        </w:rPr>
        <w:t xml:space="preserve"> in real life scenarios</w:t>
      </w:r>
      <w:r w:rsidR="00386905">
        <w:rPr>
          <w:sz w:val="28"/>
          <w:szCs w:val="28"/>
        </w:rPr>
        <w:t>.</w:t>
      </w:r>
      <w:r w:rsidRPr="005366BC">
        <w:rPr>
          <w:sz w:val="28"/>
          <w:szCs w:val="28"/>
        </w:rPr>
        <w:t xml:space="preserve"> Since of this, their indexes may be less useful </w:t>
      </w:r>
      <w:r w:rsidRPr="005366BC">
        <w:rPr>
          <w:sz w:val="28"/>
          <w:szCs w:val="28"/>
        </w:rPr>
        <w:lastRenderedPageBreak/>
        <w:t>because they are often organised on idea keywords rather than fact keywords.</w:t>
      </w:r>
      <w:r w:rsidR="00E845F5" w:rsidRPr="00E845F5">
        <w:t xml:space="preserve"> </w:t>
      </w:r>
      <w:r w:rsidR="00E845F5" w:rsidRPr="00E845F5">
        <w:rPr>
          <w:sz w:val="28"/>
          <w:szCs w:val="28"/>
        </w:rPr>
        <w:t xml:space="preserve">is the only comprehensive summary of English and Welsh law in narrative </w:t>
      </w:r>
      <w:commentRangeStart w:id="3"/>
      <w:r w:rsidR="00E845F5" w:rsidRPr="00E845F5">
        <w:rPr>
          <w:sz w:val="28"/>
          <w:szCs w:val="28"/>
        </w:rPr>
        <w:t>form</w:t>
      </w:r>
      <w:commentRangeEnd w:id="3"/>
      <w:r w:rsidR="00E845F5">
        <w:rPr>
          <w:rStyle w:val="CommentReference"/>
        </w:rPr>
        <w:commentReference w:id="3"/>
      </w:r>
    </w:p>
    <w:p w14:paraId="15830F0F" w14:textId="1E319FE8" w:rsidR="006C765E" w:rsidRPr="0034552C" w:rsidRDefault="00FF48E2">
      <w:pPr>
        <w:rPr>
          <w:sz w:val="28"/>
          <w:szCs w:val="28"/>
        </w:rPr>
      </w:pPr>
      <w:r w:rsidRPr="00FF48E2">
        <w:rPr>
          <w:sz w:val="28"/>
          <w:szCs w:val="28"/>
        </w:rPr>
        <w:t xml:space="preserve">Second, it is possible that they are not updated as regularly as the important practitioner textbooks, particularly the loose-leaf volumes or the ones that are stored in text form in online sites like </w:t>
      </w:r>
      <w:r w:rsidR="001A3CA0" w:rsidRPr="00FF48E2">
        <w:rPr>
          <w:sz w:val="28"/>
          <w:szCs w:val="28"/>
        </w:rPr>
        <w:t>Lexis Library</w:t>
      </w:r>
      <w:r w:rsidRPr="00FF48E2">
        <w:rPr>
          <w:sz w:val="28"/>
          <w:szCs w:val="28"/>
        </w:rPr>
        <w:t xml:space="preserve"> or on Westlaw. Because of this, it is possible that you will need to do more updating than would be required </w:t>
      </w:r>
      <w:proofErr w:type="gramStart"/>
      <w:r w:rsidRPr="00FF48E2">
        <w:rPr>
          <w:sz w:val="28"/>
          <w:szCs w:val="28"/>
        </w:rPr>
        <w:t>in the event that</w:t>
      </w:r>
      <w:proofErr w:type="gramEnd"/>
      <w:r w:rsidRPr="00FF48E2">
        <w:rPr>
          <w:sz w:val="28"/>
          <w:szCs w:val="28"/>
        </w:rPr>
        <w:t xml:space="preserve"> you consulted an encyclopaedia or a practitioner </w:t>
      </w:r>
      <w:r w:rsidR="0034552C" w:rsidRPr="00FF48E2">
        <w:rPr>
          <w:sz w:val="28"/>
          <w:szCs w:val="28"/>
        </w:rPr>
        <w:t>material</w:t>
      </w:r>
      <w:r w:rsidR="0034552C">
        <w:rPr>
          <w:sz w:val="28"/>
          <w:szCs w:val="28"/>
        </w:rPr>
        <w:t>. (</w:t>
      </w:r>
      <w:r w:rsidR="006C765E">
        <w:rPr>
          <w:sz w:val="28"/>
          <w:szCs w:val="28"/>
        </w:rPr>
        <w:t xml:space="preserve">Webb J. </w:t>
      </w:r>
      <w:r w:rsidR="006C765E">
        <w:rPr>
          <w:i/>
          <w:iCs/>
          <w:sz w:val="28"/>
          <w:szCs w:val="28"/>
        </w:rPr>
        <w:t xml:space="preserve">et al </w:t>
      </w:r>
      <w:r w:rsidR="006C765E">
        <w:rPr>
          <w:sz w:val="28"/>
          <w:szCs w:val="28"/>
        </w:rPr>
        <w:t>2019</w:t>
      </w:r>
      <w:r w:rsidR="00F9269A">
        <w:rPr>
          <w:sz w:val="28"/>
          <w:szCs w:val="28"/>
        </w:rPr>
        <w:t>)</w:t>
      </w:r>
    </w:p>
    <w:p w14:paraId="4ED58354" w14:textId="0292DA0C" w:rsidR="00897D62" w:rsidRDefault="00206B93">
      <w:pPr>
        <w:rPr>
          <w:sz w:val="28"/>
          <w:szCs w:val="28"/>
        </w:rPr>
      </w:pPr>
      <w:r w:rsidRPr="00206B93">
        <w:rPr>
          <w:sz w:val="28"/>
          <w:szCs w:val="28"/>
        </w:rPr>
        <w:t>Additionally, they may not place enough emphasis on practical or procedural problems that may be important when deciding your course of action in a certain case. Therefore, it might be more prudent to first consult an encyclopaedia or a practitioner text.</w:t>
      </w:r>
      <w:r w:rsidR="006628D5">
        <w:rPr>
          <w:sz w:val="28"/>
          <w:szCs w:val="28"/>
        </w:rPr>
        <w:t xml:space="preserve"> </w:t>
      </w:r>
    </w:p>
    <w:p w14:paraId="502EE5B2" w14:textId="56C39D14" w:rsidR="003077C6" w:rsidRPr="002E6D86" w:rsidRDefault="00B70D0B">
      <w:pPr>
        <w:rPr>
          <w:rFonts w:cs="Calibri"/>
          <w:sz w:val="28"/>
          <w:szCs w:val="28"/>
        </w:rPr>
      </w:pPr>
      <w:r>
        <w:t xml:space="preserve"> </w:t>
      </w:r>
    </w:p>
    <w:sectPr w:rsidR="003077C6" w:rsidRPr="002E6D86">
      <w:pgSz w:w="12240" w:h="15840"/>
      <w:pgMar w:top="1440" w:right="1440" w:bottom="1440" w:left="1440" w:header="720" w:footer="720" w:gutter="0"/>
      <w:cols w:space="720"/>
      <w:noEndnote/>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ihaela Gavrila" w:date="2022-11-10T14:48:00Z" w:initials="MG">
    <w:p w14:paraId="044DD756" w14:textId="77777777" w:rsidR="00E845F5" w:rsidRDefault="00E845F5" w:rsidP="003C32ED">
      <w:pPr>
        <w:pStyle w:val="CommentText"/>
      </w:pPr>
      <w:r>
        <w:rPr>
          <w:rStyle w:val="CommentReference"/>
        </w:rPr>
        <w:annotationRef/>
      </w:r>
      <w:r>
        <w:t>Add these paragraphs together and link to the essay question i.e. address the question in your introduction.</w:t>
      </w:r>
    </w:p>
  </w:comment>
  <w:comment w:id="1" w:author="Mihaela Gavrila" w:date="2022-11-10T14:49:00Z" w:initials="MG">
    <w:p w14:paraId="2D85FF9A" w14:textId="77777777" w:rsidR="00E845F5" w:rsidRDefault="00E845F5" w:rsidP="00822423">
      <w:pPr>
        <w:pStyle w:val="CommentText"/>
      </w:pPr>
      <w:r>
        <w:rPr>
          <w:rStyle w:val="CommentReference"/>
        </w:rPr>
        <w:annotationRef/>
      </w:r>
      <w:r>
        <w:t>Back up your points with evidence and how does this link to the essay question.</w:t>
      </w:r>
    </w:p>
  </w:comment>
  <w:comment w:id="2" w:author="Mihaela Gavrila" w:date="2022-11-10T14:53:00Z" w:initials="MG">
    <w:p w14:paraId="7BC9B293" w14:textId="77777777" w:rsidR="00E845F5" w:rsidRDefault="00E845F5" w:rsidP="002A5424">
      <w:pPr>
        <w:pStyle w:val="CommentText"/>
      </w:pPr>
      <w:r>
        <w:rPr>
          <w:rStyle w:val="CommentReference"/>
        </w:rPr>
        <w:annotationRef/>
      </w:r>
      <w:r>
        <w:t>Support</w:t>
      </w:r>
    </w:p>
  </w:comment>
  <w:comment w:id="3" w:author="Mihaela Gavrila" w:date="2022-11-10T14:53:00Z" w:initials="MG">
    <w:p w14:paraId="4AF3E8D3" w14:textId="77777777" w:rsidR="00E845F5" w:rsidRDefault="00E845F5" w:rsidP="0023706A">
      <w:pPr>
        <w:pStyle w:val="CommentText"/>
      </w:pPr>
      <w:r>
        <w:rPr>
          <w:rStyle w:val="CommentReference"/>
        </w:rPr>
        <w:annotationRef/>
      </w:r>
      <w:r>
        <w:t>Support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44DD756" w15:done="0"/>
  <w15:commentEx w15:paraId="2D85FF9A" w15:done="0"/>
  <w15:commentEx w15:paraId="7BC9B293" w15:done="0"/>
  <w15:commentEx w15:paraId="4AF3E8D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78DCB" w16cex:dateUtc="2022-11-10T14:48:00Z"/>
  <w16cex:commentExtensible w16cex:durableId="27178DF3" w16cex:dateUtc="2022-11-10T14:49:00Z"/>
  <w16cex:commentExtensible w16cex:durableId="27178EE0" w16cex:dateUtc="2022-11-10T14:53:00Z"/>
  <w16cex:commentExtensible w16cex:durableId="27178EFD" w16cex:dateUtc="2022-11-10T14: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44DD756" w16cid:durableId="27178DCB"/>
  <w16cid:commentId w16cid:paraId="2D85FF9A" w16cid:durableId="27178DF3"/>
  <w16cid:commentId w16cid:paraId="7BC9B293" w16cid:durableId="27178EE0"/>
  <w16cid:commentId w16cid:paraId="4AF3E8D3" w16cid:durableId="27178EF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haela Gavrila">
    <w15:presenceInfo w15:providerId="Windows Live" w15:userId="846051100f773b2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2NDU3sDCxMDAyMzVR0lEKTi0uzszPAykwqwUAC19+oywAAAA="/>
  </w:docVars>
  <w:rsids>
    <w:rsidRoot w:val="00470DD4"/>
    <w:rsid w:val="00002ACC"/>
    <w:rsid w:val="0000400E"/>
    <w:rsid w:val="0000438A"/>
    <w:rsid w:val="000117DD"/>
    <w:rsid w:val="0001210C"/>
    <w:rsid w:val="00015D5E"/>
    <w:rsid w:val="00017C97"/>
    <w:rsid w:val="00020E95"/>
    <w:rsid w:val="000251C3"/>
    <w:rsid w:val="0002712D"/>
    <w:rsid w:val="00033E2B"/>
    <w:rsid w:val="000527B0"/>
    <w:rsid w:val="000542AD"/>
    <w:rsid w:val="0005758B"/>
    <w:rsid w:val="00057FCC"/>
    <w:rsid w:val="00073B2D"/>
    <w:rsid w:val="0007775F"/>
    <w:rsid w:val="00090209"/>
    <w:rsid w:val="00090DDD"/>
    <w:rsid w:val="000945C7"/>
    <w:rsid w:val="00095F0D"/>
    <w:rsid w:val="00095F7B"/>
    <w:rsid w:val="000A334E"/>
    <w:rsid w:val="000B50D0"/>
    <w:rsid w:val="000B5E91"/>
    <w:rsid w:val="000D1CED"/>
    <w:rsid w:val="000D41EB"/>
    <w:rsid w:val="000E2E82"/>
    <w:rsid w:val="000F11A0"/>
    <w:rsid w:val="000F648D"/>
    <w:rsid w:val="0010750D"/>
    <w:rsid w:val="0011303E"/>
    <w:rsid w:val="00113325"/>
    <w:rsid w:val="0011662D"/>
    <w:rsid w:val="001208A3"/>
    <w:rsid w:val="00130DD5"/>
    <w:rsid w:val="00134824"/>
    <w:rsid w:val="00136AE0"/>
    <w:rsid w:val="00144E95"/>
    <w:rsid w:val="00154F81"/>
    <w:rsid w:val="00155FF4"/>
    <w:rsid w:val="00161D55"/>
    <w:rsid w:val="00162AE6"/>
    <w:rsid w:val="00164424"/>
    <w:rsid w:val="001709E1"/>
    <w:rsid w:val="00173943"/>
    <w:rsid w:val="00175DEC"/>
    <w:rsid w:val="00190650"/>
    <w:rsid w:val="001922E3"/>
    <w:rsid w:val="001928DA"/>
    <w:rsid w:val="001A136E"/>
    <w:rsid w:val="001A3CA0"/>
    <w:rsid w:val="001A5CE4"/>
    <w:rsid w:val="001A6E24"/>
    <w:rsid w:val="001B147B"/>
    <w:rsid w:val="001C31D2"/>
    <w:rsid w:val="001C3BF7"/>
    <w:rsid w:val="001C5D99"/>
    <w:rsid w:val="001D3F09"/>
    <w:rsid w:val="001E78C6"/>
    <w:rsid w:val="001F7FF9"/>
    <w:rsid w:val="002028DF"/>
    <w:rsid w:val="00205044"/>
    <w:rsid w:val="00206B93"/>
    <w:rsid w:val="00213DD0"/>
    <w:rsid w:val="00213E7F"/>
    <w:rsid w:val="00220E94"/>
    <w:rsid w:val="00236D4F"/>
    <w:rsid w:val="0024423B"/>
    <w:rsid w:val="00254E72"/>
    <w:rsid w:val="00254E82"/>
    <w:rsid w:val="00257A02"/>
    <w:rsid w:val="002670B6"/>
    <w:rsid w:val="002744DB"/>
    <w:rsid w:val="00280712"/>
    <w:rsid w:val="00283F39"/>
    <w:rsid w:val="00291797"/>
    <w:rsid w:val="00292C3F"/>
    <w:rsid w:val="00295ED1"/>
    <w:rsid w:val="00296F5F"/>
    <w:rsid w:val="002A2C09"/>
    <w:rsid w:val="002A7A81"/>
    <w:rsid w:val="002B4536"/>
    <w:rsid w:val="002B7BD0"/>
    <w:rsid w:val="002C0312"/>
    <w:rsid w:val="002C1ECC"/>
    <w:rsid w:val="002D2078"/>
    <w:rsid w:val="002D38B5"/>
    <w:rsid w:val="002D423B"/>
    <w:rsid w:val="002D53D2"/>
    <w:rsid w:val="002E3878"/>
    <w:rsid w:val="002E5736"/>
    <w:rsid w:val="002E6D86"/>
    <w:rsid w:val="00302B2E"/>
    <w:rsid w:val="003077C6"/>
    <w:rsid w:val="00325843"/>
    <w:rsid w:val="00326912"/>
    <w:rsid w:val="00332208"/>
    <w:rsid w:val="00345384"/>
    <w:rsid w:val="0034552C"/>
    <w:rsid w:val="00347129"/>
    <w:rsid w:val="003636A5"/>
    <w:rsid w:val="00371B16"/>
    <w:rsid w:val="00374B5D"/>
    <w:rsid w:val="00374CD7"/>
    <w:rsid w:val="00386905"/>
    <w:rsid w:val="00392E9C"/>
    <w:rsid w:val="003A11EC"/>
    <w:rsid w:val="003A23AF"/>
    <w:rsid w:val="003A2733"/>
    <w:rsid w:val="003A68A6"/>
    <w:rsid w:val="003B2D32"/>
    <w:rsid w:val="003B350E"/>
    <w:rsid w:val="003B5074"/>
    <w:rsid w:val="003B6314"/>
    <w:rsid w:val="003C03FB"/>
    <w:rsid w:val="003D32D2"/>
    <w:rsid w:val="003E3452"/>
    <w:rsid w:val="003E6C35"/>
    <w:rsid w:val="00406C80"/>
    <w:rsid w:val="00410095"/>
    <w:rsid w:val="00412331"/>
    <w:rsid w:val="00421E16"/>
    <w:rsid w:val="00425000"/>
    <w:rsid w:val="00426036"/>
    <w:rsid w:val="00433739"/>
    <w:rsid w:val="004370F1"/>
    <w:rsid w:val="00451446"/>
    <w:rsid w:val="00457AFA"/>
    <w:rsid w:val="00461009"/>
    <w:rsid w:val="0046315D"/>
    <w:rsid w:val="00470DD4"/>
    <w:rsid w:val="00476F7D"/>
    <w:rsid w:val="00482639"/>
    <w:rsid w:val="00492982"/>
    <w:rsid w:val="00495867"/>
    <w:rsid w:val="004B0E52"/>
    <w:rsid w:val="004C0F3C"/>
    <w:rsid w:val="004C7E85"/>
    <w:rsid w:val="004D53F2"/>
    <w:rsid w:val="004D5ED8"/>
    <w:rsid w:val="004E1B75"/>
    <w:rsid w:val="00500F88"/>
    <w:rsid w:val="005366BC"/>
    <w:rsid w:val="00544771"/>
    <w:rsid w:val="00545E8C"/>
    <w:rsid w:val="005465C8"/>
    <w:rsid w:val="00547B90"/>
    <w:rsid w:val="0055196A"/>
    <w:rsid w:val="00553DA9"/>
    <w:rsid w:val="00560856"/>
    <w:rsid w:val="005679ED"/>
    <w:rsid w:val="00570E60"/>
    <w:rsid w:val="00571928"/>
    <w:rsid w:val="00572A75"/>
    <w:rsid w:val="00574FBB"/>
    <w:rsid w:val="00581D4F"/>
    <w:rsid w:val="0058377C"/>
    <w:rsid w:val="005958A4"/>
    <w:rsid w:val="00595A7C"/>
    <w:rsid w:val="005964E3"/>
    <w:rsid w:val="00596F46"/>
    <w:rsid w:val="00597C0A"/>
    <w:rsid w:val="005A4C74"/>
    <w:rsid w:val="005A5B01"/>
    <w:rsid w:val="005A7451"/>
    <w:rsid w:val="005B0BE9"/>
    <w:rsid w:val="005B2E5E"/>
    <w:rsid w:val="005B337A"/>
    <w:rsid w:val="005C1D20"/>
    <w:rsid w:val="005C27F2"/>
    <w:rsid w:val="005C4603"/>
    <w:rsid w:val="005D01FB"/>
    <w:rsid w:val="005D09C9"/>
    <w:rsid w:val="005D1173"/>
    <w:rsid w:val="005E6947"/>
    <w:rsid w:val="006113E7"/>
    <w:rsid w:val="006172C2"/>
    <w:rsid w:val="00635BAE"/>
    <w:rsid w:val="00643DDF"/>
    <w:rsid w:val="00646B75"/>
    <w:rsid w:val="006628D5"/>
    <w:rsid w:val="0066439F"/>
    <w:rsid w:val="00670C2D"/>
    <w:rsid w:val="00680464"/>
    <w:rsid w:val="00685C79"/>
    <w:rsid w:val="00686C21"/>
    <w:rsid w:val="006974CB"/>
    <w:rsid w:val="006A4AC3"/>
    <w:rsid w:val="006A5EA5"/>
    <w:rsid w:val="006A73BD"/>
    <w:rsid w:val="006B32C1"/>
    <w:rsid w:val="006C765E"/>
    <w:rsid w:val="006D0DFB"/>
    <w:rsid w:val="006D2FAC"/>
    <w:rsid w:val="006D784C"/>
    <w:rsid w:val="006E0DC1"/>
    <w:rsid w:val="006F2C97"/>
    <w:rsid w:val="006F6618"/>
    <w:rsid w:val="007041C6"/>
    <w:rsid w:val="007121C7"/>
    <w:rsid w:val="0071220F"/>
    <w:rsid w:val="00735517"/>
    <w:rsid w:val="00735CFE"/>
    <w:rsid w:val="00742E24"/>
    <w:rsid w:val="00754F3E"/>
    <w:rsid w:val="007550E9"/>
    <w:rsid w:val="00771F7D"/>
    <w:rsid w:val="00780BF4"/>
    <w:rsid w:val="00782F6E"/>
    <w:rsid w:val="007835CF"/>
    <w:rsid w:val="00783F85"/>
    <w:rsid w:val="00784BDE"/>
    <w:rsid w:val="007A37BF"/>
    <w:rsid w:val="007A611E"/>
    <w:rsid w:val="007C0EA7"/>
    <w:rsid w:val="007C2522"/>
    <w:rsid w:val="007C2CD8"/>
    <w:rsid w:val="007C6520"/>
    <w:rsid w:val="007C682E"/>
    <w:rsid w:val="007D555E"/>
    <w:rsid w:val="007D5EEC"/>
    <w:rsid w:val="007F0656"/>
    <w:rsid w:val="007F613B"/>
    <w:rsid w:val="00813E42"/>
    <w:rsid w:val="00821323"/>
    <w:rsid w:val="0082590C"/>
    <w:rsid w:val="008307F8"/>
    <w:rsid w:val="00831D6A"/>
    <w:rsid w:val="00833151"/>
    <w:rsid w:val="0086154A"/>
    <w:rsid w:val="008661D4"/>
    <w:rsid w:val="008747B6"/>
    <w:rsid w:val="00877BA2"/>
    <w:rsid w:val="00882CF7"/>
    <w:rsid w:val="00893553"/>
    <w:rsid w:val="0089550B"/>
    <w:rsid w:val="00897D62"/>
    <w:rsid w:val="008A15A3"/>
    <w:rsid w:val="008A1C70"/>
    <w:rsid w:val="008A30BC"/>
    <w:rsid w:val="008C0BCF"/>
    <w:rsid w:val="008C160E"/>
    <w:rsid w:val="008D0739"/>
    <w:rsid w:val="008D0BEF"/>
    <w:rsid w:val="008D133C"/>
    <w:rsid w:val="008E0915"/>
    <w:rsid w:val="008E0951"/>
    <w:rsid w:val="008E192F"/>
    <w:rsid w:val="008E27E6"/>
    <w:rsid w:val="008F16C4"/>
    <w:rsid w:val="00904BDA"/>
    <w:rsid w:val="00906FC0"/>
    <w:rsid w:val="009159EC"/>
    <w:rsid w:val="00916DEE"/>
    <w:rsid w:val="00917D91"/>
    <w:rsid w:val="009203B6"/>
    <w:rsid w:val="00926BC4"/>
    <w:rsid w:val="00934653"/>
    <w:rsid w:val="00936337"/>
    <w:rsid w:val="009402F5"/>
    <w:rsid w:val="00945148"/>
    <w:rsid w:val="00956486"/>
    <w:rsid w:val="00971E3C"/>
    <w:rsid w:val="009742AC"/>
    <w:rsid w:val="00980C42"/>
    <w:rsid w:val="009829AB"/>
    <w:rsid w:val="0098757F"/>
    <w:rsid w:val="009901BF"/>
    <w:rsid w:val="009971BA"/>
    <w:rsid w:val="009A2067"/>
    <w:rsid w:val="009A618E"/>
    <w:rsid w:val="009B3995"/>
    <w:rsid w:val="009D1496"/>
    <w:rsid w:val="009E5D01"/>
    <w:rsid w:val="009F3674"/>
    <w:rsid w:val="009F6051"/>
    <w:rsid w:val="009F7E1B"/>
    <w:rsid w:val="00A009F1"/>
    <w:rsid w:val="00A03755"/>
    <w:rsid w:val="00A054E8"/>
    <w:rsid w:val="00A17208"/>
    <w:rsid w:val="00A40310"/>
    <w:rsid w:val="00A61BEE"/>
    <w:rsid w:val="00A62392"/>
    <w:rsid w:val="00A6322F"/>
    <w:rsid w:val="00A65502"/>
    <w:rsid w:val="00A7648C"/>
    <w:rsid w:val="00A827A3"/>
    <w:rsid w:val="00A9045D"/>
    <w:rsid w:val="00A95F94"/>
    <w:rsid w:val="00AB4D21"/>
    <w:rsid w:val="00AB72C8"/>
    <w:rsid w:val="00AD5E2A"/>
    <w:rsid w:val="00AD62A0"/>
    <w:rsid w:val="00AE1F35"/>
    <w:rsid w:val="00AE20C4"/>
    <w:rsid w:val="00AE4A80"/>
    <w:rsid w:val="00AE52B7"/>
    <w:rsid w:val="00AE7256"/>
    <w:rsid w:val="00AF043D"/>
    <w:rsid w:val="00B03400"/>
    <w:rsid w:val="00B25586"/>
    <w:rsid w:val="00B30E94"/>
    <w:rsid w:val="00B32F5F"/>
    <w:rsid w:val="00B43D3B"/>
    <w:rsid w:val="00B50DBE"/>
    <w:rsid w:val="00B6687E"/>
    <w:rsid w:val="00B70D0B"/>
    <w:rsid w:val="00B770C8"/>
    <w:rsid w:val="00B84E71"/>
    <w:rsid w:val="00B92267"/>
    <w:rsid w:val="00B92F87"/>
    <w:rsid w:val="00B94621"/>
    <w:rsid w:val="00B95451"/>
    <w:rsid w:val="00BB1D41"/>
    <w:rsid w:val="00BB22BA"/>
    <w:rsid w:val="00BC6465"/>
    <w:rsid w:val="00BD62E2"/>
    <w:rsid w:val="00BE63E5"/>
    <w:rsid w:val="00BE6F59"/>
    <w:rsid w:val="00BF0DF1"/>
    <w:rsid w:val="00BF0F95"/>
    <w:rsid w:val="00BF7F80"/>
    <w:rsid w:val="00C06771"/>
    <w:rsid w:val="00C156EE"/>
    <w:rsid w:val="00C2394B"/>
    <w:rsid w:val="00C324E7"/>
    <w:rsid w:val="00C34E87"/>
    <w:rsid w:val="00C4044E"/>
    <w:rsid w:val="00C41038"/>
    <w:rsid w:val="00C44DAB"/>
    <w:rsid w:val="00C4542D"/>
    <w:rsid w:val="00C5585D"/>
    <w:rsid w:val="00C55D1E"/>
    <w:rsid w:val="00C5681B"/>
    <w:rsid w:val="00C64BCC"/>
    <w:rsid w:val="00C84036"/>
    <w:rsid w:val="00C964CC"/>
    <w:rsid w:val="00CA2B51"/>
    <w:rsid w:val="00CA3468"/>
    <w:rsid w:val="00CA421E"/>
    <w:rsid w:val="00CB7882"/>
    <w:rsid w:val="00CD7C6A"/>
    <w:rsid w:val="00CF00B5"/>
    <w:rsid w:val="00CF5686"/>
    <w:rsid w:val="00CF6113"/>
    <w:rsid w:val="00D14AEB"/>
    <w:rsid w:val="00D1641F"/>
    <w:rsid w:val="00D17CFF"/>
    <w:rsid w:val="00D23151"/>
    <w:rsid w:val="00D24AF1"/>
    <w:rsid w:val="00D3412F"/>
    <w:rsid w:val="00D45DC0"/>
    <w:rsid w:val="00D517C7"/>
    <w:rsid w:val="00D530BA"/>
    <w:rsid w:val="00D55B5C"/>
    <w:rsid w:val="00D610C9"/>
    <w:rsid w:val="00D65FD8"/>
    <w:rsid w:val="00D666F8"/>
    <w:rsid w:val="00D71D94"/>
    <w:rsid w:val="00D71E95"/>
    <w:rsid w:val="00D72817"/>
    <w:rsid w:val="00D76AB9"/>
    <w:rsid w:val="00D80B19"/>
    <w:rsid w:val="00D872D3"/>
    <w:rsid w:val="00DA2456"/>
    <w:rsid w:val="00DA4988"/>
    <w:rsid w:val="00DA6083"/>
    <w:rsid w:val="00DB1A34"/>
    <w:rsid w:val="00DD33FD"/>
    <w:rsid w:val="00DD5BB0"/>
    <w:rsid w:val="00DE0A1A"/>
    <w:rsid w:val="00DE2B15"/>
    <w:rsid w:val="00DF60EE"/>
    <w:rsid w:val="00E05086"/>
    <w:rsid w:val="00E106BF"/>
    <w:rsid w:val="00E10D4E"/>
    <w:rsid w:val="00E129FC"/>
    <w:rsid w:val="00E16294"/>
    <w:rsid w:val="00E1716F"/>
    <w:rsid w:val="00E56721"/>
    <w:rsid w:val="00E64647"/>
    <w:rsid w:val="00E7321E"/>
    <w:rsid w:val="00E75AB0"/>
    <w:rsid w:val="00E8011F"/>
    <w:rsid w:val="00E80550"/>
    <w:rsid w:val="00E845F5"/>
    <w:rsid w:val="00E87288"/>
    <w:rsid w:val="00E929AC"/>
    <w:rsid w:val="00E978F3"/>
    <w:rsid w:val="00EA083A"/>
    <w:rsid w:val="00EA2557"/>
    <w:rsid w:val="00EA3477"/>
    <w:rsid w:val="00EA7E98"/>
    <w:rsid w:val="00EB1C2F"/>
    <w:rsid w:val="00EB3BFF"/>
    <w:rsid w:val="00EB7096"/>
    <w:rsid w:val="00ED0779"/>
    <w:rsid w:val="00ED07B3"/>
    <w:rsid w:val="00EE7095"/>
    <w:rsid w:val="00EE7E04"/>
    <w:rsid w:val="00EF22D7"/>
    <w:rsid w:val="00F11BB0"/>
    <w:rsid w:val="00F12B74"/>
    <w:rsid w:val="00F14D26"/>
    <w:rsid w:val="00F216CB"/>
    <w:rsid w:val="00F23ACC"/>
    <w:rsid w:val="00F27ABB"/>
    <w:rsid w:val="00F37980"/>
    <w:rsid w:val="00F37A64"/>
    <w:rsid w:val="00F37F64"/>
    <w:rsid w:val="00F43B50"/>
    <w:rsid w:val="00F43BF0"/>
    <w:rsid w:val="00F472CF"/>
    <w:rsid w:val="00F472D5"/>
    <w:rsid w:val="00F51233"/>
    <w:rsid w:val="00F60686"/>
    <w:rsid w:val="00F62912"/>
    <w:rsid w:val="00F6330D"/>
    <w:rsid w:val="00F639E3"/>
    <w:rsid w:val="00F65E16"/>
    <w:rsid w:val="00F728F4"/>
    <w:rsid w:val="00F75549"/>
    <w:rsid w:val="00F76D75"/>
    <w:rsid w:val="00F85855"/>
    <w:rsid w:val="00F9269A"/>
    <w:rsid w:val="00F92809"/>
    <w:rsid w:val="00F96388"/>
    <w:rsid w:val="00F97CEE"/>
    <w:rsid w:val="00FA1D7C"/>
    <w:rsid w:val="00FA25EA"/>
    <w:rsid w:val="00FB03AA"/>
    <w:rsid w:val="00FB3170"/>
    <w:rsid w:val="00FB56BF"/>
    <w:rsid w:val="00FD0611"/>
    <w:rsid w:val="00FE402F"/>
    <w:rsid w:val="00FE5DD2"/>
    <w:rsid w:val="00FE6851"/>
    <w:rsid w:val="00FF1E13"/>
    <w:rsid w:val="00FF48E2"/>
    <w:rsid w:val="00FF5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3AAB4E"/>
  <w14:defaultImageDpi w14:val="0"/>
  <w15:docId w15:val="{E937113B-4FF1-4785-8897-FF6A04574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0C9"/>
    <w:pPr>
      <w:spacing w:after="160" w:line="259" w:lineRule="auto"/>
    </w:pPr>
    <w:rPr>
      <w:sz w:val="22"/>
      <w:szCs w:val="22"/>
    </w:rPr>
  </w:style>
  <w:style w:type="paragraph" w:styleId="Heading1">
    <w:name w:val="heading 1"/>
    <w:basedOn w:val="Normal"/>
    <w:link w:val="Heading1Char"/>
    <w:uiPriority w:val="9"/>
    <w:qFormat/>
    <w:rsid w:val="007550E9"/>
    <w:pPr>
      <w:spacing w:before="100" w:beforeAutospacing="1" w:after="100" w:afterAutospacing="1" w:line="240" w:lineRule="auto"/>
      <w:outlineLvl w:val="0"/>
    </w:pPr>
    <w:rPr>
      <w:rFonts w:ascii="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337A"/>
    <w:pPr>
      <w:spacing w:before="240" w:after="60"/>
      <w:jc w:val="center"/>
      <w:outlineLvl w:val="0"/>
    </w:pPr>
    <w:rPr>
      <w:rFonts w:ascii="Calibri Light" w:hAnsi="Calibri Light"/>
      <w:b/>
      <w:bCs/>
      <w:kern w:val="28"/>
      <w:sz w:val="32"/>
      <w:szCs w:val="32"/>
    </w:rPr>
  </w:style>
  <w:style w:type="character" w:customStyle="1" w:styleId="TitleChar">
    <w:name w:val="Title Char"/>
    <w:link w:val="Title"/>
    <w:uiPriority w:val="10"/>
    <w:rsid w:val="005B337A"/>
    <w:rPr>
      <w:rFonts w:ascii="Calibri Light" w:eastAsia="Times New Roman" w:hAnsi="Calibri Light" w:cs="Times New Roman"/>
      <w:b/>
      <w:bCs/>
      <w:kern w:val="28"/>
      <w:sz w:val="32"/>
      <w:szCs w:val="32"/>
    </w:rPr>
  </w:style>
  <w:style w:type="character" w:styleId="Hyperlink">
    <w:name w:val="Hyperlink"/>
    <w:uiPriority w:val="99"/>
    <w:unhideWhenUsed/>
    <w:rsid w:val="00F51233"/>
    <w:rPr>
      <w:color w:val="0563C1"/>
      <w:u w:val="single"/>
    </w:rPr>
  </w:style>
  <w:style w:type="character" w:styleId="UnresolvedMention">
    <w:name w:val="Unresolved Mention"/>
    <w:uiPriority w:val="99"/>
    <w:semiHidden/>
    <w:unhideWhenUsed/>
    <w:rsid w:val="00F51233"/>
    <w:rPr>
      <w:color w:val="605E5C"/>
      <w:shd w:val="clear" w:color="auto" w:fill="E1DFDD"/>
    </w:rPr>
  </w:style>
  <w:style w:type="paragraph" w:styleId="NoSpacing">
    <w:name w:val="No Spacing"/>
    <w:uiPriority w:val="1"/>
    <w:qFormat/>
    <w:rsid w:val="009A618E"/>
    <w:rPr>
      <w:sz w:val="22"/>
      <w:szCs w:val="22"/>
    </w:rPr>
  </w:style>
  <w:style w:type="character" w:customStyle="1" w:styleId="Heading1Char">
    <w:name w:val="Heading 1 Char"/>
    <w:link w:val="Heading1"/>
    <w:uiPriority w:val="9"/>
    <w:rsid w:val="007550E9"/>
    <w:rPr>
      <w:rFonts w:ascii="Times New Roman" w:eastAsia="Times New Roman" w:hAnsi="Times New Roman" w:cs="Times New Roman"/>
      <w:b/>
      <w:bCs/>
      <w:kern w:val="36"/>
      <w:sz w:val="48"/>
      <w:szCs w:val="48"/>
    </w:rPr>
  </w:style>
  <w:style w:type="character" w:styleId="CommentReference">
    <w:name w:val="annotation reference"/>
    <w:uiPriority w:val="99"/>
    <w:semiHidden/>
    <w:unhideWhenUsed/>
    <w:rsid w:val="00E845F5"/>
    <w:rPr>
      <w:sz w:val="16"/>
      <w:szCs w:val="16"/>
    </w:rPr>
  </w:style>
  <w:style w:type="paragraph" w:styleId="CommentText">
    <w:name w:val="annotation text"/>
    <w:basedOn w:val="Normal"/>
    <w:link w:val="CommentTextChar"/>
    <w:uiPriority w:val="99"/>
    <w:unhideWhenUsed/>
    <w:rsid w:val="00E845F5"/>
    <w:rPr>
      <w:sz w:val="20"/>
      <w:szCs w:val="20"/>
    </w:rPr>
  </w:style>
  <w:style w:type="character" w:customStyle="1" w:styleId="CommentTextChar">
    <w:name w:val="Comment Text Char"/>
    <w:basedOn w:val="DefaultParagraphFont"/>
    <w:link w:val="CommentText"/>
    <w:uiPriority w:val="99"/>
    <w:rsid w:val="00E845F5"/>
  </w:style>
  <w:style w:type="paragraph" w:styleId="CommentSubject">
    <w:name w:val="annotation subject"/>
    <w:basedOn w:val="CommentText"/>
    <w:next w:val="CommentText"/>
    <w:link w:val="CommentSubjectChar"/>
    <w:uiPriority w:val="99"/>
    <w:semiHidden/>
    <w:unhideWhenUsed/>
    <w:rsid w:val="00E845F5"/>
    <w:rPr>
      <w:b/>
      <w:bCs/>
    </w:rPr>
  </w:style>
  <w:style w:type="character" w:customStyle="1" w:styleId="CommentSubjectChar">
    <w:name w:val="Comment Subject Char"/>
    <w:link w:val="CommentSubject"/>
    <w:uiPriority w:val="99"/>
    <w:semiHidden/>
    <w:rsid w:val="00E845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946953">
      <w:bodyDiv w:val="1"/>
      <w:marLeft w:val="0"/>
      <w:marRight w:val="0"/>
      <w:marTop w:val="0"/>
      <w:marBottom w:val="0"/>
      <w:divBdr>
        <w:top w:val="none" w:sz="0" w:space="0" w:color="auto"/>
        <w:left w:val="none" w:sz="0" w:space="0" w:color="auto"/>
        <w:bottom w:val="none" w:sz="0" w:space="0" w:color="auto"/>
        <w:right w:val="none" w:sz="0" w:space="0" w:color="auto"/>
      </w:divBdr>
    </w:div>
    <w:div w:id="1391417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CAB73-BFBD-4343-88F6-15EA5FC4E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858</Words>
  <Characters>4892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Gavrila</dc:creator>
  <cp:keywords/>
  <dc:description/>
  <cp:lastModifiedBy>Mihaela Gavrila</cp:lastModifiedBy>
  <cp:revision>2</cp:revision>
  <dcterms:created xsi:type="dcterms:W3CDTF">2022-11-11T21:15:00Z</dcterms:created>
  <dcterms:modified xsi:type="dcterms:W3CDTF">2022-11-11T21:15:00Z</dcterms:modified>
</cp:coreProperties>
</file>