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66DD9" w14:textId="77777777" w:rsidR="00C925FC" w:rsidRDefault="00C925FC" w:rsidP="00C925FC">
      <w:pPr>
        <w:pStyle w:val="Title"/>
        <w:pBdr>
          <w:bottom w:val="none" w:sz="0" w:space="0" w:color="auto"/>
        </w:pBdr>
        <w:jc w:val="center"/>
      </w:pPr>
      <w:r>
        <w:t>FOOD AND BEVERAGE OPERATIONS</w:t>
      </w:r>
    </w:p>
    <w:p w14:paraId="28C10FA6" w14:textId="77777777" w:rsidR="00C925FC" w:rsidRDefault="00C925FC" w:rsidP="00C925FC">
      <w:pPr>
        <w:jc w:val="center"/>
        <w:rPr>
          <w:rFonts w:ascii="Arial" w:hAnsi="Arial" w:cs="Arial"/>
          <w:sz w:val="24"/>
          <w:szCs w:val="24"/>
        </w:rPr>
      </w:pPr>
    </w:p>
    <w:p w14:paraId="5BB7653E" w14:textId="77777777" w:rsidR="007630C6" w:rsidRDefault="007630C6" w:rsidP="00C925FC">
      <w:pPr>
        <w:jc w:val="center"/>
        <w:rPr>
          <w:rFonts w:ascii="Arial" w:hAnsi="Arial" w:cs="Arial"/>
          <w:b/>
          <w:bCs/>
          <w:sz w:val="28"/>
          <w:szCs w:val="28"/>
        </w:rPr>
      </w:pPr>
    </w:p>
    <w:p w14:paraId="7FED585E" w14:textId="77777777" w:rsidR="007630C6" w:rsidRDefault="007630C6" w:rsidP="00C925FC">
      <w:pPr>
        <w:jc w:val="center"/>
        <w:rPr>
          <w:rFonts w:ascii="Arial" w:hAnsi="Arial" w:cs="Arial"/>
          <w:b/>
          <w:bCs/>
          <w:sz w:val="28"/>
          <w:szCs w:val="28"/>
        </w:rPr>
      </w:pPr>
    </w:p>
    <w:p w14:paraId="4A487E4F" w14:textId="77777777" w:rsidR="007630C6" w:rsidRDefault="007630C6" w:rsidP="0015479C">
      <w:pPr>
        <w:jc w:val="center"/>
        <w:rPr>
          <w:rFonts w:ascii="Arial" w:hAnsi="Arial" w:cs="Arial"/>
          <w:b/>
          <w:bCs/>
          <w:sz w:val="28"/>
          <w:szCs w:val="28"/>
        </w:rPr>
      </w:pPr>
    </w:p>
    <w:p w14:paraId="752D94B1" w14:textId="77777777" w:rsidR="007630C6" w:rsidRDefault="007630C6" w:rsidP="00C925FC">
      <w:pPr>
        <w:jc w:val="center"/>
        <w:rPr>
          <w:rFonts w:ascii="Arial" w:hAnsi="Arial" w:cs="Arial"/>
          <w:b/>
          <w:bCs/>
          <w:sz w:val="28"/>
          <w:szCs w:val="28"/>
        </w:rPr>
      </w:pPr>
    </w:p>
    <w:p w14:paraId="696FE867" w14:textId="77777777" w:rsidR="007630C6" w:rsidRDefault="007630C6" w:rsidP="00C925FC">
      <w:pPr>
        <w:jc w:val="center"/>
        <w:rPr>
          <w:rFonts w:ascii="Arial" w:hAnsi="Arial" w:cs="Arial"/>
          <w:b/>
          <w:bCs/>
          <w:sz w:val="28"/>
          <w:szCs w:val="28"/>
        </w:rPr>
      </w:pPr>
    </w:p>
    <w:p w14:paraId="2B6BA832" w14:textId="77777777" w:rsidR="007630C6" w:rsidRDefault="007630C6" w:rsidP="00C925FC">
      <w:pPr>
        <w:jc w:val="center"/>
        <w:rPr>
          <w:rFonts w:ascii="Arial" w:hAnsi="Arial" w:cs="Arial"/>
          <w:b/>
          <w:bCs/>
          <w:sz w:val="28"/>
          <w:szCs w:val="28"/>
        </w:rPr>
      </w:pPr>
    </w:p>
    <w:p w14:paraId="5DCE3D8A" w14:textId="77777777" w:rsidR="007630C6" w:rsidRDefault="007630C6" w:rsidP="00C925FC">
      <w:pPr>
        <w:jc w:val="center"/>
        <w:rPr>
          <w:rFonts w:ascii="Arial" w:hAnsi="Arial" w:cs="Arial"/>
          <w:b/>
          <w:bCs/>
          <w:sz w:val="28"/>
          <w:szCs w:val="28"/>
        </w:rPr>
      </w:pPr>
    </w:p>
    <w:p w14:paraId="5E3008D1" w14:textId="77777777" w:rsidR="007630C6" w:rsidRDefault="007630C6" w:rsidP="00C925FC">
      <w:pPr>
        <w:jc w:val="center"/>
        <w:rPr>
          <w:rFonts w:ascii="Arial" w:hAnsi="Arial" w:cs="Arial"/>
          <w:b/>
          <w:bCs/>
          <w:sz w:val="28"/>
          <w:szCs w:val="28"/>
        </w:rPr>
      </w:pPr>
    </w:p>
    <w:p w14:paraId="6BABC70F" w14:textId="77777777" w:rsidR="007630C6" w:rsidRDefault="007630C6" w:rsidP="00C925FC">
      <w:pPr>
        <w:jc w:val="center"/>
        <w:rPr>
          <w:rFonts w:ascii="Arial" w:hAnsi="Arial" w:cs="Arial"/>
          <w:b/>
          <w:bCs/>
          <w:sz w:val="28"/>
          <w:szCs w:val="28"/>
        </w:rPr>
      </w:pPr>
    </w:p>
    <w:p w14:paraId="07F678DE" w14:textId="77777777" w:rsidR="007630C6" w:rsidRDefault="007630C6" w:rsidP="00C925FC">
      <w:pPr>
        <w:jc w:val="center"/>
        <w:rPr>
          <w:rFonts w:ascii="Arial" w:hAnsi="Arial" w:cs="Arial"/>
          <w:b/>
          <w:bCs/>
          <w:sz w:val="28"/>
          <w:szCs w:val="28"/>
        </w:rPr>
      </w:pPr>
    </w:p>
    <w:p w14:paraId="0C019530" w14:textId="77777777" w:rsidR="007630C6" w:rsidRDefault="007630C6" w:rsidP="00C925FC">
      <w:pPr>
        <w:jc w:val="center"/>
        <w:rPr>
          <w:rFonts w:ascii="Arial" w:hAnsi="Arial" w:cs="Arial"/>
          <w:b/>
          <w:bCs/>
          <w:sz w:val="28"/>
          <w:szCs w:val="28"/>
        </w:rPr>
      </w:pPr>
    </w:p>
    <w:p w14:paraId="2B9CEFDC" w14:textId="77777777" w:rsidR="007630C6" w:rsidRDefault="007630C6" w:rsidP="00C925FC">
      <w:pPr>
        <w:jc w:val="center"/>
        <w:rPr>
          <w:rFonts w:ascii="Arial" w:hAnsi="Arial" w:cs="Arial"/>
          <w:b/>
          <w:bCs/>
          <w:sz w:val="28"/>
          <w:szCs w:val="28"/>
        </w:rPr>
      </w:pPr>
    </w:p>
    <w:p w14:paraId="2F15F157" w14:textId="77777777" w:rsidR="007630C6" w:rsidRDefault="007630C6" w:rsidP="00C925FC">
      <w:pPr>
        <w:jc w:val="center"/>
        <w:rPr>
          <w:rFonts w:ascii="Arial" w:hAnsi="Arial" w:cs="Arial"/>
          <w:b/>
          <w:bCs/>
          <w:sz w:val="28"/>
          <w:szCs w:val="28"/>
        </w:rPr>
      </w:pPr>
    </w:p>
    <w:p w14:paraId="118229C6" w14:textId="3EAA8751" w:rsidR="00C925FC" w:rsidRPr="007630C6" w:rsidRDefault="00DF2B7D" w:rsidP="00C925FC">
      <w:pPr>
        <w:jc w:val="center"/>
        <w:rPr>
          <w:rFonts w:ascii="Arial" w:hAnsi="Arial" w:cs="Arial"/>
          <w:b/>
          <w:bCs/>
          <w:sz w:val="28"/>
          <w:szCs w:val="28"/>
        </w:rPr>
      </w:pPr>
      <w:r w:rsidRPr="007630C6">
        <w:rPr>
          <w:rFonts w:ascii="Arial" w:hAnsi="Arial" w:cs="Arial"/>
          <w:b/>
          <w:bCs/>
          <w:sz w:val="28"/>
          <w:szCs w:val="28"/>
        </w:rPr>
        <w:t>Assig</w:t>
      </w:r>
      <w:r w:rsidR="00463EEA" w:rsidRPr="007630C6">
        <w:rPr>
          <w:rFonts w:ascii="Arial" w:hAnsi="Arial" w:cs="Arial"/>
          <w:b/>
          <w:bCs/>
          <w:sz w:val="28"/>
          <w:szCs w:val="28"/>
        </w:rPr>
        <w:t>n</w:t>
      </w:r>
      <w:r w:rsidRPr="007630C6">
        <w:rPr>
          <w:rFonts w:ascii="Arial" w:hAnsi="Arial" w:cs="Arial"/>
          <w:b/>
          <w:bCs/>
          <w:sz w:val="28"/>
          <w:szCs w:val="28"/>
        </w:rPr>
        <w:t xml:space="preserve">ment 1 : </w:t>
      </w:r>
      <w:r w:rsidR="00463EEA" w:rsidRPr="007630C6">
        <w:rPr>
          <w:rFonts w:ascii="Arial" w:hAnsi="Arial" w:cs="Arial"/>
          <w:b/>
          <w:bCs/>
          <w:sz w:val="28"/>
          <w:szCs w:val="28"/>
        </w:rPr>
        <w:t xml:space="preserve">Student Journal </w:t>
      </w:r>
    </w:p>
    <w:p w14:paraId="086132A7" w14:textId="0B1D74AE" w:rsidR="005F4F3C" w:rsidRPr="007630C6" w:rsidRDefault="005F4F3C" w:rsidP="00C925FC">
      <w:pPr>
        <w:jc w:val="center"/>
        <w:rPr>
          <w:rFonts w:ascii="Arial" w:hAnsi="Arial" w:cs="Arial"/>
          <w:b/>
          <w:bCs/>
          <w:sz w:val="28"/>
          <w:szCs w:val="28"/>
        </w:rPr>
      </w:pPr>
      <w:r w:rsidRPr="007630C6">
        <w:rPr>
          <w:rFonts w:ascii="Arial" w:hAnsi="Arial" w:cs="Arial"/>
          <w:b/>
          <w:bCs/>
          <w:sz w:val="28"/>
          <w:szCs w:val="28"/>
        </w:rPr>
        <w:t xml:space="preserve">Module : Food &amp; Beverage </w:t>
      </w:r>
      <w:r w:rsidR="00B840D3" w:rsidRPr="007630C6">
        <w:rPr>
          <w:rFonts w:ascii="Arial" w:hAnsi="Arial" w:cs="Arial"/>
          <w:b/>
          <w:bCs/>
          <w:sz w:val="28"/>
          <w:szCs w:val="28"/>
        </w:rPr>
        <w:t>Operations</w:t>
      </w:r>
    </w:p>
    <w:p w14:paraId="0411F94D" w14:textId="0EA4D350" w:rsidR="00B840D3" w:rsidRPr="007630C6" w:rsidRDefault="00B840D3" w:rsidP="00C925FC">
      <w:pPr>
        <w:jc w:val="center"/>
        <w:rPr>
          <w:rFonts w:ascii="Arial" w:hAnsi="Arial" w:cs="Arial"/>
          <w:b/>
          <w:bCs/>
          <w:sz w:val="28"/>
          <w:szCs w:val="28"/>
        </w:rPr>
      </w:pPr>
      <w:r w:rsidRPr="007630C6">
        <w:rPr>
          <w:rFonts w:ascii="Arial" w:hAnsi="Arial" w:cs="Arial"/>
          <w:b/>
          <w:bCs/>
          <w:sz w:val="28"/>
          <w:szCs w:val="28"/>
        </w:rPr>
        <w:t>Module Code :BMIH4002</w:t>
      </w:r>
    </w:p>
    <w:p w14:paraId="40BC3603" w14:textId="77777777" w:rsidR="00463EEA" w:rsidRPr="007630C6" w:rsidRDefault="00463EEA" w:rsidP="00463EEA">
      <w:pPr>
        <w:jc w:val="center"/>
        <w:rPr>
          <w:rFonts w:ascii="Arial" w:hAnsi="Arial" w:cs="Arial"/>
          <w:b/>
          <w:bCs/>
          <w:sz w:val="28"/>
          <w:szCs w:val="28"/>
          <w:lang w:val="en-GB"/>
        </w:rPr>
      </w:pPr>
      <w:r w:rsidRPr="007630C6">
        <w:rPr>
          <w:rFonts w:ascii="Arial" w:hAnsi="Arial" w:cs="Arial"/>
          <w:b/>
          <w:bCs/>
          <w:sz w:val="28"/>
          <w:szCs w:val="28"/>
          <w:lang w:val="en-GB"/>
        </w:rPr>
        <w:t>Student Name: Amanioaei Eliza Andreea</w:t>
      </w:r>
    </w:p>
    <w:p w14:paraId="0F70EF47" w14:textId="77D851F2" w:rsidR="00463EEA" w:rsidRDefault="00463EEA" w:rsidP="00463EEA">
      <w:pPr>
        <w:jc w:val="center"/>
        <w:rPr>
          <w:rFonts w:ascii="Arial" w:hAnsi="Arial" w:cs="Arial"/>
          <w:b/>
          <w:bCs/>
          <w:sz w:val="28"/>
          <w:szCs w:val="28"/>
          <w:lang w:val="en-GB"/>
        </w:rPr>
      </w:pPr>
      <w:r w:rsidRPr="007630C6">
        <w:rPr>
          <w:rFonts w:ascii="Arial" w:hAnsi="Arial" w:cs="Arial"/>
          <w:b/>
          <w:bCs/>
          <w:sz w:val="28"/>
          <w:szCs w:val="28"/>
          <w:lang w:val="en-GB"/>
        </w:rPr>
        <w:t>Student ID:  2216057</w:t>
      </w:r>
    </w:p>
    <w:p w14:paraId="40CCABB9" w14:textId="06E4A6F6" w:rsidR="007630C6" w:rsidRDefault="007630C6" w:rsidP="00463EEA">
      <w:pPr>
        <w:jc w:val="center"/>
        <w:rPr>
          <w:rFonts w:ascii="Arial" w:hAnsi="Arial" w:cs="Arial"/>
          <w:b/>
          <w:bCs/>
          <w:sz w:val="28"/>
          <w:szCs w:val="28"/>
          <w:lang w:val="en-GB"/>
        </w:rPr>
      </w:pPr>
    </w:p>
    <w:p w14:paraId="0CE5DB2D" w14:textId="6915FC7A" w:rsidR="007630C6" w:rsidRDefault="007630C6" w:rsidP="00463EEA">
      <w:pPr>
        <w:jc w:val="center"/>
        <w:rPr>
          <w:rFonts w:ascii="Arial" w:hAnsi="Arial" w:cs="Arial"/>
          <w:b/>
          <w:bCs/>
          <w:sz w:val="28"/>
          <w:szCs w:val="28"/>
          <w:lang w:val="en-GB"/>
        </w:rPr>
      </w:pPr>
    </w:p>
    <w:p w14:paraId="0B83B7D4" w14:textId="77777777" w:rsidR="007630C6" w:rsidRPr="007630C6" w:rsidRDefault="007630C6" w:rsidP="00463EEA">
      <w:pPr>
        <w:jc w:val="center"/>
        <w:rPr>
          <w:rFonts w:ascii="Arial" w:hAnsi="Arial" w:cs="Arial"/>
          <w:b/>
          <w:bCs/>
          <w:sz w:val="28"/>
          <w:szCs w:val="28"/>
          <w:lang w:val="en-GB"/>
        </w:rPr>
      </w:pPr>
    </w:p>
    <w:p w14:paraId="49895BEF" w14:textId="77777777" w:rsidR="00C925FC" w:rsidRDefault="00C925FC" w:rsidP="00C925FC">
      <w:pPr>
        <w:jc w:val="center"/>
        <w:rPr>
          <w:rFonts w:ascii="Arial" w:hAnsi="Arial" w:cs="Arial"/>
          <w:sz w:val="24"/>
          <w:szCs w:val="24"/>
        </w:rPr>
      </w:pPr>
    </w:p>
    <w:p w14:paraId="3598B2D9" w14:textId="77777777" w:rsidR="00C925FC" w:rsidRDefault="00C925FC" w:rsidP="00C925FC">
      <w:pPr>
        <w:jc w:val="center"/>
        <w:rPr>
          <w:rFonts w:ascii="Arial" w:hAnsi="Arial" w:cs="Arial"/>
          <w:sz w:val="24"/>
          <w:szCs w:val="24"/>
        </w:rPr>
      </w:pPr>
    </w:p>
    <w:p w14:paraId="721CC8DA" w14:textId="77777777" w:rsidR="005635DF" w:rsidRDefault="005635DF" w:rsidP="00C925FC">
      <w:pPr>
        <w:jc w:val="center"/>
        <w:rPr>
          <w:rFonts w:ascii="Arial" w:hAnsi="Arial" w:cs="Arial"/>
          <w:sz w:val="24"/>
          <w:szCs w:val="24"/>
        </w:rPr>
      </w:pPr>
    </w:p>
    <w:p w14:paraId="2B88FBDE" w14:textId="77777777" w:rsidR="00C925FC" w:rsidRDefault="00C925FC" w:rsidP="00C925FC">
      <w:pPr>
        <w:jc w:val="center"/>
        <w:rPr>
          <w:rFonts w:ascii="Arial" w:hAnsi="Arial" w:cs="Arial"/>
          <w:sz w:val="24"/>
          <w:szCs w:val="24"/>
        </w:rPr>
      </w:pPr>
    </w:p>
    <w:p w14:paraId="1104860B" w14:textId="77777777" w:rsidR="0047057B" w:rsidRPr="00DF2B7D" w:rsidRDefault="0047057B" w:rsidP="00C925FC">
      <w:pPr>
        <w:jc w:val="center"/>
        <w:rPr>
          <w:rFonts w:ascii="Arial" w:hAnsi="Arial" w:cs="Arial"/>
          <w:sz w:val="24"/>
          <w:szCs w:val="24"/>
          <w:lang w:val="en-GB"/>
        </w:rPr>
      </w:pPr>
    </w:p>
    <w:p w14:paraId="6719B2A0" w14:textId="2A7CFCB8" w:rsidR="00C925FC" w:rsidRPr="00DF2B7D" w:rsidRDefault="00C925FC" w:rsidP="00C925FC">
      <w:pPr>
        <w:jc w:val="center"/>
        <w:rPr>
          <w:color w:val="365F91" w:themeColor="accent1" w:themeShade="BF"/>
          <w:sz w:val="28"/>
          <w:szCs w:val="28"/>
          <w:lang w:val="en-GB"/>
        </w:rPr>
      </w:pPr>
      <w:r w:rsidRPr="00DF2B7D">
        <w:rPr>
          <w:lang w:val="en-GB"/>
        </w:rPr>
        <w:br w:type="page"/>
      </w:r>
    </w:p>
    <w:p w14:paraId="5FE68D9F" w14:textId="77777777" w:rsidR="009156FF" w:rsidRPr="00D77938" w:rsidRDefault="00366296" w:rsidP="0015479C">
      <w:pPr>
        <w:pStyle w:val="Heading1"/>
        <w:spacing w:line="360" w:lineRule="auto"/>
        <w:jc w:val="center"/>
        <w:rPr>
          <w:rFonts w:ascii="Arial" w:hAnsi="Arial" w:cs="Arial"/>
          <w:sz w:val="24"/>
          <w:szCs w:val="24"/>
        </w:rPr>
      </w:pPr>
      <w:r w:rsidRPr="00D77938">
        <w:rPr>
          <w:rFonts w:ascii="Arial" w:hAnsi="Arial" w:cs="Arial"/>
          <w:sz w:val="24"/>
          <w:szCs w:val="24"/>
        </w:rPr>
        <w:t>Does the required skill set of a Food &amp; Beverage employee change, based on the type of business and the type of service that the food and beverage operation utilizes?</w:t>
      </w:r>
    </w:p>
    <w:p w14:paraId="2AD40360" w14:textId="07F8B985" w:rsidR="009C5C07" w:rsidRPr="00D77938" w:rsidRDefault="009C5C07" w:rsidP="0015479C">
      <w:pPr>
        <w:spacing w:line="360" w:lineRule="auto"/>
        <w:jc w:val="center"/>
        <w:rPr>
          <w:rFonts w:ascii="Arial" w:hAnsi="Arial" w:cs="Arial"/>
          <w:sz w:val="24"/>
          <w:szCs w:val="24"/>
        </w:rPr>
      </w:pPr>
      <w:r w:rsidRPr="00D77938">
        <w:rPr>
          <w:rFonts w:ascii="Arial" w:hAnsi="Arial" w:cs="Arial"/>
          <w:sz w:val="24"/>
          <w:szCs w:val="24"/>
        </w:rPr>
        <w:t>In the class learned the various skills that are needed for making a good career in the business of food and beverage industry. There are a number of services that are followed by the business when it comes to food and the beverage industry.Some of the mainly used services are the table services in this type of service the guests come into the hotel and take a table and the waiter presents the water and the menu card for the day then the guest please order and the order comes to the place where the guest is sitting</w:t>
      </w:r>
      <w:r w:rsidR="00C9748B" w:rsidRPr="00D77938">
        <w:rPr>
          <w:rFonts w:ascii="Arial" w:hAnsi="Arial" w:cs="Arial"/>
          <w:sz w:val="24"/>
          <w:szCs w:val="24"/>
        </w:rPr>
        <w:t xml:space="preserve"> (Lin and Chang, 2020)</w:t>
      </w:r>
      <w:r w:rsidRPr="00D77938">
        <w:rPr>
          <w:rFonts w:ascii="Arial" w:hAnsi="Arial" w:cs="Arial"/>
          <w:sz w:val="24"/>
          <w:szCs w:val="24"/>
        </w:rPr>
        <w:t>. Another type of service used in the hotels is the family service in this the waiter brings the food on platters and waits for the approval of the guest and then places the order on that table the guest then the waiter serves the guests. American service in this service the food is served on the plate of the guest from the kitchen. The chef serves the food and the presentation of the food as per the services in the kitchen then the food is brought to the guest by the waiter the service is commonly used where fast service is needed</w:t>
      </w:r>
      <w:r w:rsidR="009634CB" w:rsidRPr="00D77938">
        <w:rPr>
          <w:rFonts w:ascii="Arial" w:hAnsi="Arial" w:cs="Arial"/>
          <w:sz w:val="24"/>
          <w:szCs w:val="24"/>
        </w:rPr>
        <w:t>(Lin and Mattila, 2021)</w:t>
      </w:r>
      <w:r w:rsidRPr="00D77938">
        <w:rPr>
          <w:rFonts w:ascii="Arial" w:hAnsi="Arial" w:cs="Arial"/>
          <w:sz w:val="24"/>
          <w:szCs w:val="24"/>
        </w:rPr>
        <w:t>.</w:t>
      </w:r>
    </w:p>
    <w:p w14:paraId="229241F5" w14:textId="6BF1C75B" w:rsidR="009C5C07" w:rsidRPr="00D77938" w:rsidRDefault="009C5C07" w:rsidP="0015479C">
      <w:pPr>
        <w:spacing w:line="360" w:lineRule="auto"/>
        <w:jc w:val="center"/>
        <w:rPr>
          <w:rFonts w:ascii="Arial" w:hAnsi="Arial" w:cs="Arial"/>
          <w:sz w:val="24"/>
          <w:szCs w:val="24"/>
        </w:rPr>
      </w:pPr>
      <w:r w:rsidRPr="00D77938">
        <w:rPr>
          <w:rFonts w:ascii="Arial" w:hAnsi="Arial" w:cs="Arial"/>
          <w:sz w:val="24"/>
          <w:szCs w:val="24"/>
        </w:rPr>
        <w:t>Another type of service used in the food and beverage industries are the French service in this service the food is taken from plants and is kept on the table near the gas the guest can then take the food by them</w:t>
      </w:r>
      <w:r w:rsidR="000F5B28" w:rsidRPr="00D77938">
        <w:rPr>
          <w:rFonts w:ascii="Arial" w:hAnsi="Arial" w:cs="Arial"/>
          <w:sz w:val="24"/>
          <w:szCs w:val="24"/>
        </w:rPr>
        <w:t xml:space="preserve"> (Sun, et al., 2021)</w:t>
      </w:r>
      <w:r w:rsidRPr="00D77938">
        <w:rPr>
          <w:rFonts w:ascii="Arial" w:hAnsi="Arial" w:cs="Arial"/>
          <w:sz w:val="24"/>
          <w:szCs w:val="24"/>
        </w:rPr>
        <w:t>. This service has two types of bifurcation that are card service in this phone is prepared and assembled in table sight then this guest can select the fort they want to eat while sitting at the table through a cart.</w:t>
      </w:r>
    </w:p>
    <w:p w14:paraId="5FF923CD" w14:textId="3579D60F" w:rsidR="009C5C07" w:rsidRPr="00D77938" w:rsidRDefault="009C5C07" w:rsidP="0015479C">
      <w:pPr>
        <w:spacing w:line="360" w:lineRule="auto"/>
        <w:jc w:val="center"/>
        <w:rPr>
          <w:rFonts w:ascii="Arial" w:hAnsi="Arial" w:cs="Arial"/>
          <w:sz w:val="24"/>
          <w:szCs w:val="24"/>
        </w:rPr>
      </w:pPr>
      <w:r w:rsidRPr="00D77938">
        <w:rPr>
          <w:rFonts w:ascii="Arial" w:hAnsi="Arial" w:cs="Arial"/>
          <w:sz w:val="24"/>
          <w:szCs w:val="24"/>
        </w:rPr>
        <w:t>The available hard skills are changed in the food and beverages industry as the skills are dependent on the services that the hotels and restaurants offer. As the services provided in the high rated business or a reputed business is of high class and as the services in the food and beverage needs both hard and soft skills that is because of the business</w:t>
      </w:r>
      <w:r w:rsidR="002824F4" w:rsidRPr="00D77938">
        <w:rPr>
          <w:rFonts w:ascii="Arial" w:hAnsi="Arial" w:cs="Arial"/>
          <w:sz w:val="24"/>
          <w:szCs w:val="24"/>
        </w:rPr>
        <w:t>(Singh and Jaykumar, 2019)</w:t>
      </w:r>
      <w:r w:rsidRPr="00D77938">
        <w:rPr>
          <w:rFonts w:ascii="Arial" w:hAnsi="Arial" w:cs="Arial"/>
          <w:sz w:val="24"/>
          <w:szCs w:val="24"/>
        </w:rPr>
        <w:t>. As the business is dealing in a customer oriented industry the need of soft skills is required in every time as the employee dealing with the customer has to provide the business with a sensible that does not hurt the customer ion any way. The application of the soft skills like intelligence is a very important aspect as the customer expects the business to be smart. This helps the business in creating a good image in the customers and this helps in attracting more customers. The customer care skills are also important aspect as this helps in serving the customer sand the extra services that are demanded by the customers</w:t>
      </w:r>
      <w:r w:rsidR="00782410" w:rsidRPr="00D77938">
        <w:rPr>
          <w:rFonts w:ascii="Arial" w:hAnsi="Arial" w:cs="Arial"/>
          <w:sz w:val="24"/>
          <w:szCs w:val="24"/>
        </w:rPr>
        <w:t xml:space="preserve"> (</w:t>
      </w:r>
      <w:proofErr w:type="spellStart"/>
      <w:r w:rsidR="00782410" w:rsidRPr="00D77938">
        <w:rPr>
          <w:rFonts w:ascii="Arial" w:hAnsi="Arial" w:cs="Arial"/>
          <w:sz w:val="24"/>
          <w:szCs w:val="24"/>
        </w:rPr>
        <w:t>Kiryakova-Dineva</w:t>
      </w:r>
      <w:proofErr w:type="spellEnd"/>
      <w:r w:rsidR="00782410" w:rsidRPr="00D77938">
        <w:rPr>
          <w:rFonts w:ascii="Arial" w:hAnsi="Arial" w:cs="Arial"/>
          <w:sz w:val="24"/>
          <w:szCs w:val="24"/>
        </w:rPr>
        <w:t xml:space="preserve">, </w:t>
      </w:r>
      <w:proofErr w:type="spellStart"/>
      <w:r w:rsidR="00782410" w:rsidRPr="00D77938">
        <w:rPr>
          <w:rFonts w:ascii="Arial" w:hAnsi="Arial" w:cs="Arial"/>
          <w:sz w:val="24"/>
          <w:szCs w:val="24"/>
        </w:rPr>
        <w:t>Kyurova</w:t>
      </w:r>
      <w:proofErr w:type="spellEnd"/>
      <w:r w:rsidR="00782410" w:rsidRPr="00D77938">
        <w:rPr>
          <w:rFonts w:ascii="Arial" w:hAnsi="Arial" w:cs="Arial"/>
          <w:sz w:val="24"/>
          <w:szCs w:val="24"/>
        </w:rPr>
        <w:t xml:space="preserve">, and </w:t>
      </w:r>
      <w:proofErr w:type="spellStart"/>
      <w:r w:rsidR="00782410" w:rsidRPr="00D77938">
        <w:rPr>
          <w:rFonts w:ascii="Arial" w:hAnsi="Arial" w:cs="Arial"/>
          <w:sz w:val="24"/>
          <w:szCs w:val="24"/>
        </w:rPr>
        <w:t>Chankova</w:t>
      </w:r>
      <w:proofErr w:type="spellEnd"/>
      <w:r w:rsidR="00782410" w:rsidRPr="00D77938">
        <w:rPr>
          <w:rFonts w:ascii="Arial" w:hAnsi="Arial" w:cs="Arial"/>
          <w:sz w:val="24"/>
          <w:szCs w:val="24"/>
        </w:rPr>
        <w:t>, 2019)</w:t>
      </w:r>
      <w:r w:rsidRPr="00D77938">
        <w:rPr>
          <w:rFonts w:ascii="Arial" w:hAnsi="Arial" w:cs="Arial"/>
          <w:sz w:val="24"/>
          <w:szCs w:val="24"/>
        </w:rPr>
        <w:t>. The customer services skill are most important when dealing in a five or four star hotel or restaurants as the customer is attracted towards the business through services that the business displays. The customers also see the communication of the service providers as the customer should understand the message that the service provider is giving in a restaurant or hotel. The customers also see the food service of the service provider as the customer see the rating of the business and visit the restaurant or hotel. The services are an important hard skill required for the food and beverage industry.  The food services skills help the food look more nice and delicious and this is because of the things needed in the food servicing skills</w:t>
      </w:r>
      <w:r w:rsidR="00121B2C" w:rsidRPr="00D77938">
        <w:rPr>
          <w:rFonts w:ascii="Arial" w:hAnsi="Arial" w:cs="Arial"/>
          <w:sz w:val="24"/>
          <w:szCs w:val="24"/>
        </w:rPr>
        <w:t>(</w:t>
      </w:r>
      <w:proofErr w:type="spellStart"/>
      <w:r w:rsidR="00121B2C" w:rsidRPr="00D77938">
        <w:rPr>
          <w:rFonts w:ascii="Arial" w:hAnsi="Arial" w:cs="Arial"/>
          <w:sz w:val="24"/>
          <w:szCs w:val="24"/>
        </w:rPr>
        <w:t>Filimonau</w:t>
      </w:r>
      <w:proofErr w:type="spellEnd"/>
      <w:r w:rsidR="00121B2C" w:rsidRPr="00D77938">
        <w:rPr>
          <w:rFonts w:ascii="Arial" w:hAnsi="Arial" w:cs="Arial"/>
          <w:sz w:val="24"/>
          <w:szCs w:val="24"/>
        </w:rPr>
        <w:t>, et al., 2020)</w:t>
      </w:r>
      <w:r w:rsidRPr="00D77938">
        <w:rPr>
          <w:rFonts w:ascii="Arial" w:hAnsi="Arial" w:cs="Arial"/>
          <w:sz w:val="24"/>
          <w:szCs w:val="24"/>
        </w:rPr>
        <w:t>.</w:t>
      </w:r>
    </w:p>
    <w:p w14:paraId="73DF5A78" w14:textId="77777777" w:rsidR="000F5B28" w:rsidRPr="00D77938" w:rsidRDefault="009C5C07" w:rsidP="0015479C">
      <w:pPr>
        <w:spacing w:line="360" w:lineRule="auto"/>
        <w:jc w:val="center"/>
        <w:rPr>
          <w:rFonts w:ascii="Arial" w:hAnsi="Arial" w:cs="Arial"/>
          <w:sz w:val="24"/>
          <w:szCs w:val="24"/>
        </w:rPr>
      </w:pPr>
      <w:r w:rsidRPr="00D77938">
        <w:rPr>
          <w:rFonts w:ascii="Arial" w:hAnsi="Arial" w:cs="Arial"/>
          <w:sz w:val="24"/>
          <w:szCs w:val="24"/>
        </w:rPr>
        <w:t>The experience regarding the research was good as the researcher was having a good grasp of knowledge of the food and beverage industry. The researcher was able to learn new things about the skill, responsibilities and roles of the service providers. The researcher having a prior knowledge of the topic helped the researcher in doing the researcher in a simpler manner. The researcher came to know the depth and real scenarios of the food and beverage industry. Understood the different services in the five and four star hotels and restaurants and the procedure the service providers follow within the business. Having a prior knowledge of the industry helped in increasing the knowledge of the services and review the new soft and hared skills needed in the industry. The researcher helped the researcher in the time management skills as the researcher which helped the researcher in completing the research. When the researcher goes to the restaurant or hotel the researcher sees the skills that are needed in the sector and food serving and communication techniques used in the business.</w:t>
      </w:r>
    </w:p>
    <w:p w14:paraId="5A9E961E" w14:textId="77777777" w:rsidR="000F5B28" w:rsidRPr="00D77938" w:rsidRDefault="000F5B28" w:rsidP="0015479C">
      <w:pPr>
        <w:spacing w:line="360" w:lineRule="auto"/>
        <w:jc w:val="center"/>
        <w:rPr>
          <w:rFonts w:ascii="Arial" w:hAnsi="Arial" w:cs="Arial"/>
          <w:sz w:val="24"/>
          <w:szCs w:val="24"/>
        </w:rPr>
      </w:pPr>
      <w:r w:rsidRPr="00D77938">
        <w:rPr>
          <w:rFonts w:ascii="Arial" w:hAnsi="Arial" w:cs="Arial"/>
          <w:sz w:val="24"/>
          <w:szCs w:val="24"/>
        </w:rPr>
        <w:br w:type="page"/>
      </w:r>
    </w:p>
    <w:p w14:paraId="10F1E5BA" w14:textId="77777777" w:rsidR="009C5C07" w:rsidRPr="00D77938" w:rsidRDefault="000F5B28" w:rsidP="0015479C">
      <w:pPr>
        <w:pStyle w:val="Heading1"/>
        <w:spacing w:line="360" w:lineRule="auto"/>
        <w:jc w:val="center"/>
        <w:rPr>
          <w:rFonts w:ascii="Arial" w:hAnsi="Arial" w:cs="Arial"/>
          <w:sz w:val="24"/>
          <w:szCs w:val="24"/>
        </w:rPr>
      </w:pPr>
      <w:r w:rsidRPr="00D77938">
        <w:rPr>
          <w:rFonts w:ascii="Arial" w:hAnsi="Arial" w:cs="Arial"/>
          <w:sz w:val="24"/>
          <w:szCs w:val="24"/>
        </w:rPr>
        <w:t>REFERENCES</w:t>
      </w:r>
    </w:p>
    <w:p w14:paraId="2B06C878" w14:textId="77777777" w:rsidR="00D77938" w:rsidRPr="00D77938" w:rsidRDefault="00D77938" w:rsidP="0015479C">
      <w:pPr>
        <w:spacing w:line="360" w:lineRule="auto"/>
        <w:jc w:val="center"/>
        <w:rPr>
          <w:rFonts w:ascii="Arial" w:hAnsi="Arial" w:cs="Arial"/>
          <w:sz w:val="24"/>
          <w:szCs w:val="24"/>
        </w:rPr>
      </w:pPr>
      <w:proofErr w:type="spellStart"/>
      <w:r w:rsidRPr="00D77938">
        <w:rPr>
          <w:rFonts w:ascii="Arial" w:hAnsi="Arial" w:cs="Arial"/>
          <w:sz w:val="24"/>
          <w:szCs w:val="24"/>
        </w:rPr>
        <w:t>Filimonau</w:t>
      </w:r>
      <w:proofErr w:type="spellEnd"/>
      <w:r w:rsidRPr="00D77938">
        <w:rPr>
          <w:rFonts w:ascii="Arial" w:hAnsi="Arial" w:cs="Arial"/>
          <w:sz w:val="24"/>
          <w:szCs w:val="24"/>
        </w:rPr>
        <w:t xml:space="preserve">, V., Todorova, E., </w:t>
      </w:r>
      <w:proofErr w:type="spellStart"/>
      <w:r w:rsidRPr="00D77938">
        <w:rPr>
          <w:rFonts w:ascii="Arial" w:hAnsi="Arial" w:cs="Arial"/>
          <w:sz w:val="24"/>
          <w:szCs w:val="24"/>
        </w:rPr>
        <w:t>Mzembe</w:t>
      </w:r>
      <w:proofErr w:type="spellEnd"/>
      <w:r w:rsidRPr="00D77938">
        <w:rPr>
          <w:rFonts w:ascii="Arial" w:hAnsi="Arial" w:cs="Arial"/>
          <w:sz w:val="24"/>
          <w:szCs w:val="24"/>
        </w:rPr>
        <w:t xml:space="preserve">, A., Sauer, L. and </w:t>
      </w:r>
      <w:proofErr w:type="spellStart"/>
      <w:r w:rsidRPr="00D77938">
        <w:rPr>
          <w:rFonts w:ascii="Arial" w:hAnsi="Arial" w:cs="Arial"/>
          <w:sz w:val="24"/>
          <w:szCs w:val="24"/>
        </w:rPr>
        <w:t>Yankholmes</w:t>
      </w:r>
      <w:proofErr w:type="spellEnd"/>
      <w:r w:rsidRPr="00D77938">
        <w:rPr>
          <w:rFonts w:ascii="Arial" w:hAnsi="Arial" w:cs="Arial"/>
          <w:sz w:val="24"/>
          <w:szCs w:val="24"/>
        </w:rPr>
        <w:t>, A., (2020). A comparative study of food waste management in full service restaurants of the United Kingdom and the Netherlands. Journal of Cleaner Production, 258, p.120775.</w:t>
      </w:r>
    </w:p>
    <w:p w14:paraId="3E456A67" w14:textId="77777777" w:rsidR="00D77938" w:rsidRPr="00D77938" w:rsidRDefault="00D77938" w:rsidP="0015479C">
      <w:pPr>
        <w:spacing w:line="360" w:lineRule="auto"/>
        <w:jc w:val="center"/>
        <w:rPr>
          <w:rFonts w:ascii="Arial" w:hAnsi="Arial" w:cs="Arial"/>
          <w:sz w:val="24"/>
          <w:szCs w:val="24"/>
        </w:rPr>
      </w:pPr>
      <w:r w:rsidRPr="00D77938">
        <w:rPr>
          <w:rFonts w:ascii="Arial" w:hAnsi="Arial" w:cs="Arial"/>
          <w:sz w:val="24"/>
          <w:szCs w:val="24"/>
        </w:rPr>
        <w:t xml:space="preserve">Kiryakova-Dineva, T., </w:t>
      </w:r>
      <w:proofErr w:type="spellStart"/>
      <w:r w:rsidRPr="00D77938">
        <w:rPr>
          <w:rFonts w:ascii="Arial" w:hAnsi="Arial" w:cs="Arial"/>
          <w:sz w:val="24"/>
          <w:szCs w:val="24"/>
        </w:rPr>
        <w:t>Kyurova</w:t>
      </w:r>
      <w:proofErr w:type="spellEnd"/>
      <w:r w:rsidRPr="00D77938">
        <w:rPr>
          <w:rFonts w:ascii="Arial" w:hAnsi="Arial" w:cs="Arial"/>
          <w:sz w:val="24"/>
          <w:szCs w:val="24"/>
        </w:rPr>
        <w:t xml:space="preserve">, V. and </w:t>
      </w:r>
      <w:proofErr w:type="spellStart"/>
      <w:r w:rsidRPr="00D77938">
        <w:rPr>
          <w:rFonts w:ascii="Arial" w:hAnsi="Arial" w:cs="Arial"/>
          <w:sz w:val="24"/>
          <w:szCs w:val="24"/>
        </w:rPr>
        <w:t>Chankova</w:t>
      </w:r>
      <w:proofErr w:type="spellEnd"/>
      <w:r w:rsidRPr="00D77938">
        <w:rPr>
          <w:rFonts w:ascii="Arial" w:hAnsi="Arial" w:cs="Arial"/>
          <w:sz w:val="24"/>
          <w:szCs w:val="24"/>
        </w:rPr>
        <w:t>, Y., (2019). Soft skills for sustainable development in tourism: the Bulgarian experience. European Journal of Sustainable Development, 8(2), pp.57-57.</w:t>
      </w:r>
    </w:p>
    <w:p w14:paraId="080FBDD9" w14:textId="77777777" w:rsidR="00D77938" w:rsidRPr="00D77938" w:rsidRDefault="00D77938" w:rsidP="0015479C">
      <w:pPr>
        <w:spacing w:line="360" w:lineRule="auto"/>
        <w:jc w:val="center"/>
        <w:rPr>
          <w:rFonts w:ascii="Arial" w:hAnsi="Arial" w:cs="Arial"/>
          <w:sz w:val="24"/>
          <w:szCs w:val="24"/>
        </w:rPr>
      </w:pPr>
      <w:r w:rsidRPr="00D77938">
        <w:rPr>
          <w:rFonts w:ascii="Arial" w:hAnsi="Arial" w:cs="Arial"/>
          <w:sz w:val="24"/>
          <w:szCs w:val="24"/>
        </w:rPr>
        <w:t>Lin, I.Y. and Mattila, A.S., (2021). The value of service robots from the hotel guest’s perspective: A mixed-method approach. International Journal of Hospitality Management, 94, p.102876.</w:t>
      </w:r>
    </w:p>
    <w:p w14:paraId="5EF2EBCC" w14:textId="77777777" w:rsidR="00D77938" w:rsidRPr="00D77938" w:rsidRDefault="00D77938" w:rsidP="0015479C">
      <w:pPr>
        <w:spacing w:line="360" w:lineRule="auto"/>
        <w:jc w:val="center"/>
        <w:rPr>
          <w:rFonts w:ascii="Arial" w:hAnsi="Arial" w:cs="Arial"/>
          <w:sz w:val="24"/>
          <w:szCs w:val="24"/>
        </w:rPr>
      </w:pPr>
      <w:r w:rsidRPr="00D77938">
        <w:rPr>
          <w:rFonts w:ascii="Arial" w:hAnsi="Arial" w:cs="Arial"/>
          <w:sz w:val="24"/>
          <w:szCs w:val="24"/>
        </w:rPr>
        <w:t>Lin, S.Y. and Chang, C.C., (2020). Tea for well-being: restaurant atmosphere and repurchase intention for hotel afternoon tea services. Sustainability, 12(3), p.778.</w:t>
      </w:r>
    </w:p>
    <w:p w14:paraId="284CD344" w14:textId="77777777" w:rsidR="00D77938" w:rsidRPr="00D77938" w:rsidRDefault="00D77938" w:rsidP="0015479C">
      <w:pPr>
        <w:spacing w:line="360" w:lineRule="auto"/>
        <w:jc w:val="center"/>
        <w:rPr>
          <w:rFonts w:ascii="Arial" w:hAnsi="Arial" w:cs="Arial"/>
          <w:sz w:val="24"/>
          <w:szCs w:val="24"/>
        </w:rPr>
      </w:pPr>
      <w:r w:rsidRPr="00D77938">
        <w:rPr>
          <w:rFonts w:ascii="Arial" w:hAnsi="Arial" w:cs="Arial"/>
          <w:sz w:val="24"/>
          <w:szCs w:val="24"/>
        </w:rPr>
        <w:t>Singh, A. and Jaykumar, P., (2019). On the road to consensus: key soft skills required for youth employment in the service sector. Worldwide Hospitality and Tourism Themes.</w:t>
      </w:r>
    </w:p>
    <w:p w14:paraId="2651AF99" w14:textId="77777777" w:rsidR="00D77938" w:rsidRPr="00D77938" w:rsidRDefault="00D77938" w:rsidP="0015479C">
      <w:pPr>
        <w:spacing w:line="360" w:lineRule="auto"/>
        <w:jc w:val="center"/>
        <w:rPr>
          <w:rFonts w:ascii="Arial" w:hAnsi="Arial" w:cs="Arial"/>
          <w:sz w:val="24"/>
          <w:szCs w:val="24"/>
        </w:rPr>
      </w:pPr>
      <w:r w:rsidRPr="00D77938">
        <w:rPr>
          <w:rFonts w:ascii="Arial" w:hAnsi="Arial" w:cs="Arial"/>
          <w:sz w:val="24"/>
          <w:szCs w:val="24"/>
        </w:rPr>
        <w:t>Sun, J., Chen, P.J., Ren, L., Shih, E.H.W., Ma, C., Wang, H. and Ha, N.H., (2021). Place attachment to pseudo establishments: An application of the stimulus-organism-response paradigm to themed hotels. Journal of Business Research, 129, pp.484-494.</w:t>
      </w:r>
    </w:p>
    <w:p w14:paraId="26CA3688" w14:textId="77777777" w:rsidR="005B2F72" w:rsidRPr="000F5B28" w:rsidRDefault="005B2F72" w:rsidP="000F5B28">
      <w:pPr>
        <w:jc w:val="both"/>
        <w:rPr>
          <w:rFonts w:ascii="Arial" w:hAnsi="Arial" w:cs="Arial"/>
          <w:sz w:val="24"/>
          <w:szCs w:val="24"/>
        </w:rPr>
      </w:pPr>
    </w:p>
    <w:p w14:paraId="369AD0DB" w14:textId="77777777" w:rsidR="00406B23" w:rsidRPr="00366296" w:rsidRDefault="000F5B28" w:rsidP="009C5C07">
      <w:pPr>
        <w:jc w:val="both"/>
        <w:rPr>
          <w:rFonts w:ascii="Arial" w:hAnsi="Arial" w:cs="Arial"/>
          <w:sz w:val="24"/>
          <w:szCs w:val="24"/>
        </w:rPr>
      </w:pPr>
      <w:r>
        <w:rPr>
          <w:rFonts w:ascii="Arial" w:hAnsi="Arial" w:cs="Arial"/>
          <w:sz w:val="24"/>
          <w:szCs w:val="24"/>
        </w:rPr>
        <w:tab/>
      </w:r>
    </w:p>
    <w:sectPr w:rsidR="00406B23" w:rsidRPr="00366296" w:rsidSect="006E24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zNrIwMTI1MTcxMTFX0lEKTi0uzszPAykwrAUAkXC2KywAAAA="/>
  </w:docVars>
  <w:rsids>
    <w:rsidRoot w:val="00366296"/>
    <w:rsid w:val="000412CB"/>
    <w:rsid w:val="00064E1B"/>
    <w:rsid w:val="00083B74"/>
    <w:rsid w:val="00084EDE"/>
    <w:rsid w:val="000B323D"/>
    <w:rsid w:val="000D52CC"/>
    <w:rsid w:val="000F5B28"/>
    <w:rsid w:val="00121B2C"/>
    <w:rsid w:val="00137D4F"/>
    <w:rsid w:val="0015479C"/>
    <w:rsid w:val="00176239"/>
    <w:rsid w:val="0025310D"/>
    <w:rsid w:val="002824F4"/>
    <w:rsid w:val="002B1DB4"/>
    <w:rsid w:val="00327751"/>
    <w:rsid w:val="00366296"/>
    <w:rsid w:val="00406B23"/>
    <w:rsid w:val="0045252E"/>
    <w:rsid w:val="00463EEA"/>
    <w:rsid w:val="0047057B"/>
    <w:rsid w:val="004A0B9A"/>
    <w:rsid w:val="004D3325"/>
    <w:rsid w:val="00530D14"/>
    <w:rsid w:val="005635DF"/>
    <w:rsid w:val="005B2F72"/>
    <w:rsid w:val="005D471B"/>
    <w:rsid w:val="005F4F3C"/>
    <w:rsid w:val="00637801"/>
    <w:rsid w:val="00643FA4"/>
    <w:rsid w:val="006B277E"/>
    <w:rsid w:val="006E24FA"/>
    <w:rsid w:val="007630C6"/>
    <w:rsid w:val="00775AEC"/>
    <w:rsid w:val="00782410"/>
    <w:rsid w:val="007E5D11"/>
    <w:rsid w:val="00853BCB"/>
    <w:rsid w:val="00931297"/>
    <w:rsid w:val="009634CB"/>
    <w:rsid w:val="009823B3"/>
    <w:rsid w:val="009C5C07"/>
    <w:rsid w:val="00A51385"/>
    <w:rsid w:val="00B6549D"/>
    <w:rsid w:val="00B840D3"/>
    <w:rsid w:val="00B9231A"/>
    <w:rsid w:val="00C42873"/>
    <w:rsid w:val="00C925FC"/>
    <w:rsid w:val="00C9748B"/>
    <w:rsid w:val="00CE7F7F"/>
    <w:rsid w:val="00D176F1"/>
    <w:rsid w:val="00D77938"/>
    <w:rsid w:val="00DD39C3"/>
    <w:rsid w:val="00DF2B7D"/>
    <w:rsid w:val="00DF7875"/>
    <w:rsid w:val="00F154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F4E96"/>
  <w15:docId w15:val="{AD9EC4F7-0548-4E8F-AB6E-44C480DF9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2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662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6629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6629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B7035-F1E9-4A5B-B63C-53A2ED37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907</Words>
  <Characters>5172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Eliza Andreea Amanioaei</cp:lastModifiedBy>
  <cp:revision>12</cp:revision>
  <dcterms:created xsi:type="dcterms:W3CDTF">2023-02-02T17:24:00Z</dcterms:created>
  <dcterms:modified xsi:type="dcterms:W3CDTF">2023-02-02T17:45:00Z</dcterms:modified>
</cp:coreProperties>
</file>