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8CC13" w14:textId="39204ED6" w:rsidR="00A52272" w:rsidRPr="006A67CC" w:rsidRDefault="00A52272" w:rsidP="00196E2D">
      <w:pPr>
        <w:pStyle w:val="NormalWeb"/>
        <w:spacing w:before="0" w:beforeAutospacing="0"/>
        <w:rPr>
          <w:rFonts w:ascii="Arial" w:hAnsi="Arial" w:cs="Arial"/>
          <w:sz w:val="26"/>
          <w:szCs w:val="26"/>
        </w:rPr>
      </w:pPr>
      <w:r w:rsidRPr="00196E2D">
        <w:rPr>
          <w:rFonts w:ascii="Arial" w:hAnsi="Arial" w:cs="Arial"/>
          <w:color w:val="373A3C"/>
          <w:sz w:val="26"/>
          <w:szCs w:val="26"/>
        </w:rPr>
        <w:t>Critically assess the argument presented by Judith Jarvis Thompson in her paper ‘A defence of abortion’.</w:t>
      </w:r>
      <w:r w:rsidRPr="006A67CC">
        <w:rPr>
          <w:rFonts w:ascii="Arial" w:hAnsi="Arial" w:cs="Arial"/>
          <w:color w:val="373A3C"/>
          <w:sz w:val="26"/>
          <w:szCs w:val="26"/>
        </w:rPr>
        <w:t xml:space="preserve"> </w:t>
      </w:r>
    </w:p>
    <w:p w14:paraId="41000277" w14:textId="77777777" w:rsidR="00A52272" w:rsidRDefault="00A52272" w:rsidP="00A52272"/>
    <w:p w14:paraId="386B70B7" w14:textId="77777777" w:rsidR="00A52272" w:rsidRPr="00196E2D" w:rsidRDefault="00A52272" w:rsidP="00A52272">
      <w:pPr>
        <w:rPr>
          <w:rFonts w:ascii="Arial" w:hAnsi="Arial" w:cs="Arial"/>
          <w:sz w:val="26"/>
          <w:szCs w:val="26"/>
        </w:rPr>
      </w:pPr>
      <w:r w:rsidRPr="00196E2D">
        <w:rPr>
          <w:rFonts w:ascii="Arial" w:hAnsi="Arial" w:cs="Arial"/>
          <w:sz w:val="26"/>
          <w:szCs w:val="26"/>
        </w:rPr>
        <w:t xml:space="preserve">I will be assessing the argument presented by Judith </w:t>
      </w:r>
      <w:proofErr w:type="spellStart"/>
      <w:r w:rsidRPr="00196E2D">
        <w:rPr>
          <w:rFonts w:ascii="Arial" w:hAnsi="Arial" w:cs="Arial"/>
          <w:sz w:val="26"/>
          <w:szCs w:val="26"/>
        </w:rPr>
        <w:t>Jardith</w:t>
      </w:r>
      <w:proofErr w:type="spellEnd"/>
      <w:r w:rsidRPr="00196E2D">
        <w:rPr>
          <w:rFonts w:ascii="Arial" w:hAnsi="Arial" w:cs="Arial"/>
          <w:sz w:val="26"/>
          <w:szCs w:val="26"/>
        </w:rPr>
        <w:t xml:space="preserve"> Thompson in her paper ‘</w:t>
      </w:r>
      <w:r w:rsidRPr="00196E2D">
        <w:rPr>
          <w:rFonts w:ascii="Arial" w:hAnsi="Arial" w:cs="Arial"/>
          <w:i/>
          <w:sz w:val="26"/>
          <w:szCs w:val="26"/>
        </w:rPr>
        <w:t>A Defence of Abortion</w:t>
      </w:r>
      <w:r w:rsidRPr="00196E2D">
        <w:rPr>
          <w:rFonts w:ascii="Arial" w:hAnsi="Arial" w:cs="Arial"/>
          <w:sz w:val="26"/>
          <w:szCs w:val="26"/>
        </w:rPr>
        <w:t xml:space="preserve">’. Thomson introduces her paper explaining how the main premise against abortion is that a </w:t>
      </w:r>
      <w:proofErr w:type="spellStart"/>
      <w:r w:rsidRPr="00196E2D">
        <w:rPr>
          <w:rFonts w:ascii="Arial" w:hAnsi="Arial" w:cs="Arial"/>
          <w:sz w:val="26"/>
          <w:szCs w:val="26"/>
        </w:rPr>
        <w:t>fetus</w:t>
      </w:r>
      <w:proofErr w:type="spellEnd"/>
      <w:r w:rsidRPr="00196E2D">
        <w:rPr>
          <w:rFonts w:ascii="Arial" w:hAnsi="Arial" w:cs="Arial"/>
          <w:sz w:val="26"/>
          <w:szCs w:val="26"/>
        </w:rPr>
        <w:t xml:space="preserve"> is a human being from the moment of conception.</w:t>
      </w:r>
    </w:p>
    <w:p w14:paraId="0CCFDC06" w14:textId="77777777" w:rsidR="00A52272" w:rsidRPr="00196E2D" w:rsidRDefault="00A52272" w:rsidP="00A52272">
      <w:pPr>
        <w:spacing w:before="100" w:beforeAutospacing="1" w:after="100" w:afterAutospacing="1"/>
        <w:rPr>
          <w:rFonts w:ascii="Arial" w:eastAsia="Times New Roman" w:hAnsi="Arial" w:cs="Arial"/>
          <w:sz w:val="26"/>
          <w:szCs w:val="26"/>
        </w:rPr>
      </w:pPr>
      <w:r w:rsidRPr="00196E2D">
        <w:rPr>
          <w:rFonts w:ascii="Arial" w:eastAsia="Times New Roman" w:hAnsi="Arial" w:cs="Arial"/>
          <w:sz w:val="26"/>
          <w:szCs w:val="26"/>
        </w:rPr>
        <w:t xml:space="preserve">Thomson brings in the argument of an oak tree to explain how it is difficult to draw a line in the development of when the </w:t>
      </w:r>
      <w:proofErr w:type="spellStart"/>
      <w:r w:rsidRPr="00196E2D">
        <w:rPr>
          <w:rFonts w:ascii="Arial" w:eastAsia="Times New Roman" w:hAnsi="Arial" w:cs="Arial"/>
          <w:sz w:val="26"/>
          <w:szCs w:val="26"/>
        </w:rPr>
        <w:t>fetus</w:t>
      </w:r>
      <w:proofErr w:type="spellEnd"/>
      <w:r w:rsidRPr="00196E2D">
        <w:rPr>
          <w:rFonts w:ascii="Arial" w:eastAsia="Times New Roman" w:hAnsi="Arial" w:cs="Arial"/>
          <w:sz w:val="26"/>
          <w:szCs w:val="26"/>
        </w:rPr>
        <w:t xml:space="preserve"> becomes a person, similar to when the acorn becomes an oak tree. We would say as the line cannot be drawn it must have always been a human being, from the moment of conception. But we would not call an acorn an oak tree, this is what Butler refers to as a ‘slippery slope argument’ and we cannot rely on these arguments too heavily when referring to abortion as it does not follow that acorns are oak trees.</w:t>
      </w:r>
    </w:p>
    <w:p w14:paraId="1D3886DB" w14:textId="15B71C9F" w:rsidR="00A52272" w:rsidRPr="00196E2D" w:rsidRDefault="00A52272" w:rsidP="00A52272">
      <w:pPr>
        <w:pStyle w:val="NormalWeb"/>
        <w:rPr>
          <w:rFonts w:ascii="Arial" w:hAnsi="Arial" w:cs="Arial"/>
          <w:sz w:val="26"/>
          <w:szCs w:val="26"/>
        </w:rPr>
      </w:pPr>
      <w:r w:rsidRPr="00196E2D">
        <w:rPr>
          <w:rFonts w:ascii="Arial" w:hAnsi="Arial" w:cs="Arial"/>
          <w:sz w:val="26"/>
          <w:szCs w:val="26"/>
        </w:rPr>
        <w:t xml:space="preserve">Furthermore, Thomson writes how most people defending abortion are relying on the premise that the </w:t>
      </w:r>
      <w:proofErr w:type="spellStart"/>
      <w:r w:rsidRPr="00196E2D">
        <w:rPr>
          <w:rFonts w:ascii="Arial" w:hAnsi="Arial" w:cs="Arial"/>
          <w:sz w:val="26"/>
          <w:szCs w:val="26"/>
        </w:rPr>
        <w:t>fetus</w:t>
      </w:r>
      <w:proofErr w:type="spellEnd"/>
      <w:r w:rsidRPr="00196E2D">
        <w:rPr>
          <w:rFonts w:ascii="Arial" w:hAnsi="Arial" w:cs="Arial"/>
          <w:sz w:val="26"/>
          <w:szCs w:val="26"/>
        </w:rPr>
        <w:t xml:space="preserve"> is not a human being, but the step taken to decide to defend abortion from the view that a </w:t>
      </w:r>
      <w:proofErr w:type="spellStart"/>
      <w:r w:rsidRPr="00196E2D">
        <w:rPr>
          <w:rFonts w:ascii="Arial" w:hAnsi="Arial" w:cs="Arial"/>
          <w:sz w:val="26"/>
          <w:szCs w:val="26"/>
        </w:rPr>
        <w:t>fetus</w:t>
      </w:r>
      <w:proofErr w:type="spellEnd"/>
      <w:r w:rsidRPr="00196E2D">
        <w:rPr>
          <w:rFonts w:ascii="Arial" w:hAnsi="Arial" w:cs="Arial"/>
          <w:sz w:val="26"/>
          <w:szCs w:val="26"/>
        </w:rPr>
        <w:t xml:space="preserve"> is not a person is not a clear step, so as Thomson says “it calls for closer examination than it is commonly given, and that when we do give it this closer examination we shall feel inclined to reject it.”</w:t>
      </w:r>
      <w:r w:rsidR="00196E2D">
        <w:rPr>
          <w:rStyle w:val="FootnoteReference"/>
          <w:rFonts w:ascii="Arial" w:hAnsi="Arial" w:cs="Arial"/>
          <w:sz w:val="26"/>
          <w:szCs w:val="26"/>
        </w:rPr>
        <w:footnoteReference w:id="1"/>
      </w:r>
    </w:p>
    <w:p w14:paraId="1C9A4DA3" w14:textId="1C0ADDD9" w:rsidR="00A52272" w:rsidRPr="003F0B48" w:rsidRDefault="00A52272" w:rsidP="00A52272">
      <w:pPr>
        <w:pStyle w:val="NormalWeb"/>
        <w:rPr>
          <w:rFonts w:ascii="Arial" w:hAnsi="Arial" w:cs="Arial"/>
          <w:sz w:val="26"/>
          <w:szCs w:val="26"/>
        </w:rPr>
      </w:pPr>
      <w:r>
        <w:rPr>
          <w:rFonts w:ascii="Arial" w:hAnsi="Arial" w:cs="Arial"/>
          <w:sz w:val="26"/>
          <w:szCs w:val="26"/>
        </w:rPr>
        <w:t xml:space="preserve">Thomson then proposes that we should grant a </w:t>
      </w:r>
      <w:proofErr w:type="spellStart"/>
      <w:r>
        <w:rPr>
          <w:rFonts w:ascii="Arial" w:hAnsi="Arial" w:cs="Arial"/>
          <w:sz w:val="26"/>
          <w:szCs w:val="26"/>
        </w:rPr>
        <w:t>fetus</w:t>
      </w:r>
      <w:proofErr w:type="spellEnd"/>
      <w:r>
        <w:rPr>
          <w:rFonts w:ascii="Arial" w:hAnsi="Arial" w:cs="Arial"/>
          <w:sz w:val="26"/>
          <w:szCs w:val="26"/>
        </w:rPr>
        <w:t xml:space="preserve"> to be a person and as the </w:t>
      </w:r>
      <w:proofErr w:type="spellStart"/>
      <w:r>
        <w:rPr>
          <w:rFonts w:ascii="Arial" w:hAnsi="Arial" w:cs="Arial"/>
          <w:sz w:val="26"/>
          <w:szCs w:val="26"/>
        </w:rPr>
        <w:t>fetus</w:t>
      </w:r>
      <w:proofErr w:type="spellEnd"/>
      <w:r>
        <w:rPr>
          <w:rFonts w:ascii="Arial" w:hAnsi="Arial" w:cs="Arial"/>
          <w:sz w:val="26"/>
          <w:szCs w:val="26"/>
        </w:rPr>
        <w:t xml:space="preserve"> is a person, it then like any other human, has a right to life. However, the mother also has a right to choose what happens to her body. And </w:t>
      </w:r>
      <w:r w:rsidR="00490686">
        <w:rPr>
          <w:rFonts w:ascii="Arial" w:hAnsi="Arial" w:cs="Arial"/>
          <w:sz w:val="26"/>
          <w:szCs w:val="26"/>
        </w:rPr>
        <w:t>of course,</w:t>
      </w:r>
      <w:r>
        <w:rPr>
          <w:rFonts w:ascii="Arial" w:hAnsi="Arial" w:cs="Arial"/>
          <w:sz w:val="26"/>
          <w:szCs w:val="26"/>
        </w:rPr>
        <w:t xml:space="preserve"> we accept this but then surely the point that the </w:t>
      </w:r>
      <w:proofErr w:type="spellStart"/>
      <w:r>
        <w:rPr>
          <w:rFonts w:ascii="Arial" w:hAnsi="Arial" w:cs="Arial"/>
          <w:sz w:val="26"/>
          <w:szCs w:val="26"/>
        </w:rPr>
        <w:t>fetus</w:t>
      </w:r>
      <w:proofErr w:type="spellEnd"/>
      <w:r>
        <w:rPr>
          <w:rFonts w:ascii="Arial" w:hAnsi="Arial" w:cs="Arial"/>
          <w:sz w:val="26"/>
          <w:szCs w:val="26"/>
        </w:rPr>
        <w:t xml:space="preserve"> has a right to life is stronger than that the mother has a right to what is happening with her body, Thomson states that this sounds plausible and here the right to life outweighs the right of choice.</w:t>
      </w:r>
    </w:p>
    <w:p w14:paraId="66A12407" w14:textId="1DC8A266" w:rsidR="00A52272" w:rsidRDefault="00A52272" w:rsidP="00A52272">
      <w:pPr>
        <w:spacing w:before="100" w:beforeAutospacing="1" w:after="100" w:afterAutospacing="1"/>
        <w:rPr>
          <w:rFonts w:ascii="Arial" w:eastAsia="Times New Roman" w:hAnsi="Arial" w:cs="Arial"/>
          <w:sz w:val="26"/>
          <w:szCs w:val="26"/>
        </w:rPr>
      </w:pPr>
      <w:r>
        <w:rPr>
          <w:rFonts w:ascii="Arial" w:eastAsia="Times New Roman" w:hAnsi="Arial" w:cs="Arial"/>
          <w:sz w:val="26"/>
          <w:szCs w:val="26"/>
        </w:rPr>
        <w:t xml:space="preserve">However, Thomson introduces a scenario for the reader to think of; if you woke up one morning, finding yourself plugged into a famous unconscious violinist, who has a kidney ailment that you could help fix. A group of people (The Society of Music Lovers) kidnapped you and now if you unplug yourself from the violinist you will kill him. I think that this scenario sounds a bit crazy but is so far a good analogy to help explain and understand the </w:t>
      </w:r>
      <w:r w:rsidR="00490686">
        <w:rPr>
          <w:rFonts w:ascii="Arial" w:eastAsia="Times New Roman" w:hAnsi="Arial" w:cs="Arial"/>
          <w:sz w:val="26"/>
          <w:szCs w:val="26"/>
        </w:rPr>
        <w:t>real-life</w:t>
      </w:r>
      <w:r>
        <w:rPr>
          <w:rFonts w:ascii="Arial" w:eastAsia="Times New Roman" w:hAnsi="Arial" w:cs="Arial"/>
          <w:sz w:val="26"/>
          <w:szCs w:val="26"/>
        </w:rPr>
        <w:t xml:space="preserve"> cases where people are raped and woken up one morning after being kidnapped and where a woman then will have to </w:t>
      </w:r>
      <w:proofErr w:type="gramStart"/>
      <w:r>
        <w:rPr>
          <w:rFonts w:ascii="Arial" w:eastAsia="Times New Roman" w:hAnsi="Arial" w:cs="Arial"/>
          <w:sz w:val="26"/>
          <w:szCs w:val="26"/>
        </w:rPr>
        <w:t>make a decision</w:t>
      </w:r>
      <w:proofErr w:type="gramEnd"/>
      <w:r>
        <w:rPr>
          <w:rFonts w:ascii="Arial" w:eastAsia="Times New Roman" w:hAnsi="Arial" w:cs="Arial"/>
          <w:sz w:val="26"/>
          <w:szCs w:val="26"/>
        </w:rPr>
        <w:t xml:space="preserve"> to carry the child, or to “unplug” herself.</w:t>
      </w:r>
    </w:p>
    <w:p w14:paraId="00744989" w14:textId="4AD69E82" w:rsidR="005E09ED" w:rsidRDefault="00A52272" w:rsidP="00A52272">
      <w:pPr>
        <w:pStyle w:val="NormalWeb"/>
        <w:rPr>
          <w:rFonts w:ascii="Arial" w:hAnsi="Arial" w:cs="Arial"/>
          <w:sz w:val="26"/>
          <w:szCs w:val="26"/>
        </w:rPr>
      </w:pPr>
      <w:r>
        <w:rPr>
          <w:rFonts w:ascii="Arial" w:hAnsi="Arial" w:cs="Arial"/>
          <w:sz w:val="26"/>
          <w:szCs w:val="26"/>
        </w:rPr>
        <w:lastRenderedPageBreak/>
        <w:t xml:space="preserve">In this scenario the unconscious </w:t>
      </w:r>
      <w:r w:rsidRPr="00774391">
        <w:rPr>
          <w:rFonts w:ascii="Arial" w:hAnsi="Arial" w:cs="Arial"/>
          <w:sz w:val="26"/>
          <w:szCs w:val="26"/>
        </w:rPr>
        <w:t xml:space="preserve">violinist has been found to have a fatal kidney ailment and you have the right blood type to help, which is why the Society of Music Lovers have kidnapped you, and </w:t>
      </w:r>
      <w:r>
        <w:rPr>
          <w:rFonts w:ascii="Arial" w:hAnsi="Arial" w:cs="Arial"/>
          <w:sz w:val="26"/>
          <w:szCs w:val="26"/>
        </w:rPr>
        <w:t xml:space="preserve">why your kidneys will be used to save </w:t>
      </w:r>
      <w:r w:rsidRPr="00774391">
        <w:rPr>
          <w:rFonts w:ascii="Arial" w:hAnsi="Arial" w:cs="Arial"/>
          <w:sz w:val="26"/>
          <w:szCs w:val="26"/>
        </w:rPr>
        <w:t xml:space="preserve">the </w:t>
      </w:r>
      <w:r w:rsidR="00196E2D" w:rsidRPr="00774391">
        <w:rPr>
          <w:rFonts w:ascii="Arial" w:hAnsi="Arial" w:cs="Arial"/>
          <w:sz w:val="26"/>
          <w:szCs w:val="26"/>
        </w:rPr>
        <w:t>violinist,</w:t>
      </w:r>
      <w:r>
        <w:rPr>
          <w:rFonts w:ascii="Arial" w:hAnsi="Arial" w:cs="Arial"/>
          <w:sz w:val="26"/>
          <w:szCs w:val="26"/>
        </w:rPr>
        <w:t xml:space="preserve"> but y</w:t>
      </w:r>
      <w:r w:rsidR="005E09ED">
        <w:rPr>
          <w:rFonts w:ascii="Arial" w:hAnsi="Arial" w:cs="Arial"/>
          <w:sz w:val="26"/>
          <w:szCs w:val="26"/>
        </w:rPr>
        <w:t>ou would have to wait until the violinist is ready to be unplugged from yo</w:t>
      </w:r>
      <w:r>
        <w:rPr>
          <w:rFonts w:ascii="Arial" w:hAnsi="Arial" w:cs="Arial"/>
          <w:sz w:val="26"/>
          <w:szCs w:val="26"/>
        </w:rPr>
        <w:t xml:space="preserve">u. </w:t>
      </w:r>
    </w:p>
    <w:p w14:paraId="37F5ADC6" w14:textId="705C7AF2" w:rsidR="004A07B0" w:rsidRPr="00196E2D" w:rsidRDefault="00A52272" w:rsidP="005D1A68">
      <w:pPr>
        <w:pStyle w:val="NormalWeb"/>
        <w:rPr>
          <w:rFonts w:ascii="Arial" w:hAnsi="Arial" w:cs="Arial"/>
          <w:sz w:val="26"/>
          <w:szCs w:val="26"/>
        </w:rPr>
      </w:pPr>
      <w:r w:rsidRPr="00196E2D">
        <w:rPr>
          <w:rFonts w:ascii="Arial" w:hAnsi="Arial" w:cs="Arial"/>
          <w:sz w:val="26"/>
          <w:szCs w:val="26"/>
        </w:rPr>
        <w:t>Thomson already stated that “a</w:t>
      </w:r>
      <w:r w:rsidR="003E2CE0" w:rsidRPr="00196E2D">
        <w:rPr>
          <w:rFonts w:ascii="Arial" w:hAnsi="Arial" w:cs="Arial"/>
          <w:sz w:val="26"/>
          <w:szCs w:val="26"/>
        </w:rPr>
        <w:t xml:space="preserve">ll persons have a right to life, and violinists are persons. Granted you have a right to decide what happens in and to your body, but a person's right to life outweighs your right to decide what happens in and to your body. </w:t>
      </w:r>
      <w:r w:rsidR="00196E2D" w:rsidRPr="00196E2D">
        <w:rPr>
          <w:rFonts w:ascii="Arial" w:hAnsi="Arial" w:cs="Arial"/>
          <w:sz w:val="26"/>
          <w:szCs w:val="26"/>
        </w:rPr>
        <w:t>So,</w:t>
      </w:r>
      <w:r w:rsidR="003E2CE0" w:rsidRPr="00196E2D">
        <w:rPr>
          <w:rFonts w:ascii="Arial" w:hAnsi="Arial" w:cs="Arial"/>
          <w:sz w:val="26"/>
          <w:szCs w:val="26"/>
        </w:rPr>
        <w:t xml:space="preserve"> you cannot ever be unplugged from him."</w:t>
      </w:r>
      <w:r w:rsidR="00196E2D">
        <w:rPr>
          <w:rStyle w:val="FootnoteReference"/>
          <w:rFonts w:ascii="Arial" w:hAnsi="Arial" w:cs="Arial"/>
          <w:sz w:val="26"/>
          <w:szCs w:val="26"/>
        </w:rPr>
        <w:footnoteReference w:id="2"/>
      </w:r>
      <w:r w:rsidR="003E2CE0" w:rsidRPr="00196E2D">
        <w:rPr>
          <w:rFonts w:ascii="Arial" w:hAnsi="Arial" w:cs="Arial"/>
          <w:sz w:val="26"/>
          <w:szCs w:val="26"/>
        </w:rPr>
        <w:t xml:space="preserve"> </w:t>
      </w:r>
      <w:r w:rsidRPr="00196E2D">
        <w:rPr>
          <w:rFonts w:ascii="Arial" w:hAnsi="Arial" w:cs="Arial"/>
          <w:sz w:val="26"/>
          <w:szCs w:val="26"/>
        </w:rPr>
        <w:t xml:space="preserve"> This is v</w:t>
      </w:r>
      <w:r w:rsidR="003E2CE0" w:rsidRPr="00196E2D">
        <w:rPr>
          <w:rFonts w:ascii="Arial" w:hAnsi="Arial" w:cs="Arial"/>
          <w:sz w:val="26"/>
          <w:szCs w:val="26"/>
        </w:rPr>
        <w:t xml:space="preserve">ery unfair </w:t>
      </w:r>
      <w:r w:rsidRPr="00196E2D">
        <w:rPr>
          <w:rFonts w:ascii="Arial" w:hAnsi="Arial" w:cs="Arial"/>
          <w:sz w:val="26"/>
          <w:szCs w:val="26"/>
        </w:rPr>
        <w:t xml:space="preserve">though as </w:t>
      </w:r>
      <w:r w:rsidR="003E2CE0" w:rsidRPr="00196E2D">
        <w:rPr>
          <w:rFonts w:ascii="Arial" w:hAnsi="Arial" w:cs="Arial"/>
          <w:sz w:val="26"/>
          <w:szCs w:val="26"/>
        </w:rPr>
        <w:t xml:space="preserve">you didn’t choose to have this violinist plugged into you. You didn’t do anything for it to happen and so you should </w:t>
      </w:r>
      <w:r w:rsidRPr="00196E2D">
        <w:rPr>
          <w:rFonts w:ascii="Arial" w:hAnsi="Arial" w:cs="Arial"/>
          <w:sz w:val="26"/>
          <w:szCs w:val="26"/>
        </w:rPr>
        <w:t>be able</w:t>
      </w:r>
      <w:r w:rsidR="003E2CE0" w:rsidRPr="00196E2D">
        <w:rPr>
          <w:rFonts w:ascii="Arial" w:hAnsi="Arial" w:cs="Arial"/>
          <w:sz w:val="26"/>
          <w:szCs w:val="26"/>
        </w:rPr>
        <w:t xml:space="preserve"> to unplug yourself without question.</w:t>
      </w:r>
      <w:r w:rsidR="004A07B0" w:rsidRPr="00196E2D">
        <w:rPr>
          <w:rFonts w:ascii="Arial" w:hAnsi="Arial" w:cs="Arial"/>
          <w:sz w:val="26"/>
          <w:szCs w:val="26"/>
        </w:rPr>
        <w:t xml:space="preserve"> </w:t>
      </w:r>
      <w:r w:rsidR="005D1A68" w:rsidRPr="00196E2D">
        <w:rPr>
          <w:rFonts w:ascii="Arial" w:hAnsi="Arial" w:cs="Arial"/>
          <w:sz w:val="26"/>
          <w:szCs w:val="26"/>
        </w:rPr>
        <w:t xml:space="preserve">As this sounds unfair, Thomson states how something </w:t>
      </w:r>
      <w:r w:rsidR="00655A5D" w:rsidRPr="00196E2D">
        <w:rPr>
          <w:rFonts w:ascii="Arial" w:hAnsi="Arial" w:cs="Arial"/>
          <w:sz w:val="26"/>
          <w:szCs w:val="26"/>
        </w:rPr>
        <w:t>m</w:t>
      </w:r>
      <w:r w:rsidR="005D1A68" w:rsidRPr="00196E2D">
        <w:rPr>
          <w:rFonts w:ascii="Arial" w:hAnsi="Arial" w:cs="Arial"/>
          <w:sz w:val="26"/>
          <w:szCs w:val="26"/>
        </w:rPr>
        <w:t>ust be wrong with the argument that sounded plausible earlier, that the</w:t>
      </w:r>
      <w:r w:rsidR="004A07B0" w:rsidRPr="00196E2D">
        <w:rPr>
          <w:rFonts w:ascii="Arial" w:hAnsi="Arial" w:cs="Arial"/>
          <w:sz w:val="26"/>
          <w:szCs w:val="26"/>
        </w:rPr>
        <w:t xml:space="preserve"> </w:t>
      </w:r>
      <w:proofErr w:type="spellStart"/>
      <w:r w:rsidR="004A07B0" w:rsidRPr="00196E2D">
        <w:rPr>
          <w:rFonts w:ascii="Arial" w:hAnsi="Arial" w:cs="Arial"/>
          <w:sz w:val="26"/>
          <w:szCs w:val="26"/>
        </w:rPr>
        <w:t>fetus</w:t>
      </w:r>
      <w:proofErr w:type="spellEnd"/>
      <w:r w:rsidR="00655A5D" w:rsidRPr="00196E2D">
        <w:rPr>
          <w:rFonts w:ascii="Arial" w:hAnsi="Arial" w:cs="Arial"/>
          <w:sz w:val="26"/>
          <w:szCs w:val="26"/>
        </w:rPr>
        <w:t xml:space="preserve">’ right to life is more important and </w:t>
      </w:r>
      <w:r w:rsidR="004A07B0" w:rsidRPr="00196E2D">
        <w:rPr>
          <w:rFonts w:ascii="Arial" w:hAnsi="Arial" w:cs="Arial"/>
          <w:sz w:val="26"/>
          <w:szCs w:val="26"/>
        </w:rPr>
        <w:t xml:space="preserve">an abortion may not be performed </w:t>
      </w:r>
    </w:p>
    <w:p w14:paraId="7D6C4E29" w14:textId="1F4A6B08" w:rsidR="004A07B0" w:rsidRPr="004C3A9E" w:rsidRDefault="00B337A6" w:rsidP="00187C2D">
      <w:pPr>
        <w:spacing w:before="100" w:beforeAutospacing="1" w:after="100" w:afterAutospacing="1"/>
        <w:rPr>
          <w:rFonts w:ascii="Arial" w:eastAsia="Times New Roman" w:hAnsi="Arial" w:cs="Arial"/>
          <w:sz w:val="26"/>
          <w:szCs w:val="26"/>
        </w:rPr>
      </w:pPr>
      <w:r>
        <w:rPr>
          <w:rFonts w:ascii="Arial" w:eastAsia="Times New Roman" w:hAnsi="Arial" w:cs="Arial"/>
          <w:sz w:val="26"/>
          <w:szCs w:val="26"/>
        </w:rPr>
        <w:t>This is still a plausible argument unlike the previous argument of unplugging the violinist. Firstly</w:t>
      </w:r>
      <w:r w:rsidR="004E3192">
        <w:rPr>
          <w:rFonts w:ascii="Arial" w:eastAsia="Times New Roman" w:hAnsi="Arial" w:cs="Arial"/>
          <w:sz w:val="26"/>
          <w:szCs w:val="26"/>
        </w:rPr>
        <w:t>,</w:t>
      </w:r>
      <w:r>
        <w:rPr>
          <w:rFonts w:ascii="Arial" w:eastAsia="Times New Roman" w:hAnsi="Arial" w:cs="Arial"/>
          <w:sz w:val="26"/>
          <w:szCs w:val="26"/>
        </w:rPr>
        <w:t xml:space="preserve"> because the woman won</w:t>
      </w:r>
      <w:r w:rsidR="004E3192">
        <w:rPr>
          <w:rFonts w:ascii="Arial" w:eastAsia="Times New Roman" w:hAnsi="Arial" w:cs="Arial"/>
          <w:sz w:val="26"/>
          <w:szCs w:val="26"/>
        </w:rPr>
        <w:t>’</w:t>
      </w:r>
      <w:r>
        <w:rPr>
          <w:rFonts w:ascii="Arial" w:eastAsia="Times New Roman" w:hAnsi="Arial" w:cs="Arial"/>
          <w:sz w:val="26"/>
          <w:szCs w:val="26"/>
        </w:rPr>
        <w:t xml:space="preserve">t have to go through giving birth to the violinist when he is ready as he is not her child and not in her body, only plugged in which is a simple process to unplug. Secondly, she will not have to worry about how to look after the violinist, like she would </w:t>
      </w:r>
      <w:r w:rsidR="004E3192">
        <w:rPr>
          <w:rFonts w:ascii="Arial" w:eastAsia="Times New Roman" w:hAnsi="Arial" w:cs="Arial"/>
          <w:sz w:val="26"/>
          <w:szCs w:val="26"/>
        </w:rPr>
        <w:t>her</w:t>
      </w:r>
      <w:r>
        <w:rPr>
          <w:rFonts w:ascii="Arial" w:eastAsia="Times New Roman" w:hAnsi="Arial" w:cs="Arial"/>
          <w:sz w:val="26"/>
          <w:szCs w:val="26"/>
        </w:rPr>
        <w:t xml:space="preserve"> baby, and bringing it up or </w:t>
      </w:r>
      <w:r w:rsidR="004E3192">
        <w:rPr>
          <w:rFonts w:ascii="Arial" w:eastAsia="Times New Roman" w:hAnsi="Arial" w:cs="Arial"/>
          <w:sz w:val="26"/>
          <w:szCs w:val="26"/>
        </w:rPr>
        <w:t xml:space="preserve">not bringing it up but going through </w:t>
      </w:r>
      <w:r>
        <w:rPr>
          <w:rFonts w:ascii="Arial" w:eastAsia="Times New Roman" w:hAnsi="Arial" w:cs="Arial"/>
          <w:sz w:val="26"/>
          <w:szCs w:val="26"/>
        </w:rPr>
        <w:t xml:space="preserve">giving the baby to a new </w:t>
      </w:r>
      <w:r w:rsidRPr="004C3A9E">
        <w:rPr>
          <w:rFonts w:ascii="Arial" w:eastAsia="Times New Roman" w:hAnsi="Arial" w:cs="Arial"/>
          <w:sz w:val="26"/>
          <w:szCs w:val="26"/>
        </w:rPr>
        <w:t xml:space="preserve">family. </w:t>
      </w:r>
    </w:p>
    <w:p w14:paraId="3A769664" w14:textId="6D284ECA" w:rsidR="00F51BC5" w:rsidRPr="004C3A9E" w:rsidRDefault="00B337A6" w:rsidP="00B337A6">
      <w:pPr>
        <w:pStyle w:val="NormalWeb"/>
        <w:rPr>
          <w:rFonts w:ascii="Arial" w:hAnsi="Arial" w:cs="Arial"/>
          <w:sz w:val="26"/>
          <w:szCs w:val="26"/>
          <w:vertAlign w:val="superscript"/>
        </w:rPr>
      </w:pPr>
      <w:r w:rsidRPr="004C3A9E">
        <w:rPr>
          <w:rFonts w:ascii="Arial" w:hAnsi="Arial" w:cs="Arial"/>
          <w:sz w:val="26"/>
          <w:szCs w:val="26"/>
        </w:rPr>
        <w:t>In th</w:t>
      </w:r>
      <w:r w:rsidR="00F51BC5" w:rsidRPr="004C3A9E">
        <w:rPr>
          <w:rFonts w:ascii="Arial" w:hAnsi="Arial" w:cs="Arial"/>
          <w:sz w:val="26"/>
          <w:szCs w:val="26"/>
        </w:rPr>
        <w:t>e case with the violinist, Thomson writes “</w:t>
      </w:r>
      <w:r w:rsidRPr="004C3A9E">
        <w:rPr>
          <w:rFonts w:ascii="Arial" w:hAnsi="Arial" w:cs="Arial"/>
          <w:sz w:val="26"/>
          <w:szCs w:val="26"/>
        </w:rPr>
        <w:t>you were kidnapped; you didn't volunteer for the operation that plugged the violinist into your kidneys</w:t>
      </w:r>
      <w:r w:rsidR="00F51BC5" w:rsidRPr="004C3A9E">
        <w:rPr>
          <w:rFonts w:ascii="Arial" w:hAnsi="Arial" w:cs="Arial"/>
          <w:sz w:val="26"/>
          <w:szCs w:val="26"/>
        </w:rPr>
        <w:t>”</w:t>
      </w:r>
      <w:r w:rsidR="00196E2D" w:rsidRPr="004C3A9E">
        <w:rPr>
          <w:rFonts w:ascii="Arial" w:hAnsi="Arial" w:cs="Arial"/>
          <w:sz w:val="26"/>
          <w:szCs w:val="26"/>
          <w:vertAlign w:val="superscript"/>
        </w:rPr>
        <w:t>2</w:t>
      </w:r>
      <w:r w:rsidRPr="004C3A9E">
        <w:rPr>
          <w:rFonts w:ascii="Arial" w:hAnsi="Arial" w:cs="Arial"/>
          <w:sz w:val="26"/>
          <w:szCs w:val="26"/>
        </w:rPr>
        <w:t xml:space="preserve">. </w:t>
      </w:r>
      <w:r w:rsidR="00F51BC5" w:rsidRPr="004C3A9E">
        <w:rPr>
          <w:rFonts w:ascii="Arial" w:hAnsi="Arial" w:cs="Arial"/>
          <w:sz w:val="26"/>
          <w:szCs w:val="26"/>
        </w:rPr>
        <w:t>So</w:t>
      </w:r>
      <w:r w:rsidRPr="004C3A9E">
        <w:rPr>
          <w:rFonts w:ascii="Arial" w:hAnsi="Arial" w:cs="Arial"/>
          <w:sz w:val="26"/>
          <w:szCs w:val="26"/>
        </w:rPr>
        <w:t xml:space="preserve"> those who oppose abortion on the ground mentioned </w:t>
      </w:r>
      <w:r w:rsidR="00F51BC5" w:rsidRPr="004C3A9E">
        <w:rPr>
          <w:rFonts w:ascii="Arial" w:hAnsi="Arial" w:cs="Arial"/>
          <w:sz w:val="26"/>
          <w:szCs w:val="26"/>
        </w:rPr>
        <w:t xml:space="preserve">can </w:t>
      </w:r>
      <w:r w:rsidRPr="004C3A9E">
        <w:rPr>
          <w:rFonts w:ascii="Arial" w:hAnsi="Arial" w:cs="Arial"/>
          <w:sz w:val="26"/>
          <w:szCs w:val="26"/>
        </w:rPr>
        <w:t>make an exception for a pregnancy due to rape</w:t>
      </w:r>
      <w:r w:rsidR="00F51BC5" w:rsidRPr="004C3A9E">
        <w:rPr>
          <w:rFonts w:ascii="Arial" w:hAnsi="Arial" w:cs="Arial"/>
          <w:sz w:val="26"/>
          <w:szCs w:val="26"/>
        </w:rPr>
        <w:t>. “</w:t>
      </w:r>
      <w:r w:rsidRPr="004C3A9E">
        <w:rPr>
          <w:rFonts w:ascii="Arial" w:hAnsi="Arial" w:cs="Arial"/>
          <w:sz w:val="26"/>
          <w:szCs w:val="26"/>
        </w:rPr>
        <w:t>They can say that persons have a right to life only if they didn't come into existence because of rape; or they can say that all persons have a right to life, but that some have less of a right to life than others, in particular, that those who came into existence because of rape have less.</w:t>
      </w:r>
      <w:r w:rsidR="00F51BC5" w:rsidRPr="004C3A9E">
        <w:rPr>
          <w:rFonts w:ascii="Arial" w:hAnsi="Arial" w:cs="Arial"/>
          <w:sz w:val="26"/>
          <w:szCs w:val="26"/>
        </w:rPr>
        <w:t>”</w:t>
      </w:r>
      <w:r w:rsidR="00196E2D" w:rsidRPr="004C3A9E">
        <w:rPr>
          <w:rFonts w:ascii="Arial" w:hAnsi="Arial" w:cs="Arial"/>
          <w:sz w:val="26"/>
          <w:szCs w:val="26"/>
          <w:vertAlign w:val="superscript"/>
        </w:rPr>
        <w:t>2</w:t>
      </w:r>
    </w:p>
    <w:p w14:paraId="6AE7AA4D" w14:textId="6C89ED50" w:rsidR="00B337A6" w:rsidRPr="004C3A9E" w:rsidRDefault="004950B5" w:rsidP="00B337A6">
      <w:pPr>
        <w:pStyle w:val="NormalWeb"/>
        <w:rPr>
          <w:rFonts w:ascii="Arial" w:hAnsi="Arial" w:cs="Arial"/>
          <w:sz w:val="26"/>
          <w:szCs w:val="26"/>
        </w:rPr>
      </w:pPr>
      <w:r w:rsidRPr="004C3A9E">
        <w:rPr>
          <w:rFonts w:ascii="Arial" w:hAnsi="Arial" w:cs="Arial"/>
          <w:sz w:val="26"/>
          <w:szCs w:val="26"/>
        </w:rPr>
        <w:t>“</w:t>
      </w:r>
      <w:r w:rsidR="00B337A6" w:rsidRPr="004C3A9E">
        <w:rPr>
          <w:rFonts w:ascii="Arial" w:hAnsi="Arial" w:cs="Arial"/>
          <w:sz w:val="26"/>
          <w:szCs w:val="26"/>
        </w:rPr>
        <w:t>But</w:t>
      </w:r>
      <w:r w:rsidRPr="004C3A9E">
        <w:rPr>
          <w:rFonts w:ascii="Arial" w:hAnsi="Arial" w:cs="Arial"/>
          <w:sz w:val="26"/>
          <w:szCs w:val="26"/>
        </w:rPr>
        <w:t>” Thomson explains, “</w:t>
      </w:r>
      <w:r w:rsidR="00B337A6" w:rsidRPr="004C3A9E">
        <w:rPr>
          <w:rFonts w:ascii="Arial" w:hAnsi="Arial" w:cs="Arial"/>
          <w:sz w:val="26"/>
          <w:szCs w:val="26"/>
        </w:rPr>
        <w:t>these statements have a rather unpleasant sound. Surely the question of whether you have a right to life at all, or how much of it you have, shouldn't turn on the question of whether or not you are the product of a rape.</w:t>
      </w:r>
      <w:r w:rsidRPr="004C3A9E">
        <w:rPr>
          <w:rFonts w:ascii="Arial" w:hAnsi="Arial" w:cs="Arial"/>
          <w:sz w:val="26"/>
          <w:szCs w:val="26"/>
        </w:rPr>
        <w:t>”</w:t>
      </w:r>
      <w:r w:rsidR="00C933F2" w:rsidRPr="004C3A9E">
        <w:rPr>
          <w:rFonts w:ascii="Arial" w:hAnsi="Arial" w:cs="Arial"/>
          <w:sz w:val="26"/>
          <w:szCs w:val="26"/>
          <w:vertAlign w:val="superscript"/>
        </w:rPr>
        <w:t>2</w:t>
      </w:r>
      <w:r w:rsidR="00B337A6" w:rsidRPr="004C3A9E">
        <w:rPr>
          <w:rFonts w:ascii="Arial" w:hAnsi="Arial" w:cs="Arial"/>
          <w:sz w:val="26"/>
          <w:szCs w:val="26"/>
        </w:rPr>
        <w:t xml:space="preserve"> </w:t>
      </w:r>
      <w:r w:rsidR="00196E2D" w:rsidRPr="004C3A9E">
        <w:rPr>
          <w:rFonts w:ascii="Arial" w:hAnsi="Arial" w:cs="Arial"/>
          <w:sz w:val="26"/>
          <w:szCs w:val="26"/>
        </w:rPr>
        <w:t>However</w:t>
      </w:r>
      <w:r w:rsidRPr="004C3A9E">
        <w:rPr>
          <w:rFonts w:ascii="Arial" w:hAnsi="Arial" w:cs="Arial"/>
          <w:sz w:val="26"/>
          <w:szCs w:val="26"/>
        </w:rPr>
        <w:t xml:space="preserve"> people, in my view, don’t make an exception for a pregnancy due to rape or the reason that they have less of a right, I think it is only because of the stress it will have on the mother, knowing and remembering how she got pregnant, and perhaps she isn’t ready to have her own child yet, as she did not consent to becoming pregnant with one</w:t>
      </w:r>
      <w:r w:rsidR="00C933F2" w:rsidRPr="004C3A9E">
        <w:rPr>
          <w:rFonts w:ascii="Arial" w:hAnsi="Arial" w:cs="Arial"/>
          <w:sz w:val="26"/>
          <w:szCs w:val="26"/>
        </w:rPr>
        <w:t xml:space="preserve"> and other reasons other than the child’s right</w:t>
      </w:r>
      <w:r w:rsidRPr="004C3A9E">
        <w:rPr>
          <w:rFonts w:ascii="Arial" w:hAnsi="Arial" w:cs="Arial"/>
          <w:sz w:val="26"/>
          <w:szCs w:val="26"/>
        </w:rPr>
        <w:t>.</w:t>
      </w:r>
      <w:r w:rsidR="00196E2D" w:rsidRPr="004C3A9E">
        <w:rPr>
          <w:rFonts w:ascii="Arial" w:hAnsi="Arial" w:cs="Arial"/>
          <w:sz w:val="26"/>
          <w:szCs w:val="26"/>
        </w:rPr>
        <w:t xml:space="preserve"> </w:t>
      </w:r>
    </w:p>
    <w:p w14:paraId="3D45A57E" w14:textId="350AEA63" w:rsidR="00544813" w:rsidRPr="004C3A9E" w:rsidRDefault="004C3A9E" w:rsidP="004C3A9E">
      <w:pPr>
        <w:spacing w:before="100" w:beforeAutospacing="1" w:after="100" w:afterAutospacing="1"/>
        <w:rPr>
          <w:rFonts w:ascii="Arial" w:eastAsia="Times New Roman" w:hAnsi="Arial" w:cs="Arial"/>
          <w:sz w:val="26"/>
          <w:szCs w:val="26"/>
        </w:rPr>
      </w:pPr>
      <w:r w:rsidRPr="004C3A9E">
        <w:rPr>
          <w:rFonts w:ascii="Arial" w:eastAsia="Times New Roman" w:hAnsi="Arial" w:cs="Arial"/>
          <w:sz w:val="26"/>
          <w:szCs w:val="26"/>
        </w:rPr>
        <w:lastRenderedPageBreak/>
        <w:t xml:space="preserve">Moreover, </w:t>
      </w:r>
      <w:r>
        <w:rPr>
          <w:rFonts w:ascii="Arial" w:eastAsia="Times New Roman" w:hAnsi="Arial" w:cs="Arial"/>
          <w:sz w:val="26"/>
          <w:szCs w:val="26"/>
        </w:rPr>
        <w:t>s</w:t>
      </w:r>
      <w:r w:rsidR="003E2CE0" w:rsidRPr="004C3A9E">
        <w:rPr>
          <w:rFonts w:ascii="Arial" w:eastAsia="Times New Roman" w:hAnsi="Arial" w:cs="Arial"/>
          <w:sz w:val="26"/>
          <w:szCs w:val="26"/>
        </w:rPr>
        <w:t xml:space="preserve">ome </w:t>
      </w:r>
      <w:r w:rsidR="00162780" w:rsidRPr="004C3A9E">
        <w:rPr>
          <w:rFonts w:ascii="Arial" w:eastAsia="Times New Roman" w:hAnsi="Arial" w:cs="Arial"/>
          <w:sz w:val="26"/>
          <w:szCs w:val="26"/>
        </w:rPr>
        <w:t>“</w:t>
      </w:r>
      <w:r w:rsidR="003E2CE0" w:rsidRPr="004C3A9E">
        <w:rPr>
          <w:rFonts w:ascii="Arial" w:eastAsia="Times New Roman" w:hAnsi="Arial" w:cs="Arial"/>
          <w:sz w:val="26"/>
          <w:szCs w:val="26"/>
        </w:rPr>
        <w:t>regard abortion as impermissible even to save the mother's life.</w:t>
      </w:r>
      <w:r w:rsidR="00644050" w:rsidRPr="004C3A9E">
        <w:rPr>
          <w:rFonts w:ascii="Arial" w:eastAsia="Times New Roman" w:hAnsi="Arial" w:cs="Arial"/>
          <w:sz w:val="26"/>
          <w:szCs w:val="26"/>
        </w:rPr>
        <w:t>”</w:t>
      </w:r>
      <w:r w:rsidRPr="004C3A9E">
        <w:rPr>
          <w:rStyle w:val="FootnoteReference"/>
          <w:rFonts w:ascii="Arial" w:eastAsia="Times New Roman" w:hAnsi="Arial" w:cs="Arial"/>
          <w:sz w:val="26"/>
          <w:szCs w:val="26"/>
        </w:rPr>
        <w:footnoteReference w:id="3"/>
      </w:r>
      <w:r w:rsidR="003E2CE0" w:rsidRPr="004C3A9E">
        <w:rPr>
          <w:rFonts w:ascii="Arial" w:eastAsia="Times New Roman" w:hAnsi="Arial" w:cs="Arial"/>
          <w:sz w:val="26"/>
          <w:szCs w:val="26"/>
        </w:rPr>
        <w:t xml:space="preserve">, </w:t>
      </w:r>
      <w:r w:rsidR="00644050" w:rsidRPr="004C3A9E">
        <w:rPr>
          <w:rFonts w:ascii="Arial" w:eastAsia="Times New Roman" w:hAnsi="Arial" w:cs="Arial"/>
          <w:sz w:val="26"/>
          <w:szCs w:val="26"/>
        </w:rPr>
        <w:t>“</w:t>
      </w:r>
      <w:r w:rsidR="003E2CE0" w:rsidRPr="004C3A9E">
        <w:rPr>
          <w:rFonts w:ascii="Arial" w:eastAsia="Times New Roman" w:hAnsi="Arial" w:cs="Arial"/>
          <w:sz w:val="26"/>
          <w:szCs w:val="26"/>
        </w:rPr>
        <w:t>it is a good place to begin</w:t>
      </w:r>
      <w:r w:rsidRPr="004C3A9E">
        <w:rPr>
          <w:rFonts w:ascii="Arial" w:eastAsia="Times New Roman" w:hAnsi="Arial" w:cs="Arial"/>
          <w:sz w:val="26"/>
          <w:szCs w:val="26"/>
        </w:rPr>
        <w:t>” states Thomson as she makes</w:t>
      </w:r>
      <w:r w:rsidR="003E2CE0" w:rsidRPr="004C3A9E">
        <w:rPr>
          <w:rFonts w:ascii="Arial" w:eastAsia="Times New Roman" w:hAnsi="Arial" w:cs="Arial"/>
          <w:sz w:val="26"/>
          <w:szCs w:val="26"/>
        </w:rPr>
        <w:t xml:space="preserve"> a number of points of interest </w:t>
      </w:r>
      <w:r w:rsidRPr="004C3A9E">
        <w:rPr>
          <w:rFonts w:ascii="Arial" w:eastAsia="Times New Roman" w:hAnsi="Arial" w:cs="Arial"/>
          <w:sz w:val="26"/>
          <w:szCs w:val="26"/>
        </w:rPr>
        <w:t xml:space="preserve">“that </w:t>
      </w:r>
      <w:r w:rsidR="003E2CE0" w:rsidRPr="004C3A9E">
        <w:rPr>
          <w:rFonts w:ascii="Arial" w:eastAsia="Times New Roman" w:hAnsi="Arial" w:cs="Arial"/>
          <w:sz w:val="26"/>
          <w:szCs w:val="26"/>
        </w:rPr>
        <w:t>come out in respect to it</w:t>
      </w:r>
      <w:r w:rsidRPr="004C3A9E">
        <w:rPr>
          <w:rFonts w:ascii="Arial" w:eastAsia="Times New Roman" w:hAnsi="Arial" w:cs="Arial"/>
          <w:sz w:val="26"/>
          <w:szCs w:val="26"/>
        </w:rPr>
        <w:t xml:space="preserve">”; </w:t>
      </w:r>
      <w:r w:rsidR="00644050" w:rsidRPr="004C3A9E">
        <w:rPr>
          <w:rFonts w:ascii="Arial" w:eastAsia="Times New Roman" w:hAnsi="Arial" w:cs="Arial"/>
          <w:sz w:val="26"/>
          <w:szCs w:val="26"/>
        </w:rPr>
        <w:t>The first point being “the extreme view”, Thomson gives a scenario: “</w:t>
      </w:r>
      <w:r w:rsidR="00D25233" w:rsidRPr="004C3A9E">
        <w:rPr>
          <w:rFonts w:ascii="Arial" w:eastAsia="Times New Roman" w:hAnsi="Arial" w:cs="Arial"/>
          <w:sz w:val="26"/>
          <w:szCs w:val="26"/>
        </w:rPr>
        <w:t>Suppose a woman has become pregnant, and now learns that she has a cardiac condition such that she will die if she carries the baby to term</w:t>
      </w:r>
      <w:r w:rsidR="00644050" w:rsidRPr="004C3A9E">
        <w:rPr>
          <w:rFonts w:ascii="Arial" w:eastAsia="Times New Roman" w:hAnsi="Arial" w:cs="Arial"/>
          <w:sz w:val="26"/>
          <w:szCs w:val="26"/>
        </w:rPr>
        <w:t>. What may be done for her?”</w:t>
      </w:r>
      <w:r w:rsidRPr="004C3A9E">
        <w:rPr>
          <w:rFonts w:ascii="Arial" w:eastAsia="Times New Roman" w:hAnsi="Arial" w:cs="Arial"/>
          <w:sz w:val="26"/>
          <w:szCs w:val="26"/>
          <w:vertAlign w:val="superscript"/>
        </w:rPr>
        <w:t>3</w:t>
      </w:r>
      <w:r w:rsidRPr="004C3A9E">
        <w:rPr>
          <w:rFonts w:ascii="Arial" w:eastAsia="Times New Roman" w:hAnsi="Arial" w:cs="Arial"/>
          <w:sz w:val="26"/>
          <w:szCs w:val="26"/>
        </w:rPr>
        <w:t xml:space="preserve"> </w:t>
      </w:r>
      <w:r w:rsidR="00644050" w:rsidRPr="004C3A9E">
        <w:rPr>
          <w:rFonts w:ascii="Arial" w:hAnsi="Arial" w:cs="Arial"/>
          <w:sz w:val="26"/>
          <w:szCs w:val="26"/>
        </w:rPr>
        <w:t>They both have a right to life, so the argument to follow would be that performing abortion is directly killing a person unlike only letting the mother die.</w:t>
      </w:r>
    </w:p>
    <w:p w14:paraId="1B1BF80B" w14:textId="414789A3" w:rsidR="00EB2AA8" w:rsidRPr="004C3A9E" w:rsidRDefault="000C3CC3" w:rsidP="00346F3D">
      <w:pPr>
        <w:spacing w:before="100" w:beforeAutospacing="1" w:after="100" w:afterAutospacing="1"/>
        <w:rPr>
          <w:rFonts w:ascii="Arial" w:hAnsi="Arial" w:cs="Arial"/>
          <w:sz w:val="26"/>
          <w:szCs w:val="26"/>
        </w:rPr>
      </w:pPr>
      <w:r w:rsidRPr="004C3A9E">
        <w:rPr>
          <w:rFonts w:ascii="Arial" w:eastAsia="Times New Roman" w:hAnsi="Arial" w:cs="Arial"/>
          <w:sz w:val="26"/>
          <w:szCs w:val="26"/>
        </w:rPr>
        <w:t xml:space="preserve">This can be explained using the </w:t>
      </w:r>
      <w:r w:rsidR="00346F3D" w:rsidRPr="004C3A9E">
        <w:rPr>
          <w:rFonts w:ascii="Arial" w:eastAsia="Times New Roman" w:hAnsi="Arial" w:cs="Arial"/>
          <w:sz w:val="26"/>
          <w:szCs w:val="26"/>
        </w:rPr>
        <w:t>doctrine of the double effect, where an action will produce two effects, one which is the aim, for example here giving the baby its right to life so not performing abortion, and the other effect which is not desired but is expected, here the death of the mother.</w:t>
      </w:r>
      <w:r w:rsidR="00346F3D" w:rsidRPr="004C3A9E">
        <w:rPr>
          <w:rStyle w:val="FootnoteReference"/>
          <w:rFonts w:ascii="Arial" w:eastAsia="Times New Roman" w:hAnsi="Arial" w:cs="Arial"/>
          <w:sz w:val="26"/>
          <w:szCs w:val="26"/>
        </w:rPr>
        <w:footnoteReference w:id="4"/>
      </w:r>
      <w:r w:rsidR="00346F3D" w:rsidRPr="004C3A9E">
        <w:rPr>
          <w:rFonts w:ascii="Arial" w:eastAsia="Times New Roman" w:hAnsi="Arial" w:cs="Arial"/>
          <w:sz w:val="26"/>
          <w:szCs w:val="26"/>
        </w:rPr>
        <w:t xml:space="preserve"> </w:t>
      </w:r>
    </w:p>
    <w:p w14:paraId="2E215057" w14:textId="7ECEAECE" w:rsidR="00706FBA" w:rsidRPr="0011401C" w:rsidRDefault="00150092" w:rsidP="00DA4B20">
      <w:pPr>
        <w:pStyle w:val="NormalWeb"/>
        <w:rPr>
          <w:rFonts w:ascii="Arial" w:hAnsi="Arial" w:cs="Arial"/>
          <w:sz w:val="26"/>
          <w:szCs w:val="26"/>
        </w:rPr>
      </w:pPr>
      <w:r w:rsidRPr="00DA4B20">
        <w:rPr>
          <w:rFonts w:ascii="Arial" w:hAnsi="Arial" w:cs="Arial"/>
          <w:sz w:val="26"/>
          <w:szCs w:val="26"/>
        </w:rPr>
        <w:t>It is the woman who houses the child, so “surely” she, as Thomson writes “can defend her life against the threat to it posed by the unborn child, even if doing so involves its death. And this shows that the extreme view of abortion is false.” But “there isn't much a woman can safely do to abort herself. So</w:t>
      </w:r>
      <w:r w:rsidR="00490686">
        <w:rPr>
          <w:rFonts w:ascii="Arial" w:hAnsi="Arial" w:cs="Arial"/>
          <w:sz w:val="26"/>
          <w:szCs w:val="26"/>
        </w:rPr>
        <w:t>,</w:t>
      </w:r>
      <w:r w:rsidRPr="00DA4B20">
        <w:rPr>
          <w:rFonts w:ascii="Arial" w:hAnsi="Arial" w:cs="Arial"/>
          <w:sz w:val="26"/>
          <w:szCs w:val="26"/>
        </w:rPr>
        <w:t xml:space="preserve"> the question asked is what a third party may do”</w:t>
      </w:r>
      <w:r w:rsidR="009C600D">
        <w:rPr>
          <w:rStyle w:val="FootnoteReference"/>
          <w:rFonts w:ascii="Arial" w:hAnsi="Arial" w:cs="Arial"/>
          <w:sz w:val="26"/>
          <w:szCs w:val="26"/>
        </w:rPr>
        <w:footnoteReference w:id="5"/>
      </w:r>
      <w:r w:rsidR="00DA4B20">
        <w:rPr>
          <w:rFonts w:ascii="Arial" w:hAnsi="Arial" w:cs="Arial"/>
          <w:sz w:val="26"/>
          <w:szCs w:val="26"/>
        </w:rPr>
        <w:t xml:space="preserve">. </w:t>
      </w:r>
      <w:r w:rsidRPr="00DA4B20">
        <w:rPr>
          <w:rFonts w:ascii="Arial" w:hAnsi="Arial" w:cs="Arial"/>
          <w:sz w:val="26"/>
          <w:szCs w:val="26"/>
        </w:rPr>
        <w:t xml:space="preserve">In this case there are only two innocent people involved so for this reason we may feel that a third party cannot intervene. But the person threatened, in this case the mother can. </w:t>
      </w:r>
      <w:r w:rsidR="00DA4B20" w:rsidRPr="00DA4B20">
        <w:rPr>
          <w:rFonts w:ascii="Arial" w:hAnsi="Arial" w:cs="Arial"/>
          <w:sz w:val="26"/>
          <w:szCs w:val="26"/>
        </w:rPr>
        <w:t xml:space="preserve">Thomson </w:t>
      </w:r>
      <w:r w:rsidR="00ED1BE5" w:rsidRPr="00DA4B20">
        <w:rPr>
          <w:rFonts w:ascii="Arial" w:hAnsi="Arial" w:cs="Arial"/>
          <w:sz w:val="26"/>
          <w:szCs w:val="26"/>
        </w:rPr>
        <w:t>suppose</w:t>
      </w:r>
      <w:r w:rsidR="00DA4B20" w:rsidRPr="00DA4B20">
        <w:rPr>
          <w:rFonts w:ascii="Arial" w:hAnsi="Arial" w:cs="Arial"/>
          <w:sz w:val="26"/>
          <w:szCs w:val="26"/>
        </w:rPr>
        <w:t>s</w:t>
      </w:r>
      <w:r w:rsidR="00ED1BE5" w:rsidRPr="00DA4B20">
        <w:rPr>
          <w:rFonts w:ascii="Arial" w:hAnsi="Arial" w:cs="Arial"/>
          <w:sz w:val="26"/>
          <w:szCs w:val="26"/>
        </w:rPr>
        <w:t xml:space="preserve"> that </w:t>
      </w:r>
      <w:r w:rsidR="00DA4B20" w:rsidRPr="00DA4B20">
        <w:rPr>
          <w:rFonts w:ascii="Arial" w:hAnsi="Arial" w:cs="Arial"/>
          <w:sz w:val="26"/>
          <w:szCs w:val="26"/>
        </w:rPr>
        <w:t>“</w:t>
      </w:r>
      <w:r w:rsidR="00ED1BE5" w:rsidRPr="00DA4B20">
        <w:rPr>
          <w:rFonts w:ascii="Arial" w:hAnsi="Arial" w:cs="Arial"/>
          <w:sz w:val="26"/>
          <w:szCs w:val="26"/>
        </w:rPr>
        <w:t>in some views of human life the mother's body is only on loan to her, the loan not being one which gives her any prior claim to it.</w:t>
      </w:r>
      <w:r w:rsidR="00DA4B20" w:rsidRPr="00DA4B20">
        <w:rPr>
          <w:rFonts w:ascii="Arial" w:hAnsi="Arial" w:cs="Arial"/>
          <w:sz w:val="26"/>
          <w:szCs w:val="26"/>
        </w:rPr>
        <w:t>”</w:t>
      </w:r>
      <w:r w:rsidR="009C600D">
        <w:rPr>
          <w:rFonts w:ascii="Arial" w:hAnsi="Arial" w:cs="Arial"/>
          <w:sz w:val="26"/>
          <w:szCs w:val="26"/>
          <w:vertAlign w:val="superscript"/>
        </w:rPr>
        <w:t>5</w:t>
      </w:r>
      <w:r w:rsidR="00DA4B20" w:rsidRPr="00DA4B20">
        <w:rPr>
          <w:rFonts w:ascii="Arial" w:hAnsi="Arial" w:cs="Arial"/>
          <w:sz w:val="26"/>
          <w:szCs w:val="26"/>
        </w:rPr>
        <w:t xml:space="preserve"> But in my opinion l</w:t>
      </w:r>
      <w:r w:rsidR="00C30D59" w:rsidRPr="00DA4B20">
        <w:rPr>
          <w:rFonts w:ascii="Arial" w:hAnsi="Arial" w:cs="Arial"/>
          <w:sz w:val="26"/>
          <w:szCs w:val="26"/>
        </w:rPr>
        <w:t>oaning it still means that you own it at this current time</w:t>
      </w:r>
      <w:r w:rsidR="00082CBE">
        <w:rPr>
          <w:rFonts w:ascii="Arial" w:hAnsi="Arial" w:cs="Arial"/>
          <w:sz w:val="26"/>
          <w:szCs w:val="26"/>
        </w:rPr>
        <w:t xml:space="preserve">, </w:t>
      </w:r>
      <w:r w:rsidR="00DA4B20" w:rsidRPr="00DA4B20">
        <w:rPr>
          <w:rFonts w:ascii="Arial" w:hAnsi="Arial" w:cs="Arial"/>
          <w:sz w:val="26"/>
          <w:szCs w:val="26"/>
        </w:rPr>
        <w:t xml:space="preserve">so </w:t>
      </w:r>
      <w:r w:rsidR="00DA4B20" w:rsidRPr="0011401C">
        <w:rPr>
          <w:rFonts w:ascii="Arial" w:hAnsi="Arial" w:cs="Arial"/>
          <w:sz w:val="26"/>
          <w:szCs w:val="26"/>
        </w:rPr>
        <w:t>it is yours</w:t>
      </w:r>
      <w:r w:rsidR="00082CBE" w:rsidRPr="0011401C">
        <w:rPr>
          <w:rFonts w:ascii="Arial" w:hAnsi="Arial" w:cs="Arial"/>
          <w:sz w:val="26"/>
          <w:szCs w:val="26"/>
        </w:rPr>
        <w:t>.</w:t>
      </w:r>
    </w:p>
    <w:p w14:paraId="763D3F45" w14:textId="00961A64" w:rsidR="00706FBA" w:rsidRPr="009C600D" w:rsidRDefault="00012775" w:rsidP="009C600D">
      <w:pPr>
        <w:pStyle w:val="NormalWeb"/>
        <w:rPr>
          <w:rFonts w:ascii="Arial" w:hAnsi="Arial" w:cs="Arial"/>
          <w:sz w:val="26"/>
          <w:szCs w:val="26"/>
          <w:vertAlign w:val="superscript"/>
        </w:rPr>
      </w:pPr>
      <w:r w:rsidRPr="0011401C">
        <w:rPr>
          <w:rFonts w:ascii="Arial" w:hAnsi="Arial" w:cs="Arial"/>
          <w:sz w:val="26"/>
          <w:szCs w:val="26"/>
        </w:rPr>
        <w:t xml:space="preserve">Furthermore, </w:t>
      </w:r>
      <w:r w:rsidR="00DA4B20" w:rsidRPr="0011401C">
        <w:rPr>
          <w:rFonts w:ascii="Arial" w:hAnsi="Arial" w:cs="Arial"/>
          <w:sz w:val="26"/>
          <w:szCs w:val="26"/>
        </w:rPr>
        <w:t xml:space="preserve">Thomson </w:t>
      </w:r>
      <w:r w:rsidRPr="0011401C">
        <w:rPr>
          <w:rFonts w:ascii="Arial" w:hAnsi="Arial" w:cs="Arial"/>
          <w:sz w:val="26"/>
          <w:szCs w:val="26"/>
        </w:rPr>
        <w:t xml:space="preserve">brings in a third point with strong arguments, the point being where </w:t>
      </w:r>
      <w:r w:rsidR="00DA4B20" w:rsidRPr="0011401C">
        <w:rPr>
          <w:rFonts w:ascii="Arial" w:hAnsi="Arial" w:cs="Arial"/>
          <w:sz w:val="26"/>
          <w:szCs w:val="26"/>
        </w:rPr>
        <w:t>has anot</w:t>
      </w:r>
      <w:r w:rsidR="00082CBE" w:rsidRPr="0011401C">
        <w:rPr>
          <w:rFonts w:ascii="Arial" w:hAnsi="Arial" w:cs="Arial"/>
          <w:sz w:val="26"/>
          <w:szCs w:val="26"/>
        </w:rPr>
        <w:t>h</w:t>
      </w:r>
      <w:r w:rsidR="00DA4B20" w:rsidRPr="0011401C">
        <w:rPr>
          <w:rFonts w:ascii="Arial" w:hAnsi="Arial" w:cs="Arial"/>
          <w:sz w:val="26"/>
          <w:szCs w:val="26"/>
        </w:rPr>
        <w:t>er point where the mother</w:t>
      </w:r>
      <w:r w:rsidR="0011401C" w:rsidRPr="0011401C">
        <w:rPr>
          <w:rFonts w:ascii="Arial" w:hAnsi="Arial" w:cs="Arial"/>
          <w:sz w:val="26"/>
          <w:szCs w:val="26"/>
        </w:rPr>
        <w:t>’s</w:t>
      </w:r>
      <w:r w:rsidR="00DA4B20" w:rsidRPr="0011401C">
        <w:rPr>
          <w:rFonts w:ascii="Arial" w:hAnsi="Arial" w:cs="Arial"/>
          <w:sz w:val="26"/>
          <w:szCs w:val="26"/>
        </w:rPr>
        <w:t xml:space="preserve"> life is not at steak.</w:t>
      </w:r>
      <w:r w:rsidR="009C600D">
        <w:rPr>
          <w:rFonts w:ascii="Arial" w:hAnsi="Arial" w:cs="Arial"/>
          <w:sz w:val="26"/>
          <w:szCs w:val="26"/>
        </w:rPr>
        <w:t xml:space="preserve"> </w:t>
      </w:r>
      <w:r w:rsidR="00706FBA" w:rsidRPr="0011401C">
        <w:rPr>
          <w:rFonts w:ascii="Arial" w:hAnsi="Arial" w:cs="Arial"/>
          <w:sz w:val="26"/>
          <w:szCs w:val="26"/>
        </w:rPr>
        <w:t>Everyone has a right to life, so the unborn person has a right to life.</w:t>
      </w:r>
      <w:r w:rsidR="00433549" w:rsidRPr="0011401C">
        <w:rPr>
          <w:rFonts w:ascii="Arial" w:hAnsi="Arial" w:cs="Arial"/>
          <w:sz w:val="26"/>
          <w:szCs w:val="26"/>
        </w:rPr>
        <w:t xml:space="preserve"> “</w:t>
      </w:r>
      <w:r w:rsidR="00706FBA" w:rsidRPr="0011401C">
        <w:rPr>
          <w:rFonts w:ascii="Arial" w:hAnsi="Arial" w:cs="Arial"/>
          <w:sz w:val="26"/>
          <w:szCs w:val="26"/>
        </w:rPr>
        <w:t>He certainly has no right against you that you should give him continued use of your kidneys. For nobody has any right to use your kidneys unless you give him such a right; and nobody has the right against you that you shall give him this right</w:t>
      </w:r>
      <w:r w:rsidR="00433549" w:rsidRPr="0011401C">
        <w:rPr>
          <w:rFonts w:ascii="Arial" w:hAnsi="Arial" w:cs="Arial"/>
          <w:sz w:val="26"/>
          <w:szCs w:val="26"/>
        </w:rPr>
        <w:t>.”</w:t>
      </w:r>
      <w:r w:rsidR="009C600D">
        <w:rPr>
          <w:rFonts w:ascii="Arial" w:hAnsi="Arial" w:cs="Arial"/>
          <w:sz w:val="26"/>
          <w:szCs w:val="26"/>
          <w:vertAlign w:val="superscript"/>
        </w:rPr>
        <w:t>5</w:t>
      </w:r>
    </w:p>
    <w:p w14:paraId="138FC0D8" w14:textId="57EBA7BC" w:rsidR="00CF7A34" w:rsidRPr="00BF5245" w:rsidRDefault="0011401C" w:rsidP="0011401C">
      <w:pPr>
        <w:pStyle w:val="NormalWeb"/>
        <w:rPr>
          <w:rFonts w:ascii="Arial" w:hAnsi="Arial" w:cs="Arial"/>
          <w:sz w:val="26"/>
          <w:szCs w:val="26"/>
        </w:rPr>
      </w:pPr>
      <w:r w:rsidRPr="0011401C">
        <w:rPr>
          <w:rFonts w:ascii="Arial" w:hAnsi="Arial" w:cs="Arial"/>
          <w:sz w:val="26"/>
          <w:szCs w:val="26"/>
        </w:rPr>
        <w:t>If I m</w:t>
      </w:r>
      <w:r w:rsidR="00012775" w:rsidRPr="0011401C">
        <w:rPr>
          <w:rFonts w:ascii="Arial" w:hAnsi="Arial" w:cs="Arial"/>
          <w:sz w:val="26"/>
          <w:szCs w:val="26"/>
        </w:rPr>
        <w:t xml:space="preserve">ention </w:t>
      </w:r>
      <w:r w:rsidR="00706FBA" w:rsidRPr="0011401C">
        <w:rPr>
          <w:rFonts w:ascii="Arial" w:hAnsi="Arial" w:cs="Arial"/>
          <w:sz w:val="26"/>
          <w:szCs w:val="26"/>
        </w:rPr>
        <w:t xml:space="preserve">rape, still using the violinist as an example, you didn’t give </w:t>
      </w:r>
      <w:r w:rsidR="00433549" w:rsidRPr="0011401C">
        <w:rPr>
          <w:rFonts w:ascii="Arial" w:hAnsi="Arial" w:cs="Arial"/>
          <w:sz w:val="26"/>
          <w:szCs w:val="26"/>
        </w:rPr>
        <w:t>anyone</w:t>
      </w:r>
      <w:r w:rsidR="00706FBA" w:rsidRPr="0011401C">
        <w:rPr>
          <w:rFonts w:ascii="Arial" w:hAnsi="Arial" w:cs="Arial"/>
          <w:sz w:val="26"/>
          <w:szCs w:val="26"/>
        </w:rPr>
        <w:t xml:space="preserve"> the right to use your body</w:t>
      </w:r>
      <w:r w:rsidR="00433549" w:rsidRPr="0011401C">
        <w:rPr>
          <w:rFonts w:ascii="Arial" w:hAnsi="Arial" w:cs="Arial"/>
          <w:sz w:val="26"/>
          <w:szCs w:val="26"/>
        </w:rPr>
        <w:t>, so you can decide what you do with it.</w:t>
      </w:r>
      <w:r w:rsidR="00012775" w:rsidRPr="0011401C">
        <w:rPr>
          <w:rFonts w:ascii="Arial" w:hAnsi="Arial" w:cs="Arial"/>
          <w:sz w:val="26"/>
          <w:szCs w:val="26"/>
        </w:rPr>
        <w:t xml:space="preserve"> Also</w:t>
      </w:r>
      <w:r w:rsidR="009C600D">
        <w:rPr>
          <w:rFonts w:ascii="Arial" w:hAnsi="Arial" w:cs="Arial"/>
          <w:sz w:val="26"/>
          <w:szCs w:val="26"/>
        </w:rPr>
        <w:t>,</w:t>
      </w:r>
      <w:r w:rsidR="00706FBA" w:rsidRPr="0011401C">
        <w:rPr>
          <w:rFonts w:ascii="Arial" w:hAnsi="Arial" w:cs="Arial"/>
          <w:sz w:val="26"/>
          <w:szCs w:val="26"/>
        </w:rPr>
        <w:t xml:space="preserve"> it could be argued that in any case, rape or not, as Thomson states “if you do allow him to go on using your kidneys, this is a kindness on your part, and not something he can claim from you as his due.”</w:t>
      </w:r>
      <w:r w:rsidR="009C600D">
        <w:rPr>
          <w:rFonts w:ascii="Arial" w:hAnsi="Arial" w:cs="Arial"/>
          <w:sz w:val="26"/>
          <w:szCs w:val="26"/>
          <w:vertAlign w:val="superscript"/>
        </w:rPr>
        <w:t>5</w:t>
      </w:r>
      <w:r w:rsidRPr="0011401C">
        <w:rPr>
          <w:rFonts w:ascii="Arial" w:hAnsi="Arial" w:cs="Arial"/>
          <w:sz w:val="26"/>
          <w:szCs w:val="26"/>
        </w:rPr>
        <w:t xml:space="preserve"> Arguing that</w:t>
      </w:r>
      <w:r w:rsidR="00CF7A34" w:rsidRPr="0011401C">
        <w:rPr>
          <w:rFonts w:ascii="Arial" w:hAnsi="Arial" w:cs="Arial"/>
          <w:sz w:val="26"/>
          <w:szCs w:val="26"/>
        </w:rPr>
        <w:t xml:space="preserve"> having a right to life does not guarantee having either a right to be given the use of or a right to be allowed continued use of another person's body-even if one needs it for life </w:t>
      </w:r>
      <w:r w:rsidR="00CF7A34" w:rsidRPr="0011401C">
        <w:rPr>
          <w:rFonts w:ascii="Arial" w:hAnsi="Arial" w:cs="Arial"/>
          <w:sz w:val="26"/>
          <w:szCs w:val="26"/>
        </w:rPr>
        <w:lastRenderedPageBreak/>
        <w:t xml:space="preserve">itself. </w:t>
      </w:r>
      <w:proofErr w:type="gramStart"/>
      <w:r w:rsidR="00CF7A34" w:rsidRPr="0011401C">
        <w:rPr>
          <w:rFonts w:ascii="Arial" w:hAnsi="Arial" w:cs="Arial"/>
          <w:sz w:val="26"/>
          <w:szCs w:val="26"/>
        </w:rPr>
        <w:t>So</w:t>
      </w:r>
      <w:proofErr w:type="gramEnd"/>
      <w:r w:rsidR="00CF7A34" w:rsidRPr="0011401C">
        <w:rPr>
          <w:rFonts w:ascii="Arial" w:hAnsi="Arial" w:cs="Arial"/>
          <w:sz w:val="26"/>
          <w:szCs w:val="26"/>
        </w:rPr>
        <w:t xml:space="preserve"> the right to life will not serve the opponents of abortion in the very simple and clear way in which they seem to have thought it would.</w:t>
      </w:r>
      <w:r w:rsidRPr="0011401C">
        <w:rPr>
          <w:rFonts w:ascii="Arial" w:hAnsi="Arial" w:cs="Arial"/>
          <w:sz w:val="26"/>
          <w:szCs w:val="26"/>
        </w:rPr>
        <w:t>”</w:t>
      </w:r>
      <w:r w:rsidR="009C600D">
        <w:rPr>
          <w:rStyle w:val="FootnoteReference"/>
          <w:rFonts w:ascii="Arial" w:hAnsi="Arial" w:cs="Arial"/>
          <w:sz w:val="26"/>
          <w:szCs w:val="26"/>
        </w:rPr>
        <w:footnoteReference w:id="6"/>
      </w:r>
      <w:r w:rsidRPr="0011401C">
        <w:rPr>
          <w:rFonts w:ascii="Arial" w:hAnsi="Arial" w:cs="Arial"/>
          <w:sz w:val="26"/>
          <w:szCs w:val="26"/>
        </w:rPr>
        <w:t xml:space="preserve"> This is a very strong point that I couldn’t find an argument for as it is still following the </w:t>
      </w:r>
      <w:r w:rsidRPr="00BF5245">
        <w:rPr>
          <w:rFonts w:ascii="Arial" w:hAnsi="Arial" w:cs="Arial"/>
          <w:sz w:val="26"/>
          <w:szCs w:val="26"/>
        </w:rPr>
        <w:t>right to life.</w:t>
      </w:r>
    </w:p>
    <w:p w14:paraId="7DAB6EDB" w14:textId="57E6C3B4" w:rsidR="008B2900" w:rsidRPr="00BF5245" w:rsidRDefault="0011401C" w:rsidP="008B2900">
      <w:pPr>
        <w:pStyle w:val="NormalWeb"/>
        <w:rPr>
          <w:rFonts w:ascii="Arial" w:hAnsi="Arial" w:cs="Arial"/>
          <w:sz w:val="26"/>
          <w:szCs w:val="26"/>
        </w:rPr>
      </w:pPr>
      <w:r w:rsidRPr="00BF5245">
        <w:rPr>
          <w:rFonts w:ascii="Arial" w:hAnsi="Arial" w:cs="Arial"/>
          <w:sz w:val="26"/>
          <w:szCs w:val="26"/>
        </w:rPr>
        <w:t>Thomson’s</w:t>
      </w:r>
      <w:r w:rsidR="00CF7A34" w:rsidRPr="00BF5245">
        <w:rPr>
          <w:rFonts w:ascii="Arial" w:hAnsi="Arial" w:cs="Arial"/>
          <w:sz w:val="26"/>
          <w:szCs w:val="26"/>
        </w:rPr>
        <w:t xml:space="preserve"> fourth point</w:t>
      </w:r>
      <w:r w:rsidRPr="00BF5245">
        <w:rPr>
          <w:rFonts w:ascii="Arial" w:hAnsi="Arial" w:cs="Arial"/>
          <w:sz w:val="26"/>
          <w:szCs w:val="26"/>
        </w:rPr>
        <w:t xml:space="preserve"> is “</w:t>
      </w:r>
      <w:r w:rsidR="00CF7A34" w:rsidRPr="00BF5245">
        <w:rPr>
          <w:rFonts w:ascii="Arial" w:hAnsi="Arial" w:cs="Arial"/>
          <w:sz w:val="26"/>
          <w:szCs w:val="26"/>
        </w:rPr>
        <w:t>to deprive someone of what he has a right to is to treat him unjust</w:t>
      </w:r>
      <w:r w:rsidR="00BC0566" w:rsidRPr="00BF5245">
        <w:rPr>
          <w:rFonts w:ascii="Arial" w:hAnsi="Arial" w:cs="Arial"/>
          <w:sz w:val="26"/>
          <w:szCs w:val="26"/>
        </w:rPr>
        <w:t>ly</w:t>
      </w:r>
      <w:r w:rsidR="00BF5245" w:rsidRPr="00BF5245">
        <w:rPr>
          <w:rFonts w:ascii="Arial" w:hAnsi="Arial" w:cs="Arial"/>
          <w:sz w:val="26"/>
          <w:szCs w:val="26"/>
        </w:rPr>
        <w:t>.”</w:t>
      </w:r>
      <w:r w:rsidR="00BF5245" w:rsidRPr="00BF5245">
        <w:rPr>
          <w:rFonts w:ascii="Arial" w:hAnsi="Arial" w:cs="Arial"/>
          <w:sz w:val="26"/>
          <w:szCs w:val="26"/>
          <w:vertAlign w:val="superscript"/>
        </w:rPr>
        <w:t>6</w:t>
      </w:r>
      <w:r w:rsidRPr="00BF5245">
        <w:rPr>
          <w:rFonts w:ascii="Arial" w:hAnsi="Arial" w:cs="Arial"/>
          <w:sz w:val="26"/>
          <w:szCs w:val="26"/>
        </w:rPr>
        <w:t xml:space="preserve"> </w:t>
      </w:r>
      <w:r w:rsidR="008B2900" w:rsidRPr="00BF5245">
        <w:rPr>
          <w:rFonts w:ascii="Arial" w:hAnsi="Arial" w:cs="Arial"/>
          <w:sz w:val="26"/>
          <w:szCs w:val="26"/>
        </w:rPr>
        <w:t>As she suggests ways where</w:t>
      </w:r>
      <w:r w:rsidR="00CF7A34" w:rsidRPr="00BF5245">
        <w:rPr>
          <w:rFonts w:ascii="Arial" w:hAnsi="Arial" w:cs="Arial"/>
          <w:sz w:val="26"/>
          <w:szCs w:val="26"/>
        </w:rPr>
        <w:t xml:space="preserve"> </w:t>
      </w:r>
      <w:r w:rsidR="008B2900" w:rsidRPr="00BF5245">
        <w:rPr>
          <w:rFonts w:ascii="Arial" w:hAnsi="Arial" w:cs="Arial"/>
          <w:sz w:val="26"/>
          <w:szCs w:val="26"/>
        </w:rPr>
        <w:t>“</w:t>
      </w:r>
      <w:r w:rsidR="00CF7A34" w:rsidRPr="00BF5245">
        <w:rPr>
          <w:rFonts w:ascii="Arial" w:hAnsi="Arial" w:cs="Arial"/>
          <w:sz w:val="26"/>
          <w:szCs w:val="26"/>
        </w:rPr>
        <w:t>one can have acquired a right to the use of another</w:t>
      </w:r>
      <w:r w:rsidR="008B2900" w:rsidRPr="00BF5245">
        <w:rPr>
          <w:rFonts w:ascii="Arial" w:hAnsi="Arial" w:cs="Arial"/>
          <w:sz w:val="26"/>
          <w:szCs w:val="26"/>
        </w:rPr>
        <w:t xml:space="preserve">”, </w:t>
      </w:r>
      <w:r w:rsidR="00BF5245" w:rsidRPr="00BF5245">
        <w:rPr>
          <w:rFonts w:ascii="Arial" w:hAnsi="Arial" w:cs="Arial"/>
          <w:sz w:val="26"/>
          <w:szCs w:val="26"/>
        </w:rPr>
        <w:t xml:space="preserve">giving the example of </w:t>
      </w:r>
      <w:r w:rsidR="00CF7A34" w:rsidRPr="00BF5245">
        <w:rPr>
          <w:rFonts w:ascii="Arial" w:hAnsi="Arial" w:cs="Arial"/>
          <w:sz w:val="26"/>
          <w:szCs w:val="26"/>
        </w:rPr>
        <w:t xml:space="preserve">a woman </w:t>
      </w:r>
      <w:r w:rsidR="00BF5245" w:rsidRPr="00BF5245">
        <w:rPr>
          <w:rFonts w:ascii="Arial" w:hAnsi="Arial" w:cs="Arial"/>
          <w:sz w:val="26"/>
          <w:szCs w:val="26"/>
        </w:rPr>
        <w:t>who “</w:t>
      </w:r>
      <w:r w:rsidR="00CF7A34" w:rsidRPr="00BF5245">
        <w:rPr>
          <w:rFonts w:ascii="Arial" w:hAnsi="Arial" w:cs="Arial"/>
          <w:sz w:val="26"/>
          <w:szCs w:val="26"/>
        </w:rPr>
        <w:t>voluntarily indulges in intercourse</w:t>
      </w:r>
      <w:r w:rsidR="00BF5245" w:rsidRPr="00BF5245">
        <w:rPr>
          <w:rFonts w:ascii="Arial" w:hAnsi="Arial" w:cs="Arial"/>
          <w:sz w:val="26"/>
          <w:szCs w:val="26"/>
        </w:rPr>
        <w:t>” becoming pregnant after being aware that this could happen, “</w:t>
      </w:r>
      <w:r w:rsidR="00CF7A34" w:rsidRPr="00BF5245">
        <w:rPr>
          <w:rFonts w:ascii="Arial" w:hAnsi="Arial" w:cs="Arial"/>
          <w:sz w:val="26"/>
          <w:szCs w:val="26"/>
        </w:rPr>
        <w:t>is she not in part responsible for the presence, in fact the very existence, of the unborn person inside her? No doubt she did not invite it in. But doesn't her partial responsibility for its being there itself give it a right to the use of her body</w:t>
      </w:r>
      <w:r w:rsidR="008B2900" w:rsidRPr="00BF5245">
        <w:rPr>
          <w:rFonts w:ascii="Arial" w:hAnsi="Arial" w:cs="Arial"/>
          <w:sz w:val="26"/>
          <w:szCs w:val="26"/>
        </w:rPr>
        <w:t>”</w:t>
      </w:r>
      <w:r w:rsidR="00BF5245" w:rsidRPr="00BF5245">
        <w:rPr>
          <w:rFonts w:ascii="Arial" w:hAnsi="Arial" w:cs="Arial"/>
          <w:sz w:val="26"/>
          <w:szCs w:val="26"/>
          <w:vertAlign w:val="superscript"/>
        </w:rPr>
        <w:t>6</w:t>
      </w:r>
      <w:r w:rsidR="008B2900" w:rsidRPr="00BF5245">
        <w:rPr>
          <w:rFonts w:ascii="Arial" w:hAnsi="Arial" w:cs="Arial"/>
          <w:sz w:val="26"/>
          <w:szCs w:val="26"/>
        </w:rPr>
        <w:t xml:space="preserve"> Thomson further explains this point making it a very strong argument with the following analogy:</w:t>
      </w:r>
    </w:p>
    <w:p w14:paraId="0CBF32EA" w14:textId="61D84419" w:rsidR="00CF7A34" w:rsidRPr="00BF5245" w:rsidRDefault="008B2900" w:rsidP="008B2900">
      <w:pPr>
        <w:pStyle w:val="NormalWeb"/>
        <w:ind w:left="720" w:firstLine="40"/>
        <w:rPr>
          <w:rFonts w:ascii="Arial" w:hAnsi="Arial" w:cs="Arial"/>
          <w:sz w:val="26"/>
          <w:szCs w:val="26"/>
          <w:highlight w:val="magenta"/>
          <w:vertAlign w:val="superscript"/>
        </w:rPr>
      </w:pPr>
      <w:r w:rsidRPr="00BF5245">
        <w:rPr>
          <w:rFonts w:ascii="Arial" w:hAnsi="Arial" w:cs="Arial"/>
          <w:sz w:val="26"/>
          <w:szCs w:val="26"/>
        </w:rPr>
        <w:t>“S</w:t>
      </w:r>
      <w:r w:rsidR="00CF7A34" w:rsidRPr="00BF5245">
        <w:rPr>
          <w:rFonts w:ascii="Arial" w:hAnsi="Arial" w:cs="Arial"/>
          <w:sz w:val="26"/>
          <w:szCs w:val="26"/>
        </w:rPr>
        <w:t xml:space="preserve">uppose it were like this: people-seeds drift about in the air like pollen, and if you open your windows, one may drift in and take root in your carpets or upholstery. You don't want children, so you fix up your windows with fine mesh screens, the very best you can buy. As can happen, however, and on very, very rare occasions </w:t>
      </w:r>
      <w:proofErr w:type="gramStart"/>
      <w:r w:rsidR="00CF7A34" w:rsidRPr="00BF5245">
        <w:rPr>
          <w:rFonts w:ascii="Arial" w:hAnsi="Arial" w:cs="Arial"/>
          <w:sz w:val="26"/>
          <w:szCs w:val="26"/>
        </w:rPr>
        <w:t>does</w:t>
      </w:r>
      <w:proofErr w:type="gramEnd"/>
      <w:r w:rsidR="00CF7A34" w:rsidRPr="00BF5245">
        <w:rPr>
          <w:rFonts w:ascii="Arial" w:hAnsi="Arial" w:cs="Arial"/>
          <w:sz w:val="26"/>
          <w:szCs w:val="26"/>
        </w:rPr>
        <w:t xml:space="preserve"> happen, one of the screens is defective; and a seed drifts in and takes root. Does the person-plant who now develops have a right to the use of your house? Surely not-despite the fact that you voluntarily opened your windows, you knowingly kept carpets and upholstered furniture, and you knew that screens were sometimes </w:t>
      </w:r>
      <w:r w:rsidRPr="00BF5245">
        <w:rPr>
          <w:rFonts w:ascii="Arial" w:hAnsi="Arial" w:cs="Arial"/>
          <w:sz w:val="26"/>
          <w:szCs w:val="26"/>
        </w:rPr>
        <w:t>defective”</w:t>
      </w:r>
      <w:r w:rsidR="00BF5245">
        <w:rPr>
          <w:rFonts w:ascii="Arial" w:hAnsi="Arial" w:cs="Arial"/>
          <w:sz w:val="26"/>
          <w:szCs w:val="26"/>
          <w:vertAlign w:val="superscript"/>
        </w:rPr>
        <w:t>6</w:t>
      </w:r>
    </w:p>
    <w:p w14:paraId="0DAE559F" w14:textId="40CD3769" w:rsidR="00BE332A" w:rsidRDefault="00370953" w:rsidP="00627138">
      <w:pPr>
        <w:pStyle w:val="NormalWeb"/>
        <w:rPr>
          <w:rFonts w:ascii="Arial" w:hAnsi="Arial" w:cs="Arial"/>
          <w:sz w:val="26"/>
          <w:szCs w:val="26"/>
        </w:rPr>
      </w:pPr>
      <w:r w:rsidRPr="00BF5245">
        <w:rPr>
          <w:rFonts w:ascii="Arial" w:hAnsi="Arial" w:cs="Arial"/>
          <w:sz w:val="26"/>
          <w:szCs w:val="26"/>
        </w:rPr>
        <w:t>The fifth point from Thomson is to</w:t>
      </w:r>
      <w:r w:rsidR="00BE332A" w:rsidRPr="00BF5245">
        <w:rPr>
          <w:rFonts w:ascii="Arial" w:hAnsi="Arial" w:cs="Arial"/>
          <w:sz w:val="26"/>
          <w:szCs w:val="26"/>
        </w:rPr>
        <w:t xml:space="preserve"> </w:t>
      </w:r>
      <w:r w:rsidRPr="00BF5245">
        <w:rPr>
          <w:rFonts w:ascii="Arial" w:hAnsi="Arial" w:cs="Arial"/>
          <w:sz w:val="26"/>
          <w:szCs w:val="26"/>
        </w:rPr>
        <w:t>s</w:t>
      </w:r>
      <w:r w:rsidR="00BE332A" w:rsidRPr="00BF5245">
        <w:rPr>
          <w:rFonts w:ascii="Arial" w:hAnsi="Arial" w:cs="Arial"/>
          <w:sz w:val="26"/>
          <w:szCs w:val="26"/>
        </w:rPr>
        <w:t xml:space="preserve">uppose </w:t>
      </w:r>
      <w:r w:rsidRPr="00BF5245">
        <w:rPr>
          <w:rFonts w:ascii="Arial" w:hAnsi="Arial" w:cs="Arial"/>
          <w:sz w:val="26"/>
          <w:szCs w:val="26"/>
        </w:rPr>
        <w:t>that</w:t>
      </w:r>
      <w:r w:rsidR="00BE332A" w:rsidRPr="00BF5245">
        <w:rPr>
          <w:rFonts w:ascii="Arial" w:hAnsi="Arial" w:cs="Arial"/>
          <w:sz w:val="26"/>
          <w:szCs w:val="26"/>
        </w:rPr>
        <w:t xml:space="preserve"> </w:t>
      </w:r>
      <w:r w:rsidRPr="00BF5245">
        <w:rPr>
          <w:rFonts w:ascii="Arial" w:hAnsi="Arial" w:cs="Arial"/>
          <w:sz w:val="26"/>
          <w:szCs w:val="26"/>
        </w:rPr>
        <w:t>the</w:t>
      </w:r>
      <w:r w:rsidR="00BE332A" w:rsidRPr="00BF5245">
        <w:rPr>
          <w:rFonts w:ascii="Arial" w:hAnsi="Arial" w:cs="Arial"/>
          <w:sz w:val="26"/>
          <w:szCs w:val="26"/>
        </w:rPr>
        <w:t xml:space="preserve"> violinist needs </w:t>
      </w:r>
      <w:r w:rsidRPr="00BF5245">
        <w:rPr>
          <w:rFonts w:ascii="Arial" w:hAnsi="Arial" w:cs="Arial"/>
          <w:sz w:val="26"/>
          <w:szCs w:val="26"/>
        </w:rPr>
        <w:t>only one hour of your life,</w:t>
      </w:r>
      <w:r w:rsidR="00BE332A" w:rsidRPr="00BF5245">
        <w:rPr>
          <w:rFonts w:ascii="Arial" w:hAnsi="Arial" w:cs="Arial"/>
          <w:sz w:val="26"/>
          <w:szCs w:val="26"/>
        </w:rPr>
        <w:t xml:space="preserve"> not nine years</w:t>
      </w:r>
      <w:r w:rsidRPr="00BF5245">
        <w:rPr>
          <w:rFonts w:ascii="Arial" w:hAnsi="Arial" w:cs="Arial"/>
          <w:sz w:val="26"/>
          <w:szCs w:val="26"/>
        </w:rPr>
        <w:t xml:space="preserve"> and this would not affect your health at all.</w:t>
      </w:r>
      <w:r w:rsidR="00BF5245" w:rsidRPr="00BF5245">
        <w:rPr>
          <w:rFonts w:ascii="Arial" w:hAnsi="Arial" w:cs="Arial"/>
          <w:sz w:val="26"/>
          <w:szCs w:val="26"/>
        </w:rPr>
        <w:t xml:space="preserve"> </w:t>
      </w:r>
      <w:r w:rsidR="007F358C" w:rsidRPr="00BF5245">
        <w:rPr>
          <w:rFonts w:ascii="Arial" w:hAnsi="Arial" w:cs="Arial"/>
          <w:sz w:val="26"/>
          <w:szCs w:val="26"/>
        </w:rPr>
        <w:t>One argument Thomson puts up is that “</w:t>
      </w:r>
      <w:r w:rsidR="00BE332A" w:rsidRPr="00BF5245">
        <w:rPr>
          <w:rFonts w:ascii="Arial" w:hAnsi="Arial" w:cs="Arial"/>
          <w:sz w:val="26"/>
          <w:szCs w:val="26"/>
        </w:rPr>
        <w:t>it seems to me plain you ought to allow him to use your kidneys for that hour-it would be indecent to refuse.</w:t>
      </w:r>
      <w:r w:rsidR="007F358C" w:rsidRPr="00BF5245">
        <w:rPr>
          <w:rFonts w:ascii="Arial" w:hAnsi="Arial" w:cs="Arial"/>
          <w:sz w:val="26"/>
          <w:szCs w:val="26"/>
        </w:rPr>
        <w:t>”</w:t>
      </w:r>
      <w:r w:rsidR="00BF5245">
        <w:rPr>
          <w:rFonts w:ascii="Arial" w:hAnsi="Arial" w:cs="Arial"/>
          <w:sz w:val="26"/>
          <w:szCs w:val="26"/>
          <w:vertAlign w:val="superscript"/>
        </w:rPr>
        <w:t>6</w:t>
      </w:r>
      <w:r w:rsidR="007F358C" w:rsidRPr="00BF5245">
        <w:rPr>
          <w:rFonts w:ascii="Arial" w:hAnsi="Arial" w:cs="Arial"/>
          <w:sz w:val="26"/>
          <w:szCs w:val="26"/>
        </w:rPr>
        <w:t xml:space="preserve"> </w:t>
      </w:r>
      <w:r w:rsidR="007F358C" w:rsidRPr="00627138">
        <w:rPr>
          <w:rFonts w:ascii="Arial" w:hAnsi="Arial" w:cs="Arial"/>
          <w:sz w:val="26"/>
          <w:szCs w:val="26"/>
        </w:rPr>
        <w:t>Which seems to be fair as you will save someone</w:t>
      </w:r>
      <w:r w:rsidR="00BF5245" w:rsidRPr="00627138">
        <w:rPr>
          <w:rFonts w:ascii="Arial" w:hAnsi="Arial" w:cs="Arial"/>
          <w:sz w:val="26"/>
          <w:szCs w:val="26"/>
        </w:rPr>
        <w:t>’</w:t>
      </w:r>
      <w:r w:rsidR="007F358C" w:rsidRPr="00627138">
        <w:rPr>
          <w:rFonts w:ascii="Arial" w:hAnsi="Arial" w:cs="Arial"/>
          <w:sz w:val="26"/>
          <w:szCs w:val="26"/>
        </w:rPr>
        <w:t>s life for only one hour of your time.</w:t>
      </w:r>
      <w:r w:rsidR="00627138" w:rsidRPr="00627138">
        <w:rPr>
          <w:rFonts w:ascii="Arial" w:hAnsi="Arial" w:cs="Arial"/>
          <w:sz w:val="26"/>
          <w:szCs w:val="26"/>
        </w:rPr>
        <w:t xml:space="preserve"> </w:t>
      </w:r>
      <w:r w:rsidR="007F358C" w:rsidRPr="00627138">
        <w:rPr>
          <w:rFonts w:ascii="Arial" w:hAnsi="Arial" w:cs="Arial"/>
          <w:sz w:val="26"/>
          <w:szCs w:val="26"/>
        </w:rPr>
        <w:t xml:space="preserve">But </w:t>
      </w:r>
      <w:r w:rsidR="00BE332A" w:rsidRPr="00627138">
        <w:rPr>
          <w:rFonts w:ascii="Arial" w:hAnsi="Arial" w:cs="Arial"/>
          <w:sz w:val="26"/>
          <w:szCs w:val="26"/>
        </w:rPr>
        <w:t>suppos</w:t>
      </w:r>
      <w:r w:rsidR="007F358C" w:rsidRPr="00627138">
        <w:rPr>
          <w:rFonts w:ascii="Arial" w:hAnsi="Arial" w:cs="Arial"/>
          <w:sz w:val="26"/>
          <w:szCs w:val="26"/>
        </w:rPr>
        <w:t>ing that also</w:t>
      </w:r>
      <w:r w:rsidR="00BE332A" w:rsidRPr="00627138">
        <w:rPr>
          <w:rFonts w:ascii="Arial" w:hAnsi="Arial" w:cs="Arial"/>
          <w:sz w:val="26"/>
          <w:szCs w:val="26"/>
        </w:rPr>
        <w:t xml:space="preserve"> pregnancy lasted only an hour</w:t>
      </w:r>
      <w:r w:rsidR="007F358C" w:rsidRPr="00627138">
        <w:rPr>
          <w:rFonts w:ascii="Arial" w:hAnsi="Arial" w:cs="Arial"/>
          <w:sz w:val="26"/>
          <w:szCs w:val="26"/>
        </w:rPr>
        <w:t>, not affecting your health,</w:t>
      </w:r>
      <w:r w:rsidR="00BE332A" w:rsidRPr="00627138">
        <w:rPr>
          <w:rFonts w:ascii="Arial" w:hAnsi="Arial" w:cs="Arial"/>
          <w:sz w:val="26"/>
          <w:szCs w:val="26"/>
        </w:rPr>
        <w:t xml:space="preserve"> </w:t>
      </w:r>
      <w:r w:rsidR="00627138" w:rsidRPr="00627138">
        <w:rPr>
          <w:rFonts w:ascii="Arial" w:hAnsi="Arial" w:cs="Arial"/>
          <w:sz w:val="26"/>
          <w:szCs w:val="26"/>
        </w:rPr>
        <w:t xml:space="preserve">and then </w:t>
      </w:r>
      <w:r w:rsidR="00BE332A" w:rsidRPr="00627138">
        <w:rPr>
          <w:rFonts w:ascii="Arial" w:hAnsi="Arial" w:cs="Arial"/>
          <w:sz w:val="26"/>
          <w:szCs w:val="26"/>
        </w:rPr>
        <w:t>suppos</w:t>
      </w:r>
      <w:r w:rsidR="00627138" w:rsidRPr="00627138">
        <w:rPr>
          <w:rFonts w:ascii="Arial" w:hAnsi="Arial" w:cs="Arial"/>
          <w:sz w:val="26"/>
          <w:szCs w:val="26"/>
        </w:rPr>
        <w:t>ing</w:t>
      </w:r>
      <w:r w:rsidR="00BE332A" w:rsidRPr="00627138">
        <w:rPr>
          <w:rFonts w:ascii="Arial" w:hAnsi="Arial" w:cs="Arial"/>
          <w:sz w:val="26"/>
          <w:szCs w:val="26"/>
        </w:rPr>
        <w:t xml:space="preserve"> that a woman becomes pregnant as a result of rape. </w:t>
      </w:r>
      <w:r w:rsidR="00627138" w:rsidRPr="00627138">
        <w:rPr>
          <w:rFonts w:ascii="Arial" w:hAnsi="Arial" w:cs="Arial"/>
          <w:sz w:val="26"/>
          <w:szCs w:val="26"/>
        </w:rPr>
        <w:t>“</w:t>
      </w:r>
      <w:r w:rsidR="00BE332A" w:rsidRPr="00627138">
        <w:rPr>
          <w:rFonts w:ascii="Arial" w:hAnsi="Arial" w:cs="Arial"/>
          <w:sz w:val="26"/>
          <w:szCs w:val="26"/>
        </w:rPr>
        <w:t>Admittedly she did not voluntarily do anything to bring about the existence of a child. Admittedly she did nothing at all which would give the unborn person a right to the use of her body. All the same it might well be said, as in the newly emended violinist story, that she ought to allow it to remain for that hour-that it would be indecent in her to refuse.</w:t>
      </w:r>
      <w:r w:rsidR="007F358C" w:rsidRPr="00627138">
        <w:rPr>
          <w:rFonts w:ascii="Arial" w:hAnsi="Arial" w:cs="Arial"/>
          <w:sz w:val="26"/>
          <w:szCs w:val="26"/>
        </w:rPr>
        <w:t>”</w:t>
      </w:r>
      <w:r w:rsidR="00627138" w:rsidRPr="00627138">
        <w:rPr>
          <w:rFonts w:ascii="Arial" w:hAnsi="Arial" w:cs="Arial"/>
          <w:sz w:val="26"/>
          <w:szCs w:val="26"/>
          <w:vertAlign w:val="superscript"/>
        </w:rPr>
        <w:t xml:space="preserve">6 </w:t>
      </w:r>
      <w:r w:rsidR="00BE332A" w:rsidRPr="00627138">
        <w:rPr>
          <w:rFonts w:ascii="Arial" w:hAnsi="Arial" w:cs="Arial"/>
          <w:sz w:val="26"/>
          <w:szCs w:val="26"/>
        </w:rPr>
        <w:t>I think here is where the two scenarios cannot be compared due to how much rape affects a person</w:t>
      </w:r>
      <w:r w:rsidR="007F358C" w:rsidRPr="00627138">
        <w:rPr>
          <w:rFonts w:ascii="Arial" w:hAnsi="Arial" w:cs="Arial"/>
          <w:sz w:val="26"/>
          <w:szCs w:val="26"/>
        </w:rPr>
        <w:t xml:space="preserve"> </w:t>
      </w:r>
      <w:r w:rsidR="00BE332A" w:rsidRPr="00627138">
        <w:rPr>
          <w:rFonts w:ascii="Arial" w:hAnsi="Arial" w:cs="Arial"/>
          <w:sz w:val="26"/>
          <w:szCs w:val="26"/>
        </w:rPr>
        <w:t>and the birth of the child and looking after it afterwards</w:t>
      </w:r>
      <w:r w:rsidR="007F358C" w:rsidRPr="00627138">
        <w:rPr>
          <w:rFonts w:ascii="Arial" w:hAnsi="Arial" w:cs="Arial"/>
          <w:sz w:val="26"/>
          <w:szCs w:val="26"/>
        </w:rPr>
        <w:t>, none of this mental and physical strain would happen in the violinist example.</w:t>
      </w:r>
    </w:p>
    <w:p w14:paraId="7B2563CC" w14:textId="0AE6A7A3" w:rsidR="00BE332A" w:rsidRPr="00627138" w:rsidRDefault="00C561FC" w:rsidP="00BE332A">
      <w:pPr>
        <w:pStyle w:val="NormalWeb"/>
        <w:rPr>
          <w:rFonts w:ascii="Arial" w:hAnsi="Arial" w:cs="Arial"/>
          <w:sz w:val="26"/>
          <w:szCs w:val="26"/>
        </w:rPr>
      </w:pPr>
      <w:r w:rsidRPr="00627138">
        <w:rPr>
          <w:rFonts w:ascii="Arial" w:hAnsi="Arial" w:cs="Arial"/>
          <w:sz w:val="26"/>
          <w:szCs w:val="26"/>
        </w:rPr>
        <w:lastRenderedPageBreak/>
        <w:t>A strong quote from Thomson is her own view that “</w:t>
      </w:r>
      <w:r w:rsidR="00BE332A" w:rsidRPr="00627138">
        <w:rPr>
          <w:rFonts w:ascii="Arial" w:hAnsi="Arial" w:cs="Arial"/>
          <w:sz w:val="26"/>
          <w:szCs w:val="26"/>
        </w:rPr>
        <w:t>even though you ought to let the violinist use your kidneys for the one hour he needs, we should not conclude that he has a right to do so</w:t>
      </w:r>
      <w:r w:rsidR="00797876" w:rsidRPr="00627138">
        <w:rPr>
          <w:rFonts w:ascii="Arial" w:hAnsi="Arial" w:cs="Arial"/>
          <w:sz w:val="26"/>
          <w:szCs w:val="26"/>
        </w:rPr>
        <w:t>.</w:t>
      </w:r>
      <w:r w:rsidRPr="00627138">
        <w:rPr>
          <w:rFonts w:ascii="Arial" w:hAnsi="Arial" w:cs="Arial"/>
          <w:sz w:val="26"/>
          <w:szCs w:val="26"/>
        </w:rPr>
        <w:t>”</w:t>
      </w:r>
      <w:r w:rsidR="00627138" w:rsidRPr="00627138">
        <w:rPr>
          <w:rStyle w:val="FootnoteReference"/>
          <w:rFonts w:ascii="Arial" w:hAnsi="Arial" w:cs="Arial"/>
          <w:sz w:val="26"/>
          <w:szCs w:val="26"/>
        </w:rPr>
        <w:footnoteReference w:id="7"/>
      </w:r>
    </w:p>
    <w:p w14:paraId="5CA76BA8" w14:textId="19E7EA69" w:rsidR="00493A47" w:rsidRPr="00AC4B7D" w:rsidRDefault="000742AE" w:rsidP="00493A47">
      <w:pPr>
        <w:pStyle w:val="NormalWeb"/>
        <w:rPr>
          <w:rFonts w:ascii="Arial" w:hAnsi="Arial" w:cs="Arial"/>
          <w:sz w:val="26"/>
          <w:szCs w:val="26"/>
          <w:vertAlign w:val="superscript"/>
        </w:rPr>
      </w:pPr>
      <w:r w:rsidRPr="00627138">
        <w:rPr>
          <w:rFonts w:ascii="Arial" w:hAnsi="Arial" w:cs="Arial"/>
          <w:sz w:val="26"/>
          <w:szCs w:val="26"/>
        </w:rPr>
        <w:t xml:space="preserve">In a further </w:t>
      </w:r>
      <w:r w:rsidR="00493A47" w:rsidRPr="00627138">
        <w:rPr>
          <w:rFonts w:ascii="Arial" w:hAnsi="Arial" w:cs="Arial"/>
          <w:sz w:val="26"/>
          <w:szCs w:val="26"/>
        </w:rPr>
        <w:t xml:space="preserve">point </w:t>
      </w:r>
      <w:r w:rsidR="00CF443E" w:rsidRPr="00627138">
        <w:rPr>
          <w:rFonts w:ascii="Arial" w:hAnsi="Arial" w:cs="Arial"/>
          <w:sz w:val="26"/>
          <w:szCs w:val="26"/>
        </w:rPr>
        <w:t xml:space="preserve">from </w:t>
      </w:r>
      <w:r w:rsidR="00CF443E" w:rsidRPr="00627138">
        <w:rPr>
          <w:rFonts w:ascii="Arial" w:hAnsi="Arial" w:cs="Arial"/>
          <w:i/>
          <w:sz w:val="26"/>
          <w:szCs w:val="26"/>
        </w:rPr>
        <w:t xml:space="preserve">A </w:t>
      </w:r>
      <w:proofErr w:type="spellStart"/>
      <w:r w:rsidR="00CF443E" w:rsidRPr="00627138">
        <w:rPr>
          <w:rFonts w:ascii="Arial" w:hAnsi="Arial" w:cs="Arial"/>
          <w:i/>
          <w:sz w:val="26"/>
          <w:szCs w:val="26"/>
        </w:rPr>
        <w:t>Defense</w:t>
      </w:r>
      <w:proofErr w:type="spellEnd"/>
      <w:r w:rsidR="00CF443E" w:rsidRPr="00627138">
        <w:rPr>
          <w:rFonts w:ascii="Arial" w:hAnsi="Arial" w:cs="Arial"/>
          <w:i/>
          <w:sz w:val="26"/>
          <w:szCs w:val="26"/>
        </w:rPr>
        <w:t xml:space="preserve"> of Abortion</w:t>
      </w:r>
      <w:r w:rsidR="00493A47" w:rsidRPr="00627138">
        <w:rPr>
          <w:rFonts w:ascii="Arial" w:hAnsi="Arial" w:cs="Arial"/>
          <w:sz w:val="26"/>
          <w:szCs w:val="26"/>
        </w:rPr>
        <w:t xml:space="preserve"> </w:t>
      </w:r>
      <w:r w:rsidRPr="00627138">
        <w:rPr>
          <w:rFonts w:ascii="Arial" w:hAnsi="Arial" w:cs="Arial"/>
          <w:sz w:val="26"/>
          <w:szCs w:val="26"/>
        </w:rPr>
        <w:t>Thomson writes “</w:t>
      </w:r>
      <w:r w:rsidR="00493A47" w:rsidRPr="00627138">
        <w:rPr>
          <w:rFonts w:ascii="Arial" w:hAnsi="Arial" w:cs="Arial"/>
          <w:sz w:val="26"/>
          <w:szCs w:val="26"/>
        </w:rPr>
        <w:t xml:space="preserve">It may be said that what is important is not merely the fact that the </w:t>
      </w:r>
      <w:proofErr w:type="spellStart"/>
      <w:r w:rsidR="00493A47" w:rsidRPr="00627138">
        <w:rPr>
          <w:rFonts w:ascii="Arial" w:hAnsi="Arial" w:cs="Arial"/>
          <w:sz w:val="26"/>
          <w:szCs w:val="26"/>
        </w:rPr>
        <w:t>fetus</w:t>
      </w:r>
      <w:proofErr w:type="spellEnd"/>
      <w:r w:rsidR="00493A47" w:rsidRPr="00627138">
        <w:rPr>
          <w:rFonts w:ascii="Arial" w:hAnsi="Arial" w:cs="Arial"/>
          <w:sz w:val="26"/>
          <w:szCs w:val="26"/>
        </w:rPr>
        <w:t xml:space="preserve"> is a person, but that it is a person for whom the woman has a special kind of responsibility issuing from the fact that she is its mother.</w:t>
      </w:r>
      <w:r w:rsidRPr="00627138">
        <w:rPr>
          <w:rFonts w:ascii="Arial" w:hAnsi="Arial" w:cs="Arial"/>
          <w:sz w:val="26"/>
          <w:szCs w:val="26"/>
        </w:rPr>
        <w:t>”</w:t>
      </w:r>
      <w:r w:rsidR="005A0C18">
        <w:rPr>
          <w:rFonts w:ascii="Arial" w:hAnsi="Arial" w:cs="Arial"/>
          <w:sz w:val="26"/>
          <w:szCs w:val="26"/>
          <w:vertAlign w:val="superscript"/>
        </w:rPr>
        <w:t>7</w:t>
      </w:r>
      <w:r w:rsidRPr="00627138">
        <w:rPr>
          <w:rFonts w:ascii="Arial" w:hAnsi="Arial" w:cs="Arial"/>
          <w:sz w:val="26"/>
          <w:szCs w:val="26"/>
        </w:rPr>
        <w:t xml:space="preserve"> “</w:t>
      </w:r>
      <w:r w:rsidR="00493A47" w:rsidRPr="00627138">
        <w:rPr>
          <w:rFonts w:ascii="Arial" w:hAnsi="Arial" w:cs="Arial"/>
          <w:sz w:val="26"/>
          <w:szCs w:val="26"/>
        </w:rPr>
        <w:t xml:space="preserve">And it might be argued that all my analogies are therefore irrelevant </w:t>
      </w:r>
      <w:r w:rsidR="002F7A89" w:rsidRPr="00627138">
        <w:rPr>
          <w:rFonts w:ascii="Arial" w:hAnsi="Arial" w:cs="Arial"/>
          <w:sz w:val="26"/>
          <w:szCs w:val="26"/>
        </w:rPr>
        <w:t xml:space="preserve">for you do </w:t>
      </w:r>
      <w:r w:rsidR="00493A47" w:rsidRPr="00627138">
        <w:rPr>
          <w:rFonts w:ascii="Arial" w:hAnsi="Arial" w:cs="Arial"/>
          <w:sz w:val="26"/>
          <w:szCs w:val="26"/>
        </w:rPr>
        <w:t xml:space="preserve">not have that special kind of </w:t>
      </w:r>
      <w:r w:rsidR="00493A47" w:rsidRPr="00AC4B7D">
        <w:rPr>
          <w:rFonts w:ascii="Arial" w:hAnsi="Arial" w:cs="Arial"/>
          <w:sz w:val="26"/>
          <w:szCs w:val="26"/>
        </w:rPr>
        <w:t>responsibility for that violinist</w:t>
      </w:r>
      <w:r w:rsidRPr="00AC4B7D">
        <w:rPr>
          <w:rFonts w:ascii="Arial" w:hAnsi="Arial" w:cs="Arial"/>
          <w:sz w:val="26"/>
          <w:szCs w:val="26"/>
        </w:rPr>
        <w:t>”</w:t>
      </w:r>
      <w:r w:rsidR="00627138" w:rsidRPr="00AC4B7D">
        <w:rPr>
          <w:rFonts w:ascii="Arial" w:hAnsi="Arial" w:cs="Arial"/>
          <w:sz w:val="26"/>
          <w:szCs w:val="26"/>
          <w:vertAlign w:val="superscript"/>
        </w:rPr>
        <w:t>7</w:t>
      </w:r>
    </w:p>
    <w:p w14:paraId="5335B51F" w14:textId="1723A9BD" w:rsidR="002F7A89" w:rsidRPr="00AC4B7D" w:rsidRDefault="005A0C18" w:rsidP="00AC4B7D">
      <w:pPr>
        <w:spacing w:before="100" w:beforeAutospacing="1" w:after="100" w:afterAutospacing="1"/>
        <w:rPr>
          <w:rFonts w:ascii="Arial" w:eastAsia="Times New Roman" w:hAnsi="Arial" w:cs="Arial"/>
          <w:sz w:val="26"/>
          <w:szCs w:val="26"/>
          <w:vertAlign w:val="superscript"/>
        </w:rPr>
      </w:pPr>
      <w:r w:rsidRPr="00AC4B7D">
        <w:rPr>
          <w:rFonts w:ascii="Arial" w:eastAsia="Times New Roman" w:hAnsi="Arial" w:cs="Arial"/>
          <w:sz w:val="26"/>
          <w:szCs w:val="26"/>
        </w:rPr>
        <w:t>Additionally,</w:t>
      </w:r>
      <w:r w:rsidR="002F7A89" w:rsidRPr="00AC4B7D">
        <w:rPr>
          <w:rFonts w:ascii="Arial" w:eastAsia="Times New Roman" w:hAnsi="Arial" w:cs="Arial"/>
          <w:sz w:val="26"/>
          <w:szCs w:val="26"/>
        </w:rPr>
        <w:t xml:space="preserve"> </w:t>
      </w:r>
      <w:r w:rsidRPr="00AC4B7D">
        <w:rPr>
          <w:rFonts w:ascii="Arial" w:eastAsia="Times New Roman" w:hAnsi="Arial" w:cs="Arial"/>
          <w:sz w:val="26"/>
          <w:szCs w:val="26"/>
        </w:rPr>
        <w:t>we recognise</w:t>
      </w:r>
      <w:r w:rsidR="002F7A89" w:rsidRPr="00AC4B7D">
        <w:rPr>
          <w:rFonts w:ascii="Arial" w:eastAsia="Times New Roman" w:hAnsi="Arial" w:cs="Arial"/>
          <w:sz w:val="26"/>
          <w:szCs w:val="26"/>
        </w:rPr>
        <w:t xml:space="preserve"> fact that men and women both are </w:t>
      </w:r>
      <w:r w:rsidRPr="00AC4B7D">
        <w:rPr>
          <w:rFonts w:ascii="Arial" w:eastAsia="Times New Roman" w:hAnsi="Arial" w:cs="Arial"/>
          <w:sz w:val="26"/>
          <w:szCs w:val="26"/>
        </w:rPr>
        <w:t>obliged</w:t>
      </w:r>
      <w:r w:rsidR="002F7A89" w:rsidRPr="00AC4B7D">
        <w:rPr>
          <w:rFonts w:ascii="Arial" w:eastAsia="Times New Roman" w:hAnsi="Arial" w:cs="Arial"/>
          <w:sz w:val="26"/>
          <w:szCs w:val="26"/>
        </w:rPr>
        <w:t xml:space="preserve"> by law to support their children. </w:t>
      </w:r>
      <w:r w:rsidR="00AC4B7D" w:rsidRPr="00AC4B7D">
        <w:rPr>
          <w:rFonts w:ascii="Arial" w:hAnsi="Arial" w:cs="Arial"/>
          <w:sz w:val="26"/>
          <w:szCs w:val="26"/>
        </w:rPr>
        <w:t>Certainly,</w:t>
      </w:r>
      <w:r w:rsidR="002F7A89" w:rsidRPr="00AC4B7D">
        <w:rPr>
          <w:rFonts w:ascii="Arial" w:hAnsi="Arial" w:cs="Arial"/>
          <w:sz w:val="26"/>
          <w:szCs w:val="26"/>
        </w:rPr>
        <w:t xml:space="preserve"> we do not have any such "special responsibility" for a person unless we have </w:t>
      </w:r>
      <w:r w:rsidR="00463676" w:rsidRPr="00AC4B7D">
        <w:rPr>
          <w:rFonts w:ascii="Arial" w:hAnsi="Arial" w:cs="Arial"/>
          <w:sz w:val="26"/>
          <w:szCs w:val="26"/>
        </w:rPr>
        <w:t>anticipated</w:t>
      </w:r>
      <w:r w:rsidR="002F7A89" w:rsidRPr="00AC4B7D">
        <w:rPr>
          <w:rFonts w:ascii="Arial" w:hAnsi="Arial" w:cs="Arial"/>
          <w:sz w:val="26"/>
          <w:szCs w:val="26"/>
        </w:rPr>
        <w:t xml:space="preserve"> it</w:t>
      </w:r>
      <w:r w:rsidRPr="00AC4B7D">
        <w:rPr>
          <w:rFonts w:ascii="Arial" w:hAnsi="Arial" w:cs="Arial"/>
          <w:sz w:val="26"/>
          <w:szCs w:val="26"/>
        </w:rPr>
        <w:t xml:space="preserve">. </w:t>
      </w:r>
      <w:r w:rsidR="00AC4B7D" w:rsidRPr="00AC4B7D">
        <w:rPr>
          <w:rFonts w:ascii="Arial" w:hAnsi="Arial" w:cs="Arial"/>
          <w:sz w:val="26"/>
          <w:szCs w:val="26"/>
        </w:rPr>
        <w:t>Thomson explains that “i</w:t>
      </w:r>
      <w:r w:rsidR="002F7A89" w:rsidRPr="00AC4B7D">
        <w:rPr>
          <w:rFonts w:ascii="Arial" w:hAnsi="Arial" w:cs="Arial"/>
          <w:sz w:val="26"/>
          <w:szCs w:val="26"/>
        </w:rPr>
        <w:t>f a set of parents do not try to prevent pregnancy, do not obtain an abortion, and then at the time of birth of the child do not put it out for adoption, but rather take it home with them, then they have assumed responsibility for it, they have given it rights, and they cannot now withdraw support from it at the cost of its life because they now find it difficult to go on providing for it.</w:t>
      </w:r>
      <w:r w:rsidR="00AC4B7D" w:rsidRPr="00AC4B7D">
        <w:rPr>
          <w:rFonts w:ascii="Arial" w:hAnsi="Arial" w:cs="Arial"/>
          <w:sz w:val="26"/>
          <w:szCs w:val="26"/>
        </w:rPr>
        <w:t xml:space="preserve"> </w:t>
      </w:r>
      <w:r w:rsidR="002F7A89" w:rsidRPr="00AC4B7D">
        <w:rPr>
          <w:rFonts w:ascii="Arial" w:hAnsi="Arial" w:cs="Arial"/>
          <w:sz w:val="26"/>
          <w:szCs w:val="26"/>
        </w:rPr>
        <w:t>But if they have taken all reasonable precautions against having a child, they do not simply by virtue of their biological relationship to the child who comes into existence have a special respons</w:t>
      </w:r>
      <w:r w:rsidR="00AC4B7D" w:rsidRPr="00AC4B7D">
        <w:rPr>
          <w:rFonts w:ascii="Arial" w:hAnsi="Arial" w:cs="Arial"/>
          <w:sz w:val="26"/>
          <w:szCs w:val="26"/>
        </w:rPr>
        <w:t>i</w:t>
      </w:r>
      <w:r w:rsidR="002F7A89" w:rsidRPr="00AC4B7D">
        <w:rPr>
          <w:rFonts w:ascii="Arial" w:hAnsi="Arial" w:cs="Arial"/>
          <w:sz w:val="26"/>
          <w:szCs w:val="26"/>
        </w:rPr>
        <w:t>bility for it</w:t>
      </w:r>
      <w:r w:rsidR="00AC4B7D" w:rsidRPr="00AC4B7D">
        <w:rPr>
          <w:rFonts w:ascii="Arial" w:hAnsi="Arial" w:cs="Arial"/>
          <w:sz w:val="26"/>
          <w:szCs w:val="26"/>
        </w:rPr>
        <w:t>”.</w:t>
      </w:r>
      <w:r w:rsidR="00AC4B7D" w:rsidRPr="00AC4B7D">
        <w:rPr>
          <w:rFonts w:ascii="Arial" w:hAnsi="Arial" w:cs="Arial"/>
          <w:sz w:val="26"/>
          <w:szCs w:val="26"/>
          <w:vertAlign w:val="superscript"/>
        </w:rPr>
        <w:t xml:space="preserve">7 </w:t>
      </w:r>
      <w:r w:rsidR="000742AE" w:rsidRPr="00AC4B7D">
        <w:rPr>
          <w:rFonts w:ascii="Arial" w:hAnsi="Arial" w:cs="Arial"/>
          <w:sz w:val="26"/>
          <w:szCs w:val="26"/>
        </w:rPr>
        <w:t xml:space="preserve">The biggest precaution against having a child would be to not have sex, therefore when a women </w:t>
      </w:r>
      <w:r w:rsidR="00AC4B7D" w:rsidRPr="00AC4B7D">
        <w:rPr>
          <w:rFonts w:ascii="Arial" w:hAnsi="Arial" w:cs="Arial"/>
          <w:sz w:val="26"/>
          <w:szCs w:val="26"/>
        </w:rPr>
        <w:t>doesn’t</w:t>
      </w:r>
      <w:r w:rsidR="000742AE" w:rsidRPr="00AC4B7D">
        <w:rPr>
          <w:rFonts w:ascii="Arial" w:hAnsi="Arial" w:cs="Arial"/>
          <w:sz w:val="26"/>
          <w:szCs w:val="26"/>
        </w:rPr>
        <w:t xml:space="preserve"> give her consent but then ends up pregnant, she, as Thomson writes </w:t>
      </w:r>
      <w:r w:rsidR="002F7A89" w:rsidRPr="00AC4B7D">
        <w:rPr>
          <w:rFonts w:ascii="Arial" w:hAnsi="Arial" w:cs="Arial"/>
          <w:sz w:val="26"/>
          <w:szCs w:val="26"/>
        </w:rPr>
        <w:t xml:space="preserve"> </w:t>
      </w:r>
      <w:r w:rsidR="000742AE" w:rsidRPr="00AC4B7D">
        <w:rPr>
          <w:rFonts w:ascii="Arial" w:hAnsi="Arial" w:cs="Arial"/>
          <w:sz w:val="26"/>
          <w:szCs w:val="26"/>
        </w:rPr>
        <w:t>“may wish to assume responsibility for it, or they may not wish to. And I am suggesting that if assuming responsibility for it would require large sacrifices, then they may refuse.”</w:t>
      </w:r>
      <w:r w:rsidR="00AC4B7D" w:rsidRPr="00AC4B7D">
        <w:rPr>
          <w:rFonts w:ascii="Arial" w:hAnsi="Arial" w:cs="Arial"/>
          <w:sz w:val="26"/>
          <w:szCs w:val="26"/>
          <w:vertAlign w:val="superscript"/>
        </w:rPr>
        <w:t>7</w:t>
      </w:r>
    </w:p>
    <w:p w14:paraId="0225D611" w14:textId="2920CCD0" w:rsidR="00AC4B7D" w:rsidRDefault="00007314" w:rsidP="008575A4">
      <w:pPr>
        <w:pStyle w:val="NormalWeb"/>
        <w:rPr>
          <w:rFonts w:ascii="Arial" w:hAnsi="Arial" w:cs="Arial"/>
          <w:sz w:val="26"/>
          <w:szCs w:val="26"/>
        </w:rPr>
      </w:pPr>
      <w:r w:rsidRPr="00AC4B7D">
        <w:rPr>
          <w:rFonts w:ascii="Arial" w:hAnsi="Arial" w:cs="Arial"/>
          <w:sz w:val="26"/>
          <w:szCs w:val="26"/>
        </w:rPr>
        <w:t>To conclude,</w:t>
      </w:r>
      <w:r w:rsidRPr="00196E2D">
        <w:rPr>
          <w:rFonts w:ascii="Arial" w:hAnsi="Arial" w:cs="Arial"/>
          <w:sz w:val="26"/>
          <w:szCs w:val="26"/>
        </w:rPr>
        <w:t xml:space="preserve"> Thomson’s eighth and final point states how she argues that abortion is not impermissible, but importantly that it is not always permissible. I think this is a good ground to stand on because as the paper has shown, there are many grey areas in arguing for or against abortion and so as Thomson states, her view </w:t>
      </w:r>
      <w:r w:rsidR="004F32FD" w:rsidRPr="00196E2D">
        <w:rPr>
          <w:rFonts w:ascii="Arial" w:hAnsi="Arial" w:cs="Arial"/>
          <w:sz w:val="26"/>
          <w:szCs w:val="26"/>
        </w:rPr>
        <w:t xml:space="preserve">which </w:t>
      </w:r>
      <w:r w:rsidRPr="00196E2D">
        <w:rPr>
          <w:rFonts w:ascii="Arial" w:hAnsi="Arial" w:cs="Arial"/>
          <w:sz w:val="26"/>
          <w:szCs w:val="26"/>
        </w:rPr>
        <w:t xml:space="preserve">supports </w:t>
      </w:r>
      <w:r w:rsidR="008575A4" w:rsidRPr="00196E2D">
        <w:rPr>
          <w:rFonts w:ascii="Arial" w:hAnsi="Arial" w:cs="Arial"/>
          <w:sz w:val="26"/>
          <w:szCs w:val="26"/>
        </w:rPr>
        <w:t xml:space="preserve">situations where someone becomes </w:t>
      </w:r>
      <w:r w:rsidRPr="00007314">
        <w:rPr>
          <w:rFonts w:ascii="Arial" w:hAnsi="Arial" w:cs="Arial"/>
          <w:sz w:val="26"/>
          <w:szCs w:val="26"/>
        </w:rPr>
        <w:t>pregnant due to rape</w:t>
      </w:r>
      <w:r w:rsidR="008575A4" w:rsidRPr="00196E2D">
        <w:rPr>
          <w:rFonts w:ascii="Arial" w:hAnsi="Arial" w:cs="Arial"/>
          <w:sz w:val="26"/>
          <w:szCs w:val="26"/>
        </w:rPr>
        <w:t xml:space="preserve">, for example “a sick and desperately frightened fourteen-year-old </w:t>
      </w:r>
      <w:r w:rsidR="008575A4" w:rsidRPr="008575A4">
        <w:rPr>
          <w:rFonts w:ascii="Arial" w:hAnsi="Arial" w:cs="Arial"/>
          <w:sz w:val="26"/>
          <w:szCs w:val="26"/>
        </w:rPr>
        <w:t>schoolgi</w:t>
      </w:r>
      <w:r w:rsidR="008575A4" w:rsidRPr="00196E2D">
        <w:rPr>
          <w:rFonts w:ascii="Arial" w:hAnsi="Arial" w:cs="Arial"/>
          <w:sz w:val="26"/>
          <w:szCs w:val="26"/>
        </w:rPr>
        <w:t xml:space="preserve">rl, </w:t>
      </w:r>
      <w:r w:rsidRPr="00007314">
        <w:rPr>
          <w:rFonts w:ascii="Arial" w:hAnsi="Arial" w:cs="Arial"/>
          <w:sz w:val="26"/>
          <w:szCs w:val="26"/>
        </w:rPr>
        <w:t>may of course choose abortion, and that any law which rules this out is an insane law.</w:t>
      </w:r>
      <w:r w:rsidR="00196E2D" w:rsidRPr="00196E2D">
        <w:rPr>
          <w:rFonts w:ascii="Arial" w:hAnsi="Arial" w:cs="Arial"/>
          <w:sz w:val="26"/>
          <w:szCs w:val="26"/>
        </w:rPr>
        <w:t>”</w:t>
      </w:r>
      <w:r w:rsidR="00AC4B7D">
        <w:rPr>
          <w:rFonts w:ascii="Arial" w:hAnsi="Arial" w:cs="Arial"/>
          <w:sz w:val="26"/>
          <w:szCs w:val="26"/>
          <w:vertAlign w:val="superscript"/>
        </w:rPr>
        <w:t>7</w:t>
      </w:r>
      <w:r w:rsidRPr="00007314">
        <w:rPr>
          <w:rFonts w:ascii="Arial" w:hAnsi="Arial" w:cs="Arial"/>
          <w:sz w:val="26"/>
          <w:szCs w:val="26"/>
        </w:rPr>
        <w:t xml:space="preserve"> Also cases </w:t>
      </w:r>
      <w:r w:rsidR="00196E2D" w:rsidRPr="00196E2D">
        <w:rPr>
          <w:rFonts w:ascii="Arial" w:hAnsi="Arial" w:cs="Arial"/>
          <w:sz w:val="26"/>
          <w:szCs w:val="26"/>
        </w:rPr>
        <w:t xml:space="preserve">where </w:t>
      </w:r>
      <w:r w:rsidRPr="00007314">
        <w:rPr>
          <w:rFonts w:ascii="Arial" w:hAnsi="Arial" w:cs="Arial"/>
          <w:sz w:val="26"/>
          <w:szCs w:val="26"/>
        </w:rPr>
        <w:t>resort</w:t>
      </w:r>
      <w:r w:rsidR="00196E2D" w:rsidRPr="00196E2D">
        <w:rPr>
          <w:rFonts w:ascii="Arial" w:hAnsi="Arial" w:cs="Arial"/>
          <w:sz w:val="26"/>
          <w:szCs w:val="26"/>
        </w:rPr>
        <w:t>ing</w:t>
      </w:r>
      <w:r w:rsidRPr="00007314">
        <w:rPr>
          <w:rFonts w:ascii="Arial" w:hAnsi="Arial" w:cs="Arial"/>
          <w:sz w:val="26"/>
          <w:szCs w:val="26"/>
        </w:rPr>
        <w:t xml:space="preserve"> to abortion is even </w:t>
      </w:r>
      <w:r w:rsidR="00196E2D" w:rsidRPr="00196E2D">
        <w:rPr>
          <w:rFonts w:ascii="Arial" w:hAnsi="Arial" w:cs="Arial"/>
          <w:sz w:val="26"/>
          <w:szCs w:val="26"/>
        </w:rPr>
        <w:t>“</w:t>
      </w:r>
      <w:r w:rsidRPr="00007314">
        <w:rPr>
          <w:rFonts w:ascii="Arial" w:hAnsi="Arial" w:cs="Arial"/>
          <w:sz w:val="26"/>
          <w:szCs w:val="26"/>
        </w:rPr>
        <w:t>positively indecent. It would be indecent in the woman to request a</w:t>
      </w:r>
      <w:r w:rsidR="008575A4" w:rsidRPr="00196E2D">
        <w:rPr>
          <w:rFonts w:ascii="Arial" w:hAnsi="Arial" w:cs="Arial"/>
          <w:sz w:val="26"/>
          <w:szCs w:val="26"/>
        </w:rPr>
        <w:t>n abortion, and indecent in a doctor to perform it, if she is in her seventh month, and wants the abortion just to avoid the nuisance of postponing a trip abroad”</w:t>
      </w:r>
      <w:r w:rsidR="00AC4B7D">
        <w:rPr>
          <w:rFonts w:ascii="Arial" w:hAnsi="Arial" w:cs="Arial"/>
          <w:sz w:val="26"/>
          <w:szCs w:val="26"/>
          <w:vertAlign w:val="superscript"/>
        </w:rPr>
        <w:t>7</w:t>
      </w:r>
    </w:p>
    <w:p w14:paraId="6A5E0560" w14:textId="212648D3" w:rsidR="00AC4B7D" w:rsidRPr="00AC4B7D" w:rsidRDefault="00530F4E" w:rsidP="008575A4">
      <w:pPr>
        <w:pStyle w:val="NormalWeb"/>
        <w:rPr>
          <w:rFonts w:ascii="Arial" w:hAnsi="Arial" w:cs="Arial"/>
          <w:sz w:val="26"/>
          <w:szCs w:val="26"/>
        </w:rPr>
      </w:pPr>
      <w:r>
        <w:rPr>
          <w:rFonts w:ascii="Arial" w:hAnsi="Arial" w:cs="Arial"/>
          <w:sz w:val="26"/>
          <w:szCs w:val="26"/>
        </w:rPr>
        <w:t xml:space="preserve">Overall, </w:t>
      </w:r>
      <w:r w:rsidR="00AC4B7D">
        <w:rPr>
          <w:rFonts w:ascii="Arial" w:hAnsi="Arial" w:cs="Arial"/>
          <w:sz w:val="26"/>
          <w:szCs w:val="26"/>
        </w:rPr>
        <w:t xml:space="preserve">I believe </w:t>
      </w:r>
      <w:r w:rsidR="00732368">
        <w:rPr>
          <w:rFonts w:ascii="Arial" w:hAnsi="Arial" w:cs="Arial"/>
          <w:sz w:val="26"/>
          <w:szCs w:val="26"/>
        </w:rPr>
        <w:t xml:space="preserve">that </w:t>
      </w:r>
      <w:r w:rsidR="00AC4B7D">
        <w:rPr>
          <w:rFonts w:ascii="Arial" w:hAnsi="Arial" w:cs="Arial"/>
          <w:sz w:val="26"/>
          <w:szCs w:val="26"/>
        </w:rPr>
        <w:t xml:space="preserve">Thomson argues well for the premise that the </w:t>
      </w:r>
      <w:proofErr w:type="spellStart"/>
      <w:r w:rsidR="00AC4B7D">
        <w:rPr>
          <w:rFonts w:ascii="Arial" w:hAnsi="Arial" w:cs="Arial"/>
          <w:sz w:val="26"/>
          <w:szCs w:val="26"/>
        </w:rPr>
        <w:t>fetus</w:t>
      </w:r>
      <w:proofErr w:type="spellEnd"/>
      <w:r w:rsidR="00AC4B7D">
        <w:rPr>
          <w:rFonts w:ascii="Arial" w:hAnsi="Arial" w:cs="Arial"/>
          <w:sz w:val="26"/>
          <w:szCs w:val="26"/>
        </w:rPr>
        <w:t xml:space="preserve"> is a human being, giving </w:t>
      </w:r>
      <w:r w:rsidR="001D3846">
        <w:rPr>
          <w:rFonts w:ascii="Arial" w:hAnsi="Arial" w:cs="Arial"/>
          <w:sz w:val="26"/>
          <w:szCs w:val="26"/>
        </w:rPr>
        <w:t>many</w:t>
      </w:r>
      <w:r w:rsidR="00AC4B7D">
        <w:rPr>
          <w:rFonts w:ascii="Arial" w:hAnsi="Arial" w:cs="Arial"/>
          <w:sz w:val="26"/>
          <w:szCs w:val="26"/>
        </w:rPr>
        <w:t xml:space="preserve"> argument</w:t>
      </w:r>
      <w:r w:rsidR="001D3846">
        <w:rPr>
          <w:rFonts w:ascii="Arial" w:hAnsi="Arial" w:cs="Arial"/>
          <w:sz w:val="26"/>
          <w:szCs w:val="26"/>
        </w:rPr>
        <w:t>s which successfully defend abortion.</w:t>
      </w:r>
    </w:p>
    <w:p w14:paraId="49E701BB" w14:textId="77777777" w:rsidR="008A5B65" w:rsidRDefault="008A5B65" w:rsidP="008A5B65">
      <w:pPr>
        <w:rPr>
          <w:rFonts w:ascii="Arial" w:eastAsia="Times New Roman" w:hAnsi="Arial" w:cs="Arial"/>
          <w:sz w:val="26"/>
          <w:szCs w:val="26"/>
          <w:vertAlign w:val="superscript"/>
        </w:rPr>
      </w:pPr>
    </w:p>
    <w:p w14:paraId="22C1E475" w14:textId="43FC8780" w:rsidR="008A6848" w:rsidRDefault="00F42570" w:rsidP="008A5B65">
      <w:pPr>
        <w:rPr>
          <w:rFonts w:ascii="Arial" w:eastAsia="Times New Roman" w:hAnsi="Arial" w:cs="Arial"/>
          <w:sz w:val="26"/>
          <w:szCs w:val="26"/>
        </w:rPr>
      </w:pPr>
      <w:r w:rsidRPr="008A6848">
        <w:rPr>
          <w:rFonts w:ascii="Arial" w:eastAsia="Times New Roman" w:hAnsi="Arial" w:cs="Arial"/>
          <w:sz w:val="26"/>
          <w:szCs w:val="26"/>
        </w:rPr>
        <w:lastRenderedPageBreak/>
        <w:t>Bibliography</w:t>
      </w:r>
    </w:p>
    <w:p w14:paraId="17CB1060" w14:textId="78A9C578" w:rsidR="00C3234A" w:rsidRDefault="00F42570" w:rsidP="00C3234A">
      <w:pPr>
        <w:pStyle w:val="ListParagraph"/>
        <w:numPr>
          <w:ilvl w:val="0"/>
          <w:numId w:val="2"/>
        </w:numPr>
        <w:spacing w:before="100" w:beforeAutospacing="1" w:after="100" w:afterAutospacing="1"/>
        <w:rPr>
          <w:rFonts w:ascii="Arial" w:hAnsi="Arial" w:cs="Arial"/>
          <w:sz w:val="26"/>
          <w:szCs w:val="26"/>
        </w:rPr>
      </w:pPr>
      <w:r w:rsidRPr="00F42570">
        <w:rPr>
          <w:rFonts w:ascii="Arial" w:hAnsi="Arial" w:cs="Arial"/>
          <w:sz w:val="26"/>
          <w:szCs w:val="26"/>
        </w:rPr>
        <w:t>Foot, P. (2002). The Problem of Abortion and the Doctrine of the Double Effect. In Virtues and Vices: and other essays in moral philosophy: Oxford University Press. Retrieved April 2020</w:t>
      </w:r>
      <w:r w:rsidR="003637C4">
        <w:rPr>
          <w:rFonts w:ascii="Arial" w:hAnsi="Arial" w:cs="Arial"/>
          <w:sz w:val="26"/>
          <w:szCs w:val="26"/>
        </w:rPr>
        <w:t xml:space="preserve"> from</w:t>
      </w:r>
      <w:r w:rsidRPr="00F42570">
        <w:rPr>
          <w:rFonts w:ascii="Arial" w:hAnsi="Arial" w:cs="Arial"/>
          <w:sz w:val="26"/>
          <w:szCs w:val="26"/>
        </w:rPr>
        <w:t xml:space="preserve"> </w:t>
      </w:r>
      <w:hyperlink r:id="rId8" w:history="1">
        <w:r w:rsidR="00C3234A" w:rsidRPr="007A3E2F">
          <w:rPr>
            <w:rStyle w:val="Hyperlink"/>
            <w:rFonts w:ascii="Arial" w:hAnsi="Arial" w:cs="Arial"/>
            <w:sz w:val="26"/>
            <w:szCs w:val="26"/>
          </w:rPr>
          <w:t>https://www-oxfordscholarship-com.ezproxy.uwtsd.ac.uk/view/10.1093/0199252866.001.0001/acprof-9780199252862-chapter-2</w:t>
        </w:r>
      </w:hyperlink>
      <w:r w:rsidRPr="00F42570">
        <w:rPr>
          <w:rFonts w:ascii="Arial" w:hAnsi="Arial" w:cs="Arial"/>
          <w:sz w:val="26"/>
          <w:szCs w:val="26"/>
        </w:rPr>
        <w:t>.</w:t>
      </w:r>
    </w:p>
    <w:p w14:paraId="5BCFC2E0" w14:textId="77777777" w:rsidR="008A5B65" w:rsidRDefault="008A5B65" w:rsidP="008A5B65">
      <w:pPr>
        <w:pStyle w:val="ListParagraph"/>
        <w:spacing w:before="100" w:beforeAutospacing="1" w:after="100" w:afterAutospacing="1"/>
        <w:rPr>
          <w:rFonts w:ascii="Arial" w:hAnsi="Arial" w:cs="Arial"/>
          <w:sz w:val="26"/>
          <w:szCs w:val="26"/>
        </w:rPr>
      </w:pPr>
    </w:p>
    <w:p w14:paraId="300D4777" w14:textId="0EEC8F14" w:rsidR="004A5F0F" w:rsidRDefault="00C3234A" w:rsidP="00C3234A">
      <w:pPr>
        <w:pStyle w:val="ListParagraph"/>
        <w:numPr>
          <w:ilvl w:val="0"/>
          <w:numId w:val="2"/>
        </w:numPr>
        <w:spacing w:before="100" w:beforeAutospacing="1" w:after="100" w:afterAutospacing="1"/>
        <w:rPr>
          <w:rFonts w:ascii="Arial" w:hAnsi="Arial" w:cs="Arial"/>
          <w:sz w:val="26"/>
          <w:szCs w:val="26"/>
        </w:rPr>
      </w:pPr>
      <w:r w:rsidRPr="00C3234A">
        <w:rPr>
          <w:rFonts w:ascii="Arial" w:hAnsi="Arial" w:cs="Arial"/>
          <w:sz w:val="26"/>
          <w:szCs w:val="26"/>
        </w:rPr>
        <w:t xml:space="preserve">Thomson, J. (1986). </w:t>
      </w:r>
      <w:r w:rsidRPr="00C3234A">
        <w:rPr>
          <w:rFonts w:ascii="Arial" w:hAnsi="Arial" w:cs="Arial"/>
          <w:i/>
          <w:sz w:val="26"/>
          <w:szCs w:val="26"/>
        </w:rPr>
        <w:t>A Defence of Abortion: Applied Ethics</w:t>
      </w:r>
      <w:r w:rsidRPr="00C3234A">
        <w:rPr>
          <w:rFonts w:ascii="Arial" w:hAnsi="Arial" w:cs="Arial"/>
          <w:sz w:val="26"/>
          <w:szCs w:val="26"/>
        </w:rPr>
        <w:t>, edited by Peter Singer. Oxford: Oxford University Press</w:t>
      </w:r>
      <w:r w:rsidR="003637C4">
        <w:rPr>
          <w:rFonts w:ascii="Arial" w:hAnsi="Arial" w:cs="Arial"/>
          <w:sz w:val="26"/>
          <w:szCs w:val="26"/>
        </w:rPr>
        <w:t xml:space="preserve">. First Retrieved </w:t>
      </w:r>
      <w:r w:rsidR="00614926">
        <w:rPr>
          <w:rFonts w:ascii="Arial" w:hAnsi="Arial" w:cs="Arial"/>
          <w:sz w:val="26"/>
          <w:szCs w:val="26"/>
        </w:rPr>
        <w:t xml:space="preserve">February 2020 from </w:t>
      </w:r>
      <w:hyperlink r:id="rId9" w:history="1">
        <w:r w:rsidR="00C26887" w:rsidRPr="00EF4A91">
          <w:rPr>
            <w:rStyle w:val="Hyperlink"/>
            <w:rFonts w:ascii="Arial" w:hAnsi="Arial" w:cs="Arial"/>
            <w:sz w:val="26"/>
            <w:szCs w:val="26"/>
          </w:rPr>
          <w:t>http://www.jstor.org.ezproxy.uwtsd.ac.uk/stable/2265091</w:t>
        </w:r>
      </w:hyperlink>
    </w:p>
    <w:p w14:paraId="2439ADB0" w14:textId="77777777" w:rsidR="00C26887" w:rsidRPr="00C26887" w:rsidRDefault="00C26887" w:rsidP="00C26887">
      <w:pPr>
        <w:pStyle w:val="ListParagraph"/>
        <w:rPr>
          <w:rFonts w:ascii="Arial" w:hAnsi="Arial" w:cs="Arial"/>
          <w:sz w:val="26"/>
          <w:szCs w:val="26"/>
        </w:rPr>
      </w:pPr>
    </w:p>
    <w:p w14:paraId="66F2D9E2" w14:textId="77777777" w:rsidR="00C26887" w:rsidRDefault="00C26887" w:rsidP="00C26887">
      <w:pPr>
        <w:spacing w:before="100" w:beforeAutospacing="1" w:after="100" w:afterAutospacing="1"/>
        <w:rPr>
          <w:rFonts w:ascii="Arial" w:hAnsi="Arial" w:cs="Arial"/>
          <w:sz w:val="26"/>
          <w:szCs w:val="26"/>
        </w:rPr>
      </w:pPr>
    </w:p>
    <w:p w14:paraId="25EC72C9" w14:textId="7AFC47BB" w:rsidR="00732368" w:rsidRDefault="00732368" w:rsidP="00C26887">
      <w:pPr>
        <w:spacing w:before="100" w:beforeAutospacing="1" w:after="100" w:afterAutospacing="1"/>
        <w:rPr>
          <w:rFonts w:ascii="Arial" w:hAnsi="Arial" w:cs="Arial"/>
          <w:sz w:val="26"/>
          <w:szCs w:val="26"/>
        </w:rPr>
      </w:pPr>
    </w:p>
    <w:p w14:paraId="3B58D269" w14:textId="77777777" w:rsidR="00732368" w:rsidRDefault="00732368" w:rsidP="00C26887">
      <w:pPr>
        <w:spacing w:before="100" w:beforeAutospacing="1" w:after="100" w:afterAutospacing="1"/>
        <w:rPr>
          <w:rFonts w:ascii="Arial" w:hAnsi="Arial" w:cs="Arial"/>
          <w:sz w:val="26"/>
          <w:szCs w:val="26"/>
        </w:rPr>
      </w:pPr>
    </w:p>
    <w:p w14:paraId="51874B28" w14:textId="66216C76" w:rsidR="00C26887" w:rsidRDefault="00C26887" w:rsidP="00C26887">
      <w:pPr>
        <w:spacing w:before="100" w:beforeAutospacing="1" w:after="100" w:afterAutospacing="1"/>
        <w:rPr>
          <w:rFonts w:ascii="Arial" w:hAnsi="Arial" w:cs="Arial"/>
          <w:sz w:val="26"/>
          <w:szCs w:val="26"/>
        </w:rPr>
      </w:pPr>
    </w:p>
    <w:p w14:paraId="2B4AD677" w14:textId="77777777" w:rsidR="00200EB2" w:rsidRDefault="00200EB2" w:rsidP="00C26887">
      <w:pPr>
        <w:spacing w:before="100" w:beforeAutospacing="1" w:after="100" w:afterAutospacing="1"/>
        <w:rPr>
          <w:rFonts w:ascii="Arial" w:hAnsi="Arial" w:cs="Arial"/>
          <w:sz w:val="26"/>
          <w:szCs w:val="26"/>
        </w:rPr>
      </w:pPr>
      <w:bookmarkStart w:id="0" w:name="_GoBack"/>
      <w:bookmarkEnd w:id="0"/>
    </w:p>
    <w:p w14:paraId="17154F44" w14:textId="77777777" w:rsidR="00C26887" w:rsidRDefault="00C26887" w:rsidP="00C26887">
      <w:pPr>
        <w:spacing w:before="100" w:beforeAutospacing="1" w:after="100" w:afterAutospacing="1"/>
        <w:rPr>
          <w:rFonts w:ascii="Arial" w:hAnsi="Arial" w:cs="Arial"/>
          <w:sz w:val="26"/>
          <w:szCs w:val="26"/>
        </w:rPr>
      </w:pPr>
    </w:p>
    <w:p w14:paraId="24812EED" w14:textId="77777777" w:rsidR="00C26887" w:rsidRDefault="00C26887" w:rsidP="00C26887">
      <w:pPr>
        <w:spacing w:before="100" w:beforeAutospacing="1" w:after="100" w:afterAutospacing="1"/>
        <w:rPr>
          <w:rFonts w:ascii="Arial" w:hAnsi="Arial" w:cs="Arial"/>
          <w:sz w:val="26"/>
          <w:szCs w:val="26"/>
        </w:rPr>
      </w:pPr>
    </w:p>
    <w:p w14:paraId="64030886" w14:textId="3E69C5D0" w:rsidR="00C26887" w:rsidRPr="00C26887" w:rsidRDefault="00C26887" w:rsidP="00C26887">
      <w:pPr>
        <w:spacing w:before="100" w:beforeAutospacing="1" w:after="100" w:afterAutospacing="1"/>
        <w:rPr>
          <w:rFonts w:ascii="Arial" w:hAnsi="Arial" w:cs="Arial"/>
          <w:sz w:val="26"/>
          <w:szCs w:val="26"/>
        </w:rPr>
      </w:pPr>
      <w:r>
        <w:rPr>
          <w:rFonts w:ascii="Arial" w:hAnsi="Arial" w:cs="Arial"/>
          <w:sz w:val="26"/>
          <w:szCs w:val="26"/>
        </w:rPr>
        <w:t>266</w:t>
      </w:r>
      <w:r w:rsidR="00E25D72">
        <w:rPr>
          <w:rFonts w:ascii="Arial" w:hAnsi="Arial" w:cs="Arial"/>
          <w:sz w:val="26"/>
          <w:szCs w:val="26"/>
        </w:rPr>
        <w:t>8</w:t>
      </w:r>
      <w:r>
        <w:rPr>
          <w:rFonts w:ascii="Arial" w:hAnsi="Arial" w:cs="Arial"/>
          <w:sz w:val="26"/>
          <w:szCs w:val="26"/>
        </w:rPr>
        <w:t xml:space="preserve"> words</w:t>
      </w:r>
    </w:p>
    <w:sectPr w:rsidR="00C26887" w:rsidRPr="00C26887" w:rsidSect="0073365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AB44D" w14:textId="77777777" w:rsidR="00460CCA" w:rsidRDefault="00460CCA" w:rsidP="00346F3D">
      <w:r>
        <w:separator/>
      </w:r>
    </w:p>
  </w:endnote>
  <w:endnote w:type="continuationSeparator" w:id="0">
    <w:p w14:paraId="23CA04D1" w14:textId="77777777" w:rsidR="00460CCA" w:rsidRDefault="00460CCA" w:rsidP="00346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AF0C4" w14:textId="77777777" w:rsidR="00460CCA" w:rsidRDefault="00460CCA" w:rsidP="00346F3D">
      <w:r>
        <w:separator/>
      </w:r>
    </w:p>
  </w:footnote>
  <w:footnote w:type="continuationSeparator" w:id="0">
    <w:p w14:paraId="2798A60A" w14:textId="77777777" w:rsidR="00460CCA" w:rsidRDefault="00460CCA" w:rsidP="00346F3D">
      <w:r>
        <w:continuationSeparator/>
      </w:r>
    </w:p>
  </w:footnote>
  <w:footnote w:id="1">
    <w:p w14:paraId="2CD1BDA7" w14:textId="0FFE5752" w:rsidR="00196E2D" w:rsidRPr="00196E2D" w:rsidRDefault="00196E2D">
      <w:pPr>
        <w:pStyle w:val="FootnoteText"/>
        <w:rPr>
          <w:sz w:val="15"/>
        </w:rPr>
      </w:pPr>
      <w:r>
        <w:rPr>
          <w:rStyle w:val="FootnoteReference"/>
        </w:rPr>
        <w:footnoteRef/>
      </w:r>
      <w:r>
        <w:t xml:space="preserve"> </w:t>
      </w:r>
      <w:r w:rsidRPr="00196E2D">
        <w:rPr>
          <w:rFonts w:ascii="Arial" w:hAnsi="Arial" w:cs="Arial"/>
          <w:sz w:val="21"/>
          <w:szCs w:val="26"/>
        </w:rPr>
        <w:t xml:space="preserve">Thomson, J. (1986). </w:t>
      </w:r>
      <w:r w:rsidRPr="00196E2D">
        <w:rPr>
          <w:rFonts w:ascii="Arial" w:hAnsi="Arial" w:cs="Arial"/>
          <w:i/>
          <w:sz w:val="21"/>
          <w:szCs w:val="26"/>
        </w:rPr>
        <w:t>A Defence of Abortion: Applied Ethics</w:t>
      </w:r>
      <w:r w:rsidRPr="00196E2D">
        <w:rPr>
          <w:rFonts w:ascii="Arial" w:hAnsi="Arial" w:cs="Arial"/>
          <w:sz w:val="21"/>
          <w:szCs w:val="26"/>
        </w:rPr>
        <w:t>, edited by Peter Singer. Oxford: Oxford University Press. Page 48</w:t>
      </w:r>
    </w:p>
  </w:footnote>
  <w:footnote w:id="2">
    <w:p w14:paraId="26E59751" w14:textId="2D8EFCA7" w:rsidR="00196E2D" w:rsidRDefault="00196E2D">
      <w:pPr>
        <w:pStyle w:val="FootnoteText"/>
      </w:pPr>
      <w:r>
        <w:rPr>
          <w:rStyle w:val="FootnoteReference"/>
        </w:rPr>
        <w:footnoteRef/>
      </w:r>
      <w:r>
        <w:t xml:space="preserve"> </w:t>
      </w:r>
      <w:r w:rsidRPr="00196E2D">
        <w:rPr>
          <w:rFonts w:ascii="Arial" w:hAnsi="Arial" w:cs="Arial"/>
          <w:sz w:val="21"/>
          <w:szCs w:val="26"/>
        </w:rPr>
        <w:t xml:space="preserve">Thomson, J. (1986). </w:t>
      </w:r>
      <w:r w:rsidRPr="00196E2D">
        <w:rPr>
          <w:rFonts w:ascii="Arial" w:hAnsi="Arial" w:cs="Arial"/>
          <w:i/>
          <w:sz w:val="21"/>
          <w:szCs w:val="26"/>
        </w:rPr>
        <w:t>A Defence of Abortion: Applied Ethics</w:t>
      </w:r>
      <w:r w:rsidRPr="00196E2D">
        <w:rPr>
          <w:rFonts w:ascii="Arial" w:hAnsi="Arial" w:cs="Arial"/>
          <w:sz w:val="21"/>
          <w:szCs w:val="26"/>
        </w:rPr>
        <w:t>, edited by Peter Singer. Oxford: Oxford University Press. Page 4</w:t>
      </w:r>
      <w:r>
        <w:rPr>
          <w:rFonts w:ascii="Arial" w:hAnsi="Arial" w:cs="Arial"/>
          <w:sz w:val="21"/>
          <w:szCs w:val="26"/>
        </w:rPr>
        <w:t>9</w:t>
      </w:r>
    </w:p>
  </w:footnote>
  <w:footnote w:id="3">
    <w:p w14:paraId="0BA50C33" w14:textId="773877C6" w:rsidR="004C3A9E" w:rsidRDefault="004C3A9E">
      <w:pPr>
        <w:pStyle w:val="FootnoteText"/>
      </w:pPr>
      <w:r>
        <w:rPr>
          <w:rStyle w:val="FootnoteReference"/>
        </w:rPr>
        <w:footnoteRef/>
      </w:r>
      <w:r>
        <w:t xml:space="preserve"> </w:t>
      </w:r>
      <w:r w:rsidRPr="00196E2D">
        <w:rPr>
          <w:rFonts w:ascii="Arial" w:hAnsi="Arial" w:cs="Arial"/>
          <w:sz w:val="21"/>
          <w:szCs w:val="26"/>
        </w:rPr>
        <w:t xml:space="preserve">Thomson, J. (1986). </w:t>
      </w:r>
      <w:r w:rsidRPr="00196E2D">
        <w:rPr>
          <w:rFonts w:ascii="Arial" w:hAnsi="Arial" w:cs="Arial"/>
          <w:i/>
          <w:sz w:val="21"/>
          <w:szCs w:val="26"/>
        </w:rPr>
        <w:t>A Defence of Abortion: Applied Ethics</w:t>
      </w:r>
      <w:r w:rsidRPr="00196E2D">
        <w:rPr>
          <w:rFonts w:ascii="Arial" w:hAnsi="Arial" w:cs="Arial"/>
          <w:sz w:val="21"/>
          <w:szCs w:val="26"/>
        </w:rPr>
        <w:t>, edited by Peter Singer. Oxford: Oxford University Press. Page</w:t>
      </w:r>
      <w:r>
        <w:rPr>
          <w:rFonts w:ascii="Arial" w:hAnsi="Arial" w:cs="Arial"/>
          <w:sz w:val="21"/>
          <w:szCs w:val="26"/>
        </w:rPr>
        <w:t xml:space="preserve"> 50</w:t>
      </w:r>
    </w:p>
  </w:footnote>
  <w:footnote w:id="4">
    <w:p w14:paraId="3DFC4937" w14:textId="1CD20CF3" w:rsidR="00346F3D" w:rsidRDefault="00346F3D">
      <w:pPr>
        <w:pStyle w:val="FootnoteText"/>
      </w:pPr>
      <w:r>
        <w:rPr>
          <w:rStyle w:val="FootnoteReference"/>
        </w:rPr>
        <w:footnoteRef/>
      </w:r>
      <w:r>
        <w:t xml:space="preserve"> </w:t>
      </w:r>
      <w:r w:rsidRPr="00346F3D">
        <w:rPr>
          <w:rFonts w:ascii="Arial" w:hAnsi="Arial" w:cs="Arial"/>
          <w:sz w:val="21"/>
          <w:szCs w:val="26"/>
        </w:rPr>
        <w:t>Foot, P. (2002). The Problem of Abortion and the Doctrine of the Double Effect. In Virtues and Vices: and other essays in moral philosophy: Oxford University Press. Page 20</w:t>
      </w:r>
    </w:p>
  </w:footnote>
  <w:footnote w:id="5">
    <w:p w14:paraId="793C837A" w14:textId="3E1A759F" w:rsidR="009C600D" w:rsidRDefault="009C600D">
      <w:pPr>
        <w:pStyle w:val="FootnoteText"/>
      </w:pPr>
      <w:r>
        <w:rPr>
          <w:rStyle w:val="FootnoteReference"/>
        </w:rPr>
        <w:footnoteRef/>
      </w:r>
      <w:r>
        <w:t xml:space="preserve"> </w:t>
      </w:r>
      <w:r w:rsidRPr="00196E2D">
        <w:rPr>
          <w:rFonts w:ascii="Arial" w:hAnsi="Arial" w:cs="Arial"/>
          <w:sz w:val="21"/>
          <w:szCs w:val="26"/>
        </w:rPr>
        <w:t xml:space="preserve">Thomson, J. (1986). </w:t>
      </w:r>
      <w:r w:rsidRPr="00196E2D">
        <w:rPr>
          <w:rFonts w:ascii="Arial" w:hAnsi="Arial" w:cs="Arial"/>
          <w:i/>
          <w:sz w:val="21"/>
          <w:szCs w:val="26"/>
        </w:rPr>
        <w:t>A Defence of Abortion: Applied Ethics</w:t>
      </w:r>
      <w:r w:rsidRPr="00196E2D">
        <w:rPr>
          <w:rFonts w:ascii="Arial" w:hAnsi="Arial" w:cs="Arial"/>
          <w:sz w:val="21"/>
          <w:szCs w:val="26"/>
        </w:rPr>
        <w:t>, edited by Peter Singer. Oxford: Oxford University Press. Page</w:t>
      </w:r>
      <w:r>
        <w:rPr>
          <w:rFonts w:ascii="Arial" w:hAnsi="Arial" w:cs="Arial"/>
          <w:sz w:val="21"/>
          <w:szCs w:val="26"/>
        </w:rPr>
        <w:t xml:space="preserve"> 52-55</w:t>
      </w:r>
    </w:p>
  </w:footnote>
  <w:footnote w:id="6">
    <w:p w14:paraId="0A371627" w14:textId="091E72BB" w:rsidR="009C600D" w:rsidRDefault="009C600D">
      <w:pPr>
        <w:pStyle w:val="FootnoteText"/>
      </w:pPr>
      <w:r>
        <w:rPr>
          <w:rStyle w:val="FootnoteReference"/>
        </w:rPr>
        <w:footnoteRef/>
      </w:r>
      <w:r>
        <w:t xml:space="preserve"> </w:t>
      </w:r>
      <w:r w:rsidRPr="00196E2D">
        <w:rPr>
          <w:rFonts w:ascii="Arial" w:hAnsi="Arial" w:cs="Arial"/>
          <w:sz w:val="21"/>
          <w:szCs w:val="26"/>
        </w:rPr>
        <w:t xml:space="preserve">Thomson, J. (1986). </w:t>
      </w:r>
      <w:r w:rsidRPr="00196E2D">
        <w:rPr>
          <w:rFonts w:ascii="Arial" w:hAnsi="Arial" w:cs="Arial"/>
          <w:i/>
          <w:sz w:val="21"/>
          <w:szCs w:val="26"/>
        </w:rPr>
        <w:t>A Defence of Abortion: Applied Ethics</w:t>
      </w:r>
      <w:r w:rsidRPr="00196E2D">
        <w:rPr>
          <w:rFonts w:ascii="Arial" w:hAnsi="Arial" w:cs="Arial"/>
          <w:sz w:val="21"/>
          <w:szCs w:val="26"/>
        </w:rPr>
        <w:t>, edited by Peter Singer. Oxford: Oxford University Press. Page</w:t>
      </w:r>
      <w:r>
        <w:rPr>
          <w:rFonts w:ascii="Arial" w:hAnsi="Arial" w:cs="Arial"/>
          <w:sz w:val="21"/>
          <w:szCs w:val="26"/>
        </w:rPr>
        <w:t xml:space="preserve"> 5</w:t>
      </w:r>
      <w:r w:rsidR="00BF5245">
        <w:rPr>
          <w:rFonts w:ascii="Arial" w:hAnsi="Arial" w:cs="Arial"/>
          <w:sz w:val="21"/>
          <w:szCs w:val="26"/>
        </w:rPr>
        <w:t>9-60</w:t>
      </w:r>
    </w:p>
  </w:footnote>
  <w:footnote w:id="7">
    <w:p w14:paraId="4DB9CDA3" w14:textId="121690DF" w:rsidR="00627138" w:rsidRDefault="00627138">
      <w:pPr>
        <w:pStyle w:val="FootnoteText"/>
      </w:pPr>
      <w:r>
        <w:rPr>
          <w:rStyle w:val="FootnoteReference"/>
        </w:rPr>
        <w:footnoteRef/>
      </w:r>
      <w:r>
        <w:t xml:space="preserve"> </w:t>
      </w:r>
      <w:r w:rsidRPr="00196E2D">
        <w:rPr>
          <w:rFonts w:ascii="Arial" w:hAnsi="Arial" w:cs="Arial"/>
          <w:sz w:val="21"/>
          <w:szCs w:val="26"/>
        </w:rPr>
        <w:t xml:space="preserve">Thomson, J. (1986). </w:t>
      </w:r>
      <w:r w:rsidRPr="00196E2D">
        <w:rPr>
          <w:rFonts w:ascii="Arial" w:hAnsi="Arial" w:cs="Arial"/>
          <w:i/>
          <w:sz w:val="21"/>
          <w:szCs w:val="26"/>
        </w:rPr>
        <w:t>A Defence of Abortion: Applied Ethics</w:t>
      </w:r>
      <w:r w:rsidRPr="00196E2D">
        <w:rPr>
          <w:rFonts w:ascii="Arial" w:hAnsi="Arial" w:cs="Arial"/>
          <w:sz w:val="21"/>
          <w:szCs w:val="26"/>
        </w:rPr>
        <w:t>, edited by Peter Singer. Oxford: Oxford University Press. Page</w:t>
      </w:r>
      <w:r>
        <w:rPr>
          <w:rFonts w:ascii="Arial" w:hAnsi="Arial" w:cs="Arial"/>
          <w:sz w:val="21"/>
          <w:szCs w:val="26"/>
        </w:rPr>
        <w:t xml:space="preserve"> 6</w:t>
      </w:r>
      <w:r w:rsidR="00AC4B7D">
        <w:rPr>
          <w:rFonts w:ascii="Arial" w:hAnsi="Arial" w:cs="Arial"/>
          <w:sz w:val="21"/>
          <w:szCs w:val="26"/>
        </w:rPr>
        <w:t>1-66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FD25B0"/>
    <w:multiLevelType w:val="hybridMultilevel"/>
    <w:tmpl w:val="180022DE"/>
    <w:lvl w:ilvl="0" w:tplc="A24022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5948B9"/>
    <w:multiLevelType w:val="hybridMultilevel"/>
    <w:tmpl w:val="9B6C237A"/>
    <w:lvl w:ilvl="0" w:tplc="7E561A84">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BD8"/>
    <w:rsid w:val="00007314"/>
    <w:rsid w:val="00012775"/>
    <w:rsid w:val="0001713D"/>
    <w:rsid w:val="00024E3A"/>
    <w:rsid w:val="000742AE"/>
    <w:rsid w:val="00082CBE"/>
    <w:rsid w:val="000B5413"/>
    <w:rsid w:val="000C3CC3"/>
    <w:rsid w:val="000C7825"/>
    <w:rsid w:val="0011401C"/>
    <w:rsid w:val="00150092"/>
    <w:rsid w:val="00162780"/>
    <w:rsid w:val="00187C2D"/>
    <w:rsid w:val="00196E2D"/>
    <w:rsid w:val="001A064D"/>
    <w:rsid w:val="001D3846"/>
    <w:rsid w:val="00200EB2"/>
    <w:rsid w:val="002469E6"/>
    <w:rsid w:val="00251BCF"/>
    <w:rsid w:val="002F7A89"/>
    <w:rsid w:val="00346F3D"/>
    <w:rsid w:val="003632CD"/>
    <w:rsid w:val="003637C4"/>
    <w:rsid w:val="00370953"/>
    <w:rsid w:val="00397BB9"/>
    <w:rsid w:val="003C06FD"/>
    <w:rsid w:val="003E2CE0"/>
    <w:rsid w:val="003F0B48"/>
    <w:rsid w:val="003F7C1F"/>
    <w:rsid w:val="00433549"/>
    <w:rsid w:val="00460CCA"/>
    <w:rsid w:val="00463676"/>
    <w:rsid w:val="00477A36"/>
    <w:rsid w:val="00490686"/>
    <w:rsid w:val="00493A47"/>
    <w:rsid w:val="004950B5"/>
    <w:rsid w:val="004A07B0"/>
    <w:rsid w:val="004A5F0F"/>
    <w:rsid w:val="004B41C6"/>
    <w:rsid w:val="004C3A9E"/>
    <w:rsid w:val="004C7CB5"/>
    <w:rsid w:val="004D4E49"/>
    <w:rsid w:val="004E3192"/>
    <w:rsid w:val="004F32FD"/>
    <w:rsid w:val="00503E22"/>
    <w:rsid w:val="00530F4E"/>
    <w:rsid w:val="00544813"/>
    <w:rsid w:val="005A0C18"/>
    <w:rsid w:val="005A4594"/>
    <w:rsid w:val="005B6A39"/>
    <w:rsid w:val="005D0628"/>
    <w:rsid w:val="005D1A68"/>
    <w:rsid w:val="005E09ED"/>
    <w:rsid w:val="00614926"/>
    <w:rsid w:val="00627138"/>
    <w:rsid w:val="00644050"/>
    <w:rsid w:val="00655A5D"/>
    <w:rsid w:val="00687A18"/>
    <w:rsid w:val="006E5429"/>
    <w:rsid w:val="00706FBA"/>
    <w:rsid w:val="00732368"/>
    <w:rsid w:val="0073365E"/>
    <w:rsid w:val="007363BE"/>
    <w:rsid w:val="00774391"/>
    <w:rsid w:val="00797876"/>
    <w:rsid w:val="007A719E"/>
    <w:rsid w:val="007C4C37"/>
    <w:rsid w:val="007F358C"/>
    <w:rsid w:val="00815383"/>
    <w:rsid w:val="008575A4"/>
    <w:rsid w:val="008A5B65"/>
    <w:rsid w:val="008A6848"/>
    <w:rsid w:val="008B2900"/>
    <w:rsid w:val="0090469C"/>
    <w:rsid w:val="00925597"/>
    <w:rsid w:val="0094203D"/>
    <w:rsid w:val="0099720B"/>
    <w:rsid w:val="009A1D15"/>
    <w:rsid w:val="009B3DBD"/>
    <w:rsid w:val="009B3F0B"/>
    <w:rsid w:val="009C600D"/>
    <w:rsid w:val="00A52272"/>
    <w:rsid w:val="00A92BD8"/>
    <w:rsid w:val="00AC4B7D"/>
    <w:rsid w:val="00B337A6"/>
    <w:rsid w:val="00B34033"/>
    <w:rsid w:val="00B67801"/>
    <w:rsid w:val="00BC0566"/>
    <w:rsid w:val="00BE332A"/>
    <w:rsid w:val="00BF5245"/>
    <w:rsid w:val="00C26887"/>
    <w:rsid w:val="00C30D59"/>
    <w:rsid w:val="00C3234A"/>
    <w:rsid w:val="00C561FC"/>
    <w:rsid w:val="00C933F2"/>
    <w:rsid w:val="00CA2198"/>
    <w:rsid w:val="00CF443E"/>
    <w:rsid w:val="00CF7A34"/>
    <w:rsid w:val="00D25233"/>
    <w:rsid w:val="00DA4B20"/>
    <w:rsid w:val="00DC466C"/>
    <w:rsid w:val="00DF3F5E"/>
    <w:rsid w:val="00E011C7"/>
    <w:rsid w:val="00E25D72"/>
    <w:rsid w:val="00E816B8"/>
    <w:rsid w:val="00E95201"/>
    <w:rsid w:val="00EB2AA8"/>
    <w:rsid w:val="00ED1BE5"/>
    <w:rsid w:val="00F42570"/>
    <w:rsid w:val="00F51BC5"/>
    <w:rsid w:val="00F5217A"/>
    <w:rsid w:val="00F532C5"/>
    <w:rsid w:val="00F80C4F"/>
    <w:rsid w:val="00FA3893"/>
    <w:rsid w:val="00FB0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5BCBE"/>
  <w15:chartTrackingRefBased/>
  <w15:docId w15:val="{94746A06-40D6-2A43-A507-A20188108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20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2BD8"/>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4203D"/>
    <w:rPr>
      <w:color w:val="0000FF"/>
      <w:u w:val="single"/>
    </w:rPr>
  </w:style>
  <w:style w:type="paragraph" w:styleId="ListParagraph">
    <w:name w:val="List Paragraph"/>
    <w:basedOn w:val="Normal"/>
    <w:uiPriority w:val="34"/>
    <w:qFormat/>
    <w:rsid w:val="0094203D"/>
    <w:pPr>
      <w:ind w:left="720"/>
      <w:contextualSpacing/>
    </w:pPr>
    <w:rPr>
      <w:rFonts w:ascii="Times New Roman" w:eastAsia="Times New Roman" w:hAnsi="Times New Roman" w:cs="Times New Roman"/>
    </w:rPr>
  </w:style>
  <w:style w:type="character" w:customStyle="1" w:styleId="apple-converted-space">
    <w:name w:val="apple-converted-space"/>
    <w:basedOn w:val="DefaultParagraphFont"/>
    <w:rsid w:val="00EB2AA8"/>
  </w:style>
  <w:style w:type="character" w:customStyle="1" w:styleId="pagenumber">
    <w:name w:val="pagenumber"/>
    <w:basedOn w:val="DefaultParagraphFont"/>
    <w:rsid w:val="00EB2AA8"/>
  </w:style>
  <w:style w:type="character" w:styleId="FollowedHyperlink">
    <w:name w:val="FollowedHyperlink"/>
    <w:basedOn w:val="DefaultParagraphFont"/>
    <w:uiPriority w:val="99"/>
    <w:semiHidden/>
    <w:unhideWhenUsed/>
    <w:rsid w:val="004A5F0F"/>
    <w:rPr>
      <w:color w:val="954F72" w:themeColor="followedHyperlink"/>
      <w:u w:val="single"/>
    </w:rPr>
  </w:style>
  <w:style w:type="character" w:styleId="UnresolvedMention">
    <w:name w:val="Unresolved Mention"/>
    <w:basedOn w:val="DefaultParagraphFont"/>
    <w:uiPriority w:val="99"/>
    <w:semiHidden/>
    <w:unhideWhenUsed/>
    <w:rsid w:val="00C3234A"/>
    <w:rPr>
      <w:color w:val="605E5C"/>
      <w:shd w:val="clear" w:color="auto" w:fill="E1DFDD"/>
    </w:rPr>
  </w:style>
  <w:style w:type="paragraph" w:styleId="FootnoteText">
    <w:name w:val="footnote text"/>
    <w:basedOn w:val="Normal"/>
    <w:link w:val="FootnoteTextChar"/>
    <w:uiPriority w:val="99"/>
    <w:semiHidden/>
    <w:unhideWhenUsed/>
    <w:rsid w:val="00346F3D"/>
    <w:rPr>
      <w:sz w:val="20"/>
      <w:szCs w:val="20"/>
    </w:rPr>
  </w:style>
  <w:style w:type="character" w:customStyle="1" w:styleId="FootnoteTextChar">
    <w:name w:val="Footnote Text Char"/>
    <w:basedOn w:val="DefaultParagraphFont"/>
    <w:link w:val="FootnoteText"/>
    <w:uiPriority w:val="99"/>
    <w:semiHidden/>
    <w:rsid w:val="00346F3D"/>
    <w:rPr>
      <w:sz w:val="20"/>
      <w:szCs w:val="20"/>
    </w:rPr>
  </w:style>
  <w:style w:type="character" w:styleId="FootnoteReference">
    <w:name w:val="footnote reference"/>
    <w:basedOn w:val="DefaultParagraphFont"/>
    <w:uiPriority w:val="99"/>
    <w:semiHidden/>
    <w:unhideWhenUsed/>
    <w:rsid w:val="00346F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92974">
      <w:bodyDiv w:val="1"/>
      <w:marLeft w:val="0"/>
      <w:marRight w:val="0"/>
      <w:marTop w:val="0"/>
      <w:marBottom w:val="0"/>
      <w:divBdr>
        <w:top w:val="none" w:sz="0" w:space="0" w:color="auto"/>
        <w:left w:val="none" w:sz="0" w:space="0" w:color="auto"/>
        <w:bottom w:val="none" w:sz="0" w:space="0" w:color="auto"/>
        <w:right w:val="none" w:sz="0" w:space="0" w:color="auto"/>
      </w:divBdr>
      <w:divsChild>
        <w:div w:id="336007392">
          <w:marLeft w:val="0"/>
          <w:marRight w:val="0"/>
          <w:marTop w:val="0"/>
          <w:marBottom w:val="0"/>
          <w:divBdr>
            <w:top w:val="none" w:sz="0" w:space="0" w:color="auto"/>
            <w:left w:val="none" w:sz="0" w:space="0" w:color="auto"/>
            <w:bottom w:val="none" w:sz="0" w:space="0" w:color="auto"/>
            <w:right w:val="none" w:sz="0" w:space="0" w:color="auto"/>
          </w:divBdr>
          <w:divsChild>
            <w:div w:id="1188331352">
              <w:marLeft w:val="0"/>
              <w:marRight w:val="0"/>
              <w:marTop w:val="0"/>
              <w:marBottom w:val="0"/>
              <w:divBdr>
                <w:top w:val="none" w:sz="0" w:space="0" w:color="auto"/>
                <w:left w:val="none" w:sz="0" w:space="0" w:color="auto"/>
                <w:bottom w:val="none" w:sz="0" w:space="0" w:color="auto"/>
                <w:right w:val="none" w:sz="0" w:space="0" w:color="auto"/>
              </w:divBdr>
              <w:divsChild>
                <w:div w:id="125378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83231">
      <w:bodyDiv w:val="1"/>
      <w:marLeft w:val="0"/>
      <w:marRight w:val="0"/>
      <w:marTop w:val="0"/>
      <w:marBottom w:val="0"/>
      <w:divBdr>
        <w:top w:val="none" w:sz="0" w:space="0" w:color="auto"/>
        <w:left w:val="none" w:sz="0" w:space="0" w:color="auto"/>
        <w:bottom w:val="none" w:sz="0" w:space="0" w:color="auto"/>
        <w:right w:val="none" w:sz="0" w:space="0" w:color="auto"/>
      </w:divBdr>
      <w:divsChild>
        <w:div w:id="1324048814">
          <w:marLeft w:val="0"/>
          <w:marRight w:val="0"/>
          <w:marTop w:val="0"/>
          <w:marBottom w:val="0"/>
          <w:divBdr>
            <w:top w:val="none" w:sz="0" w:space="0" w:color="auto"/>
            <w:left w:val="none" w:sz="0" w:space="0" w:color="auto"/>
            <w:bottom w:val="none" w:sz="0" w:space="0" w:color="auto"/>
            <w:right w:val="none" w:sz="0" w:space="0" w:color="auto"/>
          </w:divBdr>
          <w:divsChild>
            <w:div w:id="1994065625">
              <w:marLeft w:val="0"/>
              <w:marRight w:val="0"/>
              <w:marTop w:val="0"/>
              <w:marBottom w:val="0"/>
              <w:divBdr>
                <w:top w:val="none" w:sz="0" w:space="0" w:color="auto"/>
                <w:left w:val="none" w:sz="0" w:space="0" w:color="auto"/>
                <w:bottom w:val="none" w:sz="0" w:space="0" w:color="auto"/>
                <w:right w:val="none" w:sz="0" w:space="0" w:color="auto"/>
              </w:divBdr>
              <w:divsChild>
                <w:div w:id="135268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54773">
      <w:bodyDiv w:val="1"/>
      <w:marLeft w:val="0"/>
      <w:marRight w:val="0"/>
      <w:marTop w:val="0"/>
      <w:marBottom w:val="0"/>
      <w:divBdr>
        <w:top w:val="none" w:sz="0" w:space="0" w:color="auto"/>
        <w:left w:val="none" w:sz="0" w:space="0" w:color="auto"/>
        <w:bottom w:val="none" w:sz="0" w:space="0" w:color="auto"/>
        <w:right w:val="none" w:sz="0" w:space="0" w:color="auto"/>
      </w:divBdr>
      <w:divsChild>
        <w:div w:id="25494452">
          <w:marLeft w:val="0"/>
          <w:marRight w:val="0"/>
          <w:marTop w:val="0"/>
          <w:marBottom w:val="0"/>
          <w:divBdr>
            <w:top w:val="none" w:sz="0" w:space="0" w:color="auto"/>
            <w:left w:val="none" w:sz="0" w:space="0" w:color="auto"/>
            <w:bottom w:val="none" w:sz="0" w:space="0" w:color="auto"/>
            <w:right w:val="none" w:sz="0" w:space="0" w:color="auto"/>
          </w:divBdr>
          <w:divsChild>
            <w:div w:id="1608729968">
              <w:marLeft w:val="0"/>
              <w:marRight w:val="0"/>
              <w:marTop w:val="0"/>
              <w:marBottom w:val="0"/>
              <w:divBdr>
                <w:top w:val="none" w:sz="0" w:space="0" w:color="auto"/>
                <w:left w:val="none" w:sz="0" w:space="0" w:color="auto"/>
                <w:bottom w:val="none" w:sz="0" w:space="0" w:color="auto"/>
                <w:right w:val="none" w:sz="0" w:space="0" w:color="auto"/>
              </w:divBdr>
              <w:divsChild>
                <w:div w:id="201838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04066">
      <w:bodyDiv w:val="1"/>
      <w:marLeft w:val="0"/>
      <w:marRight w:val="0"/>
      <w:marTop w:val="0"/>
      <w:marBottom w:val="0"/>
      <w:divBdr>
        <w:top w:val="none" w:sz="0" w:space="0" w:color="auto"/>
        <w:left w:val="none" w:sz="0" w:space="0" w:color="auto"/>
        <w:bottom w:val="none" w:sz="0" w:space="0" w:color="auto"/>
        <w:right w:val="none" w:sz="0" w:space="0" w:color="auto"/>
      </w:divBdr>
      <w:divsChild>
        <w:div w:id="194850045">
          <w:marLeft w:val="0"/>
          <w:marRight w:val="0"/>
          <w:marTop w:val="0"/>
          <w:marBottom w:val="0"/>
          <w:divBdr>
            <w:top w:val="none" w:sz="0" w:space="0" w:color="auto"/>
            <w:left w:val="none" w:sz="0" w:space="0" w:color="auto"/>
            <w:bottom w:val="none" w:sz="0" w:space="0" w:color="auto"/>
            <w:right w:val="none" w:sz="0" w:space="0" w:color="auto"/>
          </w:divBdr>
          <w:divsChild>
            <w:div w:id="2053186673">
              <w:marLeft w:val="0"/>
              <w:marRight w:val="0"/>
              <w:marTop w:val="0"/>
              <w:marBottom w:val="0"/>
              <w:divBdr>
                <w:top w:val="none" w:sz="0" w:space="0" w:color="auto"/>
                <w:left w:val="none" w:sz="0" w:space="0" w:color="auto"/>
                <w:bottom w:val="none" w:sz="0" w:space="0" w:color="auto"/>
                <w:right w:val="none" w:sz="0" w:space="0" w:color="auto"/>
              </w:divBdr>
              <w:divsChild>
                <w:div w:id="109112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806567">
      <w:bodyDiv w:val="1"/>
      <w:marLeft w:val="0"/>
      <w:marRight w:val="0"/>
      <w:marTop w:val="0"/>
      <w:marBottom w:val="0"/>
      <w:divBdr>
        <w:top w:val="none" w:sz="0" w:space="0" w:color="auto"/>
        <w:left w:val="none" w:sz="0" w:space="0" w:color="auto"/>
        <w:bottom w:val="none" w:sz="0" w:space="0" w:color="auto"/>
        <w:right w:val="none" w:sz="0" w:space="0" w:color="auto"/>
      </w:divBdr>
      <w:divsChild>
        <w:div w:id="27679967">
          <w:marLeft w:val="0"/>
          <w:marRight w:val="0"/>
          <w:marTop w:val="0"/>
          <w:marBottom w:val="0"/>
          <w:divBdr>
            <w:top w:val="none" w:sz="0" w:space="0" w:color="auto"/>
            <w:left w:val="none" w:sz="0" w:space="0" w:color="auto"/>
            <w:bottom w:val="none" w:sz="0" w:space="0" w:color="auto"/>
            <w:right w:val="none" w:sz="0" w:space="0" w:color="auto"/>
          </w:divBdr>
          <w:divsChild>
            <w:div w:id="1382484102">
              <w:marLeft w:val="0"/>
              <w:marRight w:val="0"/>
              <w:marTop w:val="0"/>
              <w:marBottom w:val="0"/>
              <w:divBdr>
                <w:top w:val="none" w:sz="0" w:space="0" w:color="auto"/>
                <w:left w:val="none" w:sz="0" w:space="0" w:color="auto"/>
                <w:bottom w:val="none" w:sz="0" w:space="0" w:color="auto"/>
                <w:right w:val="none" w:sz="0" w:space="0" w:color="auto"/>
              </w:divBdr>
              <w:divsChild>
                <w:div w:id="210529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183242">
      <w:bodyDiv w:val="1"/>
      <w:marLeft w:val="0"/>
      <w:marRight w:val="0"/>
      <w:marTop w:val="0"/>
      <w:marBottom w:val="0"/>
      <w:divBdr>
        <w:top w:val="none" w:sz="0" w:space="0" w:color="auto"/>
        <w:left w:val="none" w:sz="0" w:space="0" w:color="auto"/>
        <w:bottom w:val="none" w:sz="0" w:space="0" w:color="auto"/>
        <w:right w:val="none" w:sz="0" w:space="0" w:color="auto"/>
      </w:divBdr>
      <w:divsChild>
        <w:div w:id="2100365710">
          <w:marLeft w:val="0"/>
          <w:marRight w:val="0"/>
          <w:marTop w:val="0"/>
          <w:marBottom w:val="0"/>
          <w:divBdr>
            <w:top w:val="none" w:sz="0" w:space="0" w:color="auto"/>
            <w:left w:val="none" w:sz="0" w:space="0" w:color="auto"/>
            <w:bottom w:val="none" w:sz="0" w:space="0" w:color="auto"/>
            <w:right w:val="none" w:sz="0" w:space="0" w:color="auto"/>
          </w:divBdr>
          <w:divsChild>
            <w:div w:id="844905076">
              <w:marLeft w:val="0"/>
              <w:marRight w:val="0"/>
              <w:marTop w:val="0"/>
              <w:marBottom w:val="0"/>
              <w:divBdr>
                <w:top w:val="none" w:sz="0" w:space="0" w:color="auto"/>
                <w:left w:val="none" w:sz="0" w:space="0" w:color="auto"/>
                <w:bottom w:val="none" w:sz="0" w:space="0" w:color="auto"/>
                <w:right w:val="none" w:sz="0" w:space="0" w:color="auto"/>
              </w:divBdr>
              <w:divsChild>
                <w:div w:id="142202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632134">
      <w:bodyDiv w:val="1"/>
      <w:marLeft w:val="0"/>
      <w:marRight w:val="0"/>
      <w:marTop w:val="0"/>
      <w:marBottom w:val="0"/>
      <w:divBdr>
        <w:top w:val="none" w:sz="0" w:space="0" w:color="auto"/>
        <w:left w:val="none" w:sz="0" w:space="0" w:color="auto"/>
        <w:bottom w:val="none" w:sz="0" w:space="0" w:color="auto"/>
        <w:right w:val="none" w:sz="0" w:space="0" w:color="auto"/>
      </w:divBdr>
      <w:divsChild>
        <w:div w:id="1507013899">
          <w:marLeft w:val="0"/>
          <w:marRight w:val="0"/>
          <w:marTop w:val="0"/>
          <w:marBottom w:val="0"/>
          <w:divBdr>
            <w:top w:val="none" w:sz="0" w:space="0" w:color="auto"/>
            <w:left w:val="none" w:sz="0" w:space="0" w:color="auto"/>
            <w:bottom w:val="none" w:sz="0" w:space="0" w:color="auto"/>
            <w:right w:val="none" w:sz="0" w:space="0" w:color="auto"/>
          </w:divBdr>
          <w:divsChild>
            <w:div w:id="1198657803">
              <w:marLeft w:val="0"/>
              <w:marRight w:val="0"/>
              <w:marTop w:val="0"/>
              <w:marBottom w:val="0"/>
              <w:divBdr>
                <w:top w:val="none" w:sz="0" w:space="0" w:color="auto"/>
                <w:left w:val="none" w:sz="0" w:space="0" w:color="auto"/>
                <w:bottom w:val="none" w:sz="0" w:space="0" w:color="auto"/>
                <w:right w:val="none" w:sz="0" w:space="0" w:color="auto"/>
              </w:divBdr>
              <w:divsChild>
                <w:div w:id="193882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918958">
      <w:bodyDiv w:val="1"/>
      <w:marLeft w:val="0"/>
      <w:marRight w:val="0"/>
      <w:marTop w:val="0"/>
      <w:marBottom w:val="0"/>
      <w:divBdr>
        <w:top w:val="none" w:sz="0" w:space="0" w:color="auto"/>
        <w:left w:val="none" w:sz="0" w:space="0" w:color="auto"/>
        <w:bottom w:val="none" w:sz="0" w:space="0" w:color="auto"/>
        <w:right w:val="none" w:sz="0" w:space="0" w:color="auto"/>
      </w:divBdr>
      <w:divsChild>
        <w:div w:id="624046938">
          <w:marLeft w:val="0"/>
          <w:marRight w:val="0"/>
          <w:marTop w:val="0"/>
          <w:marBottom w:val="0"/>
          <w:divBdr>
            <w:top w:val="none" w:sz="0" w:space="0" w:color="auto"/>
            <w:left w:val="none" w:sz="0" w:space="0" w:color="auto"/>
            <w:bottom w:val="none" w:sz="0" w:space="0" w:color="auto"/>
            <w:right w:val="none" w:sz="0" w:space="0" w:color="auto"/>
          </w:divBdr>
          <w:divsChild>
            <w:div w:id="2051373809">
              <w:marLeft w:val="0"/>
              <w:marRight w:val="0"/>
              <w:marTop w:val="0"/>
              <w:marBottom w:val="0"/>
              <w:divBdr>
                <w:top w:val="none" w:sz="0" w:space="0" w:color="auto"/>
                <w:left w:val="none" w:sz="0" w:space="0" w:color="auto"/>
                <w:bottom w:val="none" w:sz="0" w:space="0" w:color="auto"/>
                <w:right w:val="none" w:sz="0" w:space="0" w:color="auto"/>
              </w:divBdr>
              <w:divsChild>
                <w:div w:id="64088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611706">
      <w:bodyDiv w:val="1"/>
      <w:marLeft w:val="0"/>
      <w:marRight w:val="0"/>
      <w:marTop w:val="0"/>
      <w:marBottom w:val="0"/>
      <w:divBdr>
        <w:top w:val="none" w:sz="0" w:space="0" w:color="auto"/>
        <w:left w:val="none" w:sz="0" w:space="0" w:color="auto"/>
        <w:bottom w:val="none" w:sz="0" w:space="0" w:color="auto"/>
        <w:right w:val="none" w:sz="0" w:space="0" w:color="auto"/>
      </w:divBdr>
      <w:divsChild>
        <w:div w:id="1874493356">
          <w:marLeft w:val="0"/>
          <w:marRight w:val="0"/>
          <w:marTop w:val="0"/>
          <w:marBottom w:val="0"/>
          <w:divBdr>
            <w:top w:val="none" w:sz="0" w:space="0" w:color="auto"/>
            <w:left w:val="none" w:sz="0" w:space="0" w:color="auto"/>
            <w:bottom w:val="none" w:sz="0" w:space="0" w:color="auto"/>
            <w:right w:val="none" w:sz="0" w:space="0" w:color="auto"/>
          </w:divBdr>
          <w:divsChild>
            <w:div w:id="716785939">
              <w:marLeft w:val="0"/>
              <w:marRight w:val="0"/>
              <w:marTop w:val="0"/>
              <w:marBottom w:val="0"/>
              <w:divBdr>
                <w:top w:val="none" w:sz="0" w:space="0" w:color="auto"/>
                <w:left w:val="none" w:sz="0" w:space="0" w:color="auto"/>
                <w:bottom w:val="none" w:sz="0" w:space="0" w:color="auto"/>
                <w:right w:val="none" w:sz="0" w:space="0" w:color="auto"/>
              </w:divBdr>
              <w:divsChild>
                <w:div w:id="170494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271891">
      <w:bodyDiv w:val="1"/>
      <w:marLeft w:val="0"/>
      <w:marRight w:val="0"/>
      <w:marTop w:val="0"/>
      <w:marBottom w:val="0"/>
      <w:divBdr>
        <w:top w:val="none" w:sz="0" w:space="0" w:color="auto"/>
        <w:left w:val="none" w:sz="0" w:space="0" w:color="auto"/>
        <w:bottom w:val="none" w:sz="0" w:space="0" w:color="auto"/>
        <w:right w:val="none" w:sz="0" w:space="0" w:color="auto"/>
      </w:divBdr>
      <w:divsChild>
        <w:div w:id="1331254435">
          <w:marLeft w:val="0"/>
          <w:marRight w:val="0"/>
          <w:marTop w:val="0"/>
          <w:marBottom w:val="0"/>
          <w:divBdr>
            <w:top w:val="none" w:sz="0" w:space="0" w:color="auto"/>
            <w:left w:val="none" w:sz="0" w:space="0" w:color="auto"/>
            <w:bottom w:val="none" w:sz="0" w:space="0" w:color="auto"/>
            <w:right w:val="none" w:sz="0" w:space="0" w:color="auto"/>
          </w:divBdr>
          <w:divsChild>
            <w:div w:id="1763602749">
              <w:marLeft w:val="0"/>
              <w:marRight w:val="0"/>
              <w:marTop w:val="0"/>
              <w:marBottom w:val="0"/>
              <w:divBdr>
                <w:top w:val="none" w:sz="0" w:space="0" w:color="auto"/>
                <w:left w:val="none" w:sz="0" w:space="0" w:color="auto"/>
                <w:bottom w:val="none" w:sz="0" w:space="0" w:color="auto"/>
                <w:right w:val="none" w:sz="0" w:space="0" w:color="auto"/>
              </w:divBdr>
              <w:divsChild>
                <w:div w:id="170066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731655">
      <w:bodyDiv w:val="1"/>
      <w:marLeft w:val="0"/>
      <w:marRight w:val="0"/>
      <w:marTop w:val="0"/>
      <w:marBottom w:val="0"/>
      <w:divBdr>
        <w:top w:val="none" w:sz="0" w:space="0" w:color="auto"/>
        <w:left w:val="none" w:sz="0" w:space="0" w:color="auto"/>
        <w:bottom w:val="none" w:sz="0" w:space="0" w:color="auto"/>
        <w:right w:val="none" w:sz="0" w:space="0" w:color="auto"/>
      </w:divBdr>
      <w:divsChild>
        <w:div w:id="1759671368">
          <w:marLeft w:val="0"/>
          <w:marRight w:val="0"/>
          <w:marTop w:val="0"/>
          <w:marBottom w:val="0"/>
          <w:divBdr>
            <w:top w:val="none" w:sz="0" w:space="0" w:color="auto"/>
            <w:left w:val="none" w:sz="0" w:space="0" w:color="auto"/>
            <w:bottom w:val="none" w:sz="0" w:space="0" w:color="auto"/>
            <w:right w:val="none" w:sz="0" w:space="0" w:color="auto"/>
          </w:divBdr>
          <w:divsChild>
            <w:div w:id="855777989">
              <w:marLeft w:val="0"/>
              <w:marRight w:val="0"/>
              <w:marTop w:val="0"/>
              <w:marBottom w:val="0"/>
              <w:divBdr>
                <w:top w:val="none" w:sz="0" w:space="0" w:color="auto"/>
                <w:left w:val="none" w:sz="0" w:space="0" w:color="auto"/>
                <w:bottom w:val="none" w:sz="0" w:space="0" w:color="auto"/>
                <w:right w:val="none" w:sz="0" w:space="0" w:color="auto"/>
              </w:divBdr>
              <w:divsChild>
                <w:div w:id="130180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55442">
      <w:bodyDiv w:val="1"/>
      <w:marLeft w:val="0"/>
      <w:marRight w:val="0"/>
      <w:marTop w:val="0"/>
      <w:marBottom w:val="0"/>
      <w:divBdr>
        <w:top w:val="none" w:sz="0" w:space="0" w:color="auto"/>
        <w:left w:val="none" w:sz="0" w:space="0" w:color="auto"/>
        <w:bottom w:val="none" w:sz="0" w:space="0" w:color="auto"/>
        <w:right w:val="none" w:sz="0" w:space="0" w:color="auto"/>
      </w:divBdr>
      <w:divsChild>
        <w:div w:id="1595436894">
          <w:marLeft w:val="0"/>
          <w:marRight w:val="0"/>
          <w:marTop w:val="0"/>
          <w:marBottom w:val="0"/>
          <w:divBdr>
            <w:top w:val="none" w:sz="0" w:space="0" w:color="auto"/>
            <w:left w:val="none" w:sz="0" w:space="0" w:color="auto"/>
            <w:bottom w:val="none" w:sz="0" w:space="0" w:color="auto"/>
            <w:right w:val="none" w:sz="0" w:space="0" w:color="auto"/>
          </w:divBdr>
          <w:divsChild>
            <w:div w:id="1731343319">
              <w:marLeft w:val="0"/>
              <w:marRight w:val="0"/>
              <w:marTop w:val="0"/>
              <w:marBottom w:val="0"/>
              <w:divBdr>
                <w:top w:val="none" w:sz="0" w:space="0" w:color="auto"/>
                <w:left w:val="none" w:sz="0" w:space="0" w:color="auto"/>
                <w:bottom w:val="none" w:sz="0" w:space="0" w:color="auto"/>
                <w:right w:val="none" w:sz="0" w:space="0" w:color="auto"/>
              </w:divBdr>
              <w:divsChild>
                <w:div w:id="107223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980755">
      <w:bodyDiv w:val="1"/>
      <w:marLeft w:val="0"/>
      <w:marRight w:val="0"/>
      <w:marTop w:val="0"/>
      <w:marBottom w:val="0"/>
      <w:divBdr>
        <w:top w:val="none" w:sz="0" w:space="0" w:color="auto"/>
        <w:left w:val="none" w:sz="0" w:space="0" w:color="auto"/>
        <w:bottom w:val="none" w:sz="0" w:space="0" w:color="auto"/>
        <w:right w:val="none" w:sz="0" w:space="0" w:color="auto"/>
      </w:divBdr>
      <w:divsChild>
        <w:div w:id="680283716">
          <w:marLeft w:val="0"/>
          <w:marRight w:val="0"/>
          <w:marTop w:val="0"/>
          <w:marBottom w:val="0"/>
          <w:divBdr>
            <w:top w:val="none" w:sz="0" w:space="0" w:color="auto"/>
            <w:left w:val="none" w:sz="0" w:space="0" w:color="auto"/>
            <w:bottom w:val="none" w:sz="0" w:space="0" w:color="auto"/>
            <w:right w:val="none" w:sz="0" w:space="0" w:color="auto"/>
          </w:divBdr>
          <w:divsChild>
            <w:div w:id="2127583242">
              <w:marLeft w:val="0"/>
              <w:marRight w:val="0"/>
              <w:marTop w:val="0"/>
              <w:marBottom w:val="0"/>
              <w:divBdr>
                <w:top w:val="none" w:sz="0" w:space="0" w:color="auto"/>
                <w:left w:val="none" w:sz="0" w:space="0" w:color="auto"/>
                <w:bottom w:val="none" w:sz="0" w:space="0" w:color="auto"/>
                <w:right w:val="none" w:sz="0" w:space="0" w:color="auto"/>
              </w:divBdr>
              <w:divsChild>
                <w:div w:id="71041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706310">
      <w:bodyDiv w:val="1"/>
      <w:marLeft w:val="0"/>
      <w:marRight w:val="0"/>
      <w:marTop w:val="0"/>
      <w:marBottom w:val="0"/>
      <w:divBdr>
        <w:top w:val="none" w:sz="0" w:space="0" w:color="auto"/>
        <w:left w:val="none" w:sz="0" w:space="0" w:color="auto"/>
        <w:bottom w:val="none" w:sz="0" w:space="0" w:color="auto"/>
        <w:right w:val="none" w:sz="0" w:space="0" w:color="auto"/>
      </w:divBdr>
      <w:divsChild>
        <w:div w:id="379981762">
          <w:marLeft w:val="0"/>
          <w:marRight w:val="0"/>
          <w:marTop w:val="0"/>
          <w:marBottom w:val="0"/>
          <w:divBdr>
            <w:top w:val="none" w:sz="0" w:space="0" w:color="auto"/>
            <w:left w:val="none" w:sz="0" w:space="0" w:color="auto"/>
            <w:bottom w:val="none" w:sz="0" w:space="0" w:color="auto"/>
            <w:right w:val="none" w:sz="0" w:space="0" w:color="auto"/>
          </w:divBdr>
          <w:divsChild>
            <w:div w:id="459105785">
              <w:marLeft w:val="0"/>
              <w:marRight w:val="0"/>
              <w:marTop w:val="0"/>
              <w:marBottom w:val="0"/>
              <w:divBdr>
                <w:top w:val="none" w:sz="0" w:space="0" w:color="auto"/>
                <w:left w:val="none" w:sz="0" w:space="0" w:color="auto"/>
                <w:bottom w:val="none" w:sz="0" w:space="0" w:color="auto"/>
                <w:right w:val="none" w:sz="0" w:space="0" w:color="auto"/>
              </w:divBdr>
              <w:divsChild>
                <w:div w:id="106510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427772">
      <w:bodyDiv w:val="1"/>
      <w:marLeft w:val="0"/>
      <w:marRight w:val="0"/>
      <w:marTop w:val="0"/>
      <w:marBottom w:val="0"/>
      <w:divBdr>
        <w:top w:val="none" w:sz="0" w:space="0" w:color="auto"/>
        <w:left w:val="none" w:sz="0" w:space="0" w:color="auto"/>
        <w:bottom w:val="none" w:sz="0" w:space="0" w:color="auto"/>
        <w:right w:val="none" w:sz="0" w:space="0" w:color="auto"/>
      </w:divBdr>
      <w:divsChild>
        <w:div w:id="400560537">
          <w:marLeft w:val="0"/>
          <w:marRight w:val="0"/>
          <w:marTop w:val="0"/>
          <w:marBottom w:val="0"/>
          <w:divBdr>
            <w:top w:val="none" w:sz="0" w:space="0" w:color="auto"/>
            <w:left w:val="none" w:sz="0" w:space="0" w:color="auto"/>
            <w:bottom w:val="none" w:sz="0" w:space="0" w:color="auto"/>
            <w:right w:val="none" w:sz="0" w:space="0" w:color="auto"/>
          </w:divBdr>
          <w:divsChild>
            <w:div w:id="785125191">
              <w:marLeft w:val="0"/>
              <w:marRight w:val="0"/>
              <w:marTop w:val="0"/>
              <w:marBottom w:val="0"/>
              <w:divBdr>
                <w:top w:val="none" w:sz="0" w:space="0" w:color="auto"/>
                <w:left w:val="none" w:sz="0" w:space="0" w:color="auto"/>
                <w:bottom w:val="none" w:sz="0" w:space="0" w:color="auto"/>
                <w:right w:val="none" w:sz="0" w:space="0" w:color="auto"/>
              </w:divBdr>
              <w:divsChild>
                <w:div w:id="60385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015566">
      <w:bodyDiv w:val="1"/>
      <w:marLeft w:val="0"/>
      <w:marRight w:val="0"/>
      <w:marTop w:val="0"/>
      <w:marBottom w:val="0"/>
      <w:divBdr>
        <w:top w:val="none" w:sz="0" w:space="0" w:color="auto"/>
        <w:left w:val="none" w:sz="0" w:space="0" w:color="auto"/>
        <w:bottom w:val="none" w:sz="0" w:space="0" w:color="auto"/>
        <w:right w:val="none" w:sz="0" w:space="0" w:color="auto"/>
      </w:divBdr>
      <w:divsChild>
        <w:div w:id="1765224652">
          <w:marLeft w:val="0"/>
          <w:marRight w:val="0"/>
          <w:marTop w:val="0"/>
          <w:marBottom w:val="0"/>
          <w:divBdr>
            <w:top w:val="none" w:sz="0" w:space="0" w:color="auto"/>
            <w:left w:val="none" w:sz="0" w:space="0" w:color="auto"/>
            <w:bottom w:val="none" w:sz="0" w:space="0" w:color="auto"/>
            <w:right w:val="none" w:sz="0" w:space="0" w:color="auto"/>
          </w:divBdr>
          <w:divsChild>
            <w:div w:id="839006441">
              <w:marLeft w:val="0"/>
              <w:marRight w:val="0"/>
              <w:marTop w:val="0"/>
              <w:marBottom w:val="0"/>
              <w:divBdr>
                <w:top w:val="none" w:sz="0" w:space="0" w:color="auto"/>
                <w:left w:val="none" w:sz="0" w:space="0" w:color="auto"/>
                <w:bottom w:val="none" w:sz="0" w:space="0" w:color="auto"/>
                <w:right w:val="none" w:sz="0" w:space="0" w:color="auto"/>
              </w:divBdr>
              <w:divsChild>
                <w:div w:id="12844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803178">
      <w:bodyDiv w:val="1"/>
      <w:marLeft w:val="0"/>
      <w:marRight w:val="0"/>
      <w:marTop w:val="0"/>
      <w:marBottom w:val="0"/>
      <w:divBdr>
        <w:top w:val="none" w:sz="0" w:space="0" w:color="auto"/>
        <w:left w:val="none" w:sz="0" w:space="0" w:color="auto"/>
        <w:bottom w:val="none" w:sz="0" w:space="0" w:color="auto"/>
        <w:right w:val="none" w:sz="0" w:space="0" w:color="auto"/>
      </w:divBdr>
      <w:divsChild>
        <w:div w:id="1007445063">
          <w:marLeft w:val="0"/>
          <w:marRight w:val="0"/>
          <w:marTop w:val="0"/>
          <w:marBottom w:val="0"/>
          <w:divBdr>
            <w:top w:val="none" w:sz="0" w:space="0" w:color="auto"/>
            <w:left w:val="none" w:sz="0" w:space="0" w:color="auto"/>
            <w:bottom w:val="none" w:sz="0" w:space="0" w:color="auto"/>
            <w:right w:val="none" w:sz="0" w:space="0" w:color="auto"/>
          </w:divBdr>
          <w:divsChild>
            <w:div w:id="840586981">
              <w:marLeft w:val="0"/>
              <w:marRight w:val="0"/>
              <w:marTop w:val="0"/>
              <w:marBottom w:val="0"/>
              <w:divBdr>
                <w:top w:val="none" w:sz="0" w:space="0" w:color="auto"/>
                <w:left w:val="none" w:sz="0" w:space="0" w:color="auto"/>
                <w:bottom w:val="none" w:sz="0" w:space="0" w:color="auto"/>
                <w:right w:val="none" w:sz="0" w:space="0" w:color="auto"/>
              </w:divBdr>
              <w:divsChild>
                <w:div w:id="214133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810192">
      <w:bodyDiv w:val="1"/>
      <w:marLeft w:val="0"/>
      <w:marRight w:val="0"/>
      <w:marTop w:val="0"/>
      <w:marBottom w:val="0"/>
      <w:divBdr>
        <w:top w:val="none" w:sz="0" w:space="0" w:color="auto"/>
        <w:left w:val="none" w:sz="0" w:space="0" w:color="auto"/>
        <w:bottom w:val="none" w:sz="0" w:space="0" w:color="auto"/>
        <w:right w:val="none" w:sz="0" w:space="0" w:color="auto"/>
      </w:divBdr>
      <w:divsChild>
        <w:div w:id="607733135">
          <w:marLeft w:val="0"/>
          <w:marRight w:val="0"/>
          <w:marTop w:val="0"/>
          <w:marBottom w:val="0"/>
          <w:divBdr>
            <w:top w:val="none" w:sz="0" w:space="0" w:color="auto"/>
            <w:left w:val="none" w:sz="0" w:space="0" w:color="auto"/>
            <w:bottom w:val="none" w:sz="0" w:space="0" w:color="auto"/>
            <w:right w:val="none" w:sz="0" w:space="0" w:color="auto"/>
          </w:divBdr>
          <w:divsChild>
            <w:div w:id="711543234">
              <w:marLeft w:val="0"/>
              <w:marRight w:val="0"/>
              <w:marTop w:val="0"/>
              <w:marBottom w:val="0"/>
              <w:divBdr>
                <w:top w:val="none" w:sz="0" w:space="0" w:color="auto"/>
                <w:left w:val="none" w:sz="0" w:space="0" w:color="auto"/>
                <w:bottom w:val="none" w:sz="0" w:space="0" w:color="auto"/>
                <w:right w:val="none" w:sz="0" w:space="0" w:color="auto"/>
              </w:divBdr>
              <w:divsChild>
                <w:div w:id="193477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572971">
      <w:bodyDiv w:val="1"/>
      <w:marLeft w:val="0"/>
      <w:marRight w:val="0"/>
      <w:marTop w:val="0"/>
      <w:marBottom w:val="0"/>
      <w:divBdr>
        <w:top w:val="none" w:sz="0" w:space="0" w:color="auto"/>
        <w:left w:val="none" w:sz="0" w:space="0" w:color="auto"/>
        <w:bottom w:val="none" w:sz="0" w:space="0" w:color="auto"/>
        <w:right w:val="none" w:sz="0" w:space="0" w:color="auto"/>
      </w:divBdr>
      <w:divsChild>
        <w:div w:id="1944681852">
          <w:marLeft w:val="0"/>
          <w:marRight w:val="0"/>
          <w:marTop w:val="0"/>
          <w:marBottom w:val="0"/>
          <w:divBdr>
            <w:top w:val="none" w:sz="0" w:space="0" w:color="auto"/>
            <w:left w:val="none" w:sz="0" w:space="0" w:color="auto"/>
            <w:bottom w:val="none" w:sz="0" w:space="0" w:color="auto"/>
            <w:right w:val="none" w:sz="0" w:space="0" w:color="auto"/>
          </w:divBdr>
          <w:divsChild>
            <w:div w:id="34694838">
              <w:marLeft w:val="0"/>
              <w:marRight w:val="0"/>
              <w:marTop w:val="0"/>
              <w:marBottom w:val="0"/>
              <w:divBdr>
                <w:top w:val="none" w:sz="0" w:space="0" w:color="auto"/>
                <w:left w:val="none" w:sz="0" w:space="0" w:color="auto"/>
                <w:bottom w:val="none" w:sz="0" w:space="0" w:color="auto"/>
                <w:right w:val="none" w:sz="0" w:space="0" w:color="auto"/>
              </w:divBdr>
              <w:divsChild>
                <w:div w:id="18186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04193">
      <w:bodyDiv w:val="1"/>
      <w:marLeft w:val="0"/>
      <w:marRight w:val="0"/>
      <w:marTop w:val="0"/>
      <w:marBottom w:val="0"/>
      <w:divBdr>
        <w:top w:val="none" w:sz="0" w:space="0" w:color="auto"/>
        <w:left w:val="none" w:sz="0" w:space="0" w:color="auto"/>
        <w:bottom w:val="none" w:sz="0" w:space="0" w:color="auto"/>
        <w:right w:val="none" w:sz="0" w:space="0" w:color="auto"/>
      </w:divBdr>
      <w:divsChild>
        <w:div w:id="818962520">
          <w:marLeft w:val="0"/>
          <w:marRight w:val="0"/>
          <w:marTop w:val="0"/>
          <w:marBottom w:val="0"/>
          <w:divBdr>
            <w:top w:val="none" w:sz="0" w:space="0" w:color="auto"/>
            <w:left w:val="none" w:sz="0" w:space="0" w:color="auto"/>
            <w:bottom w:val="none" w:sz="0" w:space="0" w:color="auto"/>
            <w:right w:val="none" w:sz="0" w:space="0" w:color="auto"/>
          </w:divBdr>
          <w:divsChild>
            <w:div w:id="1131827330">
              <w:marLeft w:val="0"/>
              <w:marRight w:val="0"/>
              <w:marTop w:val="0"/>
              <w:marBottom w:val="0"/>
              <w:divBdr>
                <w:top w:val="none" w:sz="0" w:space="0" w:color="auto"/>
                <w:left w:val="none" w:sz="0" w:space="0" w:color="auto"/>
                <w:bottom w:val="none" w:sz="0" w:space="0" w:color="auto"/>
                <w:right w:val="none" w:sz="0" w:space="0" w:color="auto"/>
              </w:divBdr>
              <w:divsChild>
                <w:div w:id="27055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085933">
      <w:bodyDiv w:val="1"/>
      <w:marLeft w:val="0"/>
      <w:marRight w:val="0"/>
      <w:marTop w:val="0"/>
      <w:marBottom w:val="0"/>
      <w:divBdr>
        <w:top w:val="none" w:sz="0" w:space="0" w:color="auto"/>
        <w:left w:val="none" w:sz="0" w:space="0" w:color="auto"/>
        <w:bottom w:val="none" w:sz="0" w:space="0" w:color="auto"/>
        <w:right w:val="none" w:sz="0" w:space="0" w:color="auto"/>
      </w:divBdr>
      <w:divsChild>
        <w:div w:id="414860070">
          <w:marLeft w:val="0"/>
          <w:marRight w:val="0"/>
          <w:marTop w:val="0"/>
          <w:marBottom w:val="0"/>
          <w:divBdr>
            <w:top w:val="none" w:sz="0" w:space="0" w:color="auto"/>
            <w:left w:val="none" w:sz="0" w:space="0" w:color="auto"/>
            <w:bottom w:val="none" w:sz="0" w:space="0" w:color="auto"/>
            <w:right w:val="none" w:sz="0" w:space="0" w:color="auto"/>
          </w:divBdr>
          <w:divsChild>
            <w:div w:id="2019387977">
              <w:marLeft w:val="0"/>
              <w:marRight w:val="0"/>
              <w:marTop w:val="0"/>
              <w:marBottom w:val="0"/>
              <w:divBdr>
                <w:top w:val="none" w:sz="0" w:space="0" w:color="auto"/>
                <w:left w:val="none" w:sz="0" w:space="0" w:color="auto"/>
                <w:bottom w:val="none" w:sz="0" w:space="0" w:color="auto"/>
                <w:right w:val="none" w:sz="0" w:space="0" w:color="auto"/>
              </w:divBdr>
              <w:divsChild>
                <w:div w:id="8889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157144">
      <w:bodyDiv w:val="1"/>
      <w:marLeft w:val="0"/>
      <w:marRight w:val="0"/>
      <w:marTop w:val="0"/>
      <w:marBottom w:val="0"/>
      <w:divBdr>
        <w:top w:val="none" w:sz="0" w:space="0" w:color="auto"/>
        <w:left w:val="none" w:sz="0" w:space="0" w:color="auto"/>
        <w:bottom w:val="none" w:sz="0" w:space="0" w:color="auto"/>
        <w:right w:val="none" w:sz="0" w:space="0" w:color="auto"/>
      </w:divBdr>
      <w:divsChild>
        <w:div w:id="1533228037">
          <w:marLeft w:val="0"/>
          <w:marRight w:val="0"/>
          <w:marTop w:val="0"/>
          <w:marBottom w:val="0"/>
          <w:divBdr>
            <w:top w:val="none" w:sz="0" w:space="0" w:color="auto"/>
            <w:left w:val="none" w:sz="0" w:space="0" w:color="auto"/>
            <w:bottom w:val="none" w:sz="0" w:space="0" w:color="auto"/>
            <w:right w:val="none" w:sz="0" w:space="0" w:color="auto"/>
          </w:divBdr>
          <w:divsChild>
            <w:div w:id="2112698511">
              <w:marLeft w:val="0"/>
              <w:marRight w:val="0"/>
              <w:marTop w:val="0"/>
              <w:marBottom w:val="0"/>
              <w:divBdr>
                <w:top w:val="none" w:sz="0" w:space="0" w:color="auto"/>
                <w:left w:val="none" w:sz="0" w:space="0" w:color="auto"/>
                <w:bottom w:val="none" w:sz="0" w:space="0" w:color="auto"/>
                <w:right w:val="none" w:sz="0" w:space="0" w:color="auto"/>
              </w:divBdr>
              <w:divsChild>
                <w:div w:id="48944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671807">
      <w:bodyDiv w:val="1"/>
      <w:marLeft w:val="0"/>
      <w:marRight w:val="0"/>
      <w:marTop w:val="0"/>
      <w:marBottom w:val="0"/>
      <w:divBdr>
        <w:top w:val="none" w:sz="0" w:space="0" w:color="auto"/>
        <w:left w:val="none" w:sz="0" w:space="0" w:color="auto"/>
        <w:bottom w:val="none" w:sz="0" w:space="0" w:color="auto"/>
        <w:right w:val="none" w:sz="0" w:space="0" w:color="auto"/>
      </w:divBdr>
      <w:divsChild>
        <w:div w:id="145321843">
          <w:marLeft w:val="0"/>
          <w:marRight w:val="0"/>
          <w:marTop w:val="0"/>
          <w:marBottom w:val="0"/>
          <w:divBdr>
            <w:top w:val="none" w:sz="0" w:space="0" w:color="auto"/>
            <w:left w:val="none" w:sz="0" w:space="0" w:color="auto"/>
            <w:bottom w:val="none" w:sz="0" w:space="0" w:color="auto"/>
            <w:right w:val="none" w:sz="0" w:space="0" w:color="auto"/>
          </w:divBdr>
          <w:divsChild>
            <w:div w:id="460151284">
              <w:marLeft w:val="0"/>
              <w:marRight w:val="0"/>
              <w:marTop w:val="0"/>
              <w:marBottom w:val="0"/>
              <w:divBdr>
                <w:top w:val="none" w:sz="0" w:space="0" w:color="auto"/>
                <w:left w:val="none" w:sz="0" w:space="0" w:color="auto"/>
                <w:bottom w:val="none" w:sz="0" w:space="0" w:color="auto"/>
                <w:right w:val="none" w:sz="0" w:space="0" w:color="auto"/>
              </w:divBdr>
              <w:divsChild>
                <w:div w:id="149286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757064">
      <w:bodyDiv w:val="1"/>
      <w:marLeft w:val="0"/>
      <w:marRight w:val="0"/>
      <w:marTop w:val="0"/>
      <w:marBottom w:val="0"/>
      <w:divBdr>
        <w:top w:val="none" w:sz="0" w:space="0" w:color="auto"/>
        <w:left w:val="none" w:sz="0" w:space="0" w:color="auto"/>
        <w:bottom w:val="none" w:sz="0" w:space="0" w:color="auto"/>
        <w:right w:val="none" w:sz="0" w:space="0" w:color="auto"/>
      </w:divBdr>
      <w:divsChild>
        <w:div w:id="2043357115">
          <w:marLeft w:val="0"/>
          <w:marRight w:val="0"/>
          <w:marTop w:val="0"/>
          <w:marBottom w:val="0"/>
          <w:divBdr>
            <w:top w:val="none" w:sz="0" w:space="0" w:color="auto"/>
            <w:left w:val="none" w:sz="0" w:space="0" w:color="auto"/>
            <w:bottom w:val="none" w:sz="0" w:space="0" w:color="auto"/>
            <w:right w:val="none" w:sz="0" w:space="0" w:color="auto"/>
          </w:divBdr>
          <w:divsChild>
            <w:div w:id="181629956">
              <w:marLeft w:val="0"/>
              <w:marRight w:val="0"/>
              <w:marTop w:val="0"/>
              <w:marBottom w:val="0"/>
              <w:divBdr>
                <w:top w:val="none" w:sz="0" w:space="0" w:color="auto"/>
                <w:left w:val="none" w:sz="0" w:space="0" w:color="auto"/>
                <w:bottom w:val="none" w:sz="0" w:space="0" w:color="auto"/>
                <w:right w:val="none" w:sz="0" w:space="0" w:color="auto"/>
              </w:divBdr>
              <w:divsChild>
                <w:div w:id="120228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81051">
      <w:bodyDiv w:val="1"/>
      <w:marLeft w:val="0"/>
      <w:marRight w:val="0"/>
      <w:marTop w:val="0"/>
      <w:marBottom w:val="0"/>
      <w:divBdr>
        <w:top w:val="none" w:sz="0" w:space="0" w:color="auto"/>
        <w:left w:val="none" w:sz="0" w:space="0" w:color="auto"/>
        <w:bottom w:val="none" w:sz="0" w:space="0" w:color="auto"/>
        <w:right w:val="none" w:sz="0" w:space="0" w:color="auto"/>
      </w:divBdr>
      <w:divsChild>
        <w:div w:id="1412045657">
          <w:marLeft w:val="0"/>
          <w:marRight w:val="0"/>
          <w:marTop w:val="0"/>
          <w:marBottom w:val="0"/>
          <w:divBdr>
            <w:top w:val="none" w:sz="0" w:space="0" w:color="auto"/>
            <w:left w:val="none" w:sz="0" w:space="0" w:color="auto"/>
            <w:bottom w:val="none" w:sz="0" w:space="0" w:color="auto"/>
            <w:right w:val="none" w:sz="0" w:space="0" w:color="auto"/>
          </w:divBdr>
          <w:divsChild>
            <w:div w:id="1223982935">
              <w:marLeft w:val="0"/>
              <w:marRight w:val="0"/>
              <w:marTop w:val="0"/>
              <w:marBottom w:val="0"/>
              <w:divBdr>
                <w:top w:val="none" w:sz="0" w:space="0" w:color="auto"/>
                <w:left w:val="none" w:sz="0" w:space="0" w:color="auto"/>
                <w:bottom w:val="none" w:sz="0" w:space="0" w:color="auto"/>
                <w:right w:val="none" w:sz="0" w:space="0" w:color="auto"/>
              </w:divBdr>
              <w:divsChild>
                <w:div w:id="135904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054302">
      <w:bodyDiv w:val="1"/>
      <w:marLeft w:val="0"/>
      <w:marRight w:val="0"/>
      <w:marTop w:val="0"/>
      <w:marBottom w:val="0"/>
      <w:divBdr>
        <w:top w:val="none" w:sz="0" w:space="0" w:color="auto"/>
        <w:left w:val="none" w:sz="0" w:space="0" w:color="auto"/>
        <w:bottom w:val="none" w:sz="0" w:space="0" w:color="auto"/>
        <w:right w:val="none" w:sz="0" w:space="0" w:color="auto"/>
      </w:divBdr>
      <w:divsChild>
        <w:div w:id="1258295252">
          <w:marLeft w:val="0"/>
          <w:marRight w:val="0"/>
          <w:marTop w:val="0"/>
          <w:marBottom w:val="0"/>
          <w:divBdr>
            <w:top w:val="none" w:sz="0" w:space="0" w:color="auto"/>
            <w:left w:val="none" w:sz="0" w:space="0" w:color="auto"/>
            <w:bottom w:val="none" w:sz="0" w:space="0" w:color="auto"/>
            <w:right w:val="none" w:sz="0" w:space="0" w:color="auto"/>
          </w:divBdr>
          <w:divsChild>
            <w:div w:id="627903894">
              <w:marLeft w:val="0"/>
              <w:marRight w:val="0"/>
              <w:marTop w:val="0"/>
              <w:marBottom w:val="0"/>
              <w:divBdr>
                <w:top w:val="none" w:sz="0" w:space="0" w:color="auto"/>
                <w:left w:val="none" w:sz="0" w:space="0" w:color="auto"/>
                <w:bottom w:val="none" w:sz="0" w:space="0" w:color="auto"/>
                <w:right w:val="none" w:sz="0" w:space="0" w:color="auto"/>
              </w:divBdr>
              <w:divsChild>
                <w:div w:id="205338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788352">
      <w:bodyDiv w:val="1"/>
      <w:marLeft w:val="0"/>
      <w:marRight w:val="0"/>
      <w:marTop w:val="0"/>
      <w:marBottom w:val="0"/>
      <w:divBdr>
        <w:top w:val="none" w:sz="0" w:space="0" w:color="auto"/>
        <w:left w:val="none" w:sz="0" w:space="0" w:color="auto"/>
        <w:bottom w:val="none" w:sz="0" w:space="0" w:color="auto"/>
        <w:right w:val="none" w:sz="0" w:space="0" w:color="auto"/>
      </w:divBdr>
      <w:divsChild>
        <w:div w:id="1511990790">
          <w:marLeft w:val="0"/>
          <w:marRight w:val="0"/>
          <w:marTop w:val="0"/>
          <w:marBottom w:val="0"/>
          <w:divBdr>
            <w:top w:val="none" w:sz="0" w:space="0" w:color="auto"/>
            <w:left w:val="none" w:sz="0" w:space="0" w:color="auto"/>
            <w:bottom w:val="none" w:sz="0" w:space="0" w:color="auto"/>
            <w:right w:val="none" w:sz="0" w:space="0" w:color="auto"/>
          </w:divBdr>
          <w:divsChild>
            <w:div w:id="428241019">
              <w:marLeft w:val="0"/>
              <w:marRight w:val="0"/>
              <w:marTop w:val="0"/>
              <w:marBottom w:val="0"/>
              <w:divBdr>
                <w:top w:val="none" w:sz="0" w:space="0" w:color="auto"/>
                <w:left w:val="none" w:sz="0" w:space="0" w:color="auto"/>
                <w:bottom w:val="none" w:sz="0" w:space="0" w:color="auto"/>
                <w:right w:val="none" w:sz="0" w:space="0" w:color="auto"/>
              </w:divBdr>
              <w:divsChild>
                <w:div w:id="25290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249386">
      <w:bodyDiv w:val="1"/>
      <w:marLeft w:val="0"/>
      <w:marRight w:val="0"/>
      <w:marTop w:val="0"/>
      <w:marBottom w:val="0"/>
      <w:divBdr>
        <w:top w:val="none" w:sz="0" w:space="0" w:color="auto"/>
        <w:left w:val="none" w:sz="0" w:space="0" w:color="auto"/>
        <w:bottom w:val="none" w:sz="0" w:space="0" w:color="auto"/>
        <w:right w:val="none" w:sz="0" w:space="0" w:color="auto"/>
      </w:divBdr>
      <w:divsChild>
        <w:div w:id="860438124">
          <w:marLeft w:val="0"/>
          <w:marRight w:val="0"/>
          <w:marTop w:val="0"/>
          <w:marBottom w:val="0"/>
          <w:divBdr>
            <w:top w:val="none" w:sz="0" w:space="0" w:color="auto"/>
            <w:left w:val="none" w:sz="0" w:space="0" w:color="auto"/>
            <w:bottom w:val="none" w:sz="0" w:space="0" w:color="auto"/>
            <w:right w:val="none" w:sz="0" w:space="0" w:color="auto"/>
          </w:divBdr>
          <w:divsChild>
            <w:div w:id="1334382451">
              <w:marLeft w:val="0"/>
              <w:marRight w:val="0"/>
              <w:marTop w:val="0"/>
              <w:marBottom w:val="0"/>
              <w:divBdr>
                <w:top w:val="none" w:sz="0" w:space="0" w:color="auto"/>
                <w:left w:val="none" w:sz="0" w:space="0" w:color="auto"/>
                <w:bottom w:val="none" w:sz="0" w:space="0" w:color="auto"/>
                <w:right w:val="none" w:sz="0" w:space="0" w:color="auto"/>
              </w:divBdr>
              <w:divsChild>
                <w:div w:id="182381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442143">
      <w:bodyDiv w:val="1"/>
      <w:marLeft w:val="0"/>
      <w:marRight w:val="0"/>
      <w:marTop w:val="0"/>
      <w:marBottom w:val="0"/>
      <w:divBdr>
        <w:top w:val="none" w:sz="0" w:space="0" w:color="auto"/>
        <w:left w:val="none" w:sz="0" w:space="0" w:color="auto"/>
        <w:bottom w:val="none" w:sz="0" w:space="0" w:color="auto"/>
        <w:right w:val="none" w:sz="0" w:space="0" w:color="auto"/>
      </w:divBdr>
      <w:divsChild>
        <w:div w:id="951589418">
          <w:marLeft w:val="0"/>
          <w:marRight w:val="0"/>
          <w:marTop w:val="0"/>
          <w:marBottom w:val="0"/>
          <w:divBdr>
            <w:top w:val="none" w:sz="0" w:space="0" w:color="auto"/>
            <w:left w:val="none" w:sz="0" w:space="0" w:color="auto"/>
            <w:bottom w:val="none" w:sz="0" w:space="0" w:color="auto"/>
            <w:right w:val="none" w:sz="0" w:space="0" w:color="auto"/>
          </w:divBdr>
          <w:divsChild>
            <w:div w:id="1790198710">
              <w:marLeft w:val="0"/>
              <w:marRight w:val="0"/>
              <w:marTop w:val="0"/>
              <w:marBottom w:val="0"/>
              <w:divBdr>
                <w:top w:val="none" w:sz="0" w:space="0" w:color="auto"/>
                <w:left w:val="none" w:sz="0" w:space="0" w:color="auto"/>
                <w:bottom w:val="none" w:sz="0" w:space="0" w:color="auto"/>
                <w:right w:val="none" w:sz="0" w:space="0" w:color="auto"/>
              </w:divBdr>
              <w:divsChild>
                <w:div w:id="106417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483792">
      <w:bodyDiv w:val="1"/>
      <w:marLeft w:val="0"/>
      <w:marRight w:val="0"/>
      <w:marTop w:val="0"/>
      <w:marBottom w:val="0"/>
      <w:divBdr>
        <w:top w:val="none" w:sz="0" w:space="0" w:color="auto"/>
        <w:left w:val="none" w:sz="0" w:space="0" w:color="auto"/>
        <w:bottom w:val="none" w:sz="0" w:space="0" w:color="auto"/>
        <w:right w:val="none" w:sz="0" w:space="0" w:color="auto"/>
      </w:divBdr>
      <w:divsChild>
        <w:div w:id="486826146">
          <w:marLeft w:val="0"/>
          <w:marRight w:val="0"/>
          <w:marTop w:val="0"/>
          <w:marBottom w:val="0"/>
          <w:divBdr>
            <w:top w:val="none" w:sz="0" w:space="0" w:color="auto"/>
            <w:left w:val="none" w:sz="0" w:space="0" w:color="auto"/>
            <w:bottom w:val="none" w:sz="0" w:space="0" w:color="auto"/>
            <w:right w:val="none" w:sz="0" w:space="0" w:color="auto"/>
          </w:divBdr>
          <w:divsChild>
            <w:div w:id="2081977086">
              <w:marLeft w:val="0"/>
              <w:marRight w:val="0"/>
              <w:marTop w:val="0"/>
              <w:marBottom w:val="0"/>
              <w:divBdr>
                <w:top w:val="none" w:sz="0" w:space="0" w:color="auto"/>
                <w:left w:val="none" w:sz="0" w:space="0" w:color="auto"/>
                <w:bottom w:val="none" w:sz="0" w:space="0" w:color="auto"/>
                <w:right w:val="none" w:sz="0" w:space="0" w:color="auto"/>
              </w:divBdr>
              <w:divsChild>
                <w:div w:id="188929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839863">
      <w:bodyDiv w:val="1"/>
      <w:marLeft w:val="0"/>
      <w:marRight w:val="0"/>
      <w:marTop w:val="0"/>
      <w:marBottom w:val="0"/>
      <w:divBdr>
        <w:top w:val="none" w:sz="0" w:space="0" w:color="auto"/>
        <w:left w:val="none" w:sz="0" w:space="0" w:color="auto"/>
        <w:bottom w:val="none" w:sz="0" w:space="0" w:color="auto"/>
        <w:right w:val="none" w:sz="0" w:space="0" w:color="auto"/>
      </w:divBdr>
      <w:divsChild>
        <w:div w:id="857154731">
          <w:marLeft w:val="0"/>
          <w:marRight w:val="0"/>
          <w:marTop w:val="0"/>
          <w:marBottom w:val="0"/>
          <w:divBdr>
            <w:top w:val="none" w:sz="0" w:space="0" w:color="auto"/>
            <w:left w:val="none" w:sz="0" w:space="0" w:color="auto"/>
            <w:bottom w:val="none" w:sz="0" w:space="0" w:color="auto"/>
            <w:right w:val="none" w:sz="0" w:space="0" w:color="auto"/>
          </w:divBdr>
          <w:divsChild>
            <w:div w:id="1796829206">
              <w:marLeft w:val="0"/>
              <w:marRight w:val="0"/>
              <w:marTop w:val="0"/>
              <w:marBottom w:val="0"/>
              <w:divBdr>
                <w:top w:val="none" w:sz="0" w:space="0" w:color="auto"/>
                <w:left w:val="none" w:sz="0" w:space="0" w:color="auto"/>
                <w:bottom w:val="none" w:sz="0" w:space="0" w:color="auto"/>
                <w:right w:val="none" w:sz="0" w:space="0" w:color="auto"/>
              </w:divBdr>
              <w:divsChild>
                <w:div w:id="43124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280737">
      <w:bodyDiv w:val="1"/>
      <w:marLeft w:val="0"/>
      <w:marRight w:val="0"/>
      <w:marTop w:val="0"/>
      <w:marBottom w:val="0"/>
      <w:divBdr>
        <w:top w:val="none" w:sz="0" w:space="0" w:color="auto"/>
        <w:left w:val="none" w:sz="0" w:space="0" w:color="auto"/>
        <w:bottom w:val="none" w:sz="0" w:space="0" w:color="auto"/>
        <w:right w:val="none" w:sz="0" w:space="0" w:color="auto"/>
      </w:divBdr>
      <w:divsChild>
        <w:div w:id="2049334681">
          <w:marLeft w:val="0"/>
          <w:marRight w:val="0"/>
          <w:marTop w:val="0"/>
          <w:marBottom w:val="0"/>
          <w:divBdr>
            <w:top w:val="none" w:sz="0" w:space="0" w:color="auto"/>
            <w:left w:val="none" w:sz="0" w:space="0" w:color="auto"/>
            <w:bottom w:val="none" w:sz="0" w:space="0" w:color="auto"/>
            <w:right w:val="none" w:sz="0" w:space="0" w:color="auto"/>
          </w:divBdr>
          <w:divsChild>
            <w:div w:id="1854149133">
              <w:marLeft w:val="0"/>
              <w:marRight w:val="0"/>
              <w:marTop w:val="0"/>
              <w:marBottom w:val="0"/>
              <w:divBdr>
                <w:top w:val="none" w:sz="0" w:space="0" w:color="auto"/>
                <w:left w:val="none" w:sz="0" w:space="0" w:color="auto"/>
                <w:bottom w:val="none" w:sz="0" w:space="0" w:color="auto"/>
                <w:right w:val="none" w:sz="0" w:space="0" w:color="auto"/>
              </w:divBdr>
              <w:divsChild>
                <w:div w:id="189643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370572">
      <w:bodyDiv w:val="1"/>
      <w:marLeft w:val="0"/>
      <w:marRight w:val="0"/>
      <w:marTop w:val="0"/>
      <w:marBottom w:val="0"/>
      <w:divBdr>
        <w:top w:val="none" w:sz="0" w:space="0" w:color="auto"/>
        <w:left w:val="none" w:sz="0" w:space="0" w:color="auto"/>
        <w:bottom w:val="none" w:sz="0" w:space="0" w:color="auto"/>
        <w:right w:val="none" w:sz="0" w:space="0" w:color="auto"/>
      </w:divBdr>
      <w:divsChild>
        <w:div w:id="123305751">
          <w:marLeft w:val="0"/>
          <w:marRight w:val="0"/>
          <w:marTop w:val="0"/>
          <w:marBottom w:val="0"/>
          <w:divBdr>
            <w:top w:val="none" w:sz="0" w:space="0" w:color="auto"/>
            <w:left w:val="none" w:sz="0" w:space="0" w:color="auto"/>
            <w:bottom w:val="none" w:sz="0" w:space="0" w:color="auto"/>
            <w:right w:val="none" w:sz="0" w:space="0" w:color="auto"/>
          </w:divBdr>
          <w:divsChild>
            <w:div w:id="831062907">
              <w:marLeft w:val="0"/>
              <w:marRight w:val="0"/>
              <w:marTop w:val="0"/>
              <w:marBottom w:val="0"/>
              <w:divBdr>
                <w:top w:val="none" w:sz="0" w:space="0" w:color="auto"/>
                <w:left w:val="none" w:sz="0" w:space="0" w:color="auto"/>
                <w:bottom w:val="none" w:sz="0" w:space="0" w:color="auto"/>
                <w:right w:val="none" w:sz="0" w:space="0" w:color="auto"/>
              </w:divBdr>
              <w:divsChild>
                <w:div w:id="138991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770842">
      <w:bodyDiv w:val="1"/>
      <w:marLeft w:val="0"/>
      <w:marRight w:val="0"/>
      <w:marTop w:val="0"/>
      <w:marBottom w:val="0"/>
      <w:divBdr>
        <w:top w:val="none" w:sz="0" w:space="0" w:color="auto"/>
        <w:left w:val="none" w:sz="0" w:space="0" w:color="auto"/>
        <w:bottom w:val="none" w:sz="0" w:space="0" w:color="auto"/>
        <w:right w:val="none" w:sz="0" w:space="0" w:color="auto"/>
      </w:divBdr>
      <w:divsChild>
        <w:div w:id="343899744">
          <w:marLeft w:val="0"/>
          <w:marRight w:val="0"/>
          <w:marTop w:val="0"/>
          <w:marBottom w:val="0"/>
          <w:divBdr>
            <w:top w:val="none" w:sz="0" w:space="0" w:color="auto"/>
            <w:left w:val="none" w:sz="0" w:space="0" w:color="auto"/>
            <w:bottom w:val="none" w:sz="0" w:space="0" w:color="auto"/>
            <w:right w:val="none" w:sz="0" w:space="0" w:color="auto"/>
          </w:divBdr>
          <w:divsChild>
            <w:div w:id="881862145">
              <w:marLeft w:val="0"/>
              <w:marRight w:val="0"/>
              <w:marTop w:val="0"/>
              <w:marBottom w:val="0"/>
              <w:divBdr>
                <w:top w:val="none" w:sz="0" w:space="0" w:color="auto"/>
                <w:left w:val="none" w:sz="0" w:space="0" w:color="auto"/>
                <w:bottom w:val="none" w:sz="0" w:space="0" w:color="auto"/>
                <w:right w:val="none" w:sz="0" w:space="0" w:color="auto"/>
              </w:divBdr>
              <w:divsChild>
                <w:div w:id="13127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111916">
      <w:bodyDiv w:val="1"/>
      <w:marLeft w:val="0"/>
      <w:marRight w:val="0"/>
      <w:marTop w:val="0"/>
      <w:marBottom w:val="0"/>
      <w:divBdr>
        <w:top w:val="none" w:sz="0" w:space="0" w:color="auto"/>
        <w:left w:val="none" w:sz="0" w:space="0" w:color="auto"/>
        <w:bottom w:val="none" w:sz="0" w:space="0" w:color="auto"/>
        <w:right w:val="none" w:sz="0" w:space="0" w:color="auto"/>
      </w:divBdr>
      <w:divsChild>
        <w:div w:id="1954969570">
          <w:marLeft w:val="0"/>
          <w:marRight w:val="0"/>
          <w:marTop w:val="0"/>
          <w:marBottom w:val="0"/>
          <w:divBdr>
            <w:top w:val="none" w:sz="0" w:space="0" w:color="auto"/>
            <w:left w:val="none" w:sz="0" w:space="0" w:color="auto"/>
            <w:bottom w:val="none" w:sz="0" w:space="0" w:color="auto"/>
            <w:right w:val="none" w:sz="0" w:space="0" w:color="auto"/>
          </w:divBdr>
          <w:divsChild>
            <w:div w:id="2027560264">
              <w:marLeft w:val="0"/>
              <w:marRight w:val="0"/>
              <w:marTop w:val="0"/>
              <w:marBottom w:val="0"/>
              <w:divBdr>
                <w:top w:val="none" w:sz="0" w:space="0" w:color="auto"/>
                <w:left w:val="none" w:sz="0" w:space="0" w:color="auto"/>
                <w:bottom w:val="none" w:sz="0" w:space="0" w:color="auto"/>
                <w:right w:val="none" w:sz="0" w:space="0" w:color="auto"/>
              </w:divBdr>
              <w:divsChild>
                <w:div w:id="116119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327">
      <w:bodyDiv w:val="1"/>
      <w:marLeft w:val="0"/>
      <w:marRight w:val="0"/>
      <w:marTop w:val="0"/>
      <w:marBottom w:val="0"/>
      <w:divBdr>
        <w:top w:val="none" w:sz="0" w:space="0" w:color="auto"/>
        <w:left w:val="none" w:sz="0" w:space="0" w:color="auto"/>
        <w:bottom w:val="none" w:sz="0" w:space="0" w:color="auto"/>
        <w:right w:val="none" w:sz="0" w:space="0" w:color="auto"/>
      </w:divBdr>
      <w:divsChild>
        <w:div w:id="1802649586">
          <w:marLeft w:val="0"/>
          <w:marRight w:val="0"/>
          <w:marTop w:val="0"/>
          <w:marBottom w:val="0"/>
          <w:divBdr>
            <w:top w:val="none" w:sz="0" w:space="0" w:color="auto"/>
            <w:left w:val="none" w:sz="0" w:space="0" w:color="auto"/>
            <w:bottom w:val="none" w:sz="0" w:space="0" w:color="auto"/>
            <w:right w:val="none" w:sz="0" w:space="0" w:color="auto"/>
          </w:divBdr>
          <w:divsChild>
            <w:div w:id="727534049">
              <w:marLeft w:val="0"/>
              <w:marRight w:val="0"/>
              <w:marTop w:val="0"/>
              <w:marBottom w:val="0"/>
              <w:divBdr>
                <w:top w:val="none" w:sz="0" w:space="0" w:color="auto"/>
                <w:left w:val="none" w:sz="0" w:space="0" w:color="auto"/>
                <w:bottom w:val="none" w:sz="0" w:space="0" w:color="auto"/>
                <w:right w:val="none" w:sz="0" w:space="0" w:color="auto"/>
              </w:divBdr>
              <w:divsChild>
                <w:div w:id="147471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997275">
      <w:bodyDiv w:val="1"/>
      <w:marLeft w:val="0"/>
      <w:marRight w:val="0"/>
      <w:marTop w:val="0"/>
      <w:marBottom w:val="0"/>
      <w:divBdr>
        <w:top w:val="none" w:sz="0" w:space="0" w:color="auto"/>
        <w:left w:val="none" w:sz="0" w:space="0" w:color="auto"/>
        <w:bottom w:val="none" w:sz="0" w:space="0" w:color="auto"/>
        <w:right w:val="none" w:sz="0" w:space="0" w:color="auto"/>
      </w:divBdr>
      <w:divsChild>
        <w:div w:id="2069255903">
          <w:marLeft w:val="0"/>
          <w:marRight w:val="0"/>
          <w:marTop w:val="0"/>
          <w:marBottom w:val="0"/>
          <w:divBdr>
            <w:top w:val="none" w:sz="0" w:space="0" w:color="auto"/>
            <w:left w:val="none" w:sz="0" w:space="0" w:color="auto"/>
            <w:bottom w:val="none" w:sz="0" w:space="0" w:color="auto"/>
            <w:right w:val="none" w:sz="0" w:space="0" w:color="auto"/>
          </w:divBdr>
          <w:divsChild>
            <w:div w:id="723409806">
              <w:marLeft w:val="0"/>
              <w:marRight w:val="0"/>
              <w:marTop w:val="0"/>
              <w:marBottom w:val="0"/>
              <w:divBdr>
                <w:top w:val="none" w:sz="0" w:space="0" w:color="auto"/>
                <w:left w:val="none" w:sz="0" w:space="0" w:color="auto"/>
                <w:bottom w:val="none" w:sz="0" w:space="0" w:color="auto"/>
                <w:right w:val="none" w:sz="0" w:space="0" w:color="auto"/>
              </w:divBdr>
              <w:divsChild>
                <w:div w:id="93887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716481">
      <w:bodyDiv w:val="1"/>
      <w:marLeft w:val="0"/>
      <w:marRight w:val="0"/>
      <w:marTop w:val="0"/>
      <w:marBottom w:val="0"/>
      <w:divBdr>
        <w:top w:val="none" w:sz="0" w:space="0" w:color="auto"/>
        <w:left w:val="none" w:sz="0" w:space="0" w:color="auto"/>
        <w:bottom w:val="none" w:sz="0" w:space="0" w:color="auto"/>
        <w:right w:val="none" w:sz="0" w:space="0" w:color="auto"/>
      </w:divBdr>
      <w:divsChild>
        <w:div w:id="1269628957">
          <w:marLeft w:val="0"/>
          <w:marRight w:val="0"/>
          <w:marTop w:val="0"/>
          <w:marBottom w:val="0"/>
          <w:divBdr>
            <w:top w:val="none" w:sz="0" w:space="0" w:color="auto"/>
            <w:left w:val="none" w:sz="0" w:space="0" w:color="auto"/>
            <w:bottom w:val="none" w:sz="0" w:space="0" w:color="auto"/>
            <w:right w:val="none" w:sz="0" w:space="0" w:color="auto"/>
          </w:divBdr>
          <w:divsChild>
            <w:div w:id="271131582">
              <w:marLeft w:val="0"/>
              <w:marRight w:val="0"/>
              <w:marTop w:val="0"/>
              <w:marBottom w:val="0"/>
              <w:divBdr>
                <w:top w:val="none" w:sz="0" w:space="0" w:color="auto"/>
                <w:left w:val="none" w:sz="0" w:space="0" w:color="auto"/>
                <w:bottom w:val="none" w:sz="0" w:space="0" w:color="auto"/>
                <w:right w:val="none" w:sz="0" w:space="0" w:color="auto"/>
              </w:divBdr>
              <w:divsChild>
                <w:div w:id="25914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453614">
      <w:bodyDiv w:val="1"/>
      <w:marLeft w:val="0"/>
      <w:marRight w:val="0"/>
      <w:marTop w:val="0"/>
      <w:marBottom w:val="0"/>
      <w:divBdr>
        <w:top w:val="none" w:sz="0" w:space="0" w:color="auto"/>
        <w:left w:val="none" w:sz="0" w:space="0" w:color="auto"/>
        <w:bottom w:val="none" w:sz="0" w:space="0" w:color="auto"/>
        <w:right w:val="none" w:sz="0" w:space="0" w:color="auto"/>
      </w:divBdr>
      <w:divsChild>
        <w:div w:id="1648510990">
          <w:marLeft w:val="0"/>
          <w:marRight w:val="0"/>
          <w:marTop w:val="0"/>
          <w:marBottom w:val="0"/>
          <w:divBdr>
            <w:top w:val="none" w:sz="0" w:space="0" w:color="auto"/>
            <w:left w:val="none" w:sz="0" w:space="0" w:color="auto"/>
            <w:bottom w:val="none" w:sz="0" w:space="0" w:color="auto"/>
            <w:right w:val="none" w:sz="0" w:space="0" w:color="auto"/>
          </w:divBdr>
          <w:divsChild>
            <w:div w:id="1089539839">
              <w:marLeft w:val="0"/>
              <w:marRight w:val="0"/>
              <w:marTop w:val="0"/>
              <w:marBottom w:val="0"/>
              <w:divBdr>
                <w:top w:val="none" w:sz="0" w:space="0" w:color="auto"/>
                <w:left w:val="none" w:sz="0" w:space="0" w:color="auto"/>
                <w:bottom w:val="none" w:sz="0" w:space="0" w:color="auto"/>
                <w:right w:val="none" w:sz="0" w:space="0" w:color="auto"/>
              </w:divBdr>
              <w:divsChild>
                <w:div w:id="143459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99619">
      <w:bodyDiv w:val="1"/>
      <w:marLeft w:val="0"/>
      <w:marRight w:val="0"/>
      <w:marTop w:val="0"/>
      <w:marBottom w:val="0"/>
      <w:divBdr>
        <w:top w:val="none" w:sz="0" w:space="0" w:color="auto"/>
        <w:left w:val="none" w:sz="0" w:space="0" w:color="auto"/>
        <w:bottom w:val="none" w:sz="0" w:space="0" w:color="auto"/>
        <w:right w:val="none" w:sz="0" w:space="0" w:color="auto"/>
      </w:divBdr>
      <w:divsChild>
        <w:div w:id="1566646093">
          <w:marLeft w:val="0"/>
          <w:marRight w:val="0"/>
          <w:marTop w:val="0"/>
          <w:marBottom w:val="0"/>
          <w:divBdr>
            <w:top w:val="none" w:sz="0" w:space="0" w:color="auto"/>
            <w:left w:val="none" w:sz="0" w:space="0" w:color="auto"/>
            <w:bottom w:val="none" w:sz="0" w:space="0" w:color="auto"/>
            <w:right w:val="none" w:sz="0" w:space="0" w:color="auto"/>
          </w:divBdr>
          <w:divsChild>
            <w:div w:id="1590777197">
              <w:marLeft w:val="0"/>
              <w:marRight w:val="0"/>
              <w:marTop w:val="0"/>
              <w:marBottom w:val="0"/>
              <w:divBdr>
                <w:top w:val="none" w:sz="0" w:space="0" w:color="auto"/>
                <w:left w:val="none" w:sz="0" w:space="0" w:color="auto"/>
                <w:bottom w:val="none" w:sz="0" w:space="0" w:color="auto"/>
                <w:right w:val="none" w:sz="0" w:space="0" w:color="auto"/>
              </w:divBdr>
              <w:divsChild>
                <w:div w:id="22048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739054">
      <w:bodyDiv w:val="1"/>
      <w:marLeft w:val="0"/>
      <w:marRight w:val="0"/>
      <w:marTop w:val="0"/>
      <w:marBottom w:val="0"/>
      <w:divBdr>
        <w:top w:val="none" w:sz="0" w:space="0" w:color="auto"/>
        <w:left w:val="none" w:sz="0" w:space="0" w:color="auto"/>
        <w:bottom w:val="none" w:sz="0" w:space="0" w:color="auto"/>
        <w:right w:val="none" w:sz="0" w:space="0" w:color="auto"/>
      </w:divBdr>
      <w:divsChild>
        <w:div w:id="649483165">
          <w:marLeft w:val="0"/>
          <w:marRight w:val="0"/>
          <w:marTop w:val="0"/>
          <w:marBottom w:val="0"/>
          <w:divBdr>
            <w:top w:val="none" w:sz="0" w:space="0" w:color="auto"/>
            <w:left w:val="none" w:sz="0" w:space="0" w:color="auto"/>
            <w:bottom w:val="none" w:sz="0" w:space="0" w:color="auto"/>
            <w:right w:val="none" w:sz="0" w:space="0" w:color="auto"/>
          </w:divBdr>
          <w:divsChild>
            <w:div w:id="1971668257">
              <w:marLeft w:val="0"/>
              <w:marRight w:val="0"/>
              <w:marTop w:val="0"/>
              <w:marBottom w:val="0"/>
              <w:divBdr>
                <w:top w:val="none" w:sz="0" w:space="0" w:color="auto"/>
                <w:left w:val="none" w:sz="0" w:space="0" w:color="auto"/>
                <w:bottom w:val="none" w:sz="0" w:space="0" w:color="auto"/>
                <w:right w:val="none" w:sz="0" w:space="0" w:color="auto"/>
              </w:divBdr>
              <w:divsChild>
                <w:div w:id="192868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713413">
      <w:bodyDiv w:val="1"/>
      <w:marLeft w:val="0"/>
      <w:marRight w:val="0"/>
      <w:marTop w:val="0"/>
      <w:marBottom w:val="0"/>
      <w:divBdr>
        <w:top w:val="none" w:sz="0" w:space="0" w:color="auto"/>
        <w:left w:val="none" w:sz="0" w:space="0" w:color="auto"/>
        <w:bottom w:val="none" w:sz="0" w:space="0" w:color="auto"/>
        <w:right w:val="none" w:sz="0" w:space="0" w:color="auto"/>
      </w:divBdr>
      <w:divsChild>
        <w:div w:id="300157328">
          <w:marLeft w:val="0"/>
          <w:marRight w:val="0"/>
          <w:marTop w:val="0"/>
          <w:marBottom w:val="0"/>
          <w:divBdr>
            <w:top w:val="none" w:sz="0" w:space="0" w:color="auto"/>
            <w:left w:val="none" w:sz="0" w:space="0" w:color="auto"/>
            <w:bottom w:val="none" w:sz="0" w:space="0" w:color="auto"/>
            <w:right w:val="none" w:sz="0" w:space="0" w:color="auto"/>
          </w:divBdr>
          <w:divsChild>
            <w:div w:id="340474991">
              <w:marLeft w:val="0"/>
              <w:marRight w:val="0"/>
              <w:marTop w:val="0"/>
              <w:marBottom w:val="0"/>
              <w:divBdr>
                <w:top w:val="none" w:sz="0" w:space="0" w:color="auto"/>
                <w:left w:val="none" w:sz="0" w:space="0" w:color="auto"/>
                <w:bottom w:val="none" w:sz="0" w:space="0" w:color="auto"/>
                <w:right w:val="none" w:sz="0" w:space="0" w:color="auto"/>
              </w:divBdr>
              <w:divsChild>
                <w:div w:id="186987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290646">
      <w:bodyDiv w:val="1"/>
      <w:marLeft w:val="0"/>
      <w:marRight w:val="0"/>
      <w:marTop w:val="0"/>
      <w:marBottom w:val="0"/>
      <w:divBdr>
        <w:top w:val="none" w:sz="0" w:space="0" w:color="auto"/>
        <w:left w:val="none" w:sz="0" w:space="0" w:color="auto"/>
        <w:bottom w:val="none" w:sz="0" w:space="0" w:color="auto"/>
        <w:right w:val="none" w:sz="0" w:space="0" w:color="auto"/>
      </w:divBdr>
      <w:divsChild>
        <w:div w:id="1178082592">
          <w:marLeft w:val="0"/>
          <w:marRight w:val="0"/>
          <w:marTop w:val="0"/>
          <w:marBottom w:val="0"/>
          <w:divBdr>
            <w:top w:val="none" w:sz="0" w:space="0" w:color="auto"/>
            <w:left w:val="none" w:sz="0" w:space="0" w:color="auto"/>
            <w:bottom w:val="none" w:sz="0" w:space="0" w:color="auto"/>
            <w:right w:val="none" w:sz="0" w:space="0" w:color="auto"/>
          </w:divBdr>
          <w:divsChild>
            <w:div w:id="577634412">
              <w:marLeft w:val="0"/>
              <w:marRight w:val="0"/>
              <w:marTop w:val="0"/>
              <w:marBottom w:val="0"/>
              <w:divBdr>
                <w:top w:val="none" w:sz="0" w:space="0" w:color="auto"/>
                <w:left w:val="none" w:sz="0" w:space="0" w:color="auto"/>
                <w:bottom w:val="none" w:sz="0" w:space="0" w:color="auto"/>
                <w:right w:val="none" w:sz="0" w:space="0" w:color="auto"/>
              </w:divBdr>
              <w:divsChild>
                <w:div w:id="160356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212193">
      <w:bodyDiv w:val="1"/>
      <w:marLeft w:val="0"/>
      <w:marRight w:val="0"/>
      <w:marTop w:val="0"/>
      <w:marBottom w:val="0"/>
      <w:divBdr>
        <w:top w:val="none" w:sz="0" w:space="0" w:color="auto"/>
        <w:left w:val="none" w:sz="0" w:space="0" w:color="auto"/>
        <w:bottom w:val="none" w:sz="0" w:space="0" w:color="auto"/>
        <w:right w:val="none" w:sz="0" w:space="0" w:color="auto"/>
      </w:divBdr>
      <w:divsChild>
        <w:div w:id="842403763">
          <w:marLeft w:val="0"/>
          <w:marRight w:val="0"/>
          <w:marTop w:val="0"/>
          <w:marBottom w:val="0"/>
          <w:divBdr>
            <w:top w:val="none" w:sz="0" w:space="0" w:color="auto"/>
            <w:left w:val="none" w:sz="0" w:space="0" w:color="auto"/>
            <w:bottom w:val="none" w:sz="0" w:space="0" w:color="auto"/>
            <w:right w:val="none" w:sz="0" w:space="0" w:color="auto"/>
          </w:divBdr>
          <w:divsChild>
            <w:div w:id="62946714">
              <w:marLeft w:val="0"/>
              <w:marRight w:val="0"/>
              <w:marTop w:val="0"/>
              <w:marBottom w:val="0"/>
              <w:divBdr>
                <w:top w:val="none" w:sz="0" w:space="0" w:color="auto"/>
                <w:left w:val="none" w:sz="0" w:space="0" w:color="auto"/>
                <w:bottom w:val="none" w:sz="0" w:space="0" w:color="auto"/>
                <w:right w:val="none" w:sz="0" w:space="0" w:color="auto"/>
              </w:divBdr>
              <w:divsChild>
                <w:div w:id="23371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148286">
      <w:bodyDiv w:val="1"/>
      <w:marLeft w:val="0"/>
      <w:marRight w:val="0"/>
      <w:marTop w:val="0"/>
      <w:marBottom w:val="0"/>
      <w:divBdr>
        <w:top w:val="none" w:sz="0" w:space="0" w:color="auto"/>
        <w:left w:val="none" w:sz="0" w:space="0" w:color="auto"/>
        <w:bottom w:val="none" w:sz="0" w:space="0" w:color="auto"/>
        <w:right w:val="none" w:sz="0" w:space="0" w:color="auto"/>
      </w:divBdr>
      <w:divsChild>
        <w:div w:id="586113323">
          <w:marLeft w:val="0"/>
          <w:marRight w:val="0"/>
          <w:marTop w:val="0"/>
          <w:marBottom w:val="0"/>
          <w:divBdr>
            <w:top w:val="none" w:sz="0" w:space="0" w:color="auto"/>
            <w:left w:val="none" w:sz="0" w:space="0" w:color="auto"/>
            <w:bottom w:val="none" w:sz="0" w:space="0" w:color="auto"/>
            <w:right w:val="none" w:sz="0" w:space="0" w:color="auto"/>
          </w:divBdr>
          <w:divsChild>
            <w:div w:id="45766977">
              <w:marLeft w:val="0"/>
              <w:marRight w:val="0"/>
              <w:marTop w:val="0"/>
              <w:marBottom w:val="0"/>
              <w:divBdr>
                <w:top w:val="none" w:sz="0" w:space="0" w:color="auto"/>
                <w:left w:val="none" w:sz="0" w:space="0" w:color="auto"/>
                <w:bottom w:val="none" w:sz="0" w:space="0" w:color="auto"/>
                <w:right w:val="none" w:sz="0" w:space="0" w:color="auto"/>
              </w:divBdr>
              <w:divsChild>
                <w:div w:id="6772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011698">
      <w:bodyDiv w:val="1"/>
      <w:marLeft w:val="0"/>
      <w:marRight w:val="0"/>
      <w:marTop w:val="0"/>
      <w:marBottom w:val="0"/>
      <w:divBdr>
        <w:top w:val="none" w:sz="0" w:space="0" w:color="auto"/>
        <w:left w:val="none" w:sz="0" w:space="0" w:color="auto"/>
        <w:bottom w:val="none" w:sz="0" w:space="0" w:color="auto"/>
        <w:right w:val="none" w:sz="0" w:space="0" w:color="auto"/>
      </w:divBdr>
      <w:divsChild>
        <w:div w:id="157817373">
          <w:marLeft w:val="0"/>
          <w:marRight w:val="0"/>
          <w:marTop w:val="0"/>
          <w:marBottom w:val="0"/>
          <w:divBdr>
            <w:top w:val="none" w:sz="0" w:space="0" w:color="auto"/>
            <w:left w:val="none" w:sz="0" w:space="0" w:color="auto"/>
            <w:bottom w:val="none" w:sz="0" w:space="0" w:color="auto"/>
            <w:right w:val="none" w:sz="0" w:space="0" w:color="auto"/>
          </w:divBdr>
          <w:divsChild>
            <w:div w:id="62606418">
              <w:marLeft w:val="0"/>
              <w:marRight w:val="0"/>
              <w:marTop w:val="0"/>
              <w:marBottom w:val="0"/>
              <w:divBdr>
                <w:top w:val="none" w:sz="0" w:space="0" w:color="auto"/>
                <w:left w:val="none" w:sz="0" w:space="0" w:color="auto"/>
                <w:bottom w:val="none" w:sz="0" w:space="0" w:color="auto"/>
                <w:right w:val="none" w:sz="0" w:space="0" w:color="auto"/>
              </w:divBdr>
              <w:divsChild>
                <w:div w:id="139763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089660">
      <w:bodyDiv w:val="1"/>
      <w:marLeft w:val="0"/>
      <w:marRight w:val="0"/>
      <w:marTop w:val="0"/>
      <w:marBottom w:val="0"/>
      <w:divBdr>
        <w:top w:val="none" w:sz="0" w:space="0" w:color="auto"/>
        <w:left w:val="none" w:sz="0" w:space="0" w:color="auto"/>
        <w:bottom w:val="none" w:sz="0" w:space="0" w:color="auto"/>
        <w:right w:val="none" w:sz="0" w:space="0" w:color="auto"/>
      </w:divBdr>
      <w:divsChild>
        <w:div w:id="379473217">
          <w:marLeft w:val="0"/>
          <w:marRight w:val="0"/>
          <w:marTop w:val="0"/>
          <w:marBottom w:val="0"/>
          <w:divBdr>
            <w:top w:val="none" w:sz="0" w:space="0" w:color="auto"/>
            <w:left w:val="none" w:sz="0" w:space="0" w:color="auto"/>
            <w:bottom w:val="none" w:sz="0" w:space="0" w:color="auto"/>
            <w:right w:val="none" w:sz="0" w:space="0" w:color="auto"/>
          </w:divBdr>
          <w:divsChild>
            <w:div w:id="1361199079">
              <w:marLeft w:val="0"/>
              <w:marRight w:val="0"/>
              <w:marTop w:val="0"/>
              <w:marBottom w:val="0"/>
              <w:divBdr>
                <w:top w:val="none" w:sz="0" w:space="0" w:color="auto"/>
                <w:left w:val="none" w:sz="0" w:space="0" w:color="auto"/>
                <w:bottom w:val="none" w:sz="0" w:space="0" w:color="auto"/>
                <w:right w:val="none" w:sz="0" w:space="0" w:color="auto"/>
              </w:divBdr>
              <w:divsChild>
                <w:div w:id="45379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69858">
      <w:bodyDiv w:val="1"/>
      <w:marLeft w:val="0"/>
      <w:marRight w:val="0"/>
      <w:marTop w:val="0"/>
      <w:marBottom w:val="0"/>
      <w:divBdr>
        <w:top w:val="none" w:sz="0" w:space="0" w:color="auto"/>
        <w:left w:val="none" w:sz="0" w:space="0" w:color="auto"/>
        <w:bottom w:val="none" w:sz="0" w:space="0" w:color="auto"/>
        <w:right w:val="none" w:sz="0" w:space="0" w:color="auto"/>
      </w:divBdr>
      <w:divsChild>
        <w:div w:id="765230168">
          <w:marLeft w:val="0"/>
          <w:marRight w:val="0"/>
          <w:marTop w:val="0"/>
          <w:marBottom w:val="0"/>
          <w:divBdr>
            <w:top w:val="none" w:sz="0" w:space="0" w:color="auto"/>
            <w:left w:val="none" w:sz="0" w:space="0" w:color="auto"/>
            <w:bottom w:val="none" w:sz="0" w:space="0" w:color="auto"/>
            <w:right w:val="none" w:sz="0" w:space="0" w:color="auto"/>
          </w:divBdr>
          <w:divsChild>
            <w:div w:id="70085724">
              <w:marLeft w:val="0"/>
              <w:marRight w:val="0"/>
              <w:marTop w:val="0"/>
              <w:marBottom w:val="0"/>
              <w:divBdr>
                <w:top w:val="none" w:sz="0" w:space="0" w:color="auto"/>
                <w:left w:val="none" w:sz="0" w:space="0" w:color="auto"/>
                <w:bottom w:val="none" w:sz="0" w:space="0" w:color="auto"/>
                <w:right w:val="none" w:sz="0" w:space="0" w:color="auto"/>
              </w:divBdr>
              <w:divsChild>
                <w:div w:id="120101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4640">
      <w:bodyDiv w:val="1"/>
      <w:marLeft w:val="0"/>
      <w:marRight w:val="0"/>
      <w:marTop w:val="0"/>
      <w:marBottom w:val="0"/>
      <w:divBdr>
        <w:top w:val="none" w:sz="0" w:space="0" w:color="auto"/>
        <w:left w:val="none" w:sz="0" w:space="0" w:color="auto"/>
        <w:bottom w:val="none" w:sz="0" w:space="0" w:color="auto"/>
        <w:right w:val="none" w:sz="0" w:space="0" w:color="auto"/>
      </w:divBdr>
      <w:divsChild>
        <w:div w:id="2105763353">
          <w:marLeft w:val="0"/>
          <w:marRight w:val="0"/>
          <w:marTop w:val="0"/>
          <w:marBottom w:val="0"/>
          <w:divBdr>
            <w:top w:val="none" w:sz="0" w:space="0" w:color="auto"/>
            <w:left w:val="none" w:sz="0" w:space="0" w:color="auto"/>
            <w:bottom w:val="none" w:sz="0" w:space="0" w:color="auto"/>
            <w:right w:val="none" w:sz="0" w:space="0" w:color="auto"/>
          </w:divBdr>
          <w:divsChild>
            <w:div w:id="992831986">
              <w:marLeft w:val="0"/>
              <w:marRight w:val="0"/>
              <w:marTop w:val="0"/>
              <w:marBottom w:val="0"/>
              <w:divBdr>
                <w:top w:val="none" w:sz="0" w:space="0" w:color="auto"/>
                <w:left w:val="none" w:sz="0" w:space="0" w:color="auto"/>
                <w:bottom w:val="none" w:sz="0" w:space="0" w:color="auto"/>
                <w:right w:val="none" w:sz="0" w:space="0" w:color="auto"/>
              </w:divBdr>
              <w:divsChild>
                <w:div w:id="51596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245302">
      <w:bodyDiv w:val="1"/>
      <w:marLeft w:val="0"/>
      <w:marRight w:val="0"/>
      <w:marTop w:val="0"/>
      <w:marBottom w:val="0"/>
      <w:divBdr>
        <w:top w:val="none" w:sz="0" w:space="0" w:color="auto"/>
        <w:left w:val="none" w:sz="0" w:space="0" w:color="auto"/>
        <w:bottom w:val="none" w:sz="0" w:space="0" w:color="auto"/>
        <w:right w:val="none" w:sz="0" w:space="0" w:color="auto"/>
      </w:divBdr>
      <w:divsChild>
        <w:div w:id="1456680268">
          <w:marLeft w:val="0"/>
          <w:marRight w:val="0"/>
          <w:marTop w:val="0"/>
          <w:marBottom w:val="0"/>
          <w:divBdr>
            <w:top w:val="none" w:sz="0" w:space="0" w:color="auto"/>
            <w:left w:val="none" w:sz="0" w:space="0" w:color="auto"/>
            <w:bottom w:val="none" w:sz="0" w:space="0" w:color="auto"/>
            <w:right w:val="none" w:sz="0" w:space="0" w:color="auto"/>
          </w:divBdr>
          <w:divsChild>
            <w:div w:id="146169535">
              <w:marLeft w:val="0"/>
              <w:marRight w:val="0"/>
              <w:marTop w:val="0"/>
              <w:marBottom w:val="0"/>
              <w:divBdr>
                <w:top w:val="none" w:sz="0" w:space="0" w:color="auto"/>
                <w:left w:val="none" w:sz="0" w:space="0" w:color="auto"/>
                <w:bottom w:val="none" w:sz="0" w:space="0" w:color="auto"/>
                <w:right w:val="none" w:sz="0" w:space="0" w:color="auto"/>
              </w:divBdr>
              <w:divsChild>
                <w:div w:id="66028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022356">
      <w:bodyDiv w:val="1"/>
      <w:marLeft w:val="0"/>
      <w:marRight w:val="0"/>
      <w:marTop w:val="0"/>
      <w:marBottom w:val="0"/>
      <w:divBdr>
        <w:top w:val="none" w:sz="0" w:space="0" w:color="auto"/>
        <w:left w:val="none" w:sz="0" w:space="0" w:color="auto"/>
        <w:bottom w:val="none" w:sz="0" w:space="0" w:color="auto"/>
        <w:right w:val="none" w:sz="0" w:space="0" w:color="auto"/>
      </w:divBdr>
      <w:divsChild>
        <w:div w:id="1221819213">
          <w:marLeft w:val="0"/>
          <w:marRight w:val="0"/>
          <w:marTop w:val="0"/>
          <w:marBottom w:val="0"/>
          <w:divBdr>
            <w:top w:val="none" w:sz="0" w:space="0" w:color="auto"/>
            <w:left w:val="none" w:sz="0" w:space="0" w:color="auto"/>
            <w:bottom w:val="none" w:sz="0" w:space="0" w:color="auto"/>
            <w:right w:val="none" w:sz="0" w:space="0" w:color="auto"/>
          </w:divBdr>
          <w:divsChild>
            <w:div w:id="1609199662">
              <w:marLeft w:val="0"/>
              <w:marRight w:val="0"/>
              <w:marTop w:val="0"/>
              <w:marBottom w:val="0"/>
              <w:divBdr>
                <w:top w:val="none" w:sz="0" w:space="0" w:color="auto"/>
                <w:left w:val="none" w:sz="0" w:space="0" w:color="auto"/>
                <w:bottom w:val="none" w:sz="0" w:space="0" w:color="auto"/>
                <w:right w:val="none" w:sz="0" w:space="0" w:color="auto"/>
              </w:divBdr>
              <w:divsChild>
                <w:div w:id="164747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298830">
      <w:bodyDiv w:val="1"/>
      <w:marLeft w:val="0"/>
      <w:marRight w:val="0"/>
      <w:marTop w:val="0"/>
      <w:marBottom w:val="0"/>
      <w:divBdr>
        <w:top w:val="none" w:sz="0" w:space="0" w:color="auto"/>
        <w:left w:val="none" w:sz="0" w:space="0" w:color="auto"/>
        <w:bottom w:val="none" w:sz="0" w:space="0" w:color="auto"/>
        <w:right w:val="none" w:sz="0" w:space="0" w:color="auto"/>
      </w:divBdr>
      <w:divsChild>
        <w:div w:id="1442532196">
          <w:marLeft w:val="0"/>
          <w:marRight w:val="0"/>
          <w:marTop w:val="0"/>
          <w:marBottom w:val="0"/>
          <w:divBdr>
            <w:top w:val="none" w:sz="0" w:space="0" w:color="auto"/>
            <w:left w:val="none" w:sz="0" w:space="0" w:color="auto"/>
            <w:bottom w:val="none" w:sz="0" w:space="0" w:color="auto"/>
            <w:right w:val="none" w:sz="0" w:space="0" w:color="auto"/>
          </w:divBdr>
          <w:divsChild>
            <w:div w:id="970281351">
              <w:marLeft w:val="0"/>
              <w:marRight w:val="0"/>
              <w:marTop w:val="0"/>
              <w:marBottom w:val="0"/>
              <w:divBdr>
                <w:top w:val="none" w:sz="0" w:space="0" w:color="auto"/>
                <w:left w:val="none" w:sz="0" w:space="0" w:color="auto"/>
                <w:bottom w:val="none" w:sz="0" w:space="0" w:color="auto"/>
                <w:right w:val="none" w:sz="0" w:space="0" w:color="auto"/>
              </w:divBdr>
              <w:divsChild>
                <w:div w:id="11229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881769">
      <w:bodyDiv w:val="1"/>
      <w:marLeft w:val="0"/>
      <w:marRight w:val="0"/>
      <w:marTop w:val="0"/>
      <w:marBottom w:val="0"/>
      <w:divBdr>
        <w:top w:val="none" w:sz="0" w:space="0" w:color="auto"/>
        <w:left w:val="none" w:sz="0" w:space="0" w:color="auto"/>
        <w:bottom w:val="none" w:sz="0" w:space="0" w:color="auto"/>
        <w:right w:val="none" w:sz="0" w:space="0" w:color="auto"/>
      </w:divBdr>
      <w:divsChild>
        <w:div w:id="730929920">
          <w:marLeft w:val="0"/>
          <w:marRight w:val="0"/>
          <w:marTop w:val="0"/>
          <w:marBottom w:val="0"/>
          <w:divBdr>
            <w:top w:val="none" w:sz="0" w:space="0" w:color="auto"/>
            <w:left w:val="none" w:sz="0" w:space="0" w:color="auto"/>
            <w:bottom w:val="none" w:sz="0" w:space="0" w:color="auto"/>
            <w:right w:val="none" w:sz="0" w:space="0" w:color="auto"/>
          </w:divBdr>
          <w:divsChild>
            <w:div w:id="809057769">
              <w:marLeft w:val="0"/>
              <w:marRight w:val="0"/>
              <w:marTop w:val="0"/>
              <w:marBottom w:val="0"/>
              <w:divBdr>
                <w:top w:val="none" w:sz="0" w:space="0" w:color="auto"/>
                <w:left w:val="none" w:sz="0" w:space="0" w:color="auto"/>
                <w:bottom w:val="none" w:sz="0" w:space="0" w:color="auto"/>
                <w:right w:val="none" w:sz="0" w:space="0" w:color="auto"/>
              </w:divBdr>
              <w:divsChild>
                <w:div w:id="167399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19046">
      <w:bodyDiv w:val="1"/>
      <w:marLeft w:val="0"/>
      <w:marRight w:val="0"/>
      <w:marTop w:val="0"/>
      <w:marBottom w:val="0"/>
      <w:divBdr>
        <w:top w:val="none" w:sz="0" w:space="0" w:color="auto"/>
        <w:left w:val="none" w:sz="0" w:space="0" w:color="auto"/>
        <w:bottom w:val="none" w:sz="0" w:space="0" w:color="auto"/>
        <w:right w:val="none" w:sz="0" w:space="0" w:color="auto"/>
      </w:divBdr>
      <w:divsChild>
        <w:div w:id="453452842">
          <w:marLeft w:val="0"/>
          <w:marRight w:val="0"/>
          <w:marTop w:val="0"/>
          <w:marBottom w:val="0"/>
          <w:divBdr>
            <w:top w:val="none" w:sz="0" w:space="0" w:color="auto"/>
            <w:left w:val="none" w:sz="0" w:space="0" w:color="auto"/>
            <w:bottom w:val="none" w:sz="0" w:space="0" w:color="auto"/>
            <w:right w:val="none" w:sz="0" w:space="0" w:color="auto"/>
          </w:divBdr>
          <w:divsChild>
            <w:div w:id="815876709">
              <w:marLeft w:val="0"/>
              <w:marRight w:val="0"/>
              <w:marTop w:val="0"/>
              <w:marBottom w:val="0"/>
              <w:divBdr>
                <w:top w:val="none" w:sz="0" w:space="0" w:color="auto"/>
                <w:left w:val="none" w:sz="0" w:space="0" w:color="auto"/>
                <w:bottom w:val="none" w:sz="0" w:space="0" w:color="auto"/>
                <w:right w:val="none" w:sz="0" w:space="0" w:color="auto"/>
              </w:divBdr>
              <w:divsChild>
                <w:div w:id="77466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191136">
      <w:bodyDiv w:val="1"/>
      <w:marLeft w:val="0"/>
      <w:marRight w:val="0"/>
      <w:marTop w:val="0"/>
      <w:marBottom w:val="0"/>
      <w:divBdr>
        <w:top w:val="none" w:sz="0" w:space="0" w:color="auto"/>
        <w:left w:val="none" w:sz="0" w:space="0" w:color="auto"/>
        <w:bottom w:val="none" w:sz="0" w:space="0" w:color="auto"/>
        <w:right w:val="none" w:sz="0" w:space="0" w:color="auto"/>
      </w:divBdr>
      <w:divsChild>
        <w:div w:id="84345792">
          <w:marLeft w:val="0"/>
          <w:marRight w:val="0"/>
          <w:marTop w:val="0"/>
          <w:marBottom w:val="0"/>
          <w:divBdr>
            <w:top w:val="none" w:sz="0" w:space="0" w:color="auto"/>
            <w:left w:val="none" w:sz="0" w:space="0" w:color="auto"/>
            <w:bottom w:val="none" w:sz="0" w:space="0" w:color="auto"/>
            <w:right w:val="none" w:sz="0" w:space="0" w:color="auto"/>
          </w:divBdr>
          <w:divsChild>
            <w:div w:id="508301497">
              <w:marLeft w:val="0"/>
              <w:marRight w:val="0"/>
              <w:marTop w:val="0"/>
              <w:marBottom w:val="0"/>
              <w:divBdr>
                <w:top w:val="none" w:sz="0" w:space="0" w:color="auto"/>
                <w:left w:val="none" w:sz="0" w:space="0" w:color="auto"/>
                <w:bottom w:val="none" w:sz="0" w:space="0" w:color="auto"/>
                <w:right w:val="none" w:sz="0" w:space="0" w:color="auto"/>
              </w:divBdr>
              <w:divsChild>
                <w:div w:id="107932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147633">
      <w:bodyDiv w:val="1"/>
      <w:marLeft w:val="0"/>
      <w:marRight w:val="0"/>
      <w:marTop w:val="0"/>
      <w:marBottom w:val="0"/>
      <w:divBdr>
        <w:top w:val="none" w:sz="0" w:space="0" w:color="auto"/>
        <w:left w:val="none" w:sz="0" w:space="0" w:color="auto"/>
        <w:bottom w:val="none" w:sz="0" w:space="0" w:color="auto"/>
        <w:right w:val="none" w:sz="0" w:space="0" w:color="auto"/>
      </w:divBdr>
      <w:divsChild>
        <w:div w:id="131800622">
          <w:marLeft w:val="0"/>
          <w:marRight w:val="0"/>
          <w:marTop w:val="0"/>
          <w:marBottom w:val="0"/>
          <w:divBdr>
            <w:top w:val="none" w:sz="0" w:space="0" w:color="auto"/>
            <w:left w:val="none" w:sz="0" w:space="0" w:color="auto"/>
            <w:bottom w:val="none" w:sz="0" w:space="0" w:color="auto"/>
            <w:right w:val="none" w:sz="0" w:space="0" w:color="auto"/>
          </w:divBdr>
          <w:divsChild>
            <w:div w:id="1649898598">
              <w:marLeft w:val="0"/>
              <w:marRight w:val="0"/>
              <w:marTop w:val="0"/>
              <w:marBottom w:val="0"/>
              <w:divBdr>
                <w:top w:val="none" w:sz="0" w:space="0" w:color="auto"/>
                <w:left w:val="none" w:sz="0" w:space="0" w:color="auto"/>
                <w:bottom w:val="none" w:sz="0" w:space="0" w:color="auto"/>
                <w:right w:val="none" w:sz="0" w:space="0" w:color="auto"/>
              </w:divBdr>
              <w:divsChild>
                <w:div w:id="184361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657588">
      <w:bodyDiv w:val="1"/>
      <w:marLeft w:val="0"/>
      <w:marRight w:val="0"/>
      <w:marTop w:val="0"/>
      <w:marBottom w:val="0"/>
      <w:divBdr>
        <w:top w:val="none" w:sz="0" w:space="0" w:color="auto"/>
        <w:left w:val="none" w:sz="0" w:space="0" w:color="auto"/>
        <w:bottom w:val="none" w:sz="0" w:space="0" w:color="auto"/>
        <w:right w:val="none" w:sz="0" w:space="0" w:color="auto"/>
      </w:divBdr>
      <w:divsChild>
        <w:div w:id="1100757646">
          <w:marLeft w:val="0"/>
          <w:marRight w:val="0"/>
          <w:marTop w:val="0"/>
          <w:marBottom w:val="0"/>
          <w:divBdr>
            <w:top w:val="none" w:sz="0" w:space="0" w:color="auto"/>
            <w:left w:val="none" w:sz="0" w:space="0" w:color="auto"/>
            <w:bottom w:val="none" w:sz="0" w:space="0" w:color="auto"/>
            <w:right w:val="none" w:sz="0" w:space="0" w:color="auto"/>
          </w:divBdr>
          <w:divsChild>
            <w:div w:id="435252223">
              <w:marLeft w:val="0"/>
              <w:marRight w:val="0"/>
              <w:marTop w:val="0"/>
              <w:marBottom w:val="0"/>
              <w:divBdr>
                <w:top w:val="none" w:sz="0" w:space="0" w:color="auto"/>
                <w:left w:val="none" w:sz="0" w:space="0" w:color="auto"/>
                <w:bottom w:val="none" w:sz="0" w:space="0" w:color="auto"/>
                <w:right w:val="none" w:sz="0" w:space="0" w:color="auto"/>
              </w:divBdr>
              <w:divsChild>
                <w:div w:id="17405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18733">
      <w:bodyDiv w:val="1"/>
      <w:marLeft w:val="0"/>
      <w:marRight w:val="0"/>
      <w:marTop w:val="0"/>
      <w:marBottom w:val="0"/>
      <w:divBdr>
        <w:top w:val="none" w:sz="0" w:space="0" w:color="auto"/>
        <w:left w:val="none" w:sz="0" w:space="0" w:color="auto"/>
        <w:bottom w:val="none" w:sz="0" w:space="0" w:color="auto"/>
        <w:right w:val="none" w:sz="0" w:space="0" w:color="auto"/>
      </w:divBdr>
      <w:divsChild>
        <w:div w:id="587080749">
          <w:marLeft w:val="0"/>
          <w:marRight w:val="0"/>
          <w:marTop w:val="0"/>
          <w:marBottom w:val="0"/>
          <w:divBdr>
            <w:top w:val="none" w:sz="0" w:space="0" w:color="auto"/>
            <w:left w:val="none" w:sz="0" w:space="0" w:color="auto"/>
            <w:bottom w:val="none" w:sz="0" w:space="0" w:color="auto"/>
            <w:right w:val="none" w:sz="0" w:space="0" w:color="auto"/>
          </w:divBdr>
          <w:divsChild>
            <w:div w:id="558321677">
              <w:marLeft w:val="0"/>
              <w:marRight w:val="0"/>
              <w:marTop w:val="0"/>
              <w:marBottom w:val="0"/>
              <w:divBdr>
                <w:top w:val="none" w:sz="0" w:space="0" w:color="auto"/>
                <w:left w:val="none" w:sz="0" w:space="0" w:color="auto"/>
                <w:bottom w:val="none" w:sz="0" w:space="0" w:color="auto"/>
                <w:right w:val="none" w:sz="0" w:space="0" w:color="auto"/>
              </w:divBdr>
              <w:divsChild>
                <w:div w:id="29290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956927">
      <w:bodyDiv w:val="1"/>
      <w:marLeft w:val="0"/>
      <w:marRight w:val="0"/>
      <w:marTop w:val="0"/>
      <w:marBottom w:val="0"/>
      <w:divBdr>
        <w:top w:val="none" w:sz="0" w:space="0" w:color="auto"/>
        <w:left w:val="none" w:sz="0" w:space="0" w:color="auto"/>
        <w:bottom w:val="none" w:sz="0" w:space="0" w:color="auto"/>
        <w:right w:val="none" w:sz="0" w:space="0" w:color="auto"/>
      </w:divBdr>
    </w:div>
    <w:div w:id="1858734842">
      <w:bodyDiv w:val="1"/>
      <w:marLeft w:val="0"/>
      <w:marRight w:val="0"/>
      <w:marTop w:val="0"/>
      <w:marBottom w:val="0"/>
      <w:divBdr>
        <w:top w:val="none" w:sz="0" w:space="0" w:color="auto"/>
        <w:left w:val="none" w:sz="0" w:space="0" w:color="auto"/>
        <w:bottom w:val="none" w:sz="0" w:space="0" w:color="auto"/>
        <w:right w:val="none" w:sz="0" w:space="0" w:color="auto"/>
      </w:divBdr>
      <w:divsChild>
        <w:div w:id="856894116">
          <w:marLeft w:val="0"/>
          <w:marRight w:val="0"/>
          <w:marTop w:val="0"/>
          <w:marBottom w:val="0"/>
          <w:divBdr>
            <w:top w:val="none" w:sz="0" w:space="0" w:color="auto"/>
            <w:left w:val="none" w:sz="0" w:space="0" w:color="auto"/>
            <w:bottom w:val="none" w:sz="0" w:space="0" w:color="auto"/>
            <w:right w:val="none" w:sz="0" w:space="0" w:color="auto"/>
          </w:divBdr>
          <w:divsChild>
            <w:div w:id="2025668320">
              <w:marLeft w:val="0"/>
              <w:marRight w:val="0"/>
              <w:marTop w:val="0"/>
              <w:marBottom w:val="0"/>
              <w:divBdr>
                <w:top w:val="none" w:sz="0" w:space="0" w:color="auto"/>
                <w:left w:val="none" w:sz="0" w:space="0" w:color="auto"/>
                <w:bottom w:val="none" w:sz="0" w:space="0" w:color="auto"/>
                <w:right w:val="none" w:sz="0" w:space="0" w:color="auto"/>
              </w:divBdr>
              <w:divsChild>
                <w:div w:id="81704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597449">
      <w:bodyDiv w:val="1"/>
      <w:marLeft w:val="0"/>
      <w:marRight w:val="0"/>
      <w:marTop w:val="0"/>
      <w:marBottom w:val="0"/>
      <w:divBdr>
        <w:top w:val="none" w:sz="0" w:space="0" w:color="auto"/>
        <w:left w:val="none" w:sz="0" w:space="0" w:color="auto"/>
        <w:bottom w:val="none" w:sz="0" w:space="0" w:color="auto"/>
        <w:right w:val="none" w:sz="0" w:space="0" w:color="auto"/>
      </w:divBdr>
      <w:divsChild>
        <w:div w:id="248346995">
          <w:marLeft w:val="0"/>
          <w:marRight w:val="0"/>
          <w:marTop w:val="0"/>
          <w:marBottom w:val="0"/>
          <w:divBdr>
            <w:top w:val="none" w:sz="0" w:space="0" w:color="auto"/>
            <w:left w:val="none" w:sz="0" w:space="0" w:color="auto"/>
            <w:bottom w:val="none" w:sz="0" w:space="0" w:color="auto"/>
            <w:right w:val="none" w:sz="0" w:space="0" w:color="auto"/>
          </w:divBdr>
          <w:divsChild>
            <w:div w:id="1252466680">
              <w:marLeft w:val="0"/>
              <w:marRight w:val="0"/>
              <w:marTop w:val="0"/>
              <w:marBottom w:val="0"/>
              <w:divBdr>
                <w:top w:val="none" w:sz="0" w:space="0" w:color="auto"/>
                <w:left w:val="none" w:sz="0" w:space="0" w:color="auto"/>
                <w:bottom w:val="none" w:sz="0" w:space="0" w:color="auto"/>
                <w:right w:val="none" w:sz="0" w:space="0" w:color="auto"/>
              </w:divBdr>
              <w:divsChild>
                <w:div w:id="60013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853080">
      <w:bodyDiv w:val="1"/>
      <w:marLeft w:val="0"/>
      <w:marRight w:val="0"/>
      <w:marTop w:val="0"/>
      <w:marBottom w:val="0"/>
      <w:divBdr>
        <w:top w:val="none" w:sz="0" w:space="0" w:color="auto"/>
        <w:left w:val="none" w:sz="0" w:space="0" w:color="auto"/>
        <w:bottom w:val="none" w:sz="0" w:space="0" w:color="auto"/>
        <w:right w:val="none" w:sz="0" w:space="0" w:color="auto"/>
      </w:divBdr>
      <w:divsChild>
        <w:div w:id="1555389666">
          <w:marLeft w:val="0"/>
          <w:marRight w:val="0"/>
          <w:marTop w:val="0"/>
          <w:marBottom w:val="0"/>
          <w:divBdr>
            <w:top w:val="none" w:sz="0" w:space="0" w:color="auto"/>
            <w:left w:val="none" w:sz="0" w:space="0" w:color="auto"/>
            <w:bottom w:val="none" w:sz="0" w:space="0" w:color="auto"/>
            <w:right w:val="none" w:sz="0" w:space="0" w:color="auto"/>
          </w:divBdr>
          <w:divsChild>
            <w:div w:id="1495100302">
              <w:marLeft w:val="0"/>
              <w:marRight w:val="0"/>
              <w:marTop w:val="0"/>
              <w:marBottom w:val="0"/>
              <w:divBdr>
                <w:top w:val="none" w:sz="0" w:space="0" w:color="auto"/>
                <w:left w:val="none" w:sz="0" w:space="0" w:color="auto"/>
                <w:bottom w:val="none" w:sz="0" w:space="0" w:color="auto"/>
                <w:right w:val="none" w:sz="0" w:space="0" w:color="auto"/>
              </w:divBdr>
              <w:divsChild>
                <w:div w:id="3776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541168">
      <w:bodyDiv w:val="1"/>
      <w:marLeft w:val="0"/>
      <w:marRight w:val="0"/>
      <w:marTop w:val="0"/>
      <w:marBottom w:val="0"/>
      <w:divBdr>
        <w:top w:val="none" w:sz="0" w:space="0" w:color="auto"/>
        <w:left w:val="none" w:sz="0" w:space="0" w:color="auto"/>
        <w:bottom w:val="none" w:sz="0" w:space="0" w:color="auto"/>
        <w:right w:val="none" w:sz="0" w:space="0" w:color="auto"/>
      </w:divBdr>
      <w:divsChild>
        <w:div w:id="462045865">
          <w:marLeft w:val="0"/>
          <w:marRight w:val="0"/>
          <w:marTop w:val="0"/>
          <w:marBottom w:val="0"/>
          <w:divBdr>
            <w:top w:val="none" w:sz="0" w:space="0" w:color="auto"/>
            <w:left w:val="none" w:sz="0" w:space="0" w:color="auto"/>
            <w:bottom w:val="none" w:sz="0" w:space="0" w:color="auto"/>
            <w:right w:val="none" w:sz="0" w:space="0" w:color="auto"/>
          </w:divBdr>
          <w:divsChild>
            <w:div w:id="249243928">
              <w:marLeft w:val="0"/>
              <w:marRight w:val="0"/>
              <w:marTop w:val="0"/>
              <w:marBottom w:val="0"/>
              <w:divBdr>
                <w:top w:val="none" w:sz="0" w:space="0" w:color="auto"/>
                <w:left w:val="none" w:sz="0" w:space="0" w:color="auto"/>
                <w:bottom w:val="none" w:sz="0" w:space="0" w:color="auto"/>
                <w:right w:val="none" w:sz="0" w:space="0" w:color="auto"/>
              </w:divBdr>
              <w:divsChild>
                <w:div w:id="199545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602732">
      <w:bodyDiv w:val="1"/>
      <w:marLeft w:val="0"/>
      <w:marRight w:val="0"/>
      <w:marTop w:val="0"/>
      <w:marBottom w:val="0"/>
      <w:divBdr>
        <w:top w:val="none" w:sz="0" w:space="0" w:color="auto"/>
        <w:left w:val="none" w:sz="0" w:space="0" w:color="auto"/>
        <w:bottom w:val="none" w:sz="0" w:space="0" w:color="auto"/>
        <w:right w:val="none" w:sz="0" w:space="0" w:color="auto"/>
      </w:divBdr>
      <w:divsChild>
        <w:div w:id="1108354654">
          <w:marLeft w:val="0"/>
          <w:marRight w:val="0"/>
          <w:marTop w:val="0"/>
          <w:marBottom w:val="0"/>
          <w:divBdr>
            <w:top w:val="none" w:sz="0" w:space="0" w:color="auto"/>
            <w:left w:val="none" w:sz="0" w:space="0" w:color="auto"/>
            <w:bottom w:val="none" w:sz="0" w:space="0" w:color="auto"/>
            <w:right w:val="none" w:sz="0" w:space="0" w:color="auto"/>
          </w:divBdr>
          <w:divsChild>
            <w:div w:id="1811173323">
              <w:marLeft w:val="0"/>
              <w:marRight w:val="0"/>
              <w:marTop w:val="0"/>
              <w:marBottom w:val="0"/>
              <w:divBdr>
                <w:top w:val="none" w:sz="0" w:space="0" w:color="auto"/>
                <w:left w:val="none" w:sz="0" w:space="0" w:color="auto"/>
                <w:bottom w:val="none" w:sz="0" w:space="0" w:color="auto"/>
                <w:right w:val="none" w:sz="0" w:space="0" w:color="auto"/>
              </w:divBdr>
              <w:divsChild>
                <w:div w:id="40352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186745">
      <w:bodyDiv w:val="1"/>
      <w:marLeft w:val="0"/>
      <w:marRight w:val="0"/>
      <w:marTop w:val="0"/>
      <w:marBottom w:val="0"/>
      <w:divBdr>
        <w:top w:val="none" w:sz="0" w:space="0" w:color="auto"/>
        <w:left w:val="none" w:sz="0" w:space="0" w:color="auto"/>
        <w:bottom w:val="none" w:sz="0" w:space="0" w:color="auto"/>
        <w:right w:val="none" w:sz="0" w:space="0" w:color="auto"/>
      </w:divBdr>
      <w:divsChild>
        <w:div w:id="129982534">
          <w:marLeft w:val="0"/>
          <w:marRight w:val="0"/>
          <w:marTop w:val="0"/>
          <w:marBottom w:val="0"/>
          <w:divBdr>
            <w:top w:val="none" w:sz="0" w:space="0" w:color="auto"/>
            <w:left w:val="none" w:sz="0" w:space="0" w:color="auto"/>
            <w:bottom w:val="none" w:sz="0" w:space="0" w:color="auto"/>
            <w:right w:val="none" w:sz="0" w:space="0" w:color="auto"/>
          </w:divBdr>
          <w:divsChild>
            <w:div w:id="2136755636">
              <w:marLeft w:val="0"/>
              <w:marRight w:val="0"/>
              <w:marTop w:val="0"/>
              <w:marBottom w:val="0"/>
              <w:divBdr>
                <w:top w:val="none" w:sz="0" w:space="0" w:color="auto"/>
                <w:left w:val="none" w:sz="0" w:space="0" w:color="auto"/>
                <w:bottom w:val="none" w:sz="0" w:space="0" w:color="auto"/>
                <w:right w:val="none" w:sz="0" w:space="0" w:color="auto"/>
              </w:divBdr>
              <w:divsChild>
                <w:div w:id="42107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161350">
      <w:bodyDiv w:val="1"/>
      <w:marLeft w:val="0"/>
      <w:marRight w:val="0"/>
      <w:marTop w:val="0"/>
      <w:marBottom w:val="0"/>
      <w:divBdr>
        <w:top w:val="none" w:sz="0" w:space="0" w:color="auto"/>
        <w:left w:val="none" w:sz="0" w:space="0" w:color="auto"/>
        <w:bottom w:val="none" w:sz="0" w:space="0" w:color="auto"/>
        <w:right w:val="none" w:sz="0" w:space="0" w:color="auto"/>
      </w:divBdr>
      <w:divsChild>
        <w:div w:id="1416122086">
          <w:marLeft w:val="0"/>
          <w:marRight w:val="0"/>
          <w:marTop w:val="0"/>
          <w:marBottom w:val="0"/>
          <w:divBdr>
            <w:top w:val="none" w:sz="0" w:space="0" w:color="auto"/>
            <w:left w:val="none" w:sz="0" w:space="0" w:color="auto"/>
            <w:bottom w:val="none" w:sz="0" w:space="0" w:color="auto"/>
            <w:right w:val="none" w:sz="0" w:space="0" w:color="auto"/>
          </w:divBdr>
          <w:divsChild>
            <w:div w:id="485242365">
              <w:marLeft w:val="0"/>
              <w:marRight w:val="0"/>
              <w:marTop w:val="0"/>
              <w:marBottom w:val="0"/>
              <w:divBdr>
                <w:top w:val="none" w:sz="0" w:space="0" w:color="auto"/>
                <w:left w:val="none" w:sz="0" w:space="0" w:color="auto"/>
                <w:bottom w:val="none" w:sz="0" w:space="0" w:color="auto"/>
                <w:right w:val="none" w:sz="0" w:space="0" w:color="auto"/>
              </w:divBdr>
              <w:divsChild>
                <w:div w:id="112646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595272">
      <w:bodyDiv w:val="1"/>
      <w:marLeft w:val="0"/>
      <w:marRight w:val="0"/>
      <w:marTop w:val="0"/>
      <w:marBottom w:val="0"/>
      <w:divBdr>
        <w:top w:val="none" w:sz="0" w:space="0" w:color="auto"/>
        <w:left w:val="none" w:sz="0" w:space="0" w:color="auto"/>
        <w:bottom w:val="none" w:sz="0" w:space="0" w:color="auto"/>
        <w:right w:val="none" w:sz="0" w:space="0" w:color="auto"/>
      </w:divBdr>
      <w:divsChild>
        <w:div w:id="928543622">
          <w:marLeft w:val="0"/>
          <w:marRight w:val="0"/>
          <w:marTop w:val="0"/>
          <w:marBottom w:val="0"/>
          <w:divBdr>
            <w:top w:val="none" w:sz="0" w:space="0" w:color="auto"/>
            <w:left w:val="none" w:sz="0" w:space="0" w:color="auto"/>
            <w:bottom w:val="none" w:sz="0" w:space="0" w:color="auto"/>
            <w:right w:val="none" w:sz="0" w:space="0" w:color="auto"/>
          </w:divBdr>
          <w:divsChild>
            <w:div w:id="427117061">
              <w:marLeft w:val="0"/>
              <w:marRight w:val="0"/>
              <w:marTop w:val="0"/>
              <w:marBottom w:val="0"/>
              <w:divBdr>
                <w:top w:val="none" w:sz="0" w:space="0" w:color="auto"/>
                <w:left w:val="none" w:sz="0" w:space="0" w:color="auto"/>
                <w:bottom w:val="none" w:sz="0" w:space="0" w:color="auto"/>
                <w:right w:val="none" w:sz="0" w:space="0" w:color="auto"/>
              </w:divBdr>
              <w:divsChild>
                <w:div w:id="112658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86151">
      <w:bodyDiv w:val="1"/>
      <w:marLeft w:val="0"/>
      <w:marRight w:val="0"/>
      <w:marTop w:val="0"/>
      <w:marBottom w:val="0"/>
      <w:divBdr>
        <w:top w:val="none" w:sz="0" w:space="0" w:color="auto"/>
        <w:left w:val="none" w:sz="0" w:space="0" w:color="auto"/>
        <w:bottom w:val="none" w:sz="0" w:space="0" w:color="auto"/>
        <w:right w:val="none" w:sz="0" w:space="0" w:color="auto"/>
      </w:divBdr>
      <w:divsChild>
        <w:div w:id="1356543980">
          <w:marLeft w:val="0"/>
          <w:marRight w:val="0"/>
          <w:marTop w:val="0"/>
          <w:marBottom w:val="0"/>
          <w:divBdr>
            <w:top w:val="none" w:sz="0" w:space="0" w:color="auto"/>
            <w:left w:val="none" w:sz="0" w:space="0" w:color="auto"/>
            <w:bottom w:val="none" w:sz="0" w:space="0" w:color="auto"/>
            <w:right w:val="none" w:sz="0" w:space="0" w:color="auto"/>
          </w:divBdr>
          <w:divsChild>
            <w:div w:id="341511665">
              <w:marLeft w:val="0"/>
              <w:marRight w:val="0"/>
              <w:marTop w:val="0"/>
              <w:marBottom w:val="0"/>
              <w:divBdr>
                <w:top w:val="none" w:sz="0" w:space="0" w:color="auto"/>
                <w:left w:val="none" w:sz="0" w:space="0" w:color="auto"/>
                <w:bottom w:val="none" w:sz="0" w:space="0" w:color="auto"/>
                <w:right w:val="none" w:sz="0" w:space="0" w:color="auto"/>
              </w:divBdr>
              <w:divsChild>
                <w:div w:id="84439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7135">
      <w:bodyDiv w:val="1"/>
      <w:marLeft w:val="0"/>
      <w:marRight w:val="0"/>
      <w:marTop w:val="0"/>
      <w:marBottom w:val="0"/>
      <w:divBdr>
        <w:top w:val="none" w:sz="0" w:space="0" w:color="auto"/>
        <w:left w:val="none" w:sz="0" w:space="0" w:color="auto"/>
        <w:bottom w:val="none" w:sz="0" w:space="0" w:color="auto"/>
        <w:right w:val="none" w:sz="0" w:space="0" w:color="auto"/>
      </w:divBdr>
      <w:divsChild>
        <w:div w:id="1105031005">
          <w:marLeft w:val="0"/>
          <w:marRight w:val="0"/>
          <w:marTop w:val="0"/>
          <w:marBottom w:val="0"/>
          <w:divBdr>
            <w:top w:val="none" w:sz="0" w:space="0" w:color="auto"/>
            <w:left w:val="none" w:sz="0" w:space="0" w:color="auto"/>
            <w:bottom w:val="none" w:sz="0" w:space="0" w:color="auto"/>
            <w:right w:val="none" w:sz="0" w:space="0" w:color="auto"/>
          </w:divBdr>
          <w:divsChild>
            <w:div w:id="581182678">
              <w:marLeft w:val="0"/>
              <w:marRight w:val="0"/>
              <w:marTop w:val="0"/>
              <w:marBottom w:val="0"/>
              <w:divBdr>
                <w:top w:val="none" w:sz="0" w:space="0" w:color="auto"/>
                <w:left w:val="none" w:sz="0" w:space="0" w:color="auto"/>
                <w:bottom w:val="none" w:sz="0" w:space="0" w:color="auto"/>
                <w:right w:val="none" w:sz="0" w:space="0" w:color="auto"/>
              </w:divBdr>
              <w:divsChild>
                <w:div w:id="50170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579767">
      <w:bodyDiv w:val="1"/>
      <w:marLeft w:val="0"/>
      <w:marRight w:val="0"/>
      <w:marTop w:val="0"/>
      <w:marBottom w:val="0"/>
      <w:divBdr>
        <w:top w:val="none" w:sz="0" w:space="0" w:color="auto"/>
        <w:left w:val="none" w:sz="0" w:space="0" w:color="auto"/>
        <w:bottom w:val="none" w:sz="0" w:space="0" w:color="auto"/>
        <w:right w:val="none" w:sz="0" w:space="0" w:color="auto"/>
      </w:divBdr>
      <w:divsChild>
        <w:div w:id="690303890">
          <w:marLeft w:val="0"/>
          <w:marRight w:val="0"/>
          <w:marTop w:val="0"/>
          <w:marBottom w:val="0"/>
          <w:divBdr>
            <w:top w:val="none" w:sz="0" w:space="0" w:color="auto"/>
            <w:left w:val="none" w:sz="0" w:space="0" w:color="auto"/>
            <w:bottom w:val="none" w:sz="0" w:space="0" w:color="auto"/>
            <w:right w:val="none" w:sz="0" w:space="0" w:color="auto"/>
          </w:divBdr>
          <w:divsChild>
            <w:div w:id="1451779260">
              <w:marLeft w:val="0"/>
              <w:marRight w:val="0"/>
              <w:marTop w:val="0"/>
              <w:marBottom w:val="0"/>
              <w:divBdr>
                <w:top w:val="none" w:sz="0" w:space="0" w:color="auto"/>
                <w:left w:val="none" w:sz="0" w:space="0" w:color="auto"/>
                <w:bottom w:val="none" w:sz="0" w:space="0" w:color="auto"/>
                <w:right w:val="none" w:sz="0" w:space="0" w:color="auto"/>
              </w:divBdr>
              <w:divsChild>
                <w:div w:id="175381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056924">
      <w:bodyDiv w:val="1"/>
      <w:marLeft w:val="0"/>
      <w:marRight w:val="0"/>
      <w:marTop w:val="0"/>
      <w:marBottom w:val="0"/>
      <w:divBdr>
        <w:top w:val="none" w:sz="0" w:space="0" w:color="auto"/>
        <w:left w:val="none" w:sz="0" w:space="0" w:color="auto"/>
        <w:bottom w:val="none" w:sz="0" w:space="0" w:color="auto"/>
        <w:right w:val="none" w:sz="0" w:space="0" w:color="auto"/>
      </w:divBdr>
      <w:divsChild>
        <w:div w:id="2074965250">
          <w:marLeft w:val="0"/>
          <w:marRight w:val="0"/>
          <w:marTop w:val="0"/>
          <w:marBottom w:val="0"/>
          <w:divBdr>
            <w:top w:val="none" w:sz="0" w:space="0" w:color="auto"/>
            <w:left w:val="none" w:sz="0" w:space="0" w:color="auto"/>
            <w:bottom w:val="none" w:sz="0" w:space="0" w:color="auto"/>
            <w:right w:val="none" w:sz="0" w:space="0" w:color="auto"/>
          </w:divBdr>
          <w:divsChild>
            <w:div w:id="1063406414">
              <w:marLeft w:val="0"/>
              <w:marRight w:val="0"/>
              <w:marTop w:val="0"/>
              <w:marBottom w:val="0"/>
              <w:divBdr>
                <w:top w:val="none" w:sz="0" w:space="0" w:color="auto"/>
                <w:left w:val="none" w:sz="0" w:space="0" w:color="auto"/>
                <w:bottom w:val="none" w:sz="0" w:space="0" w:color="auto"/>
                <w:right w:val="none" w:sz="0" w:space="0" w:color="auto"/>
              </w:divBdr>
              <w:divsChild>
                <w:div w:id="205149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595881">
      <w:bodyDiv w:val="1"/>
      <w:marLeft w:val="0"/>
      <w:marRight w:val="0"/>
      <w:marTop w:val="0"/>
      <w:marBottom w:val="0"/>
      <w:divBdr>
        <w:top w:val="none" w:sz="0" w:space="0" w:color="auto"/>
        <w:left w:val="none" w:sz="0" w:space="0" w:color="auto"/>
        <w:bottom w:val="none" w:sz="0" w:space="0" w:color="auto"/>
        <w:right w:val="none" w:sz="0" w:space="0" w:color="auto"/>
      </w:divBdr>
      <w:divsChild>
        <w:div w:id="1241137620">
          <w:marLeft w:val="0"/>
          <w:marRight w:val="0"/>
          <w:marTop w:val="0"/>
          <w:marBottom w:val="0"/>
          <w:divBdr>
            <w:top w:val="none" w:sz="0" w:space="0" w:color="auto"/>
            <w:left w:val="none" w:sz="0" w:space="0" w:color="auto"/>
            <w:bottom w:val="none" w:sz="0" w:space="0" w:color="auto"/>
            <w:right w:val="none" w:sz="0" w:space="0" w:color="auto"/>
          </w:divBdr>
          <w:divsChild>
            <w:div w:id="1428579994">
              <w:marLeft w:val="0"/>
              <w:marRight w:val="0"/>
              <w:marTop w:val="0"/>
              <w:marBottom w:val="0"/>
              <w:divBdr>
                <w:top w:val="none" w:sz="0" w:space="0" w:color="auto"/>
                <w:left w:val="none" w:sz="0" w:space="0" w:color="auto"/>
                <w:bottom w:val="none" w:sz="0" w:space="0" w:color="auto"/>
                <w:right w:val="none" w:sz="0" w:space="0" w:color="auto"/>
              </w:divBdr>
              <w:divsChild>
                <w:div w:id="179158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224590">
      <w:bodyDiv w:val="1"/>
      <w:marLeft w:val="0"/>
      <w:marRight w:val="0"/>
      <w:marTop w:val="0"/>
      <w:marBottom w:val="0"/>
      <w:divBdr>
        <w:top w:val="none" w:sz="0" w:space="0" w:color="auto"/>
        <w:left w:val="none" w:sz="0" w:space="0" w:color="auto"/>
        <w:bottom w:val="none" w:sz="0" w:space="0" w:color="auto"/>
        <w:right w:val="none" w:sz="0" w:space="0" w:color="auto"/>
      </w:divBdr>
      <w:divsChild>
        <w:div w:id="1024673767">
          <w:marLeft w:val="0"/>
          <w:marRight w:val="0"/>
          <w:marTop w:val="0"/>
          <w:marBottom w:val="0"/>
          <w:divBdr>
            <w:top w:val="none" w:sz="0" w:space="0" w:color="auto"/>
            <w:left w:val="none" w:sz="0" w:space="0" w:color="auto"/>
            <w:bottom w:val="none" w:sz="0" w:space="0" w:color="auto"/>
            <w:right w:val="none" w:sz="0" w:space="0" w:color="auto"/>
          </w:divBdr>
          <w:divsChild>
            <w:div w:id="323433784">
              <w:marLeft w:val="0"/>
              <w:marRight w:val="0"/>
              <w:marTop w:val="0"/>
              <w:marBottom w:val="0"/>
              <w:divBdr>
                <w:top w:val="none" w:sz="0" w:space="0" w:color="auto"/>
                <w:left w:val="none" w:sz="0" w:space="0" w:color="auto"/>
                <w:bottom w:val="none" w:sz="0" w:space="0" w:color="auto"/>
                <w:right w:val="none" w:sz="0" w:space="0" w:color="auto"/>
              </w:divBdr>
              <w:divsChild>
                <w:div w:id="50706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78223">
      <w:bodyDiv w:val="1"/>
      <w:marLeft w:val="0"/>
      <w:marRight w:val="0"/>
      <w:marTop w:val="0"/>
      <w:marBottom w:val="0"/>
      <w:divBdr>
        <w:top w:val="none" w:sz="0" w:space="0" w:color="auto"/>
        <w:left w:val="none" w:sz="0" w:space="0" w:color="auto"/>
        <w:bottom w:val="none" w:sz="0" w:space="0" w:color="auto"/>
        <w:right w:val="none" w:sz="0" w:space="0" w:color="auto"/>
      </w:divBdr>
      <w:divsChild>
        <w:div w:id="868954212">
          <w:marLeft w:val="0"/>
          <w:marRight w:val="0"/>
          <w:marTop w:val="0"/>
          <w:marBottom w:val="0"/>
          <w:divBdr>
            <w:top w:val="none" w:sz="0" w:space="0" w:color="auto"/>
            <w:left w:val="none" w:sz="0" w:space="0" w:color="auto"/>
            <w:bottom w:val="none" w:sz="0" w:space="0" w:color="auto"/>
            <w:right w:val="none" w:sz="0" w:space="0" w:color="auto"/>
          </w:divBdr>
          <w:divsChild>
            <w:div w:id="621351798">
              <w:marLeft w:val="0"/>
              <w:marRight w:val="0"/>
              <w:marTop w:val="0"/>
              <w:marBottom w:val="0"/>
              <w:divBdr>
                <w:top w:val="none" w:sz="0" w:space="0" w:color="auto"/>
                <w:left w:val="none" w:sz="0" w:space="0" w:color="auto"/>
                <w:bottom w:val="none" w:sz="0" w:space="0" w:color="auto"/>
                <w:right w:val="none" w:sz="0" w:space="0" w:color="auto"/>
              </w:divBdr>
              <w:divsChild>
                <w:div w:id="3436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476124">
      <w:bodyDiv w:val="1"/>
      <w:marLeft w:val="0"/>
      <w:marRight w:val="0"/>
      <w:marTop w:val="0"/>
      <w:marBottom w:val="0"/>
      <w:divBdr>
        <w:top w:val="none" w:sz="0" w:space="0" w:color="auto"/>
        <w:left w:val="none" w:sz="0" w:space="0" w:color="auto"/>
        <w:bottom w:val="none" w:sz="0" w:space="0" w:color="auto"/>
        <w:right w:val="none" w:sz="0" w:space="0" w:color="auto"/>
      </w:divBdr>
      <w:divsChild>
        <w:div w:id="316349225">
          <w:marLeft w:val="0"/>
          <w:marRight w:val="0"/>
          <w:marTop w:val="0"/>
          <w:marBottom w:val="0"/>
          <w:divBdr>
            <w:top w:val="none" w:sz="0" w:space="0" w:color="auto"/>
            <w:left w:val="none" w:sz="0" w:space="0" w:color="auto"/>
            <w:bottom w:val="none" w:sz="0" w:space="0" w:color="auto"/>
            <w:right w:val="none" w:sz="0" w:space="0" w:color="auto"/>
          </w:divBdr>
          <w:divsChild>
            <w:div w:id="1064836522">
              <w:marLeft w:val="0"/>
              <w:marRight w:val="0"/>
              <w:marTop w:val="0"/>
              <w:marBottom w:val="0"/>
              <w:divBdr>
                <w:top w:val="none" w:sz="0" w:space="0" w:color="auto"/>
                <w:left w:val="none" w:sz="0" w:space="0" w:color="auto"/>
                <w:bottom w:val="none" w:sz="0" w:space="0" w:color="auto"/>
                <w:right w:val="none" w:sz="0" w:space="0" w:color="auto"/>
              </w:divBdr>
              <w:divsChild>
                <w:div w:id="97780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333743">
      <w:bodyDiv w:val="1"/>
      <w:marLeft w:val="0"/>
      <w:marRight w:val="0"/>
      <w:marTop w:val="0"/>
      <w:marBottom w:val="0"/>
      <w:divBdr>
        <w:top w:val="none" w:sz="0" w:space="0" w:color="auto"/>
        <w:left w:val="none" w:sz="0" w:space="0" w:color="auto"/>
        <w:bottom w:val="none" w:sz="0" w:space="0" w:color="auto"/>
        <w:right w:val="none" w:sz="0" w:space="0" w:color="auto"/>
      </w:divBdr>
      <w:divsChild>
        <w:div w:id="1254166085">
          <w:marLeft w:val="0"/>
          <w:marRight w:val="0"/>
          <w:marTop w:val="0"/>
          <w:marBottom w:val="0"/>
          <w:divBdr>
            <w:top w:val="none" w:sz="0" w:space="0" w:color="auto"/>
            <w:left w:val="none" w:sz="0" w:space="0" w:color="auto"/>
            <w:bottom w:val="none" w:sz="0" w:space="0" w:color="auto"/>
            <w:right w:val="none" w:sz="0" w:space="0" w:color="auto"/>
          </w:divBdr>
          <w:divsChild>
            <w:div w:id="1153645337">
              <w:marLeft w:val="0"/>
              <w:marRight w:val="0"/>
              <w:marTop w:val="0"/>
              <w:marBottom w:val="0"/>
              <w:divBdr>
                <w:top w:val="none" w:sz="0" w:space="0" w:color="auto"/>
                <w:left w:val="none" w:sz="0" w:space="0" w:color="auto"/>
                <w:bottom w:val="none" w:sz="0" w:space="0" w:color="auto"/>
                <w:right w:val="none" w:sz="0" w:space="0" w:color="auto"/>
              </w:divBdr>
              <w:divsChild>
                <w:div w:id="33253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scholarship-com.ezproxy.uwtsd.ac.uk/view/10.1093/0199252866.001.0001/acprof-9780199252862-chapter-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jstor.org.ezproxy.uwtsd.ac.uk/stable/22650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DBC10-60AF-7B4C-A314-FEDDD320C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2111</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Carson-davies (1801650)</dc:creator>
  <cp:keywords/>
  <dc:description/>
  <cp:lastModifiedBy>Tia Carson-davies (1801650)</cp:lastModifiedBy>
  <cp:revision>7</cp:revision>
  <dcterms:created xsi:type="dcterms:W3CDTF">2020-05-16T01:44:00Z</dcterms:created>
  <dcterms:modified xsi:type="dcterms:W3CDTF">2020-05-16T01:46:00Z</dcterms:modified>
</cp:coreProperties>
</file>