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963390445"/>
        <w:docPartObj>
          <w:docPartGallery w:val="Cover Pages"/>
          <w:docPartUnique/>
        </w:docPartObj>
      </w:sdtPr>
      <w:sdtEndPr/>
      <w:sdtContent>
        <w:p w14:paraId="20751C5C" w14:textId="1429A546" w:rsidR="002209E4" w:rsidRPr="0041082B" w:rsidRDefault="002209E4">
          <w:pPr>
            <w:rPr>
              <w:rFonts w:ascii="Arial" w:hAnsi="Arial" w:cs="Arial"/>
            </w:rPr>
          </w:pPr>
        </w:p>
        <w:p w14:paraId="4B1CA823" w14:textId="77777777" w:rsidR="00563A67" w:rsidRPr="0041082B" w:rsidRDefault="002209E4" w:rsidP="00563A67">
          <w:pPr>
            <w:rPr>
              <w:rFonts w:ascii="Arial" w:hAnsi="Arial" w:cs="Arial"/>
            </w:rPr>
          </w:pPr>
          <w:r w:rsidRPr="0041082B">
            <w:rPr>
              <w:rFonts w:ascii="Arial" w:hAnsi="Arial" w:cs="Arial"/>
              <w:noProof/>
            </w:rPr>
            <mc:AlternateContent>
              <mc:Choice Requires="wpg">
                <w:drawing>
                  <wp:anchor distT="0" distB="0" distL="114300" distR="114300" simplePos="0" relativeHeight="251655680" behindDoc="1" locked="0" layoutInCell="1" allowOverlap="1" wp14:anchorId="388D48F3" wp14:editId="1F34707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2508D32" w14:textId="5F7AE832" w:rsidR="002209E4" w:rsidRPr="0041082B" w:rsidRDefault="00A97937" w:rsidP="002209E4">
                                  <w:pPr>
                                    <w:jc w:val="center"/>
                                    <w:rPr>
                                      <w:rFonts w:ascii="Arial" w:hAnsi="Arial" w:cs="Arial"/>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209E4" w:rsidRPr="0041082B">
                                        <w:rPr>
                                          <w:rFonts w:ascii="Arial" w:hAnsi="Arial" w:cs="Arial"/>
                                          <w:color w:val="FFFFFF" w:themeColor="background1"/>
                                          <w:sz w:val="72"/>
                                          <w:szCs w:val="72"/>
                                        </w:rPr>
                                        <w:t>USE OF SOLIDWORKS AND ANSYS FOR BALLISTIC IMPACT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88D48F3" id="Group 28" o:spid="_x0000_s1026" style="position:absolute;margin-left:0;margin-top:0;width:540pt;height:556.55pt;z-index:-25166080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2508D32" w14:textId="5F7AE832" w:rsidR="002209E4" w:rsidRPr="0041082B" w:rsidRDefault="00A97937" w:rsidP="002209E4">
                            <w:pPr>
                              <w:jc w:val="center"/>
                              <w:rPr>
                                <w:rFonts w:ascii="Arial" w:hAnsi="Arial" w:cs="Arial"/>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209E4" w:rsidRPr="0041082B">
                                  <w:rPr>
                                    <w:rFonts w:ascii="Arial" w:hAnsi="Arial" w:cs="Arial"/>
                                    <w:color w:val="FFFFFF" w:themeColor="background1"/>
                                    <w:sz w:val="72"/>
                                    <w:szCs w:val="72"/>
                                  </w:rPr>
                                  <w:t>USE OF SOLIDWORKS AND ANSYS FOR BALLISTIC IMPACT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41082B">
            <w:rPr>
              <w:rFonts w:ascii="Arial" w:hAnsi="Arial" w:cs="Arial"/>
              <w:noProof/>
            </w:rPr>
            <mc:AlternateContent>
              <mc:Choice Requires="wps">
                <w:drawing>
                  <wp:anchor distT="0" distB="0" distL="114300" distR="114300" simplePos="0" relativeHeight="251657728" behindDoc="0" locked="0" layoutInCell="1" allowOverlap="1" wp14:anchorId="2AAEF3F3" wp14:editId="7785E265">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F70123" w14:textId="1E87295F" w:rsidR="002209E4" w:rsidRPr="0041082B" w:rsidRDefault="002209E4">
                                <w:pPr>
                                  <w:pStyle w:val="NoSpacing"/>
                                  <w:spacing w:before="40" w:after="40"/>
                                  <w:rPr>
                                    <w:rFonts w:ascii="Arial" w:hAnsi="Arial" w:cs="Arial"/>
                                    <w:caps/>
                                    <w:color w:val="156082" w:themeColor="accent1"/>
                                    <w:sz w:val="28"/>
                                    <w:szCs w:val="28"/>
                                  </w:rPr>
                                </w:pPr>
                                <w:r w:rsidRPr="0041082B">
                                  <w:rPr>
                                    <w:rFonts w:ascii="Arial" w:hAnsi="Arial" w:cs="Arial"/>
                                    <w:caps/>
                                    <w:color w:val="156082" w:themeColor="accent1"/>
                                    <w:sz w:val="28"/>
                                    <w:szCs w:val="28"/>
                                  </w:rPr>
                                  <w:t>Ben Lloyd - 2219811</w:t>
                                </w:r>
                              </w:p>
                              <w:p w14:paraId="5DF37447" w14:textId="346CCB3B" w:rsidR="002209E4" w:rsidRDefault="002209E4">
                                <w:pPr>
                                  <w:pStyle w:val="NoSpacing"/>
                                  <w:spacing w:before="40" w:after="40"/>
                                  <w:rPr>
                                    <w:caps/>
                                    <w:color w:val="A02B93"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AAEF3F3" id="_x0000_t202" coordsize="21600,21600" o:spt="202" path="m,l,21600r21600,l21600,xe">
                    <v:stroke joinstyle="miter"/>
                    <v:path gradientshapeok="t" o:connecttype="rect"/>
                  </v:shapetype>
                  <v:shape id="Text Box 30" o:spid="_x0000_s1029" type="#_x0000_t202" style="position:absolute;margin-left:0;margin-top:0;width:453pt;height:38.15pt;z-index:251657728;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p w14:paraId="4BF70123" w14:textId="1E87295F" w:rsidR="002209E4" w:rsidRPr="0041082B" w:rsidRDefault="002209E4">
                          <w:pPr>
                            <w:pStyle w:val="NoSpacing"/>
                            <w:spacing w:before="40" w:after="40"/>
                            <w:rPr>
                              <w:rFonts w:ascii="Arial" w:hAnsi="Arial" w:cs="Arial"/>
                              <w:caps/>
                              <w:color w:val="156082" w:themeColor="accent1"/>
                              <w:sz w:val="28"/>
                              <w:szCs w:val="28"/>
                            </w:rPr>
                          </w:pPr>
                          <w:r w:rsidRPr="0041082B">
                            <w:rPr>
                              <w:rFonts w:ascii="Arial" w:hAnsi="Arial" w:cs="Arial"/>
                              <w:caps/>
                              <w:color w:val="156082" w:themeColor="accent1"/>
                              <w:sz w:val="28"/>
                              <w:szCs w:val="28"/>
                            </w:rPr>
                            <w:t>Ben Lloyd - 2219811</w:t>
                          </w:r>
                        </w:p>
                        <w:p w14:paraId="5DF37447" w14:textId="346CCB3B" w:rsidR="002209E4" w:rsidRDefault="002209E4">
                          <w:pPr>
                            <w:pStyle w:val="NoSpacing"/>
                            <w:spacing w:before="40" w:after="40"/>
                            <w:rPr>
                              <w:caps/>
                              <w:color w:val="A02B93" w:themeColor="accent5"/>
                              <w:sz w:val="24"/>
                              <w:szCs w:val="24"/>
                            </w:rPr>
                          </w:pPr>
                        </w:p>
                      </w:txbxContent>
                    </v:textbox>
                    <w10:wrap type="square" anchorx="page" anchory="page"/>
                  </v:shape>
                </w:pict>
              </mc:Fallback>
            </mc:AlternateContent>
          </w:r>
          <w:r w:rsidRPr="0041082B">
            <w:rPr>
              <w:rFonts w:ascii="Arial" w:hAnsi="Arial" w:cs="Arial"/>
            </w:rPr>
            <w:br w:type="page"/>
          </w:r>
          <w:r w:rsidR="00563A67" w:rsidRPr="0041082B">
            <w:rPr>
              <w:rFonts w:ascii="Arial" w:hAnsi="Arial" w:cs="Arial"/>
            </w:rPr>
            <w:lastRenderedPageBreak/>
            <w:t>Table Of Contents</w:t>
          </w:r>
        </w:p>
        <w:p w14:paraId="256B18C3" w14:textId="7EC097EC" w:rsidR="00563A67" w:rsidRPr="00745251" w:rsidRDefault="00563A67" w:rsidP="009D1D17">
          <w:pPr>
            <w:pStyle w:val="ListParagraph"/>
            <w:numPr>
              <w:ilvl w:val="0"/>
              <w:numId w:val="1"/>
            </w:numPr>
            <w:rPr>
              <w:rFonts w:ascii="Arial" w:hAnsi="Arial" w:cs="Arial"/>
            </w:rPr>
          </w:pPr>
          <w:r w:rsidRPr="0041082B">
            <w:rPr>
              <w:rFonts w:ascii="Arial" w:hAnsi="Arial" w:cs="Arial"/>
            </w:rPr>
            <w:t>Abstract</w:t>
          </w:r>
          <w:r w:rsidR="00F80808">
            <w:rPr>
              <w:rFonts w:ascii="Arial" w:hAnsi="Arial" w:cs="Arial"/>
            </w:rPr>
            <w:t>………………………………………………………………</w:t>
          </w:r>
          <w:r w:rsidR="009D1D17">
            <w:rPr>
              <w:rFonts w:ascii="Arial" w:hAnsi="Arial" w:cs="Arial"/>
            </w:rPr>
            <w:t>..</w:t>
          </w:r>
          <w:r w:rsidR="00F80808">
            <w:rPr>
              <w:rFonts w:ascii="Arial" w:hAnsi="Arial" w:cs="Arial"/>
            </w:rPr>
            <w:t xml:space="preserve">Page </w:t>
          </w:r>
          <w:r w:rsidR="0056109C">
            <w:rPr>
              <w:rFonts w:ascii="Arial" w:hAnsi="Arial" w:cs="Arial"/>
            </w:rPr>
            <w:t>2</w:t>
          </w:r>
        </w:p>
        <w:p w14:paraId="18A1C6B6" w14:textId="662952D6" w:rsidR="00563A67" w:rsidRPr="0041082B" w:rsidRDefault="00563A67" w:rsidP="009D1D17">
          <w:pPr>
            <w:pStyle w:val="ListParagraph"/>
            <w:numPr>
              <w:ilvl w:val="0"/>
              <w:numId w:val="1"/>
            </w:numPr>
            <w:rPr>
              <w:rFonts w:ascii="Arial" w:hAnsi="Arial" w:cs="Arial"/>
            </w:rPr>
          </w:pPr>
          <w:r w:rsidRPr="0041082B">
            <w:rPr>
              <w:rFonts w:ascii="Arial" w:hAnsi="Arial" w:cs="Arial"/>
            </w:rPr>
            <w:t>Background Information</w:t>
          </w:r>
          <w:r w:rsidR="00F80808">
            <w:rPr>
              <w:rFonts w:ascii="Arial" w:hAnsi="Arial" w:cs="Arial"/>
            </w:rPr>
            <w:t>……………………………………………</w:t>
          </w:r>
          <w:r w:rsidR="009D1D17">
            <w:rPr>
              <w:rFonts w:ascii="Arial" w:hAnsi="Arial" w:cs="Arial"/>
            </w:rPr>
            <w:t>..</w:t>
          </w:r>
          <w:r w:rsidR="00F80808">
            <w:rPr>
              <w:rFonts w:ascii="Arial" w:hAnsi="Arial" w:cs="Arial"/>
            </w:rPr>
            <w:t xml:space="preserve">Page </w:t>
          </w:r>
          <w:r w:rsidR="0056109C">
            <w:rPr>
              <w:rFonts w:ascii="Arial" w:hAnsi="Arial" w:cs="Arial"/>
            </w:rPr>
            <w:t>2</w:t>
          </w:r>
        </w:p>
        <w:p w14:paraId="1150EDBD" w14:textId="2C65ECC7" w:rsidR="00563A67" w:rsidRPr="0041082B" w:rsidRDefault="00563A67" w:rsidP="009D1D17">
          <w:pPr>
            <w:pStyle w:val="ListParagraph"/>
            <w:numPr>
              <w:ilvl w:val="0"/>
              <w:numId w:val="1"/>
            </w:numPr>
            <w:rPr>
              <w:rFonts w:ascii="Arial" w:hAnsi="Arial" w:cs="Arial"/>
            </w:rPr>
          </w:pPr>
          <w:r w:rsidRPr="0041082B">
            <w:rPr>
              <w:rFonts w:ascii="Arial" w:hAnsi="Arial" w:cs="Arial"/>
            </w:rPr>
            <w:t>SOLIDWORKS Modelling</w:t>
          </w:r>
          <w:r w:rsidR="00F80808">
            <w:rPr>
              <w:rFonts w:ascii="Arial" w:hAnsi="Arial" w:cs="Arial"/>
            </w:rPr>
            <w:t>…………………………………………</w:t>
          </w:r>
          <w:r w:rsidR="00C72B87">
            <w:rPr>
              <w:rFonts w:ascii="Arial" w:hAnsi="Arial" w:cs="Arial"/>
            </w:rPr>
            <w:t>...</w:t>
          </w:r>
          <w:r w:rsidR="00F80808">
            <w:rPr>
              <w:rFonts w:ascii="Arial" w:hAnsi="Arial" w:cs="Arial"/>
            </w:rPr>
            <w:t>Page 3</w:t>
          </w:r>
        </w:p>
        <w:p w14:paraId="68BD3949" w14:textId="3BE51AD1" w:rsidR="00563A67" w:rsidRPr="0041082B" w:rsidRDefault="00563A67" w:rsidP="009D1D17">
          <w:pPr>
            <w:pStyle w:val="ListParagraph"/>
            <w:numPr>
              <w:ilvl w:val="0"/>
              <w:numId w:val="1"/>
            </w:numPr>
            <w:rPr>
              <w:rFonts w:ascii="Arial" w:hAnsi="Arial" w:cs="Arial"/>
            </w:rPr>
          </w:pPr>
          <w:r w:rsidRPr="0041082B">
            <w:rPr>
              <w:rFonts w:ascii="Arial" w:hAnsi="Arial" w:cs="Arial"/>
            </w:rPr>
            <w:t>ANSYS Simulation</w:t>
          </w:r>
          <w:r w:rsidR="00F80808">
            <w:rPr>
              <w:rFonts w:ascii="Arial" w:hAnsi="Arial" w:cs="Arial"/>
            </w:rPr>
            <w:t>…………………………………………………</w:t>
          </w:r>
          <w:r w:rsidR="00C72B87">
            <w:rPr>
              <w:rFonts w:ascii="Arial" w:hAnsi="Arial" w:cs="Arial"/>
            </w:rPr>
            <w:t>...</w:t>
          </w:r>
          <w:r w:rsidR="00F80808">
            <w:rPr>
              <w:rFonts w:ascii="Arial" w:hAnsi="Arial" w:cs="Arial"/>
            </w:rPr>
            <w:t xml:space="preserve">Page </w:t>
          </w:r>
          <w:r w:rsidR="0056109C">
            <w:rPr>
              <w:rFonts w:ascii="Arial" w:hAnsi="Arial" w:cs="Arial"/>
            </w:rPr>
            <w:t>3</w:t>
          </w:r>
        </w:p>
        <w:p w14:paraId="3E4B8641" w14:textId="03010C2C" w:rsidR="00563A67" w:rsidRPr="0041082B" w:rsidRDefault="00563A67" w:rsidP="009D1D17">
          <w:pPr>
            <w:pStyle w:val="ListParagraph"/>
            <w:numPr>
              <w:ilvl w:val="0"/>
              <w:numId w:val="1"/>
            </w:numPr>
            <w:rPr>
              <w:rFonts w:ascii="Arial" w:hAnsi="Arial" w:cs="Arial"/>
            </w:rPr>
          </w:pPr>
          <w:r w:rsidRPr="0041082B">
            <w:rPr>
              <w:rFonts w:ascii="Arial" w:hAnsi="Arial" w:cs="Arial"/>
            </w:rPr>
            <w:t>Analysis Of Results</w:t>
          </w:r>
          <w:r w:rsidR="00F80808">
            <w:rPr>
              <w:rFonts w:ascii="Arial" w:hAnsi="Arial" w:cs="Arial"/>
            </w:rPr>
            <w:t>…………………………………………………</w:t>
          </w:r>
          <w:r w:rsidR="009D1D17">
            <w:rPr>
              <w:rFonts w:ascii="Arial" w:hAnsi="Arial" w:cs="Arial"/>
            </w:rPr>
            <w:t>..</w:t>
          </w:r>
          <w:r w:rsidR="00F80808">
            <w:rPr>
              <w:rFonts w:ascii="Arial" w:hAnsi="Arial" w:cs="Arial"/>
            </w:rPr>
            <w:t xml:space="preserve">Page </w:t>
          </w:r>
          <w:r w:rsidR="009D1D17">
            <w:rPr>
              <w:rFonts w:ascii="Arial" w:hAnsi="Arial" w:cs="Arial"/>
            </w:rPr>
            <w:t>4 - 5</w:t>
          </w:r>
        </w:p>
        <w:p w14:paraId="726A3231" w14:textId="0390EE5F" w:rsidR="00563A67" w:rsidRPr="0041082B" w:rsidRDefault="00563A67" w:rsidP="009D1D17">
          <w:pPr>
            <w:pStyle w:val="ListParagraph"/>
            <w:numPr>
              <w:ilvl w:val="0"/>
              <w:numId w:val="1"/>
            </w:numPr>
            <w:rPr>
              <w:rFonts w:ascii="Arial" w:hAnsi="Arial" w:cs="Arial"/>
            </w:rPr>
          </w:pPr>
          <w:r w:rsidRPr="0041082B">
            <w:rPr>
              <w:rFonts w:ascii="Arial" w:hAnsi="Arial" w:cs="Arial"/>
            </w:rPr>
            <w:t>Conclusion</w:t>
          </w:r>
          <w:r w:rsidR="00F80808">
            <w:rPr>
              <w:rFonts w:ascii="Arial" w:hAnsi="Arial" w:cs="Arial"/>
            </w:rPr>
            <w:t>……………………………………………………………</w:t>
          </w:r>
          <w:r w:rsidR="009D1D17">
            <w:rPr>
              <w:rFonts w:ascii="Arial" w:hAnsi="Arial" w:cs="Arial"/>
            </w:rPr>
            <w:t>.</w:t>
          </w:r>
          <w:r w:rsidR="00F80808">
            <w:rPr>
              <w:rFonts w:ascii="Arial" w:hAnsi="Arial" w:cs="Arial"/>
            </w:rPr>
            <w:t xml:space="preserve">Page </w:t>
          </w:r>
          <w:r w:rsidR="002920B5">
            <w:rPr>
              <w:rFonts w:ascii="Arial" w:hAnsi="Arial" w:cs="Arial"/>
            </w:rPr>
            <w:t>5</w:t>
          </w:r>
        </w:p>
        <w:p w14:paraId="01676B21" w14:textId="5038E0A0" w:rsidR="00563A67" w:rsidRDefault="00563A67" w:rsidP="009D1D17">
          <w:pPr>
            <w:pStyle w:val="ListParagraph"/>
            <w:numPr>
              <w:ilvl w:val="0"/>
              <w:numId w:val="1"/>
            </w:numPr>
            <w:rPr>
              <w:rFonts w:ascii="Arial" w:hAnsi="Arial" w:cs="Arial"/>
            </w:rPr>
          </w:pPr>
          <w:r w:rsidRPr="0041082B">
            <w:rPr>
              <w:rFonts w:ascii="Arial" w:hAnsi="Arial" w:cs="Arial"/>
            </w:rPr>
            <w:t>Information References</w:t>
          </w:r>
          <w:r w:rsidR="00F80808">
            <w:rPr>
              <w:rFonts w:ascii="Arial" w:hAnsi="Arial" w:cs="Arial"/>
            </w:rPr>
            <w:t>……………………………………………</w:t>
          </w:r>
          <w:r w:rsidR="009D1D17">
            <w:rPr>
              <w:rFonts w:ascii="Arial" w:hAnsi="Arial" w:cs="Arial"/>
            </w:rPr>
            <w:t>...</w:t>
          </w:r>
          <w:r w:rsidR="0056109C">
            <w:rPr>
              <w:rFonts w:ascii="Arial" w:hAnsi="Arial" w:cs="Arial"/>
            </w:rPr>
            <w:t xml:space="preserve">Page </w:t>
          </w:r>
          <w:r w:rsidR="002920B5">
            <w:rPr>
              <w:rFonts w:ascii="Arial" w:hAnsi="Arial" w:cs="Arial"/>
            </w:rPr>
            <w:t>6</w:t>
          </w:r>
          <w:r w:rsidR="009D1D17">
            <w:rPr>
              <w:rFonts w:ascii="Arial" w:hAnsi="Arial" w:cs="Arial"/>
            </w:rPr>
            <w:t xml:space="preserve"> Onwards</w:t>
          </w:r>
        </w:p>
        <w:p w14:paraId="0D2F8CFA" w14:textId="77777777" w:rsidR="00737AAA" w:rsidRDefault="00737AAA" w:rsidP="00737AAA">
          <w:pPr>
            <w:ind w:left="360"/>
            <w:rPr>
              <w:rFonts w:ascii="Arial" w:hAnsi="Arial" w:cs="Arial"/>
            </w:rPr>
          </w:pPr>
        </w:p>
        <w:p w14:paraId="10B2D309" w14:textId="77777777" w:rsidR="00737AAA" w:rsidRPr="00737AAA" w:rsidRDefault="00737AAA" w:rsidP="00737AAA">
          <w:pPr>
            <w:ind w:left="360"/>
            <w:rPr>
              <w:rFonts w:ascii="Arial" w:hAnsi="Arial" w:cs="Arial"/>
            </w:rPr>
          </w:pPr>
        </w:p>
        <w:p w14:paraId="778592B3" w14:textId="77777777" w:rsidR="00563A67" w:rsidRPr="0041082B" w:rsidRDefault="00563A67" w:rsidP="00563A67">
          <w:pPr>
            <w:pStyle w:val="ListParagraph"/>
            <w:numPr>
              <w:ilvl w:val="0"/>
              <w:numId w:val="2"/>
            </w:numPr>
            <w:rPr>
              <w:rFonts w:ascii="Arial" w:hAnsi="Arial" w:cs="Arial"/>
              <w:b/>
              <w:bCs/>
            </w:rPr>
          </w:pPr>
          <w:r w:rsidRPr="0041082B">
            <w:rPr>
              <w:rFonts w:ascii="Arial" w:hAnsi="Arial" w:cs="Arial"/>
              <w:b/>
              <w:bCs/>
            </w:rPr>
            <w:t>Abstract</w:t>
          </w:r>
        </w:p>
        <w:p w14:paraId="5A59C255" w14:textId="7281B321" w:rsidR="00563A67" w:rsidRPr="0041082B" w:rsidRDefault="00563A67" w:rsidP="00563A67">
          <w:pPr>
            <w:rPr>
              <w:rFonts w:ascii="Arial" w:hAnsi="Arial" w:cs="Arial"/>
            </w:rPr>
          </w:pPr>
          <w:r w:rsidRPr="0041082B">
            <w:rPr>
              <w:rFonts w:ascii="Arial" w:hAnsi="Arial" w:cs="Arial"/>
            </w:rPr>
            <w:t xml:space="preserve">The </w:t>
          </w:r>
          <w:r w:rsidR="0015613F" w:rsidRPr="0041082B">
            <w:rPr>
              <w:rFonts w:ascii="Arial" w:hAnsi="Arial" w:cs="Arial"/>
            </w:rPr>
            <w:t>war</w:t>
          </w:r>
          <w:r w:rsidRPr="0041082B">
            <w:rPr>
              <w:rFonts w:ascii="Arial" w:hAnsi="Arial" w:cs="Arial"/>
            </w:rPr>
            <w:t xml:space="preserve"> in eastern Ukraine</w:t>
          </w:r>
          <w:r w:rsidR="00DA6AF4" w:rsidRPr="0041082B">
            <w:rPr>
              <w:rFonts w:ascii="Arial" w:hAnsi="Arial" w:cs="Arial"/>
            </w:rPr>
            <w:t xml:space="preserve"> began </w:t>
          </w:r>
          <w:r w:rsidR="00703EBB" w:rsidRPr="0041082B">
            <w:rPr>
              <w:rFonts w:ascii="Arial" w:hAnsi="Arial" w:cs="Arial"/>
            </w:rPr>
            <w:t>on</w:t>
          </w:r>
          <w:r w:rsidR="00DA6AF4" w:rsidRPr="0041082B">
            <w:rPr>
              <w:rFonts w:ascii="Arial" w:hAnsi="Arial" w:cs="Arial"/>
            </w:rPr>
            <w:t xml:space="preserve"> 22 February 2022</w:t>
          </w:r>
          <w:r w:rsidR="00FB4ADC" w:rsidRPr="0041082B">
            <w:rPr>
              <w:rFonts w:ascii="Arial" w:hAnsi="Arial" w:cs="Arial"/>
            </w:rPr>
            <w:t xml:space="preserve"> [1] and</w:t>
          </w:r>
          <w:r w:rsidRPr="0041082B">
            <w:rPr>
              <w:rFonts w:ascii="Arial" w:hAnsi="Arial" w:cs="Arial"/>
            </w:rPr>
            <w:t xml:space="preserve"> has recently reached its second year</w:t>
          </w:r>
          <w:r w:rsidR="00FB4ADC" w:rsidRPr="0041082B">
            <w:rPr>
              <w:rFonts w:ascii="Arial" w:hAnsi="Arial" w:cs="Arial"/>
            </w:rPr>
            <w:t xml:space="preserve"> </w:t>
          </w:r>
          <w:r w:rsidRPr="0041082B">
            <w:rPr>
              <w:rFonts w:ascii="Arial" w:hAnsi="Arial" w:cs="Arial"/>
            </w:rPr>
            <w:t xml:space="preserve">and the United States have made the decision to provide M1 Abrams tanks to the Ukrainian armed forces </w:t>
          </w:r>
          <w:r w:rsidR="00703EBB" w:rsidRPr="0041082B">
            <w:rPr>
              <w:rFonts w:ascii="Arial" w:hAnsi="Arial" w:cs="Arial"/>
            </w:rPr>
            <w:t>[2]</w:t>
          </w:r>
          <w:r w:rsidR="0015613F" w:rsidRPr="0041082B">
            <w:rPr>
              <w:rFonts w:ascii="Arial" w:hAnsi="Arial" w:cs="Arial"/>
            </w:rPr>
            <w:t>.</w:t>
          </w:r>
          <w:r w:rsidR="00703EBB" w:rsidRPr="0041082B">
            <w:rPr>
              <w:rFonts w:ascii="Arial" w:hAnsi="Arial" w:cs="Arial"/>
            </w:rPr>
            <w:t xml:space="preserve"> </w:t>
          </w:r>
          <w:r w:rsidR="003D03FD" w:rsidRPr="0041082B">
            <w:rPr>
              <w:rFonts w:ascii="Arial" w:hAnsi="Arial" w:cs="Arial"/>
            </w:rPr>
            <w:t xml:space="preserve">While tank-on-tank battles are very rare, </w:t>
          </w:r>
          <w:r w:rsidRPr="0041082B">
            <w:rPr>
              <w:rFonts w:ascii="Arial" w:hAnsi="Arial" w:cs="Arial"/>
            </w:rPr>
            <w:t>there is a very real possibility that the M1 may</w:t>
          </w:r>
          <w:r w:rsidR="00000B6E" w:rsidRPr="0041082B">
            <w:rPr>
              <w:rFonts w:ascii="Arial" w:hAnsi="Arial" w:cs="Arial"/>
            </w:rPr>
            <w:t xml:space="preserve"> be </w:t>
          </w:r>
          <w:r w:rsidR="00703EBB" w:rsidRPr="0041082B">
            <w:rPr>
              <w:rFonts w:ascii="Arial" w:hAnsi="Arial" w:cs="Arial"/>
            </w:rPr>
            <w:t>required to</w:t>
          </w:r>
          <w:r w:rsidR="00000B6E" w:rsidRPr="0041082B">
            <w:rPr>
              <w:rFonts w:ascii="Arial" w:hAnsi="Arial" w:cs="Arial"/>
            </w:rPr>
            <w:t xml:space="preserve"> </w:t>
          </w:r>
          <w:r w:rsidRPr="0041082B">
            <w:rPr>
              <w:rFonts w:ascii="Arial" w:hAnsi="Arial" w:cs="Arial"/>
            </w:rPr>
            <w:t>engage Russian tanks in combat</w:t>
          </w:r>
          <w:r w:rsidR="00337243" w:rsidRPr="0041082B">
            <w:rPr>
              <w:rFonts w:ascii="Arial" w:hAnsi="Arial" w:cs="Arial"/>
            </w:rPr>
            <w:t>)</w:t>
          </w:r>
          <w:r w:rsidRPr="0041082B">
            <w:rPr>
              <w:rFonts w:ascii="Arial" w:hAnsi="Arial" w:cs="Arial"/>
            </w:rPr>
            <w:t xml:space="preserve">. </w:t>
          </w:r>
          <w:r w:rsidR="00C50060" w:rsidRPr="0041082B">
            <w:rPr>
              <w:rFonts w:ascii="Arial" w:hAnsi="Arial" w:cs="Arial"/>
            </w:rPr>
            <w:t>While the T-72 makes up the bulk of Russia’s tank fleet, their most modern in active service</w:t>
          </w:r>
          <w:r w:rsidR="00C8182A" w:rsidRPr="0041082B">
            <w:rPr>
              <w:rFonts w:ascii="Arial" w:hAnsi="Arial" w:cs="Arial"/>
            </w:rPr>
            <w:t xml:space="preserve"> </w:t>
          </w:r>
          <w:r w:rsidR="00DA6AF4" w:rsidRPr="0041082B">
            <w:rPr>
              <w:rFonts w:ascii="Arial" w:hAnsi="Arial" w:cs="Arial"/>
            </w:rPr>
            <w:t xml:space="preserve">is </w:t>
          </w:r>
          <w:r w:rsidR="00C8182A" w:rsidRPr="0041082B">
            <w:rPr>
              <w:rFonts w:ascii="Arial" w:hAnsi="Arial" w:cs="Arial"/>
            </w:rPr>
            <w:t>the T-90M</w:t>
          </w:r>
          <w:r w:rsidR="00DA6AF4" w:rsidRPr="0041082B">
            <w:rPr>
              <w:rFonts w:ascii="Arial" w:hAnsi="Arial" w:cs="Arial"/>
            </w:rPr>
            <w:t xml:space="preserve"> [</w:t>
          </w:r>
          <w:r w:rsidR="00324B3B" w:rsidRPr="0041082B">
            <w:rPr>
              <w:rFonts w:ascii="Arial" w:hAnsi="Arial" w:cs="Arial"/>
            </w:rPr>
            <w:t>3</w:t>
          </w:r>
          <w:r w:rsidR="00DA6AF4" w:rsidRPr="0041082B">
            <w:rPr>
              <w:rFonts w:ascii="Arial" w:hAnsi="Arial" w:cs="Arial"/>
            </w:rPr>
            <w:t xml:space="preserve">]. </w:t>
          </w:r>
          <w:r w:rsidRPr="0041082B">
            <w:rPr>
              <w:rFonts w:ascii="Arial" w:hAnsi="Arial" w:cs="Arial"/>
            </w:rPr>
            <w:t>The purpose of this paper is to prove whether the M1 could defeat the T-90M in a simulated engagement by testing the M1’s ammunition against the T-90M’s armour.</w:t>
          </w:r>
        </w:p>
        <w:p w14:paraId="40810C13" w14:textId="77777777" w:rsidR="00563A67" w:rsidRPr="0041082B" w:rsidRDefault="00563A67" w:rsidP="00563A67">
          <w:pPr>
            <w:rPr>
              <w:rFonts w:ascii="Arial" w:hAnsi="Arial" w:cs="Arial"/>
            </w:rPr>
          </w:pPr>
        </w:p>
        <w:p w14:paraId="31B8FC89" w14:textId="77777777" w:rsidR="00563A67" w:rsidRPr="0041082B" w:rsidRDefault="00563A67" w:rsidP="00563A67">
          <w:pPr>
            <w:pStyle w:val="ListParagraph"/>
            <w:numPr>
              <w:ilvl w:val="0"/>
              <w:numId w:val="2"/>
            </w:numPr>
            <w:rPr>
              <w:rFonts w:ascii="Arial" w:hAnsi="Arial" w:cs="Arial"/>
              <w:b/>
              <w:bCs/>
            </w:rPr>
          </w:pPr>
          <w:r w:rsidRPr="0041082B">
            <w:rPr>
              <w:rFonts w:ascii="Arial" w:hAnsi="Arial" w:cs="Arial"/>
              <w:b/>
              <w:bCs/>
            </w:rPr>
            <w:t>Background Information</w:t>
          </w:r>
        </w:p>
        <w:p w14:paraId="20BCE020" w14:textId="0EB6FA82" w:rsidR="00563A67" w:rsidRPr="0041082B" w:rsidRDefault="00563A67" w:rsidP="00563A67">
          <w:pPr>
            <w:rPr>
              <w:rFonts w:ascii="Arial" w:hAnsi="Arial" w:cs="Arial"/>
            </w:rPr>
          </w:pPr>
          <w:r w:rsidRPr="0041082B">
            <w:rPr>
              <w:rFonts w:ascii="Arial" w:hAnsi="Arial" w:cs="Arial"/>
            </w:rPr>
            <w:t xml:space="preserve">The M1 is fitted with a modified version of the Rheinmetall Rh-120 120mm smoothbore gun </w:t>
          </w:r>
          <w:r w:rsidR="00FB4ADC" w:rsidRPr="0041082B">
            <w:rPr>
              <w:rFonts w:ascii="Arial" w:hAnsi="Arial" w:cs="Arial"/>
            </w:rPr>
            <w:t>[3]</w:t>
          </w:r>
          <w:r w:rsidRPr="0041082B">
            <w:rPr>
              <w:rFonts w:ascii="Arial" w:hAnsi="Arial" w:cs="Arial"/>
            </w:rPr>
            <w:t xml:space="preserve">. Along with the vehicle, it has been confirmed </w:t>
          </w:r>
          <w:r w:rsidR="00FD2E42" w:rsidRPr="0041082B">
            <w:rPr>
              <w:rFonts w:ascii="Arial" w:hAnsi="Arial" w:cs="Arial"/>
            </w:rPr>
            <w:t>[4]</w:t>
          </w:r>
          <w:r w:rsidRPr="0041082B">
            <w:rPr>
              <w:rFonts w:ascii="Arial" w:hAnsi="Arial" w:cs="Arial"/>
            </w:rPr>
            <w:t xml:space="preserve"> that the US will also be </w:t>
          </w:r>
          <w:r w:rsidR="001608FF" w:rsidRPr="0041082B">
            <w:rPr>
              <w:rFonts w:ascii="Arial" w:hAnsi="Arial" w:cs="Arial"/>
            </w:rPr>
            <w:t>donating</w:t>
          </w:r>
          <w:r w:rsidRPr="0041082B">
            <w:rPr>
              <w:rFonts w:ascii="Arial" w:hAnsi="Arial" w:cs="Arial"/>
            </w:rPr>
            <w:t xml:space="preserve"> their own </w:t>
          </w:r>
          <w:r w:rsidR="001608FF" w:rsidRPr="0041082B">
            <w:rPr>
              <w:rFonts w:ascii="Arial" w:hAnsi="Arial" w:cs="Arial"/>
            </w:rPr>
            <w:t>ammunition</w:t>
          </w:r>
          <w:r w:rsidR="00FD2E42" w:rsidRPr="0041082B">
            <w:rPr>
              <w:rFonts w:ascii="Arial" w:hAnsi="Arial" w:cs="Arial"/>
            </w:rPr>
            <w:t xml:space="preserve">; for anti-armour purposes </w:t>
          </w:r>
          <w:r w:rsidRPr="0041082B">
            <w:rPr>
              <w:rFonts w:ascii="Arial" w:hAnsi="Arial" w:cs="Arial"/>
            </w:rPr>
            <w:t>the M829 Armour Piercing Fin-Stabilising Discarding Sabot (APFSDS)</w:t>
          </w:r>
          <w:r w:rsidR="00FD2E42" w:rsidRPr="0041082B">
            <w:rPr>
              <w:rFonts w:ascii="Arial" w:hAnsi="Arial" w:cs="Arial"/>
            </w:rPr>
            <w:t xml:space="preserve"> is used</w:t>
          </w:r>
          <w:r w:rsidRPr="0041082B">
            <w:rPr>
              <w:rFonts w:ascii="Arial" w:hAnsi="Arial" w:cs="Arial"/>
            </w:rPr>
            <w:t>. It is not known which version of this shell is being provided so for the purposes of</w:t>
          </w:r>
          <w:r w:rsidR="006E1987" w:rsidRPr="0041082B">
            <w:rPr>
              <w:rFonts w:ascii="Arial" w:hAnsi="Arial" w:cs="Arial"/>
            </w:rPr>
            <w:t xml:space="preserve"> this</w:t>
          </w:r>
          <w:r w:rsidRPr="0041082B">
            <w:rPr>
              <w:rFonts w:ascii="Arial" w:hAnsi="Arial" w:cs="Arial"/>
            </w:rPr>
            <w:t xml:space="preserve"> simulation, publicly available values of the “original” M829 will be used.</w:t>
          </w:r>
        </w:p>
        <w:p w14:paraId="08EEE2A0" w14:textId="6912822C" w:rsidR="00563A67" w:rsidRPr="0041082B" w:rsidRDefault="00C87134" w:rsidP="00563A67">
          <w:pPr>
            <w:rPr>
              <w:rFonts w:ascii="Arial" w:hAnsi="Arial" w:cs="Arial"/>
            </w:rPr>
          </w:pPr>
          <w:r w:rsidRPr="0041082B">
            <w:rPr>
              <w:rFonts w:ascii="Arial" w:hAnsi="Arial" w:cs="Arial"/>
            </w:rPr>
            <w:t>Various s</w:t>
          </w:r>
          <w:r w:rsidR="00563A67" w:rsidRPr="0041082B">
            <w:rPr>
              <w:rFonts w:ascii="Arial" w:hAnsi="Arial" w:cs="Arial"/>
            </w:rPr>
            <w:t>ources</w:t>
          </w:r>
          <w:r w:rsidRPr="0041082B">
            <w:rPr>
              <w:rFonts w:ascii="Arial" w:hAnsi="Arial" w:cs="Arial"/>
            </w:rPr>
            <w:t xml:space="preserve"> have been found </w:t>
          </w:r>
          <w:r w:rsidR="008838F7" w:rsidRPr="0041082B">
            <w:rPr>
              <w:rFonts w:ascii="Arial" w:hAnsi="Arial" w:cs="Arial"/>
            </w:rPr>
            <w:t xml:space="preserve">to find the specification of </w:t>
          </w:r>
          <w:r w:rsidR="002C4B70" w:rsidRPr="0041082B">
            <w:rPr>
              <w:rFonts w:ascii="Arial" w:hAnsi="Arial" w:cs="Arial"/>
            </w:rPr>
            <w:t>the</w:t>
          </w:r>
          <w:r w:rsidR="008838F7" w:rsidRPr="0041082B">
            <w:rPr>
              <w:rFonts w:ascii="Arial" w:hAnsi="Arial" w:cs="Arial"/>
            </w:rPr>
            <w:t xml:space="preserve"> M829 and they</w:t>
          </w:r>
          <w:r w:rsidR="00563A67" w:rsidRPr="0041082B">
            <w:rPr>
              <w:rFonts w:ascii="Arial" w:hAnsi="Arial" w:cs="Arial"/>
            </w:rPr>
            <w:t xml:space="preserve"> </w:t>
          </w:r>
          <w:r w:rsidR="00744DF6" w:rsidRPr="0041082B">
            <w:rPr>
              <w:rFonts w:ascii="Arial" w:hAnsi="Arial" w:cs="Arial"/>
            </w:rPr>
            <w:t xml:space="preserve">indicate that the penetrator is is made of Depleted Uranium [5], </w:t>
          </w:r>
          <w:r w:rsidR="004D0BAF" w:rsidRPr="0041082B">
            <w:rPr>
              <w:rFonts w:ascii="Arial" w:hAnsi="Arial" w:cs="Arial"/>
            </w:rPr>
            <w:t>moves at a</w:t>
          </w:r>
          <w:r w:rsidR="00563A67" w:rsidRPr="0041082B">
            <w:rPr>
              <w:rFonts w:ascii="Arial" w:hAnsi="Arial" w:cs="Arial"/>
            </w:rPr>
            <w:t xml:space="preserve"> velocity of</w:t>
          </w:r>
          <w:r w:rsidR="004D0BAF" w:rsidRPr="0041082B">
            <w:rPr>
              <w:rFonts w:ascii="Arial" w:hAnsi="Arial" w:cs="Arial"/>
            </w:rPr>
            <w:t xml:space="preserve"> 1670 metres per second</w:t>
          </w:r>
          <w:r w:rsidR="002C4B70" w:rsidRPr="0041082B">
            <w:rPr>
              <w:rFonts w:ascii="Arial" w:hAnsi="Arial" w:cs="Arial"/>
            </w:rPr>
            <w:t xml:space="preserve"> [</w:t>
          </w:r>
          <w:r w:rsidR="00DE5CF7" w:rsidRPr="0041082B">
            <w:rPr>
              <w:rFonts w:ascii="Arial" w:hAnsi="Arial" w:cs="Arial"/>
            </w:rPr>
            <w:t>5</w:t>
          </w:r>
          <w:r w:rsidR="002C4B70" w:rsidRPr="0041082B">
            <w:rPr>
              <w:rFonts w:ascii="Arial" w:hAnsi="Arial" w:cs="Arial"/>
            </w:rPr>
            <w:t>]</w:t>
          </w:r>
          <w:r w:rsidR="00DE5CF7" w:rsidRPr="0041082B">
            <w:rPr>
              <w:rFonts w:ascii="Arial" w:hAnsi="Arial" w:cs="Arial"/>
            </w:rPr>
            <w:t xml:space="preserve"> at the</w:t>
          </w:r>
          <w:r w:rsidR="00875EB9" w:rsidRPr="0041082B">
            <w:rPr>
              <w:rFonts w:ascii="Arial" w:hAnsi="Arial" w:cs="Arial"/>
            </w:rPr>
            <w:t xml:space="preserve"> muzzle</w:t>
          </w:r>
          <w:r w:rsidR="00914CC8" w:rsidRPr="0041082B">
            <w:rPr>
              <w:rFonts w:ascii="Arial" w:hAnsi="Arial" w:cs="Arial"/>
            </w:rPr>
            <w:t xml:space="preserve"> (</w:t>
          </w:r>
          <w:r w:rsidR="00875EB9" w:rsidRPr="0041082B">
            <w:rPr>
              <w:rFonts w:ascii="Arial" w:hAnsi="Arial" w:cs="Arial"/>
            </w:rPr>
            <w:t xml:space="preserve">velocity will </w:t>
          </w:r>
          <w:r w:rsidR="00914CC8" w:rsidRPr="0041082B">
            <w:rPr>
              <w:rFonts w:ascii="Arial" w:hAnsi="Arial" w:cs="Arial"/>
            </w:rPr>
            <w:t>eventually be lost</w:t>
          </w:r>
          <w:r w:rsidR="00875EB9" w:rsidRPr="0041082B">
            <w:rPr>
              <w:rFonts w:ascii="Arial" w:hAnsi="Arial" w:cs="Arial"/>
            </w:rPr>
            <w:t xml:space="preserve"> due to drag)</w:t>
          </w:r>
          <w:r w:rsidR="009C6F86" w:rsidRPr="0041082B">
            <w:rPr>
              <w:rFonts w:ascii="Arial" w:hAnsi="Arial" w:cs="Arial"/>
            </w:rPr>
            <w:t xml:space="preserve"> </w:t>
          </w:r>
          <w:r w:rsidR="00563A67" w:rsidRPr="0041082B">
            <w:rPr>
              <w:rFonts w:ascii="Arial" w:hAnsi="Arial" w:cs="Arial"/>
            </w:rPr>
            <w:t xml:space="preserve">and has a quoted penetration value of </w:t>
          </w:r>
          <w:r w:rsidR="00226200" w:rsidRPr="0041082B">
            <w:rPr>
              <w:rFonts w:ascii="Arial" w:hAnsi="Arial" w:cs="Arial"/>
            </w:rPr>
            <w:t xml:space="preserve">480mm </w:t>
          </w:r>
          <w:r w:rsidR="002C4B70" w:rsidRPr="0041082B">
            <w:rPr>
              <w:rFonts w:ascii="Arial" w:hAnsi="Arial" w:cs="Arial"/>
            </w:rPr>
            <w:t>[</w:t>
          </w:r>
          <w:r w:rsidR="00226200" w:rsidRPr="0041082B">
            <w:rPr>
              <w:rFonts w:ascii="Arial" w:hAnsi="Arial" w:cs="Arial"/>
            </w:rPr>
            <w:t>5</w:t>
          </w:r>
          <w:r w:rsidR="002C4B70" w:rsidRPr="0041082B">
            <w:rPr>
              <w:rFonts w:ascii="Arial" w:hAnsi="Arial" w:cs="Arial"/>
            </w:rPr>
            <w:t>]</w:t>
          </w:r>
          <w:r w:rsidR="00563A67" w:rsidRPr="0041082B">
            <w:rPr>
              <w:rFonts w:ascii="Arial" w:hAnsi="Arial" w:cs="Arial"/>
            </w:rPr>
            <w:t xml:space="preserve"> of Rolled Homogeneous Armour (RHA). </w:t>
          </w:r>
        </w:p>
        <w:p w14:paraId="5A87A611" w14:textId="30F5A06B" w:rsidR="00072EBF" w:rsidRPr="0041082B" w:rsidRDefault="00563A67" w:rsidP="00563A67">
          <w:pPr>
            <w:rPr>
              <w:rFonts w:ascii="Arial" w:hAnsi="Arial" w:cs="Arial"/>
            </w:rPr>
          </w:pPr>
          <w:r w:rsidRPr="0041082B">
            <w:rPr>
              <w:rFonts w:ascii="Arial" w:hAnsi="Arial" w:cs="Arial"/>
            </w:rPr>
            <w:t xml:space="preserve">The T-90M on the other hand has a quoted Armour thickness of </w:t>
          </w:r>
          <w:r w:rsidR="00875EB9" w:rsidRPr="0041082B">
            <w:rPr>
              <w:rFonts w:ascii="Arial" w:hAnsi="Arial" w:cs="Arial"/>
            </w:rPr>
            <w:t>550</w:t>
          </w:r>
          <w:r w:rsidRPr="0041082B">
            <w:rPr>
              <w:rFonts w:ascii="Arial" w:hAnsi="Arial" w:cs="Arial"/>
            </w:rPr>
            <w:t>mm RHA equivalent</w:t>
          </w:r>
          <w:r w:rsidR="00875EB9" w:rsidRPr="0041082B">
            <w:rPr>
              <w:rFonts w:ascii="Arial" w:hAnsi="Arial" w:cs="Arial"/>
            </w:rPr>
            <w:t xml:space="preserve"> [</w:t>
          </w:r>
          <w:r w:rsidR="00481833" w:rsidRPr="0041082B">
            <w:rPr>
              <w:rFonts w:ascii="Arial" w:hAnsi="Arial" w:cs="Arial"/>
            </w:rPr>
            <w:t>6</w:t>
          </w:r>
          <w:r w:rsidR="00875EB9" w:rsidRPr="0041082B">
            <w:rPr>
              <w:rFonts w:ascii="Arial" w:hAnsi="Arial" w:cs="Arial"/>
            </w:rPr>
            <w:t>]</w:t>
          </w:r>
          <w:r w:rsidRPr="0041082B">
            <w:rPr>
              <w:rFonts w:ascii="Arial" w:hAnsi="Arial" w:cs="Arial"/>
            </w:rPr>
            <w:t xml:space="preserve"> </w:t>
          </w:r>
          <w:r w:rsidR="000836F7" w:rsidRPr="0041082B">
            <w:rPr>
              <w:rFonts w:ascii="Arial" w:hAnsi="Arial" w:cs="Arial"/>
            </w:rPr>
            <w:t xml:space="preserve">(although this jumps to </w:t>
          </w:r>
          <w:r w:rsidR="00481833" w:rsidRPr="0041082B">
            <w:rPr>
              <w:rFonts w:ascii="Arial" w:hAnsi="Arial" w:cs="Arial"/>
            </w:rPr>
            <w:t xml:space="preserve">800mm if Explosive Reactive Armour is installed, but for this test it is assumed that it will not be) </w:t>
          </w:r>
          <w:r w:rsidRPr="0041082B">
            <w:rPr>
              <w:rFonts w:ascii="Arial" w:hAnsi="Arial" w:cs="Arial"/>
            </w:rPr>
            <w:t>against Kinetic Energy penetrators</w:t>
          </w:r>
          <w:r w:rsidR="00072EBF" w:rsidRPr="0041082B">
            <w:rPr>
              <w:rFonts w:ascii="Arial" w:hAnsi="Arial" w:cs="Arial"/>
            </w:rPr>
            <w:t xml:space="preserve"> (which the M829 is)</w:t>
          </w:r>
          <w:r w:rsidRPr="0041082B">
            <w:rPr>
              <w:rFonts w:ascii="Arial" w:hAnsi="Arial" w:cs="Arial"/>
            </w:rPr>
            <w:t>, this number is likely representative of the Turret’s front face where the armour as it it’s thickest</w:t>
          </w:r>
          <w:r w:rsidR="003A23E6" w:rsidRPr="0041082B">
            <w:rPr>
              <w:rFonts w:ascii="Arial" w:hAnsi="Arial" w:cs="Arial"/>
            </w:rPr>
            <w:t>,</w:t>
          </w:r>
          <w:r w:rsidRPr="0041082B">
            <w:rPr>
              <w:rFonts w:ascii="Arial" w:hAnsi="Arial" w:cs="Arial"/>
            </w:rPr>
            <w:t xml:space="preserve"> so this is the figure the simulation will use. </w:t>
          </w:r>
          <w:r w:rsidR="00072EBF" w:rsidRPr="0041082B">
            <w:rPr>
              <w:rFonts w:ascii="Arial" w:hAnsi="Arial" w:cs="Arial"/>
            </w:rPr>
            <w:t>On paper, this implies that the M829 is theor</w:t>
          </w:r>
          <w:r w:rsidR="007D7879" w:rsidRPr="0041082B">
            <w:rPr>
              <w:rFonts w:ascii="Arial" w:hAnsi="Arial" w:cs="Arial"/>
            </w:rPr>
            <w:t xml:space="preserve">etically </w:t>
          </w:r>
          <w:r w:rsidR="003A23E6" w:rsidRPr="0041082B">
            <w:rPr>
              <w:rFonts w:ascii="Arial" w:hAnsi="Arial" w:cs="Arial"/>
            </w:rPr>
            <w:t xml:space="preserve">not </w:t>
          </w:r>
          <w:r w:rsidR="007D7879" w:rsidRPr="0041082B">
            <w:rPr>
              <w:rFonts w:ascii="Arial" w:hAnsi="Arial" w:cs="Arial"/>
            </w:rPr>
            <w:t>able to penetrate the T-90M</w:t>
          </w:r>
          <w:r w:rsidR="009957DD" w:rsidRPr="0041082B">
            <w:rPr>
              <w:rFonts w:ascii="Arial" w:hAnsi="Arial" w:cs="Arial"/>
            </w:rPr>
            <w:t xml:space="preserve"> but the simulation will </w:t>
          </w:r>
          <w:r w:rsidR="00F05B2F" w:rsidRPr="0041082B">
            <w:rPr>
              <w:rFonts w:ascii="Arial" w:hAnsi="Arial" w:cs="Arial"/>
            </w:rPr>
            <w:t>prove (or disprove) this hypothesis.</w:t>
          </w:r>
        </w:p>
        <w:p w14:paraId="4F78D40A" w14:textId="0B734534" w:rsidR="00563A67" w:rsidRPr="0041082B" w:rsidRDefault="00563A67" w:rsidP="00563A67">
          <w:pPr>
            <w:rPr>
              <w:rFonts w:ascii="Arial" w:hAnsi="Arial" w:cs="Arial"/>
            </w:rPr>
          </w:pPr>
          <w:r w:rsidRPr="0041082B">
            <w:rPr>
              <w:rFonts w:ascii="Arial" w:hAnsi="Arial" w:cs="Arial"/>
            </w:rPr>
            <w:t xml:space="preserve">Sloped armour is a feature that modern tanks use to enhance armour thickness and increase the likelihood of an incoming round deflecting (for the simulation this behaviour will be ignored), the T-90M is no exception in this regard and the armour is angled at </w:t>
          </w:r>
          <w:r w:rsidR="006456FE" w:rsidRPr="0041082B">
            <w:rPr>
              <w:rFonts w:ascii="Arial" w:hAnsi="Arial" w:cs="Arial"/>
            </w:rPr>
            <w:t>68</w:t>
          </w:r>
          <w:r w:rsidR="00F05B2F" w:rsidRPr="0041082B">
            <w:rPr>
              <w:rFonts w:ascii="Arial" w:hAnsi="Arial" w:cs="Arial"/>
            </w:rPr>
            <w:t xml:space="preserve"> </w:t>
          </w:r>
          <w:r w:rsidRPr="0041082B">
            <w:rPr>
              <w:rFonts w:ascii="Arial" w:hAnsi="Arial" w:cs="Arial"/>
            </w:rPr>
            <w:t>degrees</w:t>
          </w:r>
          <w:r w:rsidR="006456FE" w:rsidRPr="0041082B">
            <w:rPr>
              <w:rFonts w:ascii="Arial" w:hAnsi="Arial" w:cs="Arial"/>
            </w:rPr>
            <w:t xml:space="preserve"> [6]</w:t>
          </w:r>
          <w:r w:rsidRPr="0041082B">
            <w:rPr>
              <w:rFonts w:ascii="Arial" w:hAnsi="Arial" w:cs="Arial"/>
            </w:rPr>
            <w:t xml:space="preserve">. </w:t>
          </w:r>
        </w:p>
        <w:p w14:paraId="696B5B26" w14:textId="23D91B8E" w:rsidR="00563A67" w:rsidRPr="0041082B" w:rsidRDefault="00563A67" w:rsidP="00563A67">
          <w:pPr>
            <w:rPr>
              <w:rFonts w:ascii="Arial" w:hAnsi="Arial" w:cs="Arial"/>
            </w:rPr>
          </w:pPr>
          <w:r w:rsidRPr="0041082B">
            <w:rPr>
              <w:rFonts w:ascii="Arial" w:hAnsi="Arial" w:cs="Arial"/>
            </w:rPr>
            <w:t>Putting all this information together, everything needed for simulation has been captured; target (in this case, the armour profile for the T-90M) thickness, slant angle and composition as well as the projectile’s velocity</w:t>
          </w:r>
          <w:r w:rsidR="00F05B2F" w:rsidRPr="0041082B">
            <w:rPr>
              <w:rFonts w:ascii="Arial" w:hAnsi="Arial" w:cs="Arial"/>
            </w:rPr>
            <w:t xml:space="preserve"> </w:t>
          </w:r>
          <w:r w:rsidRPr="0041082B">
            <w:rPr>
              <w:rFonts w:ascii="Arial" w:hAnsi="Arial" w:cs="Arial"/>
            </w:rPr>
            <w:t>and composition.</w:t>
          </w:r>
        </w:p>
        <w:p w14:paraId="5694A0A3" w14:textId="77777777" w:rsidR="00563A67" w:rsidRPr="0041082B" w:rsidRDefault="00563A67" w:rsidP="00563A67">
          <w:pPr>
            <w:rPr>
              <w:rFonts w:ascii="Arial" w:hAnsi="Arial" w:cs="Arial"/>
            </w:rPr>
          </w:pPr>
        </w:p>
        <w:p w14:paraId="1EE37345" w14:textId="77777777" w:rsidR="00563A67" w:rsidRPr="0041082B" w:rsidRDefault="00563A67" w:rsidP="00563A67">
          <w:pPr>
            <w:pStyle w:val="ListParagraph"/>
            <w:numPr>
              <w:ilvl w:val="0"/>
              <w:numId w:val="2"/>
            </w:numPr>
            <w:rPr>
              <w:rFonts w:ascii="Arial" w:hAnsi="Arial" w:cs="Arial"/>
            </w:rPr>
          </w:pPr>
          <w:r w:rsidRPr="0041082B">
            <w:rPr>
              <w:rFonts w:ascii="Arial" w:hAnsi="Arial" w:cs="Arial"/>
              <w:b/>
              <w:bCs/>
            </w:rPr>
            <w:t>SOLIDWORKS Modelling</w:t>
          </w:r>
        </w:p>
        <w:p w14:paraId="16C9E0AE" w14:textId="0E8A9383" w:rsidR="00563A67" w:rsidRPr="0041082B" w:rsidRDefault="00563A67" w:rsidP="00563A67">
          <w:pPr>
            <w:rPr>
              <w:rFonts w:ascii="Arial" w:hAnsi="Arial" w:cs="Arial"/>
            </w:rPr>
          </w:pPr>
          <w:r w:rsidRPr="0041082B">
            <w:rPr>
              <w:rFonts w:ascii="Arial" w:hAnsi="Arial" w:cs="Arial"/>
            </w:rPr>
            <w:t xml:space="preserve">To simulate a ballistic impact of this nature, models for simulation must be created. Following the diagram for the M829 found in </w:t>
          </w:r>
          <w:r w:rsidR="00F05B2F" w:rsidRPr="0041082B">
            <w:rPr>
              <w:rFonts w:ascii="Arial" w:hAnsi="Arial" w:cs="Arial"/>
            </w:rPr>
            <w:t>[</w:t>
          </w:r>
          <w:r w:rsidR="001724D4" w:rsidRPr="0041082B">
            <w:rPr>
              <w:rFonts w:ascii="Arial" w:hAnsi="Arial" w:cs="Arial"/>
            </w:rPr>
            <w:t>7</w:t>
          </w:r>
          <w:r w:rsidR="0064312A" w:rsidRPr="0041082B">
            <w:rPr>
              <w:rFonts w:ascii="Arial" w:hAnsi="Arial" w:cs="Arial"/>
            </w:rPr>
            <w:t>]</w:t>
          </w:r>
          <w:r w:rsidRPr="0041082B">
            <w:rPr>
              <w:rFonts w:ascii="Arial" w:hAnsi="Arial" w:cs="Arial"/>
            </w:rPr>
            <w:t xml:space="preserve">, a rough model can be created </w:t>
          </w:r>
          <w:r w:rsidR="0064312A" w:rsidRPr="0041082B">
            <w:rPr>
              <w:rFonts w:ascii="Arial" w:hAnsi="Arial" w:cs="Arial"/>
            </w:rPr>
            <w:t>[</w:t>
          </w:r>
          <w:r w:rsidR="00E67AC2" w:rsidRPr="0041082B">
            <w:rPr>
              <w:rFonts w:ascii="Arial" w:hAnsi="Arial" w:cs="Arial"/>
            </w:rPr>
            <w:t>8</w:t>
          </w:r>
          <w:r w:rsidR="0064312A" w:rsidRPr="0041082B">
            <w:rPr>
              <w:rFonts w:ascii="Arial" w:hAnsi="Arial" w:cs="Arial"/>
            </w:rPr>
            <w:t>]</w:t>
          </w:r>
          <w:r w:rsidRPr="0041082B">
            <w:rPr>
              <w:rFonts w:ascii="Arial" w:hAnsi="Arial" w:cs="Arial"/>
            </w:rPr>
            <w:t xml:space="preserve"> with measurements taken from the calibre conversions </w:t>
          </w:r>
          <w:r w:rsidR="005364A5" w:rsidRPr="0041082B">
            <w:rPr>
              <w:rFonts w:ascii="Arial" w:hAnsi="Arial" w:cs="Arial"/>
            </w:rPr>
            <w:t>[</w:t>
          </w:r>
          <w:r w:rsidR="00AB3CCF" w:rsidRPr="0041082B">
            <w:rPr>
              <w:rFonts w:ascii="Arial" w:hAnsi="Arial" w:cs="Arial"/>
            </w:rPr>
            <w:t>9</w:t>
          </w:r>
          <w:r w:rsidR="005364A5" w:rsidRPr="0041082B">
            <w:rPr>
              <w:rFonts w:ascii="Arial" w:hAnsi="Arial" w:cs="Arial"/>
            </w:rPr>
            <w:t xml:space="preserve">] </w:t>
          </w:r>
          <w:r w:rsidRPr="0041082B">
            <w:rPr>
              <w:rFonts w:ascii="Arial" w:hAnsi="Arial" w:cs="Arial"/>
            </w:rPr>
            <w:t xml:space="preserve">and applied to the model. However, some of the dimensions are not accurate to the diagram as some measurements are not listed, such as the </w:t>
          </w:r>
          <w:r w:rsidR="005364A5" w:rsidRPr="0041082B">
            <w:rPr>
              <w:rFonts w:ascii="Arial" w:hAnsi="Arial" w:cs="Arial"/>
            </w:rPr>
            <w:t>leading-edge</w:t>
          </w:r>
          <w:r w:rsidRPr="0041082B">
            <w:rPr>
              <w:rFonts w:ascii="Arial" w:hAnsi="Arial" w:cs="Arial"/>
            </w:rPr>
            <w:t xml:space="preserve"> angle of the projectile’s fins and the “overhang” of the trailing edge of the fin from the rear of the projectile. As these dimensions are not critical to penetration of the target, a rough estimate of fin proportions has been required and will be “close enough” for the purpose of the simulation.</w:t>
          </w:r>
          <w:r w:rsidR="00776514" w:rsidRPr="0041082B">
            <w:rPr>
              <w:rFonts w:ascii="Arial" w:hAnsi="Arial" w:cs="Arial"/>
            </w:rPr>
            <w:t xml:space="preserve"> Another feature not modelled are the interfacing grooves between the penetrator and sabot</w:t>
          </w:r>
          <w:r w:rsidR="00F44025" w:rsidRPr="0041082B">
            <w:rPr>
              <w:rFonts w:ascii="Arial" w:hAnsi="Arial" w:cs="Arial"/>
            </w:rPr>
            <w:t xml:space="preserve">, again these are not critical to penetration </w:t>
          </w:r>
          <w:r w:rsidR="00175D79" w:rsidRPr="0041082B">
            <w:rPr>
              <w:rFonts w:ascii="Arial" w:hAnsi="Arial" w:cs="Arial"/>
            </w:rPr>
            <w:t>and have subsequently been ignored.</w:t>
          </w:r>
        </w:p>
        <w:p w14:paraId="59BD390B" w14:textId="0BECB654" w:rsidR="00563A67" w:rsidRPr="0041082B" w:rsidRDefault="00563A67" w:rsidP="00563A67">
          <w:pPr>
            <w:rPr>
              <w:rFonts w:ascii="Arial" w:hAnsi="Arial" w:cs="Arial"/>
            </w:rPr>
          </w:pPr>
          <w:r w:rsidRPr="0041082B">
            <w:rPr>
              <w:rFonts w:ascii="Arial" w:hAnsi="Arial" w:cs="Arial"/>
            </w:rPr>
            <w:t xml:space="preserve">As for the target, the thickness and angle have already been established (Para ii). Width has been copied from thickness of </w:t>
          </w:r>
          <w:r w:rsidR="00175D79" w:rsidRPr="0041082B">
            <w:rPr>
              <w:rFonts w:ascii="Arial" w:hAnsi="Arial" w:cs="Arial"/>
            </w:rPr>
            <w:t>550</w:t>
          </w:r>
          <w:r w:rsidRPr="0041082B">
            <w:rPr>
              <w:rFonts w:ascii="Arial" w:hAnsi="Arial" w:cs="Arial"/>
            </w:rPr>
            <w:t>mm as the penetration of a real APFSDS round is far larger than the projectile itself</w:t>
          </w:r>
          <w:r w:rsidR="00FB2EBB" w:rsidRPr="0041082B">
            <w:rPr>
              <w:rFonts w:ascii="Arial" w:hAnsi="Arial" w:cs="Arial"/>
            </w:rPr>
            <w:t>,</w:t>
          </w:r>
          <w:r w:rsidRPr="0041082B">
            <w:rPr>
              <w:rFonts w:ascii="Arial" w:hAnsi="Arial" w:cs="Arial"/>
            </w:rPr>
            <w:t xml:space="preserve"> the (probably excessive) width is to ensure the target isn’t entirely obliterated by the impact.</w:t>
          </w:r>
          <w:r w:rsidR="00FB2EBB" w:rsidRPr="0041082B">
            <w:rPr>
              <w:rFonts w:ascii="Arial" w:hAnsi="Arial" w:cs="Arial"/>
            </w:rPr>
            <w:t xml:space="preserve"> A model for the target has been created in SOLIDWORKS [10</w:t>
          </w:r>
          <w:r w:rsidR="00D90ADC" w:rsidRPr="0041082B">
            <w:rPr>
              <w:rFonts w:ascii="Arial" w:hAnsi="Arial" w:cs="Arial"/>
            </w:rPr>
            <w:t xml:space="preserve"> and 11</w:t>
          </w:r>
          <w:r w:rsidR="00FB2EBB" w:rsidRPr="0041082B">
            <w:rPr>
              <w:rFonts w:ascii="Arial" w:hAnsi="Arial" w:cs="Arial"/>
            </w:rPr>
            <w:t>]</w:t>
          </w:r>
        </w:p>
        <w:p w14:paraId="4B423FED" w14:textId="77777777" w:rsidR="00563A67" w:rsidRPr="0041082B" w:rsidRDefault="00563A67" w:rsidP="00563A67">
          <w:pPr>
            <w:rPr>
              <w:rFonts w:ascii="Arial" w:hAnsi="Arial" w:cs="Arial"/>
            </w:rPr>
          </w:pPr>
        </w:p>
        <w:p w14:paraId="479B3446" w14:textId="77777777" w:rsidR="00563A67" w:rsidRPr="0041082B" w:rsidRDefault="00563A67" w:rsidP="00563A67">
          <w:pPr>
            <w:pStyle w:val="ListParagraph"/>
            <w:numPr>
              <w:ilvl w:val="0"/>
              <w:numId w:val="2"/>
            </w:numPr>
            <w:rPr>
              <w:rFonts w:ascii="Arial" w:hAnsi="Arial" w:cs="Arial"/>
              <w:b/>
              <w:bCs/>
            </w:rPr>
          </w:pPr>
          <w:r w:rsidRPr="0041082B">
            <w:rPr>
              <w:rFonts w:ascii="Arial" w:hAnsi="Arial" w:cs="Arial"/>
              <w:b/>
              <w:bCs/>
            </w:rPr>
            <w:t>ANSYS Simulation</w:t>
          </w:r>
        </w:p>
        <w:p w14:paraId="28313EB8" w14:textId="30D53728" w:rsidR="00563A67" w:rsidRPr="0041082B" w:rsidRDefault="00563A67" w:rsidP="00563A67">
          <w:pPr>
            <w:rPr>
              <w:rFonts w:ascii="Arial" w:hAnsi="Arial" w:cs="Arial"/>
            </w:rPr>
          </w:pPr>
          <w:r w:rsidRPr="0041082B">
            <w:rPr>
              <w:rFonts w:ascii="Arial" w:hAnsi="Arial" w:cs="Arial"/>
            </w:rPr>
            <w:t>As this experiment relies on a projectile being fired at a target</w:t>
          </w:r>
          <w:r w:rsidR="00947AD8" w:rsidRPr="0041082B">
            <w:rPr>
              <w:rFonts w:ascii="Arial" w:hAnsi="Arial" w:cs="Arial"/>
            </w:rPr>
            <w:t xml:space="preserve"> and the subsequent material interactions being simulated,</w:t>
          </w:r>
          <w:r w:rsidRPr="0041082B">
            <w:rPr>
              <w:rFonts w:ascii="Arial" w:hAnsi="Arial" w:cs="Arial"/>
            </w:rPr>
            <w:t xml:space="preserve"> an Explicit Dynamic simulation is required. The two SOLIDWORKS models have been imported into ANSYS and combined to create the experiment as shown in </w:t>
          </w:r>
          <w:r w:rsidR="00947AD8" w:rsidRPr="0041082B">
            <w:rPr>
              <w:rFonts w:ascii="Arial" w:hAnsi="Arial" w:cs="Arial"/>
            </w:rPr>
            <w:t>[</w:t>
          </w:r>
          <w:r w:rsidR="002D5E33" w:rsidRPr="0041082B">
            <w:rPr>
              <w:rFonts w:ascii="Arial" w:hAnsi="Arial" w:cs="Arial"/>
            </w:rPr>
            <w:t>1</w:t>
          </w:r>
          <w:r w:rsidR="00D90ADC" w:rsidRPr="0041082B">
            <w:rPr>
              <w:rFonts w:ascii="Arial" w:hAnsi="Arial" w:cs="Arial"/>
            </w:rPr>
            <w:t>2</w:t>
          </w:r>
          <w:r w:rsidR="00947AD8" w:rsidRPr="0041082B">
            <w:rPr>
              <w:rFonts w:ascii="Arial" w:hAnsi="Arial" w:cs="Arial"/>
            </w:rPr>
            <w:t>]</w:t>
          </w:r>
          <w:r w:rsidRPr="0041082B">
            <w:rPr>
              <w:rFonts w:ascii="Arial" w:hAnsi="Arial" w:cs="Arial"/>
            </w:rPr>
            <w:t>. Next some rules have to be implemented, as the velocity of the M829 has been established, that will</w:t>
          </w:r>
          <w:r w:rsidR="00947AD8" w:rsidRPr="0041082B">
            <w:rPr>
              <w:rFonts w:ascii="Arial" w:hAnsi="Arial" w:cs="Arial"/>
            </w:rPr>
            <w:t xml:space="preserve"> be</w:t>
          </w:r>
          <w:r w:rsidRPr="0041082B">
            <w:rPr>
              <w:rFonts w:ascii="Arial" w:hAnsi="Arial" w:cs="Arial"/>
            </w:rPr>
            <w:t xml:space="preserve"> applied to the </w:t>
          </w:r>
          <w:r w:rsidR="00947AD8" w:rsidRPr="0041082B">
            <w:rPr>
              <w:rFonts w:ascii="Arial" w:hAnsi="Arial" w:cs="Arial"/>
            </w:rPr>
            <w:t>p</w:t>
          </w:r>
          <w:r w:rsidRPr="0041082B">
            <w:rPr>
              <w:rFonts w:ascii="Arial" w:hAnsi="Arial" w:cs="Arial"/>
            </w:rPr>
            <w:t>rojectile and is shown in [</w:t>
          </w:r>
          <w:r w:rsidR="00947AD8" w:rsidRPr="0041082B">
            <w:rPr>
              <w:rFonts w:ascii="Arial" w:hAnsi="Arial" w:cs="Arial"/>
            </w:rPr>
            <w:t>1</w:t>
          </w:r>
          <w:r w:rsidR="00D90ADC" w:rsidRPr="0041082B">
            <w:rPr>
              <w:rFonts w:ascii="Arial" w:hAnsi="Arial" w:cs="Arial"/>
            </w:rPr>
            <w:t>3</w:t>
          </w:r>
          <w:r w:rsidRPr="0041082B">
            <w:rPr>
              <w:rFonts w:ascii="Arial" w:hAnsi="Arial" w:cs="Arial"/>
            </w:rPr>
            <w:t>]</w:t>
          </w:r>
          <w:r w:rsidR="00947AD8" w:rsidRPr="0041082B">
            <w:rPr>
              <w:rFonts w:ascii="Arial" w:hAnsi="Arial" w:cs="Arial"/>
            </w:rPr>
            <w:t>.</w:t>
          </w:r>
          <w:r w:rsidRPr="0041082B">
            <w:rPr>
              <w:rFonts w:ascii="Arial" w:hAnsi="Arial" w:cs="Arial"/>
            </w:rPr>
            <w:t xml:space="preserve"> </w:t>
          </w:r>
          <w:r w:rsidR="00947AD8" w:rsidRPr="0041082B">
            <w:rPr>
              <w:rFonts w:ascii="Arial" w:hAnsi="Arial" w:cs="Arial"/>
            </w:rPr>
            <w:t>T</w:t>
          </w:r>
          <w:r w:rsidRPr="0041082B">
            <w:rPr>
              <w:rFonts w:ascii="Arial" w:hAnsi="Arial" w:cs="Arial"/>
            </w:rPr>
            <w:t>he edges of the target have been locked in place as shown in [</w:t>
          </w:r>
          <w:r w:rsidR="00947AD8" w:rsidRPr="0041082B">
            <w:rPr>
              <w:rFonts w:ascii="Arial" w:hAnsi="Arial" w:cs="Arial"/>
            </w:rPr>
            <w:t>1</w:t>
          </w:r>
          <w:r w:rsidR="00815927" w:rsidRPr="0041082B">
            <w:rPr>
              <w:rFonts w:ascii="Arial" w:hAnsi="Arial" w:cs="Arial"/>
            </w:rPr>
            <w:t>4</w:t>
          </w:r>
          <w:r w:rsidRPr="0041082B">
            <w:rPr>
              <w:rFonts w:ascii="Arial" w:hAnsi="Arial" w:cs="Arial"/>
            </w:rPr>
            <w:t>]</w:t>
          </w:r>
          <w:r w:rsidR="00947AD8" w:rsidRPr="0041082B">
            <w:rPr>
              <w:rFonts w:ascii="Arial" w:hAnsi="Arial" w:cs="Arial"/>
            </w:rPr>
            <w:t>,</w:t>
          </w:r>
          <w:r w:rsidRPr="0041082B">
            <w:rPr>
              <w:rFonts w:ascii="Arial" w:hAnsi="Arial" w:cs="Arial"/>
            </w:rPr>
            <w:t xml:space="preserve"> otherwise the projectile would push the target, not penetrate through it.</w:t>
          </w:r>
        </w:p>
        <w:p w14:paraId="043FD1CB" w14:textId="64C0F783" w:rsidR="00563A67" w:rsidRPr="0041082B" w:rsidRDefault="00563A67" w:rsidP="00563A67">
          <w:pPr>
            <w:rPr>
              <w:rFonts w:ascii="Arial" w:hAnsi="Arial" w:cs="Arial"/>
            </w:rPr>
          </w:pPr>
          <w:r w:rsidRPr="0041082B">
            <w:rPr>
              <w:rFonts w:ascii="Arial" w:hAnsi="Arial" w:cs="Arial"/>
            </w:rPr>
            <w:t xml:space="preserve">As for the Projectile, material properties for Depleted Uranium were not available within ANSYS so a Tungsten alloy that was compatible with Explicit Dynamics was selected instead. While not accurate to the M829 shell used in this simulation, </w:t>
          </w:r>
          <w:r w:rsidR="00006EEF" w:rsidRPr="0041082B">
            <w:rPr>
              <w:rFonts w:ascii="Arial" w:hAnsi="Arial" w:cs="Arial"/>
            </w:rPr>
            <w:t>using</w:t>
          </w:r>
          <w:r w:rsidRPr="0041082B">
            <w:rPr>
              <w:rFonts w:ascii="Arial" w:hAnsi="Arial" w:cs="Arial"/>
            </w:rPr>
            <w:t xml:space="preserve"> Tungsten alloy</w:t>
          </w:r>
          <w:r w:rsidR="00006EEF" w:rsidRPr="0041082B">
            <w:rPr>
              <w:rFonts w:ascii="Arial" w:hAnsi="Arial" w:cs="Arial"/>
            </w:rPr>
            <w:t xml:space="preserve"> is not outside the realm of possibility as </w:t>
          </w:r>
          <w:r w:rsidR="00A64FD5" w:rsidRPr="0041082B">
            <w:rPr>
              <w:rFonts w:ascii="Arial" w:hAnsi="Arial" w:cs="Arial"/>
            </w:rPr>
            <w:t>APFSDS rounds used by other NATO countries, such as the German DM63</w:t>
          </w:r>
          <w:r w:rsidR="00D960BE" w:rsidRPr="0041082B">
            <w:rPr>
              <w:rFonts w:ascii="Arial" w:hAnsi="Arial" w:cs="Arial"/>
            </w:rPr>
            <w:t xml:space="preserve"> [1</w:t>
          </w:r>
          <w:r w:rsidR="0064241E" w:rsidRPr="0041082B">
            <w:rPr>
              <w:rFonts w:ascii="Arial" w:hAnsi="Arial" w:cs="Arial"/>
            </w:rPr>
            <w:t>5</w:t>
          </w:r>
          <w:r w:rsidR="00D960BE" w:rsidRPr="0041082B">
            <w:rPr>
              <w:rFonts w:ascii="Arial" w:hAnsi="Arial" w:cs="Arial"/>
            </w:rPr>
            <w:t xml:space="preserve">] </w:t>
          </w:r>
          <w:r w:rsidR="00A64FD5" w:rsidRPr="0041082B">
            <w:rPr>
              <w:rFonts w:ascii="Arial" w:hAnsi="Arial" w:cs="Arial"/>
            </w:rPr>
            <w:t xml:space="preserve">make use of a Tungsten penetrator instead </w:t>
          </w:r>
          <w:r w:rsidR="00D960BE" w:rsidRPr="0041082B">
            <w:rPr>
              <w:rFonts w:ascii="Arial" w:hAnsi="Arial" w:cs="Arial"/>
            </w:rPr>
            <w:t xml:space="preserve">and </w:t>
          </w:r>
          <w:r w:rsidRPr="0041082B">
            <w:rPr>
              <w:rFonts w:ascii="Arial" w:hAnsi="Arial" w:cs="Arial"/>
            </w:rPr>
            <w:t>allows the test to remain</w:t>
          </w:r>
          <w:r w:rsidR="00D960BE" w:rsidRPr="0041082B">
            <w:rPr>
              <w:rFonts w:ascii="Arial" w:hAnsi="Arial" w:cs="Arial"/>
            </w:rPr>
            <w:t xml:space="preserve"> at least</w:t>
          </w:r>
          <w:r w:rsidRPr="0041082B">
            <w:rPr>
              <w:rFonts w:ascii="Arial" w:hAnsi="Arial" w:cs="Arial"/>
            </w:rPr>
            <w:t xml:space="preserve"> similar to the premise outlined within the abstract.</w:t>
          </w:r>
        </w:p>
        <w:p w14:paraId="1F600E06" w14:textId="23A144C8" w:rsidR="00563A67" w:rsidRPr="0041082B" w:rsidRDefault="00563A67" w:rsidP="00563A67">
          <w:pPr>
            <w:rPr>
              <w:rFonts w:ascii="Arial" w:hAnsi="Arial" w:cs="Arial"/>
            </w:rPr>
          </w:pPr>
          <w:r w:rsidRPr="0041082B">
            <w:rPr>
              <w:rFonts w:ascii="Arial" w:hAnsi="Arial" w:cs="Arial"/>
            </w:rPr>
            <w:t>Material properties for RHA were also not available. However, knowing the material properties of RHA</w:t>
          </w:r>
          <w:r w:rsidR="00A321EB" w:rsidRPr="0041082B">
            <w:rPr>
              <w:rFonts w:ascii="Arial" w:hAnsi="Arial" w:cs="Arial"/>
            </w:rPr>
            <w:t>, it being a low-alloy, high tensile</w:t>
          </w:r>
          <w:r w:rsidR="00CF40A5" w:rsidRPr="0041082B">
            <w:rPr>
              <w:rFonts w:ascii="Arial" w:hAnsi="Arial" w:cs="Arial"/>
            </w:rPr>
            <w:t xml:space="preserve"> martensitic </w:t>
          </w:r>
          <w:r w:rsidR="003A2442" w:rsidRPr="0041082B">
            <w:rPr>
              <w:rFonts w:ascii="Arial" w:hAnsi="Arial" w:cs="Arial"/>
            </w:rPr>
            <w:t>steel [</w:t>
          </w:r>
          <w:r w:rsidR="00585F8E" w:rsidRPr="0041082B">
            <w:rPr>
              <w:rFonts w:ascii="Arial" w:hAnsi="Arial" w:cs="Arial"/>
            </w:rPr>
            <w:t>1</w:t>
          </w:r>
          <w:r w:rsidR="0064241E" w:rsidRPr="0041082B">
            <w:rPr>
              <w:rFonts w:ascii="Arial" w:hAnsi="Arial" w:cs="Arial"/>
            </w:rPr>
            <w:t>6</w:t>
          </w:r>
          <w:r w:rsidRPr="0041082B">
            <w:rPr>
              <w:rFonts w:ascii="Arial" w:hAnsi="Arial" w:cs="Arial"/>
            </w:rPr>
            <w:t>], a similar material matching that description (</w:t>
          </w:r>
          <w:r w:rsidR="00585F8E" w:rsidRPr="0041082B">
            <w:rPr>
              <w:rFonts w:ascii="Arial" w:hAnsi="Arial" w:cs="Arial"/>
            </w:rPr>
            <w:t>Steel 1006[</w:t>
          </w:r>
          <w:r w:rsidR="003A2442" w:rsidRPr="0041082B">
            <w:rPr>
              <w:rFonts w:ascii="Arial" w:hAnsi="Arial" w:cs="Arial"/>
            </w:rPr>
            <w:t>1</w:t>
          </w:r>
          <w:r w:rsidR="0064241E" w:rsidRPr="0041082B">
            <w:rPr>
              <w:rFonts w:ascii="Arial" w:hAnsi="Arial" w:cs="Arial"/>
            </w:rPr>
            <w:t>2</w:t>
          </w:r>
          <w:r w:rsidR="00585F8E" w:rsidRPr="0041082B">
            <w:rPr>
              <w:rFonts w:ascii="Arial" w:hAnsi="Arial" w:cs="Arial"/>
            </w:rPr>
            <w:t>]</w:t>
          </w:r>
          <w:r w:rsidRPr="0041082B">
            <w:rPr>
              <w:rFonts w:ascii="Arial" w:hAnsi="Arial" w:cs="Arial"/>
            </w:rPr>
            <w:t>) that is compatible with Explicit Dynamics was selected instead.</w:t>
          </w:r>
        </w:p>
        <w:p w14:paraId="4306B546" w14:textId="6FDC818B" w:rsidR="00563A67" w:rsidRPr="0041082B" w:rsidRDefault="00563A67" w:rsidP="00563A67">
          <w:pPr>
            <w:rPr>
              <w:rFonts w:ascii="Arial" w:hAnsi="Arial" w:cs="Arial"/>
            </w:rPr>
          </w:pPr>
          <w:r w:rsidRPr="0041082B">
            <w:rPr>
              <w:rFonts w:ascii="Arial" w:hAnsi="Arial" w:cs="Arial"/>
            </w:rPr>
            <w:t>The duration of the simulation is the final component needed for this experiment to be successful. As the velocity of the projectile has been established at 1670 m/s and the length of the material that the penetrator is expected to travel through is relatively short (550mm), only a small timeframe is required. For this reason, the experiment will be run for 0.3 seconds</w:t>
          </w:r>
          <w:r w:rsidR="0026239D" w:rsidRPr="0041082B">
            <w:rPr>
              <w:rFonts w:ascii="Arial" w:hAnsi="Arial" w:cs="Arial"/>
            </w:rPr>
            <w:t xml:space="preserve">. At that velocity, the projectile will have </w:t>
          </w:r>
          <w:r w:rsidR="00332EA6" w:rsidRPr="0041082B">
            <w:rPr>
              <w:rFonts w:ascii="Arial" w:hAnsi="Arial" w:cs="Arial"/>
            </w:rPr>
            <w:t>travelled</w:t>
          </w:r>
          <w:r w:rsidR="0026239D" w:rsidRPr="0041082B">
            <w:rPr>
              <w:rFonts w:ascii="Arial" w:hAnsi="Arial" w:cs="Arial"/>
            </w:rPr>
            <w:t xml:space="preserve"> </w:t>
          </w:r>
          <w:r w:rsidR="00332EA6" w:rsidRPr="0041082B">
            <w:rPr>
              <w:rFonts w:ascii="Arial" w:hAnsi="Arial" w:cs="Arial"/>
            </w:rPr>
            <w:t>roughly 550 metres</w:t>
          </w:r>
          <w:r w:rsidR="00E344B3" w:rsidRPr="0041082B">
            <w:rPr>
              <w:rFonts w:ascii="Arial" w:hAnsi="Arial" w:cs="Arial"/>
            </w:rPr>
            <w:t>; 100 times greater than the thickness of the armour and</w:t>
          </w:r>
          <w:r w:rsidRPr="0041082B">
            <w:rPr>
              <w:rFonts w:ascii="Arial" w:hAnsi="Arial" w:cs="Arial"/>
            </w:rPr>
            <w:t xml:space="preserve"> more than enough time for the penetrator to completely piece the target.</w:t>
          </w:r>
        </w:p>
        <w:p w14:paraId="73652800" w14:textId="77777777" w:rsidR="00563A67" w:rsidRDefault="00563A67" w:rsidP="00563A67">
          <w:pPr>
            <w:rPr>
              <w:rFonts w:ascii="Arial" w:hAnsi="Arial" w:cs="Arial"/>
            </w:rPr>
          </w:pPr>
        </w:p>
        <w:p w14:paraId="3303BCBA" w14:textId="77777777" w:rsidR="0041082B" w:rsidRPr="0041082B" w:rsidRDefault="0041082B" w:rsidP="00563A67">
          <w:pPr>
            <w:rPr>
              <w:rFonts w:ascii="Arial" w:hAnsi="Arial" w:cs="Arial"/>
            </w:rPr>
          </w:pPr>
        </w:p>
        <w:p w14:paraId="0ABC8595" w14:textId="77777777" w:rsidR="00563A67" w:rsidRPr="0041082B" w:rsidRDefault="00563A67" w:rsidP="00563A67">
          <w:pPr>
            <w:pStyle w:val="ListParagraph"/>
            <w:numPr>
              <w:ilvl w:val="0"/>
              <w:numId w:val="2"/>
            </w:numPr>
            <w:rPr>
              <w:rFonts w:ascii="Arial" w:hAnsi="Arial" w:cs="Arial"/>
              <w:b/>
              <w:bCs/>
            </w:rPr>
          </w:pPr>
          <w:r w:rsidRPr="0041082B">
            <w:rPr>
              <w:rFonts w:ascii="Arial" w:hAnsi="Arial" w:cs="Arial"/>
              <w:b/>
              <w:bCs/>
            </w:rPr>
            <w:t>Analysis of Results</w:t>
          </w:r>
        </w:p>
        <w:p w14:paraId="353D93AC" w14:textId="30F52902" w:rsidR="00050A10" w:rsidRPr="0041082B" w:rsidRDefault="00563A67" w:rsidP="00563A67">
          <w:pPr>
            <w:rPr>
              <w:rFonts w:ascii="Arial" w:hAnsi="Arial" w:cs="Arial"/>
            </w:rPr>
          </w:pPr>
          <w:r w:rsidRPr="0041082B">
            <w:rPr>
              <w:rFonts w:ascii="Arial" w:hAnsi="Arial" w:cs="Arial"/>
            </w:rPr>
            <w:t>For the material interactions to be modelled, a mesh was generated as seen in [</w:t>
          </w:r>
          <w:r w:rsidR="007B0493" w:rsidRPr="0041082B">
            <w:rPr>
              <w:rFonts w:ascii="Arial" w:hAnsi="Arial" w:cs="Arial"/>
            </w:rPr>
            <w:t>17</w:t>
          </w:r>
          <w:r w:rsidRPr="0041082B">
            <w:rPr>
              <w:rFonts w:ascii="Arial" w:hAnsi="Arial" w:cs="Arial"/>
            </w:rPr>
            <w:t>]. A problem that was encountered was tailoring the mesh size to the experiment; often the simulation crashed due to “Time Step Too Small” and that multiple sizes</w:t>
          </w:r>
          <w:r w:rsidR="00396C3F" w:rsidRPr="0041082B">
            <w:rPr>
              <w:rFonts w:ascii="Arial" w:hAnsi="Arial" w:cs="Arial"/>
            </w:rPr>
            <w:t xml:space="preserve"> of mesh and multiple</w:t>
          </w:r>
          <w:r w:rsidRPr="0041082B">
            <w:rPr>
              <w:rFonts w:ascii="Arial" w:hAnsi="Arial" w:cs="Arial"/>
            </w:rPr>
            <w:t xml:space="preserve"> and simulation attempts were required</w:t>
          </w:r>
          <w:r w:rsidR="00396C3F" w:rsidRPr="0041082B">
            <w:rPr>
              <w:rFonts w:ascii="Arial" w:hAnsi="Arial" w:cs="Arial"/>
            </w:rPr>
            <w:t xml:space="preserve"> to make a single </w:t>
          </w:r>
          <w:r w:rsidR="00050A10" w:rsidRPr="0041082B">
            <w:rPr>
              <w:rFonts w:ascii="Arial" w:hAnsi="Arial" w:cs="Arial"/>
            </w:rPr>
            <w:t>successful simulation</w:t>
          </w:r>
          <w:r w:rsidRPr="0041082B">
            <w:rPr>
              <w:rFonts w:ascii="Arial" w:hAnsi="Arial" w:cs="Arial"/>
            </w:rPr>
            <w:t>; an inefficient use of valuable simulation time</w:t>
          </w:r>
          <w:r w:rsidR="00050A10" w:rsidRPr="0041082B">
            <w:rPr>
              <w:rFonts w:ascii="Arial" w:hAnsi="Arial" w:cs="Arial"/>
            </w:rPr>
            <w:t>. R</w:t>
          </w:r>
          <w:r w:rsidRPr="0041082B">
            <w:rPr>
              <w:rFonts w:ascii="Arial" w:hAnsi="Arial" w:cs="Arial"/>
            </w:rPr>
            <w:t>emote use of simulation software was available</w:t>
          </w:r>
          <w:r w:rsidR="00050A10" w:rsidRPr="0041082B">
            <w:rPr>
              <w:rFonts w:ascii="Arial" w:hAnsi="Arial" w:cs="Arial"/>
            </w:rPr>
            <w:t xml:space="preserve"> but even when following the provided tutorial</w:t>
          </w:r>
          <w:r w:rsidR="001F7BA4" w:rsidRPr="0041082B">
            <w:rPr>
              <w:rFonts w:ascii="Arial" w:hAnsi="Arial" w:cs="Arial"/>
            </w:rPr>
            <w:t>, the software could not be made to run so these results are all that are available</w:t>
          </w:r>
          <w:r w:rsidRPr="0041082B">
            <w:rPr>
              <w:rFonts w:ascii="Arial" w:hAnsi="Arial" w:cs="Arial"/>
            </w:rPr>
            <w:t xml:space="preserve">. </w:t>
          </w:r>
        </w:p>
        <w:p w14:paraId="7D5D6916" w14:textId="688D72A4" w:rsidR="00563A67" w:rsidRPr="0041082B" w:rsidRDefault="00563A67" w:rsidP="00563A67">
          <w:pPr>
            <w:rPr>
              <w:rFonts w:ascii="Arial" w:hAnsi="Arial" w:cs="Arial"/>
            </w:rPr>
          </w:pPr>
          <w:r w:rsidRPr="0041082B">
            <w:rPr>
              <w:rFonts w:ascii="Arial" w:hAnsi="Arial" w:cs="Arial"/>
            </w:rPr>
            <w:t>These crashes were likely caused by the mesh elements being excessively deformed due all force being concentrated on the projectile’s tip and the software being incapable of handling damage like this because of the large energy transfer. Also worthy of note is how the real APFSDS functions; as material interaction is occurring in such a small area and the huge pressures involved, metals under these conditions begin to behave as liquids. This is known as the Hydrodynamic Effect [</w:t>
          </w:r>
          <w:r w:rsidR="00454507" w:rsidRPr="0041082B">
            <w:rPr>
              <w:rFonts w:ascii="Arial" w:hAnsi="Arial" w:cs="Arial"/>
            </w:rPr>
            <w:t>1</w:t>
          </w:r>
          <w:r w:rsidR="001345B7" w:rsidRPr="0041082B">
            <w:rPr>
              <w:rFonts w:ascii="Arial" w:hAnsi="Arial" w:cs="Arial"/>
            </w:rPr>
            <w:t>9</w:t>
          </w:r>
          <w:r w:rsidRPr="0041082B">
            <w:rPr>
              <w:rFonts w:ascii="Arial" w:hAnsi="Arial" w:cs="Arial"/>
            </w:rPr>
            <w:t>] and this behaviour was not modelled. It is likely that if it were, the simulation results would look entirely different and perhaps would provide a more realistic depiction of projectile/target interaction.</w:t>
          </w:r>
        </w:p>
        <w:p w14:paraId="70EFC827" w14:textId="665459FE" w:rsidR="00E2350E" w:rsidRPr="0041082B" w:rsidRDefault="002E2134" w:rsidP="00563A67">
          <w:pPr>
            <w:rPr>
              <w:rFonts w:ascii="Arial" w:hAnsi="Arial" w:cs="Arial"/>
            </w:rPr>
          </w:pPr>
          <w:r w:rsidRPr="0041082B">
            <w:rPr>
              <w:rFonts w:ascii="Arial" w:hAnsi="Arial" w:cs="Arial"/>
            </w:rPr>
            <w:t xml:space="preserve">Despite the </w:t>
          </w:r>
          <w:r w:rsidR="0019111B" w:rsidRPr="0041082B">
            <w:rPr>
              <w:rFonts w:ascii="Arial" w:hAnsi="Arial" w:cs="Arial"/>
            </w:rPr>
            <w:t xml:space="preserve">simulation duration </w:t>
          </w:r>
          <w:r w:rsidR="002C2FF9" w:rsidRPr="0041082B">
            <w:rPr>
              <w:rFonts w:ascii="Arial" w:hAnsi="Arial" w:cs="Arial"/>
            </w:rPr>
            <w:t>0.3 seconds</w:t>
          </w:r>
          <w:r w:rsidR="00E344B3" w:rsidRPr="0041082B">
            <w:rPr>
              <w:rFonts w:ascii="Arial" w:hAnsi="Arial" w:cs="Arial"/>
            </w:rPr>
            <w:t xml:space="preserve"> which should have provided </w:t>
          </w:r>
          <w:r w:rsidR="0019111B" w:rsidRPr="0041082B">
            <w:rPr>
              <w:rFonts w:ascii="Arial" w:hAnsi="Arial" w:cs="Arial"/>
            </w:rPr>
            <w:t>ample time for the projectile to penetrate the target, only partial penetration has been achieved</w:t>
          </w:r>
          <w:r w:rsidR="00F164F2" w:rsidRPr="0041082B">
            <w:rPr>
              <w:rFonts w:ascii="Arial" w:hAnsi="Arial" w:cs="Arial"/>
            </w:rPr>
            <w:t xml:space="preserve"> [23]</w:t>
          </w:r>
          <w:r w:rsidR="009C333B" w:rsidRPr="0041082B">
            <w:rPr>
              <w:rFonts w:ascii="Arial" w:hAnsi="Arial" w:cs="Arial"/>
            </w:rPr>
            <w:t>.</w:t>
          </w:r>
          <w:r w:rsidR="00F164F2" w:rsidRPr="0041082B">
            <w:rPr>
              <w:rFonts w:ascii="Arial" w:hAnsi="Arial" w:cs="Arial"/>
            </w:rPr>
            <w:t xml:space="preserve"> </w:t>
          </w:r>
          <w:r w:rsidR="00C85802" w:rsidRPr="0041082B">
            <w:rPr>
              <w:rFonts w:ascii="Arial" w:hAnsi="Arial" w:cs="Arial"/>
            </w:rPr>
            <w:t>I</w:t>
          </w:r>
          <w:r w:rsidR="00F164F2" w:rsidRPr="0041082B">
            <w:rPr>
              <w:rFonts w:ascii="Arial" w:hAnsi="Arial" w:cs="Arial"/>
            </w:rPr>
            <w:t>nspec</w:t>
          </w:r>
          <w:r w:rsidR="00C85802" w:rsidRPr="0041082B">
            <w:rPr>
              <w:rFonts w:ascii="Arial" w:hAnsi="Arial" w:cs="Arial"/>
            </w:rPr>
            <w:t xml:space="preserve">ting the rear face of the target revealed that </w:t>
          </w:r>
          <w:r w:rsidR="005D6B45" w:rsidRPr="0041082B">
            <w:rPr>
              <w:rFonts w:ascii="Arial" w:hAnsi="Arial" w:cs="Arial"/>
            </w:rPr>
            <w:t xml:space="preserve">there was no evidence of energy transfer, implying that the </w:t>
          </w:r>
          <w:r w:rsidR="00A642B1" w:rsidRPr="0041082B">
            <w:rPr>
              <w:rFonts w:ascii="Arial" w:hAnsi="Arial" w:cs="Arial"/>
            </w:rPr>
            <w:t>projectile was not close to penetrating the target and had halted halfway through.</w:t>
          </w:r>
          <w:r w:rsidR="00D40E39" w:rsidRPr="0041082B">
            <w:rPr>
              <w:rFonts w:ascii="Arial" w:hAnsi="Arial" w:cs="Arial"/>
            </w:rPr>
            <w:t xml:space="preserve"> </w:t>
          </w:r>
          <w:r w:rsidR="00DD05A7" w:rsidRPr="0041082B">
            <w:rPr>
              <w:rFonts w:ascii="Arial" w:hAnsi="Arial" w:cs="Arial"/>
            </w:rPr>
            <w:t>According to the literature that had been collected, this is accurate as 480mm</w:t>
          </w:r>
          <w:r w:rsidR="00A8286F" w:rsidRPr="0041082B">
            <w:rPr>
              <w:rFonts w:ascii="Arial" w:hAnsi="Arial" w:cs="Arial"/>
            </w:rPr>
            <w:t xml:space="preserve"> of penetrative power is insufficient to pierce 550mm of armour and as there is a 70mm figure of difference between the two, it appears reasonable </w:t>
          </w:r>
          <w:r w:rsidR="00BB52D1" w:rsidRPr="0041082B">
            <w:rPr>
              <w:rFonts w:ascii="Arial" w:hAnsi="Arial" w:cs="Arial"/>
            </w:rPr>
            <w:t>that there would be no deformation on the target’s rear face.</w:t>
          </w:r>
        </w:p>
        <w:p w14:paraId="01DB9899" w14:textId="1CF4A878" w:rsidR="002E2134" w:rsidRPr="0041082B" w:rsidRDefault="00D40E39" w:rsidP="00563A67">
          <w:pPr>
            <w:rPr>
              <w:rFonts w:ascii="Arial" w:hAnsi="Arial" w:cs="Arial"/>
            </w:rPr>
          </w:pPr>
          <w:r w:rsidRPr="0041082B">
            <w:rPr>
              <w:rFonts w:ascii="Arial" w:hAnsi="Arial" w:cs="Arial"/>
            </w:rPr>
            <w:t xml:space="preserve">What was not accounted for was how much the projectile would slow down </w:t>
          </w:r>
          <w:r w:rsidR="003444BD" w:rsidRPr="0041082B">
            <w:rPr>
              <w:rFonts w:ascii="Arial" w:hAnsi="Arial" w:cs="Arial"/>
            </w:rPr>
            <w:t>once it had entered the target</w:t>
          </w:r>
          <w:r w:rsidR="004A1801" w:rsidRPr="0041082B">
            <w:rPr>
              <w:rFonts w:ascii="Arial" w:hAnsi="Arial" w:cs="Arial"/>
            </w:rPr>
            <w:t xml:space="preserve">; it is entirely </w:t>
          </w:r>
          <w:r w:rsidR="003B2939" w:rsidRPr="0041082B">
            <w:rPr>
              <w:rFonts w:ascii="Arial" w:hAnsi="Arial" w:cs="Arial"/>
            </w:rPr>
            <w:t xml:space="preserve">possible that friction along the </w:t>
          </w:r>
          <w:r w:rsidR="000B0728" w:rsidRPr="0041082B">
            <w:rPr>
              <w:rFonts w:ascii="Arial" w:hAnsi="Arial" w:cs="Arial"/>
            </w:rPr>
            <w:t xml:space="preserve">length of the penetrator would cause it to slow down, while this behaviour was not specifically </w:t>
          </w:r>
          <w:r w:rsidR="00A64101" w:rsidRPr="0041082B">
            <w:rPr>
              <w:rFonts w:ascii="Arial" w:hAnsi="Arial" w:cs="Arial"/>
            </w:rPr>
            <w:t xml:space="preserve">programmed into the simulation, ANSYS may have accounted for it anyway. </w:t>
          </w:r>
        </w:p>
        <w:p w14:paraId="76A55962" w14:textId="146B3CF9" w:rsidR="00A64101" w:rsidRPr="0041082B" w:rsidRDefault="00A64101" w:rsidP="00563A67">
          <w:pPr>
            <w:rPr>
              <w:rFonts w:ascii="Arial" w:hAnsi="Arial" w:cs="Arial"/>
            </w:rPr>
          </w:pPr>
          <w:r w:rsidRPr="0041082B">
            <w:rPr>
              <w:rFonts w:ascii="Arial" w:hAnsi="Arial" w:cs="Arial"/>
            </w:rPr>
            <w:t xml:space="preserve">Another </w:t>
          </w:r>
          <w:r w:rsidR="005823AA" w:rsidRPr="0041082B">
            <w:rPr>
              <w:rFonts w:ascii="Arial" w:hAnsi="Arial" w:cs="Arial"/>
            </w:rPr>
            <w:t xml:space="preserve">factor behind the partial penetration could be </w:t>
          </w:r>
          <w:r w:rsidR="00141BED" w:rsidRPr="0041082B">
            <w:rPr>
              <w:rFonts w:ascii="Arial" w:hAnsi="Arial" w:cs="Arial"/>
            </w:rPr>
            <w:t>a</w:t>
          </w:r>
          <w:r w:rsidR="005823AA" w:rsidRPr="0041082B">
            <w:rPr>
              <w:rFonts w:ascii="Arial" w:hAnsi="Arial" w:cs="Arial"/>
            </w:rPr>
            <w:t xml:space="preserve"> </w:t>
          </w:r>
          <w:r w:rsidR="009C50AE" w:rsidRPr="0041082B">
            <w:rPr>
              <w:rFonts w:ascii="Arial" w:hAnsi="Arial" w:cs="Arial"/>
            </w:rPr>
            <w:t>behaviour exhibited by real Tungsten penetrators</w:t>
          </w:r>
          <w:r w:rsidR="00BB52D1" w:rsidRPr="0041082B">
            <w:rPr>
              <w:rFonts w:ascii="Arial" w:hAnsi="Arial" w:cs="Arial"/>
            </w:rPr>
            <w:t>:</w:t>
          </w:r>
          <w:r w:rsidR="009C50AE" w:rsidRPr="0041082B">
            <w:rPr>
              <w:rFonts w:ascii="Arial" w:hAnsi="Arial" w:cs="Arial"/>
            </w:rPr>
            <w:t xml:space="preserve"> mushrooming. </w:t>
          </w:r>
          <w:r w:rsidR="008A578A" w:rsidRPr="0041082B">
            <w:rPr>
              <w:rFonts w:ascii="Arial" w:hAnsi="Arial" w:cs="Arial"/>
            </w:rPr>
            <w:t>On contact with the target, the tip of the penetrator</w:t>
          </w:r>
          <w:r w:rsidR="004F0E7B" w:rsidRPr="0041082B">
            <w:rPr>
              <w:rFonts w:ascii="Arial" w:hAnsi="Arial" w:cs="Arial"/>
            </w:rPr>
            <w:t xml:space="preserve"> blunts itself by</w:t>
          </w:r>
          <w:r w:rsidR="008A578A" w:rsidRPr="0041082B">
            <w:rPr>
              <w:rFonts w:ascii="Arial" w:hAnsi="Arial" w:cs="Arial"/>
            </w:rPr>
            <w:t xml:space="preserve"> “fold</w:t>
          </w:r>
          <w:r w:rsidR="004F0E7B" w:rsidRPr="0041082B">
            <w:rPr>
              <w:rFonts w:ascii="Arial" w:hAnsi="Arial" w:cs="Arial"/>
            </w:rPr>
            <w:t>ing</w:t>
          </w:r>
          <w:r w:rsidR="008A578A" w:rsidRPr="0041082B">
            <w:rPr>
              <w:rFonts w:ascii="Arial" w:hAnsi="Arial" w:cs="Arial"/>
            </w:rPr>
            <w:t>” back</w:t>
          </w:r>
          <w:r w:rsidR="004F0E7B" w:rsidRPr="0041082B">
            <w:rPr>
              <w:rFonts w:ascii="Arial" w:hAnsi="Arial" w:cs="Arial"/>
            </w:rPr>
            <w:t>wards and the tip</w:t>
          </w:r>
          <w:r w:rsidR="008A578A" w:rsidRPr="0041082B">
            <w:rPr>
              <w:rFonts w:ascii="Arial" w:hAnsi="Arial" w:cs="Arial"/>
            </w:rPr>
            <w:t xml:space="preserve"> </w:t>
          </w:r>
          <w:r w:rsidR="003C4BB4" w:rsidRPr="0041082B">
            <w:rPr>
              <w:rFonts w:ascii="Arial" w:hAnsi="Arial" w:cs="Arial"/>
            </w:rPr>
            <w:t>form</w:t>
          </w:r>
          <w:r w:rsidR="004F0E7B" w:rsidRPr="0041082B">
            <w:rPr>
              <w:rFonts w:ascii="Arial" w:hAnsi="Arial" w:cs="Arial"/>
            </w:rPr>
            <w:t>s</w:t>
          </w:r>
          <w:r w:rsidR="003C4BB4" w:rsidRPr="0041082B">
            <w:rPr>
              <w:rFonts w:ascii="Arial" w:hAnsi="Arial" w:cs="Arial"/>
            </w:rPr>
            <w:t xml:space="preserve"> a mushroom shape</w:t>
          </w:r>
          <w:r w:rsidR="006B7BE4" w:rsidRPr="0041082B">
            <w:rPr>
              <w:rFonts w:ascii="Arial" w:hAnsi="Arial" w:cs="Arial"/>
            </w:rPr>
            <w:t xml:space="preserve"> </w:t>
          </w:r>
          <w:r w:rsidR="004F0E7B" w:rsidRPr="0041082B">
            <w:rPr>
              <w:rFonts w:ascii="Arial" w:hAnsi="Arial" w:cs="Arial"/>
            </w:rPr>
            <w:t>[</w:t>
          </w:r>
          <w:r w:rsidR="00244A07" w:rsidRPr="0041082B">
            <w:rPr>
              <w:rFonts w:ascii="Arial" w:hAnsi="Arial" w:cs="Arial"/>
            </w:rPr>
            <w:t>1</w:t>
          </w:r>
          <w:r w:rsidR="001345B7" w:rsidRPr="0041082B">
            <w:rPr>
              <w:rFonts w:ascii="Arial" w:hAnsi="Arial" w:cs="Arial"/>
            </w:rPr>
            <w:t>8</w:t>
          </w:r>
          <w:r w:rsidR="00A642B1" w:rsidRPr="0041082B">
            <w:rPr>
              <w:rFonts w:ascii="Arial" w:hAnsi="Arial" w:cs="Arial"/>
            </w:rPr>
            <w:t>]. The</w:t>
          </w:r>
          <w:r w:rsidR="003C4BB4" w:rsidRPr="0041082B">
            <w:rPr>
              <w:rFonts w:ascii="Arial" w:hAnsi="Arial" w:cs="Arial"/>
            </w:rPr>
            <w:t xml:space="preserve"> deformation of the </w:t>
          </w:r>
          <w:r w:rsidR="00EE3A16" w:rsidRPr="0041082B">
            <w:rPr>
              <w:rFonts w:ascii="Arial" w:hAnsi="Arial" w:cs="Arial"/>
            </w:rPr>
            <w:t>tip increases the penetrator’s surface area</w:t>
          </w:r>
          <w:r w:rsidR="00E876A3" w:rsidRPr="0041082B">
            <w:rPr>
              <w:rFonts w:ascii="Arial" w:hAnsi="Arial" w:cs="Arial"/>
            </w:rPr>
            <w:t>,</w:t>
          </w:r>
          <w:r w:rsidR="00406633" w:rsidRPr="0041082B">
            <w:rPr>
              <w:rFonts w:ascii="Arial" w:hAnsi="Arial" w:cs="Arial"/>
            </w:rPr>
            <w:t xml:space="preserve"> thereby decreasing force per unit area</w:t>
          </w:r>
          <w:r w:rsidR="00E76A68" w:rsidRPr="0041082B">
            <w:rPr>
              <w:rFonts w:ascii="Arial" w:hAnsi="Arial" w:cs="Arial"/>
            </w:rPr>
            <w:t>,</w:t>
          </w:r>
          <w:r w:rsidR="00E876A3" w:rsidRPr="0041082B">
            <w:rPr>
              <w:rFonts w:ascii="Arial" w:hAnsi="Arial" w:cs="Arial"/>
            </w:rPr>
            <w:t xml:space="preserve"> increas</w:t>
          </w:r>
          <w:r w:rsidR="00E76A68" w:rsidRPr="0041082B">
            <w:rPr>
              <w:rFonts w:ascii="Arial" w:hAnsi="Arial" w:cs="Arial"/>
            </w:rPr>
            <w:t>ing</w:t>
          </w:r>
          <w:r w:rsidR="00E876A3" w:rsidRPr="0041082B">
            <w:rPr>
              <w:rFonts w:ascii="Arial" w:hAnsi="Arial" w:cs="Arial"/>
            </w:rPr>
            <w:t xml:space="preserve"> friction</w:t>
          </w:r>
          <w:r w:rsidR="001672C1" w:rsidRPr="0041082B">
            <w:rPr>
              <w:rFonts w:ascii="Arial" w:hAnsi="Arial" w:cs="Arial"/>
            </w:rPr>
            <w:t>,</w:t>
          </w:r>
          <w:r w:rsidR="00E876A3" w:rsidRPr="0041082B">
            <w:rPr>
              <w:rFonts w:ascii="Arial" w:hAnsi="Arial" w:cs="Arial"/>
            </w:rPr>
            <w:t xml:space="preserve"> </w:t>
          </w:r>
          <w:r w:rsidR="001672C1" w:rsidRPr="0041082B">
            <w:rPr>
              <w:rFonts w:ascii="Arial" w:hAnsi="Arial" w:cs="Arial"/>
            </w:rPr>
            <w:t xml:space="preserve">and massively decreases the efficiency of </w:t>
          </w:r>
          <w:r w:rsidR="00D82EBF" w:rsidRPr="0041082B">
            <w:rPr>
              <w:rFonts w:ascii="Arial" w:hAnsi="Arial" w:cs="Arial"/>
            </w:rPr>
            <w:t>penetration.</w:t>
          </w:r>
          <w:r w:rsidR="00887B70" w:rsidRPr="0041082B">
            <w:rPr>
              <w:rFonts w:ascii="Arial" w:hAnsi="Arial" w:cs="Arial"/>
            </w:rPr>
            <w:t xml:space="preserve"> </w:t>
          </w:r>
          <w:r w:rsidR="002910F0" w:rsidRPr="0041082B">
            <w:rPr>
              <w:rFonts w:ascii="Arial" w:hAnsi="Arial" w:cs="Arial"/>
            </w:rPr>
            <w:t>Zooming</w:t>
          </w:r>
          <w:r w:rsidR="000E3037" w:rsidRPr="0041082B">
            <w:rPr>
              <w:rFonts w:ascii="Arial" w:hAnsi="Arial" w:cs="Arial"/>
            </w:rPr>
            <w:t xml:space="preserve"> in</w:t>
          </w:r>
          <w:r w:rsidR="002910F0" w:rsidRPr="0041082B">
            <w:rPr>
              <w:rFonts w:ascii="Arial" w:hAnsi="Arial" w:cs="Arial"/>
            </w:rPr>
            <w:t xml:space="preserve"> on the inside </w:t>
          </w:r>
          <w:r w:rsidR="007F21E7" w:rsidRPr="0041082B">
            <w:rPr>
              <w:rFonts w:ascii="Arial" w:hAnsi="Arial" w:cs="Arial"/>
            </w:rPr>
            <w:t xml:space="preserve">surface </w:t>
          </w:r>
          <w:r w:rsidR="002910F0" w:rsidRPr="0041082B">
            <w:rPr>
              <w:rFonts w:ascii="Arial" w:hAnsi="Arial" w:cs="Arial"/>
            </w:rPr>
            <w:t>of the impact zone [</w:t>
          </w:r>
          <w:r w:rsidR="00704FA1" w:rsidRPr="0041082B">
            <w:rPr>
              <w:rFonts w:ascii="Arial" w:hAnsi="Arial" w:cs="Arial"/>
            </w:rPr>
            <w:t>20</w:t>
          </w:r>
          <w:r w:rsidR="002910F0" w:rsidRPr="0041082B">
            <w:rPr>
              <w:rFonts w:ascii="Arial" w:hAnsi="Arial" w:cs="Arial"/>
            </w:rPr>
            <w:t>]</w:t>
          </w:r>
          <w:r w:rsidR="007F21E7" w:rsidRPr="0041082B">
            <w:rPr>
              <w:rFonts w:ascii="Arial" w:hAnsi="Arial" w:cs="Arial"/>
            </w:rPr>
            <w:t>, it appears that this behaviour has been correctly simulated.</w:t>
          </w:r>
          <w:r w:rsidR="000668CA" w:rsidRPr="0041082B">
            <w:rPr>
              <w:rFonts w:ascii="Arial" w:hAnsi="Arial" w:cs="Arial"/>
            </w:rPr>
            <w:t xml:space="preserve"> </w:t>
          </w:r>
          <w:r w:rsidR="00591AF5" w:rsidRPr="0041082B">
            <w:rPr>
              <w:rFonts w:ascii="Arial" w:hAnsi="Arial" w:cs="Arial"/>
            </w:rPr>
            <w:t>Had</w:t>
          </w:r>
          <w:r w:rsidR="00C92AC0" w:rsidRPr="0041082B">
            <w:rPr>
              <w:rFonts w:ascii="Arial" w:hAnsi="Arial" w:cs="Arial"/>
            </w:rPr>
            <w:t xml:space="preserve"> the option to </w:t>
          </w:r>
          <w:r w:rsidR="00AC18AD" w:rsidRPr="0041082B">
            <w:rPr>
              <w:rFonts w:ascii="Arial" w:hAnsi="Arial" w:cs="Arial"/>
            </w:rPr>
            <w:t xml:space="preserve">select a cross-sectional </w:t>
          </w:r>
          <w:r w:rsidR="00DE5BE1" w:rsidRPr="0041082B">
            <w:rPr>
              <w:rFonts w:ascii="Arial" w:hAnsi="Arial" w:cs="Arial"/>
            </w:rPr>
            <w:t xml:space="preserve">view been discovered </w:t>
          </w:r>
          <w:r w:rsidR="00923749" w:rsidRPr="0041082B">
            <w:rPr>
              <w:rFonts w:ascii="Arial" w:hAnsi="Arial" w:cs="Arial"/>
            </w:rPr>
            <w:t>during access</w:t>
          </w:r>
          <w:r w:rsidR="00C50F19" w:rsidRPr="0041082B">
            <w:rPr>
              <w:rFonts w:ascii="Arial" w:hAnsi="Arial" w:cs="Arial"/>
            </w:rPr>
            <w:t xml:space="preserve"> to ANSYS equipped </w:t>
          </w:r>
          <w:r w:rsidR="00DB36B0" w:rsidRPr="0041082B">
            <w:rPr>
              <w:rFonts w:ascii="Arial" w:hAnsi="Arial" w:cs="Arial"/>
            </w:rPr>
            <w:t xml:space="preserve">machines, it could provide evidence </w:t>
          </w:r>
          <w:r w:rsidR="00923749" w:rsidRPr="0041082B">
            <w:rPr>
              <w:rFonts w:ascii="Arial" w:hAnsi="Arial" w:cs="Arial"/>
            </w:rPr>
            <w:t xml:space="preserve">of this behaviour </w:t>
          </w:r>
          <w:r w:rsidR="008B0119" w:rsidRPr="0041082B">
            <w:rPr>
              <w:rFonts w:ascii="Arial" w:hAnsi="Arial" w:cs="Arial"/>
            </w:rPr>
            <w:t xml:space="preserve">occurring. </w:t>
          </w:r>
        </w:p>
        <w:p w14:paraId="63B6BD00" w14:textId="3F3B477E" w:rsidR="000668CA" w:rsidRPr="0041082B" w:rsidRDefault="008B0119" w:rsidP="00563A67">
          <w:pPr>
            <w:rPr>
              <w:rFonts w:ascii="Arial" w:hAnsi="Arial" w:cs="Arial"/>
            </w:rPr>
          </w:pPr>
          <w:r w:rsidRPr="0041082B">
            <w:rPr>
              <w:rFonts w:ascii="Arial" w:hAnsi="Arial" w:cs="Arial"/>
            </w:rPr>
            <w:t>What has been modelled correctly however is p</w:t>
          </w:r>
          <w:r w:rsidR="000668CA" w:rsidRPr="0041082B">
            <w:rPr>
              <w:rFonts w:ascii="Arial" w:hAnsi="Arial" w:cs="Arial"/>
            </w:rPr>
            <w:t xml:space="preserve">uckering at </w:t>
          </w:r>
          <w:r w:rsidRPr="0041082B">
            <w:rPr>
              <w:rFonts w:ascii="Arial" w:hAnsi="Arial" w:cs="Arial"/>
            </w:rPr>
            <w:t>the impact zone. When a</w:t>
          </w:r>
          <w:r w:rsidR="00312C44" w:rsidRPr="0041082B">
            <w:rPr>
              <w:rFonts w:ascii="Arial" w:hAnsi="Arial" w:cs="Arial"/>
            </w:rPr>
            <w:t xml:space="preserve"> projectile enters </w:t>
          </w:r>
          <w:r w:rsidR="004F221C" w:rsidRPr="0041082B">
            <w:rPr>
              <w:rFonts w:ascii="Arial" w:hAnsi="Arial" w:cs="Arial"/>
            </w:rPr>
            <w:t>a</w:t>
          </w:r>
          <w:r w:rsidR="009B572B" w:rsidRPr="0041082B">
            <w:rPr>
              <w:rFonts w:ascii="Arial" w:hAnsi="Arial" w:cs="Arial"/>
            </w:rPr>
            <w:t xml:space="preserve"> solid</w:t>
          </w:r>
          <w:r w:rsidR="004F221C" w:rsidRPr="0041082B">
            <w:rPr>
              <w:rFonts w:ascii="Arial" w:hAnsi="Arial" w:cs="Arial"/>
            </w:rPr>
            <w:t xml:space="preserve"> target</w:t>
          </w:r>
          <w:r w:rsidR="003609B5" w:rsidRPr="0041082B">
            <w:rPr>
              <w:rFonts w:ascii="Arial" w:hAnsi="Arial" w:cs="Arial"/>
            </w:rPr>
            <w:t xml:space="preserve">, the </w:t>
          </w:r>
          <w:r w:rsidR="009B572B" w:rsidRPr="0041082B">
            <w:rPr>
              <w:rFonts w:ascii="Arial" w:hAnsi="Arial" w:cs="Arial"/>
            </w:rPr>
            <w:t xml:space="preserve">area around the impact zone is displaced by the </w:t>
          </w:r>
          <w:r w:rsidR="005D44F4" w:rsidRPr="0041082B">
            <w:rPr>
              <w:rFonts w:ascii="Arial" w:hAnsi="Arial" w:cs="Arial"/>
            </w:rPr>
            <w:t xml:space="preserve">incoming round outwards and upwards, creating a raised section surrounding the </w:t>
          </w:r>
          <w:r w:rsidR="00B61CE4" w:rsidRPr="0041082B">
            <w:rPr>
              <w:rFonts w:ascii="Arial" w:hAnsi="Arial" w:cs="Arial"/>
            </w:rPr>
            <w:t>point of penetration</w:t>
          </w:r>
          <w:r w:rsidR="00A44C08" w:rsidRPr="0041082B">
            <w:rPr>
              <w:rFonts w:ascii="Arial" w:hAnsi="Arial" w:cs="Arial"/>
            </w:rPr>
            <w:t>. This is most clearly seen in [</w:t>
          </w:r>
          <w:r w:rsidR="00471233" w:rsidRPr="0041082B">
            <w:rPr>
              <w:rFonts w:ascii="Arial" w:hAnsi="Arial" w:cs="Arial"/>
            </w:rPr>
            <w:t>2</w:t>
          </w:r>
          <w:r w:rsidR="002A427C" w:rsidRPr="0041082B">
            <w:rPr>
              <w:rFonts w:ascii="Arial" w:hAnsi="Arial" w:cs="Arial"/>
            </w:rPr>
            <w:t>1</w:t>
          </w:r>
          <w:r w:rsidR="00A44C08" w:rsidRPr="0041082B">
            <w:rPr>
              <w:rFonts w:ascii="Arial" w:hAnsi="Arial" w:cs="Arial"/>
            </w:rPr>
            <w:t>]</w:t>
          </w:r>
          <w:r w:rsidR="00E0101D" w:rsidRPr="0041082B">
            <w:rPr>
              <w:rFonts w:ascii="Arial" w:hAnsi="Arial" w:cs="Arial"/>
            </w:rPr>
            <w:t xml:space="preserve"> and </w:t>
          </w:r>
          <w:r w:rsidR="00055A6A" w:rsidRPr="0041082B">
            <w:rPr>
              <w:rFonts w:ascii="Arial" w:hAnsi="Arial" w:cs="Arial"/>
            </w:rPr>
            <w:t>is identical</w:t>
          </w:r>
          <w:r w:rsidR="00E0101D" w:rsidRPr="0041082B">
            <w:rPr>
              <w:rFonts w:ascii="Arial" w:hAnsi="Arial" w:cs="Arial"/>
            </w:rPr>
            <w:t xml:space="preserve"> to a real-world example</w:t>
          </w:r>
          <w:r w:rsidR="00055A6A" w:rsidRPr="0041082B">
            <w:rPr>
              <w:rFonts w:ascii="Arial" w:hAnsi="Arial" w:cs="Arial"/>
            </w:rPr>
            <w:t xml:space="preserve"> as shown within [</w:t>
          </w:r>
          <w:r w:rsidR="00471233" w:rsidRPr="0041082B">
            <w:rPr>
              <w:rFonts w:ascii="Arial" w:hAnsi="Arial" w:cs="Arial"/>
            </w:rPr>
            <w:t>2</w:t>
          </w:r>
          <w:r w:rsidR="00835476" w:rsidRPr="0041082B">
            <w:rPr>
              <w:rFonts w:ascii="Arial" w:hAnsi="Arial" w:cs="Arial"/>
            </w:rPr>
            <w:t>2</w:t>
          </w:r>
          <w:r w:rsidR="00055A6A" w:rsidRPr="0041082B">
            <w:rPr>
              <w:rFonts w:ascii="Arial" w:hAnsi="Arial" w:cs="Arial"/>
            </w:rPr>
            <w:t>]</w:t>
          </w:r>
          <w:r w:rsidR="0041229F" w:rsidRPr="0041082B">
            <w:rPr>
              <w:rFonts w:ascii="Arial" w:hAnsi="Arial" w:cs="Arial"/>
            </w:rPr>
            <w:t xml:space="preserve">, showing that ANSYS does </w:t>
          </w:r>
          <w:r w:rsidR="006B7BE4" w:rsidRPr="0041082B">
            <w:rPr>
              <w:rFonts w:ascii="Arial" w:hAnsi="Arial" w:cs="Arial"/>
            </w:rPr>
            <w:t>model this aspect of ballistic impacts correctly.</w:t>
          </w:r>
          <w:r w:rsidR="00E0101D" w:rsidRPr="0041082B">
            <w:rPr>
              <w:rFonts w:ascii="Arial" w:hAnsi="Arial" w:cs="Arial"/>
            </w:rPr>
            <w:t xml:space="preserve"> </w:t>
          </w:r>
          <w:r w:rsidR="00903CE3" w:rsidRPr="0041082B">
            <w:rPr>
              <w:rFonts w:ascii="Arial" w:hAnsi="Arial" w:cs="Arial"/>
            </w:rPr>
            <w:t xml:space="preserve">As this has been modelled properly, it would therefore imply that mushrooming behaviour inside the target has also been </w:t>
          </w:r>
          <w:r w:rsidR="00260F99" w:rsidRPr="0041082B">
            <w:rPr>
              <w:rFonts w:ascii="Arial" w:hAnsi="Arial" w:cs="Arial"/>
            </w:rPr>
            <w:t>modelled.</w:t>
          </w:r>
        </w:p>
        <w:p w14:paraId="0FB35C55" w14:textId="4A0D17AA" w:rsidR="004C5E0D" w:rsidRPr="0041082B" w:rsidRDefault="00FA2554" w:rsidP="00563A67">
          <w:pPr>
            <w:rPr>
              <w:rFonts w:ascii="Arial" w:hAnsi="Arial" w:cs="Arial"/>
            </w:rPr>
          </w:pPr>
          <w:r w:rsidRPr="0041082B">
            <w:rPr>
              <w:rFonts w:ascii="Arial" w:hAnsi="Arial" w:cs="Arial"/>
            </w:rPr>
            <w:t xml:space="preserve">Even though the </w:t>
          </w:r>
          <w:r w:rsidR="00126135" w:rsidRPr="0041082B">
            <w:rPr>
              <w:rFonts w:ascii="Arial" w:hAnsi="Arial" w:cs="Arial"/>
            </w:rPr>
            <w:t xml:space="preserve">duration </w:t>
          </w:r>
          <w:r w:rsidR="00D82390" w:rsidRPr="0041082B">
            <w:rPr>
              <w:rFonts w:ascii="Arial" w:hAnsi="Arial" w:cs="Arial"/>
            </w:rPr>
            <w:t xml:space="preserve">of the simulation was </w:t>
          </w:r>
          <w:r w:rsidR="0098193A" w:rsidRPr="0041082B">
            <w:rPr>
              <w:rFonts w:ascii="Arial" w:hAnsi="Arial" w:cs="Arial"/>
            </w:rPr>
            <w:t>relatively long, the p</w:t>
          </w:r>
          <w:r w:rsidR="003B6844" w:rsidRPr="0041082B">
            <w:rPr>
              <w:rFonts w:ascii="Arial" w:hAnsi="Arial" w:cs="Arial"/>
            </w:rPr>
            <w:t>artial penetration</w:t>
          </w:r>
          <w:r w:rsidR="00835476" w:rsidRPr="0041082B">
            <w:rPr>
              <w:rFonts w:ascii="Arial" w:hAnsi="Arial" w:cs="Arial"/>
            </w:rPr>
            <w:t xml:space="preserve"> [23]</w:t>
          </w:r>
          <w:r w:rsidR="003B6844" w:rsidRPr="0041082B">
            <w:rPr>
              <w:rFonts w:ascii="Arial" w:hAnsi="Arial" w:cs="Arial"/>
            </w:rPr>
            <w:t xml:space="preserve"> </w:t>
          </w:r>
          <w:r w:rsidR="002C0E37" w:rsidRPr="0041082B">
            <w:rPr>
              <w:rFonts w:ascii="Arial" w:hAnsi="Arial" w:cs="Arial"/>
            </w:rPr>
            <w:t xml:space="preserve">could also mean that </w:t>
          </w:r>
          <w:r w:rsidR="00F701EE" w:rsidRPr="0041082B">
            <w:rPr>
              <w:rFonts w:ascii="Arial" w:hAnsi="Arial" w:cs="Arial"/>
            </w:rPr>
            <w:t xml:space="preserve">the </w:t>
          </w:r>
          <w:r w:rsidR="00B66486" w:rsidRPr="0041082B">
            <w:rPr>
              <w:rFonts w:ascii="Arial" w:hAnsi="Arial" w:cs="Arial"/>
            </w:rPr>
            <w:t xml:space="preserve">duration of simulation </w:t>
          </w:r>
          <w:r w:rsidR="0098193A" w:rsidRPr="0041082B">
            <w:rPr>
              <w:rFonts w:ascii="Arial" w:hAnsi="Arial" w:cs="Arial"/>
            </w:rPr>
            <w:t>was too short</w:t>
          </w:r>
          <w:r w:rsidR="00590C65" w:rsidRPr="0041082B">
            <w:rPr>
              <w:rFonts w:ascii="Arial" w:hAnsi="Arial" w:cs="Arial"/>
            </w:rPr>
            <w:t xml:space="preserve">. If a longer simulation could be </w:t>
          </w:r>
          <w:r w:rsidR="00DB68B0" w:rsidRPr="0041082B">
            <w:rPr>
              <w:rFonts w:ascii="Arial" w:hAnsi="Arial" w:cs="Arial"/>
            </w:rPr>
            <w:lastRenderedPageBreak/>
            <w:t>carried ou</w:t>
          </w:r>
          <w:r w:rsidR="00127CD8" w:rsidRPr="0041082B">
            <w:rPr>
              <w:rFonts w:ascii="Arial" w:hAnsi="Arial" w:cs="Arial"/>
            </w:rPr>
            <w:t>t (perhaps up to and over 1 second), it would provide more data to analyse and discuss</w:t>
          </w:r>
          <w:r w:rsidR="00702CE2" w:rsidRPr="0041082B">
            <w:rPr>
              <w:rFonts w:ascii="Arial" w:hAnsi="Arial" w:cs="Arial"/>
            </w:rPr>
            <w:t>. However, the 0.3 second simulation took four hours to complete with the available hardware</w:t>
          </w:r>
          <w:r w:rsidR="0012043C" w:rsidRPr="0041082B">
            <w:rPr>
              <w:rFonts w:ascii="Arial" w:hAnsi="Arial" w:cs="Arial"/>
            </w:rPr>
            <w:t xml:space="preserve">, it stands to reason that a longer simulation would take even </w:t>
          </w:r>
          <w:r w:rsidR="00275C15" w:rsidRPr="0041082B">
            <w:rPr>
              <w:rFonts w:ascii="Arial" w:hAnsi="Arial" w:cs="Arial"/>
            </w:rPr>
            <w:t>more time</w:t>
          </w:r>
          <w:r w:rsidR="0012043C" w:rsidRPr="0041082B">
            <w:rPr>
              <w:rFonts w:ascii="Arial" w:hAnsi="Arial" w:cs="Arial"/>
            </w:rPr>
            <w:t xml:space="preserve">. </w:t>
          </w:r>
          <w:r w:rsidR="00664A30" w:rsidRPr="0041082B">
            <w:rPr>
              <w:rFonts w:ascii="Arial" w:hAnsi="Arial" w:cs="Arial"/>
            </w:rPr>
            <w:t xml:space="preserve">Time that was not available </w:t>
          </w:r>
          <w:r w:rsidR="005934BF" w:rsidRPr="0041082B">
            <w:rPr>
              <w:rFonts w:ascii="Arial" w:hAnsi="Arial" w:cs="Arial"/>
            </w:rPr>
            <w:t xml:space="preserve">during lectures and instead, a computer lab was used overnight </w:t>
          </w:r>
          <w:r w:rsidR="004C5E0D" w:rsidRPr="0041082B">
            <w:rPr>
              <w:rFonts w:ascii="Arial" w:hAnsi="Arial" w:cs="Arial"/>
            </w:rPr>
            <w:t xml:space="preserve">to complete the necessary calculations. </w:t>
          </w:r>
        </w:p>
        <w:p w14:paraId="11F02811" w14:textId="16078637" w:rsidR="00D82EBF" w:rsidRPr="0041082B" w:rsidRDefault="004C5E0D" w:rsidP="00563A67">
          <w:pPr>
            <w:rPr>
              <w:rFonts w:ascii="Arial" w:hAnsi="Arial" w:cs="Arial"/>
            </w:rPr>
          </w:pPr>
          <w:r w:rsidRPr="0041082B">
            <w:rPr>
              <w:rFonts w:ascii="Arial" w:hAnsi="Arial" w:cs="Arial"/>
            </w:rPr>
            <w:t xml:space="preserve">Two methods could be used to shorten the time required; as mentioned in Para </w:t>
          </w:r>
          <w:r w:rsidR="00D01331" w:rsidRPr="0041082B">
            <w:rPr>
              <w:rFonts w:ascii="Arial" w:hAnsi="Arial" w:cs="Arial"/>
            </w:rPr>
            <w:t xml:space="preserve">iii, it is possible to that the target plate was made excessively large </w:t>
          </w:r>
          <w:r w:rsidR="007F6175" w:rsidRPr="0041082B">
            <w:rPr>
              <w:rFonts w:ascii="Arial" w:hAnsi="Arial" w:cs="Arial"/>
            </w:rPr>
            <w:t xml:space="preserve">and that reducing the </w:t>
          </w:r>
          <w:r w:rsidR="00622F03" w:rsidRPr="0041082B">
            <w:rPr>
              <w:rFonts w:ascii="Arial" w:hAnsi="Arial" w:cs="Arial"/>
            </w:rPr>
            <w:t>height and width could ma</w:t>
          </w:r>
          <w:r w:rsidR="00BA1BD6" w:rsidRPr="0041082B">
            <w:rPr>
              <w:rFonts w:ascii="Arial" w:hAnsi="Arial" w:cs="Arial"/>
            </w:rPr>
            <w:t>ke</w:t>
          </w:r>
          <w:r w:rsidR="00622F03" w:rsidRPr="0041082B">
            <w:rPr>
              <w:rFonts w:ascii="Arial" w:hAnsi="Arial" w:cs="Arial"/>
            </w:rPr>
            <w:t xml:space="preserve"> the simulation </w:t>
          </w:r>
          <w:r w:rsidR="00BA1BD6" w:rsidRPr="0041082B">
            <w:rPr>
              <w:rFonts w:ascii="Arial" w:hAnsi="Arial" w:cs="Arial"/>
            </w:rPr>
            <w:t>easier to complete</w:t>
          </w:r>
          <w:r w:rsidR="0034004A" w:rsidRPr="0041082B">
            <w:rPr>
              <w:rFonts w:ascii="Arial" w:hAnsi="Arial" w:cs="Arial"/>
            </w:rPr>
            <w:t xml:space="preserve"> by reducing the number of elements ANSYS is expected to simulate</w:t>
          </w:r>
          <w:r w:rsidR="007D553C" w:rsidRPr="0041082B">
            <w:rPr>
              <w:rFonts w:ascii="Arial" w:hAnsi="Arial" w:cs="Arial"/>
            </w:rPr>
            <w:t>, further testing would be required to test this hypothesis</w:t>
          </w:r>
          <w:r w:rsidR="0034004A" w:rsidRPr="0041082B">
            <w:rPr>
              <w:rFonts w:ascii="Arial" w:hAnsi="Arial" w:cs="Arial"/>
            </w:rPr>
            <w:t xml:space="preserve"> but this is not an option</w:t>
          </w:r>
          <w:r w:rsidR="00F95DA6" w:rsidRPr="0041082B">
            <w:rPr>
              <w:rFonts w:ascii="Arial" w:hAnsi="Arial" w:cs="Arial"/>
            </w:rPr>
            <w:t xml:space="preserve">. Secondly, using a PC with more capable hardware could be an option, </w:t>
          </w:r>
          <w:r w:rsidR="00CC494D" w:rsidRPr="0041082B">
            <w:rPr>
              <w:rFonts w:ascii="Arial" w:hAnsi="Arial" w:cs="Arial"/>
            </w:rPr>
            <w:t xml:space="preserve">a computer with more </w:t>
          </w:r>
          <w:r w:rsidR="001D1BDA" w:rsidRPr="0041082B">
            <w:rPr>
              <w:rFonts w:ascii="Arial" w:hAnsi="Arial" w:cs="Arial"/>
            </w:rPr>
            <w:t xml:space="preserve">CPU cores and a more powerful GPU </w:t>
          </w:r>
          <w:r w:rsidR="005B7564" w:rsidRPr="0041082B">
            <w:rPr>
              <w:rFonts w:ascii="Arial" w:hAnsi="Arial" w:cs="Arial"/>
            </w:rPr>
            <w:t xml:space="preserve">could speed up the </w:t>
          </w:r>
          <w:r w:rsidR="000E188A" w:rsidRPr="0041082B">
            <w:rPr>
              <w:rFonts w:ascii="Arial" w:hAnsi="Arial" w:cs="Arial"/>
            </w:rPr>
            <w:t>simulation completion and would allow for a greater degree of experimentation within the timeframe given</w:t>
          </w:r>
          <w:r w:rsidR="0034004A" w:rsidRPr="0041082B">
            <w:rPr>
              <w:rFonts w:ascii="Arial" w:hAnsi="Arial" w:cs="Arial"/>
            </w:rPr>
            <w:t xml:space="preserve"> but such a machine was not available for this simulation</w:t>
          </w:r>
          <w:r w:rsidR="000E188A" w:rsidRPr="0041082B">
            <w:rPr>
              <w:rFonts w:ascii="Arial" w:hAnsi="Arial" w:cs="Arial"/>
            </w:rPr>
            <w:t>.</w:t>
          </w:r>
        </w:p>
        <w:p w14:paraId="15B18DAC" w14:textId="69FE1D54" w:rsidR="00563A67" w:rsidRPr="0041082B" w:rsidRDefault="00AC12AF" w:rsidP="00563A67">
          <w:pPr>
            <w:rPr>
              <w:rFonts w:ascii="Arial" w:hAnsi="Arial" w:cs="Arial"/>
            </w:rPr>
          </w:pPr>
          <w:r w:rsidRPr="0041082B">
            <w:rPr>
              <w:rFonts w:ascii="Arial" w:hAnsi="Arial" w:cs="Arial"/>
            </w:rPr>
            <w:t xml:space="preserve">After completion of the simulation, </w:t>
          </w:r>
          <w:r w:rsidR="00F36388" w:rsidRPr="0041082B">
            <w:rPr>
              <w:rFonts w:ascii="Arial" w:hAnsi="Arial" w:cs="Arial"/>
            </w:rPr>
            <w:t>it was noticed that a s</w:t>
          </w:r>
          <w:r w:rsidR="00563A67" w:rsidRPr="0041082B">
            <w:rPr>
              <w:rFonts w:ascii="Arial" w:hAnsi="Arial" w:cs="Arial"/>
            </w:rPr>
            <w:t xml:space="preserve">mooth </w:t>
          </w:r>
          <w:r w:rsidR="00DD69A9" w:rsidRPr="0041082B">
            <w:rPr>
              <w:rFonts w:ascii="Arial" w:hAnsi="Arial" w:cs="Arial"/>
            </w:rPr>
            <w:t>animation</w:t>
          </w:r>
          <w:r w:rsidR="00563A67" w:rsidRPr="0041082B">
            <w:rPr>
              <w:rFonts w:ascii="Arial" w:hAnsi="Arial" w:cs="Arial"/>
            </w:rPr>
            <w:t xml:space="preserve"> not available.</w:t>
          </w:r>
          <w:r w:rsidR="00962E7C" w:rsidRPr="0041082B">
            <w:rPr>
              <w:rFonts w:ascii="Arial" w:hAnsi="Arial" w:cs="Arial"/>
            </w:rPr>
            <w:t xml:space="preserve"> It instantly transitions from pre-simulation conditions </w:t>
          </w:r>
          <w:r w:rsidR="0029380E" w:rsidRPr="0041082B">
            <w:rPr>
              <w:rFonts w:ascii="Arial" w:hAnsi="Arial" w:cs="Arial"/>
            </w:rPr>
            <w:t xml:space="preserve">to the “completed” simulation, </w:t>
          </w:r>
          <w:r w:rsidR="00D16D3D" w:rsidRPr="0041082B">
            <w:rPr>
              <w:rFonts w:ascii="Arial" w:hAnsi="Arial" w:cs="Arial"/>
            </w:rPr>
            <w:t xml:space="preserve">likely due to the speed the projectile is moving </w:t>
          </w:r>
          <w:r w:rsidR="00662A02" w:rsidRPr="0041082B">
            <w:rPr>
              <w:rFonts w:ascii="Arial" w:hAnsi="Arial" w:cs="Arial"/>
            </w:rPr>
            <w:t>exceeding that of the “frame rate” of the simulation</w:t>
          </w:r>
          <w:r w:rsidR="001C58A5" w:rsidRPr="0041082B">
            <w:rPr>
              <w:rFonts w:ascii="Arial" w:hAnsi="Arial" w:cs="Arial"/>
            </w:rPr>
            <w:t>.</w:t>
          </w:r>
          <w:r w:rsidR="00662A02" w:rsidRPr="0041082B">
            <w:rPr>
              <w:rFonts w:ascii="Arial" w:hAnsi="Arial" w:cs="Arial"/>
            </w:rPr>
            <w:t xml:space="preserve"> </w:t>
          </w:r>
          <w:r w:rsidR="00E52198" w:rsidRPr="0041082B">
            <w:rPr>
              <w:rFonts w:ascii="Arial" w:hAnsi="Arial" w:cs="Arial"/>
            </w:rPr>
            <w:t xml:space="preserve">ANSYS can’t capture the progress of the </w:t>
          </w:r>
          <w:r w:rsidR="001C58A5" w:rsidRPr="0041082B">
            <w:rPr>
              <w:rFonts w:ascii="Arial" w:hAnsi="Arial" w:cs="Arial"/>
            </w:rPr>
            <w:t xml:space="preserve">penetrator as it can’t keep up with the velocity </w:t>
          </w:r>
          <w:r w:rsidR="00F73DCC" w:rsidRPr="0041082B">
            <w:rPr>
              <w:rFonts w:ascii="Arial" w:hAnsi="Arial" w:cs="Arial"/>
            </w:rPr>
            <w:t xml:space="preserve">the projectile is moving. If </w:t>
          </w:r>
          <w:r w:rsidR="008B2E26" w:rsidRPr="0041082B">
            <w:rPr>
              <w:rFonts w:ascii="Arial" w:hAnsi="Arial" w:cs="Arial"/>
            </w:rPr>
            <w:t>made aware of the</w:t>
          </w:r>
          <w:r w:rsidR="00F73DCC" w:rsidRPr="0041082B">
            <w:rPr>
              <w:rFonts w:ascii="Arial" w:hAnsi="Arial" w:cs="Arial"/>
            </w:rPr>
            <w:t xml:space="preserve"> option to </w:t>
          </w:r>
          <w:r w:rsidR="001616E1" w:rsidRPr="0041082B">
            <w:rPr>
              <w:rFonts w:ascii="Arial" w:hAnsi="Arial" w:cs="Arial"/>
            </w:rPr>
            <w:t xml:space="preserve">add </w:t>
          </w:r>
          <w:r w:rsidR="00E620A6" w:rsidRPr="0041082B">
            <w:rPr>
              <w:rFonts w:ascii="Arial" w:hAnsi="Arial" w:cs="Arial"/>
            </w:rPr>
            <w:t xml:space="preserve">more frames to the simulation </w:t>
          </w:r>
          <w:r w:rsidR="008B2E26" w:rsidRPr="0041082B">
            <w:rPr>
              <w:rFonts w:ascii="Arial" w:hAnsi="Arial" w:cs="Arial"/>
            </w:rPr>
            <w:t>so the “in between” phases could be more closely examined</w:t>
          </w:r>
          <w:r w:rsidR="009F266C" w:rsidRPr="0041082B">
            <w:rPr>
              <w:rFonts w:ascii="Arial" w:hAnsi="Arial" w:cs="Arial"/>
            </w:rPr>
            <w:t>, a</w:t>
          </w:r>
          <w:r w:rsidR="008B2E26" w:rsidRPr="0041082B">
            <w:rPr>
              <w:rFonts w:ascii="Arial" w:hAnsi="Arial" w:cs="Arial"/>
            </w:rPr>
            <w:t xml:space="preserve"> more detailed </w:t>
          </w:r>
          <w:r w:rsidR="009F266C" w:rsidRPr="0041082B">
            <w:rPr>
              <w:rFonts w:ascii="Arial" w:hAnsi="Arial" w:cs="Arial"/>
            </w:rPr>
            <w:t>analysis</w:t>
          </w:r>
          <w:r w:rsidR="001D2C00" w:rsidRPr="0041082B">
            <w:rPr>
              <w:rFonts w:ascii="Arial" w:hAnsi="Arial" w:cs="Arial"/>
            </w:rPr>
            <w:t xml:space="preserve"> could be written and the results examined further.</w:t>
          </w:r>
        </w:p>
        <w:p w14:paraId="46A85A8E" w14:textId="77777777" w:rsidR="0006409A" w:rsidRPr="0041082B" w:rsidRDefault="0006409A" w:rsidP="00563A67">
          <w:pPr>
            <w:rPr>
              <w:rFonts w:ascii="Arial" w:hAnsi="Arial" w:cs="Arial"/>
            </w:rPr>
          </w:pPr>
        </w:p>
        <w:p w14:paraId="72AAC706" w14:textId="3EC2AC9D" w:rsidR="0006409A" w:rsidRPr="0041082B" w:rsidRDefault="0006409A" w:rsidP="0006409A">
          <w:pPr>
            <w:pStyle w:val="ListParagraph"/>
            <w:numPr>
              <w:ilvl w:val="0"/>
              <w:numId w:val="2"/>
            </w:numPr>
            <w:rPr>
              <w:rFonts w:ascii="Arial" w:hAnsi="Arial" w:cs="Arial"/>
              <w:b/>
              <w:bCs/>
            </w:rPr>
          </w:pPr>
          <w:r w:rsidRPr="0041082B">
            <w:rPr>
              <w:rFonts w:ascii="Arial" w:hAnsi="Arial" w:cs="Arial"/>
              <w:b/>
              <w:bCs/>
            </w:rPr>
            <w:t>Conclusion</w:t>
          </w:r>
        </w:p>
        <w:p w14:paraId="5286345C" w14:textId="5AC4057F" w:rsidR="00D12333" w:rsidRPr="0041082B" w:rsidRDefault="00791505" w:rsidP="00563A67">
          <w:pPr>
            <w:rPr>
              <w:rFonts w:ascii="Arial" w:hAnsi="Arial" w:cs="Arial"/>
            </w:rPr>
          </w:pPr>
          <w:r w:rsidRPr="0041082B">
            <w:rPr>
              <w:rFonts w:ascii="Arial" w:hAnsi="Arial" w:cs="Arial"/>
            </w:rPr>
            <w:t>While Explicit Dynamics is an option for ANSYS, o</w:t>
          </w:r>
          <w:r w:rsidR="006B5560" w:rsidRPr="0041082B">
            <w:rPr>
              <w:rFonts w:ascii="Arial" w:hAnsi="Arial" w:cs="Arial"/>
            </w:rPr>
            <w:t xml:space="preserve">thers have used </w:t>
          </w:r>
          <w:r w:rsidR="009B24D9" w:rsidRPr="0041082B">
            <w:rPr>
              <w:rFonts w:ascii="Arial" w:hAnsi="Arial" w:cs="Arial"/>
            </w:rPr>
            <w:t>ANSYS to greater effect</w:t>
          </w:r>
          <w:r w:rsidR="00B864F8" w:rsidRPr="0041082B">
            <w:rPr>
              <w:rFonts w:ascii="Arial" w:hAnsi="Arial" w:cs="Arial"/>
            </w:rPr>
            <w:t xml:space="preserve">, </w:t>
          </w:r>
          <w:r w:rsidR="00E52ADE" w:rsidRPr="0041082B">
            <w:rPr>
              <w:rFonts w:ascii="Arial" w:hAnsi="Arial" w:cs="Arial"/>
            </w:rPr>
            <w:t>produced more detailed result</w:t>
          </w:r>
          <w:r w:rsidR="00B864F8" w:rsidRPr="0041082B">
            <w:rPr>
              <w:rFonts w:ascii="Arial" w:hAnsi="Arial" w:cs="Arial"/>
            </w:rPr>
            <w:t>s and with fewer crashes</w:t>
          </w:r>
          <w:r w:rsidR="00E52ADE" w:rsidRPr="0041082B">
            <w:rPr>
              <w:rFonts w:ascii="Arial" w:hAnsi="Arial" w:cs="Arial"/>
            </w:rPr>
            <w:t xml:space="preserve"> </w:t>
          </w:r>
          <w:r w:rsidR="009B24D9" w:rsidRPr="0041082B">
            <w:rPr>
              <w:rFonts w:ascii="Arial" w:hAnsi="Arial" w:cs="Arial"/>
            </w:rPr>
            <w:t>using it to model different types of material interactions</w:t>
          </w:r>
          <w:r w:rsidR="00B864F8" w:rsidRPr="0041082B">
            <w:rPr>
              <w:rFonts w:ascii="Arial" w:hAnsi="Arial" w:cs="Arial"/>
            </w:rPr>
            <w:t xml:space="preserve">. </w:t>
          </w:r>
          <w:r w:rsidR="007747BF" w:rsidRPr="0041082B">
            <w:rPr>
              <w:rFonts w:ascii="Arial" w:hAnsi="Arial" w:cs="Arial"/>
            </w:rPr>
            <w:t xml:space="preserve">Although this </w:t>
          </w:r>
          <w:r w:rsidR="006906CB" w:rsidRPr="0041082B">
            <w:rPr>
              <w:rFonts w:ascii="Arial" w:hAnsi="Arial" w:cs="Arial"/>
            </w:rPr>
            <w:t>probably more to due to u</w:t>
          </w:r>
          <w:r w:rsidR="00563A67" w:rsidRPr="0041082B">
            <w:rPr>
              <w:rFonts w:ascii="Arial" w:hAnsi="Arial" w:cs="Arial"/>
            </w:rPr>
            <w:t>ser</w:t>
          </w:r>
          <w:r w:rsidR="0034004A" w:rsidRPr="0041082B">
            <w:rPr>
              <w:rFonts w:ascii="Arial" w:hAnsi="Arial" w:cs="Arial"/>
            </w:rPr>
            <w:t xml:space="preserve"> error</w:t>
          </w:r>
          <w:r w:rsidR="007834C2" w:rsidRPr="0041082B">
            <w:rPr>
              <w:rFonts w:ascii="Arial" w:hAnsi="Arial" w:cs="Arial"/>
            </w:rPr>
            <w:t xml:space="preserve">, </w:t>
          </w:r>
          <w:r w:rsidR="00F40AD7" w:rsidRPr="0041082B">
            <w:rPr>
              <w:rFonts w:ascii="Arial" w:hAnsi="Arial" w:cs="Arial"/>
            </w:rPr>
            <w:t xml:space="preserve">ANSYS was not found to be ergonomic </w:t>
          </w:r>
          <w:r w:rsidR="00392607" w:rsidRPr="0041082B">
            <w:rPr>
              <w:rFonts w:ascii="Arial" w:hAnsi="Arial" w:cs="Arial"/>
            </w:rPr>
            <w:t>in the slightest</w:t>
          </w:r>
          <w:r w:rsidR="00923749" w:rsidRPr="0041082B">
            <w:rPr>
              <w:rFonts w:ascii="Arial" w:hAnsi="Arial" w:cs="Arial"/>
            </w:rPr>
            <w:t xml:space="preserve"> </w:t>
          </w:r>
          <w:r w:rsidR="005A0635" w:rsidRPr="0041082B">
            <w:rPr>
              <w:rFonts w:ascii="Arial" w:hAnsi="Arial" w:cs="Arial"/>
            </w:rPr>
            <w:t>so creating the simulations was incredibly difficult</w:t>
          </w:r>
          <w:r w:rsidR="00D12333" w:rsidRPr="0041082B">
            <w:rPr>
              <w:rFonts w:ascii="Arial" w:hAnsi="Arial" w:cs="Arial"/>
            </w:rPr>
            <w:t>.</w:t>
          </w:r>
          <w:r w:rsidR="005A0635" w:rsidRPr="0041082B">
            <w:rPr>
              <w:rFonts w:ascii="Arial" w:hAnsi="Arial" w:cs="Arial"/>
            </w:rPr>
            <w:t xml:space="preserve"> </w:t>
          </w:r>
        </w:p>
        <w:p w14:paraId="287E6ABE" w14:textId="77777777" w:rsidR="00163A3C" w:rsidRPr="0041082B" w:rsidRDefault="00791505" w:rsidP="00563A67">
          <w:pPr>
            <w:rPr>
              <w:rFonts w:ascii="Arial" w:hAnsi="Arial" w:cs="Arial"/>
            </w:rPr>
          </w:pPr>
          <w:r w:rsidRPr="0041082B">
            <w:rPr>
              <w:rFonts w:ascii="Arial" w:hAnsi="Arial" w:cs="Arial"/>
            </w:rPr>
            <w:t xml:space="preserve">Compounding this difficulty was the huge energy transfers involved in this experiment which caused </w:t>
          </w:r>
          <w:r w:rsidR="00B42706" w:rsidRPr="0041082B">
            <w:rPr>
              <w:rFonts w:ascii="Arial" w:hAnsi="Arial" w:cs="Arial"/>
            </w:rPr>
            <w:t>constant</w:t>
          </w:r>
          <w:r w:rsidRPr="0041082B">
            <w:rPr>
              <w:rFonts w:ascii="Arial" w:hAnsi="Arial" w:cs="Arial"/>
            </w:rPr>
            <w:t xml:space="preserve"> crashes </w:t>
          </w:r>
          <w:r w:rsidR="00B42706" w:rsidRPr="0041082B">
            <w:rPr>
              <w:rFonts w:ascii="Arial" w:hAnsi="Arial" w:cs="Arial"/>
            </w:rPr>
            <w:t xml:space="preserve">and </w:t>
          </w:r>
          <w:r w:rsidRPr="0041082B">
            <w:rPr>
              <w:rFonts w:ascii="Arial" w:hAnsi="Arial" w:cs="Arial"/>
            </w:rPr>
            <w:t xml:space="preserve">the author </w:t>
          </w:r>
          <w:r w:rsidR="00B42706" w:rsidRPr="0041082B">
            <w:rPr>
              <w:rFonts w:ascii="Arial" w:hAnsi="Arial" w:cs="Arial"/>
            </w:rPr>
            <w:t>has</w:t>
          </w:r>
          <w:r w:rsidRPr="0041082B">
            <w:rPr>
              <w:rFonts w:ascii="Arial" w:hAnsi="Arial" w:cs="Arial"/>
            </w:rPr>
            <w:t xml:space="preserve"> form</w:t>
          </w:r>
          <w:r w:rsidR="00B42706" w:rsidRPr="0041082B">
            <w:rPr>
              <w:rFonts w:ascii="Arial" w:hAnsi="Arial" w:cs="Arial"/>
            </w:rPr>
            <w:t>ed</w:t>
          </w:r>
          <w:r w:rsidRPr="0041082B">
            <w:rPr>
              <w:rFonts w:ascii="Arial" w:hAnsi="Arial" w:cs="Arial"/>
            </w:rPr>
            <w:t xml:space="preserve"> the opinion that the software not suitable for this kind of experiment</w:t>
          </w:r>
          <w:r w:rsidR="00B42706" w:rsidRPr="0041082B">
            <w:rPr>
              <w:rFonts w:ascii="Arial" w:hAnsi="Arial" w:cs="Arial"/>
            </w:rPr>
            <w:t>. As an additi</w:t>
          </w:r>
          <w:r w:rsidR="00672CF7" w:rsidRPr="0041082B">
            <w:rPr>
              <w:rFonts w:ascii="Arial" w:hAnsi="Arial" w:cs="Arial"/>
            </w:rPr>
            <w:t xml:space="preserve">onal factor, </w:t>
          </w:r>
          <w:r w:rsidR="005A0635" w:rsidRPr="0041082B">
            <w:rPr>
              <w:rFonts w:ascii="Arial" w:hAnsi="Arial" w:cs="Arial"/>
            </w:rPr>
            <w:t xml:space="preserve">this one simulation took </w:t>
          </w:r>
          <w:r w:rsidR="009C13AC" w:rsidRPr="0041082B">
            <w:rPr>
              <w:rFonts w:ascii="Arial" w:hAnsi="Arial" w:cs="Arial"/>
            </w:rPr>
            <w:t>many modifications</w:t>
          </w:r>
          <w:r w:rsidR="00923749" w:rsidRPr="0041082B">
            <w:rPr>
              <w:rFonts w:ascii="Arial" w:hAnsi="Arial" w:cs="Arial"/>
            </w:rPr>
            <w:t xml:space="preserve"> just </w:t>
          </w:r>
          <w:r w:rsidR="009C13AC" w:rsidRPr="0041082B">
            <w:rPr>
              <w:rFonts w:ascii="Arial" w:hAnsi="Arial" w:cs="Arial"/>
            </w:rPr>
            <w:t>to</w:t>
          </w:r>
          <w:r w:rsidR="00923749" w:rsidRPr="0041082B">
            <w:rPr>
              <w:rFonts w:ascii="Arial" w:hAnsi="Arial" w:cs="Arial"/>
            </w:rPr>
            <w:t xml:space="preserve"> work</w:t>
          </w:r>
          <w:r w:rsidR="009C13AC" w:rsidRPr="0041082B">
            <w:rPr>
              <w:rFonts w:ascii="Arial" w:hAnsi="Arial" w:cs="Arial"/>
            </w:rPr>
            <w:t xml:space="preserve"> </w:t>
          </w:r>
          <w:r w:rsidR="00636FD0" w:rsidRPr="0041082B">
            <w:rPr>
              <w:rFonts w:ascii="Arial" w:hAnsi="Arial" w:cs="Arial"/>
            </w:rPr>
            <w:t>consumed</w:t>
          </w:r>
          <w:r w:rsidR="00672CF7" w:rsidRPr="0041082B">
            <w:rPr>
              <w:rFonts w:ascii="Arial" w:hAnsi="Arial" w:cs="Arial"/>
            </w:rPr>
            <w:t xml:space="preserve"> valuable time available on the software</w:t>
          </w:r>
          <w:r w:rsidR="00636FD0" w:rsidRPr="0041082B">
            <w:rPr>
              <w:rFonts w:ascii="Arial" w:hAnsi="Arial" w:cs="Arial"/>
            </w:rPr>
            <w:t xml:space="preserve"> which limited the </w:t>
          </w:r>
          <w:r w:rsidR="00163A3C" w:rsidRPr="0041082B">
            <w:rPr>
              <w:rFonts w:ascii="Arial" w:hAnsi="Arial" w:cs="Arial"/>
            </w:rPr>
            <w:t xml:space="preserve">results obtained. </w:t>
          </w:r>
        </w:p>
        <w:p w14:paraId="7FD5EB33" w14:textId="1214E6AA" w:rsidR="00563A67" w:rsidRPr="0041082B" w:rsidRDefault="00163A3C" w:rsidP="00563A67">
          <w:pPr>
            <w:rPr>
              <w:rFonts w:ascii="Arial" w:hAnsi="Arial" w:cs="Arial"/>
            </w:rPr>
          </w:pPr>
          <w:r w:rsidRPr="0041082B">
            <w:rPr>
              <w:rFonts w:ascii="Arial" w:hAnsi="Arial" w:cs="Arial"/>
            </w:rPr>
            <w:t>Finally, only a small amount of time was given to learn the software</w:t>
          </w:r>
          <w:r w:rsidR="000906D7" w:rsidRPr="0041082B">
            <w:rPr>
              <w:rFonts w:ascii="Arial" w:hAnsi="Arial" w:cs="Arial"/>
            </w:rPr>
            <w:t xml:space="preserve">. The author is not talented </w:t>
          </w:r>
          <w:r w:rsidR="00CA7289" w:rsidRPr="0041082B">
            <w:rPr>
              <w:rFonts w:ascii="Arial" w:hAnsi="Arial" w:cs="Arial"/>
            </w:rPr>
            <w:t xml:space="preserve">in the slightest with anything software-related and learning </w:t>
          </w:r>
          <w:r w:rsidR="002B44BC" w:rsidRPr="0041082B">
            <w:rPr>
              <w:rFonts w:ascii="Arial" w:hAnsi="Arial" w:cs="Arial"/>
            </w:rPr>
            <w:t xml:space="preserve">a system as complicated as ANSYS in a short time frame </w:t>
          </w:r>
          <w:r w:rsidR="00BC0812" w:rsidRPr="0041082B">
            <w:rPr>
              <w:rFonts w:ascii="Arial" w:hAnsi="Arial" w:cs="Arial"/>
            </w:rPr>
            <w:t xml:space="preserve">is inviting </w:t>
          </w:r>
          <w:r w:rsidR="00C56FD4" w:rsidRPr="0041082B">
            <w:rPr>
              <w:rFonts w:ascii="Arial" w:hAnsi="Arial" w:cs="Arial"/>
            </w:rPr>
            <w:t>mistakes to be made and frustration to be generated.</w:t>
          </w:r>
          <w:r w:rsidR="009C13AC" w:rsidRPr="0041082B">
            <w:rPr>
              <w:rFonts w:ascii="Arial" w:hAnsi="Arial" w:cs="Arial"/>
            </w:rPr>
            <w:t xml:space="preserve"> </w:t>
          </w:r>
        </w:p>
        <w:p w14:paraId="607934B2" w14:textId="6AFEF3F8" w:rsidR="00C56FD4" w:rsidRPr="0041082B" w:rsidRDefault="00F474E9" w:rsidP="00563A67">
          <w:pPr>
            <w:rPr>
              <w:rFonts w:ascii="Arial" w:hAnsi="Arial" w:cs="Arial"/>
            </w:rPr>
          </w:pPr>
          <w:r w:rsidRPr="0041082B">
            <w:rPr>
              <w:rFonts w:ascii="Arial" w:hAnsi="Arial" w:cs="Arial"/>
            </w:rPr>
            <w:t>Some</w:t>
          </w:r>
          <w:r w:rsidR="006603DE" w:rsidRPr="0041082B">
            <w:rPr>
              <w:rFonts w:ascii="Arial" w:hAnsi="Arial" w:cs="Arial"/>
            </w:rPr>
            <w:t xml:space="preserve"> aspects of the ballistic impact have been modelled correctly</w:t>
          </w:r>
          <w:r w:rsidR="009118D5" w:rsidRPr="0041082B">
            <w:rPr>
              <w:rFonts w:ascii="Arial" w:hAnsi="Arial" w:cs="Arial"/>
            </w:rPr>
            <w:t xml:space="preserve">, such as </w:t>
          </w:r>
          <w:r w:rsidRPr="0041082B">
            <w:rPr>
              <w:rFonts w:ascii="Arial" w:hAnsi="Arial" w:cs="Arial"/>
            </w:rPr>
            <w:t>penetration occurring (even if partial) and puckering at the impact zone.</w:t>
          </w:r>
          <w:r w:rsidR="00C3577E" w:rsidRPr="0041082B">
            <w:rPr>
              <w:rFonts w:ascii="Arial" w:hAnsi="Arial" w:cs="Arial"/>
            </w:rPr>
            <w:t xml:space="preserve"> While this simulation has not proven that the M829 can penetrate a T-90M, with more time to </w:t>
          </w:r>
          <w:r w:rsidR="001F2B54" w:rsidRPr="0041082B">
            <w:rPr>
              <w:rFonts w:ascii="Arial" w:hAnsi="Arial" w:cs="Arial"/>
            </w:rPr>
            <w:t>simulate longer time scales</w:t>
          </w:r>
          <w:r w:rsidR="00C3577E" w:rsidRPr="0041082B">
            <w:rPr>
              <w:rFonts w:ascii="Arial" w:hAnsi="Arial" w:cs="Arial"/>
            </w:rPr>
            <w:t xml:space="preserve"> and further tweaking</w:t>
          </w:r>
          <w:r w:rsidR="001F2B54" w:rsidRPr="0041082B">
            <w:rPr>
              <w:rFonts w:ascii="Arial" w:hAnsi="Arial" w:cs="Arial"/>
            </w:rPr>
            <w:t xml:space="preserve"> of the experiment</w:t>
          </w:r>
          <w:r w:rsidR="00357D6A" w:rsidRPr="0041082B">
            <w:rPr>
              <w:rFonts w:ascii="Arial" w:hAnsi="Arial" w:cs="Arial"/>
            </w:rPr>
            <w:t>, a</w:t>
          </w:r>
          <w:r w:rsidR="0051465B" w:rsidRPr="0041082B">
            <w:rPr>
              <w:rFonts w:ascii="Arial" w:hAnsi="Arial" w:cs="Arial"/>
            </w:rPr>
            <w:t xml:space="preserve"> more</w:t>
          </w:r>
          <w:r w:rsidR="00357D6A" w:rsidRPr="0041082B">
            <w:rPr>
              <w:rFonts w:ascii="Arial" w:hAnsi="Arial" w:cs="Arial"/>
            </w:rPr>
            <w:t xml:space="preserve"> successful penetration test may be carried out and </w:t>
          </w:r>
          <w:r w:rsidR="001F2B54" w:rsidRPr="0041082B">
            <w:rPr>
              <w:rFonts w:ascii="Arial" w:hAnsi="Arial" w:cs="Arial"/>
            </w:rPr>
            <w:t xml:space="preserve">provide </w:t>
          </w:r>
          <w:r w:rsidR="0051465B" w:rsidRPr="0041082B">
            <w:rPr>
              <w:rFonts w:ascii="Arial" w:hAnsi="Arial" w:cs="Arial"/>
            </w:rPr>
            <w:t>a greater level of evidence to analyse.</w:t>
          </w:r>
        </w:p>
        <w:p w14:paraId="30609BB9" w14:textId="77777777" w:rsidR="0006409A" w:rsidRPr="0041082B" w:rsidRDefault="0006409A" w:rsidP="00563A67">
          <w:pPr>
            <w:rPr>
              <w:rFonts w:ascii="Arial" w:hAnsi="Arial" w:cs="Arial"/>
            </w:rPr>
          </w:pPr>
        </w:p>
        <w:p w14:paraId="6F1DD81A" w14:textId="678C21F0" w:rsidR="0006409A" w:rsidRPr="0041082B" w:rsidRDefault="0006409A" w:rsidP="0006409A">
          <w:pPr>
            <w:pStyle w:val="ListParagraph"/>
            <w:numPr>
              <w:ilvl w:val="0"/>
              <w:numId w:val="2"/>
            </w:numPr>
            <w:rPr>
              <w:rFonts w:ascii="Arial" w:hAnsi="Arial" w:cs="Arial"/>
              <w:b/>
              <w:bCs/>
            </w:rPr>
          </w:pPr>
          <w:r w:rsidRPr="0041082B">
            <w:rPr>
              <w:rFonts w:ascii="Arial" w:hAnsi="Arial" w:cs="Arial"/>
              <w:b/>
              <w:bCs/>
            </w:rPr>
            <w:t>References</w:t>
          </w:r>
        </w:p>
        <w:p w14:paraId="571FCEBA" w14:textId="5F1A3FE6" w:rsidR="00DC5C69" w:rsidRPr="0041082B" w:rsidRDefault="00DC5C69" w:rsidP="00DC5C69">
          <w:pPr>
            <w:rPr>
              <w:rFonts w:ascii="Arial" w:hAnsi="Arial" w:cs="Arial"/>
            </w:rPr>
          </w:pPr>
          <w:r w:rsidRPr="0041082B">
            <w:rPr>
              <w:rFonts w:ascii="Arial" w:hAnsi="Arial" w:cs="Arial"/>
            </w:rPr>
            <w:t xml:space="preserve">[1] </w:t>
          </w:r>
          <w:r w:rsidR="00FF1B3B" w:rsidRPr="0041082B">
            <w:rPr>
              <w:rFonts w:ascii="Arial" w:hAnsi="Arial" w:cs="Arial"/>
            </w:rPr>
            <w:t>–</w:t>
          </w:r>
          <w:r w:rsidRPr="0041082B">
            <w:rPr>
              <w:rFonts w:ascii="Arial" w:hAnsi="Arial" w:cs="Arial"/>
            </w:rPr>
            <w:t xml:space="preserve"> </w:t>
          </w:r>
          <w:r w:rsidR="009C2F3C" w:rsidRPr="0041082B">
            <w:rPr>
              <w:rFonts w:ascii="Arial" w:hAnsi="Arial" w:cs="Arial"/>
            </w:rPr>
            <w:t xml:space="preserve">N. </w:t>
          </w:r>
          <w:r w:rsidR="00FF1B3B" w:rsidRPr="0041082B">
            <w:rPr>
              <w:rFonts w:ascii="Arial" w:hAnsi="Arial" w:cs="Arial"/>
            </w:rPr>
            <w:t>Walker</w:t>
          </w:r>
          <w:r w:rsidR="009C2F3C" w:rsidRPr="0041082B">
            <w:rPr>
              <w:rFonts w:ascii="Arial" w:hAnsi="Arial" w:cs="Arial"/>
            </w:rPr>
            <w:t xml:space="preserve"> (</w:t>
          </w:r>
          <w:r w:rsidR="00D36C6A" w:rsidRPr="0041082B">
            <w:rPr>
              <w:rFonts w:ascii="Arial" w:hAnsi="Arial" w:cs="Arial"/>
            </w:rPr>
            <w:t>18 March 2024), House of Commons Library</w:t>
          </w:r>
          <w:r w:rsidR="00687409" w:rsidRPr="0041082B">
            <w:rPr>
              <w:rFonts w:ascii="Arial" w:hAnsi="Arial" w:cs="Arial"/>
            </w:rPr>
            <w:t xml:space="preserve">, </w:t>
          </w:r>
          <w:r w:rsidR="00687409" w:rsidRPr="0041082B">
            <w:rPr>
              <w:rFonts w:ascii="Arial" w:hAnsi="Arial" w:cs="Arial"/>
              <w:i/>
              <w:iCs/>
            </w:rPr>
            <w:t>Conflict in Ukraine: A Timeline,</w:t>
          </w:r>
          <w:r w:rsidR="00687409" w:rsidRPr="0041082B">
            <w:rPr>
              <w:rFonts w:ascii="Arial" w:hAnsi="Arial" w:cs="Arial"/>
            </w:rPr>
            <w:t xml:space="preserve"> </w:t>
          </w:r>
          <w:hyperlink r:id="rId11" w:history="1">
            <w:r w:rsidR="00D86636" w:rsidRPr="0041082B">
              <w:rPr>
                <w:rStyle w:val="Hyperlink"/>
                <w:rFonts w:ascii="Arial" w:hAnsi="Arial" w:cs="Arial"/>
              </w:rPr>
              <w:t>https://commonslibrary.parliament.uk/research-briefings/cbp-9847/</w:t>
            </w:r>
          </w:hyperlink>
          <w:r w:rsidR="00D86636" w:rsidRPr="0041082B">
            <w:rPr>
              <w:rFonts w:ascii="Arial" w:hAnsi="Arial" w:cs="Arial"/>
            </w:rPr>
            <w:t xml:space="preserve"> </w:t>
          </w:r>
        </w:p>
        <w:p w14:paraId="3F03F307" w14:textId="26DE50DD" w:rsidR="00D86636" w:rsidRPr="0041082B" w:rsidRDefault="00D86636" w:rsidP="00DC5C69">
          <w:pPr>
            <w:rPr>
              <w:rFonts w:ascii="Arial" w:hAnsi="Arial" w:cs="Arial"/>
            </w:rPr>
          </w:pPr>
          <w:r w:rsidRPr="0041082B">
            <w:rPr>
              <w:rFonts w:ascii="Arial" w:hAnsi="Arial" w:cs="Arial"/>
            </w:rPr>
            <w:lastRenderedPageBreak/>
            <w:t xml:space="preserve">[2] </w:t>
          </w:r>
          <w:r w:rsidR="00252DA2" w:rsidRPr="0041082B">
            <w:rPr>
              <w:rFonts w:ascii="Arial" w:hAnsi="Arial" w:cs="Arial"/>
            </w:rPr>
            <w:t>–</w:t>
          </w:r>
          <w:r w:rsidRPr="0041082B">
            <w:rPr>
              <w:rFonts w:ascii="Arial" w:hAnsi="Arial" w:cs="Arial"/>
            </w:rPr>
            <w:t xml:space="preserve"> </w:t>
          </w:r>
          <w:r w:rsidR="00252DA2" w:rsidRPr="0041082B">
            <w:rPr>
              <w:rFonts w:ascii="Arial" w:hAnsi="Arial" w:cs="Arial"/>
            </w:rPr>
            <w:t xml:space="preserve">L. Jakes (25 September 2023), New York Times, </w:t>
          </w:r>
          <w:r w:rsidR="00324B3B" w:rsidRPr="0041082B">
            <w:rPr>
              <w:rFonts w:ascii="Arial" w:hAnsi="Arial" w:cs="Arial"/>
              <w:i/>
              <w:iCs/>
            </w:rPr>
            <w:t xml:space="preserve">First Abrams Tanks Arrive in Ukraine, </w:t>
          </w:r>
          <w:hyperlink r:id="rId12" w:history="1">
            <w:r w:rsidR="00324B3B" w:rsidRPr="0041082B">
              <w:rPr>
                <w:rStyle w:val="Hyperlink"/>
                <w:rFonts w:ascii="Arial" w:hAnsi="Arial" w:cs="Arial"/>
              </w:rPr>
              <w:t>https://www.nytimes.com/2023/09/25/world/europe/us-abrams-tanks-ukraine.html</w:t>
            </w:r>
          </w:hyperlink>
          <w:r w:rsidR="00324B3B" w:rsidRPr="0041082B">
            <w:rPr>
              <w:rFonts w:ascii="Arial" w:hAnsi="Arial" w:cs="Arial"/>
              <w:i/>
              <w:iCs/>
            </w:rPr>
            <w:t xml:space="preserve"> </w:t>
          </w:r>
        </w:p>
        <w:p w14:paraId="64E8DF7F" w14:textId="339FC9D9" w:rsidR="00324B3B" w:rsidRPr="0041082B" w:rsidRDefault="00324B3B" w:rsidP="00DC5C69">
          <w:pPr>
            <w:rPr>
              <w:rFonts w:ascii="Arial" w:hAnsi="Arial" w:cs="Arial"/>
            </w:rPr>
          </w:pPr>
          <w:r w:rsidRPr="0041082B">
            <w:rPr>
              <w:rFonts w:ascii="Arial" w:hAnsi="Arial" w:cs="Arial"/>
            </w:rPr>
            <w:t xml:space="preserve">[3] </w:t>
          </w:r>
          <w:r w:rsidR="00CD6735" w:rsidRPr="0041082B">
            <w:rPr>
              <w:rFonts w:ascii="Arial" w:hAnsi="Arial" w:cs="Arial"/>
            </w:rPr>
            <w:t>–</w:t>
          </w:r>
          <w:r w:rsidRPr="0041082B">
            <w:rPr>
              <w:rFonts w:ascii="Arial" w:hAnsi="Arial" w:cs="Arial"/>
            </w:rPr>
            <w:t xml:space="preserve"> </w:t>
          </w:r>
          <w:r w:rsidR="00CD6735" w:rsidRPr="0041082B">
            <w:rPr>
              <w:rFonts w:ascii="Arial" w:hAnsi="Arial" w:cs="Arial"/>
            </w:rPr>
            <w:t xml:space="preserve">D. Kemp (13 February 2024), Shepherd Media, </w:t>
          </w:r>
          <w:r w:rsidR="00CD6735" w:rsidRPr="0041082B">
            <w:rPr>
              <w:rFonts w:ascii="Arial" w:hAnsi="Arial" w:cs="Arial"/>
              <w:i/>
              <w:iCs/>
            </w:rPr>
            <w:t>Improved T-90M Shown In Detail</w:t>
          </w:r>
          <w:r w:rsidR="00213BE3" w:rsidRPr="0041082B">
            <w:rPr>
              <w:rFonts w:ascii="Arial" w:hAnsi="Arial" w:cs="Arial"/>
              <w:i/>
              <w:iCs/>
            </w:rPr>
            <w:t xml:space="preserve">, </w:t>
          </w:r>
          <w:hyperlink r:id="rId13" w:anchor=":~:text=The%20T%2D90M%20was%20publicly,ordered%20by%20India%20and%20Egypt" w:history="1">
            <w:r w:rsidR="00213BE3" w:rsidRPr="0041082B">
              <w:rPr>
                <w:rStyle w:val="Hyperlink"/>
                <w:rFonts w:ascii="Arial" w:hAnsi="Arial" w:cs="Arial"/>
              </w:rPr>
              <w:t>https://www.shephardmedia.com/news/landwarfareintl/improved-t-90m-shown-in-detail-in-donetsk/#:~:text=The%20T%2D90M%20was%20publicly,ordered%20by%20India%20and%20Egypt</w:t>
            </w:r>
          </w:hyperlink>
        </w:p>
        <w:p w14:paraId="2E24A703" w14:textId="3D3CD7CD" w:rsidR="00213BE3" w:rsidRPr="0041082B" w:rsidRDefault="00213BE3" w:rsidP="00DC5C69">
          <w:pPr>
            <w:rPr>
              <w:rFonts w:ascii="Arial" w:hAnsi="Arial" w:cs="Arial"/>
            </w:rPr>
          </w:pPr>
          <w:r w:rsidRPr="0041082B">
            <w:rPr>
              <w:rFonts w:ascii="Arial" w:hAnsi="Arial" w:cs="Arial"/>
            </w:rPr>
            <w:t xml:space="preserve">[4] </w:t>
          </w:r>
          <w:r w:rsidR="00EA6AB9" w:rsidRPr="0041082B">
            <w:rPr>
              <w:rFonts w:ascii="Arial" w:hAnsi="Arial" w:cs="Arial"/>
            </w:rPr>
            <w:t>–</w:t>
          </w:r>
          <w:r w:rsidRPr="0041082B">
            <w:rPr>
              <w:rFonts w:ascii="Arial" w:hAnsi="Arial" w:cs="Arial"/>
            </w:rPr>
            <w:t xml:space="preserve"> </w:t>
          </w:r>
          <w:r w:rsidR="00EA6AB9" w:rsidRPr="0041082B">
            <w:rPr>
              <w:rFonts w:ascii="Arial" w:hAnsi="Arial" w:cs="Arial"/>
            </w:rPr>
            <w:t xml:space="preserve">O. </w:t>
          </w:r>
          <w:proofErr w:type="spellStart"/>
          <w:r w:rsidR="00EA6AB9" w:rsidRPr="0041082B">
            <w:rPr>
              <w:rFonts w:ascii="Arial" w:hAnsi="Arial" w:cs="Arial"/>
            </w:rPr>
            <w:t>Danylov</w:t>
          </w:r>
          <w:proofErr w:type="spellEnd"/>
          <w:r w:rsidR="00EA6AB9" w:rsidRPr="0041082B">
            <w:rPr>
              <w:rFonts w:ascii="Arial" w:hAnsi="Arial" w:cs="Arial"/>
            </w:rPr>
            <w:t xml:space="preserve"> (</w:t>
          </w:r>
          <w:r w:rsidR="00843D05" w:rsidRPr="0041082B">
            <w:rPr>
              <w:rFonts w:ascii="Arial" w:hAnsi="Arial" w:cs="Arial"/>
            </w:rPr>
            <w:t xml:space="preserve">09 September 2023), </w:t>
          </w:r>
          <w:proofErr w:type="spellStart"/>
          <w:r w:rsidR="00843D05" w:rsidRPr="0041082B">
            <w:rPr>
              <w:rFonts w:ascii="Arial" w:hAnsi="Arial" w:cs="Arial"/>
            </w:rPr>
            <w:t>Mezha</w:t>
          </w:r>
          <w:proofErr w:type="spellEnd"/>
          <w:r w:rsidR="00843D05" w:rsidRPr="0041082B">
            <w:rPr>
              <w:rFonts w:ascii="Arial" w:hAnsi="Arial" w:cs="Arial"/>
            </w:rPr>
            <w:t xml:space="preserve"> Media, </w:t>
          </w:r>
          <w:r w:rsidR="00F01E8C" w:rsidRPr="0041082B">
            <w:rPr>
              <w:rFonts w:ascii="Arial" w:hAnsi="Arial" w:cs="Arial"/>
              <w:i/>
              <w:iCs/>
            </w:rPr>
            <w:t>The United States will supply depleted uranium shells to Ukraine,</w:t>
          </w:r>
          <w:r w:rsidR="00F01E8C" w:rsidRPr="0041082B">
            <w:rPr>
              <w:rFonts w:ascii="Arial" w:hAnsi="Arial" w:cs="Arial"/>
            </w:rPr>
            <w:t xml:space="preserve"> </w:t>
          </w:r>
          <w:hyperlink r:id="rId14" w:history="1">
            <w:r w:rsidR="00F01E8C" w:rsidRPr="0041082B">
              <w:rPr>
                <w:rStyle w:val="Hyperlink"/>
                <w:rFonts w:ascii="Arial" w:hAnsi="Arial" w:cs="Arial"/>
              </w:rPr>
              <w:t>https://mezha.media/en/2023/09/07/the-united-states-will-supply-depleted-uranium-shells-to-ukraine-what-is-it/</w:t>
            </w:r>
          </w:hyperlink>
          <w:r w:rsidR="00F01E8C" w:rsidRPr="0041082B">
            <w:rPr>
              <w:rFonts w:ascii="Arial" w:hAnsi="Arial" w:cs="Arial"/>
            </w:rPr>
            <w:t xml:space="preserve"> </w:t>
          </w:r>
        </w:p>
        <w:p w14:paraId="50224954" w14:textId="1A31DB0B" w:rsidR="00F01E8C" w:rsidRPr="0041082B" w:rsidRDefault="00F01E8C" w:rsidP="00DC5C69">
          <w:pPr>
            <w:rPr>
              <w:rFonts w:ascii="Arial" w:hAnsi="Arial" w:cs="Arial"/>
              <w:i/>
              <w:iCs/>
            </w:rPr>
          </w:pPr>
          <w:r w:rsidRPr="0041082B">
            <w:rPr>
              <w:rFonts w:ascii="Arial" w:hAnsi="Arial" w:cs="Arial"/>
            </w:rPr>
            <w:t xml:space="preserve">[5] </w:t>
          </w:r>
          <w:r w:rsidR="008754EA" w:rsidRPr="0041082B">
            <w:rPr>
              <w:rFonts w:ascii="Arial" w:hAnsi="Arial" w:cs="Arial"/>
            </w:rPr>
            <w:t>–</w:t>
          </w:r>
          <w:r w:rsidRPr="0041082B">
            <w:rPr>
              <w:rFonts w:ascii="Arial" w:hAnsi="Arial" w:cs="Arial"/>
            </w:rPr>
            <w:t xml:space="preserve"> </w:t>
          </w:r>
          <w:r w:rsidR="008754EA" w:rsidRPr="0041082B">
            <w:rPr>
              <w:rFonts w:ascii="Arial" w:hAnsi="Arial" w:cs="Arial"/>
            </w:rPr>
            <w:t>M. Magier (</w:t>
          </w:r>
          <w:r w:rsidR="0049366F" w:rsidRPr="0041082B">
            <w:rPr>
              <w:rFonts w:ascii="Arial" w:hAnsi="Arial" w:cs="Arial"/>
            </w:rPr>
            <w:t xml:space="preserve">May 2021), </w:t>
          </w:r>
          <w:r w:rsidR="003A2F29" w:rsidRPr="0041082B">
            <w:rPr>
              <w:rFonts w:ascii="Arial" w:hAnsi="Arial" w:cs="Arial"/>
            </w:rPr>
            <w:t xml:space="preserve">Warsaw University of Technology, </w:t>
          </w:r>
          <w:r w:rsidR="00693580" w:rsidRPr="0041082B">
            <w:rPr>
              <w:rFonts w:ascii="Arial" w:hAnsi="Arial" w:cs="Arial"/>
              <w:i/>
              <w:iCs/>
            </w:rPr>
            <w:t xml:space="preserve">Numerical Analysis of Kinetic Energy Projectile Sabot Structure Influencing the Armour Penetration Depth, </w:t>
          </w:r>
          <w:hyperlink r:id="rId15" w:history="1">
            <w:r w:rsidR="00693580" w:rsidRPr="0041082B">
              <w:rPr>
                <w:rStyle w:val="Hyperlink"/>
                <w:rFonts w:ascii="Arial" w:hAnsi="Arial" w:cs="Arial"/>
                <w:i/>
                <w:iCs/>
              </w:rPr>
              <w:t>https://www.researchgate.net/publication/351920104_Numerical_Analysis_of_Kinetic_Energy_Projectile_Sabot_Structure_Influencing_the_Armour_Penetration_Depth_Part_I_-_Projectile_Basic_Option</w:t>
            </w:r>
          </w:hyperlink>
          <w:r w:rsidR="00693580" w:rsidRPr="0041082B">
            <w:rPr>
              <w:rFonts w:ascii="Arial" w:hAnsi="Arial" w:cs="Arial"/>
              <w:i/>
              <w:iCs/>
            </w:rPr>
            <w:t xml:space="preserve"> </w:t>
          </w:r>
        </w:p>
        <w:p w14:paraId="5B10A3D9" w14:textId="3D66885E" w:rsidR="00693580" w:rsidRPr="0041082B" w:rsidRDefault="00693580" w:rsidP="00DC5C69">
          <w:pPr>
            <w:rPr>
              <w:rFonts w:ascii="Arial" w:hAnsi="Arial" w:cs="Arial"/>
            </w:rPr>
          </w:pPr>
          <w:r w:rsidRPr="0041082B">
            <w:rPr>
              <w:rFonts w:ascii="Arial" w:hAnsi="Arial" w:cs="Arial"/>
            </w:rPr>
            <w:t xml:space="preserve">[6] </w:t>
          </w:r>
          <w:r w:rsidR="00A01195" w:rsidRPr="0041082B">
            <w:rPr>
              <w:rFonts w:ascii="Arial" w:hAnsi="Arial" w:cs="Arial"/>
            </w:rPr>
            <w:t>–</w:t>
          </w:r>
          <w:r w:rsidRPr="0041082B">
            <w:rPr>
              <w:rFonts w:ascii="Arial" w:hAnsi="Arial" w:cs="Arial"/>
            </w:rPr>
            <w:t xml:space="preserve"> </w:t>
          </w:r>
          <w:proofErr w:type="spellStart"/>
          <w:r w:rsidR="002038AD" w:rsidRPr="0041082B">
            <w:rPr>
              <w:rFonts w:ascii="Arial" w:hAnsi="Arial" w:cs="Arial"/>
            </w:rPr>
            <w:t>Ural</w:t>
          </w:r>
          <w:r w:rsidR="00A01195" w:rsidRPr="0041082B">
            <w:rPr>
              <w:rFonts w:ascii="Arial" w:hAnsi="Arial" w:cs="Arial"/>
            </w:rPr>
            <w:t>v</w:t>
          </w:r>
          <w:r w:rsidR="002038AD" w:rsidRPr="0041082B">
            <w:rPr>
              <w:rFonts w:ascii="Arial" w:hAnsi="Arial" w:cs="Arial"/>
            </w:rPr>
            <w:t>agon</w:t>
          </w:r>
          <w:r w:rsidR="00A01195" w:rsidRPr="0041082B">
            <w:rPr>
              <w:rFonts w:ascii="Arial" w:hAnsi="Arial" w:cs="Arial"/>
            </w:rPr>
            <w:t>z</w:t>
          </w:r>
          <w:r w:rsidR="002038AD" w:rsidRPr="0041082B">
            <w:rPr>
              <w:rFonts w:ascii="Arial" w:hAnsi="Arial" w:cs="Arial"/>
            </w:rPr>
            <w:t>avod</w:t>
          </w:r>
          <w:proofErr w:type="spellEnd"/>
          <w:r w:rsidR="000B4A9F" w:rsidRPr="0041082B">
            <w:rPr>
              <w:rFonts w:ascii="Arial" w:hAnsi="Arial" w:cs="Arial"/>
            </w:rPr>
            <w:t xml:space="preserve"> </w:t>
          </w:r>
          <w:r w:rsidR="00A01195" w:rsidRPr="0041082B">
            <w:rPr>
              <w:rFonts w:ascii="Arial" w:hAnsi="Arial" w:cs="Arial"/>
            </w:rPr>
            <w:t>(</w:t>
          </w:r>
          <w:r w:rsidR="00917E61" w:rsidRPr="0041082B">
            <w:rPr>
              <w:rFonts w:ascii="Arial" w:hAnsi="Arial" w:cs="Arial"/>
            </w:rPr>
            <w:t>29 October 2016)</w:t>
          </w:r>
          <w:r w:rsidR="0071552E" w:rsidRPr="0041082B">
            <w:rPr>
              <w:rFonts w:ascii="Arial" w:hAnsi="Arial" w:cs="Arial"/>
            </w:rPr>
            <w:t>,</w:t>
          </w:r>
          <w:r w:rsidR="000B4A9F" w:rsidRPr="0041082B">
            <w:rPr>
              <w:rFonts w:ascii="Arial" w:hAnsi="Arial" w:cs="Arial"/>
            </w:rPr>
            <w:t xml:space="preserve"> </w:t>
          </w:r>
          <w:r w:rsidR="000B4A9F" w:rsidRPr="0041082B">
            <w:rPr>
              <w:rFonts w:ascii="Arial" w:hAnsi="Arial" w:cs="Arial"/>
              <w:i/>
              <w:iCs/>
            </w:rPr>
            <w:t>T90 Modernized,</w:t>
          </w:r>
          <w:r w:rsidR="000B4A9F" w:rsidRPr="0041082B">
            <w:rPr>
              <w:rFonts w:ascii="Arial" w:hAnsi="Arial" w:cs="Arial"/>
            </w:rPr>
            <w:t xml:space="preserve"> </w:t>
          </w:r>
          <w:r w:rsidR="0071552E" w:rsidRPr="0041082B">
            <w:rPr>
              <w:rFonts w:ascii="Arial" w:hAnsi="Arial" w:cs="Arial"/>
            </w:rPr>
            <w:t xml:space="preserve"> </w:t>
          </w:r>
          <w:hyperlink r:id="rId16" w:history="1">
            <w:r w:rsidR="00680790" w:rsidRPr="0041082B">
              <w:rPr>
                <w:rStyle w:val="Hyperlink"/>
                <w:rFonts w:ascii="Arial" w:hAnsi="Arial" w:cs="Arial"/>
                <w:i/>
                <w:iCs/>
              </w:rPr>
              <w:t>https://web.archive.org/web/20151126060134/http://uralvagonzavod.com/products/special_products/45/</w:t>
            </w:r>
          </w:hyperlink>
          <w:r w:rsidR="00680790" w:rsidRPr="0041082B">
            <w:rPr>
              <w:rFonts w:ascii="Arial" w:hAnsi="Arial" w:cs="Arial"/>
            </w:rPr>
            <w:t xml:space="preserve"> </w:t>
          </w:r>
        </w:p>
        <w:p w14:paraId="7B3DB749" w14:textId="70B57889" w:rsidR="00680790" w:rsidRPr="0041082B" w:rsidRDefault="00633D50" w:rsidP="00DC5C69">
          <w:pPr>
            <w:rPr>
              <w:rFonts w:ascii="Arial" w:hAnsi="Arial" w:cs="Arial"/>
            </w:rPr>
          </w:pPr>
          <w:r w:rsidRPr="0041082B">
            <w:rPr>
              <w:rFonts w:ascii="Arial" w:hAnsi="Arial" w:cs="Arial"/>
            </w:rPr>
            <w:t xml:space="preserve">[15] </w:t>
          </w:r>
          <w:r w:rsidR="00281FEF" w:rsidRPr="0041082B">
            <w:rPr>
              <w:rFonts w:ascii="Arial" w:hAnsi="Arial" w:cs="Arial"/>
            </w:rPr>
            <w:t>–</w:t>
          </w:r>
          <w:r w:rsidRPr="0041082B">
            <w:rPr>
              <w:rFonts w:ascii="Arial" w:hAnsi="Arial" w:cs="Arial"/>
            </w:rPr>
            <w:t xml:space="preserve"> </w:t>
          </w:r>
          <w:r w:rsidR="00281FEF" w:rsidRPr="0041082B">
            <w:rPr>
              <w:rFonts w:ascii="Arial" w:hAnsi="Arial" w:cs="Arial"/>
            </w:rPr>
            <w:t xml:space="preserve">P. </w:t>
          </w:r>
          <w:proofErr w:type="spellStart"/>
          <w:r w:rsidR="00281FEF" w:rsidRPr="0041082B">
            <w:rPr>
              <w:rFonts w:ascii="Arial" w:hAnsi="Arial" w:cs="Arial"/>
            </w:rPr>
            <w:t>Valpolini</w:t>
          </w:r>
          <w:proofErr w:type="spellEnd"/>
          <w:r w:rsidR="00281FEF" w:rsidRPr="0041082B">
            <w:rPr>
              <w:rFonts w:ascii="Arial" w:hAnsi="Arial" w:cs="Arial"/>
            </w:rPr>
            <w:t xml:space="preserve"> (</w:t>
          </w:r>
          <w:r w:rsidR="009C3A46" w:rsidRPr="0041082B">
            <w:rPr>
              <w:rFonts w:ascii="Arial" w:hAnsi="Arial" w:cs="Arial"/>
            </w:rPr>
            <w:t xml:space="preserve">22 March 2021), European Defence Review, </w:t>
          </w:r>
          <w:r w:rsidR="009F4B00" w:rsidRPr="0041082B">
            <w:rPr>
              <w:rFonts w:ascii="Arial" w:hAnsi="Arial" w:cs="Arial"/>
              <w:i/>
              <w:iCs/>
            </w:rPr>
            <w:t>More on Rheinmetall tank guns and ammunition</w:t>
          </w:r>
          <w:r w:rsidR="009F4B00" w:rsidRPr="0041082B">
            <w:rPr>
              <w:rFonts w:ascii="Arial" w:hAnsi="Arial" w:cs="Arial"/>
            </w:rPr>
            <w:t xml:space="preserve">, </w:t>
          </w:r>
          <w:hyperlink r:id="rId17" w:history="1">
            <w:r w:rsidR="009F4B00" w:rsidRPr="0041082B">
              <w:rPr>
                <w:rStyle w:val="Hyperlink"/>
                <w:rFonts w:ascii="Arial" w:hAnsi="Arial" w:cs="Arial"/>
              </w:rPr>
              <w:t>https://www.edrmagazine.eu/more-on-rheinmetall-tank-guns-and-ammunition-evolution</w:t>
            </w:r>
          </w:hyperlink>
          <w:r w:rsidR="009F4B00" w:rsidRPr="0041082B">
            <w:rPr>
              <w:rFonts w:ascii="Arial" w:hAnsi="Arial" w:cs="Arial"/>
            </w:rPr>
            <w:t xml:space="preserve"> </w:t>
          </w:r>
        </w:p>
        <w:p w14:paraId="2686EF56" w14:textId="2C3B6391" w:rsidR="009F4B00" w:rsidRPr="0041082B" w:rsidRDefault="0064241E" w:rsidP="007158F9">
          <w:pPr>
            <w:pStyle w:val="NoSpacing"/>
            <w:rPr>
              <w:rFonts w:ascii="Arial" w:hAnsi="Arial" w:cs="Arial"/>
            </w:rPr>
          </w:pPr>
          <w:r w:rsidRPr="0041082B">
            <w:rPr>
              <w:rFonts w:ascii="Arial" w:hAnsi="Arial" w:cs="Arial"/>
            </w:rPr>
            <w:t xml:space="preserve">[16] </w:t>
          </w:r>
          <w:r w:rsidR="00307683" w:rsidRPr="0041082B">
            <w:rPr>
              <w:rFonts w:ascii="Arial" w:hAnsi="Arial" w:cs="Arial"/>
            </w:rPr>
            <w:t>–</w:t>
          </w:r>
          <w:r w:rsidRPr="0041082B">
            <w:rPr>
              <w:rFonts w:ascii="Arial" w:hAnsi="Arial" w:cs="Arial"/>
            </w:rPr>
            <w:t xml:space="preserve"> </w:t>
          </w:r>
          <w:proofErr w:type="spellStart"/>
          <w:r w:rsidR="00307683" w:rsidRPr="0041082B">
            <w:rPr>
              <w:rFonts w:ascii="Arial" w:hAnsi="Arial" w:cs="Arial"/>
            </w:rPr>
            <w:t>Masteel</w:t>
          </w:r>
          <w:proofErr w:type="spellEnd"/>
          <w:r w:rsidR="00307683" w:rsidRPr="0041082B">
            <w:rPr>
              <w:rFonts w:ascii="Arial" w:hAnsi="Arial" w:cs="Arial"/>
            </w:rPr>
            <w:t xml:space="preserve"> UK (</w:t>
          </w:r>
          <w:r w:rsidR="007D3AE6" w:rsidRPr="0041082B">
            <w:rPr>
              <w:rFonts w:ascii="Arial" w:hAnsi="Arial" w:cs="Arial"/>
            </w:rPr>
            <w:t xml:space="preserve">03 August 2017), </w:t>
          </w:r>
          <w:proofErr w:type="spellStart"/>
          <w:r w:rsidR="007D3AE6" w:rsidRPr="0041082B">
            <w:rPr>
              <w:rFonts w:ascii="Arial" w:hAnsi="Arial" w:cs="Arial"/>
            </w:rPr>
            <w:t>Azom</w:t>
          </w:r>
          <w:proofErr w:type="spellEnd"/>
          <w:r w:rsidR="007D3AE6" w:rsidRPr="0041082B">
            <w:rPr>
              <w:rFonts w:ascii="Arial" w:hAnsi="Arial" w:cs="Arial"/>
            </w:rPr>
            <w:t xml:space="preserve"> Materials, </w:t>
          </w:r>
          <w:r w:rsidR="003D05C8" w:rsidRPr="0041082B">
            <w:rPr>
              <w:rFonts w:ascii="Arial" w:hAnsi="Arial" w:cs="Arial"/>
              <w:i/>
              <w:iCs/>
            </w:rPr>
            <w:t>Armor Plated Steel: MIL DTL 12560K and DEF STAN 95-24</w:t>
          </w:r>
          <w:r w:rsidR="003D05C8" w:rsidRPr="0041082B">
            <w:rPr>
              <w:rFonts w:ascii="Arial" w:hAnsi="Arial" w:cs="Arial"/>
            </w:rPr>
            <w:t>,</w:t>
          </w:r>
          <w:r w:rsidR="007158F9" w:rsidRPr="0041082B">
            <w:rPr>
              <w:rFonts w:ascii="Arial" w:hAnsi="Arial" w:cs="Arial"/>
            </w:rPr>
            <w:t xml:space="preserve"> </w:t>
          </w:r>
          <w:hyperlink r:id="rId18" w:history="1">
            <w:r w:rsidR="007158F9" w:rsidRPr="0041082B">
              <w:rPr>
                <w:rStyle w:val="Hyperlink"/>
                <w:rFonts w:ascii="Arial" w:hAnsi="Arial" w:cs="Arial"/>
              </w:rPr>
              <w:t>https://www.azom.com/article.aspx?ArticleID=14297#:~:text=Rolled%20Homogenous%20Armor%20Steel%20(RHA)&amp;</w:t>
            </w:r>
            <w:r w:rsidR="007158F9" w:rsidRPr="0041082B">
              <w:rPr>
                <w:rStyle w:val="Hyperlink"/>
                <w:rFonts w:ascii="Arial" w:hAnsi="Arial" w:cs="Arial"/>
              </w:rPr>
              <w:t>t</w:t>
            </w:r>
            <w:r w:rsidR="007158F9" w:rsidRPr="0041082B">
              <w:rPr>
                <w:rStyle w:val="Hyperlink"/>
                <w:rFonts w:ascii="Arial" w:hAnsi="Arial" w:cs="Arial"/>
              </w:rPr>
              <w:t>ext=Normally%2C%20RHA%20grades%20are%20low,better%20grain%20structure%20and%20hardenability</w:t>
            </w:r>
          </w:hyperlink>
          <w:r w:rsidR="003D05C8" w:rsidRPr="0041082B">
            <w:rPr>
              <w:rFonts w:ascii="Arial" w:hAnsi="Arial" w:cs="Arial"/>
            </w:rPr>
            <w:t>.</w:t>
          </w:r>
        </w:p>
        <w:p w14:paraId="163ACEE6" w14:textId="77777777" w:rsidR="007158F9" w:rsidRPr="0041082B" w:rsidRDefault="007158F9" w:rsidP="007158F9">
          <w:pPr>
            <w:pStyle w:val="NoSpacing"/>
            <w:rPr>
              <w:rFonts w:ascii="Arial" w:hAnsi="Arial" w:cs="Arial"/>
            </w:rPr>
          </w:pPr>
        </w:p>
        <w:p w14:paraId="3D74CEAD" w14:textId="6FE3089A" w:rsidR="007158F9" w:rsidRPr="0041082B" w:rsidRDefault="00454507" w:rsidP="007158F9">
          <w:pPr>
            <w:pStyle w:val="NoSpacing"/>
            <w:rPr>
              <w:rFonts w:ascii="Arial" w:hAnsi="Arial" w:cs="Arial"/>
              <w:i/>
              <w:iCs/>
            </w:rPr>
          </w:pPr>
          <w:r w:rsidRPr="0041082B">
            <w:rPr>
              <w:rFonts w:ascii="Arial" w:hAnsi="Arial" w:cs="Arial"/>
            </w:rPr>
            <w:t xml:space="preserve">[18] </w:t>
          </w:r>
          <w:r w:rsidR="009C5589" w:rsidRPr="0041082B">
            <w:rPr>
              <w:rFonts w:ascii="Arial" w:hAnsi="Arial" w:cs="Arial"/>
            </w:rPr>
            <w:t>–</w:t>
          </w:r>
          <w:r w:rsidRPr="0041082B">
            <w:rPr>
              <w:rFonts w:ascii="Arial" w:hAnsi="Arial" w:cs="Arial"/>
            </w:rPr>
            <w:t xml:space="preserve"> </w:t>
          </w:r>
          <w:r w:rsidR="009C5589" w:rsidRPr="0041082B">
            <w:rPr>
              <w:rFonts w:ascii="Arial" w:hAnsi="Arial" w:cs="Arial"/>
            </w:rPr>
            <w:t xml:space="preserve">Rosset W.S (February 2001), </w:t>
          </w:r>
          <w:r w:rsidR="007158F9" w:rsidRPr="0041082B">
            <w:rPr>
              <w:rFonts w:ascii="Arial" w:hAnsi="Arial" w:cs="Arial"/>
            </w:rPr>
            <w:t xml:space="preserve">Army Research Laboratory, </w:t>
          </w:r>
          <w:r w:rsidR="007158F9" w:rsidRPr="0041082B">
            <w:rPr>
              <w:rFonts w:ascii="Arial" w:hAnsi="Arial" w:cs="Arial"/>
              <w:i/>
              <w:iCs/>
            </w:rPr>
            <w:t>An Overview of</w:t>
          </w:r>
          <w:r w:rsidR="007158F9" w:rsidRPr="0041082B">
            <w:rPr>
              <w:rFonts w:ascii="Arial" w:hAnsi="Arial" w:cs="Arial"/>
              <w:i/>
              <w:iCs/>
            </w:rPr>
            <w:t xml:space="preserve"> </w:t>
          </w:r>
          <w:r w:rsidR="007158F9" w:rsidRPr="0041082B">
            <w:rPr>
              <w:rFonts w:ascii="Arial" w:hAnsi="Arial" w:cs="Arial"/>
              <w:i/>
              <w:iCs/>
            </w:rPr>
            <w:t>Novel Penetrator</w:t>
          </w:r>
        </w:p>
        <w:p w14:paraId="0FEA013E" w14:textId="77250014" w:rsidR="007B0493" w:rsidRPr="0041082B" w:rsidRDefault="007158F9" w:rsidP="007158F9">
          <w:pPr>
            <w:pStyle w:val="NoSpacing"/>
            <w:rPr>
              <w:rFonts w:ascii="Arial" w:hAnsi="Arial" w:cs="Arial"/>
            </w:rPr>
          </w:pPr>
          <w:r w:rsidRPr="0041082B">
            <w:rPr>
              <w:rFonts w:ascii="Arial" w:hAnsi="Arial" w:cs="Arial"/>
              <w:i/>
              <w:iCs/>
            </w:rPr>
            <w:t>Technology</w:t>
          </w:r>
          <w:r w:rsidRPr="0041082B">
            <w:rPr>
              <w:rFonts w:ascii="Arial" w:hAnsi="Arial" w:cs="Arial"/>
            </w:rPr>
            <w:t xml:space="preserve">, </w:t>
          </w:r>
          <w:hyperlink r:id="rId19" w:history="1">
            <w:r w:rsidRPr="0041082B">
              <w:rPr>
                <w:rStyle w:val="Hyperlink"/>
                <w:rFonts w:ascii="Arial" w:hAnsi="Arial" w:cs="Arial"/>
              </w:rPr>
              <w:t>https:/</w:t>
            </w:r>
            <w:r w:rsidRPr="0041082B">
              <w:rPr>
                <w:rStyle w:val="Hyperlink"/>
                <w:rFonts w:ascii="Arial" w:hAnsi="Arial" w:cs="Arial"/>
              </w:rPr>
              <w:t>/</w:t>
            </w:r>
            <w:r w:rsidRPr="0041082B">
              <w:rPr>
                <w:rStyle w:val="Hyperlink"/>
                <w:rFonts w:ascii="Arial" w:hAnsi="Arial" w:cs="Arial"/>
              </w:rPr>
              <w:t>apps.dtic.mil/sti/pdfs/ADA387329.pdf</w:t>
            </w:r>
          </w:hyperlink>
        </w:p>
        <w:p w14:paraId="3D45B308" w14:textId="77777777" w:rsidR="008325CC" w:rsidRPr="0041082B" w:rsidRDefault="008325CC" w:rsidP="007158F9">
          <w:pPr>
            <w:pStyle w:val="NoSpacing"/>
            <w:rPr>
              <w:rFonts w:ascii="Arial" w:hAnsi="Arial" w:cs="Arial"/>
            </w:rPr>
          </w:pPr>
        </w:p>
        <w:p w14:paraId="06712F2C" w14:textId="25520DF3" w:rsidR="00F91E1C" w:rsidRPr="0041082B" w:rsidRDefault="00A806A2">
          <w:pPr>
            <w:rPr>
              <w:rFonts w:ascii="Arial" w:hAnsi="Arial" w:cs="Arial"/>
            </w:rPr>
            <w:sectPr w:rsidR="00F91E1C" w:rsidRPr="0041082B" w:rsidSect="007730CF">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NumType w:start="1"/>
              <w:cols w:space="708"/>
              <w:docGrid w:linePitch="360"/>
            </w:sectPr>
          </w:pPr>
          <w:r w:rsidRPr="0041082B">
            <w:rPr>
              <w:rFonts w:ascii="Arial" w:hAnsi="Arial" w:cs="Arial"/>
            </w:rPr>
            <w:t xml:space="preserve">[19] </w:t>
          </w:r>
          <w:r w:rsidR="002722E7" w:rsidRPr="0041082B">
            <w:rPr>
              <w:rFonts w:ascii="Arial" w:hAnsi="Arial" w:cs="Arial"/>
            </w:rPr>
            <w:t>–</w:t>
          </w:r>
          <w:r w:rsidRPr="0041082B">
            <w:rPr>
              <w:rFonts w:ascii="Arial" w:hAnsi="Arial" w:cs="Arial"/>
            </w:rPr>
            <w:t xml:space="preserve"> </w:t>
          </w:r>
          <w:r w:rsidR="002722E7" w:rsidRPr="0041082B">
            <w:rPr>
              <w:rFonts w:ascii="Arial" w:hAnsi="Arial" w:cs="Arial"/>
            </w:rPr>
            <w:t xml:space="preserve">Liden E. (2010), University of Uppsala, </w:t>
          </w:r>
          <w:r w:rsidR="00205DF5" w:rsidRPr="0041082B">
            <w:rPr>
              <w:rFonts w:ascii="Arial" w:hAnsi="Arial" w:cs="Arial"/>
              <w:i/>
              <w:iCs/>
            </w:rPr>
            <w:t xml:space="preserve">Interactions between High-velocity Penetrators and Moving Armour Components, </w:t>
          </w:r>
          <w:r w:rsidR="00331F2D" w:rsidRPr="0041082B">
            <w:rPr>
              <w:rFonts w:ascii="Arial" w:hAnsi="Arial" w:cs="Arial"/>
            </w:rPr>
            <w:t xml:space="preserve"> </w:t>
          </w:r>
          <w:hyperlink r:id="rId26" w:history="1">
            <w:r w:rsidR="00D212C2" w:rsidRPr="0041082B">
              <w:rPr>
                <w:rStyle w:val="Hyperlink"/>
                <w:rFonts w:ascii="Arial" w:hAnsi="Arial" w:cs="Arial"/>
              </w:rPr>
              <w:t>https</w:t>
            </w:r>
            <w:r w:rsidR="00D212C2" w:rsidRPr="0041082B">
              <w:rPr>
                <w:rStyle w:val="Hyperlink"/>
                <w:rFonts w:ascii="Arial" w:hAnsi="Arial" w:cs="Arial"/>
              </w:rPr>
              <w:t>:</w:t>
            </w:r>
            <w:r w:rsidR="00D212C2" w:rsidRPr="0041082B">
              <w:rPr>
                <w:rStyle w:val="Hyperlink"/>
                <w:rFonts w:ascii="Arial" w:hAnsi="Arial" w:cs="Arial"/>
              </w:rPr>
              <w:t>//uu.diva-portal.org/smash/get/diva2:359770/FULLTEXT01.pdf</w:t>
            </w:r>
          </w:hyperlink>
          <w:r w:rsidR="00D212C2" w:rsidRPr="0041082B">
            <w:rPr>
              <w:rFonts w:ascii="Arial" w:hAnsi="Arial" w:cs="Arial"/>
            </w:rPr>
            <w:t xml:space="preserve"> </w:t>
          </w:r>
          <w:r w:rsidR="00563A67" w:rsidRPr="0041082B">
            <w:rPr>
              <w:rFonts w:ascii="Arial" w:hAnsi="Arial" w:cs="Arial"/>
            </w:rPr>
            <w:br w:type="page"/>
          </w:r>
        </w:p>
        <w:p w14:paraId="06218705" w14:textId="7862FBD1" w:rsidR="00B0007F" w:rsidRPr="0041082B" w:rsidRDefault="00DE5077" w:rsidP="00DE5077">
          <w:pPr>
            <w:ind w:left="1134"/>
            <w:rPr>
              <w:rFonts w:ascii="Arial" w:hAnsi="Arial" w:cs="Arial"/>
            </w:rPr>
          </w:pPr>
          <w:r w:rsidRPr="0041082B">
            <w:rPr>
              <w:rFonts w:ascii="Arial" w:hAnsi="Arial" w:cs="Arial"/>
              <w:noProof/>
            </w:rPr>
            <w:lastRenderedPageBreak/>
            <w:drawing>
              <wp:anchor distT="0" distB="0" distL="114300" distR="114300" simplePos="0" relativeHeight="251660800" behindDoc="1" locked="0" layoutInCell="1" allowOverlap="1" wp14:anchorId="3B2B1E47" wp14:editId="0863791D">
                <wp:simplePos x="0" y="0"/>
                <wp:positionH relativeFrom="margin">
                  <wp:align>left</wp:align>
                </wp:positionH>
                <wp:positionV relativeFrom="paragraph">
                  <wp:posOffset>733398</wp:posOffset>
                </wp:positionV>
                <wp:extent cx="9128549" cy="2512612"/>
                <wp:effectExtent l="0" t="0" r="0" b="2540"/>
                <wp:wrapTight wrapText="bothSides">
                  <wp:wrapPolygon edited="0">
                    <wp:start x="0" y="0"/>
                    <wp:lineTo x="0" y="21458"/>
                    <wp:lineTo x="21547" y="21458"/>
                    <wp:lineTo x="21547" y="0"/>
                    <wp:lineTo x="0" y="0"/>
                  </wp:wrapPolygon>
                </wp:wrapTight>
                <wp:docPr id="2004861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128549" cy="2512612"/>
                        </a:xfrm>
                        <a:prstGeom prst="rect">
                          <a:avLst/>
                        </a:prstGeom>
                        <a:noFill/>
                      </pic:spPr>
                    </pic:pic>
                  </a:graphicData>
                </a:graphic>
                <wp14:sizeRelH relativeFrom="page">
                  <wp14:pctWidth>0</wp14:pctWidth>
                </wp14:sizeRelH>
                <wp14:sizeRelV relativeFrom="page">
                  <wp14:pctHeight>0</wp14:pctHeight>
                </wp14:sizeRelV>
              </wp:anchor>
            </w:drawing>
          </w:r>
          <w:r w:rsidR="00B0007F" w:rsidRPr="0041082B">
            <w:rPr>
              <w:rFonts w:ascii="Arial" w:hAnsi="Arial" w:cs="Arial"/>
            </w:rPr>
            <w:t>[</w:t>
          </w:r>
          <w:r w:rsidR="001724D4" w:rsidRPr="0041082B">
            <w:rPr>
              <w:rFonts w:ascii="Arial" w:hAnsi="Arial" w:cs="Arial"/>
            </w:rPr>
            <w:t xml:space="preserve">7] -  </w:t>
          </w:r>
          <w:r w:rsidR="004A63C2" w:rsidRPr="0041082B">
            <w:rPr>
              <w:rFonts w:ascii="Arial" w:hAnsi="Arial" w:cs="Arial"/>
            </w:rPr>
            <w:t>G. Cooke (</w:t>
          </w:r>
          <w:r w:rsidR="00373934" w:rsidRPr="0041082B">
            <w:rPr>
              <w:rFonts w:ascii="Arial" w:hAnsi="Arial" w:cs="Arial"/>
            </w:rPr>
            <w:t xml:space="preserve">22 October 2013), </w:t>
          </w:r>
          <w:r w:rsidRPr="0041082B">
            <w:rPr>
              <w:rFonts w:ascii="Arial" w:hAnsi="Arial" w:cs="Arial"/>
            </w:rPr>
            <w:t xml:space="preserve">Diagram of M829 projectile extracted from </w:t>
          </w:r>
          <w:r w:rsidR="00C77242" w:rsidRPr="0041082B">
            <w:rPr>
              <w:rFonts w:ascii="Arial" w:hAnsi="Arial" w:cs="Arial"/>
            </w:rPr>
            <w:t>TB 9-2350-320-14: Operator and Maintenance Information for Cartridge</w:t>
          </w:r>
          <w:r w:rsidR="00466A58" w:rsidRPr="0041082B">
            <w:rPr>
              <w:rFonts w:ascii="Arial" w:hAnsi="Arial" w:cs="Arial"/>
            </w:rPr>
            <w:t xml:space="preserve"> (M829),  </w:t>
          </w:r>
          <w:r w:rsidR="00466A58" w:rsidRPr="0041082B">
            <w:rPr>
              <w:rFonts w:ascii="Arial" w:hAnsi="Arial" w:cs="Arial"/>
              <w:i/>
              <w:iCs/>
            </w:rPr>
            <w:t xml:space="preserve">M256 120mm Smoothbore Gun, </w:t>
          </w:r>
          <w:hyperlink r:id="rId28" w:history="1">
            <w:r w:rsidRPr="0041082B">
              <w:rPr>
                <w:rStyle w:val="Hyperlink"/>
                <w:rFonts w:ascii="Arial" w:hAnsi="Arial" w:cs="Arial"/>
              </w:rPr>
              <w:t>https://web.archive.org/web/20131022233214/http://www.inetres.com/gp/military/cv/weapon/M256.html</w:t>
            </w:r>
          </w:hyperlink>
          <w:r w:rsidRPr="0041082B">
            <w:rPr>
              <w:rFonts w:ascii="Arial" w:hAnsi="Arial" w:cs="Arial"/>
            </w:rPr>
            <w:t xml:space="preserve"> </w:t>
          </w:r>
        </w:p>
        <w:p w14:paraId="697499F8" w14:textId="33B31615" w:rsidR="00B0007F" w:rsidRPr="0041082B" w:rsidRDefault="00B0007F" w:rsidP="00207D55">
          <w:pPr>
            <w:rPr>
              <w:rFonts w:ascii="Arial" w:hAnsi="Arial" w:cs="Arial"/>
            </w:rPr>
          </w:pPr>
        </w:p>
        <w:p w14:paraId="0B8EA923" w14:textId="77777777" w:rsidR="00B0007F" w:rsidRPr="0041082B" w:rsidRDefault="00B0007F" w:rsidP="00207D55">
          <w:pPr>
            <w:rPr>
              <w:rFonts w:ascii="Arial" w:hAnsi="Arial" w:cs="Arial"/>
            </w:rPr>
          </w:pPr>
        </w:p>
        <w:p w14:paraId="3A9FF72C" w14:textId="77777777" w:rsidR="00B0007F" w:rsidRPr="0041082B" w:rsidRDefault="00B0007F" w:rsidP="00207D55">
          <w:pPr>
            <w:rPr>
              <w:rFonts w:ascii="Arial" w:hAnsi="Arial" w:cs="Arial"/>
            </w:rPr>
          </w:pPr>
        </w:p>
        <w:p w14:paraId="3F9459B4" w14:textId="77777777" w:rsidR="00B0007F" w:rsidRPr="0041082B" w:rsidRDefault="00B0007F" w:rsidP="00207D55">
          <w:pPr>
            <w:rPr>
              <w:rFonts w:ascii="Arial" w:hAnsi="Arial" w:cs="Arial"/>
            </w:rPr>
          </w:pPr>
        </w:p>
        <w:p w14:paraId="374B10EC" w14:textId="77777777" w:rsidR="00B0007F" w:rsidRPr="0041082B" w:rsidRDefault="00B0007F" w:rsidP="00207D55">
          <w:pPr>
            <w:rPr>
              <w:rFonts w:ascii="Arial" w:hAnsi="Arial" w:cs="Arial"/>
            </w:rPr>
          </w:pPr>
        </w:p>
        <w:p w14:paraId="65320ADF" w14:textId="77777777" w:rsidR="00B0007F" w:rsidRPr="0041082B" w:rsidRDefault="00B0007F" w:rsidP="00207D55">
          <w:pPr>
            <w:rPr>
              <w:rFonts w:ascii="Arial" w:hAnsi="Arial" w:cs="Arial"/>
            </w:rPr>
          </w:pPr>
        </w:p>
        <w:p w14:paraId="35FC3CA4" w14:textId="77777777" w:rsidR="00B0007F" w:rsidRPr="0041082B" w:rsidRDefault="00B0007F" w:rsidP="00207D55">
          <w:pPr>
            <w:rPr>
              <w:rFonts w:ascii="Arial" w:hAnsi="Arial" w:cs="Arial"/>
            </w:rPr>
          </w:pPr>
        </w:p>
        <w:p w14:paraId="66378429" w14:textId="77777777" w:rsidR="00B0007F" w:rsidRDefault="00B0007F" w:rsidP="00207D55">
          <w:pPr>
            <w:rPr>
              <w:rFonts w:ascii="Arial" w:hAnsi="Arial" w:cs="Arial"/>
            </w:rPr>
          </w:pPr>
        </w:p>
        <w:p w14:paraId="15919BEB" w14:textId="77777777" w:rsidR="0041082B" w:rsidRPr="0041082B" w:rsidRDefault="0041082B" w:rsidP="00207D55">
          <w:pPr>
            <w:rPr>
              <w:rFonts w:ascii="Arial" w:hAnsi="Arial" w:cs="Arial"/>
            </w:rPr>
          </w:pPr>
        </w:p>
        <w:p w14:paraId="7FE18488" w14:textId="79A8F6EF" w:rsidR="00B0007F" w:rsidRPr="0041082B" w:rsidRDefault="00E67AC2" w:rsidP="009617C4">
          <w:pPr>
            <w:ind w:left="1134"/>
            <w:rPr>
              <w:rFonts w:ascii="Arial" w:hAnsi="Arial" w:cs="Arial"/>
            </w:rPr>
          </w:pPr>
          <w:r w:rsidRPr="0041082B">
            <w:rPr>
              <w:rFonts w:ascii="Arial" w:hAnsi="Arial" w:cs="Arial"/>
            </w:rPr>
            <w:lastRenderedPageBreak/>
            <w:t xml:space="preserve">[8] – Model of M829 projectile </w:t>
          </w:r>
          <w:r w:rsidR="009617C4" w:rsidRPr="0041082B">
            <w:rPr>
              <w:rFonts w:ascii="Arial" w:hAnsi="Arial" w:cs="Arial"/>
            </w:rPr>
            <w:t xml:space="preserve">created in SOLIDWORKS with figures taken from [7]. </w:t>
          </w:r>
        </w:p>
        <w:p w14:paraId="04E3B63A" w14:textId="70D47785" w:rsidR="009617C4" w:rsidRPr="0041082B" w:rsidRDefault="009617C4" w:rsidP="00207D55">
          <w:pPr>
            <w:rPr>
              <w:rFonts w:ascii="Arial" w:hAnsi="Arial" w:cs="Arial"/>
            </w:rPr>
          </w:pPr>
          <w:r w:rsidRPr="0041082B">
            <w:rPr>
              <w:rFonts w:ascii="Arial" w:hAnsi="Arial" w:cs="Arial"/>
              <w:noProof/>
            </w:rPr>
            <w:drawing>
              <wp:inline distT="0" distB="0" distL="0" distR="0" wp14:anchorId="4FDAF74F" wp14:editId="692FFB9C">
                <wp:extent cx="8882380" cy="4810125"/>
                <wp:effectExtent l="0" t="0" r="0" b="9525"/>
                <wp:docPr id="1132110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882380" cy="4810125"/>
                        </a:xfrm>
                        <a:prstGeom prst="rect">
                          <a:avLst/>
                        </a:prstGeom>
                        <a:noFill/>
                      </pic:spPr>
                    </pic:pic>
                  </a:graphicData>
                </a:graphic>
              </wp:inline>
            </w:drawing>
          </w:r>
        </w:p>
        <w:p w14:paraId="4A9FB0E8" w14:textId="77777777" w:rsidR="00B0007F" w:rsidRPr="0041082B" w:rsidRDefault="00B0007F" w:rsidP="00207D55">
          <w:pPr>
            <w:rPr>
              <w:rFonts w:ascii="Arial" w:hAnsi="Arial" w:cs="Arial"/>
            </w:rPr>
          </w:pPr>
        </w:p>
        <w:p w14:paraId="5731C34E" w14:textId="77777777" w:rsidR="00B0007F" w:rsidRPr="0041082B" w:rsidRDefault="00B0007F" w:rsidP="00207D55">
          <w:pPr>
            <w:rPr>
              <w:rFonts w:ascii="Arial" w:hAnsi="Arial" w:cs="Arial"/>
            </w:rPr>
          </w:pPr>
        </w:p>
        <w:p w14:paraId="281CD139" w14:textId="2BAE6BA2" w:rsidR="00AB3CCF" w:rsidRPr="0041082B" w:rsidRDefault="00AB3CCF" w:rsidP="00396CAE">
          <w:pPr>
            <w:ind w:left="1134"/>
            <w:rPr>
              <w:rFonts w:ascii="Arial" w:hAnsi="Arial" w:cs="Arial"/>
            </w:rPr>
          </w:pPr>
          <w:r w:rsidRPr="0041082B">
            <w:rPr>
              <w:rFonts w:ascii="Arial" w:hAnsi="Arial" w:cs="Arial"/>
            </w:rPr>
            <w:lastRenderedPageBreak/>
            <w:t xml:space="preserve">[9] </w:t>
          </w:r>
          <w:r w:rsidR="00396CAE" w:rsidRPr="0041082B">
            <w:rPr>
              <w:rFonts w:ascii="Arial" w:hAnsi="Arial" w:cs="Arial"/>
            </w:rPr>
            <w:t>–</w:t>
          </w:r>
          <w:r w:rsidRPr="0041082B">
            <w:rPr>
              <w:rFonts w:ascii="Arial" w:hAnsi="Arial" w:cs="Arial"/>
            </w:rPr>
            <w:t xml:space="preserve"> </w:t>
          </w:r>
          <w:r w:rsidR="00396CAE" w:rsidRPr="0041082B">
            <w:rPr>
              <w:rFonts w:ascii="Arial" w:hAnsi="Arial" w:cs="Arial"/>
            </w:rPr>
            <w:t>Calibre conversions of M829 projectile from [7]</w:t>
          </w:r>
        </w:p>
        <w:p w14:paraId="0143B032" w14:textId="6233CBCA" w:rsidR="00AB3CCF" w:rsidRDefault="006E4A19" w:rsidP="00207D55">
          <w:pPr>
            <w:rPr>
              <w:rFonts w:ascii="Arial" w:hAnsi="Arial" w:cs="Arial"/>
            </w:rPr>
          </w:pPr>
          <w:r w:rsidRPr="0041082B">
            <w:rPr>
              <w:rFonts w:ascii="Arial" w:hAnsi="Arial" w:cs="Arial"/>
              <w:noProof/>
            </w:rPr>
            <w:drawing>
              <wp:inline distT="0" distB="0" distL="0" distR="0" wp14:anchorId="53F38E13" wp14:editId="17DACD01">
                <wp:extent cx="4015409" cy="5167673"/>
                <wp:effectExtent l="0" t="0" r="4445" b="0"/>
                <wp:docPr id="808690914" name="Picture 12"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690914" name="Picture 12" descr="A notebook with writing on i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018105" cy="5171143"/>
                        </a:xfrm>
                        <a:prstGeom prst="rect">
                          <a:avLst/>
                        </a:prstGeom>
                      </pic:spPr>
                    </pic:pic>
                  </a:graphicData>
                </a:graphic>
              </wp:inline>
            </w:drawing>
          </w:r>
        </w:p>
        <w:p w14:paraId="2CFBE108" w14:textId="77777777" w:rsidR="0041082B" w:rsidRPr="0041082B" w:rsidRDefault="0041082B" w:rsidP="00207D55">
          <w:pPr>
            <w:rPr>
              <w:rFonts w:ascii="Arial" w:hAnsi="Arial" w:cs="Arial"/>
            </w:rPr>
          </w:pPr>
        </w:p>
        <w:p w14:paraId="38325E1D" w14:textId="5A32D827" w:rsidR="00AB3CCF" w:rsidRPr="0041082B" w:rsidRDefault="00FB2EBB" w:rsidP="006456FE">
          <w:pPr>
            <w:ind w:left="1134"/>
            <w:rPr>
              <w:rFonts w:ascii="Arial" w:hAnsi="Arial" w:cs="Arial"/>
            </w:rPr>
          </w:pPr>
          <w:r w:rsidRPr="0041082B">
            <w:rPr>
              <w:rFonts w:ascii="Arial" w:hAnsi="Arial" w:cs="Arial"/>
            </w:rPr>
            <w:lastRenderedPageBreak/>
            <w:t xml:space="preserve">[10] </w:t>
          </w:r>
          <w:r w:rsidR="006456FE" w:rsidRPr="0041082B">
            <w:rPr>
              <w:rFonts w:ascii="Arial" w:hAnsi="Arial" w:cs="Arial"/>
            </w:rPr>
            <w:t>–</w:t>
          </w:r>
          <w:r w:rsidRPr="0041082B">
            <w:rPr>
              <w:rFonts w:ascii="Arial" w:hAnsi="Arial" w:cs="Arial"/>
            </w:rPr>
            <w:t xml:space="preserve"> </w:t>
          </w:r>
          <w:r w:rsidR="006456FE" w:rsidRPr="0041082B">
            <w:rPr>
              <w:rFonts w:ascii="Arial" w:hAnsi="Arial" w:cs="Arial"/>
            </w:rPr>
            <w:t>2d SOLIDWORKS sketch of T-90M armour plating</w:t>
          </w:r>
        </w:p>
        <w:p w14:paraId="6DDC467A" w14:textId="23A98AB7" w:rsidR="00AB3CCF" w:rsidRPr="0041082B" w:rsidRDefault="006456FE" w:rsidP="00207D55">
          <w:pPr>
            <w:rPr>
              <w:rFonts w:ascii="Arial" w:hAnsi="Arial" w:cs="Arial"/>
            </w:rPr>
          </w:pPr>
          <w:r w:rsidRPr="0041082B">
            <w:rPr>
              <w:rFonts w:ascii="Arial" w:hAnsi="Arial" w:cs="Arial"/>
              <w:noProof/>
            </w:rPr>
            <w:drawing>
              <wp:inline distT="0" distB="0" distL="0" distR="0" wp14:anchorId="60B605BC" wp14:editId="36B6F388">
                <wp:extent cx="8864600" cy="4359275"/>
                <wp:effectExtent l="0" t="0" r="0" b="3175"/>
                <wp:docPr id="18340973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64600" cy="4359275"/>
                        </a:xfrm>
                        <a:prstGeom prst="rect">
                          <a:avLst/>
                        </a:prstGeom>
                        <a:noFill/>
                      </pic:spPr>
                    </pic:pic>
                  </a:graphicData>
                </a:graphic>
              </wp:inline>
            </w:drawing>
          </w:r>
        </w:p>
        <w:p w14:paraId="31C432FC" w14:textId="77777777" w:rsidR="00AB3CCF" w:rsidRPr="0041082B" w:rsidRDefault="00AB3CCF" w:rsidP="00207D55">
          <w:pPr>
            <w:rPr>
              <w:rFonts w:ascii="Arial" w:hAnsi="Arial" w:cs="Arial"/>
            </w:rPr>
          </w:pPr>
        </w:p>
        <w:p w14:paraId="38D91D1D" w14:textId="77777777" w:rsidR="00AB3CCF" w:rsidRPr="0041082B" w:rsidRDefault="00AB3CCF" w:rsidP="00207D55">
          <w:pPr>
            <w:rPr>
              <w:rFonts w:ascii="Arial" w:hAnsi="Arial" w:cs="Arial"/>
            </w:rPr>
          </w:pPr>
        </w:p>
        <w:p w14:paraId="0BDE181D" w14:textId="77777777" w:rsidR="00AB3CCF" w:rsidRPr="0041082B" w:rsidRDefault="00AB3CCF" w:rsidP="00207D55">
          <w:pPr>
            <w:rPr>
              <w:rFonts w:ascii="Arial" w:hAnsi="Arial" w:cs="Arial"/>
            </w:rPr>
          </w:pPr>
        </w:p>
        <w:p w14:paraId="2986F41C" w14:textId="7A3C7FD9" w:rsidR="00AB3CCF" w:rsidRPr="0041082B" w:rsidRDefault="006456FE" w:rsidP="006456FE">
          <w:pPr>
            <w:ind w:left="1134"/>
            <w:rPr>
              <w:rFonts w:ascii="Arial" w:hAnsi="Arial" w:cs="Arial"/>
            </w:rPr>
          </w:pPr>
          <w:r w:rsidRPr="0041082B">
            <w:rPr>
              <w:rFonts w:ascii="Arial" w:hAnsi="Arial" w:cs="Arial"/>
            </w:rPr>
            <w:lastRenderedPageBreak/>
            <w:t>[11] – 3d SOLIDWORKS model of T-90M armour plating</w:t>
          </w:r>
        </w:p>
        <w:p w14:paraId="3C12AEF5" w14:textId="19A8CF79" w:rsidR="00AB3CCF" w:rsidRPr="0041082B" w:rsidRDefault="006456FE" w:rsidP="00207D55">
          <w:pPr>
            <w:rPr>
              <w:rFonts w:ascii="Arial" w:hAnsi="Arial" w:cs="Arial"/>
            </w:rPr>
          </w:pPr>
          <w:r w:rsidRPr="0041082B">
            <w:rPr>
              <w:rFonts w:ascii="Arial" w:hAnsi="Arial" w:cs="Arial"/>
              <w:noProof/>
            </w:rPr>
            <w:drawing>
              <wp:inline distT="0" distB="0" distL="0" distR="0" wp14:anchorId="559B0CEF" wp14:editId="608CEE8F">
                <wp:extent cx="8858250" cy="4798060"/>
                <wp:effectExtent l="0" t="0" r="0" b="2540"/>
                <wp:docPr id="9747125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858250" cy="4798060"/>
                        </a:xfrm>
                        <a:prstGeom prst="rect">
                          <a:avLst/>
                        </a:prstGeom>
                        <a:noFill/>
                      </pic:spPr>
                    </pic:pic>
                  </a:graphicData>
                </a:graphic>
              </wp:inline>
            </w:drawing>
          </w:r>
        </w:p>
        <w:p w14:paraId="2092086B" w14:textId="77777777" w:rsidR="00AB3CCF" w:rsidRPr="0041082B" w:rsidRDefault="00AB3CCF" w:rsidP="00207D55">
          <w:pPr>
            <w:rPr>
              <w:rFonts w:ascii="Arial" w:hAnsi="Arial" w:cs="Arial"/>
            </w:rPr>
          </w:pPr>
        </w:p>
        <w:p w14:paraId="12AC7FE3" w14:textId="77777777" w:rsidR="00AB3CCF" w:rsidRPr="0041082B" w:rsidRDefault="00AB3CCF" w:rsidP="00207D55">
          <w:pPr>
            <w:rPr>
              <w:rFonts w:ascii="Arial" w:hAnsi="Arial" w:cs="Arial"/>
            </w:rPr>
          </w:pPr>
        </w:p>
        <w:p w14:paraId="2FBC9342" w14:textId="4FF9FF5D" w:rsidR="00AB3CCF" w:rsidRPr="0041082B" w:rsidRDefault="00D90ADC" w:rsidP="00D90ADC">
          <w:pPr>
            <w:ind w:left="1134"/>
            <w:rPr>
              <w:rFonts w:ascii="Arial" w:hAnsi="Arial" w:cs="Arial"/>
            </w:rPr>
          </w:pPr>
          <w:r w:rsidRPr="0041082B">
            <w:rPr>
              <w:rFonts w:ascii="Arial" w:hAnsi="Arial" w:cs="Arial"/>
            </w:rPr>
            <w:lastRenderedPageBreak/>
            <w:t xml:space="preserve">[12] – Target and </w:t>
          </w:r>
          <w:r w:rsidR="00DB5907" w:rsidRPr="0041082B">
            <w:rPr>
              <w:rFonts w:ascii="Arial" w:hAnsi="Arial" w:cs="Arial"/>
            </w:rPr>
            <w:t>p</w:t>
          </w:r>
          <w:r w:rsidRPr="0041082B">
            <w:rPr>
              <w:rFonts w:ascii="Arial" w:hAnsi="Arial" w:cs="Arial"/>
            </w:rPr>
            <w:t xml:space="preserve">rojectile created in </w:t>
          </w:r>
          <w:proofErr w:type="gramStart"/>
          <w:r w:rsidRPr="0041082B">
            <w:rPr>
              <w:rFonts w:ascii="Arial" w:hAnsi="Arial" w:cs="Arial"/>
            </w:rPr>
            <w:t>ANSYS</w:t>
          </w:r>
          <w:proofErr w:type="gramEnd"/>
        </w:p>
        <w:p w14:paraId="2F925FF3" w14:textId="05BCC114" w:rsidR="00AB3CCF" w:rsidRPr="0041082B" w:rsidRDefault="00D90ADC" w:rsidP="00207D55">
          <w:pPr>
            <w:rPr>
              <w:rFonts w:ascii="Arial" w:hAnsi="Arial" w:cs="Arial"/>
            </w:rPr>
          </w:pPr>
          <w:r w:rsidRPr="0041082B">
            <w:rPr>
              <w:rFonts w:ascii="Arial" w:hAnsi="Arial" w:cs="Arial"/>
              <w:noProof/>
            </w:rPr>
            <w:drawing>
              <wp:inline distT="0" distB="0" distL="0" distR="0" wp14:anchorId="446333C4" wp14:editId="3410DB60">
                <wp:extent cx="8851900" cy="4676140"/>
                <wp:effectExtent l="0" t="0" r="6350" b="0"/>
                <wp:docPr id="729448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851900" cy="4676140"/>
                        </a:xfrm>
                        <a:prstGeom prst="rect">
                          <a:avLst/>
                        </a:prstGeom>
                        <a:noFill/>
                      </pic:spPr>
                    </pic:pic>
                  </a:graphicData>
                </a:graphic>
              </wp:inline>
            </w:drawing>
          </w:r>
        </w:p>
        <w:p w14:paraId="144A3C2A" w14:textId="77777777" w:rsidR="00AB3CCF" w:rsidRPr="0041082B" w:rsidRDefault="00AB3CCF" w:rsidP="00207D55">
          <w:pPr>
            <w:rPr>
              <w:rFonts w:ascii="Arial" w:hAnsi="Arial" w:cs="Arial"/>
            </w:rPr>
          </w:pPr>
        </w:p>
        <w:p w14:paraId="43AE9C17" w14:textId="77777777" w:rsidR="00AB3CCF" w:rsidRPr="0041082B" w:rsidRDefault="00AB3CCF" w:rsidP="00207D55">
          <w:pPr>
            <w:rPr>
              <w:rFonts w:ascii="Arial" w:hAnsi="Arial" w:cs="Arial"/>
            </w:rPr>
          </w:pPr>
        </w:p>
        <w:p w14:paraId="4B33775B" w14:textId="77777777" w:rsidR="00AB3CCF" w:rsidRPr="0041082B" w:rsidRDefault="00AB3CCF" w:rsidP="00207D55">
          <w:pPr>
            <w:rPr>
              <w:rFonts w:ascii="Arial" w:hAnsi="Arial" w:cs="Arial"/>
            </w:rPr>
          </w:pPr>
        </w:p>
        <w:p w14:paraId="34C78C3F" w14:textId="1C364DBF" w:rsidR="00AB3CCF" w:rsidRPr="0041082B" w:rsidRDefault="002D12E4" w:rsidP="00CD4346">
          <w:pPr>
            <w:ind w:left="1134"/>
            <w:rPr>
              <w:rFonts w:ascii="Arial" w:hAnsi="Arial" w:cs="Arial"/>
            </w:rPr>
          </w:pPr>
          <w:r w:rsidRPr="0041082B">
            <w:rPr>
              <w:rFonts w:ascii="Arial" w:hAnsi="Arial" w:cs="Arial"/>
            </w:rPr>
            <w:t xml:space="preserve">[13] – </w:t>
          </w:r>
          <w:r w:rsidR="006142E2" w:rsidRPr="0041082B">
            <w:rPr>
              <w:rFonts w:ascii="Arial" w:hAnsi="Arial" w:cs="Arial"/>
            </w:rPr>
            <w:t xml:space="preserve">Velocity applied to the </w:t>
          </w:r>
          <w:proofErr w:type="gramStart"/>
          <w:r w:rsidR="00DB5907" w:rsidRPr="0041082B">
            <w:rPr>
              <w:rFonts w:ascii="Arial" w:hAnsi="Arial" w:cs="Arial"/>
            </w:rPr>
            <w:t>p</w:t>
          </w:r>
          <w:r w:rsidR="006142E2" w:rsidRPr="0041082B">
            <w:rPr>
              <w:rFonts w:ascii="Arial" w:hAnsi="Arial" w:cs="Arial"/>
            </w:rPr>
            <w:t>rojectile</w:t>
          </w:r>
          <w:proofErr w:type="gramEnd"/>
        </w:p>
        <w:p w14:paraId="76411685" w14:textId="447DDB86" w:rsidR="00AB3CCF" w:rsidRPr="0041082B" w:rsidRDefault="006142E2" w:rsidP="00207D55">
          <w:pPr>
            <w:rPr>
              <w:rFonts w:ascii="Arial" w:hAnsi="Arial" w:cs="Arial"/>
            </w:rPr>
          </w:pPr>
          <w:r w:rsidRPr="0041082B">
            <w:rPr>
              <w:rFonts w:ascii="Arial" w:hAnsi="Arial" w:cs="Arial"/>
              <w:noProof/>
            </w:rPr>
            <w:drawing>
              <wp:inline distT="0" distB="0" distL="0" distR="0" wp14:anchorId="697E5FA5" wp14:editId="3B5845E3">
                <wp:extent cx="8815705" cy="4633595"/>
                <wp:effectExtent l="0" t="0" r="4445" b="0"/>
                <wp:docPr id="1658177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815705" cy="4633595"/>
                        </a:xfrm>
                        <a:prstGeom prst="rect">
                          <a:avLst/>
                        </a:prstGeom>
                        <a:noFill/>
                      </pic:spPr>
                    </pic:pic>
                  </a:graphicData>
                </a:graphic>
              </wp:inline>
            </w:drawing>
          </w:r>
        </w:p>
        <w:p w14:paraId="25E0E8D0" w14:textId="77777777" w:rsidR="00AB3CCF" w:rsidRPr="0041082B" w:rsidRDefault="00AB3CCF" w:rsidP="00207D55">
          <w:pPr>
            <w:rPr>
              <w:rFonts w:ascii="Arial" w:hAnsi="Arial" w:cs="Arial"/>
            </w:rPr>
          </w:pPr>
        </w:p>
        <w:p w14:paraId="5FE7C5EE" w14:textId="0C32461A" w:rsidR="00AB3CCF" w:rsidRPr="0041082B" w:rsidRDefault="006142E2" w:rsidP="00953203">
          <w:pPr>
            <w:ind w:left="1134"/>
            <w:rPr>
              <w:rFonts w:ascii="Arial" w:hAnsi="Arial" w:cs="Arial"/>
            </w:rPr>
          </w:pPr>
          <w:r w:rsidRPr="0041082B">
            <w:rPr>
              <w:rFonts w:ascii="Arial" w:hAnsi="Arial" w:cs="Arial"/>
            </w:rPr>
            <w:lastRenderedPageBreak/>
            <w:t xml:space="preserve">[14] </w:t>
          </w:r>
          <w:r w:rsidR="00953203" w:rsidRPr="0041082B">
            <w:rPr>
              <w:rFonts w:ascii="Arial" w:hAnsi="Arial" w:cs="Arial"/>
            </w:rPr>
            <w:t>–</w:t>
          </w:r>
          <w:r w:rsidRPr="0041082B">
            <w:rPr>
              <w:rFonts w:ascii="Arial" w:hAnsi="Arial" w:cs="Arial"/>
            </w:rPr>
            <w:t xml:space="preserve"> </w:t>
          </w:r>
          <w:r w:rsidR="00953203" w:rsidRPr="0041082B">
            <w:rPr>
              <w:rFonts w:ascii="Arial" w:hAnsi="Arial" w:cs="Arial"/>
            </w:rPr>
            <w:t xml:space="preserve">Edges of the armour plate target have been fixed in </w:t>
          </w:r>
          <w:proofErr w:type="gramStart"/>
          <w:r w:rsidR="00953203" w:rsidRPr="0041082B">
            <w:rPr>
              <w:rFonts w:ascii="Arial" w:hAnsi="Arial" w:cs="Arial"/>
            </w:rPr>
            <w:t>place</w:t>
          </w:r>
          <w:proofErr w:type="gramEnd"/>
        </w:p>
        <w:p w14:paraId="160E01E0" w14:textId="48B4779F" w:rsidR="00AB3CCF" w:rsidRPr="0041082B" w:rsidRDefault="00394A53" w:rsidP="00207D55">
          <w:pPr>
            <w:rPr>
              <w:rFonts w:ascii="Arial" w:hAnsi="Arial" w:cs="Arial"/>
            </w:rPr>
          </w:pPr>
          <w:r w:rsidRPr="0041082B">
            <w:rPr>
              <w:rFonts w:ascii="Arial" w:hAnsi="Arial" w:cs="Arial"/>
              <w:noProof/>
            </w:rPr>
            <w:drawing>
              <wp:inline distT="0" distB="0" distL="0" distR="0" wp14:anchorId="7D0EAFB8" wp14:editId="41FE028B">
                <wp:extent cx="8754745" cy="4578350"/>
                <wp:effectExtent l="0" t="0" r="8255" b="0"/>
                <wp:docPr id="17984503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754745" cy="4578350"/>
                        </a:xfrm>
                        <a:prstGeom prst="rect">
                          <a:avLst/>
                        </a:prstGeom>
                        <a:noFill/>
                      </pic:spPr>
                    </pic:pic>
                  </a:graphicData>
                </a:graphic>
              </wp:inline>
            </w:drawing>
          </w:r>
        </w:p>
        <w:p w14:paraId="4422A814" w14:textId="77777777" w:rsidR="00AB3CCF" w:rsidRPr="0041082B" w:rsidRDefault="00AB3CCF" w:rsidP="00207D55">
          <w:pPr>
            <w:rPr>
              <w:rFonts w:ascii="Arial" w:hAnsi="Arial" w:cs="Arial"/>
            </w:rPr>
          </w:pPr>
        </w:p>
        <w:p w14:paraId="352752ED" w14:textId="77777777" w:rsidR="00AB3CCF" w:rsidRPr="0041082B" w:rsidRDefault="00AB3CCF" w:rsidP="00207D55">
          <w:pPr>
            <w:rPr>
              <w:rFonts w:ascii="Arial" w:hAnsi="Arial" w:cs="Arial"/>
            </w:rPr>
          </w:pPr>
        </w:p>
        <w:p w14:paraId="16E68E4F" w14:textId="77777777" w:rsidR="00AB3CCF" w:rsidRPr="0041082B" w:rsidRDefault="00AB3CCF" w:rsidP="00207D55">
          <w:pPr>
            <w:rPr>
              <w:rFonts w:ascii="Arial" w:hAnsi="Arial" w:cs="Arial"/>
            </w:rPr>
          </w:pPr>
        </w:p>
        <w:p w14:paraId="3D6EB7D6" w14:textId="5DEED17B" w:rsidR="00AB3CCF" w:rsidRPr="0041082B" w:rsidRDefault="00815927" w:rsidP="00704FA1">
          <w:pPr>
            <w:ind w:left="1134"/>
            <w:rPr>
              <w:rFonts w:ascii="Arial" w:hAnsi="Arial" w:cs="Arial"/>
            </w:rPr>
          </w:pPr>
          <w:r w:rsidRPr="0041082B">
            <w:rPr>
              <w:rFonts w:ascii="Arial" w:hAnsi="Arial" w:cs="Arial"/>
            </w:rPr>
            <w:lastRenderedPageBreak/>
            <w:t>[1</w:t>
          </w:r>
          <w:r w:rsidR="00DB5907" w:rsidRPr="0041082B">
            <w:rPr>
              <w:rFonts w:ascii="Arial" w:hAnsi="Arial" w:cs="Arial"/>
            </w:rPr>
            <w:t>7</w:t>
          </w:r>
          <w:r w:rsidRPr="0041082B">
            <w:rPr>
              <w:rFonts w:ascii="Arial" w:hAnsi="Arial" w:cs="Arial"/>
            </w:rPr>
            <w:t xml:space="preserve">] </w:t>
          </w:r>
          <w:r w:rsidR="00DB5907" w:rsidRPr="0041082B">
            <w:rPr>
              <w:rFonts w:ascii="Arial" w:hAnsi="Arial" w:cs="Arial"/>
            </w:rPr>
            <w:t xml:space="preserve">– Mesh generated for both target and </w:t>
          </w:r>
          <w:proofErr w:type="gramStart"/>
          <w:r w:rsidR="00DB5907" w:rsidRPr="0041082B">
            <w:rPr>
              <w:rFonts w:ascii="Arial" w:hAnsi="Arial" w:cs="Arial"/>
            </w:rPr>
            <w:t>projectile</w:t>
          </w:r>
          <w:proofErr w:type="gramEnd"/>
          <w:r w:rsidRPr="0041082B">
            <w:rPr>
              <w:rFonts w:ascii="Arial" w:hAnsi="Arial" w:cs="Arial"/>
            </w:rPr>
            <w:t xml:space="preserve">  </w:t>
          </w:r>
        </w:p>
        <w:p w14:paraId="26CC9A66" w14:textId="1F88E15A" w:rsidR="00AB3CCF" w:rsidRPr="0041082B" w:rsidRDefault="00DB5907" w:rsidP="00207D55">
          <w:pPr>
            <w:rPr>
              <w:rFonts w:ascii="Arial" w:hAnsi="Arial" w:cs="Arial"/>
            </w:rPr>
          </w:pPr>
          <w:r w:rsidRPr="0041082B">
            <w:rPr>
              <w:rFonts w:ascii="Arial" w:hAnsi="Arial" w:cs="Arial"/>
              <w:noProof/>
            </w:rPr>
            <w:drawing>
              <wp:inline distT="0" distB="0" distL="0" distR="0" wp14:anchorId="0B8D4804" wp14:editId="0846CF3C">
                <wp:extent cx="8827770" cy="4657725"/>
                <wp:effectExtent l="0" t="0" r="0" b="9525"/>
                <wp:docPr id="4768129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827770" cy="4657725"/>
                        </a:xfrm>
                        <a:prstGeom prst="rect">
                          <a:avLst/>
                        </a:prstGeom>
                        <a:noFill/>
                      </pic:spPr>
                    </pic:pic>
                  </a:graphicData>
                </a:graphic>
              </wp:inline>
            </w:drawing>
          </w:r>
        </w:p>
        <w:p w14:paraId="08B9AA2C" w14:textId="77777777" w:rsidR="00AB3CCF" w:rsidRPr="0041082B" w:rsidRDefault="00AB3CCF" w:rsidP="00207D55">
          <w:pPr>
            <w:rPr>
              <w:rFonts w:ascii="Arial" w:hAnsi="Arial" w:cs="Arial"/>
            </w:rPr>
          </w:pPr>
        </w:p>
        <w:p w14:paraId="125A04B8" w14:textId="77777777" w:rsidR="00AB3CCF" w:rsidRPr="0041082B" w:rsidRDefault="00AB3CCF" w:rsidP="00207D55">
          <w:pPr>
            <w:rPr>
              <w:rFonts w:ascii="Arial" w:hAnsi="Arial" w:cs="Arial"/>
            </w:rPr>
          </w:pPr>
        </w:p>
        <w:p w14:paraId="50BC1F8D" w14:textId="73B27BEF" w:rsidR="00AB3CCF" w:rsidRPr="0041082B" w:rsidRDefault="00704FA1" w:rsidP="00D94770">
          <w:pPr>
            <w:ind w:left="1134"/>
            <w:rPr>
              <w:rFonts w:ascii="Arial" w:hAnsi="Arial" w:cs="Arial"/>
            </w:rPr>
          </w:pPr>
          <w:r w:rsidRPr="0041082B">
            <w:rPr>
              <w:rFonts w:ascii="Arial" w:hAnsi="Arial" w:cs="Arial"/>
            </w:rPr>
            <w:lastRenderedPageBreak/>
            <w:t xml:space="preserve">[20] – View of </w:t>
          </w:r>
          <w:r w:rsidR="00D94770" w:rsidRPr="0041082B">
            <w:rPr>
              <w:rFonts w:ascii="Arial" w:hAnsi="Arial" w:cs="Arial"/>
            </w:rPr>
            <w:t>the target impact zone and material interaction</w:t>
          </w:r>
        </w:p>
        <w:p w14:paraId="6869272E" w14:textId="5348D552" w:rsidR="00AB3CCF" w:rsidRPr="0041082B" w:rsidRDefault="00704FA1" w:rsidP="00207D55">
          <w:pPr>
            <w:rPr>
              <w:rFonts w:ascii="Arial" w:hAnsi="Arial" w:cs="Arial"/>
            </w:rPr>
          </w:pPr>
          <w:r w:rsidRPr="0041082B">
            <w:rPr>
              <w:rFonts w:ascii="Arial" w:hAnsi="Arial" w:cs="Arial"/>
              <w:noProof/>
            </w:rPr>
            <w:drawing>
              <wp:inline distT="0" distB="0" distL="0" distR="0" wp14:anchorId="24190481" wp14:editId="09EC8F79">
                <wp:extent cx="8839835" cy="4669790"/>
                <wp:effectExtent l="0" t="0" r="0" b="0"/>
                <wp:docPr id="20315657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839835" cy="4669790"/>
                        </a:xfrm>
                        <a:prstGeom prst="rect">
                          <a:avLst/>
                        </a:prstGeom>
                        <a:noFill/>
                      </pic:spPr>
                    </pic:pic>
                  </a:graphicData>
                </a:graphic>
              </wp:inline>
            </w:drawing>
          </w:r>
        </w:p>
        <w:p w14:paraId="1ADE72B5" w14:textId="77777777" w:rsidR="00AB3CCF" w:rsidRPr="0041082B" w:rsidRDefault="00AB3CCF" w:rsidP="00207D55">
          <w:pPr>
            <w:rPr>
              <w:rFonts w:ascii="Arial" w:hAnsi="Arial" w:cs="Arial"/>
            </w:rPr>
          </w:pPr>
        </w:p>
        <w:p w14:paraId="45AA8FD6" w14:textId="77777777" w:rsidR="00AB3CCF" w:rsidRPr="0041082B" w:rsidRDefault="00AB3CCF" w:rsidP="00207D55">
          <w:pPr>
            <w:rPr>
              <w:rFonts w:ascii="Arial" w:hAnsi="Arial" w:cs="Arial"/>
            </w:rPr>
          </w:pPr>
        </w:p>
        <w:p w14:paraId="72138B7C" w14:textId="52338DB4" w:rsidR="00AB3CCF" w:rsidRPr="0041082B" w:rsidRDefault="002A427C" w:rsidP="00584A07">
          <w:pPr>
            <w:ind w:left="1134"/>
            <w:rPr>
              <w:rFonts w:ascii="Arial" w:hAnsi="Arial" w:cs="Arial"/>
            </w:rPr>
          </w:pPr>
          <w:r w:rsidRPr="0041082B">
            <w:rPr>
              <w:rFonts w:ascii="Arial" w:hAnsi="Arial" w:cs="Arial"/>
            </w:rPr>
            <w:lastRenderedPageBreak/>
            <w:t xml:space="preserve">[21] – Evidence of </w:t>
          </w:r>
          <w:r w:rsidR="00584A07" w:rsidRPr="0041082B">
            <w:rPr>
              <w:rFonts w:ascii="Arial" w:hAnsi="Arial" w:cs="Arial"/>
            </w:rPr>
            <w:t>p</w:t>
          </w:r>
          <w:r w:rsidRPr="0041082B">
            <w:rPr>
              <w:rFonts w:ascii="Arial" w:hAnsi="Arial" w:cs="Arial"/>
            </w:rPr>
            <w:t xml:space="preserve">uckering </w:t>
          </w:r>
          <w:r w:rsidR="00584A07" w:rsidRPr="0041082B">
            <w:rPr>
              <w:rFonts w:ascii="Arial" w:hAnsi="Arial" w:cs="Arial"/>
            </w:rPr>
            <w:t>at the target impact zone</w:t>
          </w:r>
        </w:p>
        <w:p w14:paraId="55A83AD5" w14:textId="49B853A1" w:rsidR="00AB3CCF" w:rsidRPr="0041082B" w:rsidRDefault="00584A07" w:rsidP="00207D55">
          <w:pPr>
            <w:rPr>
              <w:rFonts w:ascii="Arial" w:hAnsi="Arial" w:cs="Arial"/>
            </w:rPr>
          </w:pPr>
          <w:r w:rsidRPr="0041082B">
            <w:rPr>
              <w:rFonts w:ascii="Arial" w:hAnsi="Arial" w:cs="Arial"/>
              <w:noProof/>
            </w:rPr>
            <w:drawing>
              <wp:inline distT="0" distB="0" distL="0" distR="0" wp14:anchorId="561ECCD7" wp14:editId="5544C14C">
                <wp:extent cx="8851900" cy="4712335"/>
                <wp:effectExtent l="0" t="0" r="6350" b="0"/>
                <wp:docPr id="19867019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851900" cy="4712335"/>
                        </a:xfrm>
                        <a:prstGeom prst="rect">
                          <a:avLst/>
                        </a:prstGeom>
                        <a:noFill/>
                      </pic:spPr>
                    </pic:pic>
                  </a:graphicData>
                </a:graphic>
              </wp:inline>
            </w:drawing>
          </w:r>
        </w:p>
        <w:p w14:paraId="5A3648BD" w14:textId="77777777" w:rsidR="00AB3CCF" w:rsidRPr="0041082B" w:rsidRDefault="00AB3CCF" w:rsidP="00207D55">
          <w:pPr>
            <w:rPr>
              <w:rFonts w:ascii="Arial" w:hAnsi="Arial" w:cs="Arial"/>
            </w:rPr>
          </w:pPr>
        </w:p>
        <w:p w14:paraId="360A3CAC" w14:textId="32C04C06" w:rsidR="00AB3CCF" w:rsidRPr="0041082B" w:rsidRDefault="00AB3CCF" w:rsidP="00207D55">
          <w:pPr>
            <w:rPr>
              <w:rFonts w:ascii="Arial" w:hAnsi="Arial" w:cs="Arial"/>
            </w:rPr>
          </w:pPr>
        </w:p>
        <w:p w14:paraId="72D20DDC" w14:textId="0404D064" w:rsidR="00AB3CCF" w:rsidRPr="0041082B" w:rsidRDefault="00260F99" w:rsidP="008325CC">
          <w:pPr>
            <w:ind w:left="1134"/>
            <w:rPr>
              <w:rFonts w:ascii="Arial" w:hAnsi="Arial" w:cs="Arial"/>
            </w:rPr>
          </w:pPr>
          <w:r w:rsidRPr="0041082B">
            <w:rPr>
              <w:rFonts w:ascii="Arial" w:hAnsi="Arial" w:cs="Arial"/>
            </w:rPr>
            <w:lastRenderedPageBreak/>
            <w:t xml:space="preserve">[22] – Real world example of </w:t>
          </w:r>
          <w:r w:rsidR="00AB2E12" w:rsidRPr="0041082B">
            <w:rPr>
              <w:rFonts w:ascii="Arial" w:hAnsi="Arial" w:cs="Arial"/>
            </w:rPr>
            <w:t>armour puckering when penetrated, extracted from</w:t>
          </w:r>
          <w:r w:rsidR="00216467" w:rsidRPr="0041082B">
            <w:rPr>
              <w:rFonts w:ascii="Arial" w:hAnsi="Arial" w:cs="Arial"/>
            </w:rPr>
            <w:t xml:space="preserve"> Coghe F. (</w:t>
          </w:r>
          <w:r w:rsidR="005B2C5A" w:rsidRPr="0041082B">
            <w:rPr>
              <w:rFonts w:ascii="Arial" w:hAnsi="Arial" w:cs="Arial"/>
            </w:rPr>
            <w:t xml:space="preserve">June 2025), Royal Military Academy, </w:t>
          </w:r>
          <w:r w:rsidR="008325CC" w:rsidRPr="0041082B">
            <w:rPr>
              <w:rFonts w:ascii="Arial" w:hAnsi="Arial" w:cs="Arial"/>
              <w:i/>
              <w:iCs/>
            </w:rPr>
            <w:t>Damage caused to metals by kinetic and chemical energy projectiles</w:t>
          </w:r>
          <w:r w:rsidR="008325CC" w:rsidRPr="0041082B">
            <w:rPr>
              <w:rFonts w:ascii="Arial" w:hAnsi="Arial" w:cs="Arial"/>
              <w:i/>
              <w:iCs/>
            </w:rPr>
            <w:t xml:space="preserve">, </w:t>
          </w:r>
          <w:hyperlink r:id="rId39" w:history="1">
            <w:r w:rsidR="008325CC" w:rsidRPr="0041082B">
              <w:rPr>
                <w:rStyle w:val="Hyperlink"/>
                <w:rFonts w:ascii="Arial" w:hAnsi="Arial" w:cs="Arial"/>
                <w:i/>
                <w:iCs/>
              </w:rPr>
              <w:t>https://www.researchgate.net/publication/278409150_Damage_caused_to_metals_by_kinetic_and_chemical_energy_projectiles</w:t>
            </w:r>
          </w:hyperlink>
          <w:r w:rsidR="008325CC" w:rsidRPr="0041082B">
            <w:rPr>
              <w:rFonts w:ascii="Arial" w:hAnsi="Arial" w:cs="Arial"/>
              <w:i/>
              <w:iCs/>
            </w:rPr>
            <w:t xml:space="preserve"> </w:t>
          </w:r>
        </w:p>
        <w:p w14:paraId="37205827" w14:textId="267AF741" w:rsidR="00AB3CCF" w:rsidRPr="0041082B" w:rsidRDefault="00AB2E12" w:rsidP="00207D55">
          <w:pPr>
            <w:rPr>
              <w:rFonts w:ascii="Arial" w:hAnsi="Arial" w:cs="Arial"/>
            </w:rPr>
          </w:pPr>
          <w:r w:rsidRPr="0041082B">
            <w:rPr>
              <w:rFonts w:ascii="Arial" w:hAnsi="Arial" w:cs="Arial"/>
              <w:noProof/>
            </w:rPr>
            <w:drawing>
              <wp:inline distT="0" distB="0" distL="0" distR="0" wp14:anchorId="2EA0A900" wp14:editId="57A8200C">
                <wp:extent cx="6074465" cy="4556213"/>
                <wp:effectExtent l="0" t="0" r="2540" b="0"/>
                <wp:docPr id="154747286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87287" cy="4565830"/>
                        </a:xfrm>
                        <a:prstGeom prst="rect">
                          <a:avLst/>
                        </a:prstGeom>
                        <a:noFill/>
                      </pic:spPr>
                    </pic:pic>
                  </a:graphicData>
                </a:graphic>
              </wp:inline>
            </w:drawing>
          </w:r>
        </w:p>
        <w:p w14:paraId="6EABE432" w14:textId="77777777" w:rsidR="00F14675" w:rsidRDefault="00F14675" w:rsidP="008325CC">
          <w:pPr>
            <w:ind w:left="1134"/>
            <w:rPr>
              <w:rFonts w:ascii="Arial" w:hAnsi="Arial" w:cs="Arial"/>
            </w:rPr>
          </w:pPr>
        </w:p>
        <w:p w14:paraId="171D36D3" w14:textId="77777777" w:rsidR="00737AAA" w:rsidRDefault="00737AAA" w:rsidP="008325CC">
          <w:pPr>
            <w:ind w:left="1134"/>
            <w:rPr>
              <w:rFonts w:ascii="Arial" w:hAnsi="Arial" w:cs="Arial"/>
            </w:rPr>
          </w:pPr>
        </w:p>
        <w:p w14:paraId="09C61336" w14:textId="3756C701" w:rsidR="00AB3CCF" w:rsidRPr="0041082B" w:rsidRDefault="008325CC" w:rsidP="008325CC">
          <w:pPr>
            <w:ind w:left="1134"/>
            <w:rPr>
              <w:rFonts w:ascii="Arial" w:hAnsi="Arial" w:cs="Arial"/>
            </w:rPr>
          </w:pPr>
          <w:r w:rsidRPr="0041082B">
            <w:rPr>
              <w:rFonts w:ascii="Arial" w:hAnsi="Arial" w:cs="Arial"/>
            </w:rPr>
            <w:lastRenderedPageBreak/>
            <w:t xml:space="preserve">[23] – Evidence of only partial penetration being </w:t>
          </w:r>
          <w:proofErr w:type="gramStart"/>
          <w:r w:rsidRPr="0041082B">
            <w:rPr>
              <w:rFonts w:ascii="Arial" w:hAnsi="Arial" w:cs="Arial"/>
            </w:rPr>
            <w:t>achieved</w:t>
          </w:r>
          <w:proofErr w:type="gramEnd"/>
        </w:p>
        <w:p w14:paraId="1D7A1253" w14:textId="4E479B2B" w:rsidR="00AB3CCF" w:rsidRPr="0041082B" w:rsidRDefault="008325CC" w:rsidP="00207D55">
          <w:pPr>
            <w:rPr>
              <w:rFonts w:ascii="Arial" w:hAnsi="Arial" w:cs="Arial"/>
            </w:rPr>
          </w:pPr>
          <w:r w:rsidRPr="0041082B">
            <w:rPr>
              <w:rFonts w:ascii="Arial" w:hAnsi="Arial" w:cs="Arial"/>
              <w:noProof/>
            </w:rPr>
            <w:drawing>
              <wp:inline distT="0" distB="0" distL="0" distR="0" wp14:anchorId="3352A69E" wp14:editId="25F54AE9">
                <wp:extent cx="8797290" cy="4651375"/>
                <wp:effectExtent l="0" t="0" r="3810" b="0"/>
                <wp:docPr id="144579750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797290" cy="4651375"/>
                        </a:xfrm>
                        <a:prstGeom prst="rect">
                          <a:avLst/>
                        </a:prstGeom>
                        <a:noFill/>
                      </pic:spPr>
                    </pic:pic>
                  </a:graphicData>
                </a:graphic>
              </wp:inline>
            </w:drawing>
          </w:r>
        </w:p>
        <w:p w14:paraId="62277950" w14:textId="77777777" w:rsidR="00AB3CCF" w:rsidRPr="0041082B" w:rsidRDefault="00AB3CCF" w:rsidP="00207D55">
          <w:pPr>
            <w:rPr>
              <w:rFonts w:ascii="Arial" w:hAnsi="Arial" w:cs="Arial"/>
            </w:rPr>
          </w:pPr>
        </w:p>
        <w:p w14:paraId="2A664E12" w14:textId="5C8DA44A" w:rsidR="00476B38" w:rsidRPr="0041082B" w:rsidRDefault="00A97937" w:rsidP="00207D55">
          <w:pPr>
            <w:rPr>
              <w:rFonts w:ascii="Arial" w:hAnsi="Arial" w:cs="Arial"/>
            </w:rPr>
          </w:pPr>
        </w:p>
      </w:sdtContent>
    </w:sdt>
    <w:sectPr w:rsidR="00476B38" w:rsidRPr="0041082B" w:rsidSect="004E114A">
      <w:footerReference w:type="first" r:id="rId42"/>
      <w:pgSz w:w="16838" w:h="11906" w:orient="landscape"/>
      <w:pgMar w:top="1440" w:right="1440" w:bottom="1440" w:left="1440" w:header="708" w:footer="708" w:gutter="0"/>
      <w:pgNumType w:start="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5B1041" w14:textId="77777777" w:rsidR="007730CF" w:rsidRDefault="007730CF" w:rsidP="00F91E1C">
      <w:pPr>
        <w:spacing w:after="0" w:line="240" w:lineRule="auto"/>
      </w:pPr>
      <w:r>
        <w:separator/>
      </w:r>
    </w:p>
  </w:endnote>
  <w:endnote w:type="continuationSeparator" w:id="0">
    <w:p w14:paraId="5C3A9CBE" w14:textId="77777777" w:rsidR="007730CF" w:rsidRDefault="007730CF" w:rsidP="00F91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106DC9" w14:textId="77777777" w:rsidR="00F14675" w:rsidRDefault="00F146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6356316"/>
      <w:docPartObj>
        <w:docPartGallery w:val="Page Numbers (Bottom of Page)"/>
        <w:docPartUnique/>
      </w:docPartObj>
    </w:sdtPr>
    <w:sdtEndPr>
      <w:rPr>
        <w:noProof/>
      </w:rPr>
    </w:sdtEndPr>
    <w:sdtContent>
      <w:p w14:paraId="597580F9" w14:textId="1BBB44F7" w:rsidR="00F14675" w:rsidRDefault="00F14675">
        <w:pPr>
          <w:pStyle w:val="Footer"/>
          <w:jc w:val="right"/>
        </w:pPr>
        <w:r>
          <w:fldChar w:fldCharType="begin"/>
        </w:r>
        <w:r>
          <w:instrText xml:space="preserve"> PAGE   \* MERGEFORMAT </w:instrText>
        </w:r>
        <w:r>
          <w:fldChar w:fldCharType="separate"/>
        </w:r>
        <w:r>
          <w:rPr>
            <w:noProof/>
          </w:rPr>
          <w:t>1</w:t>
        </w:r>
        <w:r>
          <w:fldChar w:fldCharType="end"/>
        </w:r>
      </w:p>
    </w:sdtContent>
  </w:sdt>
  <w:p w14:paraId="3DD5E4F1" w14:textId="0B6AB3B2" w:rsidR="009B3D17" w:rsidRDefault="009B3D17" w:rsidP="004A1A7D">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4E0D0C" w14:textId="77777777" w:rsidR="00F14675" w:rsidRDefault="00F1467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979AA" w14:textId="77777777" w:rsidR="004A1A7D" w:rsidRDefault="004A1A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9845E5" w14:textId="77777777" w:rsidR="007730CF" w:rsidRDefault="007730CF" w:rsidP="00F91E1C">
      <w:pPr>
        <w:spacing w:after="0" w:line="240" w:lineRule="auto"/>
      </w:pPr>
      <w:r>
        <w:separator/>
      </w:r>
    </w:p>
  </w:footnote>
  <w:footnote w:type="continuationSeparator" w:id="0">
    <w:p w14:paraId="18A7755E" w14:textId="77777777" w:rsidR="007730CF" w:rsidRDefault="007730CF" w:rsidP="00F91E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35A242" w14:textId="77777777" w:rsidR="00F14675" w:rsidRDefault="00F146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B06DF" w14:textId="77777777" w:rsidR="00F14675" w:rsidRDefault="00F146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728D3F" w14:textId="77777777" w:rsidR="00F14675" w:rsidRDefault="00F146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99352C"/>
    <w:multiLevelType w:val="hybridMultilevel"/>
    <w:tmpl w:val="C178BC7C"/>
    <w:lvl w:ilvl="0" w:tplc="1302A454">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BEC613F"/>
    <w:multiLevelType w:val="hybridMultilevel"/>
    <w:tmpl w:val="74FA0978"/>
    <w:lvl w:ilvl="0" w:tplc="77AA360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5078333">
    <w:abstractNumId w:val="1"/>
  </w:num>
  <w:num w:numId="2" w16cid:durableId="4793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9E4"/>
    <w:rsid w:val="00000B6E"/>
    <w:rsid w:val="000046EA"/>
    <w:rsid w:val="00006EEF"/>
    <w:rsid w:val="00025719"/>
    <w:rsid w:val="00030C41"/>
    <w:rsid w:val="00033087"/>
    <w:rsid w:val="0003514F"/>
    <w:rsid w:val="00050A10"/>
    <w:rsid w:val="00055266"/>
    <w:rsid w:val="00055A6A"/>
    <w:rsid w:val="0006409A"/>
    <w:rsid w:val="000668CA"/>
    <w:rsid w:val="00072EBF"/>
    <w:rsid w:val="000808BF"/>
    <w:rsid w:val="000836F7"/>
    <w:rsid w:val="00083FDE"/>
    <w:rsid w:val="000906D7"/>
    <w:rsid w:val="000B0728"/>
    <w:rsid w:val="000B4A9F"/>
    <w:rsid w:val="000B76A1"/>
    <w:rsid w:val="000C1345"/>
    <w:rsid w:val="000C763B"/>
    <w:rsid w:val="000D1F71"/>
    <w:rsid w:val="000E188A"/>
    <w:rsid w:val="000E3037"/>
    <w:rsid w:val="000F695F"/>
    <w:rsid w:val="00104321"/>
    <w:rsid w:val="001128A0"/>
    <w:rsid w:val="00113425"/>
    <w:rsid w:val="001138B2"/>
    <w:rsid w:val="00113C28"/>
    <w:rsid w:val="00113C3E"/>
    <w:rsid w:val="00114048"/>
    <w:rsid w:val="0012043C"/>
    <w:rsid w:val="00126135"/>
    <w:rsid w:val="00126BBE"/>
    <w:rsid w:val="00127CD8"/>
    <w:rsid w:val="001345B7"/>
    <w:rsid w:val="0013479D"/>
    <w:rsid w:val="00141BED"/>
    <w:rsid w:val="0015613F"/>
    <w:rsid w:val="001608FF"/>
    <w:rsid w:val="001616E1"/>
    <w:rsid w:val="00163A3C"/>
    <w:rsid w:val="001672C1"/>
    <w:rsid w:val="001673AE"/>
    <w:rsid w:val="001724D4"/>
    <w:rsid w:val="00175D79"/>
    <w:rsid w:val="0019111B"/>
    <w:rsid w:val="001A2CE7"/>
    <w:rsid w:val="001B1006"/>
    <w:rsid w:val="001B7275"/>
    <w:rsid w:val="001C58A5"/>
    <w:rsid w:val="001D1BDA"/>
    <w:rsid w:val="001D2C00"/>
    <w:rsid w:val="001D76CD"/>
    <w:rsid w:val="001E01A1"/>
    <w:rsid w:val="001F2B54"/>
    <w:rsid w:val="001F3394"/>
    <w:rsid w:val="001F42C9"/>
    <w:rsid w:val="001F4EE1"/>
    <w:rsid w:val="001F7BA4"/>
    <w:rsid w:val="00203521"/>
    <w:rsid w:val="002038AD"/>
    <w:rsid w:val="00203F24"/>
    <w:rsid w:val="00205DF5"/>
    <w:rsid w:val="00207D55"/>
    <w:rsid w:val="00213BE3"/>
    <w:rsid w:val="00216467"/>
    <w:rsid w:val="002209E4"/>
    <w:rsid w:val="00221EDD"/>
    <w:rsid w:val="00222F47"/>
    <w:rsid w:val="00226200"/>
    <w:rsid w:val="00243410"/>
    <w:rsid w:val="00244A07"/>
    <w:rsid w:val="00245FE7"/>
    <w:rsid w:val="002515B5"/>
    <w:rsid w:val="00252DA2"/>
    <w:rsid w:val="00256C6E"/>
    <w:rsid w:val="00260F99"/>
    <w:rsid w:val="0026239D"/>
    <w:rsid w:val="00264FF4"/>
    <w:rsid w:val="00267B03"/>
    <w:rsid w:val="0027106B"/>
    <w:rsid w:val="002722E7"/>
    <w:rsid w:val="00275C15"/>
    <w:rsid w:val="002773C9"/>
    <w:rsid w:val="00281FEF"/>
    <w:rsid w:val="00286E6A"/>
    <w:rsid w:val="002910F0"/>
    <w:rsid w:val="002920B5"/>
    <w:rsid w:val="0029380E"/>
    <w:rsid w:val="002A427C"/>
    <w:rsid w:val="002B10A9"/>
    <w:rsid w:val="002B44BC"/>
    <w:rsid w:val="002B4578"/>
    <w:rsid w:val="002C0E37"/>
    <w:rsid w:val="002C2FF9"/>
    <w:rsid w:val="002C4B70"/>
    <w:rsid w:val="002D12E4"/>
    <w:rsid w:val="002D5AB2"/>
    <w:rsid w:val="002D5E33"/>
    <w:rsid w:val="002D77CC"/>
    <w:rsid w:val="002E2134"/>
    <w:rsid w:val="002F03E6"/>
    <w:rsid w:val="00304751"/>
    <w:rsid w:val="00307683"/>
    <w:rsid w:val="00307BAF"/>
    <w:rsid w:val="0031298E"/>
    <w:rsid w:val="00312C44"/>
    <w:rsid w:val="0032052B"/>
    <w:rsid w:val="00320E33"/>
    <w:rsid w:val="00324B3B"/>
    <w:rsid w:val="00331F2D"/>
    <w:rsid w:val="00332EA6"/>
    <w:rsid w:val="00337243"/>
    <w:rsid w:val="0034004A"/>
    <w:rsid w:val="00344102"/>
    <w:rsid w:val="003444BD"/>
    <w:rsid w:val="00357D6A"/>
    <w:rsid w:val="003609B5"/>
    <w:rsid w:val="00373934"/>
    <w:rsid w:val="00392607"/>
    <w:rsid w:val="00394A53"/>
    <w:rsid w:val="00394FA6"/>
    <w:rsid w:val="00396C3F"/>
    <w:rsid w:val="00396CAE"/>
    <w:rsid w:val="003A23E6"/>
    <w:rsid w:val="003A2442"/>
    <w:rsid w:val="003A2F29"/>
    <w:rsid w:val="003B2939"/>
    <w:rsid w:val="003B6844"/>
    <w:rsid w:val="003C4BB4"/>
    <w:rsid w:val="003D03FD"/>
    <w:rsid w:val="003D05C8"/>
    <w:rsid w:val="003E4E2D"/>
    <w:rsid w:val="003F0271"/>
    <w:rsid w:val="003F2A1B"/>
    <w:rsid w:val="00406633"/>
    <w:rsid w:val="0041082B"/>
    <w:rsid w:val="0041229F"/>
    <w:rsid w:val="00454507"/>
    <w:rsid w:val="00454D27"/>
    <w:rsid w:val="00457FF3"/>
    <w:rsid w:val="00462EAF"/>
    <w:rsid w:val="00466A58"/>
    <w:rsid w:val="00471233"/>
    <w:rsid w:val="004721AF"/>
    <w:rsid w:val="00476B38"/>
    <w:rsid w:val="0048059B"/>
    <w:rsid w:val="00481833"/>
    <w:rsid w:val="004918F0"/>
    <w:rsid w:val="0049366F"/>
    <w:rsid w:val="004A1801"/>
    <w:rsid w:val="004A1A7D"/>
    <w:rsid w:val="004A63C2"/>
    <w:rsid w:val="004C5E0D"/>
    <w:rsid w:val="004C6786"/>
    <w:rsid w:val="004D0BAF"/>
    <w:rsid w:val="004D2E6C"/>
    <w:rsid w:val="004D52E9"/>
    <w:rsid w:val="004E114A"/>
    <w:rsid w:val="004F0E7B"/>
    <w:rsid w:val="004F221C"/>
    <w:rsid w:val="004F5B9D"/>
    <w:rsid w:val="00501329"/>
    <w:rsid w:val="00502C0D"/>
    <w:rsid w:val="0051465B"/>
    <w:rsid w:val="00517D94"/>
    <w:rsid w:val="0052399C"/>
    <w:rsid w:val="005364A5"/>
    <w:rsid w:val="0054333D"/>
    <w:rsid w:val="0056109C"/>
    <w:rsid w:val="00563A67"/>
    <w:rsid w:val="00564B54"/>
    <w:rsid w:val="0057798B"/>
    <w:rsid w:val="005823AA"/>
    <w:rsid w:val="00584A07"/>
    <w:rsid w:val="00585F8E"/>
    <w:rsid w:val="00586898"/>
    <w:rsid w:val="00586D78"/>
    <w:rsid w:val="005873F0"/>
    <w:rsid w:val="00590C65"/>
    <w:rsid w:val="00591AF5"/>
    <w:rsid w:val="005934BF"/>
    <w:rsid w:val="005A0635"/>
    <w:rsid w:val="005B2C5A"/>
    <w:rsid w:val="005B6DB6"/>
    <w:rsid w:val="005B7564"/>
    <w:rsid w:val="005D2B40"/>
    <w:rsid w:val="005D33D1"/>
    <w:rsid w:val="005D44F4"/>
    <w:rsid w:val="005D6B45"/>
    <w:rsid w:val="005E44FC"/>
    <w:rsid w:val="005F56D9"/>
    <w:rsid w:val="006061FE"/>
    <w:rsid w:val="006142E2"/>
    <w:rsid w:val="0061531F"/>
    <w:rsid w:val="00620E92"/>
    <w:rsid w:val="00622F03"/>
    <w:rsid w:val="00624D9C"/>
    <w:rsid w:val="00626BBB"/>
    <w:rsid w:val="00633B97"/>
    <w:rsid w:val="00633D50"/>
    <w:rsid w:val="00636FD0"/>
    <w:rsid w:val="0064241E"/>
    <w:rsid w:val="0064312A"/>
    <w:rsid w:val="0064487D"/>
    <w:rsid w:val="00644C89"/>
    <w:rsid w:val="006456FE"/>
    <w:rsid w:val="00657963"/>
    <w:rsid w:val="006603DE"/>
    <w:rsid w:val="00662A02"/>
    <w:rsid w:val="00664A30"/>
    <w:rsid w:val="00667682"/>
    <w:rsid w:val="00672CF7"/>
    <w:rsid w:val="00680790"/>
    <w:rsid w:val="00680F10"/>
    <w:rsid w:val="00687409"/>
    <w:rsid w:val="006906CB"/>
    <w:rsid w:val="00693580"/>
    <w:rsid w:val="006977B0"/>
    <w:rsid w:val="006B5560"/>
    <w:rsid w:val="006B7BE4"/>
    <w:rsid w:val="006D5942"/>
    <w:rsid w:val="006E1987"/>
    <w:rsid w:val="006E4A19"/>
    <w:rsid w:val="006E4ACC"/>
    <w:rsid w:val="006E6182"/>
    <w:rsid w:val="00702CE2"/>
    <w:rsid w:val="00703EBB"/>
    <w:rsid w:val="007042D7"/>
    <w:rsid w:val="00704FA1"/>
    <w:rsid w:val="00705D09"/>
    <w:rsid w:val="00710394"/>
    <w:rsid w:val="0071403A"/>
    <w:rsid w:val="0071552E"/>
    <w:rsid w:val="007158F9"/>
    <w:rsid w:val="0072396C"/>
    <w:rsid w:val="00737AAA"/>
    <w:rsid w:val="00744DF6"/>
    <w:rsid w:val="00745251"/>
    <w:rsid w:val="00745A24"/>
    <w:rsid w:val="00753507"/>
    <w:rsid w:val="0076629D"/>
    <w:rsid w:val="00772DF4"/>
    <w:rsid w:val="007730CF"/>
    <w:rsid w:val="007747BF"/>
    <w:rsid w:val="00775BD5"/>
    <w:rsid w:val="00776514"/>
    <w:rsid w:val="007834C2"/>
    <w:rsid w:val="00791505"/>
    <w:rsid w:val="007B0493"/>
    <w:rsid w:val="007C1896"/>
    <w:rsid w:val="007C6A59"/>
    <w:rsid w:val="007D2CD0"/>
    <w:rsid w:val="007D3AE6"/>
    <w:rsid w:val="007D553C"/>
    <w:rsid w:val="007D74F5"/>
    <w:rsid w:val="007D7879"/>
    <w:rsid w:val="007E0CA8"/>
    <w:rsid w:val="007E3374"/>
    <w:rsid w:val="007E6124"/>
    <w:rsid w:val="007F21E7"/>
    <w:rsid w:val="007F6175"/>
    <w:rsid w:val="008143F9"/>
    <w:rsid w:val="00815927"/>
    <w:rsid w:val="00815F87"/>
    <w:rsid w:val="008212AA"/>
    <w:rsid w:val="008325CC"/>
    <w:rsid w:val="00832FE2"/>
    <w:rsid w:val="00834DD5"/>
    <w:rsid w:val="00835476"/>
    <w:rsid w:val="00843D05"/>
    <w:rsid w:val="008552F3"/>
    <w:rsid w:val="00856FB0"/>
    <w:rsid w:val="008702AC"/>
    <w:rsid w:val="008754EA"/>
    <w:rsid w:val="00875EB9"/>
    <w:rsid w:val="008838F7"/>
    <w:rsid w:val="00884611"/>
    <w:rsid w:val="00887272"/>
    <w:rsid w:val="00887B70"/>
    <w:rsid w:val="008A578A"/>
    <w:rsid w:val="008B0119"/>
    <w:rsid w:val="008B2E26"/>
    <w:rsid w:val="008C3CA9"/>
    <w:rsid w:val="008C4B6C"/>
    <w:rsid w:val="008E00F8"/>
    <w:rsid w:val="00903CE3"/>
    <w:rsid w:val="009048E1"/>
    <w:rsid w:val="009109CA"/>
    <w:rsid w:val="009118D5"/>
    <w:rsid w:val="00914CC8"/>
    <w:rsid w:val="00917E61"/>
    <w:rsid w:val="00923749"/>
    <w:rsid w:val="00935895"/>
    <w:rsid w:val="00943A32"/>
    <w:rsid w:val="00947AD8"/>
    <w:rsid w:val="00951D51"/>
    <w:rsid w:val="00952BCD"/>
    <w:rsid w:val="00953203"/>
    <w:rsid w:val="009617C4"/>
    <w:rsid w:val="00962818"/>
    <w:rsid w:val="00962E7C"/>
    <w:rsid w:val="0098193A"/>
    <w:rsid w:val="009957DD"/>
    <w:rsid w:val="009A1B1F"/>
    <w:rsid w:val="009A6E5C"/>
    <w:rsid w:val="009B24D9"/>
    <w:rsid w:val="009B3D17"/>
    <w:rsid w:val="009B3D43"/>
    <w:rsid w:val="009B572B"/>
    <w:rsid w:val="009B635F"/>
    <w:rsid w:val="009C13AC"/>
    <w:rsid w:val="009C2F3C"/>
    <w:rsid w:val="009C333B"/>
    <w:rsid w:val="009C3A46"/>
    <w:rsid w:val="009C50AE"/>
    <w:rsid w:val="009C5589"/>
    <w:rsid w:val="009C6F86"/>
    <w:rsid w:val="009D1D17"/>
    <w:rsid w:val="009F266C"/>
    <w:rsid w:val="009F2D86"/>
    <w:rsid w:val="009F4B00"/>
    <w:rsid w:val="009F6211"/>
    <w:rsid w:val="00A01195"/>
    <w:rsid w:val="00A03E3E"/>
    <w:rsid w:val="00A06589"/>
    <w:rsid w:val="00A321EB"/>
    <w:rsid w:val="00A44C08"/>
    <w:rsid w:val="00A64101"/>
    <w:rsid w:val="00A642B1"/>
    <w:rsid w:val="00A64FD5"/>
    <w:rsid w:val="00A806A2"/>
    <w:rsid w:val="00A8286F"/>
    <w:rsid w:val="00A9328D"/>
    <w:rsid w:val="00A97937"/>
    <w:rsid w:val="00AA601B"/>
    <w:rsid w:val="00AB2E12"/>
    <w:rsid w:val="00AB3CCF"/>
    <w:rsid w:val="00AB734D"/>
    <w:rsid w:val="00AC12AF"/>
    <w:rsid w:val="00AC18AD"/>
    <w:rsid w:val="00AF12B9"/>
    <w:rsid w:val="00B0007F"/>
    <w:rsid w:val="00B175F6"/>
    <w:rsid w:val="00B42497"/>
    <w:rsid w:val="00B42706"/>
    <w:rsid w:val="00B44F32"/>
    <w:rsid w:val="00B52DE5"/>
    <w:rsid w:val="00B55454"/>
    <w:rsid w:val="00B61CE4"/>
    <w:rsid w:val="00B66486"/>
    <w:rsid w:val="00B864F8"/>
    <w:rsid w:val="00B8787C"/>
    <w:rsid w:val="00BA1BD6"/>
    <w:rsid w:val="00BB52D1"/>
    <w:rsid w:val="00BC0812"/>
    <w:rsid w:val="00BC171C"/>
    <w:rsid w:val="00BC1FB0"/>
    <w:rsid w:val="00BC7A27"/>
    <w:rsid w:val="00BD10D5"/>
    <w:rsid w:val="00BD2D3C"/>
    <w:rsid w:val="00BF713A"/>
    <w:rsid w:val="00C10200"/>
    <w:rsid w:val="00C10FE6"/>
    <w:rsid w:val="00C162C7"/>
    <w:rsid w:val="00C22BCB"/>
    <w:rsid w:val="00C247F0"/>
    <w:rsid w:val="00C3577E"/>
    <w:rsid w:val="00C41DB8"/>
    <w:rsid w:val="00C4256E"/>
    <w:rsid w:val="00C50060"/>
    <w:rsid w:val="00C50F19"/>
    <w:rsid w:val="00C55A03"/>
    <w:rsid w:val="00C56FD4"/>
    <w:rsid w:val="00C66674"/>
    <w:rsid w:val="00C72B87"/>
    <w:rsid w:val="00C77242"/>
    <w:rsid w:val="00C8182A"/>
    <w:rsid w:val="00C82EB6"/>
    <w:rsid w:val="00C85802"/>
    <w:rsid w:val="00C87134"/>
    <w:rsid w:val="00C92AC0"/>
    <w:rsid w:val="00CA7289"/>
    <w:rsid w:val="00CC1680"/>
    <w:rsid w:val="00CC494D"/>
    <w:rsid w:val="00CC4CCB"/>
    <w:rsid w:val="00CD4346"/>
    <w:rsid w:val="00CD4AE4"/>
    <w:rsid w:val="00CD6735"/>
    <w:rsid w:val="00CE12B5"/>
    <w:rsid w:val="00CF40A5"/>
    <w:rsid w:val="00D01331"/>
    <w:rsid w:val="00D0238F"/>
    <w:rsid w:val="00D12333"/>
    <w:rsid w:val="00D15C65"/>
    <w:rsid w:val="00D16D3D"/>
    <w:rsid w:val="00D20DFD"/>
    <w:rsid w:val="00D212C2"/>
    <w:rsid w:val="00D2330B"/>
    <w:rsid w:val="00D2428B"/>
    <w:rsid w:val="00D302AF"/>
    <w:rsid w:val="00D3606B"/>
    <w:rsid w:val="00D36C6A"/>
    <w:rsid w:val="00D40E39"/>
    <w:rsid w:val="00D4167E"/>
    <w:rsid w:val="00D4699F"/>
    <w:rsid w:val="00D6533A"/>
    <w:rsid w:val="00D82390"/>
    <w:rsid w:val="00D82EBF"/>
    <w:rsid w:val="00D86636"/>
    <w:rsid w:val="00D90ADC"/>
    <w:rsid w:val="00D928B7"/>
    <w:rsid w:val="00D94770"/>
    <w:rsid w:val="00D960BE"/>
    <w:rsid w:val="00DA6AF4"/>
    <w:rsid w:val="00DB36B0"/>
    <w:rsid w:val="00DB5907"/>
    <w:rsid w:val="00DB68B0"/>
    <w:rsid w:val="00DC5C69"/>
    <w:rsid w:val="00DD05A7"/>
    <w:rsid w:val="00DD3805"/>
    <w:rsid w:val="00DD3816"/>
    <w:rsid w:val="00DD69A9"/>
    <w:rsid w:val="00DE5077"/>
    <w:rsid w:val="00DE5BE1"/>
    <w:rsid w:val="00DE5CF7"/>
    <w:rsid w:val="00E0101D"/>
    <w:rsid w:val="00E028E3"/>
    <w:rsid w:val="00E2350E"/>
    <w:rsid w:val="00E26DC8"/>
    <w:rsid w:val="00E344B3"/>
    <w:rsid w:val="00E52198"/>
    <w:rsid w:val="00E5288A"/>
    <w:rsid w:val="00E52ADE"/>
    <w:rsid w:val="00E620A6"/>
    <w:rsid w:val="00E621A2"/>
    <w:rsid w:val="00E65865"/>
    <w:rsid w:val="00E67AC2"/>
    <w:rsid w:val="00E76A68"/>
    <w:rsid w:val="00E876A3"/>
    <w:rsid w:val="00E96CE1"/>
    <w:rsid w:val="00EA6AB9"/>
    <w:rsid w:val="00EC0B24"/>
    <w:rsid w:val="00EC6193"/>
    <w:rsid w:val="00EE3A16"/>
    <w:rsid w:val="00EE67D1"/>
    <w:rsid w:val="00EF21AC"/>
    <w:rsid w:val="00F01E8C"/>
    <w:rsid w:val="00F01F37"/>
    <w:rsid w:val="00F05911"/>
    <w:rsid w:val="00F05B2F"/>
    <w:rsid w:val="00F14675"/>
    <w:rsid w:val="00F164F2"/>
    <w:rsid w:val="00F16BFA"/>
    <w:rsid w:val="00F36388"/>
    <w:rsid w:val="00F40AD7"/>
    <w:rsid w:val="00F44025"/>
    <w:rsid w:val="00F474E9"/>
    <w:rsid w:val="00F550AF"/>
    <w:rsid w:val="00F60982"/>
    <w:rsid w:val="00F6361F"/>
    <w:rsid w:val="00F701EE"/>
    <w:rsid w:val="00F73DCC"/>
    <w:rsid w:val="00F7710F"/>
    <w:rsid w:val="00F80808"/>
    <w:rsid w:val="00F91A20"/>
    <w:rsid w:val="00F91E1C"/>
    <w:rsid w:val="00F9411B"/>
    <w:rsid w:val="00F95DA6"/>
    <w:rsid w:val="00F97565"/>
    <w:rsid w:val="00F9776D"/>
    <w:rsid w:val="00FA2554"/>
    <w:rsid w:val="00FA4EAB"/>
    <w:rsid w:val="00FA5C3E"/>
    <w:rsid w:val="00FB2EBB"/>
    <w:rsid w:val="00FB4ADC"/>
    <w:rsid w:val="00FB4F5A"/>
    <w:rsid w:val="00FB5064"/>
    <w:rsid w:val="00FD2E42"/>
    <w:rsid w:val="00FD6B31"/>
    <w:rsid w:val="00FE4B4B"/>
    <w:rsid w:val="00FF1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E5159F"/>
  <w15:chartTrackingRefBased/>
  <w15:docId w15:val="{FB450EE3-5B01-49DB-A6AE-C933ACAF2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9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09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09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09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09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09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09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09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09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9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09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09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09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09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09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09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09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09E4"/>
    <w:rPr>
      <w:rFonts w:eastAsiaTheme="majorEastAsia" w:cstheme="majorBidi"/>
      <w:color w:val="272727" w:themeColor="text1" w:themeTint="D8"/>
    </w:rPr>
  </w:style>
  <w:style w:type="paragraph" w:styleId="Title">
    <w:name w:val="Title"/>
    <w:basedOn w:val="Normal"/>
    <w:next w:val="Normal"/>
    <w:link w:val="TitleChar"/>
    <w:uiPriority w:val="10"/>
    <w:qFormat/>
    <w:rsid w:val="002209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09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09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09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09E4"/>
    <w:pPr>
      <w:spacing w:before="160"/>
      <w:jc w:val="center"/>
    </w:pPr>
    <w:rPr>
      <w:i/>
      <w:iCs/>
      <w:color w:val="404040" w:themeColor="text1" w:themeTint="BF"/>
    </w:rPr>
  </w:style>
  <w:style w:type="character" w:customStyle="1" w:styleId="QuoteChar">
    <w:name w:val="Quote Char"/>
    <w:basedOn w:val="DefaultParagraphFont"/>
    <w:link w:val="Quote"/>
    <w:uiPriority w:val="29"/>
    <w:rsid w:val="002209E4"/>
    <w:rPr>
      <w:i/>
      <w:iCs/>
      <w:color w:val="404040" w:themeColor="text1" w:themeTint="BF"/>
    </w:rPr>
  </w:style>
  <w:style w:type="paragraph" w:styleId="ListParagraph">
    <w:name w:val="List Paragraph"/>
    <w:basedOn w:val="Normal"/>
    <w:uiPriority w:val="34"/>
    <w:qFormat/>
    <w:rsid w:val="002209E4"/>
    <w:pPr>
      <w:ind w:left="720"/>
      <w:contextualSpacing/>
    </w:pPr>
  </w:style>
  <w:style w:type="character" w:styleId="IntenseEmphasis">
    <w:name w:val="Intense Emphasis"/>
    <w:basedOn w:val="DefaultParagraphFont"/>
    <w:uiPriority w:val="21"/>
    <w:qFormat/>
    <w:rsid w:val="002209E4"/>
    <w:rPr>
      <w:i/>
      <w:iCs/>
      <w:color w:val="0F4761" w:themeColor="accent1" w:themeShade="BF"/>
    </w:rPr>
  </w:style>
  <w:style w:type="paragraph" w:styleId="IntenseQuote">
    <w:name w:val="Intense Quote"/>
    <w:basedOn w:val="Normal"/>
    <w:next w:val="Normal"/>
    <w:link w:val="IntenseQuoteChar"/>
    <w:uiPriority w:val="30"/>
    <w:qFormat/>
    <w:rsid w:val="002209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09E4"/>
    <w:rPr>
      <w:i/>
      <w:iCs/>
      <w:color w:val="0F4761" w:themeColor="accent1" w:themeShade="BF"/>
    </w:rPr>
  </w:style>
  <w:style w:type="character" w:styleId="IntenseReference">
    <w:name w:val="Intense Reference"/>
    <w:basedOn w:val="DefaultParagraphFont"/>
    <w:uiPriority w:val="32"/>
    <w:qFormat/>
    <w:rsid w:val="002209E4"/>
    <w:rPr>
      <w:b/>
      <w:bCs/>
      <w:smallCaps/>
      <w:color w:val="0F4761" w:themeColor="accent1" w:themeShade="BF"/>
      <w:spacing w:val="5"/>
    </w:rPr>
  </w:style>
  <w:style w:type="paragraph" w:styleId="NoSpacing">
    <w:name w:val="No Spacing"/>
    <w:link w:val="NoSpacingChar"/>
    <w:uiPriority w:val="1"/>
    <w:qFormat/>
    <w:rsid w:val="002209E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209E4"/>
    <w:rPr>
      <w:rFonts w:eastAsiaTheme="minorEastAsia"/>
      <w:kern w:val="0"/>
      <w:lang w:val="en-US"/>
      <w14:ligatures w14:val="none"/>
    </w:rPr>
  </w:style>
  <w:style w:type="paragraph" w:styleId="Header">
    <w:name w:val="header"/>
    <w:basedOn w:val="Normal"/>
    <w:link w:val="HeaderChar"/>
    <w:uiPriority w:val="99"/>
    <w:unhideWhenUsed/>
    <w:rsid w:val="00F91E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1E1C"/>
  </w:style>
  <w:style w:type="paragraph" w:styleId="Footer">
    <w:name w:val="footer"/>
    <w:basedOn w:val="Normal"/>
    <w:link w:val="FooterChar"/>
    <w:uiPriority w:val="99"/>
    <w:unhideWhenUsed/>
    <w:rsid w:val="00F91E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1E1C"/>
  </w:style>
  <w:style w:type="character" w:styleId="Hyperlink">
    <w:name w:val="Hyperlink"/>
    <w:basedOn w:val="DefaultParagraphFont"/>
    <w:uiPriority w:val="99"/>
    <w:unhideWhenUsed/>
    <w:rsid w:val="004F5B9D"/>
    <w:rPr>
      <w:color w:val="467886" w:themeColor="hyperlink"/>
      <w:u w:val="single"/>
    </w:rPr>
  </w:style>
  <w:style w:type="character" w:styleId="UnresolvedMention">
    <w:name w:val="Unresolved Mention"/>
    <w:basedOn w:val="DefaultParagraphFont"/>
    <w:uiPriority w:val="99"/>
    <w:semiHidden/>
    <w:unhideWhenUsed/>
    <w:rsid w:val="004F5B9D"/>
    <w:rPr>
      <w:color w:val="605E5C"/>
      <w:shd w:val="clear" w:color="auto" w:fill="E1DFDD"/>
    </w:rPr>
  </w:style>
  <w:style w:type="character" w:styleId="FollowedHyperlink">
    <w:name w:val="FollowedHyperlink"/>
    <w:basedOn w:val="DefaultParagraphFont"/>
    <w:uiPriority w:val="99"/>
    <w:semiHidden/>
    <w:unhideWhenUsed/>
    <w:rsid w:val="0064241E"/>
    <w:rPr>
      <w:color w:val="96607D" w:themeColor="followedHyperlink"/>
      <w:u w:val="single"/>
    </w:rPr>
  </w:style>
  <w:style w:type="paragraph" w:styleId="TOCHeading">
    <w:name w:val="TOC Heading"/>
    <w:basedOn w:val="Heading1"/>
    <w:next w:val="Normal"/>
    <w:uiPriority w:val="39"/>
    <w:unhideWhenUsed/>
    <w:qFormat/>
    <w:rsid w:val="00745251"/>
    <w:pPr>
      <w:spacing w:before="240" w:after="0"/>
      <w:outlineLvl w:val="9"/>
    </w:pPr>
    <w:rPr>
      <w:kern w:val="0"/>
      <w:sz w:val="32"/>
      <w:szCs w:val="32"/>
      <w:lang w:val="en-US"/>
      <w14:ligatures w14:val="none"/>
    </w:rPr>
  </w:style>
  <w:style w:type="paragraph" w:styleId="TOC1">
    <w:name w:val="toc 1"/>
    <w:basedOn w:val="Normal"/>
    <w:next w:val="Normal"/>
    <w:autoRedefine/>
    <w:uiPriority w:val="39"/>
    <w:semiHidden/>
    <w:unhideWhenUsed/>
    <w:rsid w:val="0011404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hephardmedia.com/news/landwarfareintl/improved-t-90m-shown-in-detail-in-donetsk/" TargetMode="External"/><Relationship Id="rId18" Type="http://schemas.openxmlformats.org/officeDocument/2006/relationships/hyperlink" Target="https://www.azom.com/article.aspx?ArticleID=14297#:~:text=Rolled%20Homogenous%20Armor%20Steel%20(RHA)&amp;text=Normally%2C%20RHA%20grades%20are%20low,better%20grain%20structure%20and%20hardenability" TargetMode="External"/><Relationship Id="rId26" Type="http://schemas.openxmlformats.org/officeDocument/2006/relationships/hyperlink" Target="https://uu.diva-portal.org/smash/get/diva2:359770/FULLTEXT01.pdf" TargetMode="External"/><Relationship Id="rId39" Type="http://schemas.openxmlformats.org/officeDocument/2006/relationships/hyperlink" Target="https://www.researchgate.net/publication/278409150_Damage_caused_to_metals_by_kinetic_and_chemical_energy_projectiles" TargetMode="External"/><Relationship Id="rId21" Type="http://schemas.openxmlformats.org/officeDocument/2006/relationships/header" Target="header2.xml"/><Relationship Id="rId34" Type="http://schemas.openxmlformats.org/officeDocument/2006/relationships/image" Target="media/image7.png"/><Relationship Id="rId42"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eb.archive.org/web/20151126060134/http://uralvagonzavod.com/products/special_products/45/" TargetMode="External"/><Relationship Id="rId20" Type="http://schemas.openxmlformats.org/officeDocument/2006/relationships/header" Target="header1.xml"/><Relationship Id="rId29" Type="http://schemas.openxmlformats.org/officeDocument/2006/relationships/image" Target="media/image2.png"/><Relationship Id="rId41"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mmonslibrary.parliament.uk/research-briefings/cbp-9847/" TargetMode="External"/><Relationship Id="rId24" Type="http://schemas.openxmlformats.org/officeDocument/2006/relationships/header" Target="header3.xml"/><Relationship Id="rId32" Type="http://schemas.openxmlformats.org/officeDocument/2006/relationships/image" Target="media/image5.png"/><Relationship Id="rId37" Type="http://schemas.openxmlformats.org/officeDocument/2006/relationships/image" Target="media/image10.png"/><Relationship Id="rId40"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hyperlink" Target="https://www.researchgate.net/publication/351920104_Numerical_Analysis_of_Kinetic_Energy_Projectile_Sabot_Structure_Influencing_the_Armour_Penetration_Depth_Part_I_-_Projectile_Basic_Option" TargetMode="External"/><Relationship Id="rId23" Type="http://schemas.openxmlformats.org/officeDocument/2006/relationships/footer" Target="footer2.xml"/><Relationship Id="rId28" Type="http://schemas.openxmlformats.org/officeDocument/2006/relationships/hyperlink" Target="https://web.archive.org/web/20131022233214/http://www.inetres.com/gp/military/cv/weapon/M256.html" TargetMode="External"/><Relationship Id="rId36" Type="http://schemas.openxmlformats.org/officeDocument/2006/relationships/image" Target="media/image9.png"/><Relationship Id="rId10" Type="http://schemas.openxmlformats.org/officeDocument/2006/relationships/endnotes" Target="endnotes.xml"/><Relationship Id="rId19" Type="http://schemas.openxmlformats.org/officeDocument/2006/relationships/hyperlink" Target="https://apps.dtic.mil/sti/pdfs/ADA387329.pdf" TargetMode="External"/><Relationship Id="rId31" Type="http://schemas.openxmlformats.org/officeDocument/2006/relationships/image" Target="media/image4.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zha.media/en/2023/09/07/the-united-states-will-supply-depleted-uranium-shells-to-ukraine-what-is-it/" TargetMode="External"/><Relationship Id="rId22" Type="http://schemas.openxmlformats.org/officeDocument/2006/relationships/footer" Target="footer1.xml"/><Relationship Id="rId27" Type="http://schemas.openxmlformats.org/officeDocument/2006/relationships/image" Target="media/image1.png"/><Relationship Id="rId30" Type="http://schemas.openxmlformats.org/officeDocument/2006/relationships/image" Target="media/image3.jpeg"/><Relationship Id="rId35" Type="http://schemas.openxmlformats.org/officeDocument/2006/relationships/image" Target="media/image8.pn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nytimes.com/2023/09/25/world/europe/us-abrams-tanks-ukraine.html" TargetMode="External"/><Relationship Id="rId17" Type="http://schemas.openxmlformats.org/officeDocument/2006/relationships/hyperlink" Target="https://www.edrmagazine.eu/more-on-rheinmetall-tank-guns-and-ammunition-evolution" TargetMode="External"/><Relationship Id="rId25" Type="http://schemas.openxmlformats.org/officeDocument/2006/relationships/footer" Target="footer3.xml"/><Relationship Id="rId33" Type="http://schemas.openxmlformats.org/officeDocument/2006/relationships/image" Target="media/image6.png"/><Relationship Id="rId38"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0" ma:contentTypeDescription="Create a new document." ma:contentTypeScope="" ma:versionID="ca5cf5f10c894e803a835c634d1222ee">
  <xsd:schema xmlns:xsd="http://www.w3.org/2001/XMLSchema" xmlns:xs="http://www.w3.org/2001/XMLSchema" xmlns:p="http://schemas.microsoft.com/office/2006/metadata/properties" xmlns:ns3="da3f2772-8f1e-4acb-bd98-3a0ee892f48a" targetNamespace="http://schemas.microsoft.com/office/2006/metadata/properties" ma:root="true" ma:fieldsID="251bb56278bffdd3cdd1ab9996946653"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BD9BEC-E7DD-4EC1-AB47-8D828397730F}">
  <ds:schemaRefs>
    <ds:schemaRef ds:uri="http://www.w3.org/XML/1998/namespace"/>
    <ds:schemaRef ds:uri="http://schemas.microsoft.com/office/2006/documentManagement/types"/>
    <ds:schemaRef ds:uri="http://schemas.microsoft.com/office/2006/metadata/properties"/>
    <ds:schemaRef ds:uri="http://purl.org/dc/dcmitype/"/>
    <ds:schemaRef ds:uri="http://purl.org/dc/terms/"/>
    <ds:schemaRef ds:uri="http://schemas.microsoft.com/office/infopath/2007/PartnerControls"/>
    <ds:schemaRef ds:uri="http://schemas.openxmlformats.org/package/2006/metadata/core-properties"/>
    <ds:schemaRef ds:uri="da3f2772-8f1e-4acb-bd98-3a0ee892f48a"/>
    <ds:schemaRef ds:uri="http://purl.org/dc/elements/1.1/"/>
  </ds:schemaRefs>
</ds:datastoreItem>
</file>

<file path=customXml/itemProps2.xml><?xml version="1.0" encoding="utf-8"?>
<ds:datastoreItem xmlns:ds="http://schemas.openxmlformats.org/officeDocument/2006/customXml" ds:itemID="{E2E22FE3-89D3-4BB7-8F72-E446D1568AB8}">
  <ds:schemaRefs>
    <ds:schemaRef ds:uri="http://schemas.microsoft.com/sharepoint/v3/contenttype/forms"/>
  </ds:schemaRefs>
</ds:datastoreItem>
</file>

<file path=customXml/itemProps3.xml><?xml version="1.0" encoding="utf-8"?>
<ds:datastoreItem xmlns:ds="http://schemas.openxmlformats.org/officeDocument/2006/customXml" ds:itemID="{8727312E-8E12-48DD-BB69-4DFEEC866173}">
  <ds:schemaRefs>
    <ds:schemaRef ds:uri="http://schemas.openxmlformats.org/officeDocument/2006/bibliography"/>
  </ds:schemaRefs>
</ds:datastoreItem>
</file>

<file path=customXml/itemProps4.xml><?xml version="1.0" encoding="utf-8"?>
<ds:datastoreItem xmlns:ds="http://schemas.openxmlformats.org/officeDocument/2006/customXml" ds:itemID="{48EF4442-B529-4A7B-80AB-BC0085EF0A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2672</Words>
  <Characters>15234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 OF SOLIDWORKS AND ANSYS FOR BALLISTIC IMPACT</dc:title>
  <dc:subject/>
  <dc:creator>Ben Lloyd (2219811)</dc:creator>
  <cp:keywords/>
  <dc:description/>
  <cp:lastModifiedBy>Ben Lloyd (2219811)</cp:lastModifiedBy>
  <cp:revision>2</cp:revision>
  <dcterms:created xsi:type="dcterms:W3CDTF">2024-05-03T13:59:00Z</dcterms:created>
  <dcterms:modified xsi:type="dcterms:W3CDTF">2024-05-03T13:59:00Z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