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07B082C" w:rsidP="4EE00D9D" w:rsidRDefault="707B082C" w14:paraId="41378156" w14:textId="0AB5E0A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EE00D9D" w:rsidR="707B082C">
        <w:rPr>
          <w:rFonts w:ascii="Arial" w:hAnsi="Arial" w:eastAsia="Arial" w:cs="Arial"/>
          <w:b w:val="0"/>
          <w:bCs w:val="0"/>
          <w:i w:val="0"/>
          <w:iCs w:val="0"/>
          <w:caps w:val="0"/>
          <w:smallCaps w:val="0"/>
          <w:noProof w:val="0"/>
          <w:color w:val="000000" w:themeColor="text1" w:themeTint="FF" w:themeShade="FF"/>
          <w:sz w:val="24"/>
          <w:szCs w:val="24"/>
          <w:lang w:val="en-GB"/>
        </w:rPr>
        <w:t>Name: Kudeja Yasmin</w:t>
      </w:r>
      <w:r>
        <w:br/>
      </w:r>
      <w:r w:rsidRPr="4EE00D9D" w:rsidR="707B082C">
        <w:rPr>
          <w:rFonts w:ascii="Arial" w:hAnsi="Arial" w:eastAsia="Arial" w:cs="Arial"/>
          <w:b w:val="0"/>
          <w:bCs w:val="0"/>
          <w:i w:val="0"/>
          <w:iCs w:val="0"/>
          <w:caps w:val="0"/>
          <w:smallCaps w:val="0"/>
          <w:noProof w:val="0"/>
          <w:color w:val="000000" w:themeColor="text1" w:themeTint="FF" w:themeShade="FF"/>
          <w:sz w:val="24"/>
          <w:szCs w:val="24"/>
          <w:lang w:val="en-GB"/>
        </w:rPr>
        <w:t>Student Number: 2419337</w:t>
      </w:r>
      <w:r>
        <w:br/>
      </w:r>
      <w:r w:rsidRPr="4EE00D9D" w:rsidR="707B082C">
        <w:rPr>
          <w:rFonts w:ascii="Arial" w:hAnsi="Arial" w:eastAsia="Arial" w:cs="Arial"/>
          <w:b w:val="0"/>
          <w:bCs w:val="0"/>
          <w:i w:val="0"/>
          <w:iCs w:val="0"/>
          <w:caps w:val="0"/>
          <w:smallCaps w:val="0"/>
          <w:noProof w:val="0"/>
          <w:color w:val="000000" w:themeColor="text1" w:themeTint="FF" w:themeShade="FF"/>
          <w:sz w:val="24"/>
          <w:szCs w:val="24"/>
          <w:lang w:val="en-GB"/>
        </w:rPr>
        <w:t xml:space="preserve">Title: </w:t>
      </w:r>
      <w:r w:rsidRPr="4EE00D9D" w:rsidR="4E35C656">
        <w:rPr>
          <w:rFonts w:ascii="Arial" w:hAnsi="Arial" w:eastAsia="Arial" w:cs="Arial"/>
          <w:b w:val="0"/>
          <w:bCs w:val="0"/>
          <w:i w:val="0"/>
          <w:iCs w:val="0"/>
          <w:caps w:val="0"/>
          <w:smallCaps w:val="0"/>
          <w:noProof w:val="0"/>
          <w:color w:val="000000" w:themeColor="text1" w:themeTint="FF" w:themeShade="FF"/>
          <w:sz w:val="24"/>
          <w:szCs w:val="24"/>
          <w:lang w:val="en-GB"/>
        </w:rPr>
        <w:t xml:space="preserve">Online Portfolio </w:t>
      </w:r>
      <w:r>
        <w:br/>
      </w:r>
      <w:r w:rsidRPr="4EE00D9D" w:rsidR="707B082C">
        <w:rPr>
          <w:rFonts w:ascii="Arial" w:hAnsi="Arial" w:eastAsia="Arial" w:cs="Arial"/>
          <w:b w:val="0"/>
          <w:bCs w:val="0"/>
          <w:i w:val="0"/>
          <w:iCs w:val="0"/>
          <w:caps w:val="0"/>
          <w:smallCaps w:val="0"/>
          <w:noProof w:val="0"/>
          <w:color w:val="000000" w:themeColor="text1" w:themeTint="FF" w:themeShade="FF"/>
          <w:sz w:val="24"/>
          <w:szCs w:val="24"/>
          <w:lang w:val="en-GB"/>
        </w:rPr>
        <w:t xml:space="preserve">Component 1 </w:t>
      </w:r>
      <w:r>
        <w:br/>
      </w:r>
      <w:r w:rsidRPr="4EE00D9D" w:rsidR="707B082C">
        <w:rPr>
          <w:rFonts w:ascii="Arial" w:hAnsi="Arial" w:eastAsia="Arial" w:cs="Arial"/>
          <w:b w:val="0"/>
          <w:bCs w:val="0"/>
          <w:i w:val="0"/>
          <w:iCs w:val="0"/>
          <w:caps w:val="0"/>
          <w:smallCaps w:val="0"/>
          <w:noProof w:val="0"/>
          <w:color w:val="000000" w:themeColor="text1" w:themeTint="FF" w:themeShade="FF"/>
          <w:sz w:val="24"/>
          <w:szCs w:val="24"/>
          <w:lang w:val="en-GB"/>
        </w:rPr>
        <w:t xml:space="preserve">Module Name: </w:t>
      </w:r>
      <w:r w:rsidRPr="4EE00D9D" w:rsidR="6378EDF9">
        <w:rPr>
          <w:rFonts w:ascii="Arial" w:hAnsi="Arial" w:eastAsia="Arial" w:cs="Arial"/>
          <w:b w:val="0"/>
          <w:bCs w:val="0"/>
          <w:i w:val="0"/>
          <w:iCs w:val="0"/>
          <w:caps w:val="0"/>
          <w:smallCaps w:val="0"/>
          <w:noProof w:val="0"/>
          <w:color w:val="000000" w:themeColor="text1" w:themeTint="FF" w:themeShade="FF"/>
          <w:sz w:val="24"/>
          <w:szCs w:val="24"/>
          <w:lang w:val="en-GB"/>
        </w:rPr>
        <w:t>Changemakers: Creativity and value Creation</w:t>
      </w:r>
      <w:r>
        <w:br/>
      </w:r>
      <w:r w:rsidRPr="4EE00D9D" w:rsidR="707B082C">
        <w:rPr>
          <w:rFonts w:ascii="Arial" w:hAnsi="Arial" w:eastAsia="Arial" w:cs="Arial"/>
          <w:b w:val="0"/>
          <w:bCs w:val="0"/>
          <w:i w:val="0"/>
          <w:iCs w:val="0"/>
          <w:caps w:val="0"/>
          <w:smallCaps w:val="0"/>
          <w:noProof w:val="0"/>
          <w:color w:val="000000" w:themeColor="text1" w:themeTint="FF" w:themeShade="FF"/>
          <w:sz w:val="24"/>
          <w:szCs w:val="24"/>
          <w:lang w:val="en-GB"/>
        </w:rPr>
        <w:t>Code: BMHP</w:t>
      </w:r>
      <w:r w:rsidRPr="4EE00D9D" w:rsidR="4FB4C7BE">
        <w:rPr>
          <w:rFonts w:ascii="Arial" w:hAnsi="Arial" w:eastAsia="Arial" w:cs="Arial"/>
          <w:b w:val="0"/>
          <w:bCs w:val="0"/>
          <w:i w:val="0"/>
          <w:iCs w:val="0"/>
          <w:caps w:val="0"/>
          <w:smallCaps w:val="0"/>
          <w:noProof w:val="0"/>
          <w:color w:val="000000" w:themeColor="text1" w:themeTint="FF" w:themeShade="FF"/>
          <w:sz w:val="24"/>
          <w:szCs w:val="24"/>
          <w:lang w:val="en-GB"/>
        </w:rPr>
        <w:t>5014</w:t>
      </w:r>
      <w:r>
        <w:br/>
      </w:r>
      <w:r w:rsidRPr="4EE00D9D" w:rsidR="707B082C">
        <w:rPr>
          <w:rFonts w:ascii="Arial" w:hAnsi="Arial" w:eastAsia="Arial" w:cs="Arial"/>
          <w:b w:val="0"/>
          <w:bCs w:val="0"/>
          <w:i w:val="0"/>
          <w:iCs w:val="0"/>
          <w:caps w:val="0"/>
          <w:smallCaps w:val="0"/>
          <w:noProof w:val="0"/>
          <w:color w:val="000000" w:themeColor="text1" w:themeTint="FF" w:themeShade="FF"/>
          <w:sz w:val="24"/>
          <w:szCs w:val="24"/>
          <w:lang w:val="en-GB"/>
        </w:rPr>
        <w:t xml:space="preserve">Lecturer: </w:t>
      </w:r>
      <w:r w:rsidRPr="4EE00D9D" w:rsidR="648A35A1">
        <w:rPr>
          <w:rFonts w:ascii="Arial" w:hAnsi="Arial" w:eastAsia="Arial" w:cs="Arial"/>
          <w:b w:val="0"/>
          <w:bCs w:val="0"/>
          <w:i w:val="0"/>
          <w:iCs w:val="0"/>
          <w:caps w:val="0"/>
          <w:smallCaps w:val="0"/>
          <w:noProof w:val="0"/>
          <w:color w:val="000000" w:themeColor="text1" w:themeTint="FF" w:themeShade="FF"/>
          <w:sz w:val="24"/>
          <w:szCs w:val="24"/>
          <w:lang w:val="en-GB"/>
        </w:rPr>
        <w:t>Zarah Ahmed</w:t>
      </w:r>
      <w:r>
        <w:br/>
      </w:r>
      <w:r w:rsidRPr="4EE00D9D" w:rsidR="707B082C">
        <w:rPr>
          <w:rFonts w:ascii="Arial" w:hAnsi="Arial" w:eastAsia="Arial" w:cs="Arial"/>
          <w:b w:val="0"/>
          <w:bCs w:val="0"/>
          <w:i w:val="0"/>
          <w:iCs w:val="0"/>
          <w:caps w:val="0"/>
          <w:smallCaps w:val="0"/>
          <w:noProof w:val="0"/>
          <w:color w:val="000000" w:themeColor="text1" w:themeTint="FF" w:themeShade="FF"/>
          <w:sz w:val="24"/>
          <w:szCs w:val="24"/>
          <w:lang w:val="en-GB"/>
        </w:rPr>
        <w:t>Submission date: 0</w:t>
      </w:r>
      <w:r w:rsidRPr="4EE00D9D" w:rsidR="74DBB602">
        <w:rPr>
          <w:rFonts w:ascii="Arial" w:hAnsi="Arial" w:eastAsia="Arial" w:cs="Arial"/>
          <w:b w:val="0"/>
          <w:bCs w:val="0"/>
          <w:i w:val="0"/>
          <w:iCs w:val="0"/>
          <w:caps w:val="0"/>
          <w:smallCaps w:val="0"/>
          <w:noProof w:val="0"/>
          <w:color w:val="000000" w:themeColor="text1" w:themeTint="FF" w:themeShade="FF"/>
          <w:sz w:val="24"/>
          <w:szCs w:val="24"/>
          <w:lang w:val="en-GB"/>
        </w:rPr>
        <w:t>6/07/26</w:t>
      </w:r>
    </w:p>
    <w:p w:rsidR="4EE00D9D" w:rsidP="4EE00D9D" w:rsidRDefault="4EE00D9D" w14:paraId="0B468FFE" w14:textId="4A98B19F">
      <w:pPr>
        <w:pStyle w:val="Normal"/>
        <w:rPr>
          <w:b w:val="1"/>
          <w:bCs w:val="1"/>
        </w:rPr>
      </w:pPr>
    </w:p>
    <w:p xmlns:wp14="http://schemas.microsoft.com/office/word/2010/wordml" wp14:paraId="2B9D5336" wp14:textId="03BB912F">
      <w:r w:rsidRPr="4EE00D9D" w:rsidR="27B4B26B">
        <w:rPr>
          <w:b w:val="1"/>
          <w:bCs w:val="1"/>
        </w:rPr>
        <w:t>Task 1 Concept Map</w:t>
      </w:r>
      <w:r w:rsidRPr="4EE00D9D" w:rsidR="7A98C39D">
        <w:rPr>
          <w:b w:val="1"/>
          <w:bCs w:val="1"/>
        </w:rPr>
        <w:t>:</w:t>
      </w:r>
      <w:r>
        <w:br/>
      </w:r>
      <w:r>
        <w:br/>
      </w:r>
      <w:r w:rsidR="072E1632">
        <w:rPr/>
        <w:t xml:space="preserve">                       </w:t>
      </w:r>
    </w:p>
    <w:p xmlns:wp14="http://schemas.microsoft.com/office/word/2010/wordml" w:rsidP="4EE00D9D" wp14:paraId="6E8BBF6F" wp14:textId="39439D13">
      <w:pPr>
        <w:pStyle w:val="Normal"/>
      </w:pPr>
      <w:r w:rsidR="072E1632">
        <w:rPr/>
        <w:t xml:space="preserve">   </w:t>
      </w:r>
      <w:r w:rsidR="6EE690A7">
        <w:rPr/>
        <w:t xml:space="preserve">                    </w:t>
      </w:r>
      <w:r w:rsidR="47F70947">
        <w:rPr/>
        <w:t xml:space="preserve">    </w:t>
      </w:r>
      <w:r w:rsidR="73CD4AA8">
        <w:rPr/>
        <w:t>CREATIVITY</w:t>
      </w:r>
    </w:p>
    <w:p xmlns:wp14="http://schemas.microsoft.com/office/word/2010/wordml" w:rsidP="4EE00D9D" wp14:paraId="2E0F8C46" wp14:textId="06865AA3">
      <w:pPr>
        <w:pStyle w:val="Normal"/>
      </w:pPr>
      <w:r w:rsidR="73CD4AA8">
        <w:rPr/>
        <w:t xml:space="preserve">       (Problem-solving • Critical Thinking • New Ideas)</w:t>
      </w:r>
    </w:p>
    <w:p xmlns:wp14="http://schemas.microsoft.com/office/word/2010/wordml" w:rsidP="4EE00D9D" wp14:paraId="6680F9E2" wp14:textId="3ED0DAE8">
      <w:pPr>
        <w:pStyle w:val="Normal"/>
      </w:pPr>
      <w:r w:rsidR="73CD4AA8">
        <w:rPr/>
        <w:t xml:space="preserve"> </w:t>
      </w:r>
    </w:p>
    <w:p xmlns:wp14="http://schemas.microsoft.com/office/word/2010/wordml" w:rsidP="4EE00D9D" wp14:paraId="6CFAF172" wp14:textId="6C9402C2">
      <w:pPr>
        <w:pStyle w:val="Normal"/>
      </w:pPr>
      <w:r w:rsidR="73CD4AA8">
        <w:rPr/>
        <w:t xml:space="preserve">                                  │</w:t>
      </w:r>
    </w:p>
    <w:p xmlns:wp14="http://schemas.microsoft.com/office/word/2010/wordml" w:rsidP="4EE00D9D" wp14:paraId="646C4C79" wp14:textId="6EA01DC2">
      <w:pPr>
        <w:pStyle w:val="Normal"/>
      </w:pPr>
      <w:r w:rsidR="73CD4AA8">
        <w:rPr/>
        <w:t xml:space="preserve">                                  ▼</w:t>
      </w:r>
    </w:p>
    <w:p xmlns:wp14="http://schemas.microsoft.com/office/word/2010/wordml" w:rsidP="4EE00D9D" wp14:paraId="2A62B16F" wp14:textId="3FA2CA53">
      <w:pPr>
        <w:pStyle w:val="Normal"/>
      </w:pPr>
      <w:r w:rsidR="73CD4AA8">
        <w:rPr/>
        <w:t xml:space="preserve"> </w:t>
      </w:r>
    </w:p>
    <w:p xmlns:wp14="http://schemas.microsoft.com/office/word/2010/wordml" w:rsidP="4EE00D9D" wp14:paraId="241C82D6" wp14:textId="09E89AC3">
      <w:pPr>
        <w:pStyle w:val="Normal"/>
      </w:pPr>
      <w:r w:rsidR="73CD4AA8">
        <w:rPr/>
        <w:t xml:space="preserve">                            INNOVATION</w:t>
      </w:r>
    </w:p>
    <w:p xmlns:wp14="http://schemas.microsoft.com/office/word/2010/wordml" w:rsidP="4EE00D9D" wp14:paraId="51CCB029" wp14:textId="5F1180EC">
      <w:pPr>
        <w:pStyle w:val="Normal"/>
      </w:pPr>
      <w:r w:rsidR="73CD4AA8">
        <w:rPr/>
        <w:t xml:space="preserve">     (Digital Technology • Service Improvement • New Care Models)</w:t>
      </w:r>
    </w:p>
    <w:p xmlns:wp14="http://schemas.microsoft.com/office/word/2010/wordml" w:rsidP="4EE00D9D" wp14:paraId="333D1303" wp14:textId="13F22A1F">
      <w:pPr>
        <w:pStyle w:val="Normal"/>
      </w:pPr>
      <w:r w:rsidR="73CD4AA8">
        <w:rPr/>
        <w:t xml:space="preserve"> </w:t>
      </w:r>
    </w:p>
    <w:p xmlns:wp14="http://schemas.microsoft.com/office/word/2010/wordml" w:rsidP="4EE00D9D" wp14:paraId="5D2CBB5D" wp14:textId="3C1449A4">
      <w:pPr>
        <w:pStyle w:val="Normal"/>
      </w:pPr>
      <w:r w:rsidR="73CD4AA8">
        <w:rPr/>
        <w:t xml:space="preserve">                                  │</w:t>
      </w:r>
    </w:p>
    <w:p xmlns:wp14="http://schemas.microsoft.com/office/word/2010/wordml" w:rsidP="4EE00D9D" wp14:paraId="2A630226" wp14:textId="56CA32A2">
      <w:pPr>
        <w:pStyle w:val="Normal"/>
      </w:pPr>
      <w:r w:rsidR="73CD4AA8">
        <w:rPr/>
        <w:t xml:space="preserve">                                  ▼</w:t>
      </w:r>
    </w:p>
    <w:p xmlns:wp14="http://schemas.microsoft.com/office/word/2010/wordml" w:rsidP="4EE00D9D" wp14:paraId="7E3A64E2" wp14:textId="771F69E8">
      <w:pPr>
        <w:pStyle w:val="Normal"/>
      </w:pPr>
      <w:r w:rsidR="73CD4AA8">
        <w:rPr/>
        <w:t xml:space="preserve"> </w:t>
      </w:r>
    </w:p>
    <w:p xmlns:wp14="http://schemas.microsoft.com/office/word/2010/wordml" w:rsidP="4EE00D9D" wp14:paraId="781DECE3" wp14:textId="1DA68B7F">
      <w:pPr>
        <w:pStyle w:val="Normal"/>
      </w:pPr>
      <w:r w:rsidR="73CD4AA8">
        <w:rPr/>
        <w:t xml:space="preserve">                          VALUE CREATION</w:t>
      </w:r>
    </w:p>
    <w:p xmlns:wp14="http://schemas.microsoft.com/office/word/2010/wordml" w:rsidP="4EE00D9D" wp14:paraId="01FE2DA7" wp14:textId="3FC345AF">
      <w:pPr>
        <w:pStyle w:val="Normal"/>
      </w:pPr>
      <w:r w:rsidR="73CD4AA8">
        <w:rPr/>
        <w:t xml:space="preserve">    (Improved Patient Outcomes • Better Experience • Efficient NHS Services)</w:t>
      </w:r>
    </w:p>
    <w:p xmlns:wp14="http://schemas.microsoft.com/office/word/2010/wordml" w:rsidP="4EE00D9D" wp14:paraId="2D1E4A29" wp14:textId="75628BF9">
      <w:pPr>
        <w:pStyle w:val="Normal"/>
      </w:pPr>
      <w:r w:rsidR="73CD4AA8">
        <w:rPr/>
        <w:t xml:space="preserve"> </w:t>
      </w:r>
    </w:p>
    <w:p xmlns:wp14="http://schemas.microsoft.com/office/word/2010/wordml" w:rsidP="4EE00D9D" wp14:paraId="26495A80" wp14:textId="0935A32E">
      <w:pPr>
        <w:pStyle w:val="Normal"/>
      </w:pPr>
      <w:r w:rsidR="73CD4AA8">
        <w:rPr/>
        <w:t xml:space="preserve">                                  │</w:t>
      </w:r>
    </w:p>
    <w:p xmlns:wp14="http://schemas.microsoft.com/office/word/2010/wordml" w:rsidP="4EE00D9D" wp14:paraId="6E70F3B4" wp14:textId="111C06CA">
      <w:pPr>
        <w:pStyle w:val="Normal"/>
      </w:pPr>
      <w:r w:rsidR="73CD4AA8">
        <w:rPr/>
        <w:t xml:space="preserve">                                  ▼</w:t>
      </w:r>
    </w:p>
    <w:p xmlns:wp14="http://schemas.microsoft.com/office/word/2010/wordml" w:rsidP="4EE00D9D" wp14:paraId="66D95968" wp14:textId="1E473749">
      <w:pPr>
        <w:pStyle w:val="Normal"/>
      </w:pPr>
      <w:r w:rsidR="73CD4AA8">
        <w:rPr/>
        <w:t xml:space="preserve"> </w:t>
      </w:r>
    </w:p>
    <w:p xmlns:wp14="http://schemas.microsoft.com/office/word/2010/wordml" w:rsidP="4EE00D9D" wp14:paraId="4A624BD5" wp14:textId="1D14194C">
      <w:pPr>
        <w:pStyle w:val="Normal"/>
      </w:pPr>
      <w:r w:rsidR="73CD4AA8">
        <w:rPr/>
        <w:t xml:space="preserve">                 IMPROVED HEALTH &amp; SOCIAL CARE</w:t>
      </w:r>
    </w:p>
    <w:p xmlns:wp14="http://schemas.microsoft.com/office/word/2010/wordml" w:rsidP="4EE00D9D" wp14:paraId="4502D12F" wp14:textId="2C1499A6">
      <w:pPr>
        <w:pStyle w:val="Normal"/>
      </w:pPr>
      <w:r w:rsidR="73CD4AA8">
        <w:rPr/>
        <w:t xml:space="preserve"> </w:t>
      </w:r>
    </w:p>
    <w:p xmlns:wp14="http://schemas.microsoft.com/office/word/2010/wordml" w:rsidP="4EE00D9D" wp14:paraId="1C4F9A6C" wp14:textId="4EECB395">
      <w:pPr>
        <w:pStyle w:val="Normal"/>
      </w:pPr>
      <w:r w:rsidR="73CD4AA8">
        <w:rPr/>
        <w:t xml:space="preserve">        ┌────────────────┬─────────────────┬─────────────────┐</w:t>
      </w:r>
    </w:p>
    <w:p xmlns:wp14="http://schemas.microsoft.com/office/word/2010/wordml" w:rsidP="4EE00D9D" wp14:paraId="602854D9" wp14:textId="35E13F5F">
      <w:pPr>
        <w:pStyle w:val="Normal"/>
      </w:pPr>
      <w:r w:rsidR="73CD4AA8">
        <w:rPr/>
        <w:t xml:space="preserve">        ▼                ▼                 ▼</w:t>
      </w:r>
    </w:p>
    <w:p xmlns:wp14="http://schemas.microsoft.com/office/word/2010/wordml" w:rsidP="4EE00D9D" wp14:paraId="70EBF347" wp14:textId="11C46B32">
      <w:pPr>
        <w:pStyle w:val="Normal"/>
      </w:pPr>
      <w:r w:rsidR="73CD4AA8">
        <w:rPr/>
        <w:t>Person-centred      Earlier Autism     Better NHS</w:t>
      </w:r>
    </w:p>
    <w:p xmlns:wp14="http://schemas.microsoft.com/office/word/2010/wordml" w:rsidP="4EE00D9D" wp14:paraId="5CBE2B86" wp14:textId="396DC67C">
      <w:pPr>
        <w:pStyle w:val="Normal"/>
      </w:pPr>
      <w:r w:rsidR="73CD4AA8">
        <w:rPr/>
        <w:t>Care                Assessment &amp;       Efficiency</w:t>
      </w:r>
    </w:p>
    <w:p xmlns:wp14="http://schemas.microsoft.com/office/word/2010/wordml" w:rsidP="4EE00D9D" wp14:paraId="6CEEA6B9" wp14:textId="452EEE68">
      <w:pPr>
        <w:pStyle w:val="Normal"/>
      </w:pPr>
      <w:r w:rsidR="73CD4AA8">
        <w:rPr/>
        <w:t xml:space="preserve">                     Support</w:t>
      </w:r>
    </w:p>
    <w:p xmlns:wp14="http://schemas.microsoft.com/office/word/2010/wordml" w:rsidP="4EE00D9D" wp14:paraId="17E1A701" wp14:textId="4CF6D48F">
      <w:pPr>
        <w:pStyle w:val="Normal"/>
      </w:pPr>
      <w:r w:rsidR="73CD4AA8">
        <w:rPr/>
        <w:t xml:space="preserve"> </w:t>
      </w:r>
    </w:p>
    <w:p xmlns:wp14="http://schemas.microsoft.com/office/word/2010/wordml" w:rsidP="4EE00D9D" wp14:paraId="5BB4C310" wp14:textId="706495C4">
      <w:pPr>
        <w:pStyle w:val="Normal"/>
      </w:pPr>
      <w:r w:rsidR="73CD4AA8">
        <w:rPr/>
        <w:t xml:space="preserve">        ▼                ▼                 ▼</w:t>
      </w:r>
    </w:p>
    <w:p xmlns:wp14="http://schemas.microsoft.com/office/word/2010/wordml" w:rsidP="4EE00D9D" wp14:paraId="06566282" wp14:textId="06F55997">
      <w:pPr>
        <w:pStyle w:val="Normal"/>
      </w:pPr>
      <w:r w:rsidR="73CD4AA8">
        <w:rPr/>
        <w:t>Digital Health     Improved            Reduced Waiting</w:t>
      </w:r>
    </w:p>
    <w:p xmlns:wp14="http://schemas.microsoft.com/office/word/2010/wordml" w:rsidP="4EE00D9D" wp14:paraId="1DE45EAA" wp14:textId="10295EE2">
      <w:pPr>
        <w:pStyle w:val="Normal"/>
      </w:pPr>
      <w:r w:rsidR="73CD4AA8">
        <w:rPr/>
        <w:t>Technology         Communication       Times</w:t>
      </w:r>
    </w:p>
    <w:p xmlns:wp14="http://schemas.microsoft.com/office/word/2010/wordml" w:rsidP="4EE00D9D" wp14:paraId="4A1146AF" wp14:textId="6D8EBEC6">
      <w:pPr>
        <w:pStyle w:val="Normal"/>
      </w:pPr>
      <w:r w:rsidR="73CD4AA8">
        <w:rPr/>
        <w:t xml:space="preserve"> </w:t>
      </w:r>
    </w:p>
    <w:p xmlns:wp14="http://schemas.microsoft.com/office/word/2010/wordml" w:rsidP="4EE00D9D" wp14:paraId="2BF8CAC4" wp14:textId="2621E5C1">
      <w:pPr>
        <w:pStyle w:val="Normal"/>
      </w:pPr>
      <w:r w:rsidR="73CD4AA8">
        <w:rPr/>
        <w:t xml:space="preserve">        ▼                </w:t>
      </w:r>
      <w:r w:rsidR="3BEC4BA4">
        <w:rPr/>
        <w:t xml:space="preserve">    </w:t>
      </w:r>
      <w:r w:rsidR="73CD4AA8">
        <w:rPr/>
        <w:t xml:space="preserve">▼                </w:t>
      </w:r>
      <w:r w:rsidR="05DACF36">
        <w:rPr/>
        <w:t xml:space="preserve">          </w:t>
      </w:r>
      <w:r w:rsidR="73CD4AA8">
        <w:rPr/>
        <w:t xml:space="preserve"> ▼</w:t>
      </w:r>
    </w:p>
    <w:p xmlns:wp14="http://schemas.microsoft.com/office/word/2010/wordml" w:rsidP="4EE00D9D" wp14:paraId="58469CCB" wp14:textId="10EEB46F">
      <w:pPr>
        <w:pStyle w:val="Normal"/>
      </w:pPr>
      <w:r w:rsidR="00E03DD9">
        <w:rPr/>
        <w:t>Multidisciplinary  Family</w:t>
      </w:r>
      <w:r w:rsidR="73CD4AA8">
        <w:rPr/>
        <w:t xml:space="preserve"> Support      Better Quality</w:t>
      </w:r>
    </w:p>
    <w:p xmlns:wp14="http://schemas.microsoft.com/office/word/2010/wordml" w:rsidP="4EE00D9D" wp14:paraId="5093B475" wp14:textId="021155AC">
      <w:pPr>
        <w:pStyle w:val="Normal"/>
      </w:pPr>
      <w:r w:rsidR="6752644F">
        <w:rPr/>
        <w:t xml:space="preserve">                                                         </w:t>
      </w:r>
      <w:r w:rsidR="73CD4AA8">
        <w:rPr/>
        <w:t>Working of Care</w:t>
      </w:r>
    </w:p>
    <w:p xmlns:wp14="http://schemas.microsoft.com/office/word/2010/wordml" w:rsidP="4EE00D9D" wp14:paraId="76BE751F" wp14:textId="31D43A3F">
      <w:pPr>
        <w:pStyle w:val="Normal"/>
        <w:spacing w:before="240" w:beforeAutospacing="off" w:after="240" w:afterAutospacing="off"/>
        <w:rPr>
          <w:b w:val="1"/>
          <w:bCs w:val="1"/>
        </w:rPr>
      </w:pPr>
    </w:p>
    <w:p xmlns:wp14="http://schemas.microsoft.com/office/word/2010/wordml" w:rsidP="4EE00D9D" wp14:paraId="3748916F" wp14:textId="0E077F47">
      <w:pPr>
        <w:pStyle w:val="Normal"/>
        <w:spacing w:before="240" w:beforeAutospacing="off" w:after="240" w:afterAutospacing="off" w:line="360" w:lineRule="auto"/>
      </w:pPr>
      <w:r w:rsidRPr="4EE00D9D" w:rsidR="4C60D610">
        <w:rPr>
          <w:b w:val="1"/>
          <w:bCs w:val="1"/>
        </w:rPr>
        <w:t>Task 1 Concept Map Explanation:</w:t>
      </w:r>
      <w:r>
        <w:br/>
      </w:r>
      <w:r w:rsidRPr="4EE00D9D" w:rsidR="758D8D88">
        <w:rPr>
          <w:rFonts w:ascii="Arial" w:hAnsi="Arial" w:eastAsia="Arial" w:cs="Arial"/>
          <w:noProof w:val="0"/>
          <w:sz w:val="24"/>
          <w:szCs w:val="24"/>
          <w:lang w:val="en-GB"/>
        </w:rPr>
        <w:t xml:space="preserve">Creativity is fundamental to improving health and social care because it enables professionals to develop original ideas that address complex healthcare challenges. Creativity involves generating new ways of thinking, while innovation is the successful implementation of these ideas into practice to improve services and patient outcomes (Schumpeter, 1934). Within the NHS, creativity supports the development of person-centred approaches that respond to changing patient needs through service redesign and digital technologies (NHS England, 2019). Value creation refers to the positive outcomes achieved through innovation. In health and social care, value is measured not only by financial efficiency but also by improvements in patient wellbeing, quality of care, </w:t>
      </w:r>
      <w:r w:rsidRPr="4EE00D9D" w:rsidR="758D8D88">
        <w:rPr>
          <w:rFonts w:ascii="Arial" w:hAnsi="Arial" w:eastAsia="Arial" w:cs="Arial"/>
          <w:noProof w:val="0"/>
          <w:sz w:val="24"/>
          <w:szCs w:val="24"/>
          <w:lang w:val="en-GB"/>
        </w:rPr>
        <w:t>accessibility</w:t>
      </w:r>
      <w:r w:rsidRPr="4EE00D9D" w:rsidR="758D8D88">
        <w:rPr>
          <w:rFonts w:ascii="Arial" w:hAnsi="Arial" w:eastAsia="Arial" w:cs="Arial"/>
          <w:noProof w:val="0"/>
          <w:sz w:val="24"/>
          <w:szCs w:val="24"/>
          <w:lang w:val="en-GB"/>
        </w:rPr>
        <w:t xml:space="preserve"> and patient experience (Porter and Lee, 2013). For example, autism assessment services have experienced increasing demand and long waiting times. Creative solutions, such as digital pre-assessment pathways and improved communication systems, can support earlier intervention, reduce administrative </w:t>
      </w:r>
      <w:r w:rsidRPr="4EE00D9D" w:rsidR="758D8D88">
        <w:rPr>
          <w:rFonts w:ascii="Arial" w:hAnsi="Arial" w:eastAsia="Arial" w:cs="Arial"/>
          <w:noProof w:val="0"/>
          <w:sz w:val="24"/>
          <w:szCs w:val="24"/>
          <w:lang w:val="en-GB"/>
        </w:rPr>
        <w:t>pressures</w:t>
      </w:r>
      <w:r w:rsidRPr="4EE00D9D" w:rsidR="758D8D88">
        <w:rPr>
          <w:rFonts w:ascii="Arial" w:hAnsi="Arial" w:eastAsia="Arial" w:cs="Arial"/>
          <w:noProof w:val="0"/>
          <w:sz w:val="24"/>
          <w:szCs w:val="24"/>
          <w:lang w:val="en-GB"/>
        </w:rPr>
        <w:t xml:space="preserve"> and improve experiences for autistic individuals and their families (NHS England, 2023).</w:t>
      </w:r>
    </w:p>
    <w:p xmlns:wp14="http://schemas.microsoft.com/office/word/2010/wordml" w:rsidP="4EE00D9D" wp14:paraId="0854319F" wp14:textId="42667CC0">
      <w:pPr>
        <w:spacing w:before="240" w:beforeAutospacing="off" w:after="240" w:afterAutospacing="off" w:line="360" w:lineRule="auto"/>
      </w:pPr>
      <w:r w:rsidRPr="4EE00D9D" w:rsidR="758D8D88">
        <w:rPr>
          <w:rFonts w:ascii="Arial" w:hAnsi="Arial" w:eastAsia="Arial" w:cs="Arial"/>
          <w:noProof w:val="0"/>
          <w:sz w:val="24"/>
          <w:szCs w:val="24"/>
          <w:lang w:val="en-GB"/>
        </w:rPr>
        <w:t>The relationship between creativity, innovation and value creation is closely connected. Creativity generates ideas, innovation transforms these ideas into practical healthcare improvements, and value creation occurs when these improvements produce measurable benefits for patients, professionals and organisations. However, innovation alone does not guarantee success. Effective leadership, staff engagement and adequate resources are also essential to ensure that creative ideas are implemented successfully and sustainably. Overall, encouraging creativity within health and social care supports continuous improvement, reduces inequalities and contributes to the common good by delivering more accessible, person-centred and effective services.</w:t>
      </w:r>
    </w:p>
    <w:p xmlns:wp14="http://schemas.microsoft.com/office/word/2010/wordml" w:rsidP="4EE00D9D" wp14:paraId="0CCCA83E" wp14:textId="3E688D5D">
      <w:pPr>
        <w:pStyle w:val="Normal"/>
        <w:spacing w:before="240" w:beforeAutospacing="off" w:after="240" w:afterAutospacing="off" w:line="360" w:lineRule="auto"/>
      </w:pPr>
    </w:p>
    <w:p xmlns:wp14="http://schemas.microsoft.com/office/word/2010/wordml" w:rsidP="4EE00D9D" wp14:paraId="78553D81" wp14:textId="75998DE4">
      <w:pPr>
        <w:pStyle w:val="Normal"/>
        <w:spacing w:before="240" w:beforeAutospacing="off" w:after="240" w:afterAutospacing="off" w:line="360" w:lineRule="auto"/>
        <w:rPr>
          <w:rFonts w:ascii="Arial" w:hAnsi="Arial" w:eastAsia="Arial" w:cs="Arial"/>
          <w:b w:val="0"/>
          <w:bCs w:val="0"/>
          <w:noProof w:val="0"/>
          <w:sz w:val="24"/>
          <w:szCs w:val="24"/>
          <w:lang w:val="en-GB"/>
        </w:rPr>
      </w:pPr>
      <w:r w:rsidRPr="4EE00D9D" w:rsidR="1F82B90E">
        <w:rPr>
          <w:rFonts w:ascii="Arial" w:hAnsi="Arial" w:eastAsia="Arial" w:cs="Arial"/>
          <w:b w:val="1"/>
          <w:bCs w:val="1"/>
          <w:noProof w:val="0"/>
          <w:sz w:val="24"/>
          <w:szCs w:val="24"/>
          <w:lang w:val="en-GB"/>
        </w:rPr>
        <w:t xml:space="preserve">Task 2: Self-Reflection on the Convergent/Divergent Paperclip Thinking Activity </w:t>
      </w:r>
      <w:r>
        <w:br/>
      </w:r>
      <w:r>
        <w:br/>
      </w:r>
      <w:r w:rsidRPr="4EE00D9D" w:rsidR="7C36BA7B">
        <w:rPr>
          <w:rFonts w:ascii="Arial" w:hAnsi="Arial" w:eastAsia="Arial" w:cs="Arial"/>
          <w:b w:val="0"/>
          <w:bCs w:val="0"/>
          <w:noProof w:val="0"/>
          <w:sz w:val="24"/>
          <w:szCs w:val="24"/>
          <w:lang w:val="en-GB"/>
        </w:rPr>
        <w:t xml:space="preserve">The paperclip thinking activity was completed as a group exercise during the lecture and required us to generate as many creative uses for a paperclip as possible within two minutes. At the beginning of the activity, I found it challenging because I focused on the paperclip's traditional purpose rather than thinking creatively. However, as my group members shared different ideas, I became more confident and realised that there are many </w:t>
      </w:r>
      <w:r w:rsidRPr="4EE00D9D" w:rsidR="7C36BA7B">
        <w:rPr>
          <w:rFonts w:ascii="Arial" w:hAnsi="Arial" w:eastAsia="Arial" w:cs="Arial"/>
          <w:b w:val="0"/>
          <w:bCs w:val="0"/>
          <w:noProof w:val="0"/>
          <w:sz w:val="24"/>
          <w:szCs w:val="24"/>
          <w:lang w:val="en-GB"/>
        </w:rPr>
        <w:t>possible solutions</w:t>
      </w:r>
      <w:r w:rsidRPr="4EE00D9D" w:rsidR="7C36BA7B">
        <w:rPr>
          <w:rFonts w:ascii="Arial" w:hAnsi="Arial" w:eastAsia="Arial" w:cs="Arial"/>
          <w:b w:val="0"/>
          <w:bCs w:val="0"/>
          <w:noProof w:val="0"/>
          <w:sz w:val="24"/>
          <w:szCs w:val="24"/>
          <w:lang w:val="en-GB"/>
        </w:rPr>
        <w:t xml:space="preserve"> to the same problem. Initially, I felt unsure about contributing because I thought my ideas were too simple. As the discussion continued, I recognised that each person approached the task differently and that listening to different perspectives encouraged more creative thinking. This experience </w:t>
      </w:r>
      <w:r w:rsidRPr="4EE00D9D" w:rsidR="7C36BA7B">
        <w:rPr>
          <w:rFonts w:ascii="Arial" w:hAnsi="Arial" w:eastAsia="Arial" w:cs="Arial"/>
          <w:b w:val="0"/>
          <w:bCs w:val="0"/>
          <w:noProof w:val="0"/>
          <w:sz w:val="24"/>
          <w:szCs w:val="24"/>
          <w:lang w:val="en-GB"/>
        </w:rPr>
        <w:t>demonstrated</w:t>
      </w:r>
      <w:r w:rsidRPr="4EE00D9D" w:rsidR="7C36BA7B">
        <w:rPr>
          <w:rFonts w:ascii="Arial" w:hAnsi="Arial" w:eastAsia="Arial" w:cs="Arial"/>
          <w:b w:val="0"/>
          <w:bCs w:val="0"/>
          <w:noProof w:val="0"/>
          <w:sz w:val="24"/>
          <w:szCs w:val="24"/>
          <w:lang w:val="en-GB"/>
        </w:rPr>
        <w:t xml:space="preserve"> the value of teamwork and showed me that creativity often develops through collaboration rather than individual effort. Reflecting on this activity, I now understand the difference between </w:t>
      </w:r>
      <w:r w:rsidRPr="4EE00D9D" w:rsidR="7C36BA7B">
        <w:rPr>
          <w:rFonts w:ascii="Arial" w:hAnsi="Arial" w:eastAsia="Arial" w:cs="Arial"/>
          <w:b w:val="0"/>
          <w:bCs w:val="0"/>
          <w:noProof w:val="0"/>
          <w:sz w:val="24"/>
          <w:szCs w:val="24"/>
          <w:lang w:val="en-GB"/>
        </w:rPr>
        <w:t>divergent thinking</w:t>
      </w:r>
      <w:r w:rsidRPr="4EE00D9D" w:rsidR="7C36BA7B">
        <w:rPr>
          <w:rFonts w:ascii="Arial" w:hAnsi="Arial" w:eastAsia="Arial" w:cs="Arial"/>
          <w:b w:val="0"/>
          <w:bCs w:val="0"/>
          <w:noProof w:val="0"/>
          <w:sz w:val="24"/>
          <w:szCs w:val="24"/>
          <w:lang w:val="en-GB"/>
        </w:rPr>
        <w:t xml:space="preserve">, which involves generating a wide range of ideas, and </w:t>
      </w:r>
      <w:r w:rsidRPr="4EE00D9D" w:rsidR="7C36BA7B">
        <w:rPr>
          <w:rFonts w:ascii="Arial" w:hAnsi="Arial" w:eastAsia="Arial" w:cs="Arial"/>
          <w:b w:val="0"/>
          <w:bCs w:val="0"/>
          <w:noProof w:val="0"/>
          <w:sz w:val="24"/>
          <w:szCs w:val="24"/>
          <w:lang w:val="en-GB"/>
        </w:rPr>
        <w:t>convergent thinking</w:t>
      </w:r>
      <w:r w:rsidRPr="4EE00D9D" w:rsidR="7C36BA7B">
        <w:rPr>
          <w:rFonts w:ascii="Arial" w:hAnsi="Arial" w:eastAsia="Arial" w:cs="Arial"/>
          <w:b w:val="0"/>
          <w:bCs w:val="0"/>
          <w:noProof w:val="0"/>
          <w:sz w:val="24"/>
          <w:szCs w:val="24"/>
          <w:lang w:val="en-GB"/>
        </w:rPr>
        <w:t xml:space="preserve">, which focuses on selecting the most </w:t>
      </w:r>
      <w:r w:rsidRPr="4EE00D9D" w:rsidR="7C36BA7B">
        <w:rPr>
          <w:rFonts w:ascii="Arial" w:hAnsi="Arial" w:eastAsia="Arial" w:cs="Arial"/>
          <w:b w:val="0"/>
          <w:bCs w:val="0"/>
          <w:noProof w:val="0"/>
          <w:sz w:val="24"/>
          <w:szCs w:val="24"/>
          <w:lang w:val="en-GB"/>
        </w:rPr>
        <w:t>appropriate solution</w:t>
      </w:r>
      <w:r w:rsidRPr="4EE00D9D" w:rsidR="7C36BA7B">
        <w:rPr>
          <w:rFonts w:ascii="Arial" w:hAnsi="Arial" w:eastAsia="Arial" w:cs="Arial"/>
          <w:b w:val="0"/>
          <w:bCs w:val="0"/>
          <w:noProof w:val="0"/>
          <w:sz w:val="24"/>
          <w:szCs w:val="24"/>
          <w:lang w:val="en-GB"/>
        </w:rPr>
        <w:t xml:space="preserve">. These approaches are particularly important within health and social care because professionals </w:t>
      </w:r>
      <w:r w:rsidRPr="4EE00D9D" w:rsidR="7C36BA7B">
        <w:rPr>
          <w:rFonts w:ascii="Arial" w:hAnsi="Arial" w:eastAsia="Arial" w:cs="Arial"/>
          <w:b w:val="0"/>
          <w:bCs w:val="0"/>
          <w:noProof w:val="0"/>
          <w:sz w:val="24"/>
          <w:szCs w:val="24"/>
          <w:lang w:val="en-GB"/>
        </w:rPr>
        <w:t>frequently</w:t>
      </w:r>
      <w:r w:rsidRPr="4EE00D9D" w:rsidR="7C36BA7B">
        <w:rPr>
          <w:rFonts w:ascii="Arial" w:hAnsi="Arial" w:eastAsia="Arial" w:cs="Arial"/>
          <w:b w:val="0"/>
          <w:bCs w:val="0"/>
          <w:noProof w:val="0"/>
          <w:sz w:val="24"/>
          <w:szCs w:val="24"/>
          <w:lang w:val="en-GB"/>
        </w:rPr>
        <w:t xml:space="preserve"> need to solve complex problems while providing safe, person-centred care. For example, improving autism assessment services requires healthcare professionals to think creatively about new ways of working before selecting solutions that are practical, evidence-</w:t>
      </w:r>
      <w:r w:rsidRPr="4EE00D9D" w:rsidR="7C36BA7B">
        <w:rPr>
          <w:rFonts w:ascii="Arial" w:hAnsi="Arial" w:eastAsia="Arial" w:cs="Arial"/>
          <w:b w:val="0"/>
          <w:bCs w:val="0"/>
          <w:noProof w:val="0"/>
          <w:sz w:val="24"/>
          <w:szCs w:val="24"/>
          <w:lang w:val="en-GB"/>
        </w:rPr>
        <w:t>based</w:t>
      </w:r>
      <w:r w:rsidRPr="4EE00D9D" w:rsidR="7C36BA7B">
        <w:rPr>
          <w:rFonts w:ascii="Arial" w:hAnsi="Arial" w:eastAsia="Arial" w:cs="Arial"/>
          <w:b w:val="0"/>
          <w:bCs w:val="0"/>
          <w:noProof w:val="0"/>
          <w:sz w:val="24"/>
          <w:szCs w:val="24"/>
          <w:lang w:val="en-GB"/>
        </w:rPr>
        <w:t xml:space="preserve"> and beneficial for patients. Overall, this activity increased my confidence in contributing ideas during group discussions and reinforced the importance of reflective practice in professional development. In my future career within health and social care, I will remain open to different perspectives, use collaborative </w:t>
      </w:r>
      <w:r w:rsidRPr="4EE00D9D" w:rsidR="7C36BA7B">
        <w:rPr>
          <w:rFonts w:ascii="Arial" w:hAnsi="Arial" w:eastAsia="Arial" w:cs="Arial"/>
          <w:b w:val="0"/>
          <w:bCs w:val="0"/>
          <w:noProof w:val="0"/>
          <w:sz w:val="24"/>
          <w:szCs w:val="24"/>
          <w:lang w:val="en-GB"/>
        </w:rPr>
        <w:t>problem-solving</w:t>
      </w:r>
      <w:r w:rsidRPr="4EE00D9D" w:rsidR="7C36BA7B">
        <w:rPr>
          <w:rFonts w:ascii="Arial" w:hAnsi="Arial" w:eastAsia="Arial" w:cs="Arial"/>
          <w:b w:val="0"/>
          <w:bCs w:val="0"/>
          <w:noProof w:val="0"/>
          <w:sz w:val="24"/>
          <w:szCs w:val="24"/>
          <w:lang w:val="en-GB"/>
        </w:rPr>
        <w:t xml:space="preserve"> and reflect on my experiences to improve the quality of care I provide. This reflects Gibbs' (1988) view that reflection supports continuous learning and professional improvement.</w:t>
      </w:r>
    </w:p>
    <w:p xmlns:wp14="http://schemas.microsoft.com/office/word/2010/wordml" w:rsidP="4EE00D9D" wp14:paraId="330F3AB4" wp14:textId="4348C1E6">
      <w:pPr>
        <w:pStyle w:val="Normal"/>
        <w:spacing w:before="240" w:beforeAutospacing="off" w:after="240" w:afterAutospacing="off" w:line="360" w:lineRule="auto"/>
        <w:rPr>
          <w:rFonts w:ascii="Arial" w:hAnsi="Arial" w:eastAsia="Arial" w:cs="Arial"/>
          <w:b w:val="0"/>
          <w:bCs w:val="0"/>
          <w:noProof w:val="0"/>
          <w:sz w:val="24"/>
          <w:szCs w:val="24"/>
          <w:lang w:val="en-GB"/>
        </w:rPr>
      </w:pPr>
    </w:p>
    <w:p xmlns:wp14="http://schemas.microsoft.com/office/word/2010/wordml" w:rsidP="4EE00D9D" wp14:paraId="0DD0C0F0" wp14:textId="0AD8A8C0">
      <w:pPr>
        <w:pStyle w:val="Heading1"/>
        <w:spacing w:before="322" w:beforeAutospacing="off" w:after="322" w:afterAutospacing="off"/>
        <w:rPr>
          <w:rFonts w:ascii="Arial" w:hAnsi="Arial" w:eastAsia="Arial" w:cs="Arial"/>
          <w:b w:val="1"/>
          <w:bCs w:val="1"/>
          <w:noProof w:val="0"/>
          <w:color w:val="auto"/>
          <w:sz w:val="24"/>
          <w:szCs w:val="24"/>
          <w:lang w:val="en-GB"/>
        </w:rPr>
      </w:pPr>
      <w:r w:rsidRPr="4EE00D9D" w:rsidR="5BBDB888">
        <w:rPr>
          <w:rFonts w:ascii="Arial" w:hAnsi="Arial" w:eastAsia="Arial" w:cs="Arial"/>
          <w:b w:val="1"/>
          <w:bCs w:val="1"/>
          <w:noProof w:val="0"/>
          <w:color w:val="auto"/>
          <w:sz w:val="24"/>
          <w:szCs w:val="24"/>
          <w:lang w:val="en-GB"/>
        </w:rPr>
        <w:t>Task 3 – Case Study of a UK Innovation</w:t>
      </w:r>
    </w:p>
    <w:p xmlns:wp14="http://schemas.microsoft.com/office/word/2010/wordml" w:rsidP="4EE00D9D" wp14:paraId="63432FFA" wp14:textId="371871CC">
      <w:pPr>
        <w:pStyle w:val="Heading2"/>
        <w:spacing w:before="299" w:beforeAutospacing="off" w:after="299" w:afterAutospacing="off"/>
        <w:rPr>
          <w:rFonts w:ascii="Arial" w:hAnsi="Arial" w:eastAsia="Arial" w:cs="Arial"/>
          <w:b w:val="1"/>
          <w:bCs w:val="1"/>
          <w:noProof w:val="0"/>
          <w:color w:val="auto"/>
          <w:sz w:val="24"/>
          <w:szCs w:val="24"/>
          <w:lang w:val="en-GB"/>
        </w:rPr>
      </w:pPr>
      <w:r w:rsidRPr="4EE00D9D" w:rsidR="5BBDB888">
        <w:rPr>
          <w:rFonts w:ascii="Arial" w:hAnsi="Arial" w:eastAsia="Arial" w:cs="Arial"/>
          <w:b w:val="1"/>
          <w:bCs w:val="1"/>
          <w:noProof w:val="0"/>
          <w:color w:val="auto"/>
          <w:sz w:val="24"/>
          <w:szCs w:val="24"/>
          <w:lang w:val="en-GB"/>
        </w:rPr>
        <w:t xml:space="preserve">Case Study: NHS </w:t>
      </w:r>
      <w:r w:rsidRPr="4EE00D9D" w:rsidR="664DDA3A">
        <w:rPr>
          <w:rFonts w:ascii="Arial" w:hAnsi="Arial" w:eastAsia="Arial" w:cs="Arial"/>
          <w:b w:val="1"/>
          <w:bCs w:val="1"/>
          <w:noProof w:val="0"/>
          <w:color w:val="auto"/>
          <w:sz w:val="24"/>
          <w:szCs w:val="24"/>
          <w:lang w:val="en-GB"/>
        </w:rPr>
        <w:t>National Framework for Autism Assessment Pathways</w:t>
      </w:r>
    </w:p>
    <w:p xmlns:wp14="http://schemas.microsoft.com/office/word/2010/wordml" w:rsidP="4EE00D9D" wp14:paraId="741993CE" wp14:textId="1908CA1D">
      <w:pPr>
        <w:spacing w:before="240" w:beforeAutospacing="off" w:after="240" w:afterAutospacing="off" w:line="360" w:lineRule="auto"/>
      </w:pPr>
      <w:r w:rsidRPr="4EE00D9D" w:rsidR="4BB2BEFC">
        <w:rPr>
          <w:rFonts w:ascii="Arial" w:hAnsi="Arial" w:eastAsia="Arial" w:cs="Arial"/>
          <w:b w:val="0"/>
          <w:bCs w:val="0"/>
          <w:noProof w:val="0"/>
          <w:sz w:val="24"/>
          <w:szCs w:val="24"/>
          <w:lang w:val="en-GB"/>
        </w:rPr>
        <w:t xml:space="preserve">The NHS National Framework to Deliver Improved Outcomes in All-Age Autism Assessment Pathways </w:t>
      </w:r>
      <w:r w:rsidRPr="4EE00D9D" w:rsidR="4BB2BEFC">
        <w:rPr>
          <w:rFonts w:ascii="Arial" w:hAnsi="Arial" w:eastAsia="Arial" w:cs="Arial"/>
          <w:noProof w:val="0"/>
          <w:sz w:val="24"/>
          <w:szCs w:val="24"/>
          <w:lang w:val="en-GB"/>
        </w:rPr>
        <w:t xml:space="preserve">was introduced to improve the consistency, </w:t>
      </w:r>
      <w:r w:rsidRPr="4EE00D9D" w:rsidR="4BB2BEFC">
        <w:rPr>
          <w:rFonts w:ascii="Arial" w:hAnsi="Arial" w:eastAsia="Arial" w:cs="Arial"/>
          <w:noProof w:val="0"/>
          <w:sz w:val="24"/>
          <w:szCs w:val="24"/>
          <w:lang w:val="en-GB"/>
        </w:rPr>
        <w:t>quality</w:t>
      </w:r>
      <w:r w:rsidRPr="4EE00D9D" w:rsidR="4BB2BEFC">
        <w:rPr>
          <w:rFonts w:ascii="Arial" w:hAnsi="Arial" w:eastAsia="Arial" w:cs="Arial"/>
          <w:noProof w:val="0"/>
          <w:sz w:val="24"/>
          <w:szCs w:val="24"/>
          <w:lang w:val="en-GB"/>
        </w:rPr>
        <w:t xml:space="preserve"> and efficiency of autism assessment services across England. The framework was developed in response to increasing referrals, lengthy waiting </w:t>
      </w:r>
      <w:r w:rsidRPr="4EE00D9D" w:rsidR="4BB2BEFC">
        <w:rPr>
          <w:rFonts w:ascii="Arial" w:hAnsi="Arial" w:eastAsia="Arial" w:cs="Arial"/>
          <w:noProof w:val="0"/>
          <w:sz w:val="24"/>
          <w:szCs w:val="24"/>
          <w:lang w:val="en-GB"/>
        </w:rPr>
        <w:t>times</w:t>
      </w:r>
      <w:r w:rsidRPr="4EE00D9D" w:rsidR="4BB2BEFC">
        <w:rPr>
          <w:rFonts w:ascii="Arial" w:hAnsi="Arial" w:eastAsia="Arial" w:cs="Arial"/>
          <w:noProof w:val="0"/>
          <w:sz w:val="24"/>
          <w:szCs w:val="24"/>
          <w:lang w:val="en-GB"/>
        </w:rPr>
        <w:t xml:space="preserve"> and differences in assessment practices between NHS organisations (NHS England, 2023). Its aim is to ensure that autistic children, young </w:t>
      </w:r>
      <w:r w:rsidRPr="4EE00D9D" w:rsidR="4BB2BEFC">
        <w:rPr>
          <w:rFonts w:ascii="Arial" w:hAnsi="Arial" w:eastAsia="Arial" w:cs="Arial"/>
          <w:noProof w:val="0"/>
          <w:sz w:val="24"/>
          <w:szCs w:val="24"/>
          <w:lang w:val="en-GB"/>
        </w:rPr>
        <w:t>people</w:t>
      </w:r>
      <w:r w:rsidRPr="4EE00D9D" w:rsidR="4BB2BEFC">
        <w:rPr>
          <w:rFonts w:ascii="Arial" w:hAnsi="Arial" w:eastAsia="Arial" w:cs="Arial"/>
          <w:noProof w:val="0"/>
          <w:sz w:val="24"/>
          <w:szCs w:val="24"/>
          <w:lang w:val="en-GB"/>
        </w:rPr>
        <w:t xml:space="preserve"> and adults receive </w:t>
      </w:r>
      <w:r w:rsidRPr="4EE00D9D" w:rsidR="4BB2BEFC">
        <w:rPr>
          <w:rFonts w:ascii="Arial" w:hAnsi="Arial" w:eastAsia="Arial" w:cs="Arial"/>
          <w:noProof w:val="0"/>
          <w:sz w:val="24"/>
          <w:szCs w:val="24"/>
          <w:lang w:val="en-GB"/>
        </w:rPr>
        <w:t>timely</w:t>
      </w:r>
      <w:r w:rsidRPr="4EE00D9D" w:rsidR="4BB2BEFC">
        <w:rPr>
          <w:rFonts w:ascii="Arial" w:hAnsi="Arial" w:eastAsia="Arial" w:cs="Arial"/>
          <w:noProof w:val="0"/>
          <w:sz w:val="24"/>
          <w:szCs w:val="24"/>
          <w:lang w:val="en-GB"/>
        </w:rPr>
        <w:t>, evidence-</w:t>
      </w:r>
      <w:r w:rsidRPr="4EE00D9D" w:rsidR="4BB2BEFC">
        <w:rPr>
          <w:rFonts w:ascii="Arial" w:hAnsi="Arial" w:eastAsia="Arial" w:cs="Arial"/>
          <w:noProof w:val="0"/>
          <w:sz w:val="24"/>
          <w:szCs w:val="24"/>
          <w:lang w:val="en-GB"/>
        </w:rPr>
        <w:t>based</w:t>
      </w:r>
      <w:r w:rsidRPr="4EE00D9D" w:rsidR="4BB2BEFC">
        <w:rPr>
          <w:rFonts w:ascii="Arial" w:hAnsi="Arial" w:eastAsia="Arial" w:cs="Arial"/>
          <w:noProof w:val="0"/>
          <w:sz w:val="24"/>
          <w:szCs w:val="24"/>
          <w:lang w:val="en-GB"/>
        </w:rPr>
        <w:t xml:space="preserve"> and person-centred assessments, while reducing variation in service delivery. This initiative </w:t>
      </w:r>
      <w:r w:rsidRPr="4EE00D9D" w:rsidR="4BB2BEFC">
        <w:rPr>
          <w:rFonts w:ascii="Arial" w:hAnsi="Arial" w:eastAsia="Arial" w:cs="Arial"/>
          <w:noProof w:val="0"/>
          <w:sz w:val="24"/>
          <w:szCs w:val="24"/>
          <w:lang w:val="en-GB"/>
        </w:rPr>
        <w:t>demonstrates</w:t>
      </w:r>
      <w:r w:rsidRPr="4EE00D9D" w:rsidR="4BB2BEFC">
        <w:rPr>
          <w:rFonts w:ascii="Arial" w:hAnsi="Arial" w:eastAsia="Arial" w:cs="Arial"/>
          <w:noProof w:val="0"/>
          <w:sz w:val="24"/>
          <w:szCs w:val="24"/>
          <w:lang w:val="en-GB"/>
        </w:rPr>
        <w:t xml:space="preserve"> innovation because it redesigns traditional assessment pathways using evidence-based guidance to improve patient outcomes. Creativity played </w:t>
      </w:r>
      <w:r w:rsidRPr="4EE00D9D" w:rsidR="4BB2BEFC">
        <w:rPr>
          <w:rFonts w:ascii="Arial" w:hAnsi="Arial" w:eastAsia="Arial" w:cs="Arial"/>
          <w:noProof w:val="0"/>
          <w:sz w:val="24"/>
          <w:szCs w:val="24"/>
          <w:lang w:val="en-GB"/>
        </w:rPr>
        <w:t>an important role</w:t>
      </w:r>
      <w:r w:rsidRPr="4EE00D9D" w:rsidR="4BB2BEFC">
        <w:rPr>
          <w:rFonts w:ascii="Arial" w:hAnsi="Arial" w:eastAsia="Arial" w:cs="Arial"/>
          <w:noProof w:val="0"/>
          <w:sz w:val="24"/>
          <w:szCs w:val="24"/>
          <w:lang w:val="en-GB"/>
        </w:rPr>
        <w:t xml:space="preserve"> in the development of the framework. Rather than relying on traditional assessment methods alone, the framework encourages multidisciplinary team working, earlier information gathering and greater use of digital technology to improve communication and streamline assessment processes (Parr </w:t>
      </w:r>
      <w:r w:rsidRPr="4EE00D9D" w:rsidR="4BB2BEFC">
        <w:rPr>
          <w:rFonts w:ascii="Arial" w:hAnsi="Arial" w:eastAsia="Arial" w:cs="Arial"/>
          <w:i w:val="1"/>
          <w:iCs w:val="1"/>
          <w:noProof w:val="0"/>
          <w:sz w:val="24"/>
          <w:szCs w:val="24"/>
          <w:lang w:val="en-GB"/>
        </w:rPr>
        <w:t>et al.</w:t>
      </w:r>
      <w:r w:rsidRPr="4EE00D9D" w:rsidR="4BB2BEFC">
        <w:rPr>
          <w:rFonts w:ascii="Arial" w:hAnsi="Arial" w:eastAsia="Arial" w:cs="Arial"/>
          <w:noProof w:val="0"/>
          <w:sz w:val="24"/>
          <w:szCs w:val="24"/>
          <w:lang w:val="en-GB"/>
        </w:rPr>
        <w:t xml:space="preserve">, 2024). For example, clinicians can use digital pre-assessment questionnaires and electronic information sharing to collect relevant information before appointments. This enables professionals to spend more time understanding the needs of autistic individuals and less time completing administrative tasks. These creative approaches improve service efficiency while </w:t>
      </w:r>
      <w:r w:rsidRPr="4EE00D9D" w:rsidR="4BB2BEFC">
        <w:rPr>
          <w:rFonts w:ascii="Arial" w:hAnsi="Arial" w:eastAsia="Arial" w:cs="Arial"/>
          <w:noProof w:val="0"/>
          <w:sz w:val="24"/>
          <w:szCs w:val="24"/>
          <w:lang w:val="en-GB"/>
        </w:rPr>
        <w:t>maintaining</w:t>
      </w:r>
      <w:r w:rsidRPr="4EE00D9D" w:rsidR="4BB2BEFC">
        <w:rPr>
          <w:rFonts w:ascii="Arial" w:hAnsi="Arial" w:eastAsia="Arial" w:cs="Arial"/>
          <w:noProof w:val="0"/>
          <w:sz w:val="24"/>
          <w:szCs w:val="24"/>
          <w:lang w:val="en-GB"/>
        </w:rPr>
        <w:t xml:space="preserve"> </w:t>
      </w:r>
      <w:r w:rsidRPr="4EE00D9D" w:rsidR="4BB2BEFC">
        <w:rPr>
          <w:rFonts w:ascii="Arial" w:hAnsi="Arial" w:eastAsia="Arial" w:cs="Arial"/>
          <w:noProof w:val="0"/>
          <w:sz w:val="24"/>
          <w:szCs w:val="24"/>
          <w:lang w:val="en-GB"/>
        </w:rPr>
        <w:t>high standards</w:t>
      </w:r>
      <w:r w:rsidRPr="4EE00D9D" w:rsidR="4BB2BEFC">
        <w:rPr>
          <w:rFonts w:ascii="Arial" w:hAnsi="Arial" w:eastAsia="Arial" w:cs="Arial"/>
          <w:noProof w:val="0"/>
          <w:sz w:val="24"/>
          <w:szCs w:val="24"/>
          <w:lang w:val="en-GB"/>
        </w:rPr>
        <w:t xml:space="preserve"> of person-centred care. The framework has created value for patients, </w:t>
      </w:r>
      <w:r w:rsidRPr="4EE00D9D" w:rsidR="4BB2BEFC">
        <w:rPr>
          <w:rFonts w:ascii="Arial" w:hAnsi="Arial" w:eastAsia="Arial" w:cs="Arial"/>
          <w:noProof w:val="0"/>
          <w:sz w:val="24"/>
          <w:szCs w:val="24"/>
          <w:lang w:val="en-GB"/>
        </w:rPr>
        <w:t>families</w:t>
      </w:r>
      <w:r w:rsidRPr="4EE00D9D" w:rsidR="4BB2BEFC">
        <w:rPr>
          <w:rFonts w:ascii="Arial" w:hAnsi="Arial" w:eastAsia="Arial" w:cs="Arial"/>
          <w:noProof w:val="0"/>
          <w:sz w:val="24"/>
          <w:szCs w:val="24"/>
          <w:lang w:val="en-GB"/>
        </w:rPr>
        <w:t xml:space="preserve"> and healthcare professionals. Standardised assessment pathways improve consistency and transparency, helping families better understand the diagnostic process. Earlier access to information reduces uncertainty, while multidisciplinary collaboration supports more informed clinical decision-making. Healthcare professionals also </w:t>
      </w:r>
      <w:r w:rsidRPr="4EE00D9D" w:rsidR="4BB2BEFC">
        <w:rPr>
          <w:rFonts w:ascii="Arial" w:hAnsi="Arial" w:eastAsia="Arial" w:cs="Arial"/>
          <w:noProof w:val="0"/>
          <w:sz w:val="24"/>
          <w:szCs w:val="24"/>
          <w:lang w:val="en-GB"/>
        </w:rPr>
        <w:t>benefit</w:t>
      </w:r>
      <w:r w:rsidRPr="4EE00D9D" w:rsidR="4BB2BEFC">
        <w:rPr>
          <w:rFonts w:ascii="Arial" w:hAnsi="Arial" w:eastAsia="Arial" w:cs="Arial"/>
          <w:noProof w:val="0"/>
          <w:sz w:val="24"/>
          <w:szCs w:val="24"/>
          <w:lang w:val="en-GB"/>
        </w:rPr>
        <w:t xml:space="preserve"> from improved communication, more efficient referral </w:t>
      </w:r>
      <w:r w:rsidRPr="4EE00D9D" w:rsidR="4BB2BEFC">
        <w:rPr>
          <w:rFonts w:ascii="Arial" w:hAnsi="Arial" w:eastAsia="Arial" w:cs="Arial"/>
          <w:noProof w:val="0"/>
          <w:sz w:val="24"/>
          <w:szCs w:val="24"/>
          <w:lang w:val="en-GB"/>
        </w:rPr>
        <w:t>management</w:t>
      </w:r>
      <w:r w:rsidRPr="4EE00D9D" w:rsidR="4BB2BEFC">
        <w:rPr>
          <w:rFonts w:ascii="Arial" w:hAnsi="Arial" w:eastAsia="Arial" w:cs="Arial"/>
          <w:noProof w:val="0"/>
          <w:sz w:val="24"/>
          <w:szCs w:val="24"/>
          <w:lang w:val="en-GB"/>
        </w:rPr>
        <w:t xml:space="preserve"> and better use of NHS resources. These improvements align with the NHS Long Term Plan, which promotes innovation and digital transformation to improve healthcare quality and patient experience (NHS England, 2019). Despite these benefits, there are limitations. Workforce shortages, increasing demand for autism assessments and unequal access to digital technology continue to affect service delivery in some areas (Parr </w:t>
      </w:r>
      <w:r w:rsidRPr="4EE00D9D" w:rsidR="4BB2BEFC">
        <w:rPr>
          <w:rFonts w:ascii="Arial" w:hAnsi="Arial" w:eastAsia="Arial" w:cs="Arial"/>
          <w:i w:val="1"/>
          <w:iCs w:val="1"/>
          <w:noProof w:val="0"/>
          <w:sz w:val="24"/>
          <w:szCs w:val="24"/>
          <w:lang w:val="en-GB"/>
        </w:rPr>
        <w:t>et al.</w:t>
      </w:r>
      <w:r w:rsidRPr="4EE00D9D" w:rsidR="4BB2BEFC">
        <w:rPr>
          <w:rFonts w:ascii="Arial" w:hAnsi="Arial" w:eastAsia="Arial" w:cs="Arial"/>
          <w:noProof w:val="0"/>
          <w:sz w:val="24"/>
          <w:szCs w:val="24"/>
          <w:lang w:val="en-GB"/>
        </w:rPr>
        <w:t xml:space="preserve">, 2024). Furthermore, digital assessment methods should complement rather than replace face-to-face clinical observation, particularly for individuals with complex communication or behavioural needs. Overall, the NHS National Framework </w:t>
      </w:r>
      <w:r w:rsidRPr="4EE00D9D" w:rsidR="4BB2BEFC">
        <w:rPr>
          <w:rFonts w:ascii="Arial" w:hAnsi="Arial" w:eastAsia="Arial" w:cs="Arial"/>
          <w:noProof w:val="0"/>
          <w:sz w:val="24"/>
          <w:szCs w:val="24"/>
          <w:lang w:val="en-GB"/>
        </w:rPr>
        <w:t>demonstrates</w:t>
      </w:r>
      <w:r w:rsidRPr="4EE00D9D" w:rsidR="4BB2BEFC">
        <w:rPr>
          <w:rFonts w:ascii="Arial" w:hAnsi="Arial" w:eastAsia="Arial" w:cs="Arial"/>
          <w:noProof w:val="0"/>
          <w:sz w:val="24"/>
          <w:szCs w:val="24"/>
          <w:lang w:val="en-GB"/>
        </w:rPr>
        <w:t xml:space="preserve"> how creativity and innovation can improve autism assessment services by creating greater value for patients, </w:t>
      </w:r>
      <w:r w:rsidRPr="4EE00D9D" w:rsidR="4BB2BEFC">
        <w:rPr>
          <w:rFonts w:ascii="Arial" w:hAnsi="Arial" w:eastAsia="Arial" w:cs="Arial"/>
          <w:noProof w:val="0"/>
          <w:sz w:val="24"/>
          <w:szCs w:val="24"/>
          <w:lang w:val="en-GB"/>
        </w:rPr>
        <w:t>families</w:t>
      </w:r>
      <w:r w:rsidRPr="4EE00D9D" w:rsidR="4BB2BEFC">
        <w:rPr>
          <w:rFonts w:ascii="Arial" w:hAnsi="Arial" w:eastAsia="Arial" w:cs="Arial"/>
          <w:noProof w:val="0"/>
          <w:sz w:val="24"/>
          <w:szCs w:val="24"/>
          <w:lang w:val="en-GB"/>
        </w:rPr>
        <w:t xml:space="preserve"> and healthcare professionals, while also providing </w:t>
      </w:r>
      <w:r w:rsidRPr="4EE00D9D" w:rsidR="4BB2BEFC">
        <w:rPr>
          <w:rFonts w:ascii="Arial" w:hAnsi="Arial" w:eastAsia="Arial" w:cs="Arial"/>
          <w:noProof w:val="0"/>
          <w:sz w:val="24"/>
          <w:szCs w:val="24"/>
          <w:lang w:val="en-GB"/>
        </w:rPr>
        <w:t>a strong foundation</w:t>
      </w:r>
      <w:r w:rsidRPr="4EE00D9D" w:rsidR="4BB2BEFC">
        <w:rPr>
          <w:rFonts w:ascii="Arial" w:hAnsi="Arial" w:eastAsia="Arial" w:cs="Arial"/>
          <w:noProof w:val="0"/>
          <w:sz w:val="24"/>
          <w:szCs w:val="24"/>
          <w:lang w:val="en-GB"/>
        </w:rPr>
        <w:t xml:space="preserve"> for future digital developments such as </w:t>
      </w:r>
      <w:r w:rsidRPr="4EE00D9D" w:rsidR="4BB2BEFC">
        <w:rPr>
          <w:rFonts w:ascii="Arial" w:hAnsi="Arial" w:eastAsia="Arial" w:cs="Arial"/>
          <w:b w:val="0"/>
          <w:bCs w:val="0"/>
          <w:noProof w:val="0"/>
          <w:sz w:val="24"/>
          <w:szCs w:val="24"/>
          <w:lang w:val="en-GB"/>
        </w:rPr>
        <w:t>AutismConnect</w:t>
      </w:r>
      <w:r w:rsidRPr="4EE00D9D" w:rsidR="4BB2BEFC">
        <w:rPr>
          <w:rFonts w:ascii="Arial" w:hAnsi="Arial" w:eastAsia="Arial" w:cs="Arial"/>
          <w:b w:val="0"/>
          <w:bCs w:val="0"/>
          <w:noProof w:val="0"/>
          <w:sz w:val="24"/>
          <w:szCs w:val="24"/>
          <w:lang w:val="en-GB"/>
        </w:rPr>
        <w:t>+.</w:t>
      </w:r>
    </w:p>
    <w:p xmlns:wp14="http://schemas.microsoft.com/office/word/2010/wordml" w:rsidP="4EE00D9D" wp14:paraId="47BFED2A" wp14:textId="7DE40392">
      <w:pPr>
        <w:spacing w:before="240" w:beforeAutospacing="off" w:after="240" w:afterAutospacing="off" w:line="360" w:lineRule="auto"/>
      </w:pPr>
      <w:r>
        <w:br/>
      </w:r>
      <w:r w:rsidRPr="4EE00D9D" w:rsidR="46184FB7">
        <w:rPr>
          <w:rFonts w:ascii="Arial" w:hAnsi="Arial" w:eastAsia="Arial" w:cs="Arial"/>
          <w:b w:val="1"/>
          <w:bCs w:val="1"/>
          <w:noProof w:val="0"/>
          <w:sz w:val="24"/>
          <w:szCs w:val="24"/>
          <w:lang w:val="en-GB"/>
        </w:rPr>
        <w:t>Task 4: Research Task</w:t>
      </w:r>
      <w:r>
        <w:br/>
      </w:r>
      <w:r w:rsidRPr="4EE00D9D" w:rsidR="27C1C9FC">
        <w:rPr>
          <w:rFonts w:ascii="Arial" w:hAnsi="Arial" w:eastAsia="Arial" w:cs="Arial"/>
          <w:b w:val="1"/>
          <w:bCs w:val="1"/>
          <w:noProof w:val="0"/>
          <w:sz w:val="24"/>
          <w:szCs w:val="24"/>
          <w:lang w:val="en-GB"/>
        </w:rPr>
        <w:t xml:space="preserve">Current issue: </w:t>
      </w:r>
      <w:r w:rsidRPr="4EE00D9D" w:rsidR="49335D92">
        <w:rPr>
          <w:rFonts w:ascii="Arial" w:hAnsi="Arial" w:eastAsia="Arial" w:cs="Arial"/>
          <w:b w:val="1"/>
          <w:bCs w:val="1"/>
          <w:noProof w:val="0"/>
          <w:sz w:val="24"/>
          <w:szCs w:val="24"/>
          <w:lang w:val="en-GB"/>
        </w:rPr>
        <w:t>Long Waiting Times</w:t>
      </w:r>
      <w:r w:rsidRPr="4EE00D9D" w:rsidR="5625F8CB">
        <w:rPr>
          <w:rFonts w:ascii="Arial" w:hAnsi="Arial" w:eastAsia="Arial" w:cs="Arial"/>
          <w:b w:val="1"/>
          <w:bCs w:val="1"/>
          <w:noProof w:val="0"/>
          <w:sz w:val="24"/>
          <w:szCs w:val="24"/>
          <w:lang w:val="en-GB"/>
        </w:rPr>
        <w:t xml:space="preserve"> </w:t>
      </w:r>
      <w:r w:rsidRPr="4EE00D9D" w:rsidR="3AACA65A">
        <w:rPr>
          <w:rFonts w:ascii="Arial" w:hAnsi="Arial" w:eastAsia="Arial" w:cs="Arial"/>
          <w:b w:val="1"/>
          <w:bCs w:val="1"/>
          <w:noProof w:val="0"/>
          <w:sz w:val="24"/>
          <w:szCs w:val="24"/>
          <w:lang w:val="en-GB"/>
        </w:rPr>
        <w:t>for</w:t>
      </w:r>
      <w:r w:rsidRPr="4EE00D9D" w:rsidR="5625F8CB">
        <w:rPr>
          <w:rFonts w:ascii="Arial" w:hAnsi="Arial" w:eastAsia="Arial" w:cs="Arial"/>
          <w:b w:val="1"/>
          <w:bCs w:val="1"/>
          <w:noProof w:val="0"/>
          <w:sz w:val="24"/>
          <w:szCs w:val="24"/>
          <w:lang w:val="en-GB"/>
        </w:rPr>
        <w:t xml:space="preserve"> Autism Diagnosis</w:t>
      </w:r>
      <w:r w:rsidRPr="4EE00D9D" w:rsidR="27C1C9FC">
        <w:rPr>
          <w:rFonts w:ascii="Arial" w:hAnsi="Arial" w:eastAsia="Arial" w:cs="Arial"/>
          <w:b w:val="1"/>
          <w:bCs w:val="1"/>
          <w:noProof w:val="0"/>
          <w:sz w:val="24"/>
          <w:szCs w:val="24"/>
          <w:lang w:val="en-GB"/>
        </w:rPr>
        <w:t xml:space="preserve"> </w:t>
      </w:r>
      <w:r w:rsidRPr="4EE00D9D" w:rsidR="38C2C398">
        <w:rPr>
          <w:rFonts w:ascii="Arial" w:hAnsi="Arial" w:eastAsia="Arial" w:cs="Arial"/>
          <w:b w:val="1"/>
          <w:bCs w:val="1"/>
          <w:noProof w:val="0"/>
          <w:sz w:val="24"/>
          <w:szCs w:val="24"/>
          <w:lang w:val="en-GB"/>
        </w:rPr>
        <w:t>in the</w:t>
      </w:r>
      <w:r w:rsidRPr="4EE00D9D" w:rsidR="27C1C9FC">
        <w:rPr>
          <w:rFonts w:ascii="Arial" w:hAnsi="Arial" w:eastAsia="Arial" w:cs="Arial"/>
          <w:b w:val="1"/>
          <w:bCs w:val="1"/>
          <w:noProof w:val="0"/>
          <w:sz w:val="24"/>
          <w:szCs w:val="24"/>
          <w:lang w:val="en-GB"/>
        </w:rPr>
        <w:t xml:space="preserve"> UK</w:t>
      </w:r>
      <w:r w:rsidRPr="4EE00D9D" w:rsidR="068B7880">
        <w:rPr>
          <w:rFonts w:ascii="Arial" w:hAnsi="Arial" w:eastAsia="Arial" w:cs="Arial"/>
          <w:b w:val="1"/>
          <w:bCs w:val="1"/>
          <w:noProof w:val="0"/>
          <w:sz w:val="24"/>
          <w:szCs w:val="24"/>
          <w:lang w:val="en-GB"/>
        </w:rPr>
        <w:t xml:space="preserve"> </w:t>
      </w:r>
    </w:p>
    <w:p xmlns:wp14="http://schemas.microsoft.com/office/word/2010/wordml" w:rsidP="4EE00D9D" wp14:paraId="31613B3C" wp14:textId="27EA2BE5">
      <w:pPr>
        <w:pStyle w:val="Normal"/>
        <w:spacing w:before="240" w:beforeAutospacing="off" w:after="240" w:afterAutospacing="off" w:line="360" w:lineRule="auto"/>
      </w:pPr>
      <w:r w:rsidRPr="4EE00D9D" w:rsidR="2E037862">
        <w:rPr>
          <w:rFonts w:ascii="Arial" w:hAnsi="Arial" w:eastAsia="Arial" w:cs="Arial"/>
          <w:noProof w:val="0"/>
          <w:sz w:val="24"/>
          <w:szCs w:val="24"/>
          <w:lang w:val="en-GB"/>
        </w:rPr>
        <w:t xml:space="preserve">One of the most significant challenges facing health and social care is the increasing waiting time for autism assessments. Delayed diagnosis can prevent autistic individuals from accessing </w:t>
      </w:r>
      <w:r w:rsidRPr="4EE00D9D" w:rsidR="2E037862">
        <w:rPr>
          <w:rFonts w:ascii="Arial" w:hAnsi="Arial" w:eastAsia="Arial" w:cs="Arial"/>
          <w:noProof w:val="0"/>
          <w:sz w:val="24"/>
          <w:szCs w:val="24"/>
          <w:lang w:val="en-GB"/>
        </w:rPr>
        <w:t>appropriate healthcare</w:t>
      </w:r>
      <w:r w:rsidRPr="4EE00D9D" w:rsidR="2E037862">
        <w:rPr>
          <w:rFonts w:ascii="Arial" w:hAnsi="Arial" w:eastAsia="Arial" w:cs="Arial"/>
          <w:noProof w:val="0"/>
          <w:sz w:val="24"/>
          <w:szCs w:val="24"/>
          <w:lang w:val="en-GB"/>
        </w:rPr>
        <w:t xml:space="preserve">, </w:t>
      </w:r>
      <w:r w:rsidRPr="4EE00D9D" w:rsidR="2E037862">
        <w:rPr>
          <w:rFonts w:ascii="Arial" w:hAnsi="Arial" w:eastAsia="Arial" w:cs="Arial"/>
          <w:noProof w:val="0"/>
          <w:sz w:val="24"/>
          <w:szCs w:val="24"/>
          <w:lang w:val="en-GB"/>
        </w:rPr>
        <w:t>education</w:t>
      </w:r>
      <w:r w:rsidRPr="4EE00D9D" w:rsidR="2E037862">
        <w:rPr>
          <w:rFonts w:ascii="Arial" w:hAnsi="Arial" w:eastAsia="Arial" w:cs="Arial"/>
          <w:noProof w:val="0"/>
          <w:sz w:val="24"/>
          <w:szCs w:val="24"/>
          <w:lang w:val="en-GB"/>
        </w:rPr>
        <w:t xml:space="preserve"> and support services, affecting both their wellbeing and quality of life (NHS England, 2023). Parr </w:t>
      </w:r>
      <w:r w:rsidRPr="4EE00D9D" w:rsidR="2E037862">
        <w:rPr>
          <w:rFonts w:ascii="Arial" w:hAnsi="Arial" w:eastAsia="Arial" w:cs="Arial"/>
          <w:i w:val="1"/>
          <w:iCs w:val="1"/>
          <w:noProof w:val="0"/>
          <w:sz w:val="24"/>
          <w:szCs w:val="24"/>
          <w:lang w:val="en-GB"/>
        </w:rPr>
        <w:t>et al.</w:t>
      </w:r>
      <w:r w:rsidRPr="4EE00D9D" w:rsidR="2E037862">
        <w:rPr>
          <w:rFonts w:ascii="Arial" w:hAnsi="Arial" w:eastAsia="Arial" w:cs="Arial"/>
          <w:noProof w:val="0"/>
          <w:sz w:val="24"/>
          <w:szCs w:val="24"/>
          <w:lang w:val="en-GB"/>
        </w:rPr>
        <w:t xml:space="preserve"> (2024) investigated childhood autism diagnostic services across the United Kingdom to </w:t>
      </w:r>
      <w:r w:rsidRPr="4EE00D9D" w:rsidR="2E037862">
        <w:rPr>
          <w:rFonts w:ascii="Arial" w:hAnsi="Arial" w:eastAsia="Arial" w:cs="Arial"/>
          <w:noProof w:val="0"/>
          <w:sz w:val="24"/>
          <w:szCs w:val="24"/>
          <w:lang w:val="en-GB"/>
        </w:rPr>
        <w:t>identify</w:t>
      </w:r>
      <w:r w:rsidRPr="4EE00D9D" w:rsidR="2E037862">
        <w:rPr>
          <w:rFonts w:ascii="Arial" w:hAnsi="Arial" w:eastAsia="Arial" w:cs="Arial"/>
          <w:noProof w:val="0"/>
          <w:sz w:val="24"/>
          <w:szCs w:val="24"/>
          <w:lang w:val="en-GB"/>
        </w:rPr>
        <w:t xml:space="preserve"> the factors contributing to delays in diagnosis. The researchers found that demand for autism assessments has increased </w:t>
      </w:r>
      <w:r w:rsidRPr="4EE00D9D" w:rsidR="2E037862">
        <w:rPr>
          <w:rFonts w:ascii="Arial" w:hAnsi="Arial" w:eastAsia="Arial" w:cs="Arial"/>
          <w:noProof w:val="0"/>
          <w:sz w:val="24"/>
          <w:szCs w:val="24"/>
          <w:lang w:val="en-GB"/>
        </w:rPr>
        <w:t>considerably over</w:t>
      </w:r>
      <w:r w:rsidRPr="4EE00D9D" w:rsidR="2E037862">
        <w:rPr>
          <w:rFonts w:ascii="Arial" w:hAnsi="Arial" w:eastAsia="Arial" w:cs="Arial"/>
          <w:noProof w:val="0"/>
          <w:sz w:val="24"/>
          <w:szCs w:val="24"/>
          <w:lang w:val="en-GB"/>
        </w:rPr>
        <w:t xml:space="preserve"> recent years, while the capacity of diagnostic services has not expanded at the same rate. They reported that workforce shortages, differences in local assessment pathways and increasing referral rates have all contributed to extended waiting times. The study also concluded that improving multidisciplinary collaboration, introducing more consistent assessment pathways and making greater use of digital systems could improve efficiency and reduce delays. </w:t>
      </w:r>
      <w:r w:rsidRPr="4EE00D9D" w:rsidR="2E037862">
        <w:rPr>
          <w:rFonts w:ascii="Arial" w:hAnsi="Arial" w:eastAsia="Arial" w:cs="Arial"/>
          <w:noProof w:val="0"/>
          <w:sz w:val="24"/>
          <w:szCs w:val="24"/>
          <w:lang w:val="en-GB"/>
        </w:rPr>
        <w:t>Maciver</w:t>
      </w:r>
      <w:r w:rsidRPr="4EE00D9D" w:rsidR="2E037862">
        <w:rPr>
          <w:rFonts w:ascii="Arial" w:hAnsi="Arial" w:eastAsia="Arial" w:cs="Arial"/>
          <w:noProof w:val="0"/>
          <w:sz w:val="24"/>
          <w:szCs w:val="24"/>
          <w:lang w:val="en-GB"/>
        </w:rPr>
        <w:t xml:space="preserve"> </w:t>
      </w:r>
      <w:r w:rsidRPr="4EE00D9D" w:rsidR="2E037862">
        <w:rPr>
          <w:rFonts w:ascii="Arial" w:hAnsi="Arial" w:eastAsia="Arial" w:cs="Arial"/>
          <w:i w:val="1"/>
          <w:iCs w:val="1"/>
          <w:noProof w:val="0"/>
          <w:sz w:val="24"/>
          <w:szCs w:val="24"/>
          <w:lang w:val="en-GB"/>
        </w:rPr>
        <w:t>et al.</w:t>
      </w:r>
      <w:r w:rsidRPr="4EE00D9D" w:rsidR="2E037862">
        <w:rPr>
          <w:rFonts w:ascii="Arial" w:hAnsi="Arial" w:eastAsia="Arial" w:cs="Arial"/>
          <w:noProof w:val="0"/>
          <w:sz w:val="24"/>
          <w:szCs w:val="24"/>
          <w:lang w:val="en-GB"/>
        </w:rPr>
        <w:t xml:space="preserve"> (2025) examined waiting times for autism and other neurodevelopmental assessments in Scotland. Their findings showed that increasing demand, shortages of specialist staff and inconsistent service delivery continue to place significant pressure on diagnostic services. The researchers also highlighted that earlier collection of patient information, improved coordination between professionals and better workforce planning could help reduce waiting times while </w:t>
      </w:r>
      <w:r w:rsidRPr="4EE00D9D" w:rsidR="2E037862">
        <w:rPr>
          <w:rFonts w:ascii="Arial" w:hAnsi="Arial" w:eastAsia="Arial" w:cs="Arial"/>
          <w:noProof w:val="0"/>
          <w:sz w:val="24"/>
          <w:szCs w:val="24"/>
          <w:lang w:val="en-GB"/>
        </w:rPr>
        <w:t>maintaining</w:t>
      </w:r>
      <w:r w:rsidRPr="4EE00D9D" w:rsidR="2E037862">
        <w:rPr>
          <w:rFonts w:ascii="Arial" w:hAnsi="Arial" w:eastAsia="Arial" w:cs="Arial"/>
          <w:noProof w:val="0"/>
          <w:sz w:val="24"/>
          <w:szCs w:val="24"/>
          <w:lang w:val="en-GB"/>
        </w:rPr>
        <w:t xml:space="preserve"> the quality of clinical assessments. Together, these studies </w:t>
      </w:r>
      <w:r w:rsidRPr="4EE00D9D" w:rsidR="2E037862">
        <w:rPr>
          <w:rFonts w:ascii="Arial" w:hAnsi="Arial" w:eastAsia="Arial" w:cs="Arial"/>
          <w:noProof w:val="0"/>
          <w:sz w:val="24"/>
          <w:szCs w:val="24"/>
          <w:lang w:val="en-GB"/>
        </w:rPr>
        <w:t>demonstrate</w:t>
      </w:r>
      <w:r w:rsidRPr="4EE00D9D" w:rsidR="2E037862">
        <w:rPr>
          <w:rFonts w:ascii="Arial" w:hAnsi="Arial" w:eastAsia="Arial" w:cs="Arial"/>
          <w:noProof w:val="0"/>
          <w:sz w:val="24"/>
          <w:szCs w:val="24"/>
          <w:lang w:val="en-GB"/>
        </w:rPr>
        <w:t xml:space="preserve"> that long waiting times for autism diagnosis are not caused by a single issue but by several interconnected challenges within health and social care services. The evidence suggests that improving assessment pathways, strengthening multidisciplinary working and adopting digital innovations could support earlier diagnosis and improve experiences for autistic individuals and their families.</w:t>
      </w:r>
      <w:r>
        <w:br/>
      </w:r>
      <w:r>
        <w:br/>
      </w:r>
      <w:r w:rsidRPr="4EE00D9D" w:rsidR="4AEC4AB7">
        <w:rPr>
          <w:rFonts w:ascii="Arial" w:hAnsi="Arial" w:eastAsia="Arial" w:cs="Arial"/>
          <w:b w:val="1"/>
          <w:bCs w:val="1"/>
          <w:noProof w:val="0"/>
          <w:sz w:val="24"/>
          <w:szCs w:val="24"/>
          <w:lang w:val="en-GB"/>
        </w:rPr>
        <w:t>Task 5</w:t>
      </w:r>
      <w:r w:rsidRPr="4EE00D9D" w:rsidR="3936F3EA">
        <w:rPr>
          <w:rFonts w:ascii="Arial" w:hAnsi="Arial" w:eastAsia="Arial" w:cs="Arial"/>
          <w:b w:val="1"/>
          <w:bCs w:val="1"/>
          <w:noProof w:val="0"/>
          <w:sz w:val="24"/>
          <w:szCs w:val="24"/>
          <w:lang w:val="en-GB"/>
        </w:rPr>
        <w:t>: Podcast</w:t>
      </w:r>
      <w:r>
        <w:br/>
      </w:r>
      <w:r w:rsidRPr="4EE00D9D" w:rsidR="216539F7">
        <w:rPr>
          <w:rFonts w:ascii="Arial" w:hAnsi="Arial" w:eastAsia="Arial" w:cs="Arial"/>
          <w:b w:val="1"/>
          <w:bCs w:val="1"/>
          <w:noProof w:val="0"/>
          <w:sz w:val="24"/>
          <w:szCs w:val="24"/>
          <w:lang w:val="en-GB"/>
        </w:rPr>
        <w:t xml:space="preserve">Title: </w:t>
      </w:r>
      <w:r w:rsidRPr="4EE00D9D" w:rsidR="216539F7">
        <w:rPr>
          <w:rFonts w:ascii="Arial" w:hAnsi="Arial" w:eastAsia="Arial" w:cs="Arial"/>
          <w:b w:val="1"/>
          <w:bCs w:val="1"/>
          <w:noProof w:val="0"/>
          <w:sz w:val="24"/>
          <w:szCs w:val="24"/>
          <w:lang w:val="en-GB"/>
        </w:rPr>
        <w:t>AutismConnect</w:t>
      </w:r>
      <w:r w:rsidRPr="4EE00D9D" w:rsidR="216539F7">
        <w:rPr>
          <w:rFonts w:ascii="Arial" w:hAnsi="Arial" w:eastAsia="Arial" w:cs="Arial"/>
          <w:b w:val="1"/>
          <w:bCs w:val="1"/>
          <w:noProof w:val="0"/>
          <w:sz w:val="24"/>
          <w:szCs w:val="24"/>
          <w:lang w:val="en-GB"/>
        </w:rPr>
        <w:t xml:space="preserve">+: </w:t>
      </w:r>
      <w:r w:rsidRPr="4EE00D9D" w:rsidR="6935EB58">
        <w:rPr>
          <w:rFonts w:ascii="Arial" w:hAnsi="Arial" w:eastAsia="Arial" w:cs="Arial"/>
          <w:b w:val="1"/>
          <w:bCs w:val="1"/>
          <w:noProof w:val="0"/>
          <w:sz w:val="24"/>
          <w:szCs w:val="24"/>
          <w:lang w:val="en-GB"/>
        </w:rPr>
        <w:t>Transforming</w:t>
      </w:r>
      <w:r w:rsidRPr="4EE00D9D" w:rsidR="216539F7">
        <w:rPr>
          <w:rFonts w:ascii="Arial" w:hAnsi="Arial" w:eastAsia="Arial" w:cs="Arial"/>
          <w:b w:val="1"/>
          <w:bCs w:val="1"/>
          <w:noProof w:val="0"/>
          <w:sz w:val="24"/>
          <w:szCs w:val="24"/>
          <w:lang w:val="en-GB"/>
        </w:rPr>
        <w:t xml:space="preserve"> </w:t>
      </w:r>
      <w:r w:rsidRPr="4EE00D9D" w:rsidR="389272D5">
        <w:rPr>
          <w:rFonts w:ascii="Arial" w:hAnsi="Arial" w:eastAsia="Arial" w:cs="Arial"/>
          <w:b w:val="1"/>
          <w:bCs w:val="1"/>
          <w:noProof w:val="0"/>
          <w:sz w:val="24"/>
          <w:szCs w:val="24"/>
          <w:lang w:val="en-GB"/>
        </w:rPr>
        <w:t xml:space="preserve">Autism Assessment Through Digital </w:t>
      </w:r>
      <w:r w:rsidRPr="4EE00D9D" w:rsidR="389272D5">
        <w:rPr>
          <w:rFonts w:ascii="Arial" w:hAnsi="Arial" w:eastAsia="Arial" w:cs="Arial"/>
          <w:b w:val="1"/>
          <w:bCs w:val="1"/>
          <w:noProof w:val="0"/>
          <w:sz w:val="24"/>
          <w:szCs w:val="24"/>
          <w:lang w:val="en-GB"/>
        </w:rPr>
        <w:t>Innovation</w:t>
      </w:r>
      <w:r w:rsidRPr="4EE00D9D" w:rsidR="216539F7">
        <w:rPr>
          <w:rFonts w:ascii="Arial" w:hAnsi="Arial" w:eastAsia="Arial" w:cs="Arial"/>
          <w:b w:val="1"/>
          <w:bCs w:val="1"/>
          <w:noProof w:val="0"/>
          <w:sz w:val="24"/>
          <w:szCs w:val="24"/>
          <w:lang w:val="en-GB"/>
        </w:rPr>
        <w:t xml:space="preserve"> </w:t>
      </w:r>
      <w:r w:rsidRPr="4EE00D9D" w:rsidR="42E9762B">
        <w:rPr>
          <w:rFonts w:ascii="Arial" w:hAnsi="Arial" w:eastAsia="Arial" w:cs="Arial"/>
          <w:b w:val="1"/>
          <w:bCs w:val="1"/>
          <w:noProof w:val="0"/>
          <w:sz w:val="24"/>
          <w:szCs w:val="24"/>
          <w:lang w:val="en-GB"/>
        </w:rPr>
        <w:t xml:space="preserve"> </w:t>
      </w:r>
      <w:hyperlink r:id="R439667b3e42f472b">
        <w:r w:rsidRPr="4EE00D9D" w:rsidR="3545392C">
          <w:rPr>
            <w:rStyle w:val="Hyperlink"/>
            <w:noProof w:val="0"/>
            <w:lang w:val="en-GB"/>
          </w:rPr>
          <w:t>Record (online-voice-recorder.com) (1).mp3</w:t>
        </w:r>
      </w:hyperlink>
      <w:r>
        <w:br/>
      </w:r>
      <w:r w:rsidRPr="4EE00D9D" w:rsidR="2B4DA0F2">
        <w:rPr>
          <w:rFonts w:ascii="Arial" w:hAnsi="Arial" w:eastAsia="Arial" w:cs="Arial"/>
          <w:noProof w:val="0"/>
          <w:sz w:val="24"/>
          <w:szCs w:val="24"/>
          <w:lang w:val="en-GB"/>
        </w:rPr>
        <w:t>Hello</w:t>
      </w:r>
      <w:r w:rsidRPr="4EE00D9D" w:rsidR="2B4DA0F2">
        <w:rPr>
          <w:rFonts w:ascii="Arial" w:hAnsi="Arial" w:eastAsia="Arial" w:cs="Arial"/>
          <w:noProof w:val="0"/>
          <w:sz w:val="24"/>
          <w:szCs w:val="24"/>
          <w:lang w:val="en-GB"/>
        </w:rPr>
        <w:t xml:space="preserve"> everyone.</w:t>
      </w:r>
      <w:r w:rsidRPr="4EE00D9D" w:rsidR="58F0CF8B">
        <w:rPr>
          <w:rFonts w:ascii="Arial" w:hAnsi="Arial" w:eastAsia="Arial" w:cs="Arial"/>
          <w:noProof w:val="0"/>
          <w:sz w:val="24"/>
          <w:szCs w:val="24"/>
          <w:lang w:val="en-GB"/>
        </w:rPr>
        <w:t xml:space="preserve"> </w:t>
      </w:r>
      <w:r w:rsidRPr="4EE00D9D" w:rsidR="2B4DA0F2">
        <w:rPr>
          <w:rFonts w:ascii="Arial" w:hAnsi="Arial" w:eastAsia="Arial" w:cs="Arial"/>
          <w:noProof w:val="0"/>
          <w:sz w:val="24"/>
          <w:szCs w:val="24"/>
          <w:lang w:val="en-GB"/>
        </w:rPr>
        <w:t>Today, I would like to introduce my innovative idea called</w:t>
      </w:r>
      <w:r w:rsidRPr="4EE00D9D" w:rsidR="2B4DA0F2">
        <w:rPr>
          <w:rFonts w:ascii="Arial" w:hAnsi="Arial" w:eastAsia="Arial" w:cs="Arial"/>
          <w:b w:val="0"/>
          <w:bCs w:val="0"/>
          <w:noProof w:val="0"/>
          <w:sz w:val="24"/>
          <w:szCs w:val="24"/>
          <w:lang w:val="en-GB"/>
        </w:rPr>
        <w:t xml:space="preserve"> </w:t>
      </w:r>
      <w:r w:rsidRPr="4EE00D9D" w:rsidR="2B4DA0F2">
        <w:rPr>
          <w:rFonts w:ascii="Arial" w:hAnsi="Arial" w:eastAsia="Arial" w:cs="Arial"/>
          <w:b w:val="0"/>
          <w:bCs w:val="0"/>
          <w:noProof w:val="0"/>
          <w:sz w:val="24"/>
          <w:szCs w:val="24"/>
          <w:lang w:val="en-GB"/>
        </w:rPr>
        <w:t>AutismConnect</w:t>
      </w:r>
      <w:r w:rsidRPr="4EE00D9D" w:rsidR="2B4DA0F2">
        <w:rPr>
          <w:rFonts w:ascii="Arial" w:hAnsi="Arial" w:eastAsia="Arial" w:cs="Arial"/>
          <w:b w:val="0"/>
          <w:bCs w:val="0"/>
          <w:noProof w:val="0"/>
          <w:sz w:val="24"/>
          <w:szCs w:val="24"/>
          <w:lang w:val="en-GB"/>
        </w:rPr>
        <w:t>+</w:t>
      </w:r>
      <w:r w:rsidRPr="4EE00D9D" w:rsidR="2B4DA0F2">
        <w:rPr>
          <w:rFonts w:ascii="Arial" w:hAnsi="Arial" w:eastAsia="Arial" w:cs="Arial"/>
          <w:noProof w:val="0"/>
          <w:sz w:val="24"/>
          <w:szCs w:val="24"/>
          <w:lang w:val="en-GB"/>
        </w:rPr>
        <w:t>, a digital platform designed to improve autism assessment and support within NHS services across the United Kingdom.</w:t>
      </w:r>
      <w:r w:rsidRPr="4EE00D9D" w:rsidR="7053AAB7">
        <w:rPr>
          <w:rFonts w:ascii="Arial" w:hAnsi="Arial" w:eastAsia="Arial" w:cs="Arial"/>
          <w:noProof w:val="0"/>
          <w:sz w:val="24"/>
          <w:szCs w:val="24"/>
          <w:lang w:val="en-GB"/>
        </w:rPr>
        <w:t xml:space="preserve"> </w:t>
      </w:r>
      <w:r w:rsidRPr="4EE00D9D" w:rsidR="2B4DA0F2">
        <w:rPr>
          <w:rFonts w:ascii="Arial" w:hAnsi="Arial" w:eastAsia="Arial" w:cs="Arial"/>
          <w:noProof w:val="0"/>
          <w:sz w:val="24"/>
          <w:szCs w:val="24"/>
          <w:lang w:val="en-GB"/>
        </w:rPr>
        <w:t xml:space="preserve">Autism affects many individuals and families, yet one of the biggest challenges currently facing health and social care is the long waiting time for autism assessments. Many people wait months, and sometimes years, before receiving a diagnosis. During this period, individuals and their families often experience uncertainty and have limited access to reliable information or </w:t>
      </w:r>
      <w:r w:rsidRPr="4EE00D9D" w:rsidR="2B4DA0F2">
        <w:rPr>
          <w:rFonts w:ascii="Arial" w:hAnsi="Arial" w:eastAsia="Arial" w:cs="Arial"/>
          <w:noProof w:val="0"/>
          <w:sz w:val="24"/>
          <w:szCs w:val="24"/>
          <w:lang w:val="en-GB"/>
        </w:rPr>
        <w:t>appropriate support</w:t>
      </w:r>
      <w:r w:rsidRPr="4EE00D9D" w:rsidR="2B4DA0F2">
        <w:rPr>
          <w:rFonts w:ascii="Arial" w:hAnsi="Arial" w:eastAsia="Arial" w:cs="Arial"/>
          <w:noProof w:val="0"/>
          <w:sz w:val="24"/>
          <w:szCs w:val="24"/>
          <w:lang w:val="en-GB"/>
        </w:rPr>
        <w:t>.</w:t>
      </w:r>
      <w:r w:rsidRPr="4EE00D9D" w:rsidR="4EFE7584">
        <w:rPr>
          <w:rFonts w:ascii="Arial" w:hAnsi="Arial" w:eastAsia="Arial" w:cs="Arial"/>
          <w:noProof w:val="0"/>
          <w:sz w:val="24"/>
          <w:szCs w:val="24"/>
          <w:lang w:val="en-GB"/>
        </w:rPr>
        <w:t xml:space="preserve"> </w:t>
      </w:r>
      <w:r w:rsidRPr="4EE00D9D" w:rsidR="2B4DA0F2">
        <w:rPr>
          <w:rFonts w:ascii="Arial" w:hAnsi="Arial" w:eastAsia="Arial" w:cs="Arial"/>
          <w:noProof w:val="0"/>
          <w:sz w:val="24"/>
          <w:szCs w:val="24"/>
          <w:lang w:val="en-GB"/>
        </w:rPr>
        <w:t xml:space="preserve">My proposed innovation, </w:t>
      </w:r>
      <w:r w:rsidRPr="4EE00D9D" w:rsidR="2B4DA0F2">
        <w:rPr>
          <w:rFonts w:ascii="Arial" w:hAnsi="Arial" w:eastAsia="Arial" w:cs="Arial"/>
          <w:noProof w:val="0"/>
          <w:sz w:val="24"/>
          <w:szCs w:val="24"/>
          <w:lang w:val="en-GB"/>
        </w:rPr>
        <w:t>AutismConnect</w:t>
      </w:r>
      <w:r w:rsidRPr="4EE00D9D" w:rsidR="2B4DA0F2">
        <w:rPr>
          <w:rFonts w:ascii="Arial" w:hAnsi="Arial" w:eastAsia="Arial" w:cs="Arial"/>
          <w:noProof w:val="0"/>
          <w:sz w:val="24"/>
          <w:szCs w:val="24"/>
          <w:lang w:val="en-GB"/>
        </w:rPr>
        <w:t xml:space="preserve">+, aims to improve this experience by providing a secure NHS digital platform that supports people from the moment they are referred for an autism assessment. The platform would allow patients and families to complete pre-assessment questionnaires online, </w:t>
      </w:r>
      <w:r w:rsidRPr="4EE00D9D" w:rsidR="2B4DA0F2">
        <w:rPr>
          <w:rFonts w:ascii="Arial" w:hAnsi="Arial" w:eastAsia="Arial" w:cs="Arial"/>
          <w:noProof w:val="0"/>
          <w:sz w:val="24"/>
          <w:szCs w:val="24"/>
          <w:lang w:val="en-GB"/>
        </w:rPr>
        <w:t>monitor</w:t>
      </w:r>
      <w:r w:rsidRPr="4EE00D9D" w:rsidR="2B4DA0F2">
        <w:rPr>
          <w:rFonts w:ascii="Arial" w:hAnsi="Arial" w:eastAsia="Arial" w:cs="Arial"/>
          <w:noProof w:val="0"/>
          <w:sz w:val="24"/>
          <w:szCs w:val="24"/>
          <w:lang w:val="en-GB"/>
        </w:rPr>
        <w:t xml:space="preserve"> the progress of their referral, access trusted autism information and receive guidance about local services while waiting for assessment.</w:t>
      </w:r>
      <w:r w:rsidRPr="4EE00D9D" w:rsidR="353DFA6F">
        <w:rPr>
          <w:rFonts w:ascii="Arial" w:hAnsi="Arial" w:eastAsia="Arial" w:cs="Arial"/>
          <w:noProof w:val="0"/>
          <w:sz w:val="24"/>
          <w:szCs w:val="24"/>
          <w:lang w:val="en-GB"/>
        </w:rPr>
        <w:t xml:space="preserve"> </w:t>
      </w:r>
      <w:r w:rsidRPr="4EE00D9D" w:rsidR="2B4DA0F2">
        <w:rPr>
          <w:rFonts w:ascii="Arial" w:hAnsi="Arial" w:eastAsia="Arial" w:cs="Arial"/>
          <w:noProof w:val="0"/>
          <w:sz w:val="24"/>
          <w:szCs w:val="24"/>
          <w:lang w:val="en-GB"/>
        </w:rPr>
        <w:t>AutismConnect</w:t>
      </w:r>
      <w:r w:rsidRPr="4EE00D9D" w:rsidR="2B4DA0F2">
        <w:rPr>
          <w:rFonts w:ascii="Arial" w:hAnsi="Arial" w:eastAsia="Arial" w:cs="Arial"/>
          <w:noProof w:val="0"/>
          <w:sz w:val="24"/>
          <w:szCs w:val="24"/>
          <w:lang w:val="en-GB"/>
        </w:rPr>
        <w:t>+ would also include AI-assisted triage to help clinicians prioritise referrals more efficiently. Importantly, this technology is designed to support healthcare professionals rather than replace their clinical judgement. By improving communication and reducing unnecessary administrative work, healthcare professionals would have more time to focus on providing high-quality, person-centred care.</w:t>
      </w:r>
      <w:r w:rsidRPr="4EE00D9D" w:rsidR="342626A4">
        <w:rPr>
          <w:rFonts w:ascii="Arial" w:hAnsi="Arial" w:eastAsia="Arial" w:cs="Arial"/>
          <w:noProof w:val="0"/>
          <w:sz w:val="24"/>
          <w:szCs w:val="24"/>
          <w:lang w:val="en-GB"/>
        </w:rPr>
        <w:t xml:space="preserve"> </w:t>
      </w:r>
      <w:r w:rsidRPr="4EE00D9D" w:rsidR="2B4DA0F2">
        <w:rPr>
          <w:rFonts w:ascii="Arial" w:hAnsi="Arial" w:eastAsia="Arial" w:cs="Arial"/>
          <w:noProof w:val="0"/>
          <w:sz w:val="24"/>
          <w:szCs w:val="24"/>
          <w:lang w:val="en-GB"/>
        </w:rPr>
        <w:t xml:space="preserve">This innovation has the potential to improve patient experience, reduce anxiety, promote earlier access to </w:t>
      </w:r>
      <w:r w:rsidRPr="4EE00D9D" w:rsidR="2B4DA0F2">
        <w:rPr>
          <w:rFonts w:ascii="Arial" w:hAnsi="Arial" w:eastAsia="Arial" w:cs="Arial"/>
          <w:noProof w:val="0"/>
          <w:sz w:val="24"/>
          <w:szCs w:val="24"/>
          <w:lang w:val="en-GB"/>
        </w:rPr>
        <w:t>support</w:t>
      </w:r>
      <w:r w:rsidRPr="4EE00D9D" w:rsidR="2B4DA0F2">
        <w:rPr>
          <w:rFonts w:ascii="Arial" w:hAnsi="Arial" w:eastAsia="Arial" w:cs="Arial"/>
          <w:noProof w:val="0"/>
          <w:sz w:val="24"/>
          <w:szCs w:val="24"/>
          <w:lang w:val="en-GB"/>
        </w:rPr>
        <w:t xml:space="preserve"> and make better use of NHS resources. It also supports the NHS ambition to use digital technology to improve healthcare services while </w:t>
      </w:r>
      <w:r w:rsidRPr="4EE00D9D" w:rsidR="2B4DA0F2">
        <w:rPr>
          <w:rFonts w:ascii="Arial" w:hAnsi="Arial" w:eastAsia="Arial" w:cs="Arial"/>
          <w:noProof w:val="0"/>
          <w:sz w:val="24"/>
          <w:szCs w:val="24"/>
          <w:lang w:val="en-GB"/>
        </w:rPr>
        <w:t>maintaining</w:t>
      </w:r>
      <w:r w:rsidRPr="4EE00D9D" w:rsidR="2B4DA0F2">
        <w:rPr>
          <w:rFonts w:ascii="Arial" w:hAnsi="Arial" w:eastAsia="Arial" w:cs="Arial"/>
          <w:noProof w:val="0"/>
          <w:sz w:val="24"/>
          <w:szCs w:val="24"/>
          <w:lang w:val="en-GB"/>
        </w:rPr>
        <w:t xml:space="preserve"> safe, </w:t>
      </w:r>
      <w:r w:rsidRPr="4EE00D9D" w:rsidR="2B4DA0F2">
        <w:rPr>
          <w:rFonts w:ascii="Arial" w:hAnsi="Arial" w:eastAsia="Arial" w:cs="Arial"/>
          <w:noProof w:val="0"/>
          <w:sz w:val="24"/>
          <w:szCs w:val="24"/>
          <w:lang w:val="en-GB"/>
        </w:rPr>
        <w:t>compassionate</w:t>
      </w:r>
      <w:r w:rsidRPr="4EE00D9D" w:rsidR="2B4DA0F2">
        <w:rPr>
          <w:rFonts w:ascii="Arial" w:hAnsi="Arial" w:eastAsia="Arial" w:cs="Arial"/>
          <w:noProof w:val="0"/>
          <w:sz w:val="24"/>
          <w:szCs w:val="24"/>
          <w:lang w:val="en-GB"/>
        </w:rPr>
        <w:t xml:space="preserve"> and evidence-based care.</w:t>
      </w:r>
      <w:r w:rsidRPr="4EE00D9D" w:rsidR="18B64111">
        <w:rPr>
          <w:rFonts w:ascii="Arial" w:hAnsi="Arial" w:eastAsia="Arial" w:cs="Arial"/>
          <w:noProof w:val="0"/>
          <w:sz w:val="24"/>
          <w:szCs w:val="24"/>
          <w:lang w:val="en-GB"/>
        </w:rPr>
        <w:t xml:space="preserve"> </w:t>
      </w:r>
      <w:r w:rsidRPr="4EE00D9D" w:rsidR="2B4DA0F2">
        <w:rPr>
          <w:rFonts w:ascii="Arial" w:hAnsi="Arial" w:eastAsia="Arial" w:cs="Arial"/>
          <w:noProof w:val="0"/>
          <w:sz w:val="24"/>
          <w:szCs w:val="24"/>
          <w:lang w:val="en-GB"/>
        </w:rPr>
        <w:t xml:space="preserve">In my Component 2 proposal, I will explain how </w:t>
      </w:r>
      <w:r w:rsidRPr="4EE00D9D" w:rsidR="2B4DA0F2">
        <w:rPr>
          <w:rFonts w:ascii="Arial" w:hAnsi="Arial" w:eastAsia="Arial" w:cs="Arial"/>
          <w:noProof w:val="0"/>
          <w:sz w:val="24"/>
          <w:szCs w:val="24"/>
          <w:lang w:val="en-GB"/>
        </w:rPr>
        <w:t>AutismConnect</w:t>
      </w:r>
      <w:r w:rsidRPr="4EE00D9D" w:rsidR="2B4DA0F2">
        <w:rPr>
          <w:rFonts w:ascii="Arial" w:hAnsi="Arial" w:eastAsia="Arial" w:cs="Arial"/>
          <w:noProof w:val="0"/>
          <w:sz w:val="24"/>
          <w:szCs w:val="24"/>
          <w:lang w:val="en-GB"/>
        </w:rPr>
        <w:t xml:space="preserve">+ could be implemented across NHS autism services, the technology </w:t>
      </w:r>
      <w:r w:rsidRPr="4EE00D9D" w:rsidR="2B4DA0F2">
        <w:rPr>
          <w:rFonts w:ascii="Arial" w:hAnsi="Arial" w:eastAsia="Arial" w:cs="Arial"/>
          <w:noProof w:val="0"/>
          <w:sz w:val="24"/>
          <w:szCs w:val="24"/>
          <w:lang w:val="en-GB"/>
        </w:rPr>
        <w:t>required</w:t>
      </w:r>
      <w:r w:rsidRPr="4EE00D9D" w:rsidR="2B4DA0F2">
        <w:rPr>
          <w:rFonts w:ascii="Arial" w:hAnsi="Arial" w:eastAsia="Arial" w:cs="Arial"/>
          <w:noProof w:val="0"/>
          <w:sz w:val="24"/>
          <w:szCs w:val="24"/>
          <w:lang w:val="en-GB"/>
        </w:rPr>
        <w:t>, the potential challenges and the benefits it could bring to autistic individuals, their families and healthcare professionals.</w:t>
      </w:r>
      <w:r w:rsidRPr="4EE00D9D" w:rsidR="1D8447EF">
        <w:rPr>
          <w:rFonts w:ascii="Arial" w:hAnsi="Arial" w:eastAsia="Arial" w:cs="Arial"/>
          <w:noProof w:val="0"/>
          <w:sz w:val="24"/>
          <w:szCs w:val="24"/>
          <w:lang w:val="en-GB"/>
        </w:rPr>
        <w:t xml:space="preserve"> </w:t>
      </w:r>
      <w:r w:rsidRPr="4EE00D9D" w:rsidR="34574EE8">
        <w:rPr>
          <w:rFonts w:ascii="Arial" w:hAnsi="Arial" w:eastAsia="Arial" w:cs="Arial"/>
          <w:noProof w:val="0"/>
          <w:sz w:val="24"/>
          <w:szCs w:val="24"/>
          <w:lang w:val="en-GB"/>
        </w:rPr>
        <w:t xml:space="preserve">Researching autism assessment pathways was particularly meaningful because I became aware of the challenges many families experience while waiting for diagnosis. This encouraged me to think more critically about how innovation can improve patient experiences </w:t>
      </w:r>
      <w:r w:rsidRPr="4EE00D9D" w:rsidR="2B4DA0F2">
        <w:rPr>
          <w:rFonts w:ascii="Arial" w:hAnsi="Arial" w:eastAsia="Arial" w:cs="Arial"/>
          <w:noProof w:val="0"/>
          <w:sz w:val="24"/>
          <w:szCs w:val="24"/>
          <w:lang w:val="en-GB"/>
        </w:rPr>
        <w:t>Thank you for listening.</w:t>
      </w:r>
    </w:p>
    <w:p xmlns:wp14="http://schemas.microsoft.com/office/word/2010/wordml" w:rsidP="4EE00D9D" wp14:paraId="2097D05A" wp14:textId="0A576BEC">
      <w:pPr>
        <w:spacing w:before="240" w:beforeAutospacing="off" w:after="240" w:afterAutospacing="off" w:line="360" w:lineRule="auto"/>
        <w:rPr>
          <w:rFonts w:ascii="Arial" w:hAnsi="Arial" w:eastAsia="Arial" w:cs="Arial"/>
          <w:b w:val="0"/>
          <w:bCs w:val="0"/>
          <w:noProof w:val="0"/>
          <w:sz w:val="24"/>
          <w:szCs w:val="24"/>
          <w:lang w:val="en-GB"/>
        </w:rPr>
      </w:pPr>
      <w:r>
        <w:br/>
      </w:r>
      <w:r w:rsidRPr="4EE00D9D" w:rsidR="2FC8FEDD">
        <w:rPr>
          <w:rFonts w:ascii="Arial" w:hAnsi="Arial" w:eastAsia="Arial" w:cs="Arial"/>
          <w:b w:val="1"/>
          <w:bCs w:val="1"/>
          <w:noProof w:val="0"/>
          <w:sz w:val="24"/>
          <w:szCs w:val="24"/>
          <w:lang w:val="en-GB"/>
        </w:rPr>
        <w:t>Task 6: NHS Leadership Framework Analysis</w:t>
      </w:r>
      <w:r>
        <w:br/>
      </w:r>
      <w:r>
        <w:br/>
      </w:r>
      <w:r w:rsidRPr="4EE00D9D" w:rsidR="58E1B14B">
        <w:rPr>
          <w:rFonts w:ascii="Arial" w:hAnsi="Arial" w:eastAsia="Arial" w:cs="Arial"/>
          <w:b w:val="1"/>
          <w:bCs w:val="1"/>
          <w:noProof w:val="0"/>
          <w:sz w:val="24"/>
          <w:szCs w:val="24"/>
          <w:lang w:val="en-GB"/>
        </w:rPr>
        <w:t xml:space="preserve">Summary of the NHS </w:t>
      </w:r>
      <w:r w:rsidRPr="4EE00D9D" w:rsidR="2464BF88">
        <w:rPr>
          <w:rFonts w:ascii="Arial" w:hAnsi="Arial" w:eastAsia="Arial" w:cs="Arial"/>
          <w:b w:val="1"/>
          <w:bCs w:val="1"/>
          <w:noProof w:val="0"/>
          <w:sz w:val="24"/>
          <w:szCs w:val="24"/>
          <w:lang w:val="en-GB"/>
        </w:rPr>
        <w:t xml:space="preserve">Healthcare </w:t>
      </w:r>
      <w:r w:rsidRPr="4EE00D9D" w:rsidR="58E1B14B">
        <w:rPr>
          <w:rFonts w:ascii="Arial" w:hAnsi="Arial" w:eastAsia="Arial" w:cs="Arial"/>
          <w:b w:val="1"/>
          <w:bCs w:val="1"/>
          <w:noProof w:val="0"/>
          <w:sz w:val="24"/>
          <w:szCs w:val="24"/>
          <w:lang w:val="en-GB"/>
        </w:rPr>
        <w:t xml:space="preserve">Leadership </w:t>
      </w:r>
      <w:r w:rsidRPr="4EE00D9D" w:rsidR="4D3267AB">
        <w:rPr>
          <w:rFonts w:ascii="Arial" w:hAnsi="Arial" w:eastAsia="Arial" w:cs="Arial"/>
          <w:b w:val="1"/>
          <w:bCs w:val="1"/>
          <w:noProof w:val="0"/>
          <w:sz w:val="24"/>
          <w:szCs w:val="24"/>
          <w:lang w:val="en-GB"/>
        </w:rPr>
        <w:t>Framework Model</w:t>
      </w:r>
      <w:r>
        <w:br/>
      </w:r>
      <w:r w:rsidRPr="4EE00D9D" w:rsidR="673D5D22">
        <w:rPr>
          <w:rFonts w:ascii="Arial" w:hAnsi="Arial" w:eastAsia="Arial" w:cs="Arial"/>
          <w:b w:val="0"/>
          <w:bCs w:val="0"/>
          <w:noProof w:val="0"/>
          <w:sz w:val="24"/>
          <w:szCs w:val="24"/>
          <w:lang w:val="en-GB"/>
        </w:rPr>
        <w:t xml:space="preserve">The NHS Healthcare Leadership Model was developed by the NHS Leadership Academy to support leadership development across health and social care. The model recognises that leadership is not limited to senior managers but is a responsibility shared by all healthcare professionals. It </w:t>
      </w:r>
      <w:r w:rsidRPr="4EE00D9D" w:rsidR="673D5D22">
        <w:rPr>
          <w:rFonts w:ascii="Arial" w:hAnsi="Arial" w:eastAsia="Arial" w:cs="Arial"/>
          <w:b w:val="0"/>
          <w:bCs w:val="0"/>
          <w:noProof w:val="0"/>
          <w:sz w:val="24"/>
          <w:szCs w:val="24"/>
          <w:lang w:val="en-GB"/>
        </w:rPr>
        <w:t>identifies</w:t>
      </w:r>
      <w:r w:rsidRPr="4EE00D9D" w:rsidR="673D5D22">
        <w:rPr>
          <w:rFonts w:ascii="Arial" w:hAnsi="Arial" w:eastAsia="Arial" w:cs="Arial"/>
          <w:b w:val="0"/>
          <w:bCs w:val="0"/>
          <w:noProof w:val="0"/>
          <w:sz w:val="24"/>
          <w:szCs w:val="24"/>
          <w:lang w:val="en-GB"/>
        </w:rPr>
        <w:t xml:space="preserve"> nine leadership dimensions that encourage individuals to deliver safe, </w:t>
      </w:r>
      <w:r w:rsidRPr="4EE00D9D" w:rsidR="673D5D22">
        <w:rPr>
          <w:rFonts w:ascii="Arial" w:hAnsi="Arial" w:eastAsia="Arial" w:cs="Arial"/>
          <w:b w:val="0"/>
          <w:bCs w:val="0"/>
          <w:noProof w:val="0"/>
          <w:sz w:val="24"/>
          <w:szCs w:val="24"/>
          <w:lang w:val="en-GB"/>
        </w:rPr>
        <w:t>compassionate</w:t>
      </w:r>
      <w:r w:rsidRPr="4EE00D9D" w:rsidR="673D5D22">
        <w:rPr>
          <w:rFonts w:ascii="Arial" w:hAnsi="Arial" w:eastAsia="Arial" w:cs="Arial"/>
          <w:b w:val="0"/>
          <w:bCs w:val="0"/>
          <w:noProof w:val="0"/>
          <w:sz w:val="24"/>
          <w:szCs w:val="24"/>
          <w:lang w:val="en-GB"/>
        </w:rPr>
        <w:t xml:space="preserve"> and effective care while supporting continuous service improvement (NHS Leadership Academy, 2024).</w:t>
      </w:r>
      <w:r w:rsidRPr="4EE00D9D" w:rsidR="19941FD1">
        <w:rPr>
          <w:rFonts w:ascii="Arial" w:hAnsi="Arial" w:eastAsia="Arial" w:cs="Arial"/>
          <w:b w:val="0"/>
          <w:bCs w:val="0"/>
          <w:noProof w:val="0"/>
          <w:sz w:val="24"/>
          <w:szCs w:val="24"/>
          <w:lang w:val="en-GB"/>
        </w:rPr>
        <w:t xml:space="preserve"> </w:t>
      </w:r>
      <w:r w:rsidRPr="4EE00D9D" w:rsidR="673D5D22">
        <w:rPr>
          <w:rFonts w:ascii="Arial" w:hAnsi="Arial" w:eastAsia="Arial" w:cs="Arial"/>
          <w:b w:val="0"/>
          <w:bCs w:val="0"/>
          <w:noProof w:val="0"/>
          <w:sz w:val="24"/>
          <w:szCs w:val="24"/>
          <w:lang w:val="en-GB"/>
        </w:rPr>
        <w:t xml:space="preserve">The nine dimensions are Inspiring Shared Purpose, Leading with Care, Evaluating Information, Connecting Our Service, Sharing the Vision, Engaging the Team, Holding to Account, Developing Capability and Influencing for Results. Together, these behaviours encourage leaders to communicate effectively, work collaboratively, use evidence to inform decision-making and create positive working environments where staff feel valued and motivated. The model also promotes innovation by encouraging leaders to support </w:t>
      </w:r>
      <w:r w:rsidRPr="4EE00D9D" w:rsidR="673D5D22">
        <w:rPr>
          <w:rFonts w:ascii="Arial" w:hAnsi="Arial" w:eastAsia="Arial" w:cs="Arial"/>
          <w:b w:val="0"/>
          <w:bCs w:val="0"/>
          <w:noProof w:val="0"/>
          <w:sz w:val="24"/>
          <w:szCs w:val="24"/>
          <w:lang w:val="en-GB"/>
        </w:rPr>
        <w:t>new ideas</w:t>
      </w:r>
      <w:r w:rsidRPr="4EE00D9D" w:rsidR="673D5D22">
        <w:rPr>
          <w:rFonts w:ascii="Arial" w:hAnsi="Arial" w:eastAsia="Arial" w:cs="Arial"/>
          <w:b w:val="0"/>
          <w:bCs w:val="0"/>
          <w:noProof w:val="0"/>
          <w:sz w:val="24"/>
          <w:szCs w:val="24"/>
          <w:lang w:val="en-GB"/>
        </w:rPr>
        <w:t xml:space="preserve"> that improve patient outcomes and organisational performance (NHS Leadership Academy, 2024).</w:t>
      </w:r>
      <w:r w:rsidRPr="4EE00D9D" w:rsidR="6E76D803">
        <w:rPr>
          <w:rFonts w:ascii="Arial" w:hAnsi="Arial" w:eastAsia="Arial" w:cs="Arial"/>
          <w:b w:val="0"/>
          <w:bCs w:val="0"/>
          <w:noProof w:val="0"/>
          <w:sz w:val="24"/>
          <w:szCs w:val="24"/>
          <w:lang w:val="en-GB"/>
        </w:rPr>
        <w:t xml:space="preserve"> </w:t>
      </w:r>
      <w:r w:rsidRPr="4EE00D9D" w:rsidR="673D5D22">
        <w:rPr>
          <w:rFonts w:ascii="Arial" w:hAnsi="Arial" w:eastAsia="Arial" w:cs="Arial"/>
          <w:b w:val="0"/>
          <w:bCs w:val="0"/>
          <w:noProof w:val="0"/>
          <w:sz w:val="24"/>
          <w:szCs w:val="24"/>
          <w:lang w:val="en-GB"/>
        </w:rPr>
        <w:t xml:space="preserve">Within health and social care, effective leadership is essential because healthcare organisations </w:t>
      </w:r>
      <w:r w:rsidRPr="4EE00D9D" w:rsidR="673D5D22">
        <w:rPr>
          <w:rFonts w:ascii="Arial" w:hAnsi="Arial" w:eastAsia="Arial" w:cs="Arial"/>
          <w:b w:val="0"/>
          <w:bCs w:val="0"/>
          <w:noProof w:val="0"/>
          <w:sz w:val="24"/>
          <w:szCs w:val="24"/>
          <w:lang w:val="en-GB"/>
        </w:rPr>
        <w:t>operate</w:t>
      </w:r>
      <w:r w:rsidRPr="4EE00D9D" w:rsidR="673D5D22">
        <w:rPr>
          <w:rFonts w:ascii="Arial" w:hAnsi="Arial" w:eastAsia="Arial" w:cs="Arial"/>
          <w:b w:val="0"/>
          <w:bCs w:val="0"/>
          <w:noProof w:val="0"/>
          <w:sz w:val="24"/>
          <w:szCs w:val="24"/>
          <w:lang w:val="en-GB"/>
        </w:rPr>
        <w:t xml:space="preserve"> in complex environments where patient needs continually change. Leaders who </w:t>
      </w:r>
      <w:r w:rsidRPr="4EE00D9D" w:rsidR="673D5D22">
        <w:rPr>
          <w:rFonts w:ascii="Arial" w:hAnsi="Arial" w:eastAsia="Arial" w:cs="Arial"/>
          <w:b w:val="0"/>
          <w:bCs w:val="0"/>
          <w:noProof w:val="0"/>
          <w:sz w:val="24"/>
          <w:szCs w:val="24"/>
          <w:lang w:val="en-GB"/>
        </w:rPr>
        <w:t>demonstrate</w:t>
      </w:r>
      <w:r w:rsidRPr="4EE00D9D" w:rsidR="673D5D22">
        <w:rPr>
          <w:rFonts w:ascii="Arial" w:hAnsi="Arial" w:eastAsia="Arial" w:cs="Arial"/>
          <w:b w:val="0"/>
          <w:bCs w:val="0"/>
          <w:noProof w:val="0"/>
          <w:sz w:val="24"/>
          <w:szCs w:val="24"/>
          <w:lang w:val="en-GB"/>
        </w:rPr>
        <w:t xml:space="preserve"> these behaviours can improve teamwork, strengthen patient-centred </w:t>
      </w:r>
      <w:r w:rsidRPr="4EE00D9D" w:rsidR="673D5D22">
        <w:rPr>
          <w:rFonts w:ascii="Arial" w:hAnsi="Arial" w:eastAsia="Arial" w:cs="Arial"/>
          <w:b w:val="0"/>
          <w:bCs w:val="0"/>
          <w:noProof w:val="0"/>
          <w:sz w:val="24"/>
          <w:szCs w:val="24"/>
          <w:lang w:val="en-GB"/>
        </w:rPr>
        <w:t>care</w:t>
      </w:r>
      <w:r w:rsidRPr="4EE00D9D" w:rsidR="673D5D22">
        <w:rPr>
          <w:rFonts w:ascii="Arial" w:hAnsi="Arial" w:eastAsia="Arial" w:cs="Arial"/>
          <w:b w:val="0"/>
          <w:bCs w:val="0"/>
          <w:noProof w:val="0"/>
          <w:sz w:val="24"/>
          <w:szCs w:val="24"/>
          <w:lang w:val="en-GB"/>
        </w:rPr>
        <w:t xml:space="preserve"> and encourage continuous learning, </w:t>
      </w:r>
      <w:r w:rsidRPr="4EE00D9D" w:rsidR="673D5D22">
        <w:rPr>
          <w:rFonts w:ascii="Arial" w:hAnsi="Arial" w:eastAsia="Arial" w:cs="Arial"/>
          <w:b w:val="0"/>
          <w:bCs w:val="0"/>
          <w:noProof w:val="0"/>
          <w:sz w:val="24"/>
          <w:szCs w:val="24"/>
          <w:lang w:val="en-GB"/>
        </w:rPr>
        <w:t>ultimately contributing</w:t>
      </w:r>
      <w:r w:rsidRPr="4EE00D9D" w:rsidR="673D5D22">
        <w:rPr>
          <w:rFonts w:ascii="Arial" w:hAnsi="Arial" w:eastAsia="Arial" w:cs="Arial"/>
          <w:b w:val="0"/>
          <w:bCs w:val="0"/>
          <w:noProof w:val="0"/>
          <w:sz w:val="24"/>
          <w:szCs w:val="24"/>
          <w:lang w:val="en-GB"/>
        </w:rPr>
        <w:t xml:space="preserve"> to higher-quality healthcare services and improved patient experiences.</w:t>
      </w:r>
      <w:r>
        <w:br/>
      </w:r>
      <w:r>
        <w:br/>
      </w:r>
    </w:p>
    <w:p xmlns:wp14="http://schemas.microsoft.com/office/word/2010/wordml" w:rsidP="4EE00D9D" wp14:paraId="5E53A65F" wp14:textId="5F8F0763">
      <w:pPr>
        <w:spacing w:before="240" w:beforeAutospacing="off" w:after="240" w:afterAutospacing="off" w:line="360" w:lineRule="auto"/>
      </w:pPr>
      <w:r w:rsidRPr="4EE00D9D" w:rsidR="4D44CDE5">
        <w:rPr>
          <w:rFonts w:ascii="Arial" w:hAnsi="Arial" w:eastAsia="Arial" w:cs="Arial"/>
          <w:b w:val="1"/>
          <w:bCs w:val="1"/>
          <w:noProof w:val="0"/>
          <w:sz w:val="24"/>
          <w:szCs w:val="24"/>
          <w:lang w:val="en-GB"/>
        </w:rPr>
        <w:t>Leading with Care Encouraging Creativity</w:t>
      </w:r>
      <w:r w:rsidRPr="4EE00D9D" w:rsidR="52646BC7">
        <w:rPr>
          <w:rFonts w:ascii="Arial" w:hAnsi="Arial" w:eastAsia="Arial" w:cs="Arial"/>
          <w:b w:val="1"/>
          <w:bCs w:val="1"/>
          <w:noProof w:val="0"/>
          <w:sz w:val="24"/>
          <w:szCs w:val="24"/>
          <w:lang w:val="en-GB"/>
        </w:rPr>
        <w:t xml:space="preserve"> and Improving Autism Services </w:t>
      </w:r>
      <w:r>
        <w:br/>
      </w:r>
      <w:r w:rsidRPr="4EE00D9D" w:rsidR="4EBA13D9">
        <w:rPr>
          <w:rFonts w:ascii="Arial" w:hAnsi="Arial" w:eastAsia="Arial" w:cs="Arial"/>
          <w:b w:val="0"/>
          <w:bCs w:val="0"/>
          <w:noProof w:val="0"/>
          <w:sz w:val="24"/>
          <w:szCs w:val="24"/>
          <w:lang w:val="en-GB"/>
        </w:rPr>
        <w:t xml:space="preserve">One of the most important dimensions of the Healthcare Leadership Model is Leading with Care. This dimension encourages leaders to </w:t>
      </w:r>
      <w:r w:rsidRPr="4EE00D9D" w:rsidR="4EBA13D9">
        <w:rPr>
          <w:rFonts w:ascii="Arial" w:hAnsi="Arial" w:eastAsia="Arial" w:cs="Arial"/>
          <w:b w:val="0"/>
          <w:bCs w:val="0"/>
          <w:noProof w:val="0"/>
          <w:sz w:val="24"/>
          <w:szCs w:val="24"/>
          <w:lang w:val="en-GB"/>
        </w:rPr>
        <w:t>demonstrate</w:t>
      </w:r>
      <w:r w:rsidRPr="4EE00D9D" w:rsidR="4EBA13D9">
        <w:rPr>
          <w:rFonts w:ascii="Arial" w:hAnsi="Arial" w:eastAsia="Arial" w:cs="Arial"/>
          <w:b w:val="0"/>
          <w:bCs w:val="0"/>
          <w:noProof w:val="0"/>
          <w:sz w:val="24"/>
          <w:szCs w:val="24"/>
          <w:lang w:val="en-GB"/>
        </w:rPr>
        <w:t xml:space="preserve"> compassion, empathy and respect towards both patients and colleagues. When healthcare professionals feel supported, they are more willing to share ideas, collaborate with others and </w:t>
      </w:r>
      <w:r w:rsidRPr="4EE00D9D" w:rsidR="4EBA13D9">
        <w:rPr>
          <w:rFonts w:ascii="Arial" w:hAnsi="Arial" w:eastAsia="Arial" w:cs="Arial"/>
          <w:b w:val="0"/>
          <w:bCs w:val="0"/>
          <w:noProof w:val="0"/>
          <w:sz w:val="24"/>
          <w:szCs w:val="24"/>
          <w:lang w:val="en-GB"/>
        </w:rPr>
        <w:t>participate</w:t>
      </w:r>
      <w:r w:rsidRPr="4EE00D9D" w:rsidR="4EBA13D9">
        <w:rPr>
          <w:rFonts w:ascii="Arial" w:hAnsi="Arial" w:eastAsia="Arial" w:cs="Arial"/>
          <w:b w:val="0"/>
          <w:bCs w:val="0"/>
          <w:noProof w:val="0"/>
          <w:sz w:val="24"/>
          <w:szCs w:val="24"/>
          <w:lang w:val="en-GB"/>
        </w:rPr>
        <w:t xml:space="preserve"> in service improvement initiatives (West </w:t>
      </w:r>
      <w:r w:rsidRPr="4EE00D9D" w:rsidR="4EBA13D9">
        <w:rPr>
          <w:rFonts w:ascii="Arial" w:hAnsi="Arial" w:eastAsia="Arial" w:cs="Arial"/>
          <w:b w:val="0"/>
          <w:bCs w:val="0"/>
          <w:i w:val="1"/>
          <w:iCs w:val="1"/>
          <w:noProof w:val="0"/>
          <w:sz w:val="24"/>
          <w:szCs w:val="24"/>
          <w:lang w:val="en-GB"/>
        </w:rPr>
        <w:t>et al.</w:t>
      </w:r>
      <w:r w:rsidRPr="4EE00D9D" w:rsidR="4EBA13D9">
        <w:rPr>
          <w:rFonts w:ascii="Arial" w:hAnsi="Arial" w:eastAsia="Arial" w:cs="Arial"/>
          <w:b w:val="0"/>
          <w:bCs w:val="0"/>
          <w:noProof w:val="0"/>
          <w:sz w:val="24"/>
          <w:szCs w:val="24"/>
          <w:lang w:val="en-GB"/>
        </w:rPr>
        <w:t xml:space="preserve">, 2020). Within autism services, a leader who </w:t>
      </w:r>
      <w:r w:rsidRPr="4EE00D9D" w:rsidR="4EBA13D9">
        <w:rPr>
          <w:rFonts w:ascii="Arial" w:hAnsi="Arial" w:eastAsia="Arial" w:cs="Arial"/>
          <w:b w:val="0"/>
          <w:bCs w:val="0"/>
          <w:noProof w:val="0"/>
          <w:sz w:val="24"/>
          <w:szCs w:val="24"/>
          <w:lang w:val="en-GB"/>
        </w:rPr>
        <w:t>demonstrates</w:t>
      </w:r>
      <w:r w:rsidRPr="4EE00D9D" w:rsidR="4EBA13D9">
        <w:rPr>
          <w:rFonts w:ascii="Arial" w:hAnsi="Arial" w:eastAsia="Arial" w:cs="Arial"/>
          <w:b w:val="0"/>
          <w:bCs w:val="0"/>
          <w:noProof w:val="0"/>
          <w:sz w:val="24"/>
          <w:szCs w:val="24"/>
          <w:lang w:val="en-GB"/>
        </w:rPr>
        <w:t xml:space="preserve"> Leading with Care could encourage staff to develop innovative solutions such as digital pre-assessment questionnaires, sensory-friendly clinical </w:t>
      </w:r>
      <w:r w:rsidRPr="4EE00D9D" w:rsidR="4EBA13D9">
        <w:rPr>
          <w:rFonts w:ascii="Arial" w:hAnsi="Arial" w:eastAsia="Arial" w:cs="Arial"/>
          <w:b w:val="0"/>
          <w:bCs w:val="0"/>
          <w:noProof w:val="0"/>
          <w:sz w:val="24"/>
          <w:szCs w:val="24"/>
          <w:lang w:val="en-GB"/>
        </w:rPr>
        <w:t>environments</w:t>
      </w:r>
      <w:r w:rsidRPr="4EE00D9D" w:rsidR="4EBA13D9">
        <w:rPr>
          <w:rFonts w:ascii="Arial" w:hAnsi="Arial" w:eastAsia="Arial" w:cs="Arial"/>
          <w:b w:val="0"/>
          <w:bCs w:val="0"/>
          <w:noProof w:val="0"/>
          <w:sz w:val="24"/>
          <w:szCs w:val="24"/>
          <w:lang w:val="en-GB"/>
        </w:rPr>
        <w:t xml:space="preserve"> and improved communication methods for autistic individuals. These creative approaches support person-centred care while improving patient experiences and reducing unnecessary stress for</w:t>
      </w:r>
      <w:r w:rsidRPr="4EE00D9D" w:rsidR="4EBA13D9">
        <w:rPr>
          <w:rFonts w:ascii="Arial" w:hAnsi="Arial" w:eastAsia="Arial" w:cs="Arial"/>
          <w:noProof w:val="0"/>
          <w:sz w:val="24"/>
          <w:szCs w:val="24"/>
          <w:lang w:val="en-GB"/>
        </w:rPr>
        <w:t xml:space="preserve"> families. By listening to staff and service users, leaders can </w:t>
      </w:r>
      <w:r w:rsidRPr="4EE00D9D" w:rsidR="4EBA13D9">
        <w:rPr>
          <w:rFonts w:ascii="Arial" w:hAnsi="Arial" w:eastAsia="Arial" w:cs="Arial"/>
          <w:noProof w:val="0"/>
          <w:sz w:val="24"/>
          <w:szCs w:val="24"/>
          <w:lang w:val="en-GB"/>
        </w:rPr>
        <w:t>identify</w:t>
      </w:r>
      <w:r w:rsidRPr="4EE00D9D" w:rsidR="4EBA13D9">
        <w:rPr>
          <w:rFonts w:ascii="Arial" w:hAnsi="Arial" w:eastAsia="Arial" w:cs="Arial"/>
          <w:noProof w:val="0"/>
          <w:sz w:val="24"/>
          <w:szCs w:val="24"/>
          <w:lang w:val="en-GB"/>
        </w:rPr>
        <w:t xml:space="preserve"> opportunities for innovation while ensuring that </w:t>
      </w:r>
      <w:r w:rsidRPr="4EE00D9D" w:rsidR="4EBA13D9">
        <w:rPr>
          <w:rFonts w:ascii="Arial" w:hAnsi="Arial" w:eastAsia="Arial" w:cs="Arial"/>
          <w:noProof w:val="0"/>
          <w:sz w:val="24"/>
          <w:szCs w:val="24"/>
          <w:lang w:val="en-GB"/>
        </w:rPr>
        <w:t>new ideas</w:t>
      </w:r>
      <w:r w:rsidRPr="4EE00D9D" w:rsidR="4EBA13D9">
        <w:rPr>
          <w:rFonts w:ascii="Arial" w:hAnsi="Arial" w:eastAsia="Arial" w:cs="Arial"/>
          <w:noProof w:val="0"/>
          <w:sz w:val="24"/>
          <w:szCs w:val="24"/>
          <w:lang w:val="en-GB"/>
        </w:rPr>
        <w:t xml:space="preserve"> </w:t>
      </w:r>
      <w:r w:rsidRPr="4EE00D9D" w:rsidR="4EBA13D9">
        <w:rPr>
          <w:rFonts w:ascii="Arial" w:hAnsi="Arial" w:eastAsia="Arial" w:cs="Arial"/>
          <w:noProof w:val="0"/>
          <w:sz w:val="24"/>
          <w:szCs w:val="24"/>
          <w:lang w:val="en-GB"/>
        </w:rPr>
        <w:t>remain</w:t>
      </w:r>
      <w:r w:rsidRPr="4EE00D9D" w:rsidR="4EBA13D9">
        <w:rPr>
          <w:rFonts w:ascii="Arial" w:hAnsi="Arial" w:eastAsia="Arial" w:cs="Arial"/>
          <w:noProof w:val="0"/>
          <w:sz w:val="24"/>
          <w:szCs w:val="24"/>
          <w:lang w:val="en-GB"/>
        </w:rPr>
        <w:t xml:space="preserve"> practical, evidence-based and focused on improving health outcomes. This </w:t>
      </w:r>
      <w:r w:rsidRPr="4EE00D9D" w:rsidR="4EBA13D9">
        <w:rPr>
          <w:rFonts w:ascii="Arial" w:hAnsi="Arial" w:eastAsia="Arial" w:cs="Arial"/>
          <w:noProof w:val="0"/>
          <w:sz w:val="24"/>
          <w:szCs w:val="24"/>
          <w:lang w:val="en-GB"/>
        </w:rPr>
        <w:t>demonstrates</w:t>
      </w:r>
      <w:r w:rsidRPr="4EE00D9D" w:rsidR="4EBA13D9">
        <w:rPr>
          <w:rFonts w:ascii="Arial" w:hAnsi="Arial" w:eastAsia="Arial" w:cs="Arial"/>
          <w:noProof w:val="0"/>
          <w:sz w:val="24"/>
          <w:szCs w:val="24"/>
          <w:lang w:val="en-GB"/>
        </w:rPr>
        <w:t xml:space="preserve"> how compassionate leadership can encourage creativity and contribute to continuous improvement within NHS autism services.</w:t>
      </w:r>
    </w:p>
    <w:p xmlns:wp14="http://schemas.microsoft.com/office/word/2010/wordml" w:rsidP="4EE00D9D" wp14:paraId="20077B4D" wp14:textId="24A04F18">
      <w:pPr>
        <w:spacing w:before="240" w:beforeAutospacing="off" w:after="240" w:afterAutospacing="off" w:line="360" w:lineRule="auto"/>
      </w:pPr>
      <w:r w:rsidRPr="4EE00D9D" w:rsidR="3B22DD45">
        <w:rPr>
          <w:rFonts w:ascii="Arial" w:hAnsi="Arial" w:eastAsia="Arial" w:cs="Arial"/>
          <w:b w:val="1"/>
          <w:bCs w:val="1"/>
          <w:noProof w:val="0"/>
          <w:sz w:val="24"/>
          <w:szCs w:val="24"/>
          <w:lang w:val="en-GB"/>
        </w:rPr>
        <w:t xml:space="preserve">Task 7: Self Reflection Journal Entry </w:t>
      </w:r>
      <w:r>
        <w:br/>
      </w:r>
      <w:r w:rsidRPr="4EE00D9D" w:rsidR="0BDAED33">
        <w:rPr>
          <w:rFonts w:ascii="Arial" w:hAnsi="Arial" w:eastAsia="Arial" w:cs="Arial"/>
          <w:noProof w:val="0"/>
          <w:sz w:val="24"/>
          <w:szCs w:val="24"/>
          <w:lang w:val="en-GB"/>
        </w:rPr>
        <w:t xml:space="preserve">This module has changed my understanding of creativity and value creation within health and social care. Before studying the module, I associated creativity </w:t>
      </w:r>
      <w:r w:rsidRPr="4EE00D9D" w:rsidR="0BDAED33">
        <w:rPr>
          <w:rFonts w:ascii="Arial" w:hAnsi="Arial" w:eastAsia="Arial" w:cs="Arial"/>
          <w:noProof w:val="0"/>
          <w:sz w:val="24"/>
          <w:szCs w:val="24"/>
          <w:lang w:val="en-GB"/>
        </w:rPr>
        <w:t>mainly with</w:t>
      </w:r>
      <w:r w:rsidRPr="4EE00D9D" w:rsidR="0BDAED33">
        <w:rPr>
          <w:rFonts w:ascii="Arial" w:hAnsi="Arial" w:eastAsia="Arial" w:cs="Arial"/>
          <w:noProof w:val="0"/>
          <w:sz w:val="24"/>
          <w:szCs w:val="24"/>
          <w:lang w:val="en-GB"/>
        </w:rPr>
        <w:t xml:space="preserve"> generating </w:t>
      </w:r>
      <w:r w:rsidRPr="4EE00D9D" w:rsidR="0BDAED33">
        <w:rPr>
          <w:rFonts w:ascii="Arial" w:hAnsi="Arial" w:eastAsia="Arial" w:cs="Arial"/>
          <w:noProof w:val="0"/>
          <w:sz w:val="24"/>
          <w:szCs w:val="24"/>
          <w:lang w:val="en-GB"/>
        </w:rPr>
        <w:t>new ideas</w:t>
      </w:r>
      <w:r w:rsidRPr="4EE00D9D" w:rsidR="0BDAED33">
        <w:rPr>
          <w:rFonts w:ascii="Arial" w:hAnsi="Arial" w:eastAsia="Arial" w:cs="Arial"/>
          <w:noProof w:val="0"/>
          <w:sz w:val="24"/>
          <w:szCs w:val="24"/>
          <w:lang w:val="en-GB"/>
        </w:rPr>
        <w:t xml:space="preserve">. Through the lectures and activities, I have come to understand that creativity also involves developing practical, evidence-based solutions that improve patient care and service delivery. One of the most valuable aspects of the module was exploring how innovation can address </w:t>
      </w:r>
      <w:r w:rsidRPr="4EE00D9D" w:rsidR="0BDAED33">
        <w:rPr>
          <w:rFonts w:ascii="Arial" w:hAnsi="Arial" w:eastAsia="Arial" w:cs="Arial"/>
          <w:noProof w:val="0"/>
          <w:sz w:val="24"/>
          <w:szCs w:val="24"/>
          <w:lang w:val="en-GB"/>
        </w:rPr>
        <w:t>real challenges</w:t>
      </w:r>
      <w:r w:rsidRPr="4EE00D9D" w:rsidR="0BDAED33">
        <w:rPr>
          <w:rFonts w:ascii="Arial" w:hAnsi="Arial" w:eastAsia="Arial" w:cs="Arial"/>
          <w:noProof w:val="0"/>
          <w:sz w:val="24"/>
          <w:szCs w:val="24"/>
          <w:lang w:val="en-GB"/>
        </w:rPr>
        <w:t xml:space="preserve"> in health and social care. Researching autism assessment pathways helped me recognise the impact that long waiting times have on autistic individuals and their families. It also showed me how digital technologies and person-centred approaches can improve communication, </w:t>
      </w:r>
      <w:r w:rsidRPr="4EE00D9D" w:rsidR="0BDAED33">
        <w:rPr>
          <w:rFonts w:ascii="Arial" w:hAnsi="Arial" w:eastAsia="Arial" w:cs="Arial"/>
          <w:noProof w:val="0"/>
          <w:sz w:val="24"/>
          <w:szCs w:val="24"/>
          <w:lang w:val="en-GB"/>
        </w:rPr>
        <w:t>accessibility</w:t>
      </w:r>
      <w:r w:rsidRPr="4EE00D9D" w:rsidR="0BDAED33">
        <w:rPr>
          <w:rFonts w:ascii="Arial" w:hAnsi="Arial" w:eastAsia="Arial" w:cs="Arial"/>
          <w:noProof w:val="0"/>
          <w:sz w:val="24"/>
          <w:szCs w:val="24"/>
          <w:lang w:val="en-GB"/>
        </w:rPr>
        <w:t xml:space="preserve"> and the overall patient experience. The group activities encouraged me to appreciate the importance of teamwork and different perspectives when solving problems. I learned that effective innovation relies not only on creative thinking but also on leadership, </w:t>
      </w:r>
      <w:r w:rsidRPr="4EE00D9D" w:rsidR="0BDAED33">
        <w:rPr>
          <w:rFonts w:ascii="Arial" w:hAnsi="Arial" w:eastAsia="Arial" w:cs="Arial"/>
          <w:noProof w:val="0"/>
          <w:sz w:val="24"/>
          <w:szCs w:val="24"/>
          <w:lang w:val="en-GB"/>
        </w:rPr>
        <w:t>collaboration</w:t>
      </w:r>
      <w:r w:rsidRPr="4EE00D9D" w:rsidR="0BDAED33">
        <w:rPr>
          <w:rFonts w:ascii="Arial" w:hAnsi="Arial" w:eastAsia="Arial" w:cs="Arial"/>
          <w:noProof w:val="0"/>
          <w:sz w:val="24"/>
          <w:szCs w:val="24"/>
          <w:lang w:val="en-GB"/>
        </w:rPr>
        <w:t xml:space="preserve"> and the willingness to evaluate </w:t>
      </w:r>
      <w:r w:rsidRPr="4EE00D9D" w:rsidR="0BDAED33">
        <w:rPr>
          <w:rFonts w:ascii="Arial" w:hAnsi="Arial" w:eastAsia="Arial" w:cs="Arial"/>
          <w:noProof w:val="0"/>
          <w:sz w:val="24"/>
          <w:szCs w:val="24"/>
          <w:lang w:val="en-GB"/>
        </w:rPr>
        <w:t>new ideas</w:t>
      </w:r>
      <w:r w:rsidRPr="4EE00D9D" w:rsidR="0BDAED33">
        <w:rPr>
          <w:rFonts w:ascii="Arial" w:hAnsi="Arial" w:eastAsia="Arial" w:cs="Arial"/>
          <w:noProof w:val="0"/>
          <w:sz w:val="24"/>
          <w:szCs w:val="24"/>
          <w:lang w:val="en-GB"/>
        </w:rPr>
        <w:t xml:space="preserve"> critically. In my future professional practice, I intend to apply these skills by using evidence to support decision-making, </w:t>
      </w:r>
      <w:r w:rsidRPr="4EE00D9D" w:rsidR="0BDAED33">
        <w:rPr>
          <w:rFonts w:ascii="Arial" w:hAnsi="Arial" w:eastAsia="Arial" w:cs="Arial"/>
          <w:noProof w:val="0"/>
          <w:sz w:val="24"/>
          <w:szCs w:val="24"/>
          <w:lang w:val="en-GB"/>
        </w:rPr>
        <w:t>remaining</w:t>
      </w:r>
      <w:r w:rsidRPr="4EE00D9D" w:rsidR="0BDAED33">
        <w:rPr>
          <w:rFonts w:ascii="Arial" w:hAnsi="Arial" w:eastAsia="Arial" w:cs="Arial"/>
          <w:noProof w:val="0"/>
          <w:sz w:val="24"/>
          <w:szCs w:val="24"/>
          <w:lang w:val="en-GB"/>
        </w:rPr>
        <w:t xml:space="preserve"> open to innovative </w:t>
      </w:r>
      <w:r w:rsidRPr="4EE00D9D" w:rsidR="0BDAED33">
        <w:rPr>
          <w:rFonts w:ascii="Arial" w:hAnsi="Arial" w:eastAsia="Arial" w:cs="Arial"/>
          <w:noProof w:val="0"/>
          <w:sz w:val="24"/>
          <w:szCs w:val="24"/>
          <w:lang w:val="en-GB"/>
        </w:rPr>
        <w:t>approaches</w:t>
      </w:r>
      <w:r w:rsidRPr="4EE00D9D" w:rsidR="0BDAED33">
        <w:rPr>
          <w:rFonts w:ascii="Arial" w:hAnsi="Arial" w:eastAsia="Arial" w:cs="Arial"/>
          <w:noProof w:val="0"/>
          <w:sz w:val="24"/>
          <w:szCs w:val="24"/>
          <w:lang w:val="en-GB"/>
        </w:rPr>
        <w:t xml:space="preserve"> and always considering the needs of service users. This module has increased my confidence in contributing ideas that support continuous improvement and has reinforced the importance of creativity and value creation in delivering high-quality, person-centred health and social care.</w:t>
      </w:r>
    </w:p>
    <w:p xmlns:wp14="http://schemas.microsoft.com/office/word/2010/wordml" w:rsidP="4EE00D9D" wp14:paraId="4538F1C4" wp14:textId="545759C5">
      <w:pPr>
        <w:spacing w:before="240" w:beforeAutospacing="off" w:after="240" w:afterAutospacing="off" w:line="360" w:lineRule="auto"/>
        <w:rPr>
          <w:rFonts w:ascii="Arial" w:hAnsi="Arial" w:eastAsia="Arial" w:cs="Arial"/>
          <w:b w:val="1"/>
          <w:bCs w:val="1"/>
          <w:noProof w:val="0"/>
          <w:sz w:val="24"/>
          <w:szCs w:val="24"/>
          <w:lang w:val="en-GB"/>
        </w:rPr>
      </w:pPr>
    </w:p>
    <w:p xmlns:wp14="http://schemas.microsoft.com/office/word/2010/wordml" w:rsidP="4EE00D9D" wp14:paraId="0DA4E902" wp14:textId="6A12B090">
      <w:pPr>
        <w:pStyle w:val="Normal"/>
        <w:spacing w:before="240" w:beforeAutospacing="off" w:after="240" w:afterAutospacing="off"/>
      </w:pPr>
      <w:r w:rsidRPr="4EE00D9D" w:rsidR="7F8EB982">
        <w:rPr>
          <w:i w:val="1"/>
          <w:iCs w:val="1"/>
          <w:sz w:val="28"/>
          <w:szCs w:val="28"/>
        </w:rPr>
        <w:t>References</w:t>
      </w:r>
      <w:r>
        <w:br/>
      </w:r>
      <w:r>
        <w:br/>
      </w:r>
      <w:r w:rsidRPr="4EE00D9D" w:rsidR="263F2C7A">
        <w:rPr>
          <w:rFonts w:ascii="Arial" w:hAnsi="Arial" w:eastAsia="Arial" w:cs="Arial"/>
          <w:noProof w:val="0"/>
          <w:sz w:val="24"/>
          <w:szCs w:val="24"/>
          <w:lang w:val="en-GB"/>
        </w:rPr>
        <w:t xml:space="preserve">Gibbs, G. (1988) </w:t>
      </w:r>
      <w:r w:rsidRPr="4EE00D9D" w:rsidR="263F2C7A">
        <w:rPr>
          <w:rFonts w:ascii="Arial" w:hAnsi="Arial" w:eastAsia="Arial" w:cs="Arial"/>
          <w:i w:val="1"/>
          <w:iCs w:val="1"/>
          <w:noProof w:val="0"/>
          <w:sz w:val="24"/>
          <w:szCs w:val="24"/>
          <w:lang w:val="en-GB"/>
        </w:rPr>
        <w:t>Learning by Doing: A Guide to Teaching and Learning Methods</w:t>
      </w:r>
      <w:r w:rsidRPr="4EE00D9D" w:rsidR="263F2C7A">
        <w:rPr>
          <w:rFonts w:ascii="Arial" w:hAnsi="Arial" w:eastAsia="Arial" w:cs="Arial"/>
          <w:noProof w:val="0"/>
          <w:sz w:val="24"/>
          <w:szCs w:val="24"/>
          <w:lang w:val="en-GB"/>
        </w:rPr>
        <w:t>. Oxford: Oxford Polytechnic.</w:t>
      </w:r>
    </w:p>
    <w:p xmlns:wp14="http://schemas.microsoft.com/office/word/2010/wordml" w:rsidP="4EE00D9D" wp14:paraId="439279C9" wp14:textId="220BC976">
      <w:pPr>
        <w:spacing w:before="240" w:beforeAutospacing="off" w:after="240" w:afterAutospacing="off"/>
      </w:pPr>
      <w:r w:rsidRPr="4EE00D9D" w:rsidR="263F2C7A">
        <w:rPr>
          <w:rFonts w:ascii="Arial" w:hAnsi="Arial" w:eastAsia="Arial" w:cs="Arial"/>
          <w:noProof w:val="0"/>
          <w:sz w:val="24"/>
          <w:szCs w:val="24"/>
          <w:lang w:val="en-GB"/>
        </w:rPr>
        <w:t xml:space="preserve">Maciver, D., Roy, A.S., Johnston, L., Boilson, M., Curnow, E., Johnstone-Cooke, V. and Rutherford, M. (2025) ‘Waiting Times and Influencing Factors in Children and Adults Undergoing Assessment for Autism, ADHD, and Other Neurodevelopmental Differences’, </w:t>
      </w:r>
      <w:r w:rsidRPr="4EE00D9D" w:rsidR="263F2C7A">
        <w:rPr>
          <w:rFonts w:ascii="Arial" w:hAnsi="Arial" w:eastAsia="Arial" w:cs="Arial"/>
          <w:i w:val="1"/>
          <w:iCs w:val="1"/>
          <w:noProof w:val="0"/>
          <w:sz w:val="24"/>
          <w:szCs w:val="24"/>
          <w:lang w:val="en-GB"/>
        </w:rPr>
        <w:t>Autism Research</w:t>
      </w:r>
      <w:r w:rsidRPr="4EE00D9D" w:rsidR="263F2C7A">
        <w:rPr>
          <w:rFonts w:ascii="Arial" w:hAnsi="Arial" w:eastAsia="Arial" w:cs="Arial"/>
          <w:noProof w:val="0"/>
          <w:sz w:val="24"/>
          <w:szCs w:val="24"/>
          <w:lang w:val="en-GB"/>
        </w:rPr>
        <w:t>, 18(4), pp. 788–801.</w:t>
      </w:r>
    </w:p>
    <w:p xmlns:wp14="http://schemas.microsoft.com/office/word/2010/wordml" w:rsidP="4EE00D9D" wp14:paraId="1D703823" wp14:textId="7A109503">
      <w:pPr>
        <w:spacing w:before="240" w:beforeAutospacing="off" w:after="240" w:afterAutospacing="off"/>
        <w:rPr>
          <w:rFonts w:ascii="Arial" w:hAnsi="Arial" w:eastAsia="Arial" w:cs="Arial"/>
          <w:noProof w:val="0"/>
          <w:sz w:val="24"/>
          <w:szCs w:val="24"/>
          <w:lang w:val="en-GB"/>
        </w:rPr>
      </w:pPr>
      <w:r w:rsidRPr="4EE00D9D" w:rsidR="263F2C7A">
        <w:rPr>
          <w:rFonts w:ascii="Arial" w:hAnsi="Arial" w:eastAsia="Arial" w:cs="Arial"/>
          <w:noProof w:val="0"/>
          <w:sz w:val="24"/>
          <w:szCs w:val="24"/>
          <w:lang w:val="en-GB"/>
        </w:rPr>
        <w:t xml:space="preserve">NHS England (2019) </w:t>
      </w:r>
      <w:r w:rsidRPr="4EE00D9D" w:rsidR="263F2C7A">
        <w:rPr>
          <w:rFonts w:ascii="Arial" w:hAnsi="Arial" w:eastAsia="Arial" w:cs="Arial"/>
          <w:i w:val="1"/>
          <w:iCs w:val="1"/>
          <w:noProof w:val="0"/>
          <w:sz w:val="24"/>
          <w:szCs w:val="24"/>
          <w:lang w:val="en-GB"/>
        </w:rPr>
        <w:t>The NHS Long Term Plan</w:t>
      </w:r>
      <w:r w:rsidRPr="4EE00D9D" w:rsidR="263F2C7A">
        <w:rPr>
          <w:rFonts w:ascii="Arial" w:hAnsi="Arial" w:eastAsia="Arial" w:cs="Arial"/>
          <w:noProof w:val="0"/>
          <w:sz w:val="24"/>
          <w:szCs w:val="24"/>
          <w:lang w:val="en-GB"/>
        </w:rPr>
        <w:t xml:space="preserve">. Available at: </w:t>
      </w:r>
      <w:hyperlink r:id="Rb3d4d4b597f74128">
        <w:r w:rsidRPr="4EE00D9D" w:rsidR="263F2C7A">
          <w:rPr>
            <w:rStyle w:val="Hyperlink"/>
            <w:noProof w:val="0"/>
            <w:color w:val="auto"/>
            <w:lang w:val="en-GB"/>
          </w:rPr>
          <w:t>https://www.longtermplan.nhs.uk/</w:t>
        </w:r>
      </w:hyperlink>
      <w:r w:rsidRPr="4EE00D9D" w:rsidR="263F2C7A">
        <w:rPr>
          <w:rFonts w:ascii="Arial" w:hAnsi="Arial" w:eastAsia="Arial" w:cs="Arial"/>
          <w:noProof w:val="0"/>
          <w:color w:val="auto"/>
          <w:sz w:val="24"/>
          <w:szCs w:val="24"/>
          <w:lang w:val="en-GB"/>
        </w:rPr>
        <w:t xml:space="preserve"> (Accessed: </w:t>
      </w:r>
      <w:r w:rsidRPr="4EE00D9D" w:rsidR="676C727E">
        <w:rPr>
          <w:rFonts w:ascii="Arial" w:hAnsi="Arial" w:eastAsia="Arial" w:cs="Arial"/>
          <w:noProof w:val="0"/>
          <w:color w:val="auto"/>
          <w:sz w:val="24"/>
          <w:szCs w:val="24"/>
          <w:lang w:val="en-GB"/>
        </w:rPr>
        <w:t>2</w:t>
      </w:r>
      <w:r w:rsidRPr="4EE00D9D" w:rsidR="263F2C7A">
        <w:rPr>
          <w:rFonts w:ascii="Arial" w:hAnsi="Arial" w:eastAsia="Arial" w:cs="Arial"/>
          <w:noProof w:val="0"/>
          <w:color w:val="auto"/>
          <w:sz w:val="24"/>
          <w:szCs w:val="24"/>
          <w:lang w:val="en-GB"/>
        </w:rPr>
        <w:t xml:space="preserve"> </w:t>
      </w:r>
      <w:r w:rsidRPr="4EE00D9D" w:rsidR="5721E0EE">
        <w:rPr>
          <w:rFonts w:ascii="Arial" w:hAnsi="Arial" w:eastAsia="Arial" w:cs="Arial"/>
          <w:noProof w:val="0"/>
          <w:color w:val="auto"/>
          <w:sz w:val="24"/>
          <w:szCs w:val="24"/>
          <w:lang w:val="en-GB"/>
        </w:rPr>
        <w:t>July</w:t>
      </w:r>
      <w:r w:rsidRPr="4EE00D9D" w:rsidR="263F2C7A">
        <w:rPr>
          <w:rFonts w:ascii="Arial" w:hAnsi="Arial" w:eastAsia="Arial" w:cs="Arial"/>
          <w:noProof w:val="0"/>
          <w:color w:val="auto"/>
          <w:sz w:val="24"/>
          <w:szCs w:val="24"/>
          <w:lang w:val="en-GB"/>
        </w:rPr>
        <w:t xml:space="preserve"> 202</w:t>
      </w:r>
      <w:r w:rsidRPr="4EE00D9D" w:rsidR="4E62ABD7">
        <w:rPr>
          <w:rFonts w:ascii="Arial" w:hAnsi="Arial" w:eastAsia="Arial" w:cs="Arial"/>
          <w:noProof w:val="0"/>
          <w:color w:val="auto"/>
          <w:sz w:val="24"/>
          <w:szCs w:val="24"/>
          <w:lang w:val="en-GB"/>
        </w:rPr>
        <w:t>6</w:t>
      </w:r>
      <w:r w:rsidRPr="4EE00D9D" w:rsidR="263F2C7A">
        <w:rPr>
          <w:rFonts w:ascii="Arial" w:hAnsi="Arial" w:eastAsia="Arial" w:cs="Arial"/>
          <w:noProof w:val="0"/>
          <w:color w:val="auto"/>
          <w:sz w:val="24"/>
          <w:szCs w:val="24"/>
          <w:lang w:val="en-GB"/>
        </w:rPr>
        <w:t>).</w:t>
      </w:r>
    </w:p>
    <w:p xmlns:wp14="http://schemas.microsoft.com/office/word/2010/wordml" w:rsidP="4EE00D9D" wp14:paraId="668792C3" wp14:textId="1F9D1319">
      <w:pPr>
        <w:spacing w:before="240" w:beforeAutospacing="off" w:after="240" w:afterAutospacing="off"/>
        <w:rPr>
          <w:rFonts w:ascii="Arial" w:hAnsi="Arial" w:eastAsia="Arial" w:cs="Arial"/>
          <w:noProof w:val="0"/>
          <w:color w:val="auto"/>
          <w:sz w:val="24"/>
          <w:szCs w:val="24"/>
          <w:lang w:val="en-GB"/>
        </w:rPr>
      </w:pPr>
      <w:r w:rsidRPr="4EE00D9D" w:rsidR="263F2C7A">
        <w:rPr>
          <w:rFonts w:ascii="Arial" w:hAnsi="Arial" w:eastAsia="Arial" w:cs="Arial"/>
          <w:noProof w:val="0"/>
          <w:sz w:val="24"/>
          <w:szCs w:val="24"/>
          <w:lang w:val="en-GB"/>
        </w:rPr>
        <w:t xml:space="preserve">NHS England (2023) </w:t>
      </w:r>
      <w:r w:rsidRPr="4EE00D9D" w:rsidR="263F2C7A">
        <w:rPr>
          <w:rFonts w:ascii="Arial" w:hAnsi="Arial" w:eastAsia="Arial" w:cs="Arial"/>
          <w:i w:val="1"/>
          <w:iCs w:val="1"/>
          <w:noProof w:val="0"/>
          <w:sz w:val="24"/>
          <w:szCs w:val="24"/>
          <w:lang w:val="en-GB"/>
        </w:rPr>
        <w:t>National Framework to Deliver Improved Outcomes in All-Age Autism Assessment Pathways: Guidance for Integrated Care Boards</w:t>
      </w:r>
      <w:r w:rsidRPr="4EE00D9D" w:rsidR="263F2C7A">
        <w:rPr>
          <w:rFonts w:ascii="Arial" w:hAnsi="Arial" w:eastAsia="Arial" w:cs="Arial"/>
          <w:noProof w:val="0"/>
          <w:sz w:val="24"/>
          <w:szCs w:val="24"/>
          <w:lang w:val="en-GB"/>
        </w:rPr>
        <w:t xml:space="preserve">. Available at: </w:t>
      </w:r>
      <w:hyperlink r:id="Rc9c94dba76464164">
        <w:r w:rsidRPr="4EE00D9D" w:rsidR="263F2C7A">
          <w:rPr>
            <w:rStyle w:val="Hyperlink"/>
            <w:noProof w:val="0"/>
            <w:color w:val="auto"/>
            <w:lang w:val="en-GB"/>
          </w:rPr>
          <w:t>https://www.england.nhs.uk/long-read/a-national-framework-to-deliver-improved-outcomes-in-all-age-autism-assessment-pathways-guidance-for-integrated-care-boards/</w:t>
        </w:r>
      </w:hyperlink>
      <w:r w:rsidRPr="4EE00D9D" w:rsidR="263F2C7A">
        <w:rPr>
          <w:rFonts w:ascii="Arial" w:hAnsi="Arial" w:eastAsia="Arial" w:cs="Arial"/>
          <w:noProof w:val="0"/>
          <w:color w:val="auto"/>
          <w:sz w:val="24"/>
          <w:szCs w:val="24"/>
          <w:lang w:val="en-GB"/>
        </w:rPr>
        <w:t xml:space="preserve"> (Accessed: </w:t>
      </w:r>
      <w:r w:rsidRPr="4EE00D9D" w:rsidR="07DB5884">
        <w:rPr>
          <w:rFonts w:ascii="Arial" w:hAnsi="Arial" w:eastAsia="Arial" w:cs="Arial"/>
          <w:noProof w:val="0"/>
          <w:color w:val="auto"/>
          <w:sz w:val="24"/>
          <w:szCs w:val="24"/>
          <w:lang w:val="en-GB"/>
        </w:rPr>
        <w:t>3</w:t>
      </w:r>
      <w:r w:rsidRPr="4EE00D9D" w:rsidR="263F2C7A">
        <w:rPr>
          <w:rFonts w:ascii="Arial" w:hAnsi="Arial" w:eastAsia="Arial" w:cs="Arial"/>
          <w:noProof w:val="0"/>
          <w:color w:val="auto"/>
          <w:sz w:val="24"/>
          <w:szCs w:val="24"/>
          <w:lang w:val="en-GB"/>
        </w:rPr>
        <w:t xml:space="preserve"> </w:t>
      </w:r>
      <w:r w:rsidRPr="4EE00D9D" w:rsidR="73BF4E8F">
        <w:rPr>
          <w:rFonts w:ascii="Arial" w:hAnsi="Arial" w:eastAsia="Arial" w:cs="Arial"/>
          <w:noProof w:val="0"/>
          <w:color w:val="auto"/>
          <w:sz w:val="24"/>
          <w:szCs w:val="24"/>
          <w:lang w:val="en-GB"/>
        </w:rPr>
        <w:t>July</w:t>
      </w:r>
      <w:r w:rsidRPr="4EE00D9D" w:rsidR="263F2C7A">
        <w:rPr>
          <w:rFonts w:ascii="Arial" w:hAnsi="Arial" w:eastAsia="Arial" w:cs="Arial"/>
          <w:noProof w:val="0"/>
          <w:color w:val="auto"/>
          <w:sz w:val="24"/>
          <w:szCs w:val="24"/>
          <w:lang w:val="en-GB"/>
        </w:rPr>
        <w:t xml:space="preserve"> 202</w:t>
      </w:r>
      <w:r w:rsidRPr="4EE00D9D" w:rsidR="34FE590C">
        <w:rPr>
          <w:rFonts w:ascii="Arial" w:hAnsi="Arial" w:eastAsia="Arial" w:cs="Arial"/>
          <w:noProof w:val="0"/>
          <w:color w:val="auto"/>
          <w:sz w:val="24"/>
          <w:szCs w:val="24"/>
          <w:lang w:val="en-GB"/>
        </w:rPr>
        <w:t>6</w:t>
      </w:r>
      <w:r w:rsidRPr="4EE00D9D" w:rsidR="263F2C7A">
        <w:rPr>
          <w:rFonts w:ascii="Arial" w:hAnsi="Arial" w:eastAsia="Arial" w:cs="Arial"/>
          <w:noProof w:val="0"/>
          <w:color w:val="auto"/>
          <w:sz w:val="24"/>
          <w:szCs w:val="24"/>
          <w:lang w:val="en-GB"/>
        </w:rPr>
        <w:t>).</w:t>
      </w:r>
    </w:p>
    <w:p xmlns:wp14="http://schemas.microsoft.com/office/word/2010/wordml" w:rsidP="4EE00D9D" wp14:paraId="6D865AA0" wp14:textId="03062932">
      <w:pPr>
        <w:spacing w:before="240" w:beforeAutospacing="off" w:after="240" w:afterAutospacing="off"/>
      </w:pPr>
      <w:r w:rsidRPr="4EE00D9D" w:rsidR="263F2C7A">
        <w:rPr>
          <w:rFonts w:ascii="Arial" w:hAnsi="Arial" w:eastAsia="Arial" w:cs="Arial"/>
          <w:noProof w:val="0"/>
          <w:color w:val="auto"/>
          <w:sz w:val="24"/>
          <w:szCs w:val="24"/>
          <w:lang w:val="en-GB"/>
        </w:rPr>
        <w:t>NHS Leadership Academy (20</w:t>
      </w:r>
      <w:r w:rsidRPr="4EE00D9D" w:rsidR="061D1937">
        <w:rPr>
          <w:rFonts w:ascii="Arial" w:hAnsi="Arial" w:eastAsia="Arial" w:cs="Arial"/>
          <w:noProof w:val="0"/>
          <w:color w:val="auto"/>
          <w:sz w:val="24"/>
          <w:szCs w:val="24"/>
          <w:lang w:val="en-GB"/>
        </w:rPr>
        <w:t>13</w:t>
      </w:r>
      <w:r w:rsidRPr="4EE00D9D" w:rsidR="263F2C7A">
        <w:rPr>
          <w:rFonts w:ascii="Arial" w:hAnsi="Arial" w:eastAsia="Arial" w:cs="Arial"/>
          <w:noProof w:val="0"/>
          <w:color w:val="auto"/>
          <w:sz w:val="24"/>
          <w:szCs w:val="24"/>
          <w:lang w:val="en-GB"/>
        </w:rPr>
        <w:t xml:space="preserve">) </w:t>
      </w:r>
      <w:r w:rsidRPr="4EE00D9D" w:rsidR="263F2C7A">
        <w:rPr>
          <w:rFonts w:ascii="Arial" w:hAnsi="Arial" w:eastAsia="Arial" w:cs="Arial"/>
          <w:i w:val="1"/>
          <w:iCs w:val="1"/>
          <w:noProof w:val="0"/>
          <w:color w:val="auto"/>
          <w:sz w:val="24"/>
          <w:szCs w:val="24"/>
          <w:lang w:val="en-GB"/>
        </w:rPr>
        <w:t>Healthcare Leadership Model</w:t>
      </w:r>
      <w:r w:rsidRPr="4EE00D9D" w:rsidR="263F2C7A">
        <w:rPr>
          <w:rFonts w:ascii="Arial" w:hAnsi="Arial" w:eastAsia="Arial" w:cs="Arial"/>
          <w:noProof w:val="0"/>
          <w:color w:val="auto"/>
          <w:sz w:val="24"/>
          <w:szCs w:val="24"/>
          <w:lang w:val="en-GB"/>
        </w:rPr>
        <w:t xml:space="preserve">. Available at: </w:t>
      </w:r>
      <w:hyperlink r:id="Rf320fd52bc1247f7">
        <w:r w:rsidRPr="4EE00D9D" w:rsidR="263F2C7A">
          <w:rPr>
            <w:rStyle w:val="Hyperlink"/>
            <w:noProof w:val="0"/>
            <w:color w:val="auto"/>
            <w:lang w:val="en-GB"/>
          </w:rPr>
          <w:t>https://www.leadershipacademy.nhs.uk/resources/healthcare-leadership-model/</w:t>
        </w:r>
      </w:hyperlink>
      <w:r w:rsidRPr="4EE00D9D" w:rsidR="263F2C7A">
        <w:rPr>
          <w:rFonts w:ascii="Arial" w:hAnsi="Arial" w:eastAsia="Arial" w:cs="Arial"/>
          <w:noProof w:val="0"/>
          <w:color w:val="auto"/>
          <w:sz w:val="24"/>
          <w:szCs w:val="24"/>
          <w:lang w:val="en-GB"/>
        </w:rPr>
        <w:t xml:space="preserve"> </w:t>
      </w:r>
      <w:r w:rsidRPr="4EE00D9D" w:rsidR="263F2C7A">
        <w:rPr>
          <w:rFonts w:ascii="Arial" w:hAnsi="Arial" w:eastAsia="Arial" w:cs="Arial"/>
          <w:noProof w:val="0"/>
          <w:sz w:val="24"/>
          <w:szCs w:val="24"/>
          <w:lang w:val="en-GB"/>
        </w:rPr>
        <w:t xml:space="preserve">(Accessed: </w:t>
      </w:r>
      <w:r w:rsidRPr="4EE00D9D" w:rsidR="797B5CCB">
        <w:rPr>
          <w:rFonts w:ascii="Arial" w:hAnsi="Arial" w:eastAsia="Arial" w:cs="Arial"/>
          <w:noProof w:val="0"/>
          <w:sz w:val="24"/>
          <w:szCs w:val="24"/>
          <w:lang w:val="en-GB"/>
        </w:rPr>
        <w:t>3 July</w:t>
      </w:r>
      <w:r w:rsidRPr="4EE00D9D" w:rsidR="263F2C7A">
        <w:rPr>
          <w:rFonts w:ascii="Arial" w:hAnsi="Arial" w:eastAsia="Arial" w:cs="Arial"/>
          <w:noProof w:val="0"/>
          <w:sz w:val="24"/>
          <w:szCs w:val="24"/>
          <w:lang w:val="en-GB"/>
        </w:rPr>
        <w:t xml:space="preserve"> 202</w:t>
      </w:r>
      <w:r w:rsidRPr="4EE00D9D" w:rsidR="0BF4DCF4">
        <w:rPr>
          <w:rFonts w:ascii="Arial" w:hAnsi="Arial" w:eastAsia="Arial" w:cs="Arial"/>
          <w:noProof w:val="0"/>
          <w:sz w:val="24"/>
          <w:szCs w:val="24"/>
          <w:lang w:val="en-GB"/>
        </w:rPr>
        <w:t>6</w:t>
      </w:r>
      <w:r w:rsidRPr="4EE00D9D" w:rsidR="263F2C7A">
        <w:rPr>
          <w:rFonts w:ascii="Arial" w:hAnsi="Arial" w:eastAsia="Arial" w:cs="Arial"/>
          <w:noProof w:val="0"/>
          <w:sz w:val="24"/>
          <w:szCs w:val="24"/>
          <w:lang w:val="en-GB"/>
        </w:rPr>
        <w:t>).</w:t>
      </w:r>
    </w:p>
    <w:p xmlns:wp14="http://schemas.microsoft.com/office/word/2010/wordml" w:rsidP="4EE00D9D" wp14:paraId="783089B8" wp14:textId="439CAC3F">
      <w:pPr>
        <w:spacing w:before="240" w:beforeAutospacing="off" w:after="240" w:afterAutospacing="off"/>
      </w:pPr>
      <w:r w:rsidRPr="4EE00D9D" w:rsidR="263F2C7A">
        <w:rPr>
          <w:rFonts w:ascii="Arial" w:hAnsi="Arial" w:eastAsia="Arial" w:cs="Arial"/>
          <w:noProof w:val="0"/>
          <w:sz w:val="24"/>
          <w:szCs w:val="24"/>
          <w:lang w:val="en-GB"/>
        </w:rPr>
        <w:t xml:space="preserve">Parr, J., Ellis, C., Cole, C., Fletcher-Watson, S., McConachie, H. and the Autism Clinical Research Network (2024) ‘A national research survey of childhood autism diagnostic services in the UK’, </w:t>
      </w:r>
      <w:r w:rsidRPr="4EE00D9D" w:rsidR="263F2C7A">
        <w:rPr>
          <w:rFonts w:ascii="Arial" w:hAnsi="Arial" w:eastAsia="Arial" w:cs="Arial"/>
          <w:i w:val="1"/>
          <w:iCs w:val="1"/>
          <w:noProof w:val="0"/>
          <w:sz w:val="24"/>
          <w:szCs w:val="24"/>
          <w:lang w:val="en-GB"/>
        </w:rPr>
        <w:t>BMJ Paediatrics Open</w:t>
      </w:r>
      <w:r w:rsidRPr="4EE00D9D" w:rsidR="263F2C7A">
        <w:rPr>
          <w:rFonts w:ascii="Arial" w:hAnsi="Arial" w:eastAsia="Arial" w:cs="Arial"/>
          <w:noProof w:val="0"/>
          <w:sz w:val="24"/>
          <w:szCs w:val="24"/>
          <w:lang w:val="en-GB"/>
        </w:rPr>
        <w:t>, 8(1), e002496.</w:t>
      </w:r>
    </w:p>
    <w:p xmlns:wp14="http://schemas.microsoft.com/office/word/2010/wordml" w:rsidP="4EE00D9D" wp14:paraId="1B3E86C6" wp14:textId="2385A939">
      <w:pPr>
        <w:spacing w:before="240" w:beforeAutospacing="off" w:after="240" w:afterAutospacing="off"/>
      </w:pPr>
      <w:r w:rsidRPr="4EE00D9D" w:rsidR="263F2C7A">
        <w:rPr>
          <w:rFonts w:ascii="Arial" w:hAnsi="Arial" w:eastAsia="Arial" w:cs="Arial"/>
          <w:noProof w:val="0"/>
          <w:sz w:val="24"/>
          <w:szCs w:val="24"/>
          <w:lang w:val="en-GB"/>
        </w:rPr>
        <w:t xml:space="preserve">Porter, M.E. and Lee, T.H. (2013) ‘The strategy that will fix health care’, </w:t>
      </w:r>
      <w:r w:rsidRPr="4EE00D9D" w:rsidR="263F2C7A">
        <w:rPr>
          <w:rFonts w:ascii="Arial" w:hAnsi="Arial" w:eastAsia="Arial" w:cs="Arial"/>
          <w:i w:val="1"/>
          <w:iCs w:val="1"/>
          <w:noProof w:val="0"/>
          <w:sz w:val="24"/>
          <w:szCs w:val="24"/>
          <w:lang w:val="en-GB"/>
        </w:rPr>
        <w:t>Harvard Business Review</w:t>
      </w:r>
      <w:r w:rsidRPr="4EE00D9D" w:rsidR="263F2C7A">
        <w:rPr>
          <w:rFonts w:ascii="Arial" w:hAnsi="Arial" w:eastAsia="Arial" w:cs="Arial"/>
          <w:noProof w:val="0"/>
          <w:sz w:val="24"/>
          <w:szCs w:val="24"/>
          <w:lang w:val="en-GB"/>
        </w:rPr>
        <w:t>, 91(10), pp. 50–70.</w:t>
      </w:r>
    </w:p>
    <w:p xmlns:wp14="http://schemas.microsoft.com/office/word/2010/wordml" w:rsidP="4EE00D9D" wp14:paraId="1AA25753" wp14:textId="442163E8">
      <w:pPr>
        <w:spacing w:before="240" w:beforeAutospacing="off" w:after="240" w:afterAutospacing="off"/>
      </w:pPr>
      <w:r w:rsidRPr="4EE00D9D" w:rsidR="263F2C7A">
        <w:rPr>
          <w:rFonts w:ascii="Arial" w:hAnsi="Arial" w:eastAsia="Arial" w:cs="Arial"/>
          <w:noProof w:val="0"/>
          <w:sz w:val="24"/>
          <w:szCs w:val="24"/>
          <w:lang w:val="en-GB"/>
        </w:rPr>
        <w:t xml:space="preserve">Schumpeter, J.A. (1934) </w:t>
      </w:r>
      <w:r w:rsidRPr="4EE00D9D" w:rsidR="263F2C7A">
        <w:rPr>
          <w:rFonts w:ascii="Arial" w:hAnsi="Arial" w:eastAsia="Arial" w:cs="Arial"/>
          <w:i w:val="1"/>
          <w:iCs w:val="1"/>
          <w:noProof w:val="0"/>
          <w:sz w:val="24"/>
          <w:szCs w:val="24"/>
          <w:lang w:val="en-GB"/>
        </w:rPr>
        <w:t>The Theory of Economic Development</w:t>
      </w:r>
      <w:r w:rsidRPr="4EE00D9D" w:rsidR="263F2C7A">
        <w:rPr>
          <w:rFonts w:ascii="Arial" w:hAnsi="Arial" w:eastAsia="Arial" w:cs="Arial"/>
          <w:noProof w:val="0"/>
          <w:sz w:val="24"/>
          <w:szCs w:val="24"/>
          <w:lang w:val="en-GB"/>
        </w:rPr>
        <w:t>. Cambridge, MA: Harvard University Press.</w:t>
      </w:r>
    </w:p>
    <w:p xmlns:wp14="http://schemas.microsoft.com/office/word/2010/wordml" w:rsidP="4EE00D9D" wp14:paraId="51E85DB2" wp14:textId="69835D55">
      <w:pPr>
        <w:spacing w:before="240" w:beforeAutospacing="off" w:after="240" w:afterAutospacing="off"/>
      </w:pPr>
      <w:r w:rsidRPr="4EE00D9D" w:rsidR="263F2C7A">
        <w:rPr>
          <w:rFonts w:ascii="Arial" w:hAnsi="Arial" w:eastAsia="Arial" w:cs="Arial"/>
          <w:noProof w:val="0"/>
          <w:sz w:val="24"/>
          <w:szCs w:val="24"/>
          <w:lang w:val="en-GB"/>
        </w:rPr>
        <w:t xml:space="preserve">West, M., Bailey, S. and Williams, E. (2020) </w:t>
      </w:r>
      <w:r w:rsidRPr="4EE00D9D" w:rsidR="263F2C7A">
        <w:rPr>
          <w:rFonts w:ascii="Arial" w:hAnsi="Arial" w:eastAsia="Arial" w:cs="Arial"/>
          <w:i w:val="1"/>
          <w:iCs w:val="1"/>
          <w:noProof w:val="0"/>
          <w:sz w:val="24"/>
          <w:szCs w:val="24"/>
          <w:lang w:val="en-GB"/>
        </w:rPr>
        <w:t>The King's Fund Guide to Compassionate Leadership</w:t>
      </w:r>
      <w:r w:rsidRPr="4EE00D9D" w:rsidR="263F2C7A">
        <w:rPr>
          <w:rFonts w:ascii="Arial" w:hAnsi="Arial" w:eastAsia="Arial" w:cs="Arial"/>
          <w:noProof w:val="0"/>
          <w:sz w:val="24"/>
          <w:szCs w:val="24"/>
          <w:lang w:val="en-GB"/>
        </w:rPr>
        <w:t>. London: The King's Fund.</w:t>
      </w:r>
    </w:p>
    <w:p xmlns:wp14="http://schemas.microsoft.com/office/word/2010/wordml" w:rsidP="4EE00D9D" wp14:paraId="7EBDDDF1" wp14:textId="568F15B9">
      <w:pPr>
        <w:spacing w:before="240" w:beforeAutospacing="off" w:after="240" w:afterAutospacing="off"/>
      </w:pPr>
      <w:r w:rsidRPr="4EE00D9D" w:rsidR="263F2C7A">
        <w:rPr>
          <w:rFonts w:ascii="Arial" w:hAnsi="Arial" w:eastAsia="Arial" w:cs="Arial"/>
          <w:noProof w:val="0"/>
          <w:sz w:val="24"/>
          <w:szCs w:val="24"/>
          <w:lang w:val="en-GB"/>
        </w:rPr>
        <w:t xml:space="preserve">World Health Organization (2021) </w:t>
      </w:r>
      <w:r w:rsidRPr="4EE00D9D" w:rsidR="263F2C7A">
        <w:rPr>
          <w:rFonts w:ascii="Arial" w:hAnsi="Arial" w:eastAsia="Arial" w:cs="Arial"/>
          <w:i w:val="1"/>
          <w:iCs w:val="1"/>
          <w:noProof w:val="0"/>
          <w:sz w:val="24"/>
          <w:szCs w:val="24"/>
          <w:lang w:val="en-GB"/>
        </w:rPr>
        <w:t>Global Strategy on Digital Health 2020–2025</w:t>
      </w:r>
      <w:r w:rsidRPr="4EE00D9D" w:rsidR="263F2C7A">
        <w:rPr>
          <w:rFonts w:ascii="Arial" w:hAnsi="Arial" w:eastAsia="Arial" w:cs="Arial"/>
          <w:noProof w:val="0"/>
          <w:sz w:val="24"/>
          <w:szCs w:val="24"/>
          <w:lang w:val="en-GB"/>
        </w:rPr>
        <w:t>. Geneva: World Health Organization.</w:t>
      </w:r>
    </w:p>
    <w:p xmlns:wp14="http://schemas.microsoft.com/office/word/2010/wordml" w:rsidP="4EE00D9D" wp14:paraId="03CB2DFE" wp14:textId="7C3474CB">
      <w:pPr>
        <w:pStyle w:val="Normal"/>
        <w:spacing w:before="240" w:beforeAutospacing="off" w:after="240" w:afterAutospacing="off"/>
      </w:pPr>
    </w:p>
    <w:p xmlns:wp14="http://schemas.microsoft.com/office/word/2010/wordml" w:rsidP="4EE00D9D" wp14:paraId="7D5919BB" wp14:textId="5220D825">
      <w:pPr>
        <w:spacing w:before="240" w:beforeAutospacing="off" w:after="240" w:afterAutospacing="off"/>
        <w:rPr>
          <w:rFonts w:ascii="Arial" w:hAnsi="Arial" w:eastAsia="Arial" w:cs="Arial"/>
          <w:noProof w:val="0"/>
          <w:color w:val="auto"/>
          <w:sz w:val="24"/>
          <w:szCs w:val="24"/>
          <w:lang w:val="en-GB"/>
        </w:rPr>
      </w:pPr>
    </w:p>
    <w:p xmlns:wp14="http://schemas.microsoft.com/office/word/2010/wordml" w:rsidP="4EE00D9D" wp14:paraId="5E5787A5" wp14:textId="58B70086">
      <w:pPr>
        <w:pStyle w:val="Normal"/>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headerReference w:type="default" r:id="R66d12a26e42f4fbf"/>
      <w:footerReference w:type="default" r:id="R963487414c56413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EE00D9D" w:rsidTr="4EE00D9D" w14:paraId="5CDE68D8">
      <w:trPr>
        <w:trHeight w:val="300"/>
      </w:trPr>
      <w:tc>
        <w:tcPr>
          <w:tcW w:w="3005" w:type="dxa"/>
          <w:tcMar/>
        </w:tcPr>
        <w:p w:rsidR="4EE00D9D" w:rsidP="4EE00D9D" w:rsidRDefault="4EE00D9D" w14:paraId="36E9B276" w14:textId="13718D6A">
          <w:pPr>
            <w:pStyle w:val="Header"/>
            <w:bidi w:val="0"/>
            <w:ind w:left="-115"/>
            <w:jc w:val="left"/>
          </w:pPr>
        </w:p>
      </w:tc>
      <w:tc>
        <w:tcPr>
          <w:tcW w:w="3005" w:type="dxa"/>
          <w:tcMar/>
        </w:tcPr>
        <w:p w:rsidR="4EE00D9D" w:rsidP="4EE00D9D" w:rsidRDefault="4EE00D9D" w14:paraId="4E28E84C" w14:textId="60169C15">
          <w:pPr>
            <w:pStyle w:val="Header"/>
            <w:bidi w:val="0"/>
            <w:jc w:val="center"/>
          </w:pPr>
        </w:p>
      </w:tc>
      <w:tc>
        <w:tcPr>
          <w:tcW w:w="3005" w:type="dxa"/>
          <w:tcMar/>
        </w:tcPr>
        <w:p w:rsidR="4EE00D9D" w:rsidP="4EE00D9D" w:rsidRDefault="4EE00D9D" w14:paraId="68B473DF" w14:textId="312A4B44">
          <w:pPr>
            <w:pStyle w:val="Header"/>
            <w:bidi w:val="0"/>
            <w:ind w:right="-115"/>
            <w:jc w:val="right"/>
          </w:pPr>
        </w:p>
      </w:tc>
    </w:tr>
  </w:tbl>
  <w:p w:rsidR="4EE00D9D" w:rsidP="4EE00D9D" w:rsidRDefault="4EE00D9D" w14:paraId="60A643A4" w14:textId="64841EC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EE00D9D" w:rsidTr="4EE00D9D" w14:paraId="61C6A90D">
      <w:trPr>
        <w:trHeight w:val="300"/>
      </w:trPr>
      <w:tc>
        <w:tcPr>
          <w:tcW w:w="3005" w:type="dxa"/>
          <w:tcMar/>
        </w:tcPr>
        <w:p w:rsidR="4EE00D9D" w:rsidP="4EE00D9D" w:rsidRDefault="4EE00D9D" w14:paraId="6B609574" w14:textId="653A03A5">
          <w:pPr>
            <w:pStyle w:val="Header"/>
            <w:bidi w:val="0"/>
            <w:ind w:left="-115"/>
            <w:jc w:val="left"/>
          </w:pPr>
        </w:p>
      </w:tc>
      <w:tc>
        <w:tcPr>
          <w:tcW w:w="3005" w:type="dxa"/>
          <w:tcMar/>
        </w:tcPr>
        <w:p w:rsidR="4EE00D9D" w:rsidP="4EE00D9D" w:rsidRDefault="4EE00D9D" w14:paraId="5BA824B8" w14:textId="0EE67A50">
          <w:pPr>
            <w:pStyle w:val="Header"/>
            <w:bidi w:val="0"/>
            <w:jc w:val="center"/>
          </w:pPr>
        </w:p>
      </w:tc>
      <w:tc>
        <w:tcPr>
          <w:tcW w:w="3005" w:type="dxa"/>
          <w:tcMar/>
        </w:tcPr>
        <w:p w:rsidR="4EE00D9D" w:rsidP="4EE00D9D" w:rsidRDefault="4EE00D9D" w14:paraId="4E71396E" w14:textId="64A9BD80">
          <w:pPr>
            <w:pStyle w:val="Header"/>
            <w:bidi w:val="0"/>
            <w:ind w:right="-115"/>
            <w:jc w:val="right"/>
          </w:pPr>
        </w:p>
      </w:tc>
    </w:tr>
  </w:tbl>
  <w:p w:rsidR="4EE00D9D" w:rsidP="4EE00D9D" w:rsidRDefault="4EE00D9D" w14:paraId="0CDA0671" w14:textId="17EB9005">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3B0967"/>
    <w:rsid w:val="00BF8807"/>
    <w:rsid w:val="00DD520B"/>
    <w:rsid w:val="00E03DD9"/>
    <w:rsid w:val="00F8677D"/>
    <w:rsid w:val="02536DD4"/>
    <w:rsid w:val="02D30029"/>
    <w:rsid w:val="02E2617D"/>
    <w:rsid w:val="0350CE01"/>
    <w:rsid w:val="04369073"/>
    <w:rsid w:val="04B2EF48"/>
    <w:rsid w:val="05BC3620"/>
    <w:rsid w:val="05DACF36"/>
    <w:rsid w:val="061D1937"/>
    <w:rsid w:val="068B7880"/>
    <w:rsid w:val="06CFC4CC"/>
    <w:rsid w:val="072E1632"/>
    <w:rsid w:val="07DB5884"/>
    <w:rsid w:val="098F41B7"/>
    <w:rsid w:val="0A855C1D"/>
    <w:rsid w:val="0BDAED33"/>
    <w:rsid w:val="0BF4DCF4"/>
    <w:rsid w:val="0C2DED0B"/>
    <w:rsid w:val="0DE11E2B"/>
    <w:rsid w:val="0F6BCFF3"/>
    <w:rsid w:val="10A9E1F9"/>
    <w:rsid w:val="135B2967"/>
    <w:rsid w:val="143F6265"/>
    <w:rsid w:val="15AE0CC0"/>
    <w:rsid w:val="1685FA6D"/>
    <w:rsid w:val="16D00958"/>
    <w:rsid w:val="16DAECE7"/>
    <w:rsid w:val="17B88C63"/>
    <w:rsid w:val="18B64111"/>
    <w:rsid w:val="18C67855"/>
    <w:rsid w:val="19941FD1"/>
    <w:rsid w:val="19F2B6DD"/>
    <w:rsid w:val="1A8A5BBB"/>
    <w:rsid w:val="1C098170"/>
    <w:rsid w:val="1C4958A6"/>
    <w:rsid w:val="1CA30EC6"/>
    <w:rsid w:val="1CD0BE47"/>
    <w:rsid w:val="1D8447EF"/>
    <w:rsid w:val="1F82B90E"/>
    <w:rsid w:val="1F84A196"/>
    <w:rsid w:val="211A3C5D"/>
    <w:rsid w:val="216539F7"/>
    <w:rsid w:val="21C89EE6"/>
    <w:rsid w:val="22178AC8"/>
    <w:rsid w:val="2345B4A2"/>
    <w:rsid w:val="2464BF88"/>
    <w:rsid w:val="263F2C7A"/>
    <w:rsid w:val="2659D868"/>
    <w:rsid w:val="2770B537"/>
    <w:rsid w:val="27B4B26B"/>
    <w:rsid w:val="27C1C9FC"/>
    <w:rsid w:val="283C317F"/>
    <w:rsid w:val="29CE4EB4"/>
    <w:rsid w:val="29FD4097"/>
    <w:rsid w:val="2A4340AE"/>
    <w:rsid w:val="2A8A3E75"/>
    <w:rsid w:val="2A906259"/>
    <w:rsid w:val="2B4DA0F2"/>
    <w:rsid w:val="2B68F8D4"/>
    <w:rsid w:val="2CFBAFC8"/>
    <w:rsid w:val="2D48DF6C"/>
    <w:rsid w:val="2E037862"/>
    <w:rsid w:val="2E3B2D0D"/>
    <w:rsid w:val="2FB8742A"/>
    <w:rsid w:val="2FC8FEDD"/>
    <w:rsid w:val="308FD781"/>
    <w:rsid w:val="31F67131"/>
    <w:rsid w:val="32018D63"/>
    <w:rsid w:val="342626A4"/>
    <w:rsid w:val="34574EE8"/>
    <w:rsid w:val="34A0433A"/>
    <w:rsid w:val="34B56357"/>
    <w:rsid w:val="34FE590C"/>
    <w:rsid w:val="353DFA6F"/>
    <w:rsid w:val="3545392C"/>
    <w:rsid w:val="366DC4B6"/>
    <w:rsid w:val="389272D5"/>
    <w:rsid w:val="38C2C398"/>
    <w:rsid w:val="38CF0C47"/>
    <w:rsid w:val="38FCCD8B"/>
    <w:rsid w:val="3936F3EA"/>
    <w:rsid w:val="3A29AD41"/>
    <w:rsid w:val="3AACA65A"/>
    <w:rsid w:val="3AB3E1E6"/>
    <w:rsid w:val="3B22DD45"/>
    <w:rsid w:val="3B7FB143"/>
    <w:rsid w:val="3BC49F96"/>
    <w:rsid w:val="3BEC4BA4"/>
    <w:rsid w:val="3C915393"/>
    <w:rsid w:val="3D393D03"/>
    <w:rsid w:val="3D50C28A"/>
    <w:rsid w:val="3EA4FDF5"/>
    <w:rsid w:val="3EB919CD"/>
    <w:rsid w:val="3F43C27E"/>
    <w:rsid w:val="3F4E85CA"/>
    <w:rsid w:val="3F547987"/>
    <w:rsid w:val="3FCED513"/>
    <w:rsid w:val="41EC6697"/>
    <w:rsid w:val="4210E5A1"/>
    <w:rsid w:val="42E9762B"/>
    <w:rsid w:val="4434BF96"/>
    <w:rsid w:val="44A9A4BF"/>
    <w:rsid w:val="46184FB7"/>
    <w:rsid w:val="4650128F"/>
    <w:rsid w:val="46DC3DCC"/>
    <w:rsid w:val="47F70947"/>
    <w:rsid w:val="482A1DF6"/>
    <w:rsid w:val="48BED954"/>
    <w:rsid w:val="49335D92"/>
    <w:rsid w:val="4AEC4AB7"/>
    <w:rsid w:val="4BB2BEFC"/>
    <w:rsid w:val="4C3BB292"/>
    <w:rsid w:val="4C60D610"/>
    <w:rsid w:val="4C88E565"/>
    <w:rsid w:val="4D3267AB"/>
    <w:rsid w:val="4D44CDE5"/>
    <w:rsid w:val="4DDE622C"/>
    <w:rsid w:val="4E08E18E"/>
    <w:rsid w:val="4E35C656"/>
    <w:rsid w:val="4E62ABD7"/>
    <w:rsid w:val="4E9FA43E"/>
    <w:rsid w:val="4EBA13D9"/>
    <w:rsid w:val="4EE00D9D"/>
    <w:rsid w:val="4EFE7584"/>
    <w:rsid w:val="4F2557DC"/>
    <w:rsid w:val="4FB4C7BE"/>
    <w:rsid w:val="50CEA028"/>
    <w:rsid w:val="520B0252"/>
    <w:rsid w:val="52646BC7"/>
    <w:rsid w:val="536E58A0"/>
    <w:rsid w:val="53CF5421"/>
    <w:rsid w:val="546A09E5"/>
    <w:rsid w:val="5625F8CB"/>
    <w:rsid w:val="568D9C08"/>
    <w:rsid w:val="5721E0EE"/>
    <w:rsid w:val="58E1B14B"/>
    <w:rsid w:val="58F0CF8B"/>
    <w:rsid w:val="59656B34"/>
    <w:rsid w:val="5B38BEEA"/>
    <w:rsid w:val="5BB594D5"/>
    <w:rsid w:val="5BBDB888"/>
    <w:rsid w:val="5EECDA05"/>
    <w:rsid w:val="5F69175A"/>
    <w:rsid w:val="6378EDF9"/>
    <w:rsid w:val="648A35A1"/>
    <w:rsid w:val="664DDA3A"/>
    <w:rsid w:val="673B0967"/>
    <w:rsid w:val="673D5D22"/>
    <w:rsid w:val="6752644F"/>
    <w:rsid w:val="676C727E"/>
    <w:rsid w:val="683096F2"/>
    <w:rsid w:val="6935EB58"/>
    <w:rsid w:val="6A0E1369"/>
    <w:rsid w:val="6A4E9149"/>
    <w:rsid w:val="6B61B1C6"/>
    <w:rsid w:val="6B9C12C1"/>
    <w:rsid w:val="6C6815A0"/>
    <w:rsid w:val="6E0C789B"/>
    <w:rsid w:val="6E76D803"/>
    <w:rsid w:val="6EE690A7"/>
    <w:rsid w:val="6EFD88C6"/>
    <w:rsid w:val="6FA32A4A"/>
    <w:rsid w:val="7053AAB7"/>
    <w:rsid w:val="707B082C"/>
    <w:rsid w:val="73978C4F"/>
    <w:rsid w:val="73BF4E8F"/>
    <w:rsid w:val="73C62239"/>
    <w:rsid w:val="73CD4AA8"/>
    <w:rsid w:val="74297D19"/>
    <w:rsid w:val="74DBB602"/>
    <w:rsid w:val="758D8D88"/>
    <w:rsid w:val="75AEBFE0"/>
    <w:rsid w:val="773422E4"/>
    <w:rsid w:val="78879554"/>
    <w:rsid w:val="797B5CCB"/>
    <w:rsid w:val="7A98C39D"/>
    <w:rsid w:val="7B4EFB23"/>
    <w:rsid w:val="7C36BA7B"/>
    <w:rsid w:val="7DBFDFB9"/>
    <w:rsid w:val="7DE66F72"/>
    <w:rsid w:val="7E7900D9"/>
    <w:rsid w:val="7E9304FB"/>
    <w:rsid w:val="7F085580"/>
    <w:rsid w:val="7F8EB982"/>
    <w:rsid w:val="7FB806AA"/>
    <w:rsid w:val="7FD2F0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6E390"/>
  <w15:chartTrackingRefBased/>
  <w15:docId w15:val="{E2EA2CE2-1FAA-4783-B6CB-A9B071F3A6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EE00D9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EE00D9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4EE00D9D"/>
    <w:rPr>
      <w:color w:val="467886"/>
      <w:u w:val="single"/>
    </w:rPr>
  </w:style>
  <w:style w:type="paragraph" w:styleId="Header">
    <w:uiPriority w:val="99"/>
    <w:name w:val="header"/>
    <w:basedOn w:val="Normal"/>
    <w:unhideWhenUsed/>
    <w:rsid w:val="4EE00D9D"/>
    <w:pPr>
      <w:tabs>
        <w:tab w:val="center" w:leader="none" w:pos="4680"/>
        <w:tab w:val="right" w:leader="none" w:pos="9360"/>
      </w:tabs>
      <w:spacing w:after="0" w:line="240" w:lineRule="auto"/>
    </w:pPr>
  </w:style>
  <w:style w:type="paragraph" w:styleId="Footer">
    <w:uiPriority w:val="99"/>
    <w:name w:val="footer"/>
    <w:basedOn w:val="Normal"/>
    <w:unhideWhenUsed/>
    <w:rsid w:val="4EE00D9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owtsd-my.sharepoint.com/:u:/g/personal/2419337_student_uwtsd_ac_uk/IQAgW3qj9QfWT4km4kom9_2VAQJ4Rnj8mw9CzLFKv6MEZLw?nav=eyJyZWZlcnJhbEluZm8iOnsicmVmZXJyYWxBcHAiOiJPbmVEcml2ZUZvckJ1c2luZXNzIiwicmVmZXJyYWxBcHBQbGF0Zm9ybSI6IldlYiIsInJlZmVycmFsTW9kZSI6InZpZXciLCJyZWZlcnJhbFZpZXciOiJNeUZpbGVzTGlua0NvcHkifX0&amp;e=yeoGnF" TargetMode="External" Id="R439667b3e42f472b" /><Relationship Type="http://schemas.openxmlformats.org/officeDocument/2006/relationships/hyperlink" Target="https://www.longtermplan.nhs.uk/" TargetMode="External" Id="Rb3d4d4b597f74128" /><Relationship Type="http://schemas.openxmlformats.org/officeDocument/2006/relationships/hyperlink" Target="https://www.england.nhs.uk/long-read/a-national-framework-to-deliver-improved-outcomes-in-all-age-autism-assessment-pathways-guidance-for-integrated-care-boards/" TargetMode="External" Id="Rc9c94dba76464164" /><Relationship Type="http://schemas.openxmlformats.org/officeDocument/2006/relationships/hyperlink" Target="https://www.leadershipacademy.nhs.uk/resources/healthcare-leadership-model/" TargetMode="External" Id="Rf320fd52bc1247f7" /><Relationship Type="http://schemas.openxmlformats.org/officeDocument/2006/relationships/header" Target="/word/header.xml" Id="R66d12a26e42f4fbf" /><Relationship Type="http://schemas.openxmlformats.org/officeDocument/2006/relationships/footer" Target="/word/footer.xml" Id="R963487414c56413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Kudeja Yasmin (2419337)</dc:creator>
  <keywords/>
  <dc:description/>
  <lastModifiedBy>Kudeja Yasmin (2419337)</lastModifiedBy>
  <revision>2</revision>
  <dcterms:created xsi:type="dcterms:W3CDTF">2026-07-03T19:46:06.1685209Z</dcterms:created>
  <dcterms:modified xsi:type="dcterms:W3CDTF">2026-07-06T12:07:44.2413981Z</dcterms:modified>
</coreProperties>
</file>