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46E8D" w14:textId="77777777" w:rsidR="00D66F00" w:rsidRDefault="00D66F00" w:rsidP="00D66F00">
      <w:pPr>
        <w:spacing w:line="360" w:lineRule="auto"/>
        <w:jc w:val="both"/>
        <w:rPr>
          <w:rFonts w:ascii="Arial" w:hAnsi="Arial" w:cs="Arial"/>
          <w:b/>
          <w:bCs/>
        </w:rPr>
      </w:pPr>
    </w:p>
    <w:p w14:paraId="3DD1EA8B" w14:textId="77777777" w:rsidR="00D66F00" w:rsidRDefault="00D66F00" w:rsidP="00D66F00">
      <w:pPr>
        <w:spacing w:line="360" w:lineRule="auto"/>
        <w:jc w:val="both"/>
        <w:rPr>
          <w:rFonts w:ascii="Arial" w:hAnsi="Arial" w:cs="Arial"/>
          <w:b/>
          <w:bCs/>
        </w:rPr>
      </w:pPr>
    </w:p>
    <w:p w14:paraId="391FAFBD" w14:textId="77777777" w:rsidR="00D66F00" w:rsidRDefault="00D66F00" w:rsidP="00D66F00">
      <w:pPr>
        <w:spacing w:line="360" w:lineRule="auto"/>
        <w:jc w:val="both"/>
        <w:rPr>
          <w:rFonts w:ascii="Arial" w:hAnsi="Arial" w:cs="Arial"/>
          <w:b/>
          <w:bCs/>
        </w:rPr>
      </w:pPr>
    </w:p>
    <w:p w14:paraId="0FA5A5F4" w14:textId="77777777" w:rsidR="00D66F00" w:rsidRPr="00546E78" w:rsidRDefault="00D66F00" w:rsidP="00D66F00">
      <w:pPr>
        <w:spacing w:line="360" w:lineRule="auto"/>
        <w:jc w:val="center"/>
        <w:rPr>
          <w:rFonts w:ascii="Arial" w:hAnsi="Arial" w:cs="Arial"/>
          <w:b/>
          <w:bCs/>
          <w:sz w:val="44"/>
          <w:szCs w:val="44"/>
        </w:rPr>
      </w:pPr>
      <w:r w:rsidRPr="00546E78">
        <w:rPr>
          <w:rFonts w:ascii="Arial" w:hAnsi="Arial" w:cs="Arial"/>
          <w:b/>
          <w:bCs/>
          <w:sz w:val="44"/>
          <w:szCs w:val="44"/>
        </w:rPr>
        <w:t>Student Learning Log</w:t>
      </w:r>
    </w:p>
    <w:p w14:paraId="60DC2F45" w14:textId="77777777" w:rsidR="00D66F00" w:rsidRPr="0098218B" w:rsidRDefault="00D66F00" w:rsidP="00D66F00">
      <w:pPr>
        <w:spacing w:line="360" w:lineRule="auto"/>
        <w:jc w:val="both"/>
        <w:rPr>
          <w:rFonts w:ascii="Arial" w:hAnsi="Arial" w:cs="Arial"/>
          <w:b/>
          <w:bCs/>
        </w:rPr>
      </w:pPr>
    </w:p>
    <w:p w14:paraId="7A0E5BA8" w14:textId="77777777" w:rsidR="00D66F00" w:rsidRPr="0098218B" w:rsidRDefault="00D66F00" w:rsidP="00D66F00">
      <w:pPr>
        <w:spacing w:line="360" w:lineRule="auto"/>
        <w:jc w:val="both"/>
        <w:rPr>
          <w:rFonts w:ascii="Arial" w:hAnsi="Arial" w:cs="Arial"/>
          <w:b/>
          <w:bCs/>
        </w:rPr>
      </w:pPr>
    </w:p>
    <w:p w14:paraId="13DF23F6" w14:textId="77777777" w:rsidR="00D66F00" w:rsidRPr="0098218B" w:rsidRDefault="00D66F00" w:rsidP="00D66F00">
      <w:pPr>
        <w:spacing w:line="360" w:lineRule="auto"/>
        <w:jc w:val="both"/>
        <w:rPr>
          <w:rFonts w:ascii="Arial" w:hAnsi="Arial" w:cs="Arial"/>
          <w:b/>
          <w:bCs/>
        </w:rPr>
      </w:pPr>
      <w:r w:rsidRPr="0098218B">
        <w:rPr>
          <w:rFonts w:ascii="Arial" w:hAnsi="Arial" w:cs="Arial"/>
          <w:noProof/>
        </w:rPr>
        <w:drawing>
          <wp:anchor distT="0" distB="0" distL="114300" distR="114300" simplePos="0" relativeHeight="251659264" behindDoc="0" locked="0" layoutInCell="1" allowOverlap="1" wp14:anchorId="240CEC31" wp14:editId="1ECDCC00">
            <wp:simplePos x="0" y="0"/>
            <wp:positionH relativeFrom="margin">
              <wp:posOffset>1528445</wp:posOffset>
            </wp:positionH>
            <wp:positionV relativeFrom="paragraph">
              <wp:posOffset>81280</wp:posOffset>
            </wp:positionV>
            <wp:extent cx="2865755" cy="1432560"/>
            <wp:effectExtent l="0" t="0" r="0" b="0"/>
            <wp:wrapThrough wrapText="bothSides">
              <wp:wrapPolygon edited="0">
                <wp:start x="0" y="0"/>
                <wp:lineTo x="0" y="21255"/>
                <wp:lineTo x="21394" y="21255"/>
                <wp:lineTo x="21394" y="0"/>
                <wp:lineTo x="0" y="0"/>
              </wp:wrapPolygon>
            </wp:wrapThrough>
            <wp:docPr id="1108851680" name="Picture 2" descr="A picture containing text, font, logo,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ext, font, logo, symbol&#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5755" cy="1432560"/>
                    </a:xfrm>
                    <a:prstGeom prst="rect">
                      <a:avLst/>
                    </a:prstGeom>
                    <a:noFill/>
                  </pic:spPr>
                </pic:pic>
              </a:graphicData>
            </a:graphic>
            <wp14:sizeRelH relativeFrom="margin">
              <wp14:pctWidth>0</wp14:pctWidth>
            </wp14:sizeRelH>
            <wp14:sizeRelV relativeFrom="margin">
              <wp14:pctHeight>0</wp14:pctHeight>
            </wp14:sizeRelV>
          </wp:anchor>
        </w:drawing>
      </w:r>
    </w:p>
    <w:p w14:paraId="72734571" w14:textId="77777777" w:rsidR="00D66F00" w:rsidRPr="0098218B" w:rsidRDefault="00D66F00" w:rsidP="00D66F00">
      <w:pPr>
        <w:spacing w:line="360" w:lineRule="auto"/>
        <w:jc w:val="both"/>
        <w:rPr>
          <w:rFonts w:ascii="Arial" w:hAnsi="Arial" w:cs="Arial"/>
          <w:b/>
          <w:bCs/>
        </w:rPr>
      </w:pPr>
    </w:p>
    <w:p w14:paraId="4B3BFF47" w14:textId="77777777" w:rsidR="00D66F00" w:rsidRPr="0098218B" w:rsidRDefault="00D66F00" w:rsidP="00D66F00">
      <w:pPr>
        <w:spacing w:line="360" w:lineRule="auto"/>
        <w:jc w:val="both"/>
        <w:rPr>
          <w:rFonts w:ascii="Arial" w:hAnsi="Arial" w:cs="Arial"/>
          <w:b/>
          <w:bCs/>
        </w:rPr>
      </w:pPr>
    </w:p>
    <w:p w14:paraId="57BD311D" w14:textId="77777777" w:rsidR="00D66F00" w:rsidRPr="0098218B" w:rsidRDefault="00D66F00" w:rsidP="00D66F00">
      <w:pPr>
        <w:spacing w:line="360" w:lineRule="auto"/>
        <w:jc w:val="both"/>
        <w:rPr>
          <w:rFonts w:ascii="Arial" w:hAnsi="Arial" w:cs="Arial"/>
          <w:b/>
          <w:bCs/>
        </w:rPr>
      </w:pPr>
    </w:p>
    <w:p w14:paraId="10121C13" w14:textId="77777777" w:rsidR="00D66F00" w:rsidRPr="0098218B" w:rsidRDefault="00D66F00" w:rsidP="00D66F00">
      <w:pPr>
        <w:spacing w:line="360" w:lineRule="auto"/>
        <w:jc w:val="both"/>
        <w:rPr>
          <w:rFonts w:ascii="Arial" w:hAnsi="Arial" w:cs="Arial"/>
          <w:b/>
          <w:bCs/>
        </w:rPr>
      </w:pPr>
    </w:p>
    <w:p w14:paraId="21CBC604" w14:textId="77777777" w:rsidR="00D66F00" w:rsidRPr="0098218B" w:rsidRDefault="00D66F00" w:rsidP="00D66F00">
      <w:pPr>
        <w:spacing w:line="360" w:lineRule="auto"/>
        <w:jc w:val="both"/>
        <w:rPr>
          <w:rFonts w:ascii="Arial" w:hAnsi="Arial" w:cs="Arial"/>
          <w:b/>
          <w:bCs/>
        </w:rPr>
      </w:pPr>
    </w:p>
    <w:p w14:paraId="21785B60" w14:textId="77777777" w:rsidR="00D66F00" w:rsidRPr="0098218B" w:rsidRDefault="00D66F00" w:rsidP="00D66F00">
      <w:pPr>
        <w:spacing w:line="360" w:lineRule="auto"/>
        <w:jc w:val="both"/>
        <w:rPr>
          <w:rFonts w:ascii="Arial" w:hAnsi="Arial" w:cs="Arial"/>
          <w:b/>
          <w:bCs/>
        </w:rPr>
      </w:pPr>
    </w:p>
    <w:p w14:paraId="21563623" w14:textId="77777777" w:rsidR="00D66F00" w:rsidRPr="0098218B" w:rsidRDefault="00D66F00" w:rsidP="00D66F00">
      <w:pPr>
        <w:spacing w:line="360" w:lineRule="auto"/>
        <w:jc w:val="both"/>
        <w:rPr>
          <w:rFonts w:ascii="Arial" w:hAnsi="Arial" w:cs="Arial"/>
          <w:b/>
          <w:bCs/>
          <w:sz w:val="32"/>
          <w:szCs w:val="32"/>
        </w:rPr>
      </w:pPr>
    </w:p>
    <w:p w14:paraId="0367A267" w14:textId="77777777" w:rsidR="00D66F00" w:rsidRPr="0098218B" w:rsidRDefault="00D66F00" w:rsidP="00D66F00">
      <w:pPr>
        <w:numPr>
          <w:ilvl w:val="0"/>
          <w:numId w:val="1"/>
        </w:numPr>
        <w:spacing w:line="360" w:lineRule="auto"/>
        <w:jc w:val="both"/>
        <w:rPr>
          <w:rFonts w:ascii="Arial" w:hAnsi="Arial" w:cs="Arial"/>
          <w:b/>
          <w:bCs/>
          <w:sz w:val="32"/>
          <w:szCs w:val="32"/>
        </w:rPr>
      </w:pPr>
      <w:r w:rsidRPr="0098218B">
        <w:rPr>
          <w:rFonts w:ascii="Arial" w:hAnsi="Arial" w:cs="Arial"/>
          <w:b/>
          <w:bCs/>
          <w:sz w:val="32"/>
          <w:szCs w:val="32"/>
        </w:rPr>
        <w:t>Madalin Mihai Simion</w:t>
      </w:r>
    </w:p>
    <w:p w14:paraId="39CDFA0C" w14:textId="77777777" w:rsidR="00D66F00" w:rsidRPr="0098218B" w:rsidRDefault="00D66F00" w:rsidP="00D66F00">
      <w:pPr>
        <w:numPr>
          <w:ilvl w:val="0"/>
          <w:numId w:val="1"/>
        </w:numPr>
        <w:spacing w:line="360" w:lineRule="auto"/>
        <w:jc w:val="both"/>
        <w:rPr>
          <w:rFonts w:ascii="Arial" w:hAnsi="Arial" w:cs="Arial"/>
          <w:b/>
          <w:bCs/>
          <w:sz w:val="32"/>
          <w:szCs w:val="32"/>
        </w:rPr>
      </w:pPr>
      <w:r w:rsidRPr="0098218B">
        <w:rPr>
          <w:rFonts w:ascii="Arial" w:hAnsi="Arial" w:cs="Arial"/>
          <w:b/>
          <w:bCs/>
          <w:sz w:val="32"/>
          <w:szCs w:val="32"/>
        </w:rPr>
        <w:t>2246328</w:t>
      </w:r>
    </w:p>
    <w:p w14:paraId="2DFE73C7" w14:textId="584A0633" w:rsidR="00D66F00" w:rsidRDefault="00D66F00" w:rsidP="00D66F00">
      <w:pPr>
        <w:numPr>
          <w:ilvl w:val="0"/>
          <w:numId w:val="1"/>
        </w:numPr>
        <w:spacing w:line="360" w:lineRule="auto"/>
        <w:jc w:val="both"/>
        <w:rPr>
          <w:rFonts w:ascii="Arial" w:hAnsi="Arial" w:cs="Arial"/>
          <w:b/>
          <w:bCs/>
          <w:sz w:val="32"/>
          <w:szCs w:val="32"/>
        </w:rPr>
      </w:pPr>
      <w:r w:rsidRPr="00D66F00">
        <w:rPr>
          <w:rFonts w:ascii="Arial" w:hAnsi="Arial" w:cs="Arial"/>
          <w:b/>
          <w:bCs/>
          <w:sz w:val="32"/>
          <w:szCs w:val="32"/>
        </w:rPr>
        <w:t>Managing Hotel Administration</w:t>
      </w:r>
      <w:r w:rsidRPr="00D66F00">
        <w:rPr>
          <w:rFonts w:ascii="Arial" w:hAnsi="Arial" w:cs="Arial"/>
          <w:b/>
          <w:bCs/>
          <w:sz w:val="32"/>
          <w:szCs w:val="32"/>
        </w:rPr>
        <w:t xml:space="preserve"> </w:t>
      </w:r>
      <w:r w:rsidRPr="00546E78">
        <w:rPr>
          <w:rFonts w:ascii="Arial" w:hAnsi="Arial" w:cs="Arial"/>
          <w:b/>
          <w:bCs/>
          <w:sz w:val="32"/>
          <w:szCs w:val="32"/>
        </w:rPr>
        <w:t>(BMIH600</w:t>
      </w:r>
      <w:r>
        <w:rPr>
          <w:rFonts w:ascii="Arial" w:hAnsi="Arial" w:cs="Arial"/>
          <w:b/>
          <w:bCs/>
          <w:sz w:val="32"/>
          <w:szCs w:val="32"/>
        </w:rPr>
        <w:t>4</w:t>
      </w:r>
      <w:r w:rsidRPr="00546E78">
        <w:rPr>
          <w:rFonts w:ascii="Arial" w:hAnsi="Arial" w:cs="Arial"/>
          <w:b/>
          <w:bCs/>
          <w:sz w:val="32"/>
          <w:szCs w:val="32"/>
        </w:rPr>
        <w:t>)</w:t>
      </w:r>
    </w:p>
    <w:p w14:paraId="15AC75D5" w14:textId="77777777" w:rsidR="00D66F00" w:rsidRDefault="00D66F00" w:rsidP="00D66F00">
      <w:pPr>
        <w:numPr>
          <w:ilvl w:val="0"/>
          <w:numId w:val="1"/>
        </w:numPr>
        <w:spacing w:line="360" w:lineRule="auto"/>
        <w:jc w:val="both"/>
        <w:rPr>
          <w:rFonts w:ascii="Arial" w:hAnsi="Arial" w:cs="Arial"/>
          <w:b/>
          <w:bCs/>
          <w:sz w:val="32"/>
          <w:szCs w:val="32"/>
        </w:rPr>
      </w:pPr>
      <w:r>
        <w:rPr>
          <w:rFonts w:ascii="Arial" w:hAnsi="Arial" w:cs="Arial"/>
          <w:b/>
          <w:bCs/>
          <w:sz w:val="32"/>
          <w:szCs w:val="32"/>
        </w:rPr>
        <w:t xml:space="preserve">Daniel Payne </w:t>
      </w:r>
    </w:p>
    <w:p w14:paraId="14312C5F" w14:textId="63DD5C27" w:rsidR="00D66F00" w:rsidRDefault="00D66F00" w:rsidP="00D66F00">
      <w:pPr>
        <w:numPr>
          <w:ilvl w:val="0"/>
          <w:numId w:val="1"/>
        </w:numPr>
        <w:spacing w:line="360" w:lineRule="auto"/>
        <w:jc w:val="both"/>
        <w:rPr>
          <w:rFonts w:ascii="Arial" w:hAnsi="Arial" w:cs="Arial"/>
          <w:b/>
          <w:bCs/>
          <w:sz w:val="32"/>
          <w:szCs w:val="32"/>
        </w:rPr>
      </w:pPr>
      <w:r w:rsidRPr="0098218B">
        <w:rPr>
          <w:rFonts w:ascii="Arial" w:hAnsi="Arial" w:cs="Arial"/>
          <w:b/>
          <w:bCs/>
          <w:sz w:val="32"/>
          <w:szCs w:val="32"/>
        </w:rPr>
        <w:t xml:space="preserve">Word count: </w:t>
      </w:r>
      <w:r>
        <w:rPr>
          <w:rFonts w:ascii="Arial" w:hAnsi="Arial" w:cs="Arial"/>
          <w:b/>
          <w:bCs/>
          <w:sz w:val="32"/>
          <w:szCs w:val="32"/>
        </w:rPr>
        <w:t>1</w:t>
      </w:r>
      <w:r>
        <w:rPr>
          <w:rFonts w:ascii="Arial" w:hAnsi="Arial" w:cs="Arial"/>
          <w:b/>
          <w:bCs/>
          <w:sz w:val="32"/>
          <w:szCs w:val="32"/>
        </w:rPr>
        <w:t>418</w:t>
      </w:r>
    </w:p>
    <w:p w14:paraId="3D7FF0A2" w14:textId="77777777" w:rsidR="00D66F00" w:rsidRDefault="00D66F00" w:rsidP="00D66F00">
      <w:pPr>
        <w:spacing w:line="360" w:lineRule="auto"/>
        <w:jc w:val="both"/>
        <w:rPr>
          <w:rFonts w:ascii="Arial" w:hAnsi="Arial" w:cs="Arial"/>
          <w:b/>
          <w:bCs/>
          <w:sz w:val="32"/>
          <w:szCs w:val="32"/>
        </w:rPr>
      </w:pPr>
    </w:p>
    <w:p w14:paraId="703F5290" w14:textId="77777777" w:rsidR="00D66F00" w:rsidRDefault="00D66F00" w:rsidP="00D66F00">
      <w:pPr>
        <w:spacing w:line="360" w:lineRule="auto"/>
        <w:jc w:val="both"/>
        <w:rPr>
          <w:rFonts w:ascii="Arial" w:hAnsi="Arial" w:cs="Arial"/>
          <w:b/>
          <w:bCs/>
          <w:sz w:val="32"/>
          <w:szCs w:val="32"/>
        </w:rPr>
      </w:pPr>
    </w:p>
    <w:p w14:paraId="484F44BD" w14:textId="77777777" w:rsidR="00D66F00" w:rsidRPr="0098218B" w:rsidRDefault="00D66F00" w:rsidP="00D66F00">
      <w:pPr>
        <w:spacing w:line="360" w:lineRule="auto"/>
        <w:jc w:val="both"/>
        <w:rPr>
          <w:rFonts w:ascii="Arial" w:hAnsi="Arial" w:cs="Arial"/>
          <w:b/>
          <w:bCs/>
          <w:sz w:val="32"/>
          <w:szCs w:val="32"/>
        </w:rPr>
      </w:pPr>
    </w:p>
    <w:p w14:paraId="784A621A" w14:textId="51EC75E1" w:rsidR="00C870F0" w:rsidRPr="00CA4B1D" w:rsidRDefault="00C870F0" w:rsidP="00C870F0">
      <w:pPr>
        <w:spacing w:line="360" w:lineRule="auto"/>
        <w:jc w:val="both"/>
        <w:rPr>
          <w:rFonts w:ascii="Arial" w:hAnsi="Arial" w:cs="Arial"/>
          <w:b/>
          <w:bCs/>
        </w:rPr>
      </w:pPr>
      <w:r w:rsidRPr="00CA4B1D">
        <w:rPr>
          <w:rFonts w:ascii="Arial" w:hAnsi="Arial" w:cs="Arial"/>
          <w:b/>
          <w:bCs/>
        </w:rPr>
        <w:lastRenderedPageBreak/>
        <w:t>1.0 Introduction</w:t>
      </w:r>
    </w:p>
    <w:p w14:paraId="58A280B2" w14:textId="77777777" w:rsidR="00C870F0" w:rsidRPr="00C870F0" w:rsidRDefault="00C870F0" w:rsidP="00C870F0">
      <w:pPr>
        <w:spacing w:line="360" w:lineRule="auto"/>
        <w:jc w:val="both"/>
        <w:rPr>
          <w:rFonts w:ascii="Arial" w:hAnsi="Arial" w:cs="Arial"/>
        </w:rPr>
      </w:pPr>
      <w:r w:rsidRPr="00C870F0">
        <w:rPr>
          <w:rFonts w:ascii="Arial" w:hAnsi="Arial" w:cs="Arial"/>
        </w:rPr>
        <w:t>This reflective report will critically evaluate my personal and professional development during a 10-week, Level 6 placement in the Front Office department of the Ashford International Hotel and Spa. This placement provided comprehensive, hands-on experience within a fast-paced administrative department, allowing me to build upon the foundational knowledge gained during my Level 4 studies. Working alongside the reception team, particularly my colleague Kayleigh, I was immersed in the hotel's operational, managerial, and customer service standards, which prioritise service recovery and guest personalisation.</w:t>
      </w:r>
    </w:p>
    <w:p w14:paraId="6D30133D" w14:textId="77777777" w:rsidR="00C870F0" w:rsidRPr="00C870F0" w:rsidRDefault="00C870F0" w:rsidP="00C870F0">
      <w:pPr>
        <w:spacing w:line="360" w:lineRule="auto"/>
        <w:jc w:val="both"/>
        <w:rPr>
          <w:rFonts w:ascii="Arial" w:hAnsi="Arial" w:cs="Arial"/>
        </w:rPr>
      </w:pPr>
    </w:p>
    <w:p w14:paraId="685EFE8C" w14:textId="77777777" w:rsidR="00C870F0" w:rsidRPr="00C870F0" w:rsidRDefault="00C870F0" w:rsidP="00C870F0">
      <w:pPr>
        <w:spacing w:line="360" w:lineRule="auto"/>
        <w:jc w:val="both"/>
        <w:rPr>
          <w:rFonts w:ascii="Arial" w:hAnsi="Arial" w:cs="Arial"/>
        </w:rPr>
      </w:pPr>
      <w:r w:rsidRPr="00C870F0">
        <w:rPr>
          <w:rFonts w:ascii="Arial" w:hAnsi="Arial" w:cs="Arial"/>
        </w:rPr>
        <w:t>The purpose of this log is to move beyond mere description and to critically reflect on my learning journey. As required by the assignment brief, this report will make direct links between my Level 4 placement experiences, my current Level 6 placement, and relevant academic frameworks. To provide a clear and structured analysis, this reflection will utilise Gibbs' (1988) Reflective Cycle. This model has been chosen for its comprehensive stages (Description, Feelings, Evaluation, Analysis, Conclusion, Action Plan), which provide a robust framework for deconstructing specific experiences and extracting meaningful learning, demonstrating how I have developed not just practical skills but a deeper professional judgment.</w:t>
      </w:r>
    </w:p>
    <w:p w14:paraId="1F583693" w14:textId="77777777" w:rsidR="00C870F0" w:rsidRPr="00C870F0" w:rsidRDefault="00C870F0" w:rsidP="00C870F0">
      <w:pPr>
        <w:spacing w:line="360" w:lineRule="auto"/>
        <w:jc w:val="both"/>
        <w:rPr>
          <w:rFonts w:ascii="Arial" w:hAnsi="Arial" w:cs="Arial"/>
        </w:rPr>
      </w:pPr>
    </w:p>
    <w:p w14:paraId="16326698" w14:textId="1D6A9608" w:rsidR="00C870F0" w:rsidRPr="00CA4B1D" w:rsidRDefault="00C870F0" w:rsidP="00C870F0">
      <w:pPr>
        <w:spacing w:line="360" w:lineRule="auto"/>
        <w:jc w:val="both"/>
        <w:rPr>
          <w:rFonts w:ascii="Arial" w:hAnsi="Arial" w:cs="Arial"/>
          <w:b/>
          <w:bCs/>
        </w:rPr>
      </w:pPr>
      <w:r w:rsidRPr="00CA4B1D">
        <w:rPr>
          <w:rFonts w:ascii="Arial" w:hAnsi="Arial" w:cs="Arial"/>
          <w:b/>
          <w:bCs/>
        </w:rPr>
        <w:t>2.0 Main Body: Reflective Analysis</w:t>
      </w:r>
    </w:p>
    <w:p w14:paraId="269689BF" w14:textId="77777777" w:rsidR="00C870F0" w:rsidRPr="00C870F0" w:rsidRDefault="00C870F0" w:rsidP="00C870F0">
      <w:pPr>
        <w:spacing w:line="360" w:lineRule="auto"/>
        <w:jc w:val="both"/>
        <w:rPr>
          <w:rFonts w:ascii="Arial" w:hAnsi="Arial" w:cs="Arial"/>
        </w:rPr>
      </w:pPr>
      <w:r w:rsidRPr="00C870F0">
        <w:rPr>
          <w:rFonts w:ascii="Arial" w:hAnsi="Arial" w:cs="Arial"/>
        </w:rPr>
        <w:t>The primary objective of this Level 6 placement was to bridge the gap between the theoretical knowledge of my Level 4 studies and the dynamic reality of a high-standard hotel operation. My Level 4 reflective journal (Simion, 2024) identified several key areas for development. While I had foundational strengths in "problem-solving" and "multitasking" (Simion, 2024, p. 3), I also identified significant weaknesses, specifically a lack of confidence in my "knowledge of hotel systems" and 'time management skills," which often left me feeling "overwhelmed" during peak times (Simion, 2024, p. 2). The following reflections analyse two specific scenarios from my Level 6 placement that directly tested my development in these areas.</w:t>
      </w:r>
    </w:p>
    <w:p w14:paraId="782F2486" w14:textId="77777777" w:rsidR="00C870F0" w:rsidRPr="00C870F0" w:rsidRDefault="00C870F0" w:rsidP="00C870F0">
      <w:pPr>
        <w:spacing w:line="360" w:lineRule="auto"/>
        <w:jc w:val="both"/>
        <w:rPr>
          <w:rFonts w:ascii="Arial" w:hAnsi="Arial" w:cs="Arial"/>
        </w:rPr>
      </w:pPr>
    </w:p>
    <w:p w14:paraId="4399151A" w14:textId="77777777" w:rsidR="00C870F0" w:rsidRPr="00CA4B1D" w:rsidRDefault="00C870F0" w:rsidP="00C870F0">
      <w:pPr>
        <w:spacing w:line="360" w:lineRule="auto"/>
        <w:jc w:val="both"/>
        <w:rPr>
          <w:rFonts w:ascii="Arial" w:hAnsi="Arial" w:cs="Arial"/>
          <w:b/>
          <w:bCs/>
        </w:rPr>
      </w:pPr>
      <w:r w:rsidRPr="00CA4B1D">
        <w:rPr>
          <w:rFonts w:ascii="Arial" w:hAnsi="Arial" w:cs="Arial"/>
          <w:b/>
          <w:bCs/>
        </w:rPr>
        <w:t>2.1 Scenario 1: The Service Recovery Challenge</w:t>
      </w:r>
    </w:p>
    <w:p w14:paraId="62CB59FD" w14:textId="77777777" w:rsidR="00C870F0" w:rsidRPr="00C870F0" w:rsidRDefault="00C870F0" w:rsidP="00C870F0">
      <w:pPr>
        <w:spacing w:line="360" w:lineRule="auto"/>
        <w:jc w:val="both"/>
        <w:rPr>
          <w:rFonts w:ascii="Arial" w:hAnsi="Arial" w:cs="Arial"/>
        </w:rPr>
      </w:pPr>
      <w:r w:rsidRPr="00C870F0">
        <w:rPr>
          <w:rFonts w:ascii="Arial" w:hAnsi="Arial" w:cs="Arial"/>
        </w:rPr>
        <w:t>Description (What happened?) During a mid-afternoon shift (8:30–16:30), a guest approached the desk looking visibly annoyed. He stated that his room was "freezing cold" and that the heating unit was non-responsive. This was a clear service failure and a direct test of my ability to handle complaints.</w:t>
      </w:r>
    </w:p>
    <w:p w14:paraId="2E482D0E" w14:textId="77777777" w:rsidR="00C870F0" w:rsidRPr="00C870F0" w:rsidRDefault="00C870F0" w:rsidP="00C870F0">
      <w:pPr>
        <w:spacing w:line="360" w:lineRule="auto"/>
        <w:jc w:val="both"/>
        <w:rPr>
          <w:rFonts w:ascii="Arial" w:hAnsi="Arial" w:cs="Arial"/>
        </w:rPr>
      </w:pPr>
    </w:p>
    <w:p w14:paraId="21F54C60" w14:textId="77777777" w:rsidR="00C870F0" w:rsidRPr="00C870F0" w:rsidRDefault="00C870F0" w:rsidP="00C870F0">
      <w:pPr>
        <w:spacing w:line="360" w:lineRule="auto"/>
        <w:jc w:val="both"/>
        <w:rPr>
          <w:rFonts w:ascii="Arial" w:hAnsi="Arial" w:cs="Arial"/>
        </w:rPr>
      </w:pPr>
      <w:r w:rsidRPr="00C870F0">
        <w:rPr>
          <w:rFonts w:ascii="Arial" w:hAnsi="Arial" w:cs="Arial"/>
        </w:rPr>
        <w:t>Feelings (What were your feelings?) In my Level 4 placement, this direct confrontation would have triggered nervousness and uncertainty (Simion, 2024). I would have likely deferred to a manager. However, at Ashford, while I felt the pressure to resolve the issue quickly, I also felt a sense of preparedness and empowerment. I was aware of the hotel's ethos—that a guest's problem is an opportunity to secure their loyalty—and I felt responsible for owning the situation from start to finish.</w:t>
      </w:r>
    </w:p>
    <w:p w14:paraId="5A7FD3FE" w14:textId="77777777" w:rsidR="00C870F0" w:rsidRPr="00C870F0" w:rsidRDefault="00C870F0" w:rsidP="00C870F0">
      <w:pPr>
        <w:spacing w:line="360" w:lineRule="auto"/>
        <w:jc w:val="both"/>
        <w:rPr>
          <w:rFonts w:ascii="Arial" w:hAnsi="Arial" w:cs="Arial"/>
        </w:rPr>
      </w:pPr>
    </w:p>
    <w:p w14:paraId="74F49E4C" w14:textId="77777777" w:rsidR="00C870F0" w:rsidRPr="00C870F0" w:rsidRDefault="00C870F0" w:rsidP="00C870F0">
      <w:pPr>
        <w:spacing w:line="360" w:lineRule="auto"/>
        <w:jc w:val="both"/>
        <w:rPr>
          <w:rFonts w:ascii="Arial" w:hAnsi="Arial" w:cs="Arial"/>
        </w:rPr>
      </w:pPr>
      <w:r w:rsidRPr="00C870F0">
        <w:rPr>
          <w:rFonts w:ascii="Arial" w:hAnsi="Arial" w:cs="Arial"/>
        </w:rPr>
        <w:t>Evaluation (What was good and bad about the experience?) The 'bad' aspect was evident: a guest was having a negative experience due to a maintenance failure. The 'good' was my response. Guided by Kayleigh's example of calm professionalism, I did not become flustered. I managed to control the interaction, make the guest feel heard, and deploy a solution efficiently.</w:t>
      </w:r>
    </w:p>
    <w:p w14:paraId="6769C072" w14:textId="77777777" w:rsidR="00C870F0" w:rsidRPr="00C870F0" w:rsidRDefault="00C870F0" w:rsidP="00C870F0">
      <w:pPr>
        <w:spacing w:line="360" w:lineRule="auto"/>
        <w:jc w:val="both"/>
        <w:rPr>
          <w:rFonts w:ascii="Arial" w:hAnsi="Arial" w:cs="Arial"/>
        </w:rPr>
      </w:pPr>
    </w:p>
    <w:p w14:paraId="5F08B28C" w14:textId="77777777" w:rsidR="00C870F0" w:rsidRPr="00C870F0" w:rsidRDefault="00C870F0" w:rsidP="00C870F0">
      <w:pPr>
        <w:spacing w:line="360" w:lineRule="auto"/>
        <w:jc w:val="both"/>
        <w:rPr>
          <w:rFonts w:ascii="Arial" w:hAnsi="Arial" w:cs="Arial"/>
        </w:rPr>
      </w:pPr>
      <w:r w:rsidRPr="00C870F0">
        <w:rPr>
          <w:rFonts w:ascii="Arial" w:hAnsi="Arial" w:cs="Arial"/>
        </w:rPr>
        <w:t>Analysis (What sense can you make of the situation?) This scenario was a significant milestone in my professional development. My Level 4 module, Hospitality and Guest Services Management (University of Wales Trinity Saint David, 2025), had introduced me to the theoretical concepts of guest expectations and the service-quality gap identified by Parasuraman et al. (1985). At Level 4, I understood the theory; at Level 6, I applied it.</w:t>
      </w:r>
    </w:p>
    <w:p w14:paraId="6BB69C98" w14:textId="77777777" w:rsidR="00C870F0" w:rsidRPr="00C870F0" w:rsidRDefault="00C870F0" w:rsidP="00C870F0">
      <w:pPr>
        <w:spacing w:line="360" w:lineRule="auto"/>
        <w:jc w:val="both"/>
        <w:rPr>
          <w:rFonts w:ascii="Arial" w:hAnsi="Arial" w:cs="Arial"/>
        </w:rPr>
      </w:pPr>
    </w:p>
    <w:p w14:paraId="57A25719" w14:textId="3CC329A5" w:rsidR="00C870F0" w:rsidRPr="00C870F0" w:rsidRDefault="00C870F0" w:rsidP="00C870F0">
      <w:pPr>
        <w:spacing w:line="360" w:lineRule="auto"/>
        <w:jc w:val="both"/>
        <w:rPr>
          <w:rFonts w:ascii="Arial" w:hAnsi="Arial" w:cs="Arial"/>
        </w:rPr>
      </w:pPr>
      <w:r w:rsidRPr="00C870F0">
        <w:rPr>
          <w:rFonts w:ascii="Arial" w:hAnsi="Arial" w:cs="Arial"/>
        </w:rPr>
        <w:t>Instead of just a simple apology, I instinctively applied a service recovery framework like the LEARN model (Cook, 201</w:t>
      </w:r>
      <w:r w:rsidR="00CA4B1D">
        <w:rPr>
          <w:rFonts w:ascii="Arial" w:hAnsi="Arial" w:cs="Arial"/>
        </w:rPr>
        <w:t>0</w:t>
      </w:r>
      <w:r w:rsidRPr="00C870F0">
        <w:rPr>
          <w:rFonts w:ascii="Arial" w:hAnsi="Arial" w:cs="Arial"/>
        </w:rPr>
        <w:t>).</w:t>
      </w:r>
    </w:p>
    <w:p w14:paraId="09F438DF" w14:textId="77777777" w:rsidR="00C870F0" w:rsidRPr="00C870F0" w:rsidRDefault="00C870F0" w:rsidP="00C870F0">
      <w:pPr>
        <w:spacing w:line="360" w:lineRule="auto"/>
        <w:jc w:val="both"/>
        <w:rPr>
          <w:rFonts w:ascii="Arial" w:hAnsi="Arial" w:cs="Arial"/>
        </w:rPr>
      </w:pPr>
    </w:p>
    <w:p w14:paraId="79366DDE" w14:textId="77777777" w:rsidR="00C870F0" w:rsidRPr="00C870F0" w:rsidRDefault="00C870F0" w:rsidP="00C870F0">
      <w:pPr>
        <w:spacing w:line="360" w:lineRule="auto"/>
        <w:jc w:val="both"/>
        <w:rPr>
          <w:rFonts w:ascii="Arial" w:hAnsi="Arial" w:cs="Arial"/>
        </w:rPr>
      </w:pPr>
      <w:r w:rsidRPr="00C870F0">
        <w:rPr>
          <w:rFonts w:ascii="Arial" w:hAnsi="Arial" w:cs="Arial"/>
        </w:rPr>
        <w:t>L (Listen): I gave the guest my full attention and let him finish without interruption.</w:t>
      </w:r>
    </w:p>
    <w:p w14:paraId="3821D9F5" w14:textId="77777777" w:rsidR="00C870F0" w:rsidRPr="00C870F0" w:rsidRDefault="00C870F0" w:rsidP="00C870F0">
      <w:pPr>
        <w:spacing w:line="360" w:lineRule="auto"/>
        <w:jc w:val="both"/>
        <w:rPr>
          <w:rFonts w:ascii="Arial" w:hAnsi="Arial" w:cs="Arial"/>
        </w:rPr>
      </w:pPr>
    </w:p>
    <w:p w14:paraId="05B34CAC" w14:textId="77777777" w:rsidR="00C870F0" w:rsidRPr="00C870F0" w:rsidRDefault="00C870F0" w:rsidP="00C870F0">
      <w:pPr>
        <w:spacing w:line="360" w:lineRule="auto"/>
        <w:jc w:val="both"/>
        <w:rPr>
          <w:rFonts w:ascii="Arial" w:hAnsi="Arial" w:cs="Arial"/>
        </w:rPr>
      </w:pPr>
      <w:r w:rsidRPr="00C870F0">
        <w:rPr>
          <w:rFonts w:ascii="Arial" w:hAnsi="Arial" w:cs="Arial"/>
        </w:rPr>
        <w:t>E (Empathize): I used his name and validated his frustration, stating, "Mr. Smith, I completely understand; it is unacceptable for your room to be cold."</w:t>
      </w:r>
    </w:p>
    <w:p w14:paraId="4A910C98" w14:textId="77777777" w:rsidR="00C870F0" w:rsidRPr="00C870F0" w:rsidRDefault="00C870F0" w:rsidP="00C870F0">
      <w:pPr>
        <w:spacing w:line="360" w:lineRule="auto"/>
        <w:jc w:val="both"/>
        <w:rPr>
          <w:rFonts w:ascii="Arial" w:hAnsi="Arial" w:cs="Arial"/>
        </w:rPr>
      </w:pPr>
    </w:p>
    <w:p w14:paraId="399D0035" w14:textId="77777777" w:rsidR="00C870F0" w:rsidRPr="00C870F0" w:rsidRDefault="00C870F0" w:rsidP="00C870F0">
      <w:pPr>
        <w:spacing w:line="360" w:lineRule="auto"/>
        <w:jc w:val="both"/>
        <w:rPr>
          <w:rFonts w:ascii="Arial" w:hAnsi="Arial" w:cs="Arial"/>
        </w:rPr>
      </w:pPr>
      <w:r w:rsidRPr="00C870F0">
        <w:rPr>
          <w:rFonts w:ascii="Arial" w:hAnsi="Arial" w:cs="Arial"/>
        </w:rPr>
        <w:t>A (Apologize): I offered a sincere, direct apology on behalf of the hotel.</w:t>
      </w:r>
    </w:p>
    <w:p w14:paraId="571DB4B0" w14:textId="77777777" w:rsidR="00C870F0" w:rsidRPr="00C870F0" w:rsidRDefault="00C870F0" w:rsidP="00C870F0">
      <w:pPr>
        <w:spacing w:line="360" w:lineRule="auto"/>
        <w:jc w:val="both"/>
        <w:rPr>
          <w:rFonts w:ascii="Arial" w:hAnsi="Arial" w:cs="Arial"/>
        </w:rPr>
      </w:pPr>
    </w:p>
    <w:p w14:paraId="29A9B010" w14:textId="77777777" w:rsidR="00C870F0" w:rsidRPr="00C870F0" w:rsidRDefault="00C870F0" w:rsidP="00C870F0">
      <w:pPr>
        <w:spacing w:line="360" w:lineRule="auto"/>
        <w:jc w:val="both"/>
        <w:rPr>
          <w:rFonts w:ascii="Arial" w:hAnsi="Arial" w:cs="Arial"/>
        </w:rPr>
      </w:pPr>
      <w:r w:rsidRPr="00C870F0">
        <w:rPr>
          <w:rFonts w:ascii="Arial" w:hAnsi="Arial" w:cs="Arial"/>
        </w:rPr>
        <w:lastRenderedPageBreak/>
        <w:t>R (React): This is where my L4 weakness was transformed. I confidently used the Property Management System (PMS) to check the room's maintenance history while simultaneously logging a high-priority job for engineering. I then immediately found a new room in a different block and, before offering it, I personally called housekeeping to verify it was warm and ready.</w:t>
      </w:r>
    </w:p>
    <w:p w14:paraId="6DD40D68" w14:textId="77777777" w:rsidR="00C870F0" w:rsidRPr="00C870F0" w:rsidRDefault="00C870F0" w:rsidP="00C870F0">
      <w:pPr>
        <w:spacing w:line="360" w:lineRule="auto"/>
        <w:jc w:val="both"/>
        <w:rPr>
          <w:rFonts w:ascii="Arial" w:hAnsi="Arial" w:cs="Arial"/>
        </w:rPr>
      </w:pPr>
    </w:p>
    <w:p w14:paraId="7B134670" w14:textId="77777777" w:rsidR="00C870F0" w:rsidRPr="00C870F0" w:rsidRDefault="00C870F0" w:rsidP="00C870F0">
      <w:pPr>
        <w:spacing w:line="360" w:lineRule="auto"/>
        <w:jc w:val="both"/>
        <w:rPr>
          <w:rFonts w:ascii="Arial" w:hAnsi="Arial" w:cs="Arial"/>
        </w:rPr>
      </w:pPr>
      <w:r w:rsidRPr="00C870F0">
        <w:rPr>
          <w:rFonts w:ascii="Arial" w:hAnsi="Arial" w:cs="Arial"/>
        </w:rPr>
        <w:t>N (Notify): I notified Kayleigh of the room move and the maintenance issue, ensuring the faulty room was taken 'out of order' in the system, preventing another guest from experiencing the same issue.</w:t>
      </w:r>
    </w:p>
    <w:p w14:paraId="2D823A0A" w14:textId="77777777" w:rsidR="00C870F0" w:rsidRPr="00C870F0" w:rsidRDefault="00C870F0" w:rsidP="00C870F0">
      <w:pPr>
        <w:spacing w:line="360" w:lineRule="auto"/>
        <w:jc w:val="both"/>
        <w:rPr>
          <w:rFonts w:ascii="Arial" w:hAnsi="Arial" w:cs="Arial"/>
        </w:rPr>
      </w:pPr>
    </w:p>
    <w:p w14:paraId="77F95524" w14:textId="77777777" w:rsidR="00C870F0" w:rsidRPr="00C870F0" w:rsidRDefault="00C870F0" w:rsidP="00C870F0">
      <w:pPr>
        <w:spacing w:line="360" w:lineRule="auto"/>
        <w:jc w:val="both"/>
        <w:rPr>
          <w:rFonts w:ascii="Arial" w:hAnsi="Arial" w:cs="Arial"/>
        </w:rPr>
      </w:pPr>
      <w:r w:rsidRPr="00C870F0">
        <w:rPr>
          <w:rFonts w:ascii="Arial" w:hAnsi="Arial" w:cs="Arial"/>
        </w:rPr>
        <w:t>This decisive action, rooted in the hotel's culture of valuing a guest's long-term business at "£50,000," demonstrated a clear progression from my L4 tentativeness. This aligns with foundational service theory, which argues that a well-executed recovery can, in some cases, create a more loyal guest than if no failure had occurred at all (Hart et al., 1990).</w:t>
      </w:r>
    </w:p>
    <w:p w14:paraId="3344392B" w14:textId="77777777" w:rsidR="00C870F0" w:rsidRPr="00C870F0" w:rsidRDefault="00C870F0" w:rsidP="00C870F0">
      <w:pPr>
        <w:spacing w:line="360" w:lineRule="auto"/>
        <w:jc w:val="both"/>
        <w:rPr>
          <w:rFonts w:ascii="Arial" w:hAnsi="Arial" w:cs="Arial"/>
        </w:rPr>
      </w:pPr>
    </w:p>
    <w:p w14:paraId="5B520075" w14:textId="77777777" w:rsidR="00C870F0" w:rsidRPr="00CA4B1D" w:rsidRDefault="00C870F0" w:rsidP="00C870F0">
      <w:pPr>
        <w:spacing w:line="360" w:lineRule="auto"/>
        <w:jc w:val="both"/>
        <w:rPr>
          <w:rFonts w:ascii="Arial" w:hAnsi="Arial" w:cs="Arial"/>
          <w:b/>
          <w:bCs/>
        </w:rPr>
      </w:pPr>
      <w:r w:rsidRPr="00CA4B1D">
        <w:rPr>
          <w:rFonts w:ascii="Arial" w:hAnsi="Arial" w:cs="Arial"/>
          <w:b/>
          <w:bCs/>
        </w:rPr>
        <w:t>2.2 Scenario 2: Time Management and Systems Fluency Under Pressure</w:t>
      </w:r>
    </w:p>
    <w:p w14:paraId="73E88089" w14:textId="77777777" w:rsidR="00C870F0" w:rsidRPr="00C870F0" w:rsidRDefault="00C870F0" w:rsidP="00C870F0">
      <w:pPr>
        <w:spacing w:line="360" w:lineRule="auto"/>
        <w:jc w:val="both"/>
        <w:rPr>
          <w:rFonts w:ascii="Arial" w:hAnsi="Arial" w:cs="Arial"/>
        </w:rPr>
      </w:pPr>
      <w:r w:rsidRPr="00C870F0">
        <w:rPr>
          <w:rFonts w:ascii="Arial" w:hAnsi="Arial" w:cs="Arial"/>
        </w:rPr>
        <w:t>Description (What happened?) At approximately 10:30 am on a weekday, a queue began to form at the check-out desk. The guest I was serving began to dispute a £40 charge on his bill, claiming he had not used the spa. The situation combined my two Level 4 weaknesses: time management under pressure and complex system navigation.</w:t>
      </w:r>
    </w:p>
    <w:p w14:paraId="39980786" w14:textId="77777777" w:rsidR="00C870F0" w:rsidRPr="00C870F0" w:rsidRDefault="00C870F0" w:rsidP="00C870F0">
      <w:pPr>
        <w:spacing w:line="360" w:lineRule="auto"/>
        <w:jc w:val="both"/>
        <w:rPr>
          <w:rFonts w:ascii="Arial" w:hAnsi="Arial" w:cs="Arial"/>
        </w:rPr>
      </w:pPr>
    </w:p>
    <w:p w14:paraId="18656DFC" w14:textId="77777777" w:rsidR="00C870F0" w:rsidRPr="00C870F0" w:rsidRDefault="00C870F0" w:rsidP="00C870F0">
      <w:pPr>
        <w:spacing w:line="360" w:lineRule="auto"/>
        <w:jc w:val="both"/>
        <w:rPr>
          <w:rFonts w:ascii="Arial" w:hAnsi="Arial" w:cs="Arial"/>
        </w:rPr>
      </w:pPr>
      <w:r w:rsidRPr="00C870F0">
        <w:rPr>
          <w:rFonts w:ascii="Arial" w:hAnsi="Arial" w:cs="Arial"/>
        </w:rPr>
        <w:t>Feelings (What were your feelings?) This was the exact situation that would have caused me to feel "overwhelmed" at my Level 4 placement (Simion, 2024). This time, however, I felt focused. I was conscious of the other guests, but I knew my primary duty was to the guest in front of me. I felt a methodical drive to solve the problem rather than a sense of panic.</w:t>
      </w:r>
    </w:p>
    <w:p w14:paraId="063908E9" w14:textId="77777777" w:rsidR="00C870F0" w:rsidRPr="00C870F0" w:rsidRDefault="00C870F0" w:rsidP="00C870F0">
      <w:pPr>
        <w:spacing w:line="360" w:lineRule="auto"/>
        <w:jc w:val="both"/>
        <w:rPr>
          <w:rFonts w:ascii="Arial" w:hAnsi="Arial" w:cs="Arial"/>
        </w:rPr>
      </w:pPr>
    </w:p>
    <w:p w14:paraId="55177423" w14:textId="77777777" w:rsidR="00C870F0" w:rsidRPr="00C870F0" w:rsidRDefault="00C870F0" w:rsidP="00C870F0">
      <w:pPr>
        <w:spacing w:line="360" w:lineRule="auto"/>
        <w:jc w:val="both"/>
        <w:rPr>
          <w:rFonts w:ascii="Arial" w:hAnsi="Arial" w:cs="Arial"/>
        </w:rPr>
      </w:pPr>
      <w:r w:rsidRPr="00C870F0">
        <w:rPr>
          <w:rFonts w:ascii="Arial" w:hAnsi="Arial" w:cs="Arial"/>
        </w:rPr>
        <w:t>Evaluation (What was good and bad about the experience?) The 'bad' was the billing error itself, which created the bottleneck. The 'good' was my ability to manage two things at once: the guest's query and the perception of the queue. My response was efficient, accurate, and aligned with the hotel's service standards.</w:t>
      </w:r>
    </w:p>
    <w:p w14:paraId="7FCF43F8" w14:textId="77777777" w:rsidR="00C870F0" w:rsidRPr="00C870F0" w:rsidRDefault="00C870F0" w:rsidP="00C870F0">
      <w:pPr>
        <w:spacing w:line="360" w:lineRule="auto"/>
        <w:jc w:val="both"/>
        <w:rPr>
          <w:rFonts w:ascii="Arial" w:hAnsi="Arial" w:cs="Arial"/>
        </w:rPr>
      </w:pPr>
    </w:p>
    <w:p w14:paraId="4D6F7874" w14:textId="77777777" w:rsidR="00C870F0" w:rsidRPr="00C870F0" w:rsidRDefault="00C870F0" w:rsidP="00C870F0">
      <w:pPr>
        <w:spacing w:line="360" w:lineRule="auto"/>
        <w:jc w:val="both"/>
        <w:rPr>
          <w:rFonts w:ascii="Arial" w:hAnsi="Arial" w:cs="Arial"/>
        </w:rPr>
      </w:pPr>
      <w:r w:rsidRPr="00C870F0">
        <w:rPr>
          <w:rFonts w:ascii="Arial" w:hAnsi="Arial" w:cs="Arial"/>
        </w:rPr>
        <w:lastRenderedPageBreak/>
        <w:t>Analysis (What sense can you make of the situation?) This event proved my development in procedural competence. My L4 module, Hotel Administration &amp; Front Office Operations (BMIH4004) (Simion, 2024), provided the textbook knowledge of a PMS and a Point of Sale (POS) system. My Level 6 placement provided the fluency. Modern front office operations are defined by this integration of 'high-tech' systems with '</w:t>
      </w:r>
      <w:proofErr w:type="gramStart"/>
      <w:r w:rsidRPr="00C870F0">
        <w:rPr>
          <w:rFonts w:ascii="Arial" w:hAnsi="Arial" w:cs="Arial"/>
        </w:rPr>
        <w:t>high-touch</w:t>
      </w:r>
      <w:proofErr w:type="gramEnd"/>
      <w:r w:rsidRPr="00C870F0">
        <w:rPr>
          <w:rFonts w:ascii="Arial" w:hAnsi="Arial" w:cs="Arial"/>
        </w:rPr>
        <w:t>' personal service (Walker, 2021).</w:t>
      </w:r>
    </w:p>
    <w:p w14:paraId="486CE19E" w14:textId="77777777" w:rsidR="00C870F0" w:rsidRPr="00C870F0" w:rsidRDefault="00C870F0" w:rsidP="00C870F0">
      <w:pPr>
        <w:spacing w:line="360" w:lineRule="auto"/>
        <w:jc w:val="both"/>
        <w:rPr>
          <w:rFonts w:ascii="Arial" w:hAnsi="Arial" w:cs="Arial"/>
        </w:rPr>
      </w:pPr>
    </w:p>
    <w:p w14:paraId="14183E52" w14:textId="77777777" w:rsidR="00C870F0" w:rsidRPr="00C870F0" w:rsidRDefault="00C870F0" w:rsidP="00C870F0">
      <w:pPr>
        <w:spacing w:line="360" w:lineRule="auto"/>
        <w:jc w:val="both"/>
        <w:rPr>
          <w:rFonts w:ascii="Arial" w:hAnsi="Arial" w:cs="Arial"/>
        </w:rPr>
      </w:pPr>
      <w:r w:rsidRPr="00C870F0">
        <w:rPr>
          <w:rFonts w:ascii="Arial" w:hAnsi="Arial" w:cs="Arial"/>
        </w:rPr>
        <w:t>While applying the hotel standard of "always smile," I made brief, reassuring eye contact with the next guest to non-verbally communicate, "I will be with you shortly." This refined my L4 "multitasking" strength (Simion, 2024) into a more professional crowd-management skill.</w:t>
      </w:r>
    </w:p>
    <w:p w14:paraId="011B940E" w14:textId="77777777" w:rsidR="00C870F0" w:rsidRPr="00C870F0" w:rsidRDefault="00C870F0" w:rsidP="00C870F0">
      <w:pPr>
        <w:spacing w:line="360" w:lineRule="auto"/>
        <w:jc w:val="both"/>
        <w:rPr>
          <w:rFonts w:ascii="Arial" w:hAnsi="Arial" w:cs="Arial"/>
        </w:rPr>
      </w:pPr>
    </w:p>
    <w:p w14:paraId="1A0B7C69" w14:textId="77777777" w:rsidR="00C870F0" w:rsidRPr="00C870F0" w:rsidRDefault="00C870F0" w:rsidP="00C870F0">
      <w:pPr>
        <w:spacing w:line="360" w:lineRule="auto"/>
        <w:jc w:val="both"/>
        <w:rPr>
          <w:rFonts w:ascii="Arial" w:hAnsi="Arial" w:cs="Arial"/>
        </w:rPr>
      </w:pPr>
      <w:r w:rsidRPr="00C870F0">
        <w:rPr>
          <w:rFonts w:ascii="Arial" w:hAnsi="Arial" w:cs="Arial"/>
        </w:rPr>
        <w:t>I confidently navigated the PMS, cross-referenced the charge with the spa's POS terminal, and retrieved the digitally signed check in under a minute. It was a simple posting error. I explained this clearly, removed the charge, and completed the check-out. I even had time to ask about his journey and use the hotel's sustainability initiative as a talking point: "Did you enjoy using our new wooden key cards?" This turned a moment of friction into a positive final interaction. I had successfully managed the guest, the technology, and the queue, demonstrating a complete turnaround from my L4 weaknesses.</w:t>
      </w:r>
    </w:p>
    <w:p w14:paraId="45B078C6" w14:textId="77777777" w:rsidR="00C870F0" w:rsidRPr="00C870F0" w:rsidRDefault="00C870F0" w:rsidP="00C870F0">
      <w:pPr>
        <w:spacing w:line="360" w:lineRule="auto"/>
        <w:jc w:val="both"/>
        <w:rPr>
          <w:rFonts w:ascii="Arial" w:hAnsi="Arial" w:cs="Arial"/>
        </w:rPr>
      </w:pPr>
    </w:p>
    <w:p w14:paraId="1E1624DA" w14:textId="0B63806F" w:rsidR="00C870F0" w:rsidRPr="00CA4B1D" w:rsidRDefault="00C870F0" w:rsidP="00C870F0">
      <w:pPr>
        <w:spacing w:line="360" w:lineRule="auto"/>
        <w:jc w:val="both"/>
        <w:rPr>
          <w:rFonts w:ascii="Arial" w:hAnsi="Arial" w:cs="Arial"/>
          <w:b/>
          <w:bCs/>
        </w:rPr>
      </w:pPr>
      <w:r w:rsidRPr="00CA4B1D">
        <w:rPr>
          <w:rFonts w:ascii="Arial" w:hAnsi="Arial" w:cs="Arial"/>
          <w:b/>
          <w:bCs/>
        </w:rPr>
        <w:t>3.0 Conclusion and Development Plan</w:t>
      </w:r>
    </w:p>
    <w:p w14:paraId="529083FB" w14:textId="6F0EEC36" w:rsidR="00C870F0" w:rsidRPr="00C870F0" w:rsidRDefault="00C870F0" w:rsidP="00C870F0">
      <w:pPr>
        <w:spacing w:line="360" w:lineRule="auto"/>
        <w:jc w:val="both"/>
        <w:rPr>
          <w:rFonts w:ascii="Arial" w:hAnsi="Arial" w:cs="Arial"/>
        </w:rPr>
      </w:pPr>
      <w:r w:rsidRPr="00C870F0">
        <w:rPr>
          <w:rFonts w:ascii="Arial" w:hAnsi="Arial" w:cs="Arial"/>
        </w:rPr>
        <w:t>This critical reflection confirms that my Level 6 placement at Ashford International Hotel was a transformative experience. By applying the Gibbs (1988) model, I have analysed how I moved from a place of theoretical understanding and procedural nervousness in Level 4 to one of practical confidence and professional judgment in Level 6. The two scenarios demonstrate tangible growth in my previously identified weaknesses: 'hotel systems' and 'time management' (Simion, 2024). I proved my ability to handle complex service recovery (Scenario 1) and manage pressure at peak times (Scenario 2) by integrating academic models like LEARN (Cook, 201</w:t>
      </w:r>
      <w:r w:rsidR="00CA4B1D">
        <w:rPr>
          <w:rFonts w:ascii="Arial" w:hAnsi="Arial" w:cs="Arial"/>
        </w:rPr>
        <w:t>0</w:t>
      </w:r>
      <w:r w:rsidRPr="00C870F0">
        <w:rPr>
          <w:rFonts w:ascii="Arial" w:hAnsi="Arial" w:cs="Arial"/>
        </w:rPr>
        <w:t>) with the hotel's high-pressure, guest-centric culture.</w:t>
      </w:r>
    </w:p>
    <w:p w14:paraId="0D240449" w14:textId="77777777" w:rsidR="00C870F0" w:rsidRPr="00C870F0" w:rsidRDefault="00C870F0" w:rsidP="00C870F0">
      <w:pPr>
        <w:spacing w:line="360" w:lineRule="auto"/>
        <w:jc w:val="both"/>
        <w:rPr>
          <w:rFonts w:ascii="Arial" w:hAnsi="Arial" w:cs="Arial"/>
        </w:rPr>
      </w:pPr>
    </w:p>
    <w:p w14:paraId="39C51EAA" w14:textId="77777777" w:rsidR="00C870F0" w:rsidRPr="00C870F0" w:rsidRDefault="00C870F0" w:rsidP="00C870F0">
      <w:pPr>
        <w:spacing w:line="360" w:lineRule="auto"/>
        <w:jc w:val="both"/>
        <w:rPr>
          <w:rFonts w:ascii="Arial" w:hAnsi="Arial" w:cs="Arial"/>
        </w:rPr>
      </w:pPr>
      <w:r w:rsidRPr="00C870F0">
        <w:rPr>
          <w:rFonts w:ascii="Arial" w:hAnsi="Arial" w:cs="Arial"/>
        </w:rPr>
        <w:t>However, true reflection also identifies future challenges. While my confidence with the PMS has grown, my next step is to achieve system mastery rather than just fluency. My development plan, therefore, focuses on deepening this operational knowledge.</w:t>
      </w:r>
    </w:p>
    <w:p w14:paraId="5A3637CC" w14:textId="77777777" w:rsidR="00C870F0" w:rsidRPr="00C870F0" w:rsidRDefault="00C870F0" w:rsidP="00C870F0">
      <w:pPr>
        <w:spacing w:line="360" w:lineRule="auto"/>
        <w:jc w:val="both"/>
        <w:rPr>
          <w:rFonts w:ascii="Arial" w:hAnsi="Arial" w:cs="Arial"/>
        </w:rPr>
      </w:pPr>
    </w:p>
    <w:p w14:paraId="6D07775B" w14:textId="76C1F7CF" w:rsidR="00C870F0" w:rsidRPr="00C870F0" w:rsidRDefault="00C870F0" w:rsidP="00C870F0">
      <w:pPr>
        <w:spacing w:line="360" w:lineRule="auto"/>
        <w:jc w:val="both"/>
        <w:rPr>
          <w:rFonts w:ascii="Arial" w:hAnsi="Arial" w:cs="Arial"/>
        </w:rPr>
      </w:pPr>
      <w:r w:rsidRPr="00C870F0">
        <w:rPr>
          <w:rFonts w:ascii="Arial" w:hAnsi="Arial" w:cs="Arial"/>
        </w:rPr>
        <w:t>Development Goal 1: To gain a strategic understanding of yield and revenue management, moving beyond simple room rates to understand the complex levers of pricing and inventory control (Tranter et al., 20</w:t>
      </w:r>
      <w:r w:rsidR="00CA4B1D">
        <w:rPr>
          <w:rFonts w:ascii="Arial" w:hAnsi="Arial" w:cs="Arial"/>
        </w:rPr>
        <w:t>08</w:t>
      </w:r>
      <w:r w:rsidRPr="00C870F0">
        <w:rPr>
          <w:rFonts w:ascii="Arial" w:hAnsi="Arial" w:cs="Arial"/>
        </w:rPr>
        <w:t>), by actively seeking to shadow the revenue or reservations manager for two shifts before the end of my studies.</w:t>
      </w:r>
    </w:p>
    <w:p w14:paraId="527ACDA0" w14:textId="77777777" w:rsidR="00C870F0" w:rsidRPr="00C870F0" w:rsidRDefault="00C870F0" w:rsidP="00C870F0">
      <w:pPr>
        <w:spacing w:line="360" w:lineRule="auto"/>
        <w:jc w:val="both"/>
        <w:rPr>
          <w:rFonts w:ascii="Arial" w:hAnsi="Arial" w:cs="Arial"/>
        </w:rPr>
      </w:pPr>
    </w:p>
    <w:p w14:paraId="4C2F5ECC" w14:textId="77777777" w:rsidR="00C870F0" w:rsidRPr="00C870F0" w:rsidRDefault="00C870F0" w:rsidP="00C870F0">
      <w:pPr>
        <w:spacing w:line="360" w:lineRule="auto"/>
        <w:jc w:val="both"/>
        <w:rPr>
          <w:rFonts w:ascii="Arial" w:hAnsi="Arial" w:cs="Arial"/>
        </w:rPr>
      </w:pPr>
      <w:r w:rsidRPr="00C870F0">
        <w:rPr>
          <w:rFonts w:ascii="Arial" w:hAnsi="Arial" w:cs="Arial"/>
        </w:rPr>
        <w:t>Development Goal 2: To deepen my systems knowledge by requesting training on the Night Audit process, which aligns with my L4 goal of gaining "a holistic understanding of hotel operations" (Simion, 2024, p. 5). This will provide a 24-hour perspective on front office administration.</w:t>
      </w:r>
    </w:p>
    <w:p w14:paraId="5BC244AE" w14:textId="77777777" w:rsidR="00C870F0" w:rsidRPr="00C870F0" w:rsidRDefault="00C870F0" w:rsidP="00C870F0">
      <w:pPr>
        <w:spacing w:line="360" w:lineRule="auto"/>
        <w:jc w:val="both"/>
        <w:rPr>
          <w:rFonts w:ascii="Arial" w:hAnsi="Arial" w:cs="Arial"/>
        </w:rPr>
      </w:pPr>
    </w:p>
    <w:p w14:paraId="1DA2617A" w14:textId="77777777" w:rsidR="00C870F0" w:rsidRPr="00C870F0" w:rsidRDefault="00C870F0" w:rsidP="00C870F0">
      <w:pPr>
        <w:spacing w:line="360" w:lineRule="auto"/>
        <w:jc w:val="both"/>
        <w:rPr>
          <w:rFonts w:ascii="Arial" w:hAnsi="Arial" w:cs="Arial"/>
        </w:rPr>
      </w:pPr>
    </w:p>
    <w:p w14:paraId="14A711D3" w14:textId="77777777" w:rsidR="00C870F0" w:rsidRPr="00C870F0" w:rsidRDefault="00C870F0" w:rsidP="00C870F0">
      <w:pPr>
        <w:spacing w:line="360" w:lineRule="auto"/>
        <w:jc w:val="both"/>
        <w:rPr>
          <w:rFonts w:ascii="Arial" w:hAnsi="Arial" w:cs="Arial"/>
        </w:rPr>
      </w:pPr>
    </w:p>
    <w:p w14:paraId="5032B711" w14:textId="77777777" w:rsidR="00C870F0" w:rsidRPr="00C870F0" w:rsidRDefault="00C870F0" w:rsidP="00C870F0">
      <w:pPr>
        <w:spacing w:line="360" w:lineRule="auto"/>
        <w:jc w:val="both"/>
        <w:rPr>
          <w:rFonts w:ascii="Arial" w:hAnsi="Arial" w:cs="Arial"/>
        </w:rPr>
      </w:pPr>
    </w:p>
    <w:p w14:paraId="2D56C9DD" w14:textId="77777777" w:rsidR="00C870F0" w:rsidRPr="00C870F0" w:rsidRDefault="00C870F0" w:rsidP="00C870F0">
      <w:pPr>
        <w:spacing w:line="360" w:lineRule="auto"/>
        <w:jc w:val="both"/>
        <w:rPr>
          <w:rFonts w:ascii="Arial" w:hAnsi="Arial" w:cs="Arial"/>
        </w:rPr>
      </w:pPr>
    </w:p>
    <w:p w14:paraId="6F431020" w14:textId="77777777" w:rsidR="00C870F0" w:rsidRPr="00C870F0" w:rsidRDefault="00C870F0" w:rsidP="00C870F0">
      <w:pPr>
        <w:spacing w:line="360" w:lineRule="auto"/>
        <w:jc w:val="both"/>
        <w:rPr>
          <w:rFonts w:ascii="Arial" w:hAnsi="Arial" w:cs="Arial"/>
        </w:rPr>
      </w:pPr>
    </w:p>
    <w:p w14:paraId="5E631DA1" w14:textId="77777777" w:rsidR="00C870F0" w:rsidRPr="00C870F0" w:rsidRDefault="00C870F0" w:rsidP="00C870F0">
      <w:pPr>
        <w:spacing w:line="360" w:lineRule="auto"/>
        <w:jc w:val="both"/>
        <w:rPr>
          <w:rFonts w:ascii="Arial" w:hAnsi="Arial" w:cs="Arial"/>
        </w:rPr>
      </w:pPr>
    </w:p>
    <w:p w14:paraId="6331D8E8" w14:textId="77777777" w:rsidR="00C870F0" w:rsidRPr="00C870F0" w:rsidRDefault="00C870F0" w:rsidP="00C870F0">
      <w:pPr>
        <w:spacing w:line="360" w:lineRule="auto"/>
        <w:jc w:val="both"/>
        <w:rPr>
          <w:rFonts w:ascii="Arial" w:hAnsi="Arial" w:cs="Arial"/>
        </w:rPr>
      </w:pPr>
    </w:p>
    <w:p w14:paraId="64862842" w14:textId="77777777" w:rsidR="00C870F0" w:rsidRPr="00C870F0" w:rsidRDefault="00C870F0" w:rsidP="00C870F0">
      <w:pPr>
        <w:spacing w:line="360" w:lineRule="auto"/>
        <w:jc w:val="both"/>
        <w:rPr>
          <w:rFonts w:ascii="Arial" w:hAnsi="Arial" w:cs="Arial"/>
        </w:rPr>
      </w:pPr>
    </w:p>
    <w:p w14:paraId="26009614" w14:textId="77777777" w:rsidR="00C870F0" w:rsidRPr="00C870F0" w:rsidRDefault="00C870F0" w:rsidP="00C870F0">
      <w:pPr>
        <w:spacing w:line="360" w:lineRule="auto"/>
        <w:jc w:val="both"/>
        <w:rPr>
          <w:rFonts w:ascii="Arial" w:hAnsi="Arial" w:cs="Arial"/>
        </w:rPr>
      </w:pPr>
    </w:p>
    <w:p w14:paraId="7725D088" w14:textId="77777777" w:rsidR="00C870F0" w:rsidRPr="00C870F0" w:rsidRDefault="00C870F0" w:rsidP="00C870F0">
      <w:pPr>
        <w:spacing w:line="360" w:lineRule="auto"/>
        <w:jc w:val="both"/>
        <w:rPr>
          <w:rFonts w:ascii="Arial" w:hAnsi="Arial" w:cs="Arial"/>
        </w:rPr>
      </w:pPr>
    </w:p>
    <w:p w14:paraId="11BCC17E" w14:textId="77777777" w:rsidR="00C870F0" w:rsidRPr="00C870F0" w:rsidRDefault="00C870F0" w:rsidP="00C870F0">
      <w:pPr>
        <w:spacing w:line="360" w:lineRule="auto"/>
        <w:jc w:val="both"/>
        <w:rPr>
          <w:rFonts w:ascii="Arial" w:hAnsi="Arial" w:cs="Arial"/>
        </w:rPr>
      </w:pPr>
    </w:p>
    <w:p w14:paraId="6BBA45CB" w14:textId="77777777" w:rsidR="00C870F0" w:rsidRPr="00C870F0" w:rsidRDefault="00C870F0" w:rsidP="00C870F0">
      <w:pPr>
        <w:spacing w:line="360" w:lineRule="auto"/>
        <w:jc w:val="both"/>
        <w:rPr>
          <w:rFonts w:ascii="Arial" w:hAnsi="Arial" w:cs="Arial"/>
        </w:rPr>
      </w:pPr>
    </w:p>
    <w:p w14:paraId="7E20598B" w14:textId="77777777" w:rsidR="00C870F0" w:rsidRPr="00C870F0" w:rsidRDefault="00C870F0" w:rsidP="00C870F0">
      <w:pPr>
        <w:spacing w:line="360" w:lineRule="auto"/>
        <w:jc w:val="both"/>
        <w:rPr>
          <w:rFonts w:ascii="Arial" w:hAnsi="Arial" w:cs="Arial"/>
        </w:rPr>
      </w:pPr>
    </w:p>
    <w:p w14:paraId="4BC26CAC" w14:textId="77777777" w:rsidR="00C870F0" w:rsidRPr="00C870F0" w:rsidRDefault="00C870F0" w:rsidP="00C870F0">
      <w:pPr>
        <w:spacing w:line="360" w:lineRule="auto"/>
        <w:jc w:val="both"/>
        <w:rPr>
          <w:rFonts w:ascii="Arial" w:hAnsi="Arial" w:cs="Arial"/>
        </w:rPr>
      </w:pPr>
    </w:p>
    <w:p w14:paraId="4FE7AF6F" w14:textId="77777777" w:rsidR="00C870F0" w:rsidRPr="00C870F0" w:rsidRDefault="00C870F0" w:rsidP="00C870F0">
      <w:pPr>
        <w:spacing w:line="360" w:lineRule="auto"/>
        <w:jc w:val="both"/>
        <w:rPr>
          <w:rFonts w:ascii="Arial" w:hAnsi="Arial" w:cs="Arial"/>
        </w:rPr>
      </w:pPr>
    </w:p>
    <w:p w14:paraId="2DD6E0BE" w14:textId="77777777" w:rsidR="00C870F0" w:rsidRPr="00C870F0" w:rsidRDefault="00C870F0" w:rsidP="00C870F0">
      <w:pPr>
        <w:spacing w:line="360" w:lineRule="auto"/>
        <w:jc w:val="both"/>
        <w:rPr>
          <w:rFonts w:ascii="Arial" w:hAnsi="Arial" w:cs="Arial"/>
        </w:rPr>
      </w:pPr>
    </w:p>
    <w:p w14:paraId="5C2D9D0F" w14:textId="77777777" w:rsidR="00C870F0" w:rsidRPr="00C870F0" w:rsidRDefault="00C870F0" w:rsidP="00C870F0">
      <w:pPr>
        <w:spacing w:line="360" w:lineRule="auto"/>
        <w:jc w:val="both"/>
        <w:rPr>
          <w:rFonts w:ascii="Arial" w:hAnsi="Arial" w:cs="Arial"/>
        </w:rPr>
      </w:pPr>
    </w:p>
    <w:p w14:paraId="46D1BF2C" w14:textId="77777777" w:rsidR="00C870F0" w:rsidRPr="00CA4B1D" w:rsidRDefault="00C870F0" w:rsidP="00C870F0">
      <w:pPr>
        <w:spacing w:line="360" w:lineRule="auto"/>
        <w:jc w:val="both"/>
        <w:rPr>
          <w:rFonts w:ascii="Arial" w:hAnsi="Arial" w:cs="Arial"/>
          <w:b/>
          <w:bCs/>
        </w:rPr>
      </w:pPr>
      <w:r w:rsidRPr="00CA4B1D">
        <w:rPr>
          <w:rFonts w:ascii="Arial" w:hAnsi="Arial" w:cs="Arial"/>
          <w:b/>
          <w:bCs/>
        </w:rPr>
        <w:lastRenderedPageBreak/>
        <w:t>4.0 Reference List</w:t>
      </w:r>
    </w:p>
    <w:p w14:paraId="166AEE42" w14:textId="77777777" w:rsidR="00180510" w:rsidRPr="00C870F0" w:rsidRDefault="00180510" w:rsidP="00C870F0">
      <w:pPr>
        <w:spacing w:line="360" w:lineRule="auto"/>
        <w:jc w:val="both"/>
        <w:rPr>
          <w:rFonts w:ascii="Arial" w:hAnsi="Arial" w:cs="Arial"/>
        </w:rPr>
      </w:pPr>
    </w:p>
    <w:p w14:paraId="456CD08F" w14:textId="77777777" w:rsidR="00CA4B1D" w:rsidRDefault="00CA4B1D" w:rsidP="00C870F0">
      <w:pPr>
        <w:spacing w:line="360" w:lineRule="auto"/>
        <w:jc w:val="both"/>
        <w:rPr>
          <w:rFonts w:ascii="Arial" w:hAnsi="Arial" w:cs="Arial"/>
        </w:rPr>
      </w:pPr>
      <w:r w:rsidRPr="00CA4B1D">
        <w:rPr>
          <w:rFonts w:ascii="Arial" w:hAnsi="Arial" w:cs="Arial"/>
        </w:rPr>
        <w:t>Cook, S. (2010). Customer care excellence: how to create an effective customer focus. 6th ed. London: Kogan Page. Available at: https://books.google.co.uk/books?id=ZTHAEzB_a1cC (Accessed: 14 November 2025).</w:t>
      </w:r>
      <w:r w:rsidRPr="00CA4B1D">
        <w:rPr>
          <w:rFonts w:ascii="Arial" w:hAnsi="Arial" w:cs="Arial"/>
        </w:rPr>
        <w:t xml:space="preserve"> </w:t>
      </w:r>
    </w:p>
    <w:p w14:paraId="03CDB05E" w14:textId="01917CC9" w:rsidR="00C870F0" w:rsidRPr="00C870F0" w:rsidRDefault="00C870F0" w:rsidP="00C870F0">
      <w:pPr>
        <w:spacing w:line="360" w:lineRule="auto"/>
        <w:jc w:val="both"/>
        <w:rPr>
          <w:rFonts w:ascii="Arial" w:hAnsi="Arial" w:cs="Arial"/>
        </w:rPr>
      </w:pPr>
      <w:r w:rsidRPr="00C870F0">
        <w:rPr>
          <w:rFonts w:ascii="Arial" w:hAnsi="Arial" w:cs="Arial"/>
        </w:rPr>
        <w:t xml:space="preserve">Gibbs, G. (1988). </w:t>
      </w:r>
      <w:r w:rsidRPr="00C870F0">
        <w:rPr>
          <w:rFonts w:ascii="Arial" w:hAnsi="Arial" w:cs="Arial"/>
          <w:i/>
          <w:iCs/>
        </w:rPr>
        <w:t>Learning by doing: a guide to teaching and learning methods</w:t>
      </w:r>
      <w:r w:rsidRPr="00C870F0">
        <w:rPr>
          <w:rFonts w:ascii="Arial" w:hAnsi="Arial" w:cs="Arial"/>
        </w:rPr>
        <w:t>. London: Further Education Unit. Available at:</w:t>
      </w:r>
      <w:r w:rsidR="00180510" w:rsidRPr="00180510">
        <w:t xml:space="preserve"> </w:t>
      </w:r>
      <w:r w:rsidR="00180510" w:rsidRPr="00180510">
        <w:rPr>
          <w:rFonts w:ascii="Arial" w:hAnsi="Arial" w:cs="Arial"/>
        </w:rPr>
        <w:t>https://thoughtsmostlyaboutlearning.wordpress.com/wp-content/uploads/2015/12/learning-by-doing-graham-gibbs.pdf</w:t>
      </w:r>
      <w:r w:rsidRPr="00C870F0">
        <w:rPr>
          <w:rFonts w:ascii="Arial" w:hAnsi="Arial" w:cs="Arial"/>
        </w:rPr>
        <w:t xml:space="preserve"> (Accessed: 14 November 2025).</w:t>
      </w:r>
    </w:p>
    <w:p w14:paraId="04F3CAA3" w14:textId="7E3AA8F2" w:rsidR="00C870F0" w:rsidRPr="00C870F0" w:rsidRDefault="00C870F0" w:rsidP="00C870F0">
      <w:pPr>
        <w:spacing w:line="360" w:lineRule="auto"/>
        <w:jc w:val="both"/>
        <w:rPr>
          <w:rFonts w:ascii="Arial" w:hAnsi="Arial" w:cs="Arial"/>
        </w:rPr>
      </w:pPr>
      <w:r w:rsidRPr="00C870F0">
        <w:rPr>
          <w:rFonts w:ascii="Arial" w:hAnsi="Arial" w:cs="Arial"/>
        </w:rPr>
        <w:t xml:space="preserve">Hart, C.W., Heskett, J.L. and Sasser, W.E. (1990). 'The profitable art of service recovery'. </w:t>
      </w:r>
      <w:r w:rsidRPr="00C870F0">
        <w:rPr>
          <w:rFonts w:ascii="Arial" w:hAnsi="Arial" w:cs="Arial"/>
          <w:i/>
          <w:iCs/>
        </w:rPr>
        <w:t>Harvard Business Review</w:t>
      </w:r>
      <w:r w:rsidRPr="00C870F0">
        <w:rPr>
          <w:rFonts w:ascii="Arial" w:hAnsi="Arial" w:cs="Arial"/>
        </w:rPr>
        <w:t xml:space="preserve">, 68(4), pp. 148–156. Available at: </w:t>
      </w:r>
      <w:r w:rsidR="00180510" w:rsidRPr="00180510">
        <w:rPr>
          <w:rFonts w:ascii="Arial" w:hAnsi="Arial" w:cs="Arial"/>
        </w:rPr>
        <w:t>https://hbr.org/1990/07/the-profitable-art-of-service-recovery</w:t>
      </w:r>
      <w:r w:rsidR="00180510" w:rsidRPr="00180510">
        <w:rPr>
          <w:rFonts w:ascii="Arial" w:hAnsi="Arial" w:cs="Arial"/>
        </w:rPr>
        <w:t xml:space="preserve"> </w:t>
      </w:r>
      <w:r w:rsidRPr="00C870F0">
        <w:rPr>
          <w:rFonts w:ascii="Arial" w:hAnsi="Arial" w:cs="Arial"/>
        </w:rPr>
        <w:t>(Accessed: 14 November 2025).</w:t>
      </w:r>
    </w:p>
    <w:p w14:paraId="17B18371" w14:textId="6724495E" w:rsidR="00C870F0" w:rsidRPr="00C870F0" w:rsidRDefault="00C870F0" w:rsidP="00C870F0">
      <w:pPr>
        <w:spacing w:line="360" w:lineRule="auto"/>
        <w:jc w:val="both"/>
        <w:rPr>
          <w:rFonts w:ascii="Arial" w:hAnsi="Arial" w:cs="Arial"/>
        </w:rPr>
      </w:pPr>
      <w:r w:rsidRPr="00C870F0">
        <w:rPr>
          <w:rFonts w:ascii="Arial" w:hAnsi="Arial" w:cs="Arial"/>
        </w:rPr>
        <w:t xml:space="preserve">Parasuraman, A., Zeithaml, V.A. and Berry, L.L. (1985). 'A conceptual model of service quality and its implications for future research'. </w:t>
      </w:r>
      <w:r w:rsidRPr="00C870F0">
        <w:rPr>
          <w:rFonts w:ascii="Arial" w:hAnsi="Arial" w:cs="Arial"/>
          <w:i/>
          <w:iCs/>
        </w:rPr>
        <w:t>Journal of Marketing</w:t>
      </w:r>
      <w:r w:rsidRPr="00C870F0">
        <w:rPr>
          <w:rFonts w:ascii="Arial" w:hAnsi="Arial" w:cs="Arial"/>
        </w:rPr>
        <w:t xml:space="preserve">, 49(4), pp. 41–50. Available at: </w:t>
      </w:r>
      <w:r w:rsidR="00180510" w:rsidRPr="00180510">
        <w:rPr>
          <w:rFonts w:ascii="Arial" w:hAnsi="Arial" w:cs="Arial"/>
        </w:rPr>
        <w:t>https://www.researchgate.net/publication/225083670_A_Conceptual_Model_of_Service_Quality_and_its_Implication_for_Future_Research_SERVQUAL</w:t>
      </w:r>
      <w:r w:rsidR="00180510" w:rsidRPr="00180510">
        <w:rPr>
          <w:rFonts w:ascii="Arial" w:hAnsi="Arial" w:cs="Arial"/>
        </w:rPr>
        <w:t xml:space="preserve"> </w:t>
      </w:r>
      <w:r w:rsidRPr="00C870F0">
        <w:rPr>
          <w:rFonts w:ascii="Arial" w:hAnsi="Arial" w:cs="Arial"/>
        </w:rPr>
        <w:t>(Accessed: 14 November 2025).</w:t>
      </w:r>
    </w:p>
    <w:p w14:paraId="100C50AF" w14:textId="77777777" w:rsidR="00C870F0" w:rsidRPr="00C870F0" w:rsidRDefault="00C870F0" w:rsidP="00C870F0">
      <w:pPr>
        <w:spacing w:line="360" w:lineRule="auto"/>
        <w:jc w:val="both"/>
        <w:rPr>
          <w:rFonts w:ascii="Arial" w:hAnsi="Arial" w:cs="Arial"/>
        </w:rPr>
      </w:pPr>
      <w:r w:rsidRPr="00C870F0">
        <w:rPr>
          <w:rFonts w:ascii="Arial" w:hAnsi="Arial" w:cs="Arial"/>
        </w:rPr>
        <w:t xml:space="preserve">Simion, M.M. (2024). </w:t>
      </w:r>
      <w:r w:rsidRPr="00C870F0">
        <w:rPr>
          <w:rFonts w:ascii="Arial" w:hAnsi="Arial" w:cs="Arial"/>
          <w:i/>
          <w:iCs/>
        </w:rPr>
        <w:t>Reflective Journal Entry: Front Office Department Placement Experience</w:t>
      </w:r>
      <w:r w:rsidRPr="00C870F0">
        <w:rPr>
          <w:rFonts w:ascii="Arial" w:hAnsi="Arial" w:cs="Arial"/>
        </w:rPr>
        <w:t>. Unpublished assignment, University of Wales Trinity Saint David.</w:t>
      </w:r>
    </w:p>
    <w:p w14:paraId="6AD29790" w14:textId="14122F23" w:rsidR="00180510" w:rsidRDefault="00180510" w:rsidP="00C870F0">
      <w:pPr>
        <w:spacing w:line="360" w:lineRule="auto"/>
        <w:jc w:val="both"/>
        <w:rPr>
          <w:rFonts w:ascii="Arial" w:hAnsi="Arial" w:cs="Arial"/>
        </w:rPr>
      </w:pPr>
      <w:r w:rsidRPr="00180510">
        <w:rPr>
          <w:rFonts w:ascii="Arial" w:hAnsi="Arial" w:cs="Arial"/>
        </w:rPr>
        <w:t>Tranter, T., Stuart-Hill, T. and Parker, J. (2008). An introduction to revenue management for the hospitality industry: principles and practices for the real world. 1st ed. Harlow: Pearson. Available at: https://files.core.ac.uk/download/pdf/13636304.pdf (Accessed: 14 November 2025).</w:t>
      </w:r>
    </w:p>
    <w:p w14:paraId="6CBDA1E4" w14:textId="2DA0942C" w:rsidR="00C870F0" w:rsidRPr="00C870F0" w:rsidRDefault="00C870F0" w:rsidP="00C870F0">
      <w:pPr>
        <w:spacing w:line="360" w:lineRule="auto"/>
        <w:jc w:val="both"/>
        <w:rPr>
          <w:rFonts w:ascii="Arial" w:hAnsi="Arial" w:cs="Arial"/>
        </w:rPr>
      </w:pPr>
      <w:r w:rsidRPr="00C870F0">
        <w:rPr>
          <w:rFonts w:ascii="Arial" w:hAnsi="Arial" w:cs="Arial"/>
        </w:rPr>
        <w:t xml:space="preserve">Walker, J.R. (2021). </w:t>
      </w:r>
      <w:r w:rsidRPr="00C870F0">
        <w:rPr>
          <w:rFonts w:ascii="Arial" w:hAnsi="Arial" w:cs="Arial"/>
          <w:i/>
          <w:iCs/>
        </w:rPr>
        <w:t>Introduction to hospitality</w:t>
      </w:r>
      <w:r w:rsidRPr="00C870F0">
        <w:rPr>
          <w:rFonts w:ascii="Arial" w:hAnsi="Arial" w:cs="Arial"/>
        </w:rPr>
        <w:t xml:space="preserve">. 8th Global ed. Harlow: Pearson. Available at: </w:t>
      </w:r>
      <w:r w:rsidR="00180510" w:rsidRPr="00180510">
        <w:rPr>
          <w:rFonts w:ascii="Arial" w:hAnsi="Arial" w:cs="Arial"/>
        </w:rPr>
        <w:t>https://www.scribd.com/document/683798257/James-R-Walker-Introduction-to-Hospitality-2021-compressed</w:t>
      </w:r>
      <w:r w:rsidRPr="00C870F0">
        <w:rPr>
          <w:rFonts w:ascii="Arial" w:hAnsi="Arial" w:cs="Arial"/>
        </w:rPr>
        <w:t xml:space="preserve"> (Accessed: 14 November 2025).</w:t>
      </w:r>
    </w:p>
    <w:p w14:paraId="4004696B" w14:textId="6E8E2793" w:rsidR="00662D64" w:rsidRDefault="00662D64" w:rsidP="00C870F0">
      <w:pPr>
        <w:spacing w:line="360" w:lineRule="auto"/>
        <w:jc w:val="both"/>
        <w:rPr>
          <w:rFonts w:ascii="Arial" w:hAnsi="Arial" w:cs="Arial"/>
        </w:rPr>
      </w:pPr>
    </w:p>
    <w:p w14:paraId="1F361A96" w14:textId="77777777" w:rsidR="00D66F00" w:rsidRDefault="00D66F00" w:rsidP="00C870F0">
      <w:pPr>
        <w:spacing w:line="360" w:lineRule="auto"/>
        <w:jc w:val="both"/>
        <w:rPr>
          <w:rFonts w:ascii="Arial" w:hAnsi="Arial" w:cs="Arial"/>
        </w:rPr>
      </w:pPr>
    </w:p>
    <w:p w14:paraId="0D10C832" w14:textId="77777777" w:rsidR="00D66F00" w:rsidRDefault="00D66F00" w:rsidP="00C870F0">
      <w:pPr>
        <w:spacing w:line="360" w:lineRule="auto"/>
        <w:jc w:val="both"/>
        <w:rPr>
          <w:rFonts w:ascii="Arial" w:hAnsi="Arial" w:cs="Arial"/>
        </w:rPr>
      </w:pPr>
    </w:p>
    <w:p w14:paraId="4C9C5103" w14:textId="77777777" w:rsidR="00D66F00" w:rsidRDefault="00D66F00" w:rsidP="00C870F0">
      <w:pPr>
        <w:spacing w:line="360" w:lineRule="auto"/>
        <w:jc w:val="both"/>
        <w:rPr>
          <w:rFonts w:ascii="Arial" w:hAnsi="Arial" w:cs="Arial"/>
        </w:rPr>
      </w:pPr>
    </w:p>
    <w:p w14:paraId="653A781D" w14:textId="77777777" w:rsidR="00D66F00" w:rsidRDefault="00D66F00" w:rsidP="00C870F0">
      <w:pPr>
        <w:spacing w:line="360" w:lineRule="auto"/>
        <w:jc w:val="both"/>
        <w:rPr>
          <w:rFonts w:ascii="Arial" w:hAnsi="Arial" w:cs="Arial"/>
        </w:rPr>
      </w:pPr>
    </w:p>
    <w:p w14:paraId="55296E13" w14:textId="77777777" w:rsidR="00D66F00" w:rsidRPr="000F6151" w:rsidRDefault="00D66F00" w:rsidP="00D66F00">
      <w:pPr>
        <w:spacing w:line="360" w:lineRule="auto"/>
        <w:jc w:val="both"/>
        <w:rPr>
          <w:rFonts w:ascii="Arial" w:hAnsi="Arial" w:cs="Arial"/>
        </w:rPr>
      </w:pPr>
      <w:r w:rsidRPr="000F6151">
        <w:rPr>
          <w:rFonts w:ascii="Arial" w:hAnsi="Arial" w:cs="Arial"/>
        </w:rPr>
        <w:lastRenderedPageBreak/>
        <w:t xml:space="preserve">         AI acknowledgement </w:t>
      </w:r>
    </w:p>
    <w:p w14:paraId="3170C165" w14:textId="77777777" w:rsidR="00D66F00" w:rsidRPr="000F6151" w:rsidRDefault="00D66F00" w:rsidP="00D66F00">
      <w:pPr>
        <w:spacing w:line="360" w:lineRule="auto"/>
        <w:jc w:val="both"/>
        <w:rPr>
          <w:rFonts w:ascii="Arial" w:hAnsi="Arial" w:cs="Arial"/>
        </w:rPr>
      </w:pPr>
    </w:p>
    <w:p w14:paraId="4DB80826" w14:textId="77777777" w:rsidR="00D66F00" w:rsidRPr="000F6151" w:rsidRDefault="00D66F00" w:rsidP="00D66F00">
      <w:pPr>
        <w:spacing w:line="360" w:lineRule="auto"/>
        <w:jc w:val="both"/>
        <w:rPr>
          <w:rFonts w:ascii="Arial" w:hAnsi="Arial" w:cs="Arial"/>
        </w:rPr>
      </w:pPr>
      <w:r w:rsidRPr="000F6151">
        <w:rPr>
          <w:rFonts w:ascii="Arial" w:hAnsi="Arial" w:cs="Arial"/>
        </w:rPr>
        <w:t>•</w:t>
      </w:r>
      <w:r w:rsidRPr="000F6151">
        <w:rPr>
          <w:rFonts w:ascii="Arial" w:hAnsi="Arial" w:cs="Arial"/>
        </w:rPr>
        <w:tab/>
        <w:t>I acknowledge the use of ChatGPT (https://chatgpt.com/) on 1</w:t>
      </w:r>
      <w:r>
        <w:rPr>
          <w:rFonts w:ascii="Arial" w:hAnsi="Arial" w:cs="Arial"/>
        </w:rPr>
        <w:t>4</w:t>
      </w:r>
      <w:r w:rsidRPr="000F6151">
        <w:rPr>
          <w:rFonts w:ascii="Arial" w:hAnsi="Arial" w:cs="Arial"/>
        </w:rPr>
        <w:t xml:space="preserve"> </w:t>
      </w:r>
      <w:r>
        <w:rPr>
          <w:rFonts w:ascii="Arial" w:hAnsi="Arial" w:cs="Arial"/>
        </w:rPr>
        <w:t>November</w:t>
      </w:r>
      <w:r w:rsidRPr="000F6151">
        <w:rPr>
          <w:rFonts w:ascii="Arial" w:hAnsi="Arial" w:cs="Arial"/>
        </w:rPr>
        <w:t xml:space="preserve"> 2025 to write my notes into submission format using the prompt(s):</w:t>
      </w:r>
    </w:p>
    <w:p w14:paraId="281D6615" w14:textId="77777777" w:rsidR="00D66F00" w:rsidRPr="000F6151" w:rsidRDefault="00D66F00" w:rsidP="00D66F00">
      <w:pPr>
        <w:spacing w:line="360" w:lineRule="auto"/>
        <w:jc w:val="both"/>
        <w:rPr>
          <w:rFonts w:ascii="Arial" w:hAnsi="Arial" w:cs="Arial"/>
        </w:rPr>
      </w:pPr>
    </w:p>
    <w:p w14:paraId="0AE20A06" w14:textId="77777777" w:rsidR="00D66F00" w:rsidRPr="000F6151" w:rsidRDefault="00D66F00" w:rsidP="00D66F00">
      <w:pPr>
        <w:spacing w:line="360" w:lineRule="auto"/>
        <w:jc w:val="both"/>
        <w:rPr>
          <w:rFonts w:ascii="Arial" w:hAnsi="Arial" w:cs="Arial"/>
        </w:rPr>
      </w:pPr>
      <w:r w:rsidRPr="000F6151">
        <w:rPr>
          <w:rFonts w:ascii="Arial" w:hAnsi="Arial" w:cs="Arial"/>
        </w:rPr>
        <w:t>•</w:t>
      </w:r>
      <w:r w:rsidRPr="000F6151">
        <w:rPr>
          <w:rFonts w:ascii="Arial" w:hAnsi="Arial" w:cs="Arial"/>
        </w:rPr>
        <w:tab/>
        <w:t>1.</w:t>
      </w:r>
      <w:r w:rsidRPr="000F6151">
        <w:rPr>
          <w:rFonts w:ascii="Arial" w:hAnsi="Arial" w:cs="Arial"/>
        </w:rPr>
        <w:tab/>
        <w:t xml:space="preserve">Re-phrase the below essay making sure you keep the same length of roughly </w:t>
      </w:r>
      <w:r>
        <w:rPr>
          <w:rFonts w:ascii="Arial" w:hAnsi="Arial" w:cs="Arial"/>
        </w:rPr>
        <w:t>1200</w:t>
      </w:r>
      <w:r w:rsidRPr="000F6151">
        <w:rPr>
          <w:rFonts w:ascii="Arial" w:hAnsi="Arial" w:cs="Arial"/>
        </w:rPr>
        <w:t xml:space="preserve"> words, using a more academic language and as well correcting any writing mistakes that have been done.</w:t>
      </w:r>
    </w:p>
    <w:p w14:paraId="1CA74C38" w14:textId="77777777" w:rsidR="00D66F00" w:rsidRPr="000F6151" w:rsidRDefault="00D66F00" w:rsidP="00D66F00">
      <w:pPr>
        <w:spacing w:line="360" w:lineRule="auto"/>
        <w:jc w:val="both"/>
        <w:rPr>
          <w:rFonts w:ascii="Arial" w:hAnsi="Arial" w:cs="Arial"/>
        </w:rPr>
      </w:pPr>
      <w:r w:rsidRPr="000F6151">
        <w:rPr>
          <w:rFonts w:ascii="Arial" w:hAnsi="Arial" w:cs="Arial"/>
        </w:rPr>
        <w:t>•</w:t>
      </w:r>
      <w:r w:rsidRPr="000F6151">
        <w:rPr>
          <w:rFonts w:ascii="Arial" w:hAnsi="Arial" w:cs="Arial"/>
        </w:rPr>
        <w:tab/>
        <w:t>2.</w:t>
      </w:r>
      <w:r w:rsidRPr="000F6151">
        <w:rPr>
          <w:rFonts w:ascii="Arial" w:hAnsi="Arial" w:cs="Arial"/>
        </w:rPr>
        <w:tab/>
        <w:t>Analyse the following essay and give me feedback on what else I could include to make it better.</w:t>
      </w:r>
    </w:p>
    <w:p w14:paraId="5923B11F" w14:textId="77777777" w:rsidR="00D66F00" w:rsidRPr="00AE13B0" w:rsidRDefault="00D66F00" w:rsidP="00D66F00">
      <w:pPr>
        <w:spacing w:line="360" w:lineRule="auto"/>
        <w:jc w:val="both"/>
        <w:rPr>
          <w:rFonts w:ascii="Arial" w:hAnsi="Arial" w:cs="Arial"/>
        </w:rPr>
      </w:pPr>
      <w:r w:rsidRPr="000F6151">
        <w:rPr>
          <w:rFonts w:ascii="Arial" w:hAnsi="Arial" w:cs="Arial"/>
        </w:rPr>
        <w:t>•</w:t>
      </w:r>
      <w:r w:rsidRPr="000F6151">
        <w:rPr>
          <w:rFonts w:ascii="Arial" w:hAnsi="Arial" w:cs="Arial"/>
        </w:rPr>
        <w:tab/>
        <w:t>I confirm I have copies of my drafts, notes, and other resources I used before, and after the use of AI tools which I may be asked to provide in evidence.</w:t>
      </w:r>
    </w:p>
    <w:p w14:paraId="2FCFE24D" w14:textId="77777777" w:rsidR="00D66F00" w:rsidRPr="00C870F0" w:rsidRDefault="00D66F00" w:rsidP="00C870F0">
      <w:pPr>
        <w:spacing w:line="360" w:lineRule="auto"/>
        <w:jc w:val="both"/>
        <w:rPr>
          <w:rFonts w:ascii="Arial" w:hAnsi="Arial" w:cs="Arial"/>
        </w:rPr>
      </w:pPr>
    </w:p>
    <w:sectPr w:rsidR="00D66F00" w:rsidRPr="00C870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4723331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8D4"/>
    <w:rsid w:val="00121978"/>
    <w:rsid w:val="00180510"/>
    <w:rsid w:val="004C18D4"/>
    <w:rsid w:val="00662D64"/>
    <w:rsid w:val="00C870F0"/>
    <w:rsid w:val="00CA4B1D"/>
    <w:rsid w:val="00D66F00"/>
    <w:rsid w:val="00F949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8BB77"/>
  <w15:chartTrackingRefBased/>
  <w15:docId w15:val="{02FEF9C1-9E0F-4E12-8B9D-854F710F2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18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18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18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18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18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18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18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18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18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18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18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18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18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18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18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18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18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18D4"/>
    <w:rPr>
      <w:rFonts w:eastAsiaTheme="majorEastAsia" w:cstheme="majorBidi"/>
      <w:color w:val="272727" w:themeColor="text1" w:themeTint="D8"/>
    </w:rPr>
  </w:style>
  <w:style w:type="paragraph" w:styleId="Title">
    <w:name w:val="Title"/>
    <w:basedOn w:val="Normal"/>
    <w:next w:val="Normal"/>
    <w:link w:val="TitleChar"/>
    <w:uiPriority w:val="10"/>
    <w:qFormat/>
    <w:rsid w:val="004C18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18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18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18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18D4"/>
    <w:pPr>
      <w:spacing w:before="160"/>
      <w:jc w:val="center"/>
    </w:pPr>
    <w:rPr>
      <w:i/>
      <w:iCs/>
      <w:color w:val="404040" w:themeColor="text1" w:themeTint="BF"/>
    </w:rPr>
  </w:style>
  <w:style w:type="character" w:customStyle="1" w:styleId="QuoteChar">
    <w:name w:val="Quote Char"/>
    <w:basedOn w:val="DefaultParagraphFont"/>
    <w:link w:val="Quote"/>
    <w:uiPriority w:val="29"/>
    <w:rsid w:val="004C18D4"/>
    <w:rPr>
      <w:i/>
      <w:iCs/>
      <w:color w:val="404040" w:themeColor="text1" w:themeTint="BF"/>
    </w:rPr>
  </w:style>
  <w:style w:type="paragraph" w:styleId="ListParagraph">
    <w:name w:val="List Paragraph"/>
    <w:basedOn w:val="Normal"/>
    <w:uiPriority w:val="34"/>
    <w:qFormat/>
    <w:rsid w:val="004C18D4"/>
    <w:pPr>
      <w:ind w:left="720"/>
      <w:contextualSpacing/>
    </w:pPr>
  </w:style>
  <w:style w:type="character" w:styleId="IntenseEmphasis">
    <w:name w:val="Intense Emphasis"/>
    <w:basedOn w:val="DefaultParagraphFont"/>
    <w:uiPriority w:val="21"/>
    <w:qFormat/>
    <w:rsid w:val="004C18D4"/>
    <w:rPr>
      <w:i/>
      <w:iCs/>
      <w:color w:val="0F4761" w:themeColor="accent1" w:themeShade="BF"/>
    </w:rPr>
  </w:style>
  <w:style w:type="paragraph" w:styleId="IntenseQuote">
    <w:name w:val="Intense Quote"/>
    <w:basedOn w:val="Normal"/>
    <w:next w:val="Normal"/>
    <w:link w:val="IntenseQuoteChar"/>
    <w:uiPriority w:val="30"/>
    <w:qFormat/>
    <w:rsid w:val="004C18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18D4"/>
    <w:rPr>
      <w:i/>
      <w:iCs/>
      <w:color w:val="0F4761" w:themeColor="accent1" w:themeShade="BF"/>
    </w:rPr>
  </w:style>
  <w:style w:type="character" w:styleId="IntenseReference">
    <w:name w:val="Intense Reference"/>
    <w:basedOn w:val="DefaultParagraphFont"/>
    <w:uiPriority w:val="32"/>
    <w:qFormat/>
    <w:rsid w:val="004C18D4"/>
    <w:rPr>
      <w:b/>
      <w:bCs/>
      <w:smallCaps/>
      <w:color w:val="0F4761" w:themeColor="accent1" w:themeShade="BF"/>
      <w:spacing w:val="5"/>
    </w:rPr>
  </w:style>
  <w:style w:type="character" w:styleId="Hyperlink">
    <w:name w:val="Hyperlink"/>
    <w:basedOn w:val="DefaultParagraphFont"/>
    <w:uiPriority w:val="99"/>
    <w:unhideWhenUsed/>
    <w:rsid w:val="00C870F0"/>
    <w:rPr>
      <w:color w:val="467886" w:themeColor="hyperlink"/>
      <w:u w:val="single"/>
    </w:rPr>
  </w:style>
  <w:style w:type="character" w:styleId="UnresolvedMention">
    <w:name w:val="Unresolved Mention"/>
    <w:basedOn w:val="DefaultParagraphFont"/>
    <w:uiPriority w:val="99"/>
    <w:semiHidden/>
    <w:unhideWhenUsed/>
    <w:rsid w:val="00C870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8</Pages>
  <Words>1749</Words>
  <Characters>9970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 Mihai Simion (2246328)</dc:creator>
  <cp:keywords/>
  <dc:description/>
  <cp:lastModifiedBy>Madalin Mihai Simion (2246328)</cp:lastModifiedBy>
  <cp:revision>3</cp:revision>
  <dcterms:created xsi:type="dcterms:W3CDTF">2025-11-14T17:43:00Z</dcterms:created>
  <dcterms:modified xsi:type="dcterms:W3CDTF">2025-11-14T18:13:00Z</dcterms:modified>
</cp:coreProperties>
</file>