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AAE065" w14:textId="08B63CE4" w:rsidR="00187F71" w:rsidRPr="002E20C1" w:rsidRDefault="00187F71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2E20C1">
        <w:rPr>
          <w:rFonts w:ascii="Arial" w:hAnsi="Arial" w:cs="Arial"/>
          <w:b/>
          <w:bCs/>
          <w:sz w:val="28"/>
          <w:szCs w:val="28"/>
          <w:u w:val="single"/>
        </w:rPr>
        <w:t>Dadansoddiad Adfyfyriol o Addysgu a Strategaethau ar gyfer Datblygiad.</w:t>
      </w:r>
    </w:p>
    <w:p w14:paraId="45C6388A" w14:textId="1BDE155F" w:rsidR="002E20C1" w:rsidRDefault="00187F71" w:rsidP="002E20C1">
      <w:pPr>
        <w:rPr>
          <w:rFonts w:ascii="Arial" w:hAnsi="Arial" w:cs="Arial"/>
          <w:b/>
          <w:bCs/>
        </w:rPr>
      </w:pPr>
      <w:r w:rsidRPr="002E20C1">
        <w:rPr>
          <w:rFonts w:ascii="Arial" w:hAnsi="Arial" w:cs="Arial"/>
          <w:b/>
          <w:bCs/>
        </w:rPr>
        <w:t>Tystiolaeth o’m harfer effeithiol</w:t>
      </w:r>
      <w:r w:rsidR="002E20C1" w:rsidRPr="002E20C1">
        <w:rPr>
          <w:rFonts w:ascii="Arial" w:hAnsi="Arial" w:cs="Arial"/>
          <w:b/>
          <w:bCs/>
        </w:rPr>
        <w:t xml:space="preserve"> a Meysydd ar gyfer fy natblygiad/ Targedau personol ar gyfer cynnydd:</w:t>
      </w:r>
    </w:p>
    <w:p w14:paraId="7DE4B0EB" w14:textId="2E614479" w:rsidR="00462E14" w:rsidRPr="00EF73E2" w:rsidRDefault="00462E14">
      <w:pPr>
        <w:rPr>
          <w:rFonts w:ascii="Arial" w:hAnsi="Arial" w:cs="Arial"/>
        </w:rPr>
      </w:pPr>
      <w:r w:rsidRPr="00EF73E2">
        <w:rPr>
          <w:rFonts w:ascii="Arial" w:hAnsi="Arial" w:cs="Arial"/>
        </w:rPr>
        <w:t xml:space="preserve">Roedd y profiad yn un </w:t>
      </w:r>
      <w:r w:rsidR="00025E09" w:rsidRPr="00EF73E2">
        <w:rPr>
          <w:rFonts w:ascii="Arial" w:hAnsi="Arial" w:cs="Arial"/>
        </w:rPr>
        <w:t>ffug</w:t>
      </w:r>
      <w:r w:rsidRPr="00EF73E2">
        <w:rPr>
          <w:rFonts w:ascii="Arial" w:hAnsi="Arial" w:cs="Arial"/>
        </w:rPr>
        <w:t xml:space="preserve"> iawn wrth wneud y wers i gyd fyfyrwyr sydd wedi graddio yn y Gymraeg gan gyflwyno gwers Gymraeg blwyddyn saith iddynt. Serch hyn yn wahanol i fy nghyd fyfyrwyr yr wyf i yn addysgu trwy gyfrwng y Gymraeg fel iaith gyntaf. Yn wahanol addysgu ail iaith mae fy nghyd fyfyrwyr ac felly diddorol oedd gweld eu hymateb nhw i wers llwybr iaith gyntaf. Tybiaf nad ydynt wedi cael y profiad o’r blaen. Dilynodd y wers gyda nifer o gwestiynau ganddynt wrth iddynt holi ar gyfer pa flwyddyn oedd y gwaith gan hefyd gwestiynu ar y lefel o allu oedd angen ar ddysgwyr gan synnu bod y dasg ar gyfer dosbarth gallu cymysg ac nid ar gyfer setiau uwch. </w:t>
      </w:r>
    </w:p>
    <w:p w14:paraId="1515C77F" w14:textId="2C981E30" w:rsidR="00187F71" w:rsidRPr="00EF73E2" w:rsidRDefault="00187F71">
      <w:pPr>
        <w:rPr>
          <w:rFonts w:ascii="Arial" w:hAnsi="Arial" w:cs="Arial"/>
        </w:rPr>
      </w:pPr>
      <w:r w:rsidRPr="00EF73E2">
        <w:rPr>
          <w:rFonts w:ascii="Arial" w:hAnsi="Arial" w:cs="Arial"/>
          <w:i/>
          <w:iCs/>
          <w:color w:val="FF0000"/>
        </w:rPr>
        <w:t>Gwrando</w:t>
      </w:r>
      <w:r w:rsidRPr="00EF73E2">
        <w:rPr>
          <w:rFonts w:ascii="Arial" w:hAnsi="Arial" w:cs="Arial"/>
        </w:rPr>
        <w:t xml:space="preserve">: </w:t>
      </w:r>
      <w:r w:rsidR="00025E09" w:rsidRPr="00EF73E2">
        <w:rPr>
          <w:rFonts w:ascii="Arial" w:hAnsi="Arial" w:cs="Arial"/>
        </w:rPr>
        <w:t>Roeddwn yn gallu deall ac ymateb i bron popeth a chlywais yn y wers gan gynnwys gwahanol acenion, tafodieithoedd a chyflymder siarad. Roeddwn yn ymwybodol fod fy nghyd fyfyrwyr yn ddysgwyr ail iaith ac yn dilyn llwybr ail iaith o ran addysgu ac felly diddorol oedd cyflwyno gwers iaith gyntaf uniaith Cymraeg iddynt. Roeddwn braidd yn bryderus wrth ystyried hyn oherwydd bod gennyf dueddiad i ruthro wrth siarad yn y Gymraeg a hefyd er bod gennyf brofiad o astudio modiwlau cyfieithu yn ystod fy ngradd mae fy ngallu i gyfieithu ar y pryd i’r Saesneg yn eithaf gwan. Felly ceisiais bwyllo yn ystod y wers gan sicrhau eu dealltwriaeth o’r dasg a osodwyd iddynt.</w:t>
      </w:r>
    </w:p>
    <w:p w14:paraId="13FD5B55" w14:textId="37729303" w:rsidR="00187F71" w:rsidRPr="00EF73E2" w:rsidRDefault="00187F71">
      <w:pPr>
        <w:rPr>
          <w:rFonts w:ascii="Arial" w:hAnsi="Arial" w:cs="Arial"/>
        </w:rPr>
      </w:pPr>
      <w:r w:rsidRPr="00EF73E2">
        <w:rPr>
          <w:rFonts w:ascii="Arial" w:hAnsi="Arial" w:cs="Arial"/>
          <w:i/>
          <w:iCs/>
          <w:color w:val="FF0000"/>
        </w:rPr>
        <w:t>Llafar</w:t>
      </w:r>
      <w:r w:rsidRPr="00EF73E2">
        <w:rPr>
          <w:rFonts w:ascii="Arial" w:hAnsi="Arial" w:cs="Arial"/>
        </w:rPr>
        <w:t>:</w:t>
      </w:r>
      <w:r w:rsidR="002E20C1" w:rsidRPr="00EF73E2">
        <w:rPr>
          <w:rFonts w:ascii="Arial" w:hAnsi="Arial" w:cs="Arial"/>
        </w:rPr>
        <w:t xml:space="preserve"> </w:t>
      </w:r>
      <w:r w:rsidR="001200DF" w:rsidRPr="00EF73E2">
        <w:rPr>
          <w:rFonts w:ascii="Arial" w:hAnsi="Arial" w:cs="Arial"/>
        </w:rPr>
        <w:t xml:space="preserve">Roeddwn yn gallu siarad yn estynedig am faterion a chyflwyno gan ddefnyddio’r cywair priodol. Roeddwn yn barod i ymateb ar lafar gan gynnig cymorth un i un gyda’r myfyrwyr gan sicrhau deialog cadarnhaol, adeiladol. Roeddwn yn rhyngweithio ac yn arwain trafodaethau a sesiynau addysgu estynedig yn gywir gan amlaf. Roeddwn yn gallu hunangywiro lle bo angen. Rwyf yn siaradwr iaith gyntaf ac felly’n rhugl yn y Gymraeg. Roeddwn yn pryderi o bosib yn ystod y wers fod bratiaith neu dafodiaith sy’n llai ffurfiol yn gallu cam arwain neu achosi penbleth i’r myfyrwyr.  </w:t>
      </w:r>
    </w:p>
    <w:p w14:paraId="3B1F173D" w14:textId="007CF58C" w:rsidR="002E20C1" w:rsidRPr="00EF73E2" w:rsidRDefault="00187F71">
      <w:pPr>
        <w:rPr>
          <w:rFonts w:ascii="Arial" w:hAnsi="Arial" w:cs="Arial"/>
        </w:rPr>
      </w:pPr>
      <w:r w:rsidRPr="00EF73E2">
        <w:rPr>
          <w:rFonts w:ascii="Arial" w:hAnsi="Arial" w:cs="Arial"/>
          <w:i/>
          <w:iCs/>
          <w:color w:val="FF0000"/>
        </w:rPr>
        <w:t>Darllen</w:t>
      </w:r>
      <w:r w:rsidRPr="00EF73E2">
        <w:rPr>
          <w:rFonts w:ascii="Arial" w:hAnsi="Arial" w:cs="Arial"/>
        </w:rPr>
        <w:t>:</w:t>
      </w:r>
      <w:r w:rsidR="002E20C1" w:rsidRPr="00EF73E2">
        <w:rPr>
          <w:rFonts w:ascii="Arial" w:hAnsi="Arial" w:cs="Arial"/>
        </w:rPr>
        <w:t xml:space="preserve"> </w:t>
      </w:r>
      <w:r w:rsidR="006A6017" w:rsidRPr="00EF73E2">
        <w:rPr>
          <w:rFonts w:ascii="Arial" w:hAnsi="Arial" w:cs="Arial"/>
        </w:rPr>
        <w:t>Roeddwn wedi g</w:t>
      </w:r>
      <w:r w:rsidR="002E20C1" w:rsidRPr="00EF73E2">
        <w:rPr>
          <w:rFonts w:ascii="Arial" w:hAnsi="Arial" w:cs="Arial"/>
        </w:rPr>
        <w:t>allu crynhoi gwybodaeth o wahanol ffynonellau llafar ac ysgrifenedig, ail-greu dadleuon a disgrifiadau mewn cyflwyniad cydlynus. Gallu darllen straeon i ddysgwyr o bob oedran yn hyderus ac ystyrlon</w:t>
      </w:r>
      <w:r w:rsidR="006A6017" w:rsidRPr="00EF73E2">
        <w:rPr>
          <w:rFonts w:ascii="Arial" w:hAnsi="Arial" w:cs="Arial"/>
        </w:rPr>
        <w:t xml:space="preserve"> wrth geisio rhoi cymorth iddynt i ddarganfod y technegau arddull</w:t>
      </w:r>
      <w:r w:rsidR="00F1195F" w:rsidRPr="00EF73E2">
        <w:rPr>
          <w:rFonts w:ascii="Arial" w:hAnsi="Arial" w:cs="Arial"/>
        </w:rPr>
        <w:t xml:space="preserve"> yn y darn darllen am Eileen Beasley. </w:t>
      </w:r>
      <w:r w:rsidR="00CB471B" w:rsidRPr="00EF73E2">
        <w:rPr>
          <w:rFonts w:ascii="Arial" w:hAnsi="Arial" w:cs="Arial"/>
        </w:rPr>
        <w:t xml:space="preserve">Roeddwn wedi gorfod gwirio </w:t>
      </w:r>
      <w:r w:rsidR="00FC0661" w:rsidRPr="00EF73E2">
        <w:rPr>
          <w:rFonts w:ascii="Arial" w:hAnsi="Arial" w:cs="Arial"/>
        </w:rPr>
        <w:t xml:space="preserve">darllen y darn darllen o flaen llaw er mwyn gwirio os oedd y lefel </w:t>
      </w:r>
      <w:r w:rsidR="009F7A6E" w:rsidRPr="00EF73E2">
        <w:rPr>
          <w:rFonts w:ascii="Arial" w:hAnsi="Arial" w:cs="Arial"/>
        </w:rPr>
        <w:t xml:space="preserve">y gwaith yn gyson a lefel gallu’r dysgwyr. </w:t>
      </w:r>
    </w:p>
    <w:p w14:paraId="24C3D314" w14:textId="52F74F43" w:rsidR="00EE42B5" w:rsidRPr="00EF73E2" w:rsidRDefault="00187F71" w:rsidP="00EE42B5">
      <w:pPr>
        <w:rPr>
          <w:rFonts w:ascii="Arial" w:hAnsi="Arial" w:cs="Arial"/>
        </w:rPr>
      </w:pPr>
      <w:r w:rsidRPr="00EF73E2">
        <w:rPr>
          <w:rFonts w:ascii="Arial" w:hAnsi="Arial" w:cs="Arial"/>
          <w:i/>
          <w:iCs/>
          <w:color w:val="FF0000"/>
        </w:rPr>
        <w:t>Ysgrifennu</w:t>
      </w:r>
      <w:r w:rsidRPr="00EF73E2">
        <w:rPr>
          <w:rFonts w:ascii="Arial" w:hAnsi="Arial" w:cs="Arial"/>
        </w:rPr>
        <w:t>:</w:t>
      </w:r>
      <w:r w:rsidR="002E20C1" w:rsidRPr="00EF73E2">
        <w:rPr>
          <w:rFonts w:ascii="Arial" w:hAnsi="Arial" w:cs="Arial"/>
        </w:rPr>
        <w:t xml:space="preserve"> </w:t>
      </w:r>
      <w:r w:rsidR="00C16231" w:rsidRPr="00EF73E2">
        <w:rPr>
          <w:rFonts w:ascii="Arial" w:hAnsi="Arial" w:cs="Arial"/>
        </w:rPr>
        <w:t>Gwelir fy ngallu i ysgrifennu’n estynedig ac yn safonol yn fy nghynlluniau gwersi a chyflwyniadau a thaflenni gwaith. Mae’r gallu gennyf i ysgrifennu mewn ystod o ffurfiau. Mae’r gallu gennyf i hunangywiro lle bo angen. Roeddwn yn tynnu sylw i atalnodi amrywiol yn y wers gan sicrhau bod disgyblion yn dysgu ac yn deall y derminoleg ar gyfer atalnodi megis ebychnod ac atalnodi.</w:t>
      </w:r>
    </w:p>
    <w:p w14:paraId="286FD9CD" w14:textId="66BC6BBB" w:rsidR="003C6661" w:rsidRPr="00EF73E2" w:rsidRDefault="00EE42B5" w:rsidP="00EE42B5">
      <w:pPr>
        <w:rPr>
          <w:rFonts w:ascii="Arial" w:hAnsi="Arial" w:cs="Arial"/>
        </w:rPr>
      </w:pPr>
      <w:r w:rsidRPr="00EF73E2">
        <w:rPr>
          <w:rFonts w:ascii="Arial" w:hAnsi="Arial" w:cs="Arial"/>
        </w:rPr>
        <w:t>Addysgwyd y wers yn wreiddiol i flwyddyn 7. Nad oedd llawer o wahaniaeth ar yn fy nefnydd o iaith oherwydd roeddwn yn cyflwyno’r wers fel petai ar gyfer dysgwyr iaith gyntaf. Debyg oedd y profiad o ran blaengynllunio a rhagweld yr anawsterau. Nad oeddwn yn credu byddai’r wers yn anodd i fy nghyd fyfyrwyr gan fod lefel uchel o allu</w:t>
      </w:r>
      <w:r w:rsidR="00D574AC" w:rsidRPr="00EF73E2">
        <w:rPr>
          <w:rFonts w:ascii="Arial" w:hAnsi="Arial" w:cs="Arial"/>
        </w:rPr>
        <w:t xml:space="preserve"> ganddynt y</w:t>
      </w:r>
      <w:r w:rsidRPr="00EF73E2">
        <w:rPr>
          <w:rFonts w:ascii="Arial" w:hAnsi="Arial" w:cs="Arial"/>
        </w:rPr>
        <w:t>n y Gymraeg er eu bod yn ail iaith. Gwelir adfyfyrio yn dilyn y wers wreiddiol isod.</w:t>
      </w:r>
    </w:p>
    <w:p w14:paraId="01CB1C40" w14:textId="77777777" w:rsidR="00EE42B5" w:rsidRPr="00EF73E2" w:rsidRDefault="00EE42B5" w:rsidP="003C6661">
      <w:pPr>
        <w:jc w:val="center"/>
        <w:rPr>
          <w:rFonts w:ascii="Arial" w:hAnsi="Arial" w:cs="Arial"/>
          <w:b/>
        </w:rPr>
      </w:pPr>
    </w:p>
    <w:p w14:paraId="6E5683B5" w14:textId="77777777" w:rsidR="00EF73E2" w:rsidRDefault="00EF73E2" w:rsidP="003C6661">
      <w:pPr>
        <w:jc w:val="center"/>
        <w:rPr>
          <w:rFonts w:ascii="Arial" w:hAnsi="Arial" w:cs="Arial"/>
          <w:b/>
        </w:rPr>
      </w:pPr>
    </w:p>
    <w:p w14:paraId="466C7884" w14:textId="659A5FB5" w:rsidR="003C6661" w:rsidRPr="00EF73E2" w:rsidRDefault="003C6661" w:rsidP="003C6661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EF73E2">
        <w:rPr>
          <w:rFonts w:ascii="Arial" w:hAnsi="Arial" w:cs="Arial"/>
          <w:b/>
        </w:rPr>
        <w:lastRenderedPageBreak/>
        <w:t>Cynllun Gwers – Cam 1</w:t>
      </w:r>
    </w:p>
    <w:p w14:paraId="4A58349F" w14:textId="77777777" w:rsidR="003C6661" w:rsidRPr="00EF73E2" w:rsidRDefault="003C6661" w:rsidP="003C6661">
      <w:pPr>
        <w:jc w:val="center"/>
        <w:rPr>
          <w:rFonts w:ascii="Arial" w:hAnsi="Arial" w:cs="Arial"/>
          <w:b/>
        </w:rPr>
      </w:pPr>
      <w:r w:rsidRPr="00EF73E2">
        <w:rPr>
          <w:rFonts w:ascii="Arial" w:hAnsi="Arial" w:cs="Arial"/>
          <w:b/>
        </w:rPr>
        <w:t>Gwerthuso’r Profiad Dysgu</w:t>
      </w:r>
    </w:p>
    <w:p w14:paraId="34E79B58" w14:textId="77777777" w:rsidR="003C6661" w:rsidRPr="00EF73E2" w:rsidRDefault="003C6661" w:rsidP="003C6661">
      <w:pPr>
        <w:jc w:val="center"/>
        <w:rPr>
          <w:rFonts w:ascii="Arial" w:hAnsi="Arial" w:cs="Arial"/>
          <w:b/>
        </w:rPr>
      </w:pPr>
      <w:r w:rsidRPr="00EF73E2">
        <w:rPr>
          <w:rFonts w:ascii="Arial" w:hAnsi="Arial" w:cs="Arial"/>
          <w:b/>
        </w:rPr>
        <w:t xml:space="preserve"> (cynhwyswch gyfeiriadau at SAC)</w:t>
      </w:r>
    </w:p>
    <w:p w14:paraId="343F41CE" w14:textId="77777777" w:rsidR="003C6661" w:rsidRPr="00EF73E2" w:rsidRDefault="003C6661" w:rsidP="003C6661">
      <w:pPr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3C6661" w:rsidRPr="00EF73E2" w14:paraId="4AE4818B" w14:textId="77777777" w:rsidTr="00DD19F8">
        <w:tc>
          <w:tcPr>
            <w:tcW w:w="9010" w:type="dxa"/>
            <w:gridSpan w:val="2"/>
            <w:shd w:val="clear" w:color="auto" w:fill="D9E2F3" w:themeFill="accent1" w:themeFillTint="33"/>
          </w:tcPr>
          <w:p w14:paraId="79CC5692" w14:textId="77777777" w:rsidR="003C6661" w:rsidRPr="00EF73E2" w:rsidRDefault="003C6661" w:rsidP="00DD19F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F73E2">
              <w:rPr>
                <w:rFonts w:ascii="Arial" w:hAnsi="Arial" w:cs="Arial"/>
                <w:b/>
                <w:sz w:val="22"/>
                <w:szCs w:val="22"/>
              </w:rPr>
              <w:t>Gwerthuso’r hyn y mae Disgyblion yn ei Ddysgu</w:t>
            </w:r>
          </w:p>
          <w:p w14:paraId="2F221DF8" w14:textId="77777777" w:rsidR="003C6661" w:rsidRPr="00EF73E2" w:rsidRDefault="003C6661" w:rsidP="00DD19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6661" w:rsidRPr="00EF73E2" w14:paraId="426C1573" w14:textId="77777777" w:rsidTr="00DD19F8">
        <w:tc>
          <w:tcPr>
            <w:tcW w:w="1980" w:type="dxa"/>
            <w:shd w:val="clear" w:color="auto" w:fill="D9E2F3" w:themeFill="accent1" w:themeFillTint="33"/>
          </w:tcPr>
          <w:p w14:paraId="3B4A9227" w14:textId="77777777" w:rsidR="003C6661" w:rsidRPr="00EF73E2" w:rsidRDefault="003C6661" w:rsidP="00DD19F8">
            <w:pPr>
              <w:rPr>
                <w:rFonts w:ascii="Arial" w:hAnsi="Arial" w:cs="Arial"/>
                <w:sz w:val="22"/>
                <w:szCs w:val="22"/>
              </w:rPr>
            </w:pPr>
            <w:r w:rsidRPr="00EF73E2">
              <w:rPr>
                <w:rFonts w:ascii="Arial" w:hAnsi="Arial" w:cs="Arial"/>
                <w:sz w:val="22"/>
                <w:szCs w:val="22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36D5C825" w14:textId="355D839E" w:rsidR="003C6661" w:rsidRPr="00EF73E2" w:rsidRDefault="00EF73E2" w:rsidP="00DD19F8">
            <w:pPr>
              <w:rPr>
                <w:rFonts w:ascii="Arial" w:hAnsi="Arial" w:cs="Arial"/>
                <w:sz w:val="22"/>
                <w:szCs w:val="22"/>
              </w:rPr>
            </w:pPr>
            <w:r w:rsidRPr="00EF73E2">
              <w:rPr>
                <w:rFonts w:ascii="Arial" w:hAnsi="Arial" w:cs="Arial"/>
                <w:sz w:val="22"/>
                <w:szCs w:val="22"/>
              </w:rPr>
              <w:t>Roedd y disgyblion wedi gweld y mynd am 5 yn her ond roedd nifer wedi gallu cwblhau’r gweithgaredd. Roedd y disgyblion wedi gallu dyfalu nod y wers a dwyn i gof ffeithiau am Eileen Beasley. Roeddent yn gallu adnabod yr hyn a oedd yn eu denu at y pamffledi. Roeddent yn gallu trafod a chynnig atebion eithaf cywir i’r termau arddull gan gwblhau’r gweithgareddau yn llwyddiannus. Roeddent yn gallu cymhwyso’r hyn roeddent wedi dysgu a labelu’r technegau ar y darn darllen am Eileen Beasley gan gynnig atebion ac enghreifftiau effeithiol.</w:t>
            </w:r>
          </w:p>
        </w:tc>
      </w:tr>
      <w:tr w:rsidR="003C6661" w:rsidRPr="00EF73E2" w14:paraId="579F9D76" w14:textId="77777777" w:rsidTr="00DD19F8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477FA6BB" w14:textId="77777777" w:rsidR="003C6661" w:rsidRPr="00EF73E2" w:rsidRDefault="003C6661" w:rsidP="00DD19F8">
            <w:pPr>
              <w:rPr>
                <w:rFonts w:ascii="Arial" w:hAnsi="Arial" w:cs="Arial"/>
                <w:sz w:val="22"/>
                <w:szCs w:val="22"/>
              </w:rPr>
            </w:pPr>
            <w:r w:rsidRPr="00EF73E2">
              <w:rPr>
                <w:rFonts w:ascii="Arial" w:hAnsi="Arial" w:cs="Arial"/>
                <w:sz w:val="22"/>
                <w:szCs w:val="22"/>
              </w:rPr>
              <w:t>Y Camau Nesaf ar gyfer Cynnydd</w:t>
            </w:r>
          </w:p>
          <w:p w14:paraId="072C387E" w14:textId="77777777" w:rsidR="003C6661" w:rsidRPr="00EF73E2" w:rsidRDefault="003C6661" w:rsidP="00DD19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30" w:type="dxa"/>
          </w:tcPr>
          <w:p w14:paraId="467FE41C" w14:textId="77777777" w:rsidR="003C6661" w:rsidRPr="00EF73E2" w:rsidRDefault="003C6661" w:rsidP="00DD19F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5ED1B3" w14:textId="77777777" w:rsidR="003C6661" w:rsidRPr="00EF73E2" w:rsidRDefault="003C6661" w:rsidP="00DD19F8">
            <w:pPr>
              <w:rPr>
                <w:rFonts w:ascii="Arial" w:hAnsi="Arial" w:cs="Arial"/>
                <w:sz w:val="22"/>
                <w:szCs w:val="22"/>
              </w:rPr>
            </w:pPr>
            <w:r w:rsidRPr="00EF73E2">
              <w:rPr>
                <w:rFonts w:ascii="Arial" w:hAnsi="Arial" w:cs="Arial"/>
                <w:sz w:val="22"/>
                <w:szCs w:val="22"/>
              </w:rPr>
              <w:t xml:space="preserve">Bydd y disgyblion yn dysgu sut i drafod effaith yr arddulliau gan ddysgu am sut i strwythuro cwestiwn 6 yr asesiad gan hefyd cael cyfle i asesu cyfoedion yn y wers nesaf. </w:t>
            </w:r>
          </w:p>
        </w:tc>
      </w:tr>
    </w:tbl>
    <w:p w14:paraId="2168A51D" w14:textId="77777777" w:rsidR="003C6661" w:rsidRPr="00EF73E2" w:rsidRDefault="003C6661" w:rsidP="003C6661">
      <w:pPr>
        <w:rPr>
          <w:rFonts w:ascii="Arial" w:hAnsi="Arial" w:cs="Arial"/>
        </w:rPr>
      </w:pPr>
    </w:p>
    <w:p w14:paraId="46931CEE" w14:textId="77777777" w:rsidR="003C6661" w:rsidRPr="00EF73E2" w:rsidRDefault="003C6661" w:rsidP="003C6661">
      <w:pPr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3C6661" w:rsidRPr="00EF73E2" w14:paraId="372CFB0A" w14:textId="77777777" w:rsidTr="00DD19F8">
        <w:tc>
          <w:tcPr>
            <w:tcW w:w="9010" w:type="dxa"/>
            <w:gridSpan w:val="2"/>
            <w:shd w:val="clear" w:color="auto" w:fill="D9E2F3" w:themeFill="accent1" w:themeFillTint="33"/>
          </w:tcPr>
          <w:p w14:paraId="14C9B6AC" w14:textId="77777777" w:rsidR="003C6661" w:rsidRPr="00EF73E2" w:rsidRDefault="003C6661" w:rsidP="00DD19F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F73E2">
              <w:rPr>
                <w:rFonts w:ascii="Arial" w:hAnsi="Arial" w:cs="Arial"/>
                <w:b/>
                <w:sz w:val="22"/>
                <w:szCs w:val="22"/>
              </w:rPr>
              <w:t>Dadansoddiad Adfyfyriol o Addysgu a Strategaethau ar gyfer Datblygiad – gan gynnwys cyfiawnhad/rhesymwaith dewisiadau pedagogaidd</w:t>
            </w:r>
          </w:p>
          <w:p w14:paraId="1971A0A8" w14:textId="77777777" w:rsidR="003C6661" w:rsidRPr="00EF73E2" w:rsidRDefault="003C6661" w:rsidP="00DD19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6661" w:rsidRPr="00EF73E2" w14:paraId="43254473" w14:textId="77777777" w:rsidTr="00DD19F8">
        <w:tc>
          <w:tcPr>
            <w:tcW w:w="1838" w:type="dxa"/>
            <w:shd w:val="clear" w:color="auto" w:fill="D9E2F3" w:themeFill="accent1" w:themeFillTint="33"/>
          </w:tcPr>
          <w:p w14:paraId="53A77657" w14:textId="77777777" w:rsidR="003C6661" w:rsidRPr="00EF73E2" w:rsidRDefault="003C6661" w:rsidP="00DD19F8">
            <w:pPr>
              <w:rPr>
                <w:rFonts w:ascii="Arial" w:hAnsi="Arial" w:cs="Arial"/>
                <w:sz w:val="22"/>
                <w:szCs w:val="22"/>
              </w:rPr>
            </w:pPr>
            <w:r w:rsidRPr="00EF73E2">
              <w:rPr>
                <w:rFonts w:ascii="Arial" w:hAnsi="Arial" w:cs="Arial"/>
                <w:sz w:val="22"/>
                <w:szCs w:val="22"/>
              </w:rPr>
              <w:t xml:space="preserve">Tystiolaeth o’m Harfer Effeithiol </w:t>
            </w:r>
          </w:p>
          <w:p w14:paraId="5A73BAED" w14:textId="77777777" w:rsidR="003C6661" w:rsidRPr="00EF73E2" w:rsidRDefault="003C6661" w:rsidP="00DD19F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D6EF57" w14:textId="77777777" w:rsidR="003C6661" w:rsidRPr="00EF73E2" w:rsidRDefault="003C6661" w:rsidP="00DD19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72" w:type="dxa"/>
          </w:tcPr>
          <w:p w14:paraId="64A89CE4" w14:textId="4E7A642D" w:rsidR="003C6661" w:rsidRPr="00EF73E2" w:rsidRDefault="003C6661" w:rsidP="00DD19F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Perthynas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da</w:t>
            </w:r>
            <w:r w:rsidR="00B75C80"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75C80" w:rsidRPr="00EF73E2">
              <w:rPr>
                <w:rFonts w:ascii="Arial" w:hAnsi="Arial" w:cs="Arial"/>
                <w:sz w:val="22"/>
                <w:szCs w:val="22"/>
              </w:rPr>
              <w:t>gyda</w:t>
            </w:r>
            <w:proofErr w:type="spellEnd"/>
            <w:r w:rsidR="00B75C80"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75C80" w:rsidRPr="00EF73E2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="00832219" w:rsidRPr="00EF73E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397D130" w14:textId="386247C5" w:rsidR="003C6661" w:rsidRPr="00EF73E2" w:rsidRDefault="00EF73E2" w:rsidP="00DD19F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Canmoliaeth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gyson</w:t>
            </w:r>
            <w:proofErr w:type="spellEnd"/>
          </w:p>
          <w:p w14:paraId="6240E9AA" w14:textId="77777777" w:rsidR="003C6661" w:rsidRPr="00EF73E2" w:rsidRDefault="003C6661" w:rsidP="00DD19F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Naturiol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cyflwyno</w:t>
            </w:r>
            <w:proofErr w:type="spellEnd"/>
          </w:p>
          <w:p w14:paraId="6F5106AE" w14:textId="4659B11E" w:rsidR="003C6661" w:rsidRPr="00EF73E2" w:rsidRDefault="00EF73E2" w:rsidP="00DD19F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Annog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chymell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</w:p>
          <w:p w14:paraId="127A3EF2" w14:textId="77777777" w:rsidR="003C6661" w:rsidRPr="00EF73E2" w:rsidRDefault="003C6661" w:rsidP="00DD19F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Paratoi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tasgau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addas</w:t>
            </w:r>
          </w:p>
          <w:p w14:paraId="76CD7598" w14:textId="77777777" w:rsidR="003C6661" w:rsidRPr="00EF73E2" w:rsidRDefault="003C6661" w:rsidP="00DD19F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Gwahaniaethu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taflenni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gwaith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chymorth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ychwanegol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ffordd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sensitif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.  </w:t>
            </w:r>
          </w:p>
        </w:tc>
      </w:tr>
      <w:tr w:rsidR="003C6661" w:rsidRPr="00EF73E2" w14:paraId="4B460585" w14:textId="77777777" w:rsidTr="00DD19F8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07BFCFEA" w14:textId="77777777" w:rsidR="003C6661" w:rsidRPr="00EF73E2" w:rsidRDefault="003C6661" w:rsidP="00DD19F8">
            <w:pPr>
              <w:rPr>
                <w:rFonts w:ascii="Arial" w:hAnsi="Arial" w:cs="Arial"/>
                <w:sz w:val="22"/>
                <w:szCs w:val="22"/>
              </w:rPr>
            </w:pPr>
            <w:r w:rsidRPr="00EF73E2">
              <w:rPr>
                <w:rFonts w:ascii="Arial" w:hAnsi="Arial" w:cs="Arial"/>
                <w:sz w:val="22"/>
                <w:szCs w:val="22"/>
              </w:rPr>
              <w:t>Meysydd ar gyfer fy Natblygiad</w:t>
            </w:r>
          </w:p>
          <w:p w14:paraId="6497F934" w14:textId="77777777" w:rsidR="003C6661" w:rsidRPr="00EF73E2" w:rsidRDefault="003C6661" w:rsidP="00DD19F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403EBF" w14:textId="77777777" w:rsidR="003C6661" w:rsidRPr="00EF73E2" w:rsidRDefault="003C6661" w:rsidP="00DD19F8">
            <w:pPr>
              <w:rPr>
                <w:rFonts w:ascii="Arial" w:hAnsi="Arial" w:cs="Arial"/>
                <w:sz w:val="22"/>
                <w:szCs w:val="22"/>
              </w:rPr>
            </w:pPr>
            <w:r w:rsidRPr="00EF73E2">
              <w:rPr>
                <w:rFonts w:ascii="Arial" w:hAnsi="Arial" w:cs="Arial"/>
                <w:sz w:val="22"/>
                <w:szCs w:val="22"/>
              </w:rPr>
              <w:t>Targedau Personol ar gyfer Cynnydd</w:t>
            </w:r>
          </w:p>
          <w:p w14:paraId="7CB3ECB7" w14:textId="77777777" w:rsidR="003C6661" w:rsidRPr="00EF73E2" w:rsidRDefault="003C6661" w:rsidP="00DD19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72" w:type="dxa"/>
          </w:tcPr>
          <w:p w14:paraId="1D8D25B0" w14:textId="77777777" w:rsidR="003C6661" w:rsidRPr="00EF73E2" w:rsidRDefault="003C6661" w:rsidP="00DD19F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EB987E" w14:textId="2D8BC1E6" w:rsidR="003C6661" w:rsidRPr="00EF73E2" w:rsidRDefault="00EF73E2" w:rsidP="00DD19F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Amseru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-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Gyda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dilyniant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wersi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megis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bod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ymwybodol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amser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mwyn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sicrhau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gorffen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lle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73E2">
              <w:rPr>
                <w:rFonts w:ascii="Arial" w:hAnsi="Arial" w:cs="Arial"/>
                <w:sz w:val="22"/>
                <w:szCs w:val="22"/>
              </w:rPr>
              <w:t>taclus</w:t>
            </w:r>
            <w:proofErr w:type="spellEnd"/>
            <w:r w:rsidRPr="00EF73E2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584EA0CC" w14:textId="77777777" w:rsidR="003C6661" w:rsidRPr="00120A30" w:rsidRDefault="003C6661" w:rsidP="003C6661">
      <w:pPr>
        <w:rPr>
          <w:sz w:val="20"/>
          <w:szCs w:val="20"/>
        </w:rPr>
      </w:pPr>
    </w:p>
    <w:p w14:paraId="5B7B9803" w14:textId="77777777" w:rsidR="003C6661" w:rsidRPr="00120A30" w:rsidRDefault="003C6661" w:rsidP="003C6661">
      <w:pPr>
        <w:rPr>
          <w:sz w:val="20"/>
          <w:szCs w:val="20"/>
        </w:rPr>
      </w:pPr>
    </w:p>
    <w:p w14:paraId="0373FE84" w14:textId="77777777" w:rsidR="003C6661" w:rsidRPr="00187F71" w:rsidRDefault="003C6661">
      <w:pPr>
        <w:rPr>
          <w:rFonts w:ascii="Arial" w:hAnsi="Arial" w:cs="Arial"/>
          <w:b/>
          <w:bCs/>
          <w:u w:val="single"/>
        </w:rPr>
      </w:pPr>
    </w:p>
    <w:sectPr w:rsidR="003C6661" w:rsidRPr="00187F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10DB4"/>
    <w:multiLevelType w:val="hybridMultilevel"/>
    <w:tmpl w:val="38C405CC"/>
    <w:lvl w:ilvl="0" w:tplc="AFA602BC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F71"/>
    <w:rsid w:val="00025E09"/>
    <w:rsid w:val="000F7329"/>
    <w:rsid w:val="001200DF"/>
    <w:rsid w:val="00143CBF"/>
    <w:rsid w:val="00187F71"/>
    <w:rsid w:val="001C052D"/>
    <w:rsid w:val="00230E92"/>
    <w:rsid w:val="00251B62"/>
    <w:rsid w:val="0027419A"/>
    <w:rsid w:val="002E20C1"/>
    <w:rsid w:val="002F13BC"/>
    <w:rsid w:val="00382734"/>
    <w:rsid w:val="003C6661"/>
    <w:rsid w:val="003C75E1"/>
    <w:rsid w:val="00442E4C"/>
    <w:rsid w:val="00462E14"/>
    <w:rsid w:val="00531904"/>
    <w:rsid w:val="00533A80"/>
    <w:rsid w:val="00580105"/>
    <w:rsid w:val="005B7CCE"/>
    <w:rsid w:val="006A6017"/>
    <w:rsid w:val="006B3237"/>
    <w:rsid w:val="0073008E"/>
    <w:rsid w:val="007D7E8F"/>
    <w:rsid w:val="00821CF6"/>
    <w:rsid w:val="00832219"/>
    <w:rsid w:val="00876FD1"/>
    <w:rsid w:val="0090583F"/>
    <w:rsid w:val="0096256B"/>
    <w:rsid w:val="009C6FB3"/>
    <w:rsid w:val="009F7A6E"/>
    <w:rsid w:val="00A51C27"/>
    <w:rsid w:val="00AB16B4"/>
    <w:rsid w:val="00AD1361"/>
    <w:rsid w:val="00AE5FF7"/>
    <w:rsid w:val="00B75C80"/>
    <w:rsid w:val="00C16231"/>
    <w:rsid w:val="00C27BD7"/>
    <w:rsid w:val="00C71CDD"/>
    <w:rsid w:val="00CB471B"/>
    <w:rsid w:val="00CF1F30"/>
    <w:rsid w:val="00D35ABE"/>
    <w:rsid w:val="00D574AC"/>
    <w:rsid w:val="00D97EE6"/>
    <w:rsid w:val="00DA6D41"/>
    <w:rsid w:val="00E353B3"/>
    <w:rsid w:val="00ED6387"/>
    <w:rsid w:val="00EE42B5"/>
    <w:rsid w:val="00EF73E2"/>
    <w:rsid w:val="00F1195F"/>
    <w:rsid w:val="00F43310"/>
    <w:rsid w:val="00F75F98"/>
    <w:rsid w:val="00F938BB"/>
    <w:rsid w:val="00FB38A6"/>
    <w:rsid w:val="00FC0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B3B11"/>
  <w15:chartTrackingRefBased/>
  <w15:docId w15:val="{61A465AA-0C02-4838-B9DE-98D97140C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39"/>
    <w:rsid w:val="003C6661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6661"/>
    <w:pPr>
      <w:spacing w:after="0" w:line="240" w:lineRule="auto"/>
      <w:ind w:left="720"/>
      <w:contextualSpacing/>
    </w:pPr>
    <w:rPr>
      <w:sz w:val="24"/>
      <w:szCs w:val="24"/>
      <w:lang w:val="en-GB"/>
    </w:rPr>
  </w:style>
  <w:style w:type="table" w:styleId="TableGrid">
    <w:name w:val="Table Grid"/>
    <w:basedOn w:val="TableNormal"/>
    <w:uiPriority w:val="39"/>
    <w:rsid w:val="003C6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D574AC"/>
    <w:pPr>
      <w:spacing w:after="0" w:line="240" w:lineRule="auto"/>
    </w:pPr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74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4AC"/>
    <w:rPr>
      <w:rFonts w:ascii="Segoe UI" w:hAnsi="Segoe UI" w:cs="Segoe UI"/>
      <w:sz w:val="18"/>
      <w:szCs w:val="18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1358</TotalTime>
  <Pages>2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Nerys Williams</dc:creator>
  <cp:keywords/>
  <dc:description/>
  <cp:lastModifiedBy>Nerys Williams</cp:lastModifiedBy>
  <cp:revision>49</cp:revision>
  <dcterms:created xsi:type="dcterms:W3CDTF">2020-02-25T16:03:00Z</dcterms:created>
  <dcterms:modified xsi:type="dcterms:W3CDTF">2020-04-02T11:21:00Z</dcterms:modified>
</cp:coreProperties>
</file>