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AFF18" w14:textId="77777777" w:rsidR="007E7645" w:rsidRPr="00DA1630" w:rsidRDefault="004464EA" w:rsidP="007E7645">
      <w:pPr>
        <w:pStyle w:val="Title"/>
        <w:spacing w:line="360" w:lineRule="auto"/>
        <w:rPr>
          <w:rFonts w:eastAsia="Times New Roman"/>
          <w:szCs w:val="24"/>
        </w:rPr>
      </w:pPr>
      <w:r>
        <w:rPr>
          <w:rFonts w:eastAsia="Times New Roman"/>
        </w:rPr>
        <w:t xml:space="preserve">Assessment Component 1 </w:t>
      </w:r>
      <w:r w:rsidRPr="00DA1630">
        <w:rPr>
          <w:rFonts w:eastAsia="Times New Roman"/>
        </w:rPr>
        <w:t>Essay: A comparison of the marketing methods of two multinational hotel brands</w:t>
      </w:r>
    </w:p>
    <w:p w14:paraId="60B8E1B5" w14:textId="7722C872" w:rsidR="007E7645" w:rsidRPr="007E7645" w:rsidRDefault="004464EA" w:rsidP="007E7645">
      <w:pPr>
        <w:spacing w:line="360" w:lineRule="auto"/>
        <w:jc w:val="center"/>
        <w:rPr>
          <w:rFonts w:eastAsia="Times New Roman"/>
          <w:b/>
          <w:bCs/>
          <w:i/>
          <w:iCs/>
        </w:rPr>
      </w:pPr>
      <w:r w:rsidRPr="007E7645">
        <w:rPr>
          <w:rFonts w:eastAsia="Times New Roman"/>
          <w:b/>
          <w:bCs/>
          <w:i/>
          <w:iCs/>
        </w:rPr>
        <w:t>Student ID</w:t>
      </w:r>
      <w:r w:rsidR="00C93E04">
        <w:rPr>
          <w:rFonts w:eastAsia="Times New Roman"/>
          <w:b/>
          <w:bCs/>
          <w:i/>
          <w:iCs/>
        </w:rPr>
        <w:t>:22243925</w:t>
      </w:r>
    </w:p>
    <w:p w14:paraId="2FB7BA1E" w14:textId="79930749" w:rsidR="007E7645" w:rsidRPr="007E7645" w:rsidRDefault="004464EA" w:rsidP="007E7645">
      <w:pPr>
        <w:spacing w:line="360" w:lineRule="auto"/>
        <w:jc w:val="center"/>
        <w:rPr>
          <w:rFonts w:eastAsia="Times New Roman"/>
          <w:b/>
          <w:bCs/>
          <w:i/>
          <w:iCs/>
        </w:rPr>
      </w:pPr>
      <w:r w:rsidRPr="007E7645">
        <w:rPr>
          <w:rFonts w:eastAsia="Times New Roman"/>
          <w:b/>
          <w:bCs/>
          <w:i/>
          <w:iCs/>
        </w:rPr>
        <w:t xml:space="preserve">Student </w:t>
      </w:r>
      <w:r w:rsidR="00C93E04" w:rsidRPr="007E7645">
        <w:rPr>
          <w:rFonts w:eastAsia="Times New Roman"/>
          <w:b/>
          <w:bCs/>
          <w:i/>
          <w:iCs/>
        </w:rPr>
        <w:t>Name</w:t>
      </w:r>
      <w:r w:rsidR="00C93E04">
        <w:rPr>
          <w:rFonts w:eastAsia="Times New Roman"/>
          <w:b/>
          <w:bCs/>
          <w:i/>
          <w:iCs/>
        </w:rPr>
        <w:t>: Gabriela Rujala</w:t>
      </w:r>
    </w:p>
    <w:p w14:paraId="366BE7D1" w14:textId="4E542A16" w:rsidR="007E7645" w:rsidRPr="007E7645" w:rsidRDefault="004464EA" w:rsidP="004464EA">
      <w:pPr>
        <w:rPr>
          <w:rFonts w:eastAsia="Times New Roman"/>
        </w:rPr>
      </w:pPr>
      <w:r>
        <w:rPr>
          <w:rFonts w:eastAsia="Times New Roman"/>
        </w:rPr>
        <w:t xml:space="preserve">                                         </w:t>
      </w:r>
      <w:r w:rsidRPr="007E7645">
        <w:rPr>
          <w:rFonts w:eastAsia="Times New Roman"/>
        </w:rPr>
        <w:t>Course ID</w:t>
      </w:r>
      <w:r w:rsidR="00C93E04">
        <w:rPr>
          <w:rFonts w:eastAsia="Times New Roman"/>
        </w:rPr>
        <w:t>: Marketing Essential BMIH4005</w:t>
      </w:r>
    </w:p>
    <w:p w14:paraId="1FE0FF75" w14:textId="64740B4E" w:rsidR="00C93E04" w:rsidRPr="0037382C" w:rsidRDefault="00C93E04" w:rsidP="0037382C">
      <w:pPr>
        <w:pStyle w:val="NoSpacing"/>
      </w:pPr>
      <w:r>
        <w:rPr>
          <w:rFonts w:eastAsia="Times New Roman"/>
        </w:rPr>
        <w:t xml:space="preserve">                                         Lecturer’s name: </w:t>
      </w:r>
      <w:r w:rsidR="005E2D49">
        <w:rPr>
          <w:rFonts w:eastAsia="Times New Roman"/>
        </w:rPr>
        <w:t>C</w:t>
      </w:r>
      <w:r w:rsidR="00743BB1">
        <w:rPr>
          <w:rFonts w:eastAsia="Times New Roman"/>
        </w:rPr>
        <w:t>hris Wilkin</w:t>
      </w:r>
    </w:p>
    <w:p w14:paraId="4652AB0B" w14:textId="77777777" w:rsidR="007019C0" w:rsidRDefault="00C93E04" w:rsidP="007019C0">
      <w:pPr>
        <w:spacing w:line="360" w:lineRule="auto"/>
        <w:rPr>
          <w:rFonts w:eastAsia="Times New Roman"/>
          <w:b/>
          <w:bCs/>
          <w:i/>
          <w:iCs/>
        </w:rPr>
      </w:pPr>
      <w:r>
        <w:rPr>
          <w:rFonts w:eastAsia="Times New Roman"/>
          <w:b/>
          <w:bCs/>
          <w:i/>
          <w:iCs/>
        </w:rPr>
        <w:t xml:space="preserve">                       </w:t>
      </w:r>
      <w:r w:rsidR="007019C0">
        <w:rPr>
          <w:rFonts w:eastAsia="Times New Roman"/>
          <w:b/>
          <w:bCs/>
          <w:i/>
          <w:iCs/>
        </w:rPr>
        <w:t xml:space="preserve">                         </w:t>
      </w:r>
    </w:p>
    <w:p w14:paraId="64A90B60" w14:textId="7FD8EE49" w:rsidR="007E7645" w:rsidRPr="007019C0" w:rsidRDefault="007019C0" w:rsidP="004464EA">
      <w:pPr>
        <w:pStyle w:val="Heading1"/>
        <w:rPr>
          <w:rFonts w:eastAsia="Times New Roman"/>
          <w:bCs/>
          <w:i/>
          <w:iCs/>
        </w:rPr>
      </w:pPr>
      <w:r>
        <w:rPr>
          <w:rFonts w:eastAsia="Times New Roman"/>
          <w:bCs/>
          <w:i/>
          <w:iCs/>
        </w:rPr>
        <w:t xml:space="preserve">                                                </w:t>
      </w:r>
      <w:r w:rsidR="00C93E04">
        <w:rPr>
          <w:rFonts w:eastAsia="Times New Roman"/>
        </w:rPr>
        <w:t xml:space="preserve"> Word count:1977                                                                                              </w:t>
      </w:r>
    </w:p>
    <w:p w14:paraId="44264288" w14:textId="5B3084A2" w:rsidR="007E7645" w:rsidRDefault="004464EA" w:rsidP="007E7645">
      <w:pPr>
        <w:rPr>
          <w:rFonts w:eastAsia="Times New Roman"/>
        </w:rPr>
      </w:pPr>
      <w:r>
        <w:rPr>
          <w:rFonts w:eastAsia="Times New Roman"/>
        </w:rPr>
        <w:br w:type="page"/>
      </w:r>
    </w:p>
    <w:sdt>
      <w:sdtPr>
        <w:rPr>
          <w:rFonts w:ascii="Times New Roman" w:eastAsiaTheme="minorEastAsia" w:hAnsi="Times New Roman" w:cstheme="minorBidi"/>
          <w:color w:val="auto"/>
          <w:kern w:val="2"/>
          <w:sz w:val="24"/>
          <w:szCs w:val="22"/>
          <w:lang w:val="en-GB" w:eastAsia="en-IN"/>
          <w14:ligatures w14:val="standardContextual"/>
        </w:rPr>
        <w:id w:val="-1580434483"/>
        <w:docPartObj>
          <w:docPartGallery w:val="Table of Contents"/>
          <w:docPartUnique/>
        </w:docPartObj>
      </w:sdtPr>
      <w:sdtEndPr>
        <w:rPr>
          <w:b/>
          <w:bCs/>
          <w:noProof/>
        </w:rPr>
      </w:sdtEndPr>
      <w:sdtContent>
        <w:p w14:paraId="0AD34163" w14:textId="77777777" w:rsidR="007E7645" w:rsidRDefault="004464EA">
          <w:pPr>
            <w:pStyle w:val="TOCHeading"/>
          </w:pPr>
          <w:r>
            <w:t>Table of Contents</w:t>
          </w:r>
        </w:p>
        <w:p w14:paraId="65802E9B" w14:textId="77777777" w:rsidR="007E7645" w:rsidRDefault="004464EA">
          <w:pPr>
            <w:pStyle w:val="TOC1"/>
            <w:tabs>
              <w:tab w:val="right" w:leader="dot" w:pos="9016"/>
            </w:tabs>
            <w:rPr>
              <w:noProof/>
            </w:rPr>
          </w:pPr>
          <w:r>
            <w:fldChar w:fldCharType="begin"/>
          </w:r>
          <w:r>
            <w:instrText xml:space="preserve"> TOC \o "1-3</w:instrText>
          </w:r>
          <w:r>
            <w:instrText xml:space="preserve">" \h \z \u </w:instrText>
          </w:r>
          <w:r>
            <w:fldChar w:fldCharType="separate"/>
          </w:r>
          <w:hyperlink w:anchor="_Toc135066356" w:history="1">
            <w:r w:rsidRPr="00BA0F08">
              <w:rPr>
                <w:rStyle w:val="Hyperlink"/>
                <w:rFonts w:eastAsia="Times New Roman"/>
                <w:noProof/>
              </w:rPr>
              <w:t>1. Introduction</w:t>
            </w:r>
            <w:r>
              <w:rPr>
                <w:noProof/>
                <w:webHidden/>
              </w:rPr>
              <w:tab/>
            </w:r>
            <w:r>
              <w:rPr>
                <w:noProof/>
                <w:webHidden/>
              </w:rPr>
              <w:fldChar w:fldCharType="begin"/>
            </w:r>
            <w:r>
              <w:rPr>
                <w:noProof/>
                <w:webHidden/>
              </w:rPr>
              <w:instrText xml:space="preserve"> PAGEREF _Toc135066356 \h </w:instrText>
            </w:r>
            <w:r>
              <w:rPr>
                <w:noProof/>
                <w:webHidden/>
              </w:rPr>
            </w:r>
            <w:r>
              <w:rPr>
                <w:noProof/>
                <w:webHidden/>
              </w:rPr>
              <w:fldChar w:fldCharType="separate"/>
            </w:r>
            <w:r>
              <w:rPr>
                <w:noProof/>
                <w:webHidden/>
              </w:rPr>
              <w:t>3</w:t>
            </w:r>
            <w:r>
              <w:rPr>
                <w:noProof/>
                <w:webHidden/>
              </w:rPr>
              <w:fldChar w:fldCharType="end"/>
            </w:r>
          </w:hyperlink>
        </w:p>
        <w:p w14:paraId="0188E0A1" w14:textId="77777777" w:rsidR="007E7645" w:rsidRDefault="004464EA">
          <w:pPr>
            <w:pStyle w:val="TOC2"/>
            <w:tabs>
              <w:tab w:val="right" w:leader="dot" w:pos="9016"/>
            </w:tabs>
            <w:rPr>
              <w:noProof/>
            </w:rPr>
          </w:pPr>
          <w:hyperlink w:anchor="_Toc135066357" w:history="1">
            <w:r w:rsidRPr="00BA0F08">
              <w:rPr>
                <w:rStyle w:val="Hyperlink"/>
                <w:rFonts w:eastAsia="Times New Roman"/>
                <w:noProof/>
              </w:rPr>
              <w:t>1.1 General Statement</w:t>
            </w:r>
            <w:r>
              <w:rPr>
                <w:noProof/>
                <w:webHidden/>
              </w:rPr>
              <w:tab/>
            </w:r>
            <w:r>
              <w:rPr>
                <w:noProof/>
                <w:webHidden/>
              </w:rPr>
              <w:fldChar w:fldCharType="begin"/>
            </w:r>
            <w:r>
              <w:rPr>
                <w:noProof/>
                <w:webHidden/>
              </w:rPr>
              <w:instrText xml:space="preserve"> PAGEREF _Toc135066357 \h </w:instrText>
            </w:r>
            <w:r>
              <w:rPr>
                <w:noProof/>
                <w:webHidden/>
              </w:rPr>
            </w:r>
            <w:r>
              <w:rPr>
                <w:noProof/>
                <w:webHidden/>
              </w:rPr>
              <w:fldChar w:fldCharType="separate"/>
            </w:r>
            <w:r>
              <w:rPr>
                <w:noProof/>
                <w:webHidden/>
              </w:rPr>
              <w:t>3</w:t>
            </w:r>
            <w:r>
              <w:rPr>
                <w:noProof/>
                <w:webHidden/>
              </w:rPr>
              <w:fldChar w:fldCharType="end"/>
            </w:r>
          </w:hyperlink>
        </w:p>
        <w:p w14:paraId="7B1E3EAD" w14:textId="77777777" w:rsidR="007E7645" w:rsidRDefault="004464EA">
          <w:pPr>
            <w:pStyle w:val="TOC2"/>
            <w:tabs>
              <w:tab w:val="right" w:leader="dot" w:pos="9016"/>
            </w:tabs>
            <w:rPr>
              <w:noProof/>
            </w:rPr>
          </w:pPr>
          <w:hyperlink w:anchor="_Toc135066358" w:history="1">
            <w:r w:rsidRPr="00BA0F08">
              <w:rPr>
                <w:rStyle w:val="Hyperlink"/>
                <w:rFonts w:eastAsia="Times New Roman"/>
                <w:noProof/>
              </w:rPr>
              <w:t>1.2 Thesis Statement</w:t>
            </w:r>
            <w:r>
              <w:rPr>
                <w:noProof/>
                <w:webHidden/>
              </w:rPr>
              <w:tab/>
            </w:r>
            <w:r>
              <w:rPr>
                <w:noProof/>
                <w:webHidden/>
              </w:rPr>
              <w:fldChar w:fldCharType="begin"/>
            </w:r>
            <w:r>
              <w:rPr>
                <w:noProof/>
                <w:webHidden/>
              </w:rPr>
              <w:instrText xml:space="preserve"> PAGEREF _Toc135066358 \h </w:instrText>
            </w:r>
            <w:r>
              <w:rPr>
                <w:noProof/>
                <w:webHidden/>
              </w:rPr>
            </w:r>
            <w:r>
              <w:rPr>
                <w:noProof/>
                <w:webHidden/>
              </w:rPr>
              <w:fldChar w:fldCharType="separate"/>
            </w:r>
            <w:r>
              <w:rPr>
                <w:noProof/>
                <w:webHidden/>
              </w:rPr>
              <w:t>3</w:t>
            </w:r>
            <w:r>
              <w:rPr>
                <w:noProof/>
                <w:webHidden/>
              </w:rPr>
              <w:fldChar w:fldCharType="end"/>
            </w:r>
          </w:hyperlink>
        </w:p>
        <w:p w14:paraId="525769E9" w14:textId="77777777" w:rsidR="007E7645" w:rsidRDefault="004464EA">
          <w:pPr>
            <w:pStyle w:val="TOC2"/>
            <w:tabs>
              <w:tab w:val="right" w:leader="dot" w:pos="9016"/>
            </w:tabs>
            <w:rPr>
              <w:noProof/>
            </w:rPr>
          </w:pPr>
          <w:hyperlink w:anchor="_Toc135066359" w:history="1">
            <w:r w:rsidRPr="00BA0F08">
              <w:rPr>
                <w:rStyle w:val="Hyperlink"/>
                <w:rFonts w:eastAsia="Times New Roman"/>
                <w:noProof/>
              </w:rPr>
              <w:t>1.3 Outlining key points</w:t>
            </w:r>
            <w:r>
              <w:rPr>
                <w:noProof/>
                <w:webHidden/>
              </w:rPr>
              <w:tab/>
            </w:r>
            <w:r>
              <w:rPr>
                <w:noProof/>
                <w:webHidden/>
              </w:rPr>
              <w:fldChar w:fldCharType="begin"/>
            </w:r>
            <w:r>
              <w:rPr>
                <w:noProof/>
                <w:webHidden/>
              </w:rPr>
              <w:instrText xml:space="preserve"> PAGEREF _Toc135066359 \h </w:instrText>
            </w:r>
            <w:r>
              <w:rPr>
                <w:noProof/>
                <w:webHidden/>
              </w:rPr>
            </w:r>
            <w:r>
              <w:rPr>
                <w:noProof/>
                <w:webHidden/>
              </w:rPr>
              <w:fldChar w:fldCharType="separate"/>
            </w:r>
            <w:r>
              <w:rPr>
                <w:noProof/>
                <w:webHidden/>
              </w:rPr>
              <w:t>3</w:t>
            </w:r>
            <w:r>
              <w:rPr>
                <w:noProof/>
                <w:webHidden/>
              </w:rPr>
              <w:fldChar w:fldCharType="end"/>
            </w:r>
          </w:hyperlink>
        </w:p>
        <w:p w14:paraId="7E86E6C8" w14:textId="77777777" w:rsidR="007E7645" w:rsidRDefault="004464EA">
          <w:pPr>
            <w:pStyle w:val="TOC1"/>
            <w:tabs>
              <w:tab w:val="right" w:leader="dot" w:pos="9016"/>
            </w:tabs>
            <w:rPr>
              <w:noProof/>
            </w:rPr>
          </w:pPr>
          <w:hyperlink w:anchor="_Toc135066360" w:history="1">
            <w:r w:rsidRPr="00BA0F08">
              <w:rPr>
                <w:rStyle w:val="Hyperlink"/>
                <w:rFonts w:eastAsia="Times New Roman"/>
                <w:noProof/>
              </w:rPr>
              <w:t>2. Main Body Analysis</w:t>
            </w:r>
            <w:r>
              <w:rPr>
                <w:noProof/>
                <w:webHidden/>
              </w:rPr>
              <w:tab/>
            </w:r>
            <w:r>
              <w:rPr>
                <w:noProof/>
                <w:webHidden/>
              </w:rPr>
              <w:fldChar w:fldCharType="begin"/>
            </w:r>
            <w:r>
              <w:rPr>
                <w:noProof/>
                <w:webHidden/>
              </w:rPr>
              <w:instrText xml:space="preserve"> PAGEREF _Toc135066360 \h </w:instrText>
            </w:r>
            <w:r>
              <w:rPr>
                <w:noProof/>
                <w:webHidden/>
              </w:rPr>
            </w:r>
            <w:r>
              <w:rPr>
                <w:noProof/>
                <w:webHidden/>
              </w:rPr>
              <w:fldChar w:fldCharType="separate"/>
            </w:r>
            <w:r>
              <w:rPr>
                <w:noProof/>
                <w:webHidden/>
              </w:rPr>
              <w:t>3</w:t>
            </w:r>
            <w:r>
              <w:rPr>
                <w:noProof/>
                <w:webHidden/>
              </w:rPr>
              <w:fldChar w:fldCharType="end"/>
            </w:r>
          </w:hyperlink>
        </w:p>
        <w:p w14:paraId="18509061" w14:textId="77777777" w:rsidR="007E7645" w:rsidRDefault="004464EA">
          <w:pPr>
            <w:pStyle w:val="TOC2"/>
            <w:tabs>
              <w:tab w:val="right" w:leader="dot" w:pos="9016"/>
            </w:tabs>
            <w:rPr>
              <w:noProof/>
            </w:rPr>
          </w:pPr>
          <w:hyperlink w:anchor="_Toc135066361" w:history="1">
            <w:r w:rsidRPr="00BA0F08">
              <w:rPr>
                <w:rStyle w:val="Hyperlink"/>
                <w:rFonts w:eastAsia="Times New Roman"/>
                <w:noProof/>
              </w:rPr>
              <w:t>2.1 Comparison of Situational Analysis</w:t>
            </w:r>
            <w:r>
              <w:rPr>
                <w:noProof/>
                <w:webHidden/>
              </w:rPr>
              <w:tab/>
            </w:r>
            <w:r>
              <w:rPr>
                <w:noProof/>
                <w:webHidden/>
              </w:rPr>
              <w:fldChar w:fldCharType="begin"/>
            </w:r>
            <w:r>
              <w:rPr>
                <w:noProof/>
                <w:webHidden/>
              </w:rPr>
              <w:instrText xml:space="preserve"> PAGEREF _Toc135</w:instrText>
            </w:r>
            <w:r>
              <w:rPr>
                <w:noProof/>
                <w:webHidden/>
              </w:rPr>
              <w:instrText xml:space="preserve">066361 \h </w:instrText>
            </w:r>
            <w:r>
              <w:rPr>
                <w:noProof/>
                <w:webHidden/>
              </w:rPr>
            </w:r>
            <w:r>
              <w:rPr>
                <w:noProof/>
                <w:webHidden/>
              </w:rPr>
              <w:fldChar w:fldCharType="separate"/>
            </w:r>
            <w:r>
              <w:rPr>
                <w:noProof/>
                <w:webHidden/>
              </w:rPr>
              <w:t>3</w:t>
            </w:r>
            <w:r>
              <w:rPr>
                <w:noProof/>
                <w:webHidden/>
              </w:rPr>
              <w:fldChar w:fldCharType="end"/>
            </w:r>
          </w:hyperlink>
        </w:p>
        <w:p w14:paraId="65BF8751" w14:textId="77777777" w:rsidR="007E7645" w:rsidRDefault="004464EA">
          <w:pPr>
            <w:pStyle w:val="TOC2"/>
            <w:tabs>
              <w:tab w:val="right" w:leader="dot" w:pos="9016"/>
            </w:tabs>
            <w:rPr>
              <w:noProof/>
            </w:rPr>
          </w:pPr>
          <w:hyperlink w:anchor="_Toc135066362" w:history="1">
            <w:r w:rsidRPr="00BA0F08">
              <w:rPr>
                <w:rStyle w:val="Hyperlink"/>
                <w:rFonts w:eastAsia="Times New Roman"/>
                <w:noProof/>
              </w:rPr>
              <w:t>2.2 Comparison of Marketing Mix</w:t>
            </w:r>
            <w:r>
              <w:rPr>
                <w:noProof/>
                <w:webHidden/>
              </w:rPr>
              <w:tab/>
            </w:r>
            <w:r>
              <w:rPr>
                <w:noProof/>
                <w:webHidden/>
              </w:rPr>
              <w:fldChar w:fldCharType="begin"/>
            </w:r>
            <w:r>
              <w:rPr>
                <w:noProof/>
                <w:webHidden/>
              </w:rPr>
              <w:instrText xml:space="preserve"> PAGEREF _Toc135066362 \h </w:instrText>
            </w:r>
            <w:r>
              <w:rPr>
                <w:noProof/>
                <w:webHidden/>
              </w:rPr>
            </w:r>
            <w:r>
              <w:rPr>
                <w:noProof/>
                <w:webHidden/>
              </w:rPr>
              <w:fldChar w:fldCharType="separate"/>
            </w:r>
            <w:r>
              <w:rPr>
                <w:noProof/>
                <w:webHidden/>
              </w:rPr>
              <w:t>5</w:t>
            </w:r>
            <w:r>
              <w:rPr>
                <w:noProof/>
                <w:webHidden/>
              </w:rPr>
              <w:fldChar w:fldCharType="end"/>
            </w:r>
          </w:hyperlink>
        </w:p>
        <w:p w14:paraId="7FB72376" w14:textId="77777777" w:rsidR="007E7645" w:rsidRDefault="004464EA">
          <w:pPr>
            <w:pStyle w:val="TOC2"/>
            <w:tabs>
              <w:tab w:val="right" w:leader="dot" w:pos="9016"/>
            </w:tabs>
            <w:rPr>
              <w:noProof/>
            </w:rPr>
          </w:pPr>
          <w:hyperlink w:anchor="_Toc135066363" w:history="1">
            <w:r w:rsidRPr="00BA0F08">
              <w:rPr>
                <w:rStyle w:val="Hyperlink"/>
                <w:rFonts w:eastAsia="Times New Roman"/>
                <w:noProof/>
              </w:rPr>
              <w:t>2.3 Comparison of STP</w:t>
            </w:r>
            <w:r>
              <w:rPr>
                <w:noProof/>
                <w:webHidden/>
              </w:rPr>
              <w:tab/>
            </w:r>
            <w:r>
              <w:rPr>
                <w:noProof/>
                <w:webHidden/>
              </w:rPr>
              <w:fldChar w:fldCharType="begin"/>
            </w:r>
            <w:r>
              <w:rPr>
                <w:noProof/>
                <w:webHidden/>
              </w:rPr>
              <w:instrText xml:space="preserve"> PAGEREF _Toc135066363 \h </w:instrText>
            </w:r>
            <w:r>
              <w:rPr>
                <w:noProof/>
                <w:webHidden/>
              </w:rPr>
            </w:r>
            <w:r>
              <w:rPr>
                <w:noProof/>
                <w:webHidden/>
              </w:rPr>
              <w:fldChar w:fldCharType="separate"/>
            </w:r>
            <w:r>
              <w:rPr>
                <w:noProof/>
                <w:webHidden/>
              </w:rPr>
              <w:t>7</w:t>
            </w:r>
            <w:r>
              <w:rPr>
                <w:noProof/>
                <w:webHidden/>
              </w:rPr>
              <w:fldChar w:fldCharType="end"/>
            </w:r>
          </w:hyperlink>
        </w:p>
        <w:p w14:paraId="2FD85B6E" w14:textId="77777777" w:rsidR="007E7645" w:rsidRDefault="004464EA">
          <w:pPr>
            <w:pStyle w:val="TOC1"/>
            <w:tabs>
              <w:tab w:val="right" w:leader="dot" w:pos="9016"/>
            </w:tabs>
            <w:rPr>
              <w:noProof/>
            </w:rPr>
          </w:pPr>
          <w:hyperlink w:anchor="_Toc135066364" w:history="1">
            <w:r w:rsidRPr="00BA0F08">
              <w:rPr>
                <w:rStyle w:val="Hyperlink"/>
                <w:rFonts w:eastAsia="Times New Roman"/>
                <w:noProof/>
              </w:rPr>
              <w:t>3. Conclusion</w:t>
            </w:r>
            <w:r>
              <w:rPr>
                <w:noProof/>
                <w:webHidden/>
              </w:rPr>
              <w:tab/>
            </w:r>
            <w:r>
              <w:rPr>
                <w:noProof/>
                <w:webHidden/>
              </w:rPr>
              <w:fldChar w:fldCharType="begin"/>
            </w:r>
            <w:r>
              <w:rPr>
                <w:noProof/>
                <w:webHidden/>
              </w:rPr>
              <w:instrText xml:space="preserve"> PAGEREF _Toc135066364 \h </w:instrText>
            </w:r>
            <w:r>
              <w:rPr>
                <w:noProof/>
                <w:webHidden/>
              </w:rPr>
            </w:r>
            <w:r>
              <w:rPr>
                <w:noProof/>
                <w:webHidden/>
              </w:rPr>
              <w:fldChar w:fldCharType="separate"/>
            </w:r>
            <w:r>
              <w:rPr>
                <w:noProof/>
                <w:webHidden/>
              </w:rPr>
              <w:t>8</w:t>
            </w:r>
            <w:r>
              <w:rPr>
                <w:noProof/>
                <w:webHidden/>
              </w:rPr>
              <w:fldChar w:fldCharType="end"/>
            </w:r>
          </w:hyperlink>
        </w:p>
        <w:p w14:paraId="1A3864A7" w14:textId="77777777" w:rsidR="007E7645" w:rsidRDefault="004464EA">
          <w:pPr>
            <w:pStyle w:val="TOC1"/>
            <w:tabs>
              <w:tab w:val="right" w:leader="dot" w:pos="9016"/>
            </w:tabs>
            <w:rPr>
              <w:noProof/>
            </w:rPr>
          </w:pPr>
          <w:hyperlink w:anchor="_Toc135066365" w:history="1">
            <w:r w:rsidRPr="00BA0F08">
              <w:rPr>
                <w:rStyle w:val="Hyperlink"/>
                <w:rFonts w:eastAsia="Times New Roman"/>
                <w:noProof/>
              </w:rPr>
              <w:t>References</w:t>
            </w:r>
            <w:r>
              <w:rPr>
                <w:noProof/>
                <w:webHidden/>
              </w:rPr>
              <w:tab/>
            </w:r>
            <w:r>
              <w:rPr>
                <w:noProof/>
                <w:webHidden/>
              </w:rPr>
              <w:fldChar w:fldCharType="begin"/>
            </w:r>
            <w:r>
              <w:rPr>
                <w:noProof/>
                <w:webHidden/>
              </w:rPr>
              <w:instrText xml:space="preserve"> PAGEREF _</w:instrText>
            </w:r>
            <w:r>
              <w:rPr>
                <w:noProof/>
                <w:webHidden/>
              </w:rPr>
              <w:instrText xml:space="preserve">Toc135066365 \h </w:instrText>
            </w:r>
            <w:r>
              <w:rPr>
                <w:noProof/>
                <w:webHidden/>
              </w:rPr>
            </w:r>
            <w:r>
              <w:rPr>
                <w:noProof/>
                <w:webHidden/>
              </w:rPr>
              <w:fldChar w:fldCharType="separate"/>
            </w:r>
            <w:r>
              <w:rPr>
                <w:noProof/>
                <w:webHidden/>
              </w:rPr>
              <w:t>9</w:t>
            </w:r>
            <w:r>
              <w:rPr>
                <w:noProof/>
                <w:webHidden/>
              </w:rPr>
              <w:fldChar w:fldCharType="end"/>
            </w:r>
          </w:hyperlink>
        </w:p>
        <w:p w14:paraId="007A1E68" w14:textId="77777777" w:rsidR="007E7645" w:rsidRDefault="004464EA">
          <w:r>
            <w:rPr>
              <w:b/>
              <w:bCs/>
              <w:noProof/>
            </w:rPr>
            <w:fldChar w:fldCharType="end"/>
          </w:r>
        </w:p>
      </w:sdtContent>
    </w:sdt>
    <w:p w14:paraId="67ED370C" w14:textId="77777777" w:rsidR="007E7645" w:rsidRPr="007E7645" w:rsidRDefault="007E7645" w:rsidP="007E7645">
      <w:pPr>
        <w:spacing w:line="360" w:lineRule="auto"/>
        <w:jc w:val="center"/>
        <w:rPr>
          <w:rFonts w:eastAsia="Times New Roman" w:cstheme="majorBidi"/>
          <w:b/>
          <w:bCs/>
          <w:i/>
          <w:iCs/>
          <w:szCs w:val="32"/>
        </w:rPr>
      </w:pPr>
    </w:p>
    <w:p w14:paraId="1265BB34" w14:textId="77777777" w:rsidR="007E7645" w:rsidRDefault="004464EA">
      <w:pPr>
        <w:spacing w:line="259" w:lineRule="auto"/>
        <w:jc w:val="left"/>
        <w:rPr>
          <w:rFonts w:eastAsia="Times New Roman" w:cstheme="majorBidi"/>
          <w:b/>
          <w:szCs w:val="32"/>
        </w:rPr>
      </w:pPr>
      <w:r>
        <w:rPr>
          <w:rFonts w:eastAsia="Times New Roman"/>
        </w:rPr>
        <w:br w:type="page"/>
      </w:r>
    </w:p>
    <w:p w14:paraId="63CB71C9" w14:textId="77777777" w:rsidR="007E7645" w:rsidRPr="00DA1630" w:rsidRDefault="004464EA" w:rsidP="007E7645">
      <w:pPr>
        <w:pStyle w:val="Heading1"/>
        <w:spacing w:line="360" w:lineRule="auto"/>
        <w:rPr>
          <w:rFonts w:eastAsia="Times New Roman"/>
        </w:rPr>
      </w:pPr>
      <w:bookmarkStart w:id="0" w:name="_Toc135066356"/>
      <w:r w:rsidRPr="00DA1630">
        <w:rPr>
          <w:rFonts w:eastAsia="Times New Roman"/>
        </w:rPr>
        <w:lastRenderedPageBreak/>
        <w:t>1. Introduction</w:t>
      </w:r>
      <w:bookmarkEnd w:id="0"/>
    </w:p>
    <w:p w14:paraId="0ED91932" w14:textId="77777777" w:rsidR="007E7645" w:rsidRPr="00DA1630" w:rsidRDefault="004464EA" w:rsidP="007E7645">
      <w:pPr>
        <w:pStyle w:val="Heading2"/>
        <w:spacing w:line="360" w:lineRule="auto"/>
        <w:rPr>
          <w:rFonts w:eastAsia="Times New Roman"/>
        </w:rPr>
      </w:pPr>
      <w:bookmarkStart w:id="1" w:name="_Toc135066357"/>
      <w:r w:rsidRPr="00DA1630">
        <w:rPr>
          <w:rFonts w:eastAsia="Times New Roman"/>
        </w:rPr>
        <w:t>1.1 General Statement</w:t>
      </w:r>
      <w:bookmarkEnd w:id="1"/>
    </w:p>
    <w:p w14:paraId="39A8393A" w14:textId="77777777" w:rsidR="007E7645" w:rsidRPr="00DA1630" w:rsidRDefault="004464EA" w:rsidP="007E7645">
      <w:pPr>
        <w:spacing w:line="360" w:lineRule="auto"/>
        <w:rPr>
          <w:rFonts w:eastAsia="Times New Roman"/>
        </w:rPr>
      </w:pPr>
      <w:r w:rsidRPr="00DA1630">
        <w:rPr>
          <w:rFonts w:eastAsia="Times New Roman"/>
        </w:rPr>
        <w:t xml:space="preserve">This essay comparatively discussed the marketing techniques used by Six Senses and Holiday Inn which are two multinational brands of hotels. </w:t>
      </w:r>
      <w:r w:rsidRPr="00DA1630">
        <w:rPr>
          <w:rFonts w:eastAsia="Times New Roman"/>
          <w:i/>
          <w:iCs/>
        </w:rPr>
        <w:t>Six Senses Hotels, Resorts, and Spas</w:t>
      </w:r>
      <w:r w:rsidRPr="00DA1630">
        <w:rPr>
          <w:rFonts w:eastAsia="Times New Roman"/>
        </w:rPr>
        <w:t xml:space="preserve"> is a chain of hotels headquartered in Thailand. Established in 1995, the organ</w:t>
      </w:r>
      <w:r w:rsidRPr="00DA1630">
        <w:rPr>
          <w:rFonts w:eastAsia="Times New Roman"/>
        </w:rPr>
        <w:t>isation has spread across 20 countries and operates under different brand names such as Six Senses Spas, Evason, and Six Senses (Six Senses, 2023). Holiday Inn on the other hand is an American hotel chain with its headquarters in Atlanta. It is a subsidiar</w:t>
      </w:r>
      <w:r w:rsidRPr="00DA1630">
        <w:rPr>
          <w:rFonts w:eastAsia="Times New Roman"/>
        </w:rPr>
        <w:t>y of IHG Hotels &amp; Resorts. Holiday Inn has hotels in over 1170 locations (IHG, 2023).</w:t>
      </w:r>
    </w:p>
    <w:p w14:paraId="05A84A67" w14:textId="77777777" w:rsidR="007E7645" w:rsidRPr="00DA1630" w:rsidRDefault="004464EA" w:rsidP="007E7645">
      <w:pPr>
        <w:pStyle w:val="Heading2"/>
        <w:spacing w:line="360" w:lineRule="auto"/>
        <w:rPr>
          <w:rFonts w:eastAsia="Times New Roman"/>
        </w:rPr>
      </w:pPr>
      <w:bookmarkStart w:id="2" w:name="_Toc135066358"/>
      <w:r w:rsidRPr="00DA1630">
        <w:rPr>
          <w:rFonts w:eastAsia="Times New Roman"/>
        </w:rPr>
        <w:t>1.2 Thesis Statement</w:t>
      </w:r>
      <w:bookmarkEnd w:id="2"/>
    </w:p>
    <w:p w14:paraId="243B0D36" w14:textId="77777777" w:rsidR="007E7645" w:rsidRPr="00DA1630" w:rsidRDefault="004464EA" w:rsidP="007E7645">
      <w:pPr>
        <w:spacing w:line="360" w:lineRule="auto"/>
        <w:rPr>
          <w:rFonts w:eastAsia="Times New Roman"/>
        </w:rPr>
      </w:pPr>
      <w:r w:rsidRPr="00DA1630">
        <w:rPr>
          <w:rFonts w:eastAsia="Times New Roman"/>
        </w:rPr>
        <w:t>Six Senses primarily targets people from the high-income strata whereas Holiday Inn provides affordable service for a relatively younger target audie</w:t>
      </w:r>
      <w:r w:rsidRPr="00DA1630">
        <w:rPr>
          <w:rFonts w:eastAsia="Times New Roman"/>
        </w:rPr>
        <w:t>nce.</w:t>
      </w:r>
    </w:p>
    <w:p w14:paraId="0876A883" w14:textId="77777777" w:rsidR="007E7645" w:rsidRPr="00DA1630" w:rsidRDefault="004464EA" w:rsidP="007E7645">
      <w:pPr>
        <w:pStyle w:val="Heading2"/>
        <w:spacing w:line="360" w:lineRule="auto"/>
        <w:rPr>
          <w:rFonts w:eastAsia="Times New Roman"/>
        </w:rPr>
      </w:pPr>
      <w:bookmarkStart w:id="3" w:name="_Toc135066359"/>
      <w:r w:rsidRPr="00DA1630">
        <w:rPr>
          <w:rFonts w:eastAsia="Times New Roman"/>
        </w:rPr>
        <w:t>1.3 Outlining key points</w:t>
      </w:r>
      <w:bookmarkEnd w:id="3"/>
    </w:p>
    <w:p w14:paraId="4B2B5F8A" w14:textId="77777777" w:rsidR="007E7645" w:rsidRPr="00DA1630" w:rsidRDefault="004464EA" w:rsidP="007E7645">
      <w:pPr>
        <w:spacing w:line="360" w:lineRule="auto"/>
        <w:rPr>
          <w:rFonts w:eastAsia="Times New Roman"/>
        </w:rPr>
      </w:pPr>
      <w:r w:rsidRPr="00DA1630">
        <w:rPr>
          <w:rFonts w:eastAsia="Times New Roman"/>
        </w:rPr>
        <w:t>In order to compare the marketing methods of these brands, important models and theories of marketing are to be used. The essay conducts a situational analysis for understanding the internal and external developments surroundi</w:t>
      </w:r>
      <w:r w:rsidRPr="00DA1630">
        <w:rPr>
          <w:rFonts w:eastAsia="Times New Roman"/>
        </w:rPr>
        <w:t>ng the two hotel brands. Furthermore, the marketing mix and the strategy for segmentation-targeting-positioning of the two brands are analysed.</w:t>
      </w:r>
    </w:p>
    <w:p w14:paraId="59FD0294" w14:textId="77777777" w:rsidR="007E7645" w:rsidRPr="00DA1630" w:rsidRDefault="004464EA" w:rsidP="007E7645">
      <w:pPr>
        <w:pStyle w:val="Heading1"/>
        <w:spacing w:line="360" w:lineRule="auto"/>
        <w:rPr>
          <w:rFonts w:eastAsia="Times New Roman"/>
        </w:rPr>
      </w:pPr>
      <w:bookmarkStart w:id="4" w:name="_Toc135066360"/>
      <w:r w:rsidRPr="00DA1630">
        <w:rPr>
          <w:rFonts w:eastAsia="Times New Roman"/>
        </w:rPr>
        <w:t>2. Main Body Analysis</w:t>
      </w:r>
      <w:bookmarkEnd w:id="4"/>
    </w:p>
    <w:p w14:paraId="5A58D29D" w14:textId="77777777" w:rsidR="007E7645" w:rsidRPr="00DA1630" w:rsidRDefault="004464EA" w:rsidP="007E7645">
      <w:pPr>
        <w:pStyle w:val="Heading2"/>
        <w:spacing w:line="360" w:lineRule="auto"/>
        <w:rPr>
          <w:rFonts w:eastAsia="Times New Roman"/>
        </w:rPr>
      </w:pPr>
      <w:bookmarkStart w:id="5" w:name="_Toc135066361"/>
      <w:r w:rsidRPr="00DA1630">
        <w:rPr>
          <w:rFonts w:eastAsia="Times New Roman"/>
        </w:rPr>
        <w:t>2.1 Comparison of Situational Analysis</w:t>
      </w:r>
      <w:bookmarkEnd w:id="5"/>
    </w:p>
    <w:p w14:paraId="1C94ABA0"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i/>
          <w:iCs/>
          <w:color w:val="000000"/>
          <w:kern w:val="0"/>
          <w:szCs w:val="24"/>
          <w14:ligatures w14:val="none"/>
        </w:rPr>
        <w:t>SWOT analysis</w:t>
      </w:r>
    </w:p>
    <w:p w14:paraId="0E88E3C2"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Strengths</w:t>
      </w:r>
    </w:p>
    <w:p w14:paraId="349639A8" w14:textId="77777777" w:rsidR="007E7645" w:rsidRPr="00DA1630" w:rsidRDefault="004464EA" w:rsidP="007E7645">
      <w:pPr>
        <w:spacing w:line="360" w:lineRule="auto"/>
        <w:rPr>
          <w:rFonts w:eastAsia="Times New Roman"/>
        </w:rPr>
      </w:pPr>
      <w:r w:rsidRPr="00DA1630">
        <w:rPr>
          <w:rFonts w:eastAsia="Times New Roman"/>
        </w:rPr>
        <w:t xml:space="preserve">Six Senses is a </w:t>
      </w:r>
      <w:r w:rsidRPr="00DA1630">
        <w:rPr>
          <w:rFonts w:eastAsia="Times New Roman"/>
        </w:rPr>
        <w:t>luxury hotel that differentiates itself by offering ecological and luxurious services. The organisation practises sustainability which has created a positive reputation for the brand. Moreover, the brand has a diverse portfolio of offerings that include ex</w:t>
      </w:r>
      <w:r w:rsidRPr="00DA1630">
        <w:rPr>
          <w:rFonts w:eastAsia="Times New Roman"/>
        </w:rPr>
        <w:t>otic resorts, luxurious residences, spas, and private clubs. The organisation has a dynamic sales record with focused marketing tactics. The workforce of Six Senses is extremely skilled. </w:t>
      </w:r>
    </w:p>
    <w:p w14:paraId="022EB402" w14:textId="77777777" w:rsidR="007E7645" w:rsidRPr="00DA1630" w:rsidRDefault="004464EA" w:rsidP="007E7645">
      <w:pPr>
        <w:spacing w:line="360" w:lineRule="auto"/>
        <w:rPr>
          <w:rFonts w:eastAsia="Times New Roman"/>
        </w:rPr>
      </w:pPr>
      <w:r w:rsidRPr="00DA1630">
        <w:rPr>
          <w:rFonts w:eastAsia="Times New Roman"/>
        </w:rPr>
        <w:t>The strength of Holiday Inn is its high brand recall and large-scale</w:t>
      </w:r>
      <w:r w:rsidRPr="00DA1630">
        <w:rPr>
          <w:rFonts w:eastAsia="Times New Roman"/>
        </w:rPr>
        <w:t xml:space="preserve"> operations delivered via more than 1200 hotels around the world. Unlike, Six Sense, Holiday Inn has an excellent advertising strategy and the organisation also offers a great range of hotels. It also operates under the parent company IHG with a high brand</w:t>
      </w:r>
      <w:r w:rsidRPr="00DA1630">
        <w:rPr>
          <w:rFonts w:eastAsia="Times New Roman"/>
        </w:rPr>
        <w:t xml:space="preserve"> value.</w:t>
      </w:r>
    </w:p>
    <w:p w14:paraId="54BC5943"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lastRenderedPageBreak/>
        <w:t>Weaknesses</w:t>
      </w:r>
    </w:p>
    <w:p w14:paraId="58B94372" w14:textId="77777777" w:rsidR="007E7645" w:rsidRPr="00DA1630" w:rsidRDefault="004464EA" w:rsidP="007E7645">
      <w:pPr>
        <w:spacing w:line="360" w:lineRule="auto"/>
        <w:rPr>
          <w:rFonts w:eastAsia="Times New Roman"/>
        </w:rPr>
      </w:pPr>
      <w:r w:rsidRPr="00DA1630">
        <w:rPr>
          <w:rFonts w:eastAsia="Times New Roman"/>
        </w:rPr>
        <w:t>The weakness of Six Senses' marketing strategy is that the firm has a weaker digital marketing strategy compared to Holiday Inn or other competitive brands. Furthermore, sustainable practices increase hotel operation costs. The main busi</w:t>
      </w:r>
      <w:r w:rsidRPr="00DA1630">
        <w:rPr>
          <w:rFonts w:eastAsia="Times New Roman"/>
        </w:rPr>
        <w:t>ness of Six Senses is concentrated in a few markets for revenues. </w:t>
      </w:r>
    </w:p>
    <w:p w14:paraId="565D50AB" w14:textId="77777777" w:rsidR="007E7645" w:rsidRPr="00DA1630" w:rsidRDefault="004464EA" w:rsidP="007E7645">
      <w:pPr>
        <w:spacing w:line="360" w:lineRule="auto"/>
        <w:rPr>
          <w:rFonts w:eastAsia="Times New Roman"/>
        </w:rPr>
      </w:pPr>
      <w:r w:rsidRPr="00DA1630">
        <w:rPr>
          <w:rFonts w:eastAsia="Times New Roman"/>
        </w:rPr>
        <w:t>Unlike Six Senses, Holiday Inn has been unable to penetrate emerging economies effectively. The market share of Holiday Inn is also limited because of a highly competitive market. </w:t>
      </w:r>
    </w:p>
    <w:p w14:paraId="54EC8B4F"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Opportun</w:t>
      </w:r>
      <w:r w:rsidRPr="008613FE">
        <w:rPr>
          <w:rFonts w:eastAsia="Times New Roman" w:cs="Times New Roman"/>
          <w:b/>
          <w:bCs/>
          <w:color w:val="000000"/>
          <w:kern w:val="0"/>
          <w:szCs w:val="24"/>
          <w14:ligatures w14:val="none"/>
        </w:rPr>
        <w:t>ities</w:t>
      </w:r>
    </w:p>
    <w:p w14:paraId="11A931B7" w14:textId="77777777" w:rsidR="007E7645" w:rsidRPr="00DA1630" w:rsidRDefault="004464EA" w:rsidP="007E7645">
      <w:pPr>
        <w:spacing w:line="360" w:lineRule="auto"/>
        <w:rPr>
          <w:rFonts w:eastAsia="Times New Roman"/>
        </w:rPr>
      </w:pPr>
      <w:r w:rsidRPr="00DA1630">
        <w:rPr>
          <w:rFonts w:eastAsia="Times New Roman"/>
        </w:rPr>
        <w:t xml:space="preserve">Six Senses can introduce hotels at affordable ranges to cover different customer segments in the hospitality market. The brand should invest in digital marketing to amplify brand awareness internationally (Zhang </w:t>
      </w:r>
      <w:r w:rsidRPr="00DA1630">
        <w:rPr>
          <w:rFonts w:eastAsia="Times New Roman"/>
          <w:i/>
          <w:iCs/>
        </w:rPr>
        <w:t>et al</w:t>
      </w:r>
      <w:r w:rsidRPr="00DA1630">
        <w:rPr>
          <w:rFonts w:eastAsia="Times New Roman"/>
        </w:rPr>
        <w:t>., 2020). </w:t>
      </w:r>
    </w:p>
    <w:p w14:paraId="22E4EF0E" w14:textId="77777777" w:rsidR="007E7645" w:rsidRPr="00DA1630" w:rsidRDefault="004464EA" w:rsidP="007E7645">
      <w:pPr>
        <w:spacing w:line="360" w:lineRule="auto"/>
        <w:rPr>
          <w:rFonts w:eastAsia="Times New Roman"/>
        </w:rPr>
      </w:pPr>
      <w:r w:rsidRPr="00DA1630">
        <w:rPr>
          <w:rFonts w:eastAsia="Times New Roman"/>
        </w:rPr>
        <w:t>Holiday Inn should ent</w:t>
      </w:r>
      <w:r w:rsidRPr="00DA1630">
        <w:rPr>
          <w:rFonts w:eastAsia="Times New Roman"/>
        </w:rPr>
        <w:t>er untapped markets of emerging economies as travellers around the world have been searching for new travel destinations (Rafahat, 2022). The brand can make its sales and promotion strategies more country-specific. </w:t>
      </w:r>
    </w:p>
    <w:p w14:paraId="43B3C10E"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Threats</w:t>
      </w:r>
    </w:p>
    <w:p w14:paraId="62020F2D" w14:textId="77777777" w:rsidR="007E7645" w:rsidRPr="00DA1630" w:rsidRDefault="004464EA" w:rsidP="007E7645">
      <w:pPr>
        <w:spacing w:line="360" w:lineRule="auto"/>
        <w:rPr>
          <w:rFonts w:eastAsia="Times New Roman"/>
        </w:rPr>
      </w:pPr>
      <w:r w:rsidRPr="00DA1630">
        <w:rPr>
          <w:rFonts w:eastAsia="Times New Roman"/>
        </w:rPr>
        <w:t>Increasing competition in the ma</w:t>
      </w:r>
      <w:r w:rsidRPr="00DA1630">
        <w:rPr>
          <w:rFonts w:eastAsia="Times New Roman"/>
        </w:rPr>
        <w:t xml:space="preserve">rket has been affecting the affordable cost strategy of Holiday Inn. The US-China conflict has been affecting the foreign trade policy of the home market (Mehta </w:t>
      </w:r>
      <w:r w:rsidRPr="00DA1630">
        <w:rPr>
          <w:rFonts w:eastAsia="Times New Roman"/>
          <w:i/>
          <w:iCs/>
        </w:rPr>
        <w:t>et al</w:t>
      </w:r>
      <w:r w:rsidRPr="00DA1630">
        <w:rPr>
          <w:rFonts w:eastAsia="Times New Roman"/>
        </w:rPr>
        <w:t>., 2023, p. 117). The Russia-Ukraine war has been causing a surge in fuel prices leading t</w:t>
      </w:r>
      <w:r w:rsidRPr="00DA1630">
        <w:rPr>
          <w:rFonts w:eastAsia="Times New Roman"/>
        </w:rPr>
        <w:t>o inflation. </w:t>
      </w:r>
    </w:p>
    <w:p w14:paraId="040D0A11" w14:textId="77777777" w:rsidR="007E7645" w:rsidRPr="00DA1630" w:rsidRDefault="004464EA" w:rsidP="007E7645">
      <w:pPr>
        <w:spacing w:line="360" w:lineRule="auto"/>
        <w:rPr>
          <w:rFonts w:eastAsia="Times New Roman"/>
        </w:rPr>
      </w:pPr>
      <w:r w:rsidRPr="00DA1630">
        <w:rPr>
          <w:rFonts w:eastAsia="Times New Roman"/>
        </w:rPr>
        <w:t>The rising market for affordable accommodations has been threatening the business of Six Senses. Global inflation has been affecting the operation cost of the brand's multinational facilities.</w:t>
      </w:r>
    </w:p>
    <w:p w14:paraId="0347E40E"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i/>
          <w:iCs/>
          <w:color w:val="000000"/>
          <w:kern w:val="0"/>
          <w:szCs w:val="24"/>
          <w14:ligatures w14:val="none"/>
        </w:rPr>
        <w:t>PESTLE analysis</w:t>
      </w:r>
    </w:p>
    <w:p w14:paraId="78049133"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Political factors</w:t>
      </w:r>
    </w:p>
    <w:p w14:paraId="6243407F" w14:textId="77777777" w:rsidR="007E7645" w:rsidRPr="00DA1630" w:rsidRDefault="004464EA" w:rsidP="007E7645">
      <w:pPr>
        <w:spacing w:line="360" w:lineRule="auto"/>
        <w:rPr>
          <w:rFonts w:eastAsia="Times New Roman"/>
        </w:rPr>
      </w:pPr>
      <w:r w:rsidRPr="00DA1630">
        <w:rPr>
          <w:rFonts w:eastAsia="Times New Roman"/>
        </w:rPr>
        <w:t>The US-China co</w:t>
      </w:r>
      <w:r w:rsidRPr="00DA1630">
        <w:rPr>
          <w:rFonts w:eastAsia="Times New Roman"/>
        </w:rPr>
        <w:t xml:space="preserve">nflict has made foreign trade complex for multinational hotel brands (Kulakhmetova </w:t>
      </w:r>
      <w:r w:rsidRPr="00DA1630">
        <w:rPr>
          <w:rFonts w:eastAsia="Times New Roman"/>
          <w:i/>
          <w:iCs/>
        </w:rPr>
        <w:t>et al</w:t>
      </w:r>
      <w:r w:rsidRPr="00DA1630">
        <w:rPr>
          <w:rFonts w:eastAsia="Times New Roman"/>
        </w:rPr>
        <w:t>., 2022, p. 845). Besides that, the war between Ukraine and Russia has led to a constraint on fuel and crude oil accelerating global inflation. Many governments have be</w:t>
      </w:r>
      <w:r w:rsidRPr="00DA1630">
        <w:rPr>
          <w:rFonts w:eastAsia="Times New Roman"/>
        </w:rPr>
        <w:t>en taking a nationalistic approach making trade barriers complex for hotel brands like Holiday Inn and Six Senses.</w:t>
      </w:r>
    </w:p>
    <w:p w14:paraId="490E395A"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Economic factors</w:t>
      </w:r>
    </w:p>
    <w:p w14:paraId="41BB1D25" w14:textId="77777777" w:rsidR="007E7645" w:rsidRPr="00DA1630" w:rsidRDefault="004464EA" w:rsidP="007E7645">
      <w:pPr>
        <w:spacing w:line="360" w:lineRule="auto"/>
        <w:rPr>
          <w:rFonts w:eastAsia="Times New Roman"/>
        </w:rPr>
      </w:pPr>
      <w:r w:rsidRPr="00DA1630">
        <w:rPr>
          <w:rFonts w:eastAsia="Times New Roman"/>
        </w:rPr>
        <w:lastRenderedPageBreak/>
        <w:t xml:space="preserve">The hotel industry in the US has grown by 0.4 per cent between 2021 and 2022 presenting a growth opportunity for </w:t>
      </w:r>
      <w:r w:rsidRPr="00DA1630">
        <w:rPr>
          <w:rFonts w:eastAsia="Times New Roman"/>
        </w:rPr>
        <w:t>Holiday Inn (Zippia, 2023). Comparatively, the Thailand hotel segment has been projected to grow at 7.01 per cent CAGR between 2023 and 2027 which can boost the growth of Six Senses (Statista, 2023).</w:t>
      </w:r>
    </w:p>
    <w:p w14:paraId="4259DA0D"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Social factors</w:t>
      </w:r>
    </w:p>
    <w:p w14:paraId="0C0EF4C0" w14:textId="77777777" w:rsidR="007E7645" w:rsidRPr="00DA1630" w:rsidRDefault="004464EA" w:rsidP="007E7645">
      <w:pPr>
        <w:spacing w:line="360" w:lineRule="auto"/>
        <w:rPr>
          <w:rFonts w:eastAsia="Times New Roman"/>
        </w:rPr>
      </w:pPr>
      <w:r w:rsidRPr="00DA1630">
        <w:rPr>
          <w:rFonts w:eastAsia="Times New Roman"/>
        </w:rPr>
        <w:t>The demand for budget hotels has been gro</w:t>
      </w:r>
      <w:r w:rsidRPr="00DA1630">
        <w:rPr>
          <w:rFonts w:eastAsia="Times New Roman"/>
        </w:rPr>
        <w:t xml:space="preserve">wing worldwide increasing the sales of Holiday Inn. People around the world have been shifting their focus to environmental sustainability (Prakash </w:t>
      </w:r>
      <w:r w:rsidRPr="00DA1630">
        <w:rPr>
          <w:rFonts w:eastAsia="Times New Roman"/>
          <w:i/>
          <w:iCs/>
        </w:rPr>
        <w:t>et al</w:t>
      </w:r>
      <w:r w:rsidRPr="00DA1630">
        <w:rPr>
          <w:rFonts w:eastAsia="Times New Roman"/>
        </w:rPr>
        <w:t xml:space="preserve">., 2022). It relates to the marketing as well as the operational strategy of Six Senses. Besides that, </w:t>
      </w:r>
      <w:r w:rsidRPr="00DA1630">
        <w:rPr>
          <w:rFonts w:eastAsia="Times New Roman"/>
        </w:rPr>
        <w:t>the number of tourists in emerging destinations like Thailand and other Asia Pacific countries has been increasing rapidly.</w:t>
      </w:r>
    </w:p>
    <w:p w14:paraId="34D01CED"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Technological factors</w:t>
      </w:r>
    </w:p>
    <w:p w14:paraId="2EF28C43" w14:textId="77777777" w:rsidR="007E7645" w:rsidRPr="00DA1630" w:rsidRDefault="004464EA" w:rsidP="007E7645">
      <w:pPr>
        <w:spacing w:line="360" w:lineRule="auto"/>
        <w:rPr>
          <w:rFonts w:eastAsia="Times New Roman"/>
        </w:rPr>
      </w:pPr>
      <w:r w:rsidRPr="00DA1630">
        <w:rPr>
          <w:rFonts w:eastAsia="Times New Roman"/>
        </w:rPr>
        <w:t>Artificial intelligence has been found to be implemented robustly across the global hotel industry. Process au</w:t>
      </w:r>
      <w:r w:rsidRPr="00DA1630">
        <w:rPr>
          <w:rFonts w:eastAsia="Times New Roman"/>
        </w:rPr>
        <w:t>tomation has been another technological feature integrated by hotels worldwide.</w:t>
      </w:r>
    </w:p>
    <w:p w14:paraId="29FBA9DA"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Legal factors</w:t>
      </w:r>
    </w:p>
    <w:p w14:paraId="36AFDCEC" w14:textId="77777777" w:rsidR="007E7645" w:rsidRPr="00DA1630" w:rsidRDefault="004464EA" w:rsidP="007E7645">
      <w:pPr>
        <w:spacing w:line="360" w:lineRule="auto"/>
        <w:rPr>
          <w:rFonts w:eastAsia="Times New Roman"/>
        </w:rPr>
      </w:pPr>
      <w:r w:rsidRPr="00DA1630">
        <w:rPr>
          <w:rFonts w:eastAsia="Times New Roman"/>
        </w:rPr>
        <w:t xml:space="preserve">Modern hotel organisations need to comply with the guidelines of data protection and security (Kulakhmetova </w:t>
      </w:r>
      <w:r w:rsidRPr="00DA1630">
        <w:rPr>
          <w:rFonts w:eastAsia="Times New Roman"/>
          <w:i/>
          <w:iCs/>
        </w:rPr>
        <w:t>et al</w:t>
      </w:r>
      <w:r w:rsidRPr="00DA1630">
        <w:rPr>
          <w:rFonts w:eastAsia="Times New Roman"/>
        </w:rPr>
        <w:t>., 2022, p. 847). Both Holiday Inn and Six Senses</w:t>
      </w:r>
      <w:r w:rsidRPr="00DA1630">
        <w:rPr>
          <w:rFonts w:eastAsia="Times New Roman"/>
        </w:rPr>
        <w:t xml:space="preserve"> need to establish a more secure environment to protect their Intellectual Property Rights.</w:t>
      </w:r>
    </w:p>
    <w:p w14:paraId="13BB2394"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Environmental factors</w:t>
      </w:r>
    </w:p>
    <w:p w14:paraId="0D509014" w14:textId="77777777" w:rsidR="007E7645" w:rsidRPr="00DA1630" w:rsidRDefault="004464EA" w:rsidP="007E7645">
      <w:pPr>
        <w:spacing w:line="360" w:lineRule="auto"/>
        <w:rPr>
          <w:rFonts w:eastAsia="Times New Roman"/>
        </w:rPr>
      </w:pPr>
      <w:r w:rsidRPr="00DA1630">
        <w:rPr>
          <w:rFonts w:eastAsia="Times New Roman"/>
        </w:rPr>
        <w:t>Considering the magnifying concern for environmental sustainability, Six Senses has designed an ecological service experience with sustainable</w:t>
      </w:r>
      <w:r w:rsidRPr="00DA1630">
        <w:rPr>
          <w:rFonts w:eastAsia="Times New Roman"/>
        </w:rPr>
        <w:t xml:space="preserve"> practices. Holiday Inn should concentrate on minimising its carbon footprint.</w:t>
      </w:r>
    </w:p>
    <w:p w14:paraId="66B4024A" w14:textId="77777777" w:rsidR="007E7645" w:rsidRPr="00DA1630" w:rsidRDefault="004464EA" w:rsidP="007E7645">
      <w:pPr>
        <w:pStyle w:val="Heading2"/>
        <w:spacing w:line="360" w:lineRule="auto"/>
        <w:rPr>
          <w:rFonts w:eastAsia="Times New Roman"/>
        </w:rPr>
      </w:pPr>
      <w:bookmarkStart w:id="6" w:name="_Toc135066362"/>
      <w:r w:rsidRPr="00DA1630">
        <w:rPr>
          <w:rFonts w:eastAsia="Times New Roman"/>
        </w:rPr>
        <w:t>2.2 Comparison of Marketing Mix</w:t>
      </w:r>
      <w:bookmarkEnd w:id="6"/>
    </w:p>
    <w:p w14:paraId="22C8C579"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Product</w:t>
      </w:r>
    </w:p>
    <w:p w14:paraId="0B4C7EB7" w14:textId="77777777" w:rsidR="007E7645" w:rsidRPr="00DA1630" w:rsidRDefault="004464EA" w:rsidP="007E7645">
      <w:pPr>
        <w:spacing w:line="360" w:lineRule="auto"/>
        <w:rPr>
          <w:rFonts w:eastAsia="Times New Roman"/>
        </w:rPr>
      </w:pPr>
      <w:r w:rsidRPr="00DA1630">
        <w:rPr>
          <w:rFonts w:eastAsia="Times New Roman"/>
        </w:rPr>
        <w:t>Six Senses Hotels Resorts Spas is a luxury sustainable hotel operating under the parent company Intercontinental Hotel Group. The brand h</w:t>
      </w:r>
      <w:r w:rsidRPr="00DA1630">
        <w:rPr>
          <w:rFonts w:eastAsia="Times New Roman"/>
        </w:rPr>
        <w:t>as sixteen hotels and resorts along with twenty-five spas with t   brand names Evason, Six Senses, and Six Senses Spa. Operating in 19 countries, the brand has further signed 31 new properties. The hotel brand has a differentiated product strategy which de</w:t>
      </w:r>
      <w:r w:rsidRPr="00DA1630">
        <w:rPr>
          <w:rFonts w:eastAsia="Times New Roman"/>
        </w:rPr>
        <w:t>livers a sustainable and eco-friendly experience to customers. The product strategy aims to deliver an experience of reconnection and rejuvenation by balancing harmony with the local environment.</w:t>
      </w:r>
    </w:p>
    <w:p w14:paraId="10A5D819" w14:textId="77777777" w:rsidR="007E7645" w:rsidRPr="00DA1630" w:rsidRDefault="004464EA" w:rsidP="007E7645">
      <w:pPr>
        <w:spacing w:line="360" w:lineRule="auto"/>
        <w:rPr>
          <w:rFonts w:eastAsia="Times New Roman"/>
        </w:rPr>
      </w:pPr>
      <w:r w:rsidRPr="00DA1630">
        <w:rPr>
          <w:rFonts w:eastAsia="Times New Roman"/>
        </w:rPr>
        <w:lastRenderedPageBreak/>
        <w:t>Holiday Inn operates over 1270 hotels all over the world and</w:t>
      </w:r>
      <w:r w:rsidRPr="00DA1630">
        <w:rPr>
          <w:rFonts w:eastAsia="Times New Roman"/>
        </w:rPr>
        <w:t xml:space="preserve"> it is one of the most recognised global hotel brands for lodging. The hotel brand offers comfortable and affordable services primarily for business travellers. Compared to Six Senses, customers of Holiday Inn are younger and looking for comfort at a lower</w:t>
      </w:r>
      <w:r w:rsidRPr="00DA1630">
        <w:rPr>
          <w:rFonts w:eastAsia="Times New Roman"/>
        </w:rPr>
        <w:t xml:space="preserve"> price. </w:t>
      </w:r>
    </w:p>
    <w:p w14:paraId="455FF19A"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Price</w:t>
      </w:r>
    </w:p>
    <w:p w14:paraId="0CC47578" w14:textId="77777777" w:rsidR="007E7645" w:rsidRPr="00DA1630" w:rsidRDefault="004464EA" w:rsidP="007E7645">
      <w:pPr>
        <w:spacing w:line="360" w:lineRule="auto"/>
        <w:rPr>
          <w:rFonts w:eastAsia="Times New Roman"/>
        </w:rPr>
      </w:pPr>
      <w:r w:rsidRPr="00DA1630">
        <w:rPr>
          <w:rFonts w:eastAsia="Times New Roman"/>
        </w:rPr>
        <w:t xml:space="preserve">As per the view of Jobber and Ellis-Chadwick, (2020), pricing strategy is a major determinant of a brand’s marketing success as it considerably impacts the customers’ brand perception. Six Senses has a premium pricing strategy </w:t>
      </w:r>
      <w:r w:rsidRPr="00DA1630">
        <w:rPr>
          <w:rFonts w:eastAsia="Times New Roman"/>
        </w:rPr>
        <w:t>resonating with the luxury experience delivered by the hotel brand. Customers of this hotel brand mainly seek rejuvenating experiences and luxury and they are willing to pay a higher price. This pricing strategy allows the brand to attain a higher profit m</w:t>
      </w:r>
      <w:r w:rsidRPr="00DA1630">
        <w:rPr>
          <w:rFonts w:eastAsia="Times New Roman"/>
        </w:rPr>
        <w:t>argin for creating a sustainable and luxury experience. Holiday Inn in contrast has employed a strategy of competitive pricing allowing it to compete with rivals in the segment of budget hotels.</w:t>
      </w:r>
    </w:p>
    <w:p w14:paraId="67DB2BDF"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Place</w:t>
      </w:r>
    </w:p>
    <w:p w14:paraId="5E2EFB74" w14:textId="77777777" w:rsidR="007E7645" w:rsidRPr="00DA1630" w:rsidRDefault="004464EA" w:rsidP="007E7645">
      <w:pPr>
        <w:spacing w:line="360" w:lineRule="auto"/>
        <w:rPr>
          <w:rFonts w:eastAsia="Times New Roman"/>
        </w:rPr>
      </w:pPr>
      <w:r w:rsidRPr="00DA1630">
        <w:rPr>
          <w:rFonts w:eastAsia="Times New Roman"/>
        </w:rPr>
        <w:t>Six Senses has located its hotels around the most sough</w:t>
      </w:r>
      <w:r w:rsidRPr="00DA1630">
        <w:rPr>
          <w:rFonts w:eastAsia="Times New Roman"/>
        </w:rPr>
        <w:t>t-after places of destinations around the world including crucial urban markets (ihgplc, 2023). The hotels of Six Senses are mainly placed around key natural attractions to provide a reconnecting experience with nature. Holiday Inn hotels are located in bu</w:t>
      </w:r>
      <w:r w:rsidRPr="00DA1630">
        <w:rPr>
          <w:rFonts w:eastAsia="Times New Roman"/>
        </w:rPr>
        <w:t>sy urban areas that are popular and generate enough foot traffic.</w:t>
      </w:r>
    </w:p>
    <w:p w14:paraId="4B716B21"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Promotion</w:t>
      </w:r>
    </w:p>
    <w:p w14:paraId="5927B098" w14:textId="77777777" w:rsidR="007E7645" w:rsidRPr="00DA1630" w:rsidRDefault="004464EA" w:rsidP="007E7645">
      <w:pPr>
        <w:spacing w:line="360" w:lineRule="auto"/>
        <w:rPr>
          <w:rFonts w:eastAsia="Times New Roman"/>
        </w:rPr>
      </w:pPr>
      <w:r w:rsidRPr="00DA1630">
        <w:rPr>
          <w:rFonts w:eastAsia="Times New Roman"/>
        </w:rPr>
        <w:t>Holiday Inn carries out digital multimedia campaigns including web documentaries that are optimised for mobiles. Besides that, the brand also uses posters, TV advertising, and soci</w:t>
      </w:r>
      <w:r w:rsidRPr="00DA1630">
        <w:rPr>
          <w:rFonts w:eastAsia="Times New Roman"/>
        </w:rPr>
        <w:t>al media marketing. Six Senses conducts experiential marketing by posting social media content and posters.</w:t>
      </w:r>
    </w:p>
    <w:p w14:paraId="62AEAEBA"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People</w:t>
      </w:r>
    </w:p>
    <w:p w14:paraId="62720AE8" w14:textId="77777777" w:rsidR="007E7645" w:rsidRPr="00DA1630" w:rsidRDefault="004464EA" w:rsidP="007E7645">
      <w:pPr>
        <w:spacing w:line="360" w:lineRule="auto"/>
        <w:rPr>
          <w:rFonts w:eastAsia="Times New Roman"/>
        </w:rPr>
      </w:pPr>
      <w:r w:rsidRPr="00DA1630">
        <w:rPr>
          <w:rFonts w:eastAsia="Times New Roman"/>
        </w:rPr>
        <w:t xml:space="preserve">In the marketing mix, people represent the aspect of human resources and other members associated with the business (Bowie </w:t>
      </w:r>
      <w:r w:rsidRPr="00DA1630">
        <w:rPr>
          <w:rFonts w:eastAsia="Times New Roman"/>
          <w:i/>
          <w:iCs/>
        </w:rPr>
        <w:t>et al</w:t>
      </w:r>
      <w:r w:rsidRPr="00DA1630">
        <w:rPr>
          <w:rFonts w:eastAsia="Times New Roman"/>
        </w:rPr>
        <w:t>., 2017). Hol</w:t>
      </w:r>
      <w:r w:rsidRPr="00DA1630">
        <w:rPr>
          <w:rFonts w:eastAsia="Times New Roman"/>
        </w:rPr>
        <w:t>iday Inn engages in personnel planning to deliver agile guest services across all its hotels. On the other hand, the expert development team of Six Senses enables the brand to provide a differentiated experience through innovation.</w:t>
      </w:r>
    </w:p>
    <w:p w14:paraId="4C19515A"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Process</w:t>
      </w:r>
    </w:p>
    <w:p w14:paraId="0252D931" w14:textId="77777777" w:rsidR="007E7645" w:rsidRPr="00DA1630" w:rsidRDefault="004464EA" w:rsidP="007E7645">
      <w:pPr>
        <w:spacing w:line="360" w:lineRule="auto"/>
        <w:rPr>
          <w:rFonts w:eastAsia="Times New Roman"/>
        </w:rPr>
      </w:pPr>
      <w:r w:rsidRPr="00DA1630">
        <w:rPr>
          <w:rFonts w:eastAsia="Times New Roman"/>
        </w:rPr>
        <w:t>Holiday Inn allo</w:t>
      </w:r>
      <w:r w:rsidRPr="00DA1630">
        <w:rPr>
          <w:rFonts w:eastAsia="Times New Roman"/>
        </w:rPr>
        <w:t xml:space="preserve">ws online hotel booking besides general walk-in reservations. The brand also has its own application for its customers. Like Holiday Inn, Six Sense also facilitates online </w:t>
      </w:r>
      <w:r w:rsidRPr="00DA1630">
        <w:rPr>
          <w:rFonts w:eastAsia="Times New Roman"/>
        </w:rPr>
        <w:lastRenderedPageBreak/>
        <w:t>bookings and reservations for all services via its website. Both hotels have a simil</w:t>
      </w:r>
      <w:r w:rsidRPr="00DA1630">
        <w:rPr>
          <w:rFonts w:eastAsia="Times New Roman"/>
        </w:rPr>
        <w:t>ar type of technology integration because of being part of the IHG hotels.</w:t>
      </w:r>
    </w:p>
    <w:p w14:paraId="3F62EB11"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Physical evidence</w:t>
      </w:r>
    </w:p>
    <w:p w14:paraId="50E0C2D8" w14:textId="77777777" w:rsidR="007E7645" w:rsidRPr="00DA1630" w:rsidRDefault="004464EA" w:rsidP="007E7645">
      <w:pPr>
        <w:spacing w:line="360" w:lineRule="auto"/>
        <w:rPr>
          <w:rFonts w:eastAsia="Times New Roman"/>
        </w:rPr>
      </w:pPr>
      <w:r w:rsidRPr="00DA1630">
        <w:rPr>
          <w:rFonts w:eastAsia="Times New Roman"/>
        </w:rPr>
        <w:t>There are 1192 open hotels along with 214,597 open rooms and 231 pipeline hotels under the brand of Holiday Inn (ihgplc, 2023). There are 22 open hotels, 1569 open</w:t>
      </w:r>
      <w:r w:rsidRPr="00DA1630">
        <w:rPr>
          <w:rFonts w:eastAsia="Times New Roman"/>
        </w:rPr>
        <w:t xml:space="preserve"> rooms, and a further 41 hotels in the brand’s pipeline (ihgplc, 2023).</w:t>
      </w:r>
    </w:p>
    <w:p w14:paraId="599FB6E1" w14:textId="77777777" w:rsidR="007E7645" w:rsidRPr="00DA1630" w:rsidRDefault="004464EA" w:rsidP="007E7645">
      <w:pPr>
        <w:pStyle w:val="Heading2"/>
        <w:spacing w:line="360" w:lineRule="auto"/>
        <w:rPr>
          <w:rFonts w:eastAsia="Times New Roman"/>
        </w:rPr>
      </w:pPr>
      <w:bookmarkStart w:id="7" w:name="_Toc135066363"/>
      <w:r w:rsidRPr="00DA1630">
        <w:rPr>
          <w:rFonts w:eastAsia="Times New Roman"/>
        </w:rPr>
        <w:t>2.3 Comparison of STP</w:t>
      </w:r>
      <w:bookmarkEnd w:id="7"/>
    </w:p>
    <w:p w14:paraId="5F37AA7B"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Segmentation</w:t>
      </w:r>
    </w:p>
    <w:p w14:paraId="75941B3B" w14:textId="77777777" w:rsidR="007E7645" w:rsidRPr="00DA1630" w:rsidRDefault="004464EA" w:rsidP="007E7645">
      <w:pPr>
        <w:spacing w:line="360" w:lineRule="auto"/>
        <w:rPr>
          <w:rFonts w:eastAsia="Times New Roman"/>
        </w:rPr>
      </w:pPr>
      <w:r w:rsidRPr="00DA1630">
        <w:rPr>
          <w:rFonts w:eastAsia="Times New Roman"/>
        </w:rPr>
        <w:t xml:space="preserve">Demographic segmentation is the strategy for selecting an audience on the basis of their age, gender, income, and other factors (Ghauri, 2014). While Six Senses mainly targets relatively older people from high-income families, Holiday Inn targets business </w:t>
      </w:r>
      <w:r w:rsidRPr="00DA1630">
        <w:rPr>
          <w:rFonts w:eastAsia="Times New Roman"/>
        </w:rPr>
        <w:t xml:space="preserve">travellers and friend groups from middle-income backgrounds. Behavioural segmentation is the strategy for choosing an audience based on their purchasing habits and general lifestyle (Kotler </w:t>
      </w:r>
      <w:r w:rsidRPr="00DA1630">
        <w:rPr>
          <w:rFonts w:eastAsia="Times New Roman"/>
          <w:i/>
          <w:iCs/>
        </w:rPr>
        <w:t>et al</w:t>
      </w:r>
      <w:r w:rsidRPr="00DA1630">
        <w:rPr>
          <w:rFonts w:eastAsia="Times New Roman"/>
        </w:rPr>
        <w:t xml:space="preserve">., 2017). Holiday Inn focuses on delivering a highly charged </w:t>
      </w:r>
      <w:r w:rsidRPr="00DA1630">
        <w:rPr>
          <w:rFonts w:eastAsia="Times New Roman"/>
        </w:rPr>
        <w:t>and comfortable experience for business people whereas Six Sense aims to offer a more laid-back and rejuvenating experience for families seeking leisure and luxury. </w:t>
      </w:r>
    </w:p>
    <w:p w14:paraId="4DE58B83"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Targeting</w:t>
      </w:r>
    </w:p>
    <w:p w14:paraId="7A25FBC6" w14:textId="77777777" w:rsidR="007E7645" w:rsidRPr="008613FE" w:rsidRDefault="007E7645" w:rsidP="007E7645">
      <w:pPr>
        <w:spacing w:after="0" w:line="360" w:lineRule="auto"/>
        <w:jc w:val="left"/>
        <w:rPr>
          <w:rFonts w:eastAsia="Times New Roman" w:cs="Times New Roman"/>
          <w:kern w:val="0"/>
          <w:szCs w:val="24"/>
          <w14:ligatures w14:val="none"/>
        </w:rPr>
      </w:pPr>
    </w:p>
    <w:tbl>
      <w:tblPr>
        <w:tblW w:w="9026" w:type="dxa"/>
        <w:jc w:val="center"/>
        <w:tblCellMar>
          <w:top w:w="15" w:type="dxa"/>
          <w:left w:w="15" w:type="dxa"/>
          <w:bottom w:w="15" w:type="dxa"/>
          <w:right w:w="15" w:type="dxa"/>
        </w:tblCellMar>
        <w:tblLook w:val="04A0" w:firstRow="1" w:lastRow="0" w:firstColumn="1" w:lastColumn="0" w:noHBand="0" w:noVBand="1"/>
      </w:tblPr>
      <w:tblGrid>
        <w:gridCol w:w="1736"/>
        <w:gridCol w:w="3527"/>
        <w:gridCol w:w="3763"/>
      </w:tblGrid>
      <w:tr w:rsidR="001C13EA" w14:paraId="6D272924" w14:textId="77777777" w:rsidTr="0059667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8DD4F"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Target criteria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8ED547"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Six Senses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98B366"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Holiday Inn</w:t>
            </w:r>
          </w:p>
        </w:tc>
      </w:tr>
      <w:tr w:rsidR="001C13EA" w14:paraId="64003BF7" w14:textId="77777777" w:rsidTr="0059667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624929"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D5FC4"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35 to 50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FD30C"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25 to 45</w:t>
            </w:r>
          </w:p>
        </w:tc>
      </w:tr>
      <w:tr w:rsidR="001C13EA" w14:paraId="77043B55" w14:textId="77777777" w:rsidTr="0059667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94CF1"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Income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D9AE11"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7870A"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Midd</w:t>
            </w:r>
            <w:r w:rsidRPr="008613FE">
              <w:rPr>
                <w:rFonts w:eastAsia="Times New Roman" w:cs="Times New Roman"/>
                <w:color w:val="000000"/>
                <w:kern w:val="0"/>
                <w:szCs w:val="24"/>
                <w14:ligatures w14:val="none"/>
              </w:rPr>
              <w:t>le</w:t>
            </w:r>
          </w:p>
        </w:tc>
      </w:tr>
      <w:tr w:rsidR="001C13EA" w14:paraId="6A5270AA" w14:textId="77777777" w:rsidTr="00596678">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652EA0"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Value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BAAEFA"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Comfort, affordability, and fun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D79A98" w14:textId="77777777" w:rsidR="007E7645" w:rsidRPr="008613FE" w:rsidRDefault="004464EA" w:rsidP="00596678">
            <w:pPr>
              <w:spacing w:after="0" w:line="360" w:lineRule="auto"/>
              <w:rPr>
                <w:rFonts w:eastAsia="Times New Roman" w:cs="Times New Roman"/>
                <w:kern w:val="0"/>
                <w:szCs w:val="24"/>
                <w14:ligatures w14:val="none"/>
              </w:rPr>
            </w:pPr>
            <w:r w:rsidRPr="008613FE">
              <w:rPr>
                <w:rFonts w:eastAsia="Times New Roman" w:cs="Times New Roman"/>
                <w:color w:val="000000"/>
                <w:kern w:val="0"/>
                <w:szCs w:val="24"/>
                <w14:ligatures w14:val="none"/>
              </w:rPr>
              <w:t>Leisure, rejuvenation, and luxury</w:t>
            </w:r>
          </w:p>
        </w:tc>
      </w:tr>
    </w:tbl>
    <w:p w14:paraId="77B9137B" w14:textId="77777777" w:rsidR="007E7645" w:rsidRPr="008613FE" w:rsidRDefault="007E7645" w:rsidP="007E7645">
      <w:pPr>
        <w:spacing w:after="0" w:line="360" w:lineRule="auto"/>
        <w:jc w:val="left"/>
        <w:rPr>
          <w:rFonts w:eastAsia="Times New Roman" w:cs="Times New Roman"/>
          <w:kern w:val="0"/>
          <w:szCs w:val="24"/>
          <w14:ligatures w14:val="none"/>
        </w:rPr>
      </w:pPr>
    </w:p>
    <w:p w14:paraId="122D464E"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color w:val="000000"/>
          <w:kern w:val="0"/>
          <w:szCs w:val="24"/>
          <w14:ligatures w14:val="none"/>
        </w:rPr>
        <w:t>Positioning</w:t>
      </w:r>
    </w:p>
    <w:p w14:paraId="6DEED21C" w14:textId="77777777" w:rsidR="007E7645" w:rsidRPr="00DA1630" w:rsidRDefault="004464EA" w:rsidP="007E7645">
      <w:pPr>
        <w:spacing w:line="360" w:lineRule="auto"/>
        <w:rPr>
          <w:rFonts w:eastAsia="Times New Roman"/>
        </w:rPr>
      </w:pPr>
      <w:r w:rsidRPr="00DA1630">
        <w:rPr>
          <w:rFonts w:eastAsia="Times New Roman"/>
        </w:rPr>
        <w:t>The positioning of Holiday Inn is in the high-value low price segment whereas Six Senses has a market position in the high-value high price division. </w:t>
      </w:r>
    </w:p>
    <w:p w14:paraId="7DFF69B7" w14:textId="77777777" w:rsidR="007E7645" w:rsidRPr="008613FE" w:rsidRDefault="004464EA" w:rsidP="007E7645">
      <w:pPr>
        <w:spacing w:after="0" w:line="360" w:lineRule="auto"/>
        <w:jc w:val="center"/>
        <w:rPr>
          <w:rFonts w:eastAsia="Times New Roman" w:cs="Times New Roman"/>
          <w:kern w:val="0"/>
          <w:szCs w:val="24"/>
          <w14:ligatures w14:val="none"/>
        </w:rPr>
      </w:pPr>
      <w:r w:rsidRPr="00DA1630">
        <w:rPr>
          <w:noProof/>
        </w:rPr>
        <w:lastRenderedPageBreak/>
        <w:drawing>
          <wp:inline distT="0" distB="0" distL="0" distR="0" wp14:anchorId="7FD10585" wp14:editId="10CDB807">
            <wp:extent cx="4549140" cy="3337560"/>
            <wp:effectExtent l="0" t="0" r="3810" b="0"/>
            <wp:docPr id="6555912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591288"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549140" cy="3337560"/>
                    </a:xfrm>
                    <a:prstGeom prst="rect">
                      <a:avLst/>
                    </a:prstGeom>
                    <a:noFill/>
                    <a:ln>
                      <a:noFill/>
                    </a:ln>
                  </pic:spPr>
                </pic:pic>
              </a:graphicData>
            </a:graphic>
          </wp:inline>
        </w:drawing>
      </w:r>
    </w:p>
    <w:p w14:paraId="4A8780E6" w14:textId="77777777" w:rsidR="007E7645" w:rsidRPr="008613FE" w:rsidRDefault="004464EA" w:rsidP="007E7645">
      <w:pPr>
        <w:spacing w:after="0" w:line="360" w:lineRule="auto"/>
        <w:jc w:val="center"/>
        <w:rPr>
          <w:rFonts w:eastAsia="Times New Roman" w:cs="Times New Roman"/>
          <w:kern w:val="0"/>
          <w:szCs w:val="24"/>
          <w14:ligatures w14:val="none"/>
        </w:rPr>
      </w:pPr>
      <w:r w:rsidRPr="008613FE">
        <w:rPr>
          <w:rFonts w:eastAsia="Times New Roman" w:cs="Times New Roman"/>
          <w:b/>
          <w:bCs/>
          <w:color w:val="000000"/>
          <w:kern w:val="0"/>
          <w:szCs w:val="24"/>
          <w14:ligatures w14:val="none"/>
        </w:rPr>
        <w:t xml:space="preserve">Figure 1: </w:t>
      </w:r>
      <w:r w:rsidRPr="008613FE">
        <w:rPr>
          <w:rFonts w:eastAsia="Times New Roman" w:cs="Times New Roman"/>
          <w:b/>
          <w:bCs/>
          <w:color w:val="000000"/>
          <w:kern w:val="0"/>
          <w:szCs w:val="24"/>
          <w14:ligatures w14:val="none"/>
        </w:rPr>
        <w:t>Positioning map of Six Senses and Holiday Inn</w:t>
      </w:r>
    </w:p>
    <w:p w14:paraId="4B68D54A" w14:textId="77777777" w:rsidR="007E7645" w:rsidRPr="008613FE" w:rsidRDefault="004464EA" w:rsidP="007E7645">
      <w:pPr>
        <w:spacing w:after="0" w:line="360" w:lineRule="auto"/>
        <w:jc w:val="center"/>
        <w:rPr>
          <w:rFonts w:eastAsia="Times New Roman" w:cs="Times New Roman"/>
          <w:kern w:val="0"/>
          <w:szCs w:val="24"/>
          <w14:ligatures w14:val="none"/>
        </w:rPr>
      </w:pPr>
      <w:r w:rsidRPr="008613FE">
        <w:rPr>
          <w:rFonts w:eastAsia="Times New Roman" w:cs="Times New Roman"/>
          <w:i/>
          <w:iCs/>
          <w:color w:val="000000"/>
          <w:kern w:val="0"/>
          <w:szCs w:val="24"/>
          <w14:ligatures w14:val="none"/>
        </w:rPr>
        <w:t>(Source: Developed by the author) </w:t>
      </w:r>
    </w:p>
    <w:p w14:paraId="0FCB5AA4" w14:textId="77777777" w:rsidR="007E7645" w:rsidRPr="00DA1630" w:rsidRDefault="004464EA" w:rsidP="007E7645">
      <w:pPr>
        <w:pStyle w:val="Heading1"/>
        <w:spacing w:line="360" w:lineRule="auto"/>
        <w:rPr>
          <w:rFonts w:eastAsia="Times New Roman"/>
        </w:rPr>
      </w:pPr>
      <w:bookmarkStart w:id="8" w:name="_Toc135066364"/>
      <w:r w:rsidRPr="00DA1630">
        <w:rPr>
          <w:rFonts w:eastAsia="Times New Roman"/>
        </w:rPr>
        <w:t>3. Conclusion</w:t>
      </w:r>
      <w:bookmarkEnd w:id="8"/>
    </w:p>
    <w:p w14:paraId="0761087E" w14:textId="77777777" w:rsidR="007E7645" w:rsidRPr="00DA1630" w:rsidRDefault="004464EA" w:rsidP="007E7645">
      <w:pPr>
        <w:spacing w:line="360" w:lineRule="auto"/>
        <w:rPr>
          <w:rFonts w:eastAsia="Times New Roman"/>
        </w:rPr>
      </w:pPr>
      <w:r w:rsidRPr="00DA1630">
        <w:rPr>
          <w:rFonts w:eastAsia="Times New Roman"/>
        </w:rPr>
        <w:t>To conclude, the comparative analysis of Six Senses and Holiday Inn has proven the thesis that Six Senses has a wealthy and older audience segment whereas Holida</w:t>
      </w:r>
      <w:r w:rsidRPr="00DA1630">
        <w:rPr>
          <w:rFonts w:eastAsia="Times New Roman"/>
        </w:rPr>
        <w:t>y Inn mainly focuses on relatively younger and business customers from the middle-income segment. The essay has compared the external and internal environment of both hotel brands along with their respective marketing strategies. </w:t>
      </w:r>
    </w:p>
    <w:p w14:paraId="308F851E" w14:textId="77777777" w:rsidR="007E7645" w:rsidRPr="00DA1630" w:rsidRDefault="004464EA" w:rsidP="007E7645">
      <w:pPr>
        <w:spacing w:line="360" w:lineRule="auto"/>
        <w:jc w:val="left"/>
        <w:rPr>
          <w:rFonts w:eastAsia="Times New Roman" w:cstheme="majorBidi"/>
          <w:b/>
          <w:szCs w:val="32"/>
        </w:rPr>
      </w:pPr>
      <w:r w:rsidRPr="00DA1630">
        <w:rPr>
          <w:rFonts w:eastAsia="Times New Roman"/>
        </w:rPr>
        <w:br w:type="page"/>
      </w:r>
    </w:p>
    <w:p w14:paraId="0CF2A459" w14:textId="77777777" w:rsidR="007E7645" w:rsidRPr="00DA1630" w:rsidRDefault="004464EA" w:rsidP="007E7645">
      <w:pPr>
        <w:pStyle w:val="Heading1"/>
        <w:spacing w:line="360" w:lineRule="auto"/>
        <w:rPr>
          <w:rFonts w:eastAsia="Times New Roman"/>
        </w:rPr>
      </w:pPr>
      <w:bookmarkStart w:id="9" w:name="_Toc135066365"/>
      <w:r w:rsidRPr="00DA1630">
        <w:rPr>
          <w:rFonts w:eastAsia="Times New Roman"/>
        </w:rPr>
        <w:lastRenderedPageBreak/>
        <w:t>References</w:t>
      </w:r>
      <w:bookmarkEnd w:id="9"/>
    </w:p>
    <w:p w14:paraId="539792A5"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b/>
          <w:bCs/>
          <w:i/>
          <w:iCs/>
          <w:color w:val="222222"/>
          <w:kern w:val="0"/>
          <w:szCs w:val="24"/>
          <w:shd w:val="clear" w:color="auto" w:fill="FFFFFF"/>
          <w14:ligatures w14:val="none"/>
        </w:rPr>
        <w:t>Websites</w:t>
      </w:r>
    </w:p>
    <w:p w14:paraId="78E19323"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IHG (2023) </w:t>
      </w:r>
      <w:r w:rsidRPr="008613FE">
        <w:rPr>
          <w:rFonts w:eastAsia="Times New Roman" w:cs="Times New Roman"/>
          <w:i/>
          <w:iCs/>
          <w:color w:val="222222"/>
          <w:kern w:val="0"/>
          <w:szCs w:val="24"/>
          <w:shd w:val="clear" w:color="auto" w:fill="FFFFFF"/>
          <w14:ligatures w14:val="none"/>
        </w:rPr>
        <w:t>Holiday inn® hotels: Book family friendly hotels worldwide: Official site</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IHG</w:t>
      </w:r>
      <w:r w:rsidRPr="008613FE">
        <w:rPr>
          <w:rFonts w:eastAsia="Times New Roman" w:cs="Times New Roman"/>
          <w:color w:val="222222"/>
          <w:kern w:val="0"/>
          <w:szCs w:val="24"/>
          <w:shd w:val="clear" w:color="auto" w:fill="FFFFFF"/>
          <w14:ligatures w14:val="none"/>
        </w:rPr>
        <w:t>. Available at: https://www.ihg.com/holidayinn/hotels/us/en/reservation (Accessed: 15 May 2023). </w:t>
      </w:r>
    </w:p>
    <w:p w14:paraId="00D6A5B2"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ihgplc (2023) </w:t>
      </w:r>
      <w:r w:rsidRPr="008613FE">
        <w:rPr>
          <w:rFonts w:eastAsia="Times New Roman" w:cs="Times New Roman"/>
          <w:i/>
          <w:iCs/>
          <w:color w:val="222222"/>
          <w:kern w:val="0"/>
          <w:szCs w:val="24"/>
          <w:shd w:val="clear" w:color="auto" w:fill="FFFFFF"/>
          <w14:ligatures w14:val="none"/>
        </w:rPr>
        <w:t xml:space="preserve">Six senses hotels resorts spas - our brands - </w:t>
      </w:r>
      <w:r w:rsidRPr="008613FE">
        <w:rPr>
          <w:rFonts w:eastAsia="Times New Roman" w:cs="Times New Roman"/>
          <w:i/>
          <w:iCs/>
          <w:color w:val="222222"/>
          <w:kern w:val="0"/>
          <w:szCs w:val="24"/>
          <w:shd w:val="clear" w:color="auto" w:fill="FFFFFF"/>
          <w14:ligatures w14:val="none"/>
        </w:rPr>
        <w:t>intercontinental hotels ...</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ihgplc</w:t>
      </w:r>
      <w:r w:rsidRPr="008613FE">
        <w:rPr>
          <w:rFonts w:eastAsia="Times New Roman" w:cs="Times New Roman"/>
          <w:color w:val="222222"/>
          <w:kern w:val="0"/>
          <w:szCs w:val="24"/>
          <w:shd w:val="clear" w:color="auto" w:fill="FFFFFF"/>
          <w14:ligatures w14:val="none"/>
        </w:rPr>
        <w:t>. Available at: https://www.ihgplc.com/en/our-brands/six-senses (Accessed: 15 May 2023). </w:t>
      </w:r>
    </w:p>
    <w:p w14:paraId="459F5A6E"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ihgplc (2023a) </w:t>
      </w:r>
      <w:r w:rsidRPr="008613FE">
        <w:rPr>
          <w:rFonts w:eastAsia="Times New Roman" w:cs="Times New Roman"/>
          <w:i/>
          <w:iCs/>
          <w:color w:val="222222"/>
          <w:kern w:val="0"/>
          <w:szCs w:val="24"/>
          <w:shd w:val="clear" w:color="auto" w:fill="FFFFFF"/>
          <w14:ligatures w14:val="none"/>
        </w:rPr>
        <w:t>Holiday Inn Hotels &amp; Resorts - our brands - intercontinental hotels ...</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ihgplc</w:t>
      </w:r>
      <w:r w:rsidRPr="008613FE">
        <w:rPr>
          <w:rFonts w:eastAsia="Times New Roman" w:cs="Times New Roman"/>
          <w:color w:val="222222"/>
          <w:kern w:val="0"/>
          <w:szCs w:val="24"/>
          <w:shd w:val="clear" w:color="auto" w:fill="FFFFFF"/>
          <w14:ligatures w14:val="none"/>
        </w:rPr>
        <w:t xml:space="preserve">. Available at: </w:t>
      </w:r>
      <w:r w:rsidRPr="008613FE">
        <w:rPr>
          <w:rFonts w:eastAsia="Times New Roman" w:cs="Times New Roman"/>
          <w:color w:val="222222"/>
          <w:kern w:val="0"/>
          <w:szCs w:val="24"/>
          <w:shd w:val="clear" w:color="auto" w:fill="FFFFFF"/>
          <w14:ligatures w14:val="none"/>
        </w:rPr>
        <w:t>https://www.ihgplc.com/en/our-brands/holiday-inn (Accessed: 15 May 2023). </w:t>
      </w:r>
    </w:p>
    <w:p w14:paraId="0D5D13B8"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Six Senses (2023) </w:t>
      </w:r>
      <w:r w:rsidRPr="008613FE">
        <w:rPr>
          <w:rFonts w:eastAsia="Times New Roman" w:cs="Times New Roman"/>
          <w:i/>
          <w:iCs/>
          <w:color w:val="222222"/>
          <w:kern w:val="0"/>
          <w:szCs w:val="24"/>
          <w:shd w:val="clear" w:color="auto" w:fill="FFFFFF"/>
          <w14:ligatures w14:val="none"/>
        </w:rPr>
        <w:t>Luxury resorts, wellness spas, and Five star hotels: Six senses</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Luxury Resorts, Wellness Spas, and Five Star Hotels | Six Senses</w:t>
      </w:r>
      <w:r w:rsidRPr="008613FE">
        <w:rPr>
          <w:rFonts w:eastAsia="Times New Roman" w:cs="Times New Roman"/>
          <w:color w:val="222222"/>
          <w:kern w:val="0"/>
          <w:szCs w:val="24"/>
          <w:shd w:val="clear" w:color="auto" w:fill="FFFFFF"/>
          <w14:ligatures w14:val="none"/>
        </w:rPr>
        <w:t>. Available at: https://www.sixsen</w:t>
      </w:r>
      <w:r w:rsidRPr="008613FE">
        <w:rPr>
          <w:rFonts w:eastAsia="Times New Roman" w:cs="Times New Roman"/>
          <w:color w:val="222222"/>
          <w:kern w:val="0"/>
          <w:szCs w:val="24"/>
          <w:shd w:val="clear" w:color="auto" w:fill="FFFFFF"/>
          <w14:ligatures w14:val="none"/>
        </w:rPr>
        <w:t>ses.com/en (Accessed: 15 May 2023). </w:t>
      </w:r>
    </w:p>
    <w:p w14:paraId="46CA2C0C"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Statista (2023) </w:t>
      </w:r>
      <w:r w:rsidRPr="008613FE">
        <w:rPr>
          <w:rFonts w:eastAsia="Times New Roman" w:cs="Times New Roman"/>
          <w:i/>
          <w:iCs/>
          <w:color w:val="222222"/>
          <w:kern w:val="0"/>
          <w:szCs w:val="24"/>
          <w:shd w:val="clear" w:color="auto" w:fill="FFFFFF"/>
          <w14:ligatures w14:val="none"/>
        </w:rPr>
        <w:t>Hotels - Thailand: Statista market forecast</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Statista</w:t>
      </w:r>
      <w:r w:rsidRPr="008613FE">
        <w:rPr>
          <w:rFonts w:eastAsia="Times New Roman" w:cs="Times New Roman"/>
          <w:color w:val="222222"/>
          <w:kern w:val="0"/>
          <w:szCs w:val="24"/>
          <w:shd w:val="clear" w:color="auto" w:fill="FFFFFF"/>
          <w14:ligatures w14:val="none"/>
        </w:rPr>
        <w:t>. Available at: https://www.statista.com/outlook/mmo/travel-tourism/hotels/thailand#:~:text=Revenue%20in%20the%20Hotels%20segment,US%241.76bn%20by%202</w:t>
      </w:r>
      <w:r w:rsidRPr="008613FE">
        <w:rPr>
          <w:rFonts w:eastAsia="Times New Roman" w:cs="Times New Roman"/>
          <w:color w:val="222222"/>
          <w:kern w:val="0"/>
          <w:szCs w:val="24"/>
          <w:shd w:val="clear" w:color="auto" w:fill="FFFFFF"/>
          <w14:ligatures w14:val="none"/>
        </w:rPr>
        <w:t>027. (Accessed: 15 May 2023). </w:t>
      </w:r>
    </w:p>
    <w:p w14:paraId="550896A9"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Zippia (2023) </w:t>
      </w:r>
      <w:r w:rsidRPr="008613FE">
        <w:rPr>
          <w:rFonts w:eastAsia="Times New Roman" w:cs="Times New Roman"/>
          <w:i/>
          <w:iCs/>
          <w:color w:val="222222"/>
          <w:kern w:val="0"/>
          <w:szCs w:val="24"/>
          <w:shd w:val="clear" w:color="auto" w:fill="FFFFFF"/>
          <w14:ligatures w14:val="none"/>
        </w:rPr>
        <w:t>25 hotel industry statistics [2023]: Hotel rate trends and market data</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Zippia</w:t>
      </w:r>
      <w:r w:rsidRPr="008613FE">
        <w:rPr>
          <w:rFonts w:eastAsia="Times New Roman" w:cs="Times New Roman"/>
          <w:color w:val="222222"/>
          <w:kern w:val="0"/>
          <w:szCs w:val="24"/>
          <w:shd w:val="clear" w:color="auto" w:fill="FFFFFF"/>
          <w14:ligatures w14:val="none"/>
        </w:rPr>
        <w:t>. Available at: https://www.zippia.com/advice/hotel-industry-statistics/#:~:text=This%20number%20is%20a%200.4,seen%20from%202017%20to</w:t>
      </w:r>
      <w:r w:rsidRPr="008613FE">
        <w:rPr>
          <w:rFonts w:eastAsia="Times New Roman" w:cs="Times New Roman"/>
          <w:color w:val="222222"/>
          <w:kern w:val="0"/>
          <w:szCs w:val="24"/>
          <w:shd w:val="clear" w:color="auto" w:fill="FFFFFF"/>
          <w14:ligatures w14:val="none"/>
        </w:rPr>
        <w:t>%202022.&amp;text=15.4%25%20of%20these%20are%20considered,industry%20is%20worth%20%24177.6%20billion. (Accessed: 15 May 2023). </w:t>
      </w:r>
    </w:p>
    <w:p w14:paraId="4588A41E" w14:textId="77777777" w:rsidR="007E7645" w:rsidRPr="008613FE" w:rsidRDefault="004464EA" w:rsidP="007E7645">
      <w:pPr>
        <w:spacing w:before="240" w:after="240" w:line="360" w:lineRule="auto"/>
        <w:rPr>
          <w:rFonts w:eastAsia="Times New Roman" w:cs="Times New Roman"/>
          <w:kern w:val="0"/>
          <w:szCs w:val="24"/>
          <w14:ligatures w14:val="none"/>
        </w:rPr>
      </w:pPr>
      <w:r w:rsidRPr="008613FE">
        <w:rPr>
          <w:rFonts w:eastAsia="Times New Roman" w:cs="Times New Roman"/>
          <w:b/>
          <w:bCs/>
          <w:i/>
          <w:iCs/>
          <w:color w:val="222222"/>
          <w:kern w:val="0"/>
          <w:szCs w:val="24"/>
          <w:shd w:val="clear" w:color="auto" w:fill="FFFFFF"/>
          <w14:ligatures w14:val="none"/>
        </w:rPr>
        <w:t>Journals</w:t>
      </w:r>
    </w:p>
    <w:p w14:paraId="260CDAC2"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Kulakhmetova, G., Aktymbayeva, A., Assipova, Z., Baoleer, B. and Koshkimbayeva, U., 2022. Current Problems In The Tourism A</w:t>
      </w:r>
      <w:r w:rsidRPr="008613FE">
        <w:rPr>
          <w:rFonts w:eastAsia="Times New Roman" w:cs="Times New Roman"/>
          <w:color w:val="222222"/>
          <w:kern w:val="0"/>
          <w:szCs w:val="24"/>
          <w:shd w:val="clear" w:color="auto" w:fill="FFFFFF"/>
          <w14:ligatures w14:val="none"/>
        </w:rPr>
        <w:t xml:space="preserve">nd Hotel Industry Taking The World's Tourist Cities As An Example. </w:t>
      </w:r>
      <w:r w:rsidRPr="008613FE">
        <w:rPr>
          <w:rFonts w:eastAsia="Times New Roman" w:cs="Times New Roman"/>
          <w:i/>
          <w:iCs/>
          <w:color w:val="222222"/>
          <w:kern w:val="0"/>
          <w:szCs w:val="24"/>
          <w:shd w:val="clear" w:color="auto" w:fill="FFFFFF"/>
          <w14:ligatures w14:val="none"/>
        </w:rPr>
        <w:t>GeoJournal of Tourism and Geosites</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43</w:t>
      </w:r>
      <w:r w:rsidRPr="008613FE">
        <w:rPr>
          <w:rFonts w:eastAsia="Times New Roman" w:cs="Times New Roman"/>
          <w:color w:val="222222"/>
          <w:kern w:val="0"/>
          <w:szCs w:val="24"/>
          <w:shd w:val="clear" w:color="auto" w:fill="FFFFFF"/>
          <w14:ligatures w14:val="none"/>
        </w:rPr>
        <w:t xml:space="preserve">(3), pp.841-849. </w:t>
      </w:r>
      <w:hyperlink r:id="rId8" w:history="1">
        <w:r w:rsidRPr="008613FE">
          <w:rPr>
            <w:rFonts w:eastAsia="Times New Roman" w:cs="Times New Roman"/>
            <w:color w:val="1155CC"/>
            <w:kern w:val="0"/>
            <w:szCs w:val="24"/>
            <w:u w:val="single"/>
            <w:shd w:val="clear" w:color="auto" w:fill="FFFFFF"/>
            <w14:ligatures w14:val="none"/>
          </w:rPr>
          <w:t>https://gtg.webhost.uoradea.ro/PDF/GTG-3-2022/gtg.43301-</w:t>
        </w:r>
        <w:r w:rsidRPr="008613FE">
          <w:rPr>
            <w:rFonts w:eastAsia="Times New Roman" w:cs="Times New Roman"/>
            <w:color w:val="1155CC"/>
            <w:kern w:val="0"/>
            <w:szCs w:val="24"/>
            <w:u w:val="single"/>
            <w:shd w:val="clear" w:color="auto" w:fill="FFFFFF"/>
            <w14:ligatures w14:val="none"/>
          </w:rPr>
          <w:t>895.pdf</w:t>
        </w:r>
      </w:hyperlink>
    </w:p>
    <w:p w14:paraId="5630FF5F"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Mehta, M.P., Kumar, G. and Ramkumar, M., 2023. Customer expectations in the hotel industry during the COVID-19 pandemic: a global perspective using sentiment analysis. </w:t>
      </w:r>
      <w:r w:rsidRPr="008613FE">
        <w:rPr>
          <w:rFonts w:eastAsia="Times New Roman" w:cs="Times New Roman"/>
          <w:i/>
          <w:iCs/>
          <w:color w:val="222222"/>
          <w:kern w:val="0"/>
          <w:szCs w:val="24"/>
          <w:shd w:val="clear" w:color="auto" w:fill="FFFFFF"/>
          <w14:ligatures w14:val="none"/>
        </w:rPr>
        <w:t xml:space="preserve">Tourism </w:t>
      </w:r>
      <w:r w:rsidRPr="008613FE">
        <w:rPr>
          <w:rFonts w:eastAsia="Times New Roman" w:cs="Times New Roman"/>
          <w:i/>
          <w:iCs/>
          <w:color w:val="222222"/>
          <w:kern w:val="0"/>
          <w:szCs w:val="24"/>
          <w:shd w:val="clear" w:color="auto" w:fill="FFFFFF"/>
          <w14:ligatures w14:val="none"/>
        </w:rPr>
        <w:lastRenderedPageBreak/>
        <w:t>Recreation Research</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48</w:t>
      </w:r>
      <w:r w:rsidRPr="008613FE">
        <w:rPr>
          <w:rFonts w:eastAsia="Times New Roman" w:cs="Times New Roman"/>
          <w:color w:val="222222"/>
          <w:kern w:val="0"/>
          <w:szCs w:val="24"/>
          <w:shd w:val="clear" w:color="auto" w:fill="FFFFFF"/>
          <w14:ligatures w14:val="none"/>
        </w:rPr>
        <w:t>(1), pp.110-1</w:t>
      </w:r>
      <w:r w:rsidRPr="008613FE">
        <w:rPr>
          <w:rFonts w:eastAsia="Times New Roman" w:cs="Times New Roman"/>
          <w:color w:val="222222"/>
          <w:kern w:val="0"/>
          <w:szCs w:val="24"/>
          <w:shd w:val="clear" w:color="auto" w:fill="FFFFFF"/>
          <w14:ligatures w14:val="none"/>
        </w:rPr>
        <w:t xml:space="preserve">27. </w:t>
      </w:r>
      <w:hyperlink r:id="rId9" w:history="1">
        <w:r w:rsidRPr="008613FE">
          <w:rPr>
            <w:rFonts w:eastAsia="Times New Roman" w:cs="Times New Roman"/>
            <w:color w:val="1155CC"/>
            <w:kern w:val="0"/>
            <w:szCs w:val="24"/>
            <w:u w:val="single"/>
            <w:shd w:val="clear" w:color="auto" w:fill="FFFFFF"/>
            <w14:ligatures w14:val="none"/>
          </w:rPr>
          <w:t>https://www.tandfonline.com/doi/abs/10.1080/02508281.2021.1894692</w:t>
        </w:r>
      </w:hyperlink>
    </w:p>
    <w:p w14:paraId="30C1B083"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Prakash, S., Sharma, V.P., Singh, R. and Vijayvargy, L., 2022. Adopting green and sustainable practices in the hotel industry operations-an analysis of critical performance indicators for improved environmental quality. </w:t>
      </w:r>
      <w:r w:rsidRPr="008613FE">
        <w:rPr>
          <w:rFonts w:eastAsia="Times New Roman" w:cs="Times New Roman"/>
          <w:i/>
          <w:iCs/>
          <w:color w:val="222222"/>
          <w:kern w:val="0"/>
          <w:szCs w:val="24"/>
          <w:shd w:val="clear" w:color="auto" w:fill="FFFFFF"/>
          <w14:ligatures w14:val="none"/>
        </w:rPr>
        <w:t>Management of Environmental Quality:</w:t>
      </w:r>
      <w:r w:rsidRPr="008613FE">
        <w:rPr>
          <w:rFonts w:eastAsia="Times New Roman" w:cs="Times New Roman"/>
          <w:i/>
          <w:iCs/>
          <w:color w:val="222222"/>
          <w:kern w:val="0"/>
          <w:szCs w:val="24"/>
          <w:shd w:val="clear" w:color="auto" w:fill="FFFFFF"/>
          <w14:ligatures w14:val="none"/>
        </w:rPr>
        <w:t xml:space="preserve"> An International Journal</w:t>
      </w:r>
      <w:r w:rsidRPr="008613FE">
        <w:rPr>
          <w:rFonts w:eastAsia="Times New Roman" w:cs="Times New Roman"/>
          <w:color w:val="222222"/>
          <w:kern w:val="0"/>
          <w:szCs w:val="24"/>
          <w:shd w:val="clear" w:color="auto" w:fill="FFFFFF"/>
          <w14:ligatures w14:val="none"/>
        </w:rPr>
        <w:t xml:space="preserve">, (ahead-of-print). </w:t>
      </w:r>
      <w:hyperlink r:id="rId10" w:history="1">
        <w:r w:rsidRPr="008613FE">
          <w:rPr>
            <w:rFonts w:eastAsia="Times New Roman" w:cs="Times New Roman"/>
            <w:color w:val="1155CC"/>
            <w:kern w:val="0"/>
            <w:szCs w:val="24"/>
            <w:u w:val="single"/>
            <w:shd w:val="clear" w:color="auto" w:fill="FFFFFF"/>
            <w14:ligatures w14:val="none"/>
          </w:rPr>
          <w:t>https://www.emerald.com/insight/content/doi/10.1108/MEQ-03-2022-0090/full/html</w:t>
        </w:r>
      </w:hyperlink>
    </w:p>
    <w:p w14:paraId="119D52A1"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Rafa</w:t>
      </w:r>
      <w:r w:rsidRPr="008613FE">
        <w:rPr>
          <w:rFonts w:eastAsia="Times New Roman" w:cs="Times New Roman"/>
          <w:color w:val="222222"/>
          <w:kern w:val="0"/>
          <w:szCs w:val="24"/>
          <w:shd w:val="clear" w:color="auto" w:fill="FFFFFF"/>
          <w14:ligatures w14:val="none"/>
        </w:rPr>
        <w:t xml:space="preserve">hat, M., 2022. </w:t>
      </w:r>
      <w:r w:rsidRPr="008613FE">
        <w:rPr>
          <w:rFonts w:eastAsia="Times New Roman" w:cs="Times New Roman"/>
          <w:i/>
          <w:iCs/>
          <w:color w:val="222222"/>
          <w:kern w:val="0"/>
          <w:szCs w:val="24"/>
          <w:shd w:val="clear" w:color="auto" w:fill="FFFFFF"/>
          <w14:ligatures w14:val="none"/>
        </w:rPr>
        <w:t>Service Strategy of Hotel Holiday Inn</w:t>
      </w:r>
      <w:r w:rsidRPr="008613FE">
        <w:rPr>
          <w:rFonts w:eastAsia="Times New Roman" w:cs="Times New Roman"/>
          <w:color w:val="222222"/>
          <w:kern w:val="0"/>
          <w:szCs w:val="24"/>
          <w:shd w:val="clear" w:color="auto" w:fill="FFFFFF"/>
          <w14:ligatures w14:val="none"/>
        </w:rPr>
        <w:t xml:space="preserve"> (Doctoral dissertation, Sonargaon University (SU)). </w:t>
      </w:r>
      <w:hyperlink r:id="rId11" w:history="1">
        <w:r w:rsidRPr="008613FE">
          <w:rPr>
            <w:rFonts w:eastAsia="Times New Roman" w:cs="Times New Roman"/>
            <w:color w:val="1155CC"/>
            <w:kern w:val="0"/>
            <w:szCs w:val="24"/>
            <w:u w:val="single"/>
            <w:shd w:val="clear" w:color="auto" w:fill="FFFFFF"/>
            <w14:ligatures w14:val="none"/>
          </w:rPr>
          <w:t>http://202.74.24</w:t>
        </w:r>
        <w:r w:rsidRPr="008613FE">
          <w:rPr>
            <w:rFonts w:eastAsia="Times New Roman" w:cs="Times New Roman"/>
            <w:color w:val="1155CC"/>
            <w:kern w:val="0"/>
            <w:szCs w:val="24"/>
            <w:u w:val="single"/>
            <w:shd w:val="clear" w:color="auto" w:fill="FFFFFF"/>
            <w14:ligatures w14:val="none"/>
          </w:rPr>
          <w:t>6.118/bitstream/handle/123456789/466/Mahzuzah%20Rafahat%20Internship%20Report.pdf?sequence=1&amp;isAllowed=y</w:t>
        </w:r>
      </w:hyperlink>
    </w:p>
    <w:p w14:paraId="5B77B770"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Zhang, Y., Xiong, Y. and Lee, T.J., 2020. A culture-oriented model of consumers’ hedonic experiences in luxury hotel</w:t>
      </w:r>
      <w:r w:rsidRPr="008613FE">
        <w:rPr>
          <w:rFonts w:eastAsia="Times New Roman" w:cs="Times New Roman"/>
          <w:color w:val="222222"/>
          <w:kern w:val="0"/>
          <w:szCs w:val="24"/>
          <w:shd w:val="clear" w:color="auto" w:fill="FFFFFF"/>
          <w14:ligatures w14:val="none"/>
        </w:rPr>
        <w:t xml:space="preserve">s. </w:t>
      </w:r>
      <w:r w:rsidRPr="008613FE">
        <w:rPr>
          <w:rFonts w:eastAsia="Times New Roman" w:cs="Times New Roman"/>
          <w:i/>
          <w:iCs/>
          <w:color w:val="222222"/>
          <w:kern w:val="0"/>
          <w:szCs w:val="24"/>
          <w:shd w:val="clear" w:color="auto" w:fill="FFFFFF"/>
          <w14:ligatures w14:val="none"/>
        </w:rPr>
        <w:t>Journal of Hospitality and Tourism Management</w:t>
      </w:r>
      <w:r w:rsidRPr="008613FE">
        <w:rPr>
          <w:rFonts w:eastAsia="Times New Roman" w:cs="Times New Roman"/>
          <w:color w:val="222222"/>
          <w:kern w:val="0"/>
          <w:szCs w:val="24"/>
          <w:shd w:val="clear" w:color="auto" w:fill="FFFFFF"/>
          <w14:ligatures w14:val="none"/>
        </w:rPr>
        <w:t xml:space="preserve">, </w:t>
      </w:r>
      <w:r w:rsidRPr="008613FE">
        <w:rPr>
          <w:rFonts w:eastAsia="Times New Roman" w:cs="Times New Roman"/>
          <w:i/>
          <w:iCs/>
          <w:color w:val="222222"/>
          <w:kern w:val="0"/>
          <w:szCs w:val="24"/>
          <w:shd w:val="clear" w:color="auto" w:fill="FFFFFF"/>
          <w14:ligatures w14:val="none"/>
        </w:rPr>
        <w:t>45</w:t>
      </w:r>
      <w:r w:rsidRPr="008613FE">
        <w:rPr>
          <w:rFonts w:eastAsia="Times New Roman" w:cs="Times New Roman"/>
          <w:color w:val="222222"/>
          <w:kern w:val="0"/>
          <w:szCs w:val="24"/>
          <w:shd w:val="clear" w:color="auto" w:fill="FFFFFF"/>
          <w14:ligatures w14:val="none"/>
        </w:rPr>
        <w:t xml:space="preserve">, pp.399-409. </w:t>
      </w:r>
      <w:hyperlink r:id="rId12" w:history="1">
        <w:r w:rsidRPr="008613FE">
          <w:rPr>
            <w:rFonts w:eastAsia="Times New Roman" w:cs="Times New Roman"/>
            <w:color w:val="1155CC"/>
            <w:kern w:val="0"/>
            <w:szCs w:val="24"/>
            <w:u w:val="single"/>
            <w:shd w:val="clear" w:color="auto" w:fill="FFFFFF"/>
            <w14:ligatures w14:val="none"/>
          </w:rPr>
          <w:t>https://www.sciencedirect.com/science/article/pii/S1447677020301790</w:t>
        </w:r>
      </w:hyperlink>
    </w:p>
    <w:p w14:paraId="1AC5326F"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b/>
          <w:bCs/>
          <w:i/>
          <w:iCs/>
          <w:color w:val="222222"/>
          <w:kern w:val="0"/>
          <w:szCs w:val="24"/>
          <w:shd w:val="clear" w:color="auto" w:fill="FFFFFF"/>
          <w14:ligatures w14:val="none"/>
        </w:rPr>
        <w:t>Book</w:t>
      </w:r>
      <w:r w:rsidRPr="008613FE">
        <w:rPr>
          <w:rFonts w:eastAsia="Times New Roman" w:cs="Times New Roman"/>
          <w:b/>
          <w:bCs/>
          <w:i/>
          <w:iCs/>
          <w:color w:val="222222"/>
          <w:kern w:val="0"/>
          <w:szCs w:val="24"/>
          <w:shd w:val="clear" w:color="auto" w:fill="FFFFFF"/>
          <w14:ligatures w14:val="none"/>
        </w:rPr>
        <w:t>s</w:t>
      </w:r>
    </w:p>
    <w:p w14:paraId="1A2C91A3"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Bowie,D. Buttle,F. Brookes,M and Mariussen,A (2017), Hospitality Marketing. 3 rd ed, Routledge, London</w:t>
      </w:r>
    </w:p>
    <w:p w14:paraId="3ADBCE5E"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Ghauri, P N (2014) International Marketing, 4 th Ed, McGraw Hill, London</w:t>
      </w:r>
    </w:p>
    <w:p w14:paraId="1D88AFD0"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 xml:space="preserve">Jobber, D. and Ellis-Chadwick, F (2020), Principles and practice of </w:t>
      </w:r>
      <w:r w:rsidRPr="008613FE">
        <w:rPr>
          <w:rFonts w:eastAsia="Times New Roman" w:cs="Times New Roman"/>
          <w:color w:val="222222"/>
          <w:kern w:val="0"/>
          <w:szCs w:val="24"/>
          <w:shd w:val="clear" w:color="auto" w:fill="FFFFFF"/>
          <w14:ligatures w14:val="none"/>
        </w:rPr>
        <w:t>marketing. 9th ed. London:</w:t>
      </w:r>
    </w:p>
    <w:p w14:paraId="1FCD72DD" w14:textId="77777777" w:rsidR="007E7645" w:rsidRPr="008613FE" w:rsidRDefault="004464EA" w:rsidP="007E7645">
      <w:pPr>
        <w:spacing w:after="0" w:line="360" w:lineRule="auto"/>
        <w:rPr>
          <w:rFonts w:eastAsia="Times New Roman" w:cs="Times New Roman"/>
          <w:kern w:val="0"/>
          <w:szCs w:val="24"/>
          <w14:ligatures w14:val="none"/>
        </w:rPr>
      </w:pPr>
      <w:r w:rsidRPr="008613FE">
        <w:rPr>
          <w:rFonts w:eastAsia="Times New Roman" w:cs="Times New Roman"/>
          <w:color w:val="222222"/>
          <w:kern w:val="0"/>
          <w:szCs w:val="24"/>
          <w:shd w:val="clear" w:color="auto" w:fill="FFFFFF"/>
          <w14:ligatures w14:val="none"/>
        </w:rPr>
        <w:t>Kotler,P and Kartajaya, H. Marketing 4.0 Moving from Traditional to Digital (2017) Wiley. New York.</w:t>
      </w:r>
    </w:p>
    <w:p w14:paraId="27BC59E2" w14:textId="77777777" w:rsidR="000E51BB" w:rsidRDefault="000E51BB"/>
    <w:sectPr w:rsidR="000E51BB">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48B73" w14:textId="77777777" w:rsidR="009F3321" w:rsidRDefault="009F3321">
      <w:pPr>
        <w:spacing w:after="0" w:line="240" w:lineRule="auto"/>
      </w:pPr>
      <w:r>
        <w:separator/>
      </w:r>
    </w:p>
  </w:endnote>
  <w:endnote w:type="continuationSeparator" w:id="0">
    <w:p w14:paraId="3E1303BC" w14:textId="77777777" w:rsidR="009F3321" w:rsidRDefault="009F3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036027"/>
      <w:docPartObj>
        <w:docPartGallery w:val="Page Numbers (Bottom of Page)"/>
        <w:docPartUnique/>
      </w:docPartObj>
    </w:sdtPr>
    <w:sdtEndPr>
      <w:rPr>
        <w:noProof/>
      </w:rPr>
    </w:sdtEndPr>
    <w:sdtContent>
      <w:p w14:paraId="1E43D6E0" w14:textId="77777777" w:rsidR="007E7645" w:rsidRDefault="004464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971F40" w14:textId="77777777" w:rsidR="007E7645" w:rsidRDefault="007E7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4D64C" w14:textId="77777777" w:rsidR="009F3321" w:rsidRDefault="009F3321">
      <w:pPr>
        <w:spacing w:after="0" w:line="240" w:lineRule="auto"/>
      </w:pPr>
      <w:r>
        <w:separator/>
      </w:r>
    </w:p>
  </w:footnote>
  <w:footnote w:type="continuationSeparator" w:id="0">
    <w:p w14:paraId="54733323" w14:textId="77777777" w:rsidR="009F3321" w:rsidRDefault="009F33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645"/>
    <w:rsid w:val="000E51BB"/>
    <w:rsid w:val="001C13EA"/>
    <w:rsid w:val="0034559D"/>
    <w:rsid w:val="0037382C"/>
    <w:rsid w:val="004464EA"/>
    <w:rsid w:val="004A4D5B"/>
    <w:rsid w:val="00596678"/>
    <w:rsid w:val="005E2D49"/>
    <w:rsid w:val="007019C0"/>
    <w:rsid w:val="00743BB1"/>
    <w:rsid w:val="007E7645"/>
    <w:rsid w:val="008613FE"/>
    <w:rsid w:val="008C40AC"/>
    <w:rsid w:val="009F3321"/>
    <w:rsid w:val="00A73E5A"/>
    <w:rsid w:val="00B37F8F"/>
    <w:rsid w:val="00BA0F08"/>
    <w:rsid w:val="00BB7F77"/>
    <w:rsid w:val="00C55A93"/>
    <w:rsid w:val="00C93E04"/>
    <w:rsid w:val="00DA1630"/>
    <w:rsid w:val="00F54412"/>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3187"/>
  <w15:chartTrackingRefBased/>
  <w15:docId w15:val="{2A3E7C69-9F83-46E2-9407-1529D9585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645"/>
    <w:pPr>
      <w:spacing w:line="256" w:lineRule="auto"/>
      <w:jc w:val="both"/>
    </w:pPr>
    <w:rPr>
      <w:rFonts w:ascii="Times New Roman" w:eastAsiaTheme="minorEastAsia" w:hAnsi="Times New Roman"/>
      <w:sz w:val="24"/>
      <w:lang w:val="en-GB" w:eastAsia="en-IN"/>
    </w:rPr>
  </w:style>
  <w:style w:type="paragraph" w:styleId="Heading1">
    <w:name w:val="heading 1"/>
    <w:basedOn w:val="Normal"/>
    <w:next w:val="Normal"/>
    <w:link w:val="Heading1Char"/>
    <w:uiPriority w:val="9"/>
    <w:qFormat/>
    <w:rsid w:val="004A4D5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A4D5B"/>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semiHidden/>
    <w:unhideWhenUsed/>
    <w:qFormat/>
    <w:rsid w:val="00F54412"/>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3E5A"/>
    <w:pPr>
      <w:spacing w:before="120" w:after="12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A73E5A"/>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4A4D5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A4D5B"/>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semiHidden/>
    <w:rsid w:val="00F54412"/>
    <w:rPr>
      <w:rFonts w:ascii="Times New Roman" w:eastAsiaTheme="majorEastAsia" w:hAnsi="Times New Roman" w:cstheme="majorBidi"/>
      <w:b/>
      <w:i/>
      <w:sz w:val="24"/>
      <w:szCs w:val="24"/>
    </w:rPr>
  </w:style>
  <w:style w:type="paragraph" w:styleId="Header">
    <w:name w:val="header"/>
    <w:basedOn w:val="Normal"/>
    <w:link w:val="HeaderChar"/>
    <w:uiPriority w:val="99"/>
    <w:unhideWhenUsed/>
    <w:rsid w:val="007E7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645"/>
    <w:rPr>
      <w:rFonts w:ascii="Times New Roman" w:eastAsiaTheme="minorEastAsia" w:hAnsi="Times New Roman"/>
      <w:sz w:val="24"/>
      <w:lang w:val="en-GB" w:eastAsia="en-IN"/>
    </w:rPr>
  </w:style>
  <w:style w:type="paragraph" w:styleId="Footer">
    <w:name w:val="footer"/>
    <w:basedOn w:val="Normal"/>
    <w:link w:val="FooterChar"/>
    <w:uiPriority w:val="99"/>
    <w:unhideWhenUsed/>
    <w:rsid w:val="007E7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645"/>
    <w:rPr>
      <w:rFonts w:ascii="Times New Roman" w:eastAsiaTheme="minorEastAsia" w:hAnsi="Times New Roman"/>
      <w:sz w:val="24"/>
      <w:lang w:val="en-GB" w:eastAsia="en-IN"/>
    </w:rPr>
  </w:style>
  <w:style w:type="paragraph" w:styleId="TOCHeading">
    <w:name w:val="TOC Heading"/>
    <w:basedOn w:val="Heading1"/>
    <w:next w:val="Normal"/>
    <w:uiPriority w:val="39"/>
    <w:unhideWhenUsed/>
    <w:qFormat/>
    <w:rsid w:val="007E7645"/>
    <w:pPr>
      <w:spacing w:line="259" w:lineRule="auto"/>
      <w:jc w:val="left"/>
      <w:outlineLvl w:val="9"/>
    </w:pPr>
    <w:rPr>
      <w:rFonts w:asciiTheme="majorHAnsi" w:hAnsiTheme="majorHAnsi"/>
      <w:b w:val="0"/>
      <w:color w:val="2F5496" w:themeColor="accent1" w:themeShade="BF"/>
      <w:kern w:val="0"/>
      <w:sz w:val="32"/>
      <w:lang w:val="en-US" w:eastAsia="en-US"/>
      <w14:ligatures w14:val="none"/>
    </w:rPr>
  </w:style>
  <w:style w:type="paragraph" w:styleId="TOC1">
    <w:name w:val="toc 1"/>
    <w:basedOn w:val="Normal"/>
    <w:next w:val="Normal"/>
    <w:autoRedefine/>
    <w:uiPriority w:val="39"/>
    <w:unhideWhenUsed/>
    <w:rsid w:val="007E7645"/>
    <w:pPr>
      <w:spacing w:after="100"/>
    </w:pPr>
  </w:style>
  <w:style w:type="paragraph" w:styleId="TOC2">
    <w:name w:val="toc 2"/>
    <w:basedOn w:val="Normal"/>
    <w:next w:val="Normal"/>
    <w:autoRedefine/>
    <w:uiPriority w:val="39"/>
    <w:unhideWhenUsed/>
    <w:rsid w:val="007E7645"/>
    <w:pPr>
      <w:spacing w:after="100"/>
      <w:ind w:left="240"/>
    </w:pPr>
  </w:style>
  <w:style w:type="character" w:styleId="Hyperlink">
    <w:name w:val="Hyperlink"/>
    <w:basedOn w:val="DefaultParagraphFont"/>
    <w:uiPriority w:val="99"/>
    <w:unhideWhenUsed/>
    <w:rsid w:val="007E7645"/>
    <w:rPr>
      <w:color w:val="0563C1" w:themeColor="hyperlink"/>
      <w:u w:val="single"/>
    </w:rPr>
  </w:style>
  <w:style w:type="paragraph" w:styleId="NoSpacing">
    <w:name w:val="No Spacing"/>
    <w:uiPriority w:val="1"/>
    <w:qFormat/>
    <w:rsid w:val="0037382C"/>
    <w:pPr>
      <w:spacing w:after="0" w:line="240" w:lineRule="auto"/>
      <w:jc w:val="both"/>
    </w:pPr>
    <w:rPr>
      <w:rFonts w:ascii="Times New Roman" w:eastAsiaTheme="minorEastAsia" w:hAnsi="Times New Roman"/>
      <w:sz w:val="24"/>
      <w:lang w:val="en-GB"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tg.webhost.uoradea.ro/PDF/GTG-3-2022/gtg.43301-895.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S144767702030179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202.74.246.118/bitstream/handle/123456789/466/Mahzuzah%20Rafahat%20Internship%20Report.pdf?sequence=1&amp;isAllowed=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merald.com/insight/content/doi/10.1108/MEQ-03-2022-0090/full/html" TargetMode="External"/><Relationship Id="rId4" Type="http://schemas.openxmlformats.org/officeDocument/2006/relationships/webSettings" Target="webSettings.xml"/><Relationship Id="rId9" Type="http://schemas.openxmlformats.org/officeDocument/2006/relationships/hyperlink" Target="https://www.tandfonline.com/doi/abs/10.1080/02508281.2021.189469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ECB48-C05C-4BA0-B676-74D000441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2273</Words>
  <Characters>13184</Characters>
  <Application>Microsoft Office Word</Application>
  <DocSecurity>0</DocSecurity>
  <Lines>573</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pubali chakraborty</dc:creator>
  <cp:lastModifiedBy>Gabriela Rujala</cp:lastModifiedBy>
  <cp:revision>8</cp:revision>
  <dcterms:created xsi:type="dcterms:W3CDTF">2023-05-17T11:01:00Z</dcterms:created>
  <dcterms:modified xsi:type="dcterms:W3CDTF">2023-05-19T18:37:00Z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426b8bde-6e11-4a7a-baaf-724e783e9e73</vt:lpwstr>
  </property>
</Properties>
</file>