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121"/>
        <w:tblW w:w="0" w:type="auto"/>
        <w:tblLook w:val="04A0" w:firstRow="1" w:lastRow="0" w:firstColumn="1" w:lastColumn="0" w:noHBand="0" w:noVBand="1"/>
      </w:tblPr>
      <w:tblGrid>
        <w:gridCol w:w="1722"/>
        <w:gridCol w:w="3647"/>
        <w:gridCol w:w="3647"/>
      </w:tblGrid>
      <w:tr w:rsidR="00C72DBE" w:rsidRPr="00D32E4E" w14:paraId="16B93BE0" w14:textId="77777777" w:rsidTr="00C72DBE">
        <w:tc>
          <w:tcPr>
            <w:tcW w:w="1722" w:type="dxa"/>
          </w:tcPr>
          <w:p w14:paraId="13ACDC2D" w14:textId="77777777" w:rsidR="00C72DBE" w:rsidRPr="00D32E4E" w:rsidRDefault="00C72DBE" w:rsidP="00D32E4E">
            <w:pPr>
              <w:pStyle w:val="AssignBody"/>
              <w:rPr>
                <w:rFonts w:cs="Arial"/>
              </w:rPr>
            </w:pPr>
          </w:p>
        </w:tc>
        <w:tc>
          <w:tcPr>
            <w:tcW w:w="3647" w:type="dxa"/>
          </w:tcPr>
          <w:p w14:paraId="698774C0" w14:textId="019BD24E" w:rsidR="00C72DBE" w:rsidRPr="00D32E4E" w:rsidRDefault="00C72DBE" w:rsidP="00D32E4E">
            <w:pPr>
              <w:pStyle w:val="AssignBody"/>
              <w:rPr>
                <w:rFonts w:cs="Arial"/>
              </w:rPr>
            </w:pPr>
            <w:r w:rsidRPr="00D32E4E">
              <w:rPr>
                <w:rFonts w:cs="Arial"/>
              </w:rPr>
              <w:t>Target</w:t>
            </w:r>
          </w:p>
        </w:tc>
        <w:tc>
          <w:tcPr>
            <w:tcW w:w="3647" w:type="dxa"/>
          </w:tcPr>
          <w:p w14:paraId="10F99117" w14:textId="77777777" w:rsidR="00C72DBE" w:rsidRPr="00D32E4E" w:rsidRDefault="00C72DBE" w:rsidP="00D32E4E">
            <w:pPr>
              <w:pStyle w:val="NormalWeb"/>
              <w:spacing w:before="0" w:beforeAutospacing="0" w:after="0" w:afterAutospacing="0" w:line="360" w:lineRule="auto"/>
              <w:rPr>
                <w:rFonts w:ascii="Arial" w:hAnsi="Arial" w:cs="Arial"/>
                <w:sz w:val="22"/>
                <w:szCs w:val="22"/>
                <w:lang w:val="en-US"/>
              </w:rPr>
            </w:pPr>
            <w:r w:rsidRPr="00D32E4E">
              <w:rPr>
                <w:rFonts w:ascii="Arial" w:hAnsi="Arial" w:cs="Arial"/>
                <w:sz w:val="22"/>
                <w:szCs w:val="22"/>
                <w:lang w:val="en-US"/>
              </w:rPr>
              <w:t>What I have done in this assignment...</w:t>
            </w:r>
          </w:p>
          <w:p w14:paraId="513FC6C4" w14:textId="77777777" w:rsidR="00C72DBE" w:rsidRPr="00D32E4E" w:rsidRDefault="00C72DBE" w:rsidP="00D32E4E">
            <w:pPr>
              <w:pStyle w:val="AssignBody"/>
              <w:rPr>
                <w:rFonts w:cs="Arial"/>
              </w:rPr>
            </w:pPr>
          </w:p>
        </w:tc>
      </w:tr>
      <w:tr w:rsidR="00C72DBE" w:rsidRPr="00D32E4E" w14:paraId="4DBC7C69" w14:textId="77777777" w:rsidTr="00C72DBE">
        <w:tc>
          <w:tcPr>
            <w:tcW w:w="1722" w:type="dxa"/>
          </w:tcPr>
          <w:p w14:paraId="5B3ABEB7" w14:textId="4CD3850F" w:rsidR="00C72DBE" w:rsidRPr="00D32E4E" w:rsidRDefault="00C72DBE" w:rsidP="00D32E4E">
            <w:pPr>
              <w:pStyle w:val="AssignBody"/>
              <w:rPr>
                <w:rFonts w:cs="Arial"/>
              </w:rPr>
            </w:pPr>
            <w:bookmarkStart w:id="0" w:name="cysill"/>
            <w:bookmarkEnd w:id="0"/>
            <w:r w:rsidRPr="00D32E4E">
              <w:rPr>
                <w:rFonts w:cs="Arial"/>
              </w:rPr>
              <w:t xml:space="preserve">Target </w:t>
            </w:r>
            <w:r w:rsidR="00CF4C0A" w:rsidRPr="00D32E4E">
              <w:rPr>
                <w:rFonts w:cs="Arial"/>
              </w:rPr>
              <w:t>1</w:t>
            </w:r>
          </w:p>
        </w:tc>
        <w:tc>
          <w:tcPr>
            <w:tcW w:w="3647" w:type="dxa"/>
          </w:tcPr>
          <w:p w14:paraId="77B3511D" w14:textId="583BDE70" w:rsidR="00C72DBE" w:rsidRPr="00D32E4E" w:rsidRDefault="005D3490" w:rsidP="00D32E4E">
            <w:pPr>
              <w:pStyle w:val="AssignBody"/>
              <w:rPr>
                <w:rFonts w:cs="Arial"/>
              </w:rPr>
            </w:pPr>
            <w:r w:rsidRPr="00D32E4E">
              <w:rPr>
                <w:rFonts w:cs="Arial"/>
              </w:rPr>
              <w:t>Use subheadings to allow for a clearer structure and aid flow in your writing.</w:t>
            </w:r>
          </w:p>
        </w:tc>
        <w:tc>
          <w:tcPr>
            <w:tcW w:w="3647" w:type="dxa"/>
          </w:tcPr>
          <w:p w14:paraId="353BAF2F" w14:textId="2B163DBD" w:rsidR="00C72DBE" w:rsidRPr="00D32E4E" w:rsidRDefault="00786BD3" w:rsidP="00D32E4E">
            <w:pPr>
              <w:pStyle w:val="AssignBody"/>
              <w:rPr>
                <w:rFonts w:cs="Arial"/>
              </w:rPr>
            </w:pPr>
            <w:r>
              <w:rPr>
                <w:rFonts w:cs="Arial"/>
              </w:rPr>
              <w:t>As</w:t>
            </w:r>
            <w:r w:rsidR="0059629B">
              <w:rPr>
                <w:rFonts w:cs="Arial"/>
              </w:rPr>
              <w:t xml:space="preserve"> subheadings are not applicable in this report, I have used paragraphs to allow a clear structure and aid flow in my writing.</w:t>
            </w:r>
          </w:p>
        </w:tc>
      </w:tr>
      <w:tr w:rsidR="00C72DBE" w:rsidRPr="00D32E4E" w14:paraId="5B63D4E0" w14:textId="77777777" w:rsidTr="00C72DBE">
        <w:tc>
          <w:tcPr>
            <w:tcW w:w="1722" w:type="dxa"/>
          </w:tcPr>
          <w:p w14:paraId="52FD95EB" w14:textId="4BC72442" w:rsidR="00C72DBE" w:rsidRPr="00D32E4E" w:rsidRDefault="00C72DBE" w:rsidP="00D32E4E">
            <w:pPr>
              <w:pStyle w:val="AssignBody"/>
              <w:rPr>
                <w:rFonts w:cs="Arial"/>
              </w:rPr>
            </w:pPr>
            <w:r w:rsidRPr="00D32E4E">
              <w:rPr>
                <w:rFonts w:cs="Arial"/>
              </w:rPr>
              <w:t>Target 2</w:t>
            </w:r>
          </w:p>
        </w:tc>
        <w:tc>
          <w:tcPr>
            <w:tcW w:w="3647" w:type="dxa"/>
          </w:tcPr>
          <w:p w14:paraId="656D470A" w14:textId="6ED9BC99" w:rsidR="00C72DBE" w:rsidRPr="00D32E4E" w:rsidRDefault="00300A66" w:rsidP="00D32E4E">
            <w:pPr>
              <w:pStyle w:val="AssignBody"/>
              <w:rPr>
                <w:rFonts w:cs="Arial"/>
              </w:rPr>
            </w:pPr>
            <w:r w:rsidRPr="00D32E4E">
              <w:rPr>
                <w:rFonts w:cs="Arial"/>
              </w:rPr>
              <w:t>Make links back to your own case study to show that in depth understanding.</w:t>
            </w:r>
          </w:p>
        </w:tc>
        <w:tc>
          <w:tcPr>
            <w:tcW w:w="3647" w:type="dxa"/>
          </w:tcPr>
          <w:p w14:paraId="2C4B2F57" w14:textId="51532D87" w:rsidR="00C72DBE" w:rsidRPr="00D32E4E" w:rsidRDefault="0059629B" w:rsidP="00D32E4E">
            <w:pPr>
              <w:pStyle w:val="AssignBody"/>
              <w:rPr>
                <w:rFonts w:cs="Arial"/>
              </w:rPr>
            </w:pPr>
            <w:r>
              <w:rPr>
                <w:rFonts w:cs="Arial"/>
              </w:rPr>
              <w:t xml:space="preserve">I have ensured to keep linking back to school X when </w:t>
            </w:r>
            <w:r w:rsidR="00073BCB">
              <w:rPr>
                <w:rFonts w:cs="Arial"/>
              </w:rPr>
              <w:t>referring to literature within my writing.</w:t>
            </w:r>
          </w:p>
        </w:tc>
      </w:tr>
    </w:tbl>
    <w:p w14:paraId="19456DE9" w14:textId="2DB09DD7" w:rsidR="00E611D9" w:rsidRPr="00D32E4E" w:rsidRDefault="00E611D9" w:rsidP="00D32E4E">
      <w:pPr>
        <w:pStyle w:val="AssignBody"/>
        <w:rPr>
          <w:rFonts w:cs="Arial"/>
        </w:rPr>
      </w:pPr>
    </w:p>
    <w:p w14:paraId="45E34BBD" w14:textId="77777777" w:rsidR="002229F0" w:rsidRPr="00D32E4E" w:rsidRDefault="002229F0" w:rsidP="00D32E4E">
      <w:pPr>
        <w:pStyle w:val="AssignBody"/>
        <w:rPr>
          <w:rFonts w:cs="Arial"/>
        </w:rPr>
      </w:pPr>
    </w:p>
    <w:p w14:paraId="118CB437" w14:textId="41D569D4" w:rsidR="006419C3" w:rsidRPr="00D32E4E" w:rsidRDefault="00B36CBC" w:rsidP="00D32E4E">
      <w:pPr>
        <w:pStyle w:val="AssignHeader"/>
        <w:rPr>
          <w:rFonts w:cs="Arial"/>
          <w:szCs w:val="36"/>
        </w:rPr>
      </w:pPr>
      <w:r w:rsidRPr="00D32E4E">
        <w:rPr>
          <w:rFonts w:cs="Arial"/>
          <w:szCs w:val="36"/>
        </w:rPr>
        <w:t>How a school develops one aspect of its SDP: a report that critically reflects on the actions, impact and evidence base.</w:t>
      </w:r>
    </w:p>
    <w:p w14:paraId="518159E2" w14:textId="77777777" w:rsidR="00B36CBC" w:rsidRPr="00D32E4E" w:rsidRDefault="00B36CBC" w:rsidP="00D32E4E">
      <w:pPr>
        <w:pStyle w:val="AssignBody"/>
        <w:rPr>
          <w:rFonts w:cs="Arial"/>
        </w:rPr>
      </w:pPr>
    </w:p>
    <w:p w14:paraId="4D35BB21" w14:textId="77777777" w:rsidR="00B36CBC" w:rsidRPr="00D32E4E" w:rsidRDefault="00B36CBC" w:rsidP="00D32E4E">
      <w:pPr>
        <w:pStyle w:val="AssignBody"/>
        <w:rPr>
          <w:rFonts w:cs="Arial"/>
        </w:rPr>
      </w:pPr>
    </w:p>
    <w:p w14:paraId="652C3B5D" w14:textId="77777777" w:rsidR="00B36CBC" w:rsidRPr="00D32E4E" w:rsidRDefault="00B36CBC" w:rsidP="00D32E4E">
      <w:pPr>
        <w:pStyle w:val="AssignBody"/>
        <w:rPr>
          <w:rFonts w:cs="Arial"/>
        </w:rPr>
      </w:pPr>
    </w:p>
    <w:p w14:paraId="0F4EC6A1" w14:textId="77777777" w:rsidR="00B36CBC" w:rsidRPr="00D32E4E" w:rsidRDefault="00B36CBC" w:rsidP="00D32E4E">
      <w:pPr>
        <w:pStyle w:val="AssignBody"/>
        <w:rPr>
          <w:rFonts w:cs="Arial"/>
        </w:rPr>
      </w:pPr>
    </w:p>
    <w:p w14:paraId="56F46681" w14:textId="77777777" w:rsidR="00B36CBC" w:rsidRPr="00D32E4E" w:rsidRDefault="00B36CBC" w:rsidP="00D32E4E">
      <w:pPr>
        <w:pStyle w:val="AssignBody"/>
        <w:rPr>
          <w:rFonts w:cs="Arial"/>
        </w:rPr>
      </w:pPr>
    </w:p>
    <w:p w14:paraId="0C79D015" w14:textId="77777777" w:rsidR="00B36CBC" w:rsidRPr="00D32E4E" w:rsidRDefault="00B36CBC" w:rsidP="00D32E4E">
      <w:pPr>
        <w:pStyle w:val="AssignBody"/>
        <w:rPr>
          <w:rFonts w:cs="Arial"/>
        </w:rPr>
      </w:pPr>
    </w:p>
    <w:p w14:paraId="3550F611" w14:textId="77777777" w:rsidR="00B36CBC" w:rsidRPr="00D32E4E" w:rsidRDefault="00B36CBC" w:rsidP="00D32E4E">
      <w:pPr>
        <w:pStyle w:val="AssignBody"/>
        <w:rPr>
          <w:rFonts w:cs="Arial"/>
        </w:rPr>
      </w:pPr>
    </w:p>
    <w:p w14:paraId="631B7497" w14:textId="77777777" w:rsidR="00B36CBC" w:rsidRPr="00D32E4E" w:rsidRDefault="00B36CBC" w:rsidP="00D32E4E">
      <w:pPr>
        <w:pStyle w:val="AssignBody"/>
        <w:rPr>
          <w:rFonts w:cs="Arial"/>
        </w:rPr>
      </w:pPr>
    </w:p>
    <w:p w14:paraId="61102E04" w14:textId="77777777" w:rsidR="00B36CBC" w:rsidRPr="00D32E4E" w:rsidRDefault="00B36CBC" w:rsidP="00D32E4E">
      <w:pPr>
        <w:pStyle w:val="AssignBody"/>
        <w:rPr>
          <w:rFonts w:cs="Arial"/>
        </w:rPr>
      </w:pPr>
    </w:p>
    <w:p w14:paraId="6CB8FA3C" w14:textId="77777777" w:rsidR="00B36CBC" w:rsidRPr="00D32E4E" w:rsidRDefault="00B36CBC" w:rsidP="00D32E4E">
      <w:pPr>
        <w:pStyle w:val="AssignBody"/>
        <w:rPr>
          <w:rFonts w:cs="Arial"/>
        </w:rPr>
      </w:pPr>
    </w:p>
    <w:p w14:paraId="29FF5C93" w14:textId="77777777" w:rsidR="00B36CBC" w:rsidRPr="00D32E4E" w:rsidRDefault="00B36CBC" w:rsidP="00D32E4E">
      <w:pPr>
        <w:pStyle w:val="AssignBody"/>
        <w:rPr>
          <w:rFonts w:cs="Arial"/>
        </w:rPr>
      </w:pPr>
    </w:p>
    <w:p w14:paraId="47D83D9A" w14:textId="77777777" w:rsidR="00B36CBC" w:rsidRPr="00D32E4E" w:rsidRDefault="00B36CBC" w:rsidP="00D32E4E">
      <w:pPr>
        <w:pStyle w:val="AssignBody"/>
        <w:rPr>
          <w:rFonts w:cs="Arial"/>
        </w:rPr>
      </w:pPr>
    </w:p>
    <w:p w14:paraId="5D0BD0A1" w14:textId="77777777" w:rsidR="00B36CBC" w:rsidRPr="00D32E4E" w:rsidRDefault="00B36CBC" w:rsidP="00D32E4E">
      <w:pPr>
        <w:pStyle w:val="AssignBody"/>
        <w:rPr>
          <w:rFonts w:cs="Arial"/>
        </w:rPr>
      </w:pPr>
    </w:p>
    <w:p w14:paraId="6EED027B" w14:textId="77777777" w:rsidR="00B36CBC" w:rsidRPr="00D32E4E" w:rsidRDefault="00B36CBC" w:rsidP="00D32E4E">
      <w:pPr>
        <w:pStyle w:val="AssignBody"/>
        <w:rPr>
          <w:rFonts w:cs="Arial"/>
        </w:rPr>
      </w:pPr>
    </w:p>
    <w:p w14:paraId="308CBD7E" w14:textId="77777777" w:rsidR="00B36CBC" w:rsidRPr="00D32E4E" w:rsidRDefault="00B36CBC" w:rsidP="00D32E4E">
      <w:pPr>
        <w:pStyle w:val="AssignBody"/>
        <w:rPr>
          <w:rFonts w:cs="Arial"/>
        </w:rPr>
      </w:pPr>
    </w:p>
    <w:p w14:paraId="314EF10C" w14:textId="77777777" w:rsidR="00B36CBC" w:rsidRPr="00D32E4E" w:rsidRDefault="00B36CBC" w:rsidP="00D32E4E">
      <w:pPr>
        <w:pStyle w:val="AssignBody"/>
        <w:rPr>
          <w:rFonts w:cs="Arial"/>
        </w:rPr>
      </w:pPr>
    </w:p>
    <w:p w14:paraId="6AF2D1B0" w14:textId="77777777" w:rsidR="00B36CBC" w:rsidRPr="00D32E4E" w:rsidRDefault="00B36CBC" w:rsidP="00D32E4E">
      <w:pPr>
        <w:pStyle w:val="AssignBody"/>
        <w:rPr>
          <w:rFonts w:cs="Arial"/>
        </w:rPr>
      </w:pPr>
    </w:p>
    <w:p w14:paraId="7948F5CA" w14:textId="77777777" w:rsidR="00B36CBC" w:rsidRPr="00D32E4E" w:rsidRDefault="00B36CBC" w:rsidP="00D32E4E">
      <w:pPr>
        <w:pStyle w:val="AssignBody"/>
        <w:rPr>
          <w:rFonts w:cs="Arial"/>
        </w:rPr>
      </w:pPr>
    </w:p>
    <w:p w14:paraId="16FA7F01" w14:textId="4469C868" w:rsidR="00EA2D0B" w:rsidRPr="00D32E4E" w:rsidRDefault="00DD15AC" w:rsidP="00D32E4E">
      <w:pPr>
        <w:pStyle w:val="AssignBody"/>
        <w:rPr>
          <w:rFonts w:cs="Arial"/>
          <w:u w:val="single"/>
        </w:rPr>
      </w:pPr>
      <w:r w:rsidRPr="00D32E4E">
        <w:rPr>
          <w:rFonts w:cs="Arial"/>
        </w:rPr>
        <w:lastRenderedPageBreak/>
        <w:t xml:space="preserve">This report </w:t>
      </w:r>
      <w:r w:rsidR="00AD6C1B" w:rsidRPr="00D32E4E">
        <w:rPr>
          <w:rFonts w:cs="Arial"/>
        </w:rPr>
        <w:t>intends</w:t>
      </w:r>
      <w:r w:rsidR="00B06027" w:rsidRPr="00D32E4E">
        <w:rPr>
          <w:rFonts w:cs="Arial"/>
        </w:rPr>
        <w:t xml:space="preserve"> to </w:t>
      </w:r>
      <w:r w:rsidR="00B27F85" w:rsidRPr="00D32E4E">
        <w:rPr>
          <w:rFonts w:cs="Arial"/>
        </w:rPr>
        <w:t xml:space="preserve">critically </w:t>
      </w:r>
      <w:r w:rsidR="00AD6C1B" w:rsidRPr="00D32E4E">
        <w:rPr>
          <w:rFonts w:cs="Arial"/>
        </w:rPr>
        <w:t>evaluate</w:t>
      </w:r>
      <w:r w:rsidR="00B27F85" w:rsidRPr="00D32E4E">
        <w:rPr>
          <w:rFonts w:cs="Arial"/>
        </w:rPr>
        <w:t xml:space="preserve"> how a school develops one aspect of its School Development Plan (SDP)</w:t>
      </w:r>
      <w:r w:rsidR="00913E2F" w:rsidRPr="00D32E4E">
        <w:rPr>
          <w:rFonts w:cs="Arial"/>
        </w:rPr>
        <w:t xml:space="preserve"> by </w:t>
      </w:r>
      <w:r w:rsidR="00AD6C1B" w:rsidRPr="00D32E4E">
        <w:rPr>
          <w:rFonts w:cs="Arial"/>
        </w:rPr>
        <w:t>considering</w:t>
      </w:r>
      <w:r w:rsidR="00913E2F" w:rsidRPr="00D32E4E">
        <w:rPr>
          <w:rFonts w:cs="Arial"/>
        </w:rPr>
        <w:t xml:space="preserve"> the actions, impact</w:t>
      </w:r>
      <w:r w:rsidR="00AD6C1B" w:rsidRPr="00D32E4E">
        <w:rPr>
          <w:rFonts w:cs="Arial"/>
        </w:rPr>
        <w:t>,</w:t>
      </w:r>
      <w:r w:rsidR="00913E2F" w:rsidRPr="00D32E4E">
        <w:rPr>
          <w:rFonts w:cs="Arial"/>
        </w:rPr>
        <w:t xml:space="preserve"> and evidence base</w:t>
      </w:r>
      <w:r w:rsidR="00160948" w:rsidRPr="00D32E4E">
        <w:rPr>
          <w:rFonts w:cs="Arial"/>
        </w:rPr>
        <w:t>.</w:t>
      </w:r>
      <w:r w:rsidR="00AD6C1B" w:rsidRPr="00D32E4E">
        <w:rPr>
          <w:rFonts w:cs="Arial"/>
        </w:rPr>
        <w:t xml:space="preserve"> </w:t>
      </w:r>
      <w:r w:rsidR="009C27D5" w:rsidRPr="00D32E4E">
        <w:rPr>
          <w:rFonts w:cs="Arial"/>
        </w:rPr>
        <w:t xml:space="preserve">The purpose </w:t>
      </w:r>
      <w:r w:rsidR="00B508C6" w:rsidRPr="00D32E4E">
        <w:rPr>
          <w:rFonts w:cs="Arial"/>
        </w:rPr>
        <w:t xml:space="preserve">of this report is to show thorough awareness of the complicated professional responsibilities that teachers have when interacting with </w:t>
      </w:r>
      <w:r w:rsidR="00EC1A31" w:rsidRPr="00D32E4E">
        <w:rPr>
          <w:rFonts w:cs="Arial"/>
        </w:rPr>
        <w:t xml:space="preserve">stakeholders that support schools and the larger community. </w:t>
      </w:r>
      <w:r w:rsidR="000A695D" w:rsidRPr="00D32E4E">
        <w:rPr>
          <w:rFonts w:cs="Arial"/>
        </w:rPr>
        <w:t xml:space="preserve">According to Welsh Government (2014), the SDP is the school’s improvement strategy. It outlines the steps a school will take to enhance student outcomes. A SDP will include the school’s improvement priorities as well as short and long-term goals. It will be based on the regular self-evaluation of a school’s own performance and contextual data. </w:t>
      </w:r>
      <w:r w:rsidR="00513B2A" w:rsidRPr="00D32E4E">
        <w:rPr>
          <w:rFonts w:cs="Arial"/>
        </w:rPr>
        <w:t>Th</w:t>
      </w:r>
      <w:r w:rsidR="00F829B4" w:rsidRPr="00D32E4E">
        <w:rPr>
          <w:rFonts w:cs="Arial"/>
        </w:rPr>
        <w:t xml:space="preserve">is report is </w:t>
      </w:r>
      <w:r w:rsidR="00524C39" w:rsidRPr="00D32E4E">
        <w:rPr>
          <w:rFonts w:cs="Arial"/>
        </w:rPr>
        <w:t>based on</w:t>
      </w:r>
      <w:r w:rsidR="009F0599" w:rsidRPr="00D32E4E">
        <w:rPr>
          <w:rFonts w:cs="Arial"/>
        </w:rPr>
        <w:t xml:space="preserve"> </w:t>
      </w:r>
      <w:r w:rsidR="00780576" w:rsidRPr="00D32E4E">
        <w:rPr>
          <w:rFonts w:cs="Arial"/>
        </w:rPr>
        <w:t>the</w:t>
      </w:r>
      <w:r w:rsidR="009F0599" w:rsidRPr="00D32E4E">
        <w:rPr>
          <w:rFonts w:cs="Arial"/>
        </w:rPr>
        <w:t xml:space="preserve"> </w:t>
      </w:r>
      <w:r w:rsidR="00780576" w:rsidRPr="00D32E4E">
        <w:rPr>
          <w:rFonts w:cs="Arial"/>
        </w:rPr>
        <w:t>SDP</w:t>
      </w:r>
      <w:r w:rsidR="00552891" w:rsidRPr="00D32E4E">
        <w:rPr>
          <w:rFonts w:cs="Arial"/>
        </w:rPr>
        <w:t xml:space="preserve"> of an English-medium primary school in a </w:t>
      </w:r>
      <w:r w:rsidR="00524C39" w:rsidRPr="00D32E4E">
        <w:rPr>
          <w:rFonts w:cs="Arial"/>
        </w:rPr>
        <w:t xml:space="preserve">financially challenged town in South Wales. I will maintain anonymity regarding the name of the primary school to ensure compliance with BERA (2018) requirements. </w:t>
      </w:r>
      <w:r w:rsidR="000F5238" w:rsidRPr="00D32E4E">
        <w:rPr>
          <w:rFonts w:cs="Arial"/>
        </w:rPr>
        <w:t>According to an Estyn report (2020),</w:t>
      </w:r>
      <w:r w:rsidR="00304ADB" w:rsidRPr="00D32E4E">
        <w:rPr>
          <w:rFonts w:cs="Arial"/>
        </w:rPr>
        <w:t xml:space="preserve"> there are 427 pupils aged between three and eleven years.</w:t>
      </w:r>
      <w:r w:rsidR="000F38D3" w:rsidRPr="00D32E4E">
        <w:rPr>
          <w:rFonts w:cs="Arial"/>
        </w:rPr>
        <w:t xml:space="preserve"> </w:t>
      </w:r>
      <w:r w:rsidR="00B80DB8" w:rsidRPr="00D32E4E">
        <w:rPr>
          <w:rFonts w:cs="Arial"/>
        </w:rPr>
        <w:t>The focus of this study concentrates on a priority in the Languages, Literacy, and Communication</w:t>
      </w:r>
      <w:r w:rsidR="0018488A" w:rsidRPr="00D32E4E">
        <w:rPr>
          <w:rFonts w:cs="Arial"/>
        </w:rPr>
        <w:t xml:space="preserve"> (LLC) </w:t>
      </w:r>
      <w:r w:rsidR="00B80DB8" w:rsidRPr="00D32E4E">
        <w:rPr>
          <w:rFonts w:cs="Arial"/>
        </w:rPr>
        <w:t>area of learning and experience. The priority in</w:t>
      </w:r>
      <w:r w:rsidR="007B6BBE" w:rsidRPr="00D32E4E">
        <w:rPr>
          <w:rFonts w:cs="Arial"/>
        </w:rPr>
        <w:t xml:space="preserve">dicates that through exposure to a rich range of literature, develop pupils’ ability to respond to and discuss texts using the </w:t>
      </w:r>
      <w:r w:rsidR="00A4386A" w:rsidRPr="00D32E4E">
        <w:rPr>
          <w:rFonts w:cs="Arial"/>
        </w:rPr>
        <w:t>sit together and read (STAR)</w:t>
      </w:r>
      <w:r w:rsidR="007B6BBE" w:rsidRPr="00D32E4E">
        <w:rPr>
          <w:rFonts w:cs="Arial"/>
        </w:rPr>
        <w:t xml:space="preserve"> approach.</w:t>
      </w:r>
      <w:r w:rsidR="00D2127B" w:rsidRPr="00D32E4E">
        <w:rPr>
          <w:rFonts w:cs="Arial"/>
        </w:rPr>
        <w:t xml:space="preserve"> </w:t>
      </w:r>
      <w:r w:rsidR="009C392D" w:rsidRPr="00D32E4E">
        <w:rPr>
          <w:rFonts w:cs="Arial"/>
        </w:rPr>
        <w:t xml:space="preserve">The STAR method is intended </w:t>
      </w:r>
      <w:r w:rsidR="0056738B" w:rsidRPr="00D32E4E">
        <w:rPr>
          <w:rFonts w:cs="Arial"/>
        </w:rPr>
        <w:t>to be used with a wide range of texts</w:t>
      </w:r>
      <w:r w:rsidR="00984BD4" w:rsidRPr="00D32E4E">
        <w:rPr>
          <w:rFonts w:cs="Arial"/>
        </w:rPr>
        <w:t xml:space="preserve">, including fiction and non-fiction, and can be tailored to meet the needs of children at various reading levels. </w:t>
      </w:r>
    </w:p>
    <w:p w14:paraId="7976F7F6" w14:textId="77777777" w:rsidR="003122B8" w:rsidRPr="00D32E4E" w:rsidRDefault="003122B8" w:rsidP="00D32E4E">
      <w:pPr>
        <w:pStyle w:val="AssignBody"/>
        <w:rPr>
          <w:rFonts w:cs="Arial"/>
        </w:rPr>
      </w:pPr>
    </w:p>
    <w:p w14:paraId="12637D1F" w14:textId="6A56BE75" w:rsidR="00E05B38" w:rsidRPr="00D32E4E" w:rsidRDefault="009A0BCF" w:rsidP="00D32E4E">
      <w:pPr>
        <w:pStyle w:val="AssignBody"/>
        <w:rPr>
          <w:rFonts w:cs="Arial"/>
        </w:rPr>
      </w:pPr>
      <w:r w:rsidRPr="00D32E4E">
        <w:rPr>
          <w:rFonts w:cs="Arial"/>
        </w:rPr>
        <w:t>The following literature review will invest</w:t>
      </w:r>
      <w:r w:rsidR="008B5EA4" w:rsidRPr="00D32E4E">
        <w:rPr>
          <w:rFonts w:cs="Arial"/>
        </w:rPr>
        <w:t xml:space="preserve">igate and analyse </w:t>
      </w:r>
      <w:r w:rsidR="00D6611E" w:rsidRPr="00D32E4E">
        <w:rPr>
          <w:rFonts w:cs="Arial"/>
        </w:rPr>
        <w:t xml:space="preserve">the process of a SDP </w:t>
      </w:r>
      <w:r w:rsidR="004F0279" w:rsidRPr="00D32E4E">
        <w:rPr>
          <w:rFonts w:cs="Arial"/>
        </w:rPr>
        <w:t>to demonstrate understanding at a theoretical level.</w:t>
      </w:r>
      <w:r w:rsidR="00451A85" w:rsidRPr="00D32E4E">
        <w:rPr>
          <w:rFonts w:cs="Arial"/>
        </w:rPr>
        <w:t xml:space="preserve"> </w:t>
      </w:r>
      <w:r w:rsidR="00623BA2" w:rsidRPr="00D32E4E">
        <w:rPr>
          <w:rFonts w:cs="Arial"/>
        </w:rPr>
        <w:t xml:space="preserve">The SDP must operate as a </w:t>
      </w:r>
      <w:r w:rsidR="00BD2A52" w:rsidRPr="00D32E4E">
        <w:rPr>
          <w:rFonts w:cs="Arial"/>
        </w:rPr>
        <w:t>continuous three-year plan. The first year of the plan will include comprehensive priorities, goals, and strategies; years two and three will include</w:t>
      </w:r>
      <w:r w:rsidR="00B009E1" w:rsidRPr="00D32E4E">
        <w:rPr>
          <w:rFonts w:cs="Arial"/>
        </w:rPr>
        <w:t xml:space="preserve"> </w:t>
      </w:r>
      <w:r w:rsidR="00245693" w:rsidRPr="00D32E4E">
        <w:rPr>
          <w:rFonts w:cs="Arial"/>
        </w:rPr>
        <w:t xml:space="preserve">high-degree objectives and goals (Welsh Government, 2014). </w:t>
      </w:r>
      <w:r w:rsidR="0023019C" w:rsidRPr="00D32E4E">
        <w:rPr>
          <w:rFonts w:cs="Arial"/>
        </w:rPr>
        <w:t xml:space="preserve">As noted by Williams (2017), education’s national mission is to </w:t>
      </w:r>
      <w:r w:rsidR="00EF1BFF" w:rsidRPr="00D32E4E">
        <w:rPr>
          <w:rFonts w:cs="Arial"/>
        </w:rPr>
        <w:t xml:space="preserve">improve standards, close the achievement gap, and provide a system that inspires national pride and confidence. </w:t>
      </w:r>
      <w:r w:rsidR="008C57E3" w:rsidRPr="00D32E4E">
        <w:rPr>
          <w:rFonts w:cs="Arial"/>
        </w:rPr>
        <w:t xml:space="preserve">To address this, the Welsh Government (2014) states that school priorities in Wales </w:t>
      </w:r>
      <w:r w:rsidR="00986ED5" w:rsidRPr="00D32E4E">
        <w:rPr>
          <w:rFonts w:cs="Arial"/>
        </w:rPr>
        <w:t xml:space="preserve">will include how the school responds to national priorities in literacy, numeracy and decreasing the impact of poverty on </w:t>
      </w:r>
      <w:r w:rsidR="00612770" w:rsidRPr="00D32E4E">
        <w:rPr>
          <w:rFonts w:cs="Arial"/>
        </w:rPr>
        <w:t xml:space="preserve">academic achievement. </w:t>
      </w:r>
      <w:r w:rsidR="00372909" w:rsidRPr="00D32E4E">
        <w:rPr>
          <w:rFonts w:cs="Arial"/>
        </w:rPr>
        <w:t xml:space="preserve">This guarantees that all schools in Wales are working towards the same end </w:t>
      </w:r>
      <w:r w:rsidR="00366860" w:rsidRPr="00D32E4E">
        <w:rPr>
          <w:rFonts w:cs="Arial"/>
        </w:rPr>
        <w:t xml:space="preserve">objective of creating an education system that is beneficial and inclusive to all students. </w:t>
      </w:r>
      <w:r w:rsidR="00836918" w:rsidRPr="00D32E4E">
        <w:rPr>
          <w:rFonts w:cs="Arial"/>
        </w:rPr>
        <w:t>In contrast, Head Teacher X</w:t>
      </w:r>
      <w:r w:rsidR="00CF470A" w:rsidRPr="00D32E4E">
        <w:rPr>
          <w:rFonts w:cs="Arial"/>
        </w:rPr>
        <w:t xml:space="preserve"> (2023)</w:t>
      </w:r>
      <w:r w:rsidR="00836918" w:rsidRPr="00D32E4E">
        <w:rPr>
          <w:rFonts w:cs="Arial"/>
        </w:rPr>
        <w:t xml:space="preserve"> stated that school X does not have the national priorities as explicit targets since the school is </w:t>
      </w:r>
      <w:r w:rsidR="00C21B5B" w:rsidRPr="00D32E4E">
        <w:rPr>
          <w:rFonts w:cs="Arial"/>
        </w:rPr>
        <w:t xml:space="preserve">content with maintaining them rather than enhancing them. This emphasises the need of considering a SDP in its </w:t>
      </w:r>
      <w:r w:rsidR="00C06743" w:rsidRPr="00D32E4E">
        <w:rPr>
          <w:rFonts w:cs="Arial"/>
        </w:rPr>
        <w:t xml:space="preserve">entirety rather than simply focusing on its five top priorities. </w:t>
      </w:r>
      <w:r w:rsidR="00E05B38" w:rsidRPr="00D32E4E">
        <w:rPr>
          <w:rFonts w:cs="Arial"/>
        </w:rPr>
        <w:t xml:space="preserve">Furthermore, the Welsh Government (2014) convey that the SDP will outline </w:t>
      </w:r>
      <w:r w:rsidR="00D12146" w:rsidRPr="00D32E4E">
        <w:rPr>
          <w:rFonts w:cs="Arial"/>
        </w:rPr>
        <w:t xml:space="preserve">how the school plans to accomplish its goals in connection to its targets, as well as how it would use the resources at its discretion, including funds. It must also explain how the school aims to develop its practitioners to reach the school’s priorities and objectives. </w:t>
      </w:r>
      <w:r w:rsidR="0052169F" w:rsidRPr="00D32E4E">
        <w:rPr>
          <w:rFonts w:cs="Arial"/>
        </w:rPr>
        <w:t xml:space="preserve">As a result, the SDP should be a </w:t>
      </w:r>
      <w:r w:rsidR="0052169F" w:rsidRPr="00D32E4E">
        <w:rPr>
          <w:rFonts w:cs="Arial"/>
        </w:rPr>
        <w:lastRenderedPageBreak/>
        <w:t>live document that is routinely updated to reflect what is going on in school</w:t>
      </w:r>
      <w:r w:rsidR="00D32E4E" w:rsidRPr="00D32E4E">
        <w:rPr>
          <w:rFonts w:cs="Arial"/>
        </w:rPr>
        <w:t xml:space="preserve"> to </w:t>
      </w:r>
      <w:r w:rsidR="0052169F" w:rsidRPr="00D32E4E">
        <w:rPr>
          <w:rFonts w:cs="Arial"/>
        </w:rPr>
        <w:t>illustrate progress and actions being taken to work towards reaching its aims.</w:t>
      </w:r>
      <w:r w:rsidR="00831886" w:rsidRPr="00D32E4E">
        <w:rPr>
          <w:rFonts w:cs="Arial"/>
        </w:rPr>
        <w:t xml:space="preserve"> </w:t>
      </w:r>
      <w:r w:rsidR="00F96622" w:rsidRPr="00D32E4E">
        <w:rPr>
          <w:rFonts w:cs="Arial"/>
        </w:rPr>
        <w:t xml:space="preserve">Additionally, Welsh Government (2022) guidelines highlight that </w:t>
      </w:r>
      <w:r w:rsidR="0018070E" w:rsidRPr="00D32E4E">
        <w:rPr>
          <w:rFonts w:cs="Arial"/>
        </w:rPr>
        <w:t>a fundamental aspect of the SDP under the curriculum for Wales will be ensuring that schools help every student to make progress, contributing to the curriculum’s four purposes</w:t>
      </w:r>
      <w:r w:rsidR="00192D18" w:rsidRPr="00D32E4E">
        <w:rPr>
          <w:rFonts w:cs="Arial"/>
        </w:rPr>
        <w:t xml:space="preserve">. </w:t>
      </w:r>
      <w:r w:rsidR="00862D98" w:rsidRPr="00D32E4E">
        <w:rPr>
          <w:rFonts w:cs="Arial"/>
        </w:rPr>
        <w:t>This implies that the SDP should be a document that the entire school is familiar with, to guarantee that all practitioners are given the opportunity to become agents of change, allowing their practice to reflect improvement that will aid in reaching the school’s targets.</w:t>
      </w:r>
      <w:r w:rsidR="00450822" w:rsidRPr="00D32E4E">
        <w:rPr>
          <w:rFonts w:cs="Arial"/>
        </w:rPr>
        <w:t xml:space="preserve"> </w:t>
      </w:r>
      <w:r w:rsidR="000F4836" w:rsidRPr="00D32E4E">
        <w:rPr>
          <w:rFonts w:cs="Arial"/>
        </w:rPr>
        <w:t>Badley (</w:t>
      </w:r>
      <w:r w:rsidR="00820269" w:rsidRPr="00D32E4E">
        <w:rPr>
          <w:rFonts w:cs="Arial"/>
        </w:rPr>
        <w:t>1986) suggests that as a change agent, the teacher must be aware of the many factors and phases involved in change</w:t>
      </w:r>
      <w:r w:rsidR="00421D04" w:rsidRPr="00D32E4E">
        <w:rPr>
          <w:rFonts w:cs="Arial"/>
        </w:rPr>
        <w:t xml:space="preserve"> that </w:t>
      </w:r>
      <w:r w:rsidR="00CB6F37" w:rsidRPr="00D32E4E">
        <w:rPr>
          <w:rFonts w:cs="Arial"/>
        </w:rPr>
        <w:t>is constantly assessed for its overall usefulness and impact.</w:t>
      </w:r>
      <w:r w:rsidR="00862D98" w:rsidRPr="00D32E4E">
        <w:rPr>
          <w:rFonts w:cs="Arial"/>
        </w:rPr>
        <w:t xml:space="preserve"> This is supported by Welsh Government (2014) that states that the SDP should be </w:t>
      </w:r>
      <w:r w:rsidR="00F5028A" w:rsidRPr="00D32E4E">
        <w:rPr>
          <w:rFonts w:cs="Arial"/>
        </w:rPr>
        <w:t>readily available and utilised as a central point of reference by every member of st</w:t>
      </w:r>
      <w:r w:rsidR="005E664A" w:rsidRPr="00D32E4E">
        <w:rPr>
          <w:rFonts w:cs="Arial"/>
        </w:rPr>
        <w:t>aff.</w:t>
      </w:r>
      <w:r w:rsidR="008042D7" w:rsidRPr="00D32E4E">
        <w:rPr>
          <w:rFonts w:cs="Arial"/>
        </w:rPr>
        <w:t xml:space="preserve"> This is exemplified in School X, where the five main school priorities are displayed in various </w:t>
      </w:r>
      <w:r w:rsidR="00B124E6" w:rsidRPr="00D32E4E">
        <w:rPr>
          <w:rFonts w:cs="Arial"/>
        </w:rPr>
        <w:t xml:space="preserve">locations across the school. This ensures that all staff and visitors </w:t>
      </w:r>
      <w:r w:rsidR="00125F11" w:rsidRPr="00D32E4E">
        <w:rPr>
          <w:rFonts w:cs="Arial"/>
        </w:rPr>
        <w:t>are able to utilise it effectively and purposefully</w:t>
      </w:r>
      <w:r w:rsidR="00A07D89" w:rsidRPr="00D32E4E">
        <w:rPr>
          <w:rFonts w:cs="Arial"/>
        </w:rPr>
        <w:t xml:space="preserve">. </w:t>
      </w:r>
      <w:r w:rsidR="00FB1B59" w:rsidRPr="00D32E4E">
        <w:rPr>
          <w:rFonts w:cs="Arial"/>
        </w:rPr>
        <w:t xml:space="preserve">Furthermore, </w:t>
      </w:r>
      <w:r w:rsidR="00C2624A" w:rsidRPr="00D32E4E">
        <w:rPr>
          <w:rFonts w:cs="Arial"/>
        </w:rPr>
        <w:t xml:space="preserve">it is important to note that </w:t>
      </w:r>
      <w:r w:rsidR="00F73BCF" w:rsidRPr="00D32E4E">
        <w:rPr>
          <w:rFonts w:cs="Arial"/>
        </w:rPr>
        <w:t>every institution will be at various points of its reform journey and that what performs effectively for one school might not be suitable for another</w:t>
      </w:r>
      <w:r w:rsidR="000F14BD" w:rsidRPr="00D32E4E">
        <w:rPr>
          <w:rFonts w:cs="Arial"/>
        </w:rPr>
        <w:t xml:space="preserve"> (</w:t>
      </w:r>
      <w:r w:rsidR="00022847" w:rsidRPr="00D32E4E">
        <w:rPr>
          <w:rFonts w:cs="Arial"/>
        </w:rPr>
        <w:t>Welsh Government, 2014).</w:t>
      </w:r>
      <w:r w:rsidR="000F14BD" w:rsidRPr="00D32E4E">
        <w:rPr>
          <w:rFonts w:cs="Arial"/>
        </w:rPr>
        <w:t xml:space="preserve"> </w:t>
      </w:r>
      <w:r w:rsidR="00094006" w:rsidRPr="00D32E4E">
        <w:rPr>
          <w:rFonts w:cs="Arial"/>
        </w:rPr>
        <w:t xml:space="preserve">This emphasises that, while SDPs will vary depending on the context, </w:t>
      </w:r>
      <w:r w:rsidR="00B271C9" w:rsidRPr="00D32E4E">
        <w:rPr>
          <w:rFonts w:cs="Arial"/>
        </w:rPr>
        <w:t>they should all be designed with the purpose of serving the best interests of the pupils.</w:t>
      </w:r>
    </w:p>
    <w:p w14:paraId="46AADBDA" w14:textId="0569E2EF" w:rsidR="00A042BB" w:rsidRPr="00D32E4E" w:rsidRDefault="00A042BB" w:rsidP="00D32E4E">
      <w:pPr>
        <w:pStyle w:val="AssignBody"/>
        <w:rPr>
          <w:rFonts w:cs="Arial"/>
        </w:rPr>
      </w:pPr>
    </w:p>
    <w:p w14:paraId="73D3BFE9" w14:textId="07871F45" w:rsidR="00A042BB" w:rsidRPr="00D32E4E" w:rsidRDefault="00A042BB" w:rsidP="00D32E4E">
      <w:pPr>
        <w:pStyle w:val="AssignBody"/>
        <w:rPr>
          <w:rFonts w:cs="Arial"/>
        </w:rPr>
      </w:pPr>
      <w:r w:rsidRPr="00D32E4E">
        <w:rPr>
          <w:rFonts w:cs="Arial"/>
        </w:rPr>
        <w:t>This literature review will also investigate the benefits of using picture books in school and how they may be utilised to promote critical thinking</w:t>
      </w:r>
      <w:r w:rsidR="00621DFF" w:rsidRPr="00D32E4E">
        <w:rPr>
          <w:rFonts w:cs="Arial"/>
        </w:rPr>
        <w:t xml:space="preserve"> abilities in order to demonstrate awareness of the chosen area of focus within school X’s SDP. In school X, t</w:t>
      </w:r>
      <w:r w:rsidR="00621DFF" w:rsidRPr="00D32E4E">
        <w:rPr>
          <w:rFonts w:cs="Arial"/>
        </w:rPr>
        <w:t>eachers read picture books that are frequently centred on an emotion or feeling to engage pupils’ curiosity and encourage them to ask questions and make predictions.</w:t>
      </w:r>
      <w:r w:rsidR="009A4C0E" w:rsidRPr="00D32E4E">
        <w:rPr>
          <w:rFonts w:cs="Arial"/>
        </w:rPr>
        <w:t xml:space="preserve"> The purpose </w:t>
      </w:r>
      <w:r w:rsidR="00133CAA" w:rsidRPr="00D32E4E">
        <w:rPr>
          <w:rFonts w:cs="Arial"/>
        </w:rPr>
        <w:t xml:space="preserve">is to guarantee that they are working towards one of the </w:t>
      </w:r>
      <w:r w:rsidR="00453445" w:rsidRPr="00D32E4E">
        <w:rPr>
          <w:rFonts w:cs="Arial"/>
        </w:rPr>
        <w:t>priorities</w:t>
      </w:r>
      <w:r w:rsidR="00133CAA" w:rsidRPr="00D32E4E">
        <w:rPr>
          <w:rFonts w:cs="Arial"/>
        </w:rPr>
        <w:t xml:space="preserve"> in </w:t>
      </w:r>
      <w:r w:rsidR="00453445" w:rsidRPr="00D32E4E">
        <w:rPr>
          <w:rFonts w:cs="Arial"/>
        </w:rPr>
        <w:t xml:space="preserve">the LLC action </w:t>
      </w:r>
      <w:r w:rsidR="002D7FFA" w:rsidRPr="00D32E4E">
        <w:rPr>
          <w:rFonts w:cs="Arial"/>
        </w:rPr>
        <w:t>point in their SDP.</w:t>
      </w:r>
      <w:r w:rsidR="009254D6" w:rsidRPr="00D32E4E">
        <w:rPr>
          <w:rFonts w:cs="Arial"/>
        </w:rPr>
        <w:t xml:space="preserve"> Roche (2010) contends that contact and discussion while or after reading aloud increases high levels of brain activation. </w:t>
      </w:r>
      <w:r w:rsidR="00B10458" w:rsidRPr="00D32E4E">
        <w:rPr>
          <w:rFonts w:cs="Arial"/>
        </w:rPr>
        <w:t xml:space="preserve">This demonstrates that school X is effectively enhancing students’ abilities to respond to and discuss texts by imitating strong reading and thinking techniques and exposing their </w:t>
      </w:r>
      <w:r w:rsidR="009A4FB0" w:rsidRPr="00D32E4E">
        <w:rPr>
          <w:rFonts w:cs="Arial"/>
        </w:rPr>
        <w:t xml:space="preserve">learners to a diverse range of literature. </w:t>
      </w:r>
      <w:r w:rsidR="009C0C87" w:rsidRPr="00D32E4E">
        <w:rPr>
          <w:rFonts w:cs="Arial"/>
        </w:rPr>
        <w:t xml:space="preserve">According to Roche (2010), reading aloud can be a great entry point for classroom debate, discussion, and critical thinking. This shows that school X is efficiently working towards their SDP aim of exposing their students to a diverse range of literature by employing the STAR technique. </w:t>
      </w:r>
      <w:r w:rsidR="00D42B74" w:rsidRPr="00D32E4E">
        <w:rPr>
          <w:rFonts w:cs="Arial"/>
        </w:rPr>
        <w:t>Furthermore, when combined with encouraging and interesting talks, pupils</w:t>
      </w:r>
      <w:r w:rsidR="003F6682" w:rsidRPr="00D32E4E">
        <w:rPr>
          <w:rFonts w:cs="Arial"/>
        </w:rPr>
        <w:t xml:space="preserve"> can broaden their worldview and develop critical thinking skills (Roche, 2010). </w:t>
      </w:r>
      <w:r w:rsidR="005543E7" w:rsidRPr="00D32E4E">
        <w:rPr>
          <w:rFonts w:cs="Arial"/>
        </w:rPr>
        <w:t xml:space="preserve">This conveys that the STAR approach not only enables teachers to help students develop a love of reading and the skills required to become proficient readers, but it also provides learners with essential </w:t>
      </w:r>
      <w:r w:rsidR="005543E7" w:rsidRPr="00D32E4E">
        <w:rPr>
          <w:rFonts w:cs="Arial"/>
        </w:rPr>
        <w:lastRenderedPageBreak/>
        <w:t>skills that will support them in developing as ambitious</w:t>
      </w:r>
      <w:r w:rsidR="008C5372" w:rsidRPr="00D32E4E">
        <w:rPr>
          <w:rFonts w:cs="Arial"/>
        </w:rPr>
        <w:t xml:space="preserve">, capable learners </w:t>
      </w:r>
      <w:r w:rsidR="00D621D2" w:rsidRPr="00D32E4E">
        <w:rPr>
          <w:rFonts w:cs="Arial"/>
        </w:rPr>
        <w:t xml:space="preserve">who are </w:t>
      </w:r>
      <w:r w:rsidR="00522651" w:rsidRPr="00D32E4E">
        <w:rPr>
          <w:rFonts w:cs="Arial"/>
        </w:rPr>
        <w:t xml:space="preserve">creating </w:t>
      </w:r>
      <w:r w:rsidR="00D621D2" w:rsidRPr="00D32E4E">
        <w:rPr>
          <w:rFonts w:cs="Arial"/>
        </w:rPr>
        <w:t>a</w:t>
      </w:r>
      <w:r w:rsidR="00522651" w:rsidRPr="00D32E4E">
        <w:rPr>
          <w:rFonts w:cs="Arial"/>
        </w:rPr>
        <w:t xml:space="preserve"> wealth of information and have the abilities to relate and employ that knowledge in different contexts (Donald</w:t>
      </w:r>
      <w:r w:rsidR="004A2829" w:rsidRPr="00D32E4E">
        <w:rPr>
          <w:rFonts w:cs="Arial"/>
        </w:rPr>
        <w:t>son, 2015).</w:t>
      </w:r>
      <w:r w:rsidR="00BE0DBA" w:rsidRPr="00D32E4E">
        <w:rPr>
          <w:rFonts w:cs="Arial"/>
        </w:rPr>
        <w:t xml:space="preserve"> Leicester (2009) supports this by emphasising the necessity of critical thinking abilities. He contends that critical thinking teaches students how to practise and enhance critical thinking habits and tools, as well as how to become se</w:t>
      </w:r>
      <w:r w:rsidR="006508B1" w:rsidRPr="00D32E4E">
        <w:rPr>
          <w:rFonts w:cs="Arial"/>
        </w:rPr>
        <w:t xml:space="preserve">lf-aware </w:t>
      </w:r>
      <w:r w:rsidR="00033153" w:rsidRPr="00D32E4E">
        <w:rPr>
          <w:rFonts w:cs="Arial"/>
        </w:rPr>
        <w:t xml:space="preserve">regarding their personal intellectual development such that a critical position towards it permits self-improvement in analytical capacity. </w:t>
      </w:r>
      <w:r w:rsidR="00174841" w:rsidRPr="00D32E4E">
        <w:rPr>
          <w:rFonts w:cs="Arial"/>
        </w:rPr>
        <w:t xml:space="preserve">This implies that employing the STAR technique in school X is effectively assisting practitioners in meeting their LLC target. </w:t>
      </w:r>
      <w:r w:rsidR="00472C92" w:rsidRPr="00D32E4E">
        <w:rPr>
          <w:rFonts w:cs="Arial"/>
        </w:rPr>
        <w:t xml:space="preserve">Furthermore, </w:t>
      </w:r>
      <w:r w:rsidR="00B61FA5" w:rsidRPr="00D32E4E">
        <w:rPr>
          <w:rFonts w:cs="Arial"/>
        </w:rPr>
        <w:t>Clarke and Broders (202</w:t>
      </w:r>
      <w:r w:rsidR="006C1091" w:rsidRPr="00D32E4E">
        <w:rPr>
          <w:rFonts w:cs="Arial"/>
        </w:rPr>
        <w:t>2</w:t>
      </w:r>
      <w:r w:rsidR="00B61FA5" w:rsidRPr="00D32E4E">
        <w:rPr>
          <w:rFonts w:cs="Arial"/>
        </w:rPr>
        <w:t xml:space="preserve">) </w:t>
      </w:r>
      <w:r w:rsidR="0009510E" w:rsidRPr="00D32E4E">
        <w:rPr>
          <w:rFonts w:cs="Arial"/>
        </w:rPr>
        <w:t xml:space="preserve">state that picture books are mild starting points for challenging dialogues, that they investigate social justice and equitable concerns, and that they </w:t>
      </w:r>
      <w:r w:rsidR="00E46E94" w:rsidRPr="00D32E4E">
        <w:rPr>
          <w:rFonts w:cs="Arial"/>
        </w:rPr>
        <w:t xml:space="preserve">captivate the disinterested reader. </w:t>
      </w:r>
      <w:r w:rsidR="00983B46" w:rsidRPr="00D32E4E">
        <w:rPr>
          <w:rFonts w:cs="Arial"/>
        </w:rPr>
        <w:t>As a result, school X’s use of the STAR approach should be having a beneficial influence on all learners, ir</w:t>
      </w:r>
      <w:r w:rsidR="0042329A" w:rsidRPr="00D32E4E">
        <w:rPr>
          <w:rFonts w:cs="Arial"/>
        </w:rPr>
        <w:t>respective of reading ability, and that continuing to employ the STAR approach throughout the three years will result in school X attaining their LLC target in the SDP.</w:t>
      </w:r>
    </w:p>
    <w:p w14:paraId="57D0D1E9" w14:textId="77777777" w:rsidR="00D72EF8" w:rsidRPr="00D32E4E" w:rsidRDefault="00D72EF8" w:rsidP="00D32E4E">
      <w:pPr>
        <w:pStyle w:val="AssignBody"/>
        <w:rPr>
          <w:rFonts w:cs="Arial"/>
          <w:u w:val="single"/>
        </w:rPr>
      </w:pPr>
    </w:p>
    <w:p w14:paraId="1A6B2393" w14:textId="61576A34" w:rsidR="000B4D06" w:rsidRPr="00D32E4E" w:rsidRDefault="001A498E" w:rsidP="00D32E4E">
      <w:pPr>
        <w:pStyle w:val="AssignBody"/>
        <w:rPr>
          <w:rFonts w:cs="Arial"/>
        </w:rPr>
      </w:pPr>
      <w:r w:rsidRPr="00D32E4E">
        <w:rPr>
          <w:rFonts w:cs="Arial"/>
        </w:rPr>
        <w:t xml:space="preserve">It is noted by Welsh Government (2014) that </w:t>
      </w:r>
      <w:r w:rsidR="00842003" w:rsidRPr="00D32E4E">
        <w:rPr>
          <w:rFonts w:cs="Arial"/>
        </w:rPr>
        <w:t xml:space="preserve">individual schools will need to decide the cycle of self-evaluation, development </w:t>
      </w:r>
      <w:r w:rsidR="00533F2E" w:rsidRPr="00D32E4E">
        <w:rPr>
          <w:rFonts w:cs="Arial"/>
        </w:rPr>
        <w:t>preparation</w:t>
      </w:r>
      <w:r w:rsidR="00842003" w:rsidRPr="00D32E4E">
        <w:rPr>
          <w:rFonts w:cs="Arial"/>
        </w:rPr>
        <w:t xml:space="preserve">, </w:t>
      </w:r>
      <w:r w:rsidR="00533F2E" w:rsidRPr="00D32E4E">
        <w:rPr>
          <w:rFonts w:cs="Arial"/>
        </w:rPr>
        <w:t>execution</w:t>
      </w:r>
      <w:r w:rsidR="00842003" w:rsidRPr="00D32E4E">
        <w:rPr>
          <w:rFonts w:cs="Arial"/>
        </w:rPr>
        <w:t xml:space="preserve">, and </w:t>
      </w:r>
      <w:r w:rsidR="00533F2E" w:rsidRPr="00D32E4E">
        <w:rPr>
          <w:rFonts w:cs="Arial"/>
        </w:rPr>
        <w:t xml:space="preserve">evaluation that works best for them in order to create a successful and sufficient SDP. </w:t>
      </w:r>
      <w:r w:rsidR="00092786" w:rsidRPr="00D32E4E">
        <w:rPr>
          <w:rFonts w:cs="Arial"/>
        </w:rPr>
        <w:t xml:space="preserve">This implies that each school will have its own distinct version that is best suited to its pupils, allowing them to enhance standards and improve learner outcomes. </w:t>
      </w:r>
      <w:r w:rsidR="00D9130F" w:rsidRPr="00D32E4E">
        <w:rPr>
          <w:rFonts w:cs="Arial"/>
        </w:rPr>
        <w:t xml:space="preserve">Head Teacher X </w:t>
      </w:r>
      <w:r w:rsidR="00906047" w:rsidRPr="00D32E4E">
        <w:rPr>
          <w:rFonts w:cs="Arial"/>
        </w:rPr>
        <w:t>states that the development planning cycle at school X begins with a clear goal of creating a self-assured, well-mannered community in which children and adults value themselves and respect the differences in others.</w:t>
      </w:r>
      <w:r w:rsidR="00A17235" w:rsidRPr="00D32E4E">
        <w:rPr>
          <w:rFonts w:cs="Arial"/>
        </w:rPr>
        <w:t xml:space="preserve"> </w:t>
      </w:r>
      <w:r w:rsidR="006508D3" w:rsidRPr="00D32E4E">
        <w:rPr>
          <w:rFonts w:cs="Arial"/>
        </w:rPr>
        <w:t>This is closely aligned with the new curriculum for Wales, which stipulates that schools and practitioners should have a vision for developing a curriculum that contributes to learners’ realisation of the four purposes (Donaldson, 2015). School X</w:t>
      </w:r>
      <w:r w:rsidR="00180648" w:rsidRPr="00D32E4E">
        <w:rPr>
          <w:rFonts w:cs="Arial"/>
        </w:rPr>
        <w:t>’s vision</w:t>
      </w:r>
      <w:r w:rsidR="006508D3" w:rsidRPr="00D32E4E">
        <w:rPr>
          <w:rFonts w:cs="Arial"/>
        </w:rPr>
        <w:t xml:space="preserve"> </w:t>
      </w:r>
      <w:r w:rsidR="002A2B73" w:rsidRPr="00D32E4E">
        <w:rPr>
          <w:rFonts w:cs="Arial"/>
        </w:rPr>
        <w:t xml:space="preserve">is directly related to learners being ethical, informed citizens who respect the needs and rights of others as members of a varied society and are prepared to be citizens of Wales and the world (Donaldson, 2015). </w:t>
      </w:r>
      <w:r w:rsidR="00A17235" w:rsidRPr="00D32E4E">
        <w:rPr>
          <w:rFonts w:cs="Arial"/>
        </w:rPr>
        <w:t xml:space="preserve">This sets out a clear vision of what the school is hoping to achieve. </w:t>
      </w:r>
      <w:r w:rsidR="00AE29EB" w:rsidRPr="00D32E4E">
        <w:rPr>
          <w:rFonts w:cs="Arial"/>
        </w:rPr>
        <w:t>According to the Welsh Government (2014)</w:t>
      </w:r>
      <w:r w:rsidR="00937908" w:rsidRPr="00D32E4E">
        <w:rPr>
          <w:rFonts w:cs="Arial"/>
        </w:rPr>
        <w:t>, a clear vision will create a foundation for the SDP. To accomplish sustainable gains and progress, the school must have a clear mission that is shared and understood by everybody.</w:t>
      </w:r>
      <w:r w:rsidR="00B67813" w:rsidRPr="00D32E4E">
        <w:rPr>
          <w:rFonts w:cs="Arial"/>
        </w:rPr>
        <w:t xml:space="preserve"> </w:t>
      </w:r>
    </w:p>
    <w:p w14:paraId="49C2F017" w14:textId="77777777" w:rsidR="00763B54" w:rsidRPr="00D32E4E" w:rsidRDefault="00763B54" w:rsidP="00D32E4E">
      <w:pPr>
        <w:pStyle w:val="AssignBody"/>
        <w:rPr>
          <w:rFonts w:cs="Arial"/>
        </w:rPr>
      </w:pPr>
    </w:p>
    <w:p w14:paraId="4201CAC4" w14:textId="7AA1ECEC" w:rsidR="00763B54" w:rsidRPr="00D32E4E" w:rsidRDefault="0076051C" w:rsidP="00D32E4E">
      <w:pPr>
        <w:pStyle w:val="AssignBody"/>
        <w:rPr>
          <w:rFonts w:cs="Arial"/>
        </w:rPr>
      </w:pPr>
      <w:r w:rsidRPr="00D32E4E">
        <w:rPr>
          <w:rFonts w:cs="Arial"/>
        </w:rPr>
        <w:t>Self-evaluation is the first stage of the SDP process. According to Welsh Government (2014), self-evaluation is a method for schools to reflect on their performance and use it as a foundation for long-term improvement planning.</w:t>
      </w:r>
      <w:r w:rsidR="00DF3063" w:rsidRPr="00D32E4E">
        <w:rPr>
          <w:rFonts w:cs="Arial"/>
        </w:rPr>
        <w:t xml:space="preserve"> </w:t>
      </w:r>
      <w:r w:rsidR="008D1B01" w:rsidRPr="00D32E4E">
        <w:rPr>
          <w:rFonts w:cs="Arial"/>
        </w:rPr>
        <w:t xml:space="preserve">As stated by Head Teacher X (2023), </w:t>
      </w:r>
      <w:r w:rsidR="00B54D28" w:rsidRPr="00D32E4E">
        <w:rPr>
          <w:rFonts w:cs="Arial"/>
        </w:rPr>
        <w:t xml:space="preserve">the self-evaluation process at school X takes place in September based on the previous year’s work and is undoubtably the most essential component of the SDP planning process. </w:t>
      </w:r>
      <w:r w:rsidR="00BA0691" w:rsidRPr="00D32E4E">
        <w:rPr>
          <w:rFonts w:cs="Arial"/>
        </w:rPr>
        <w:lastRenderedPageBreak/>
        <w:t xml:space="preserve">Additionally, </w:t>
      </w:r>
      <w:r w:rsidR="007A1238" w:rsidRPr="00D32E4E">
        <w:rPr>
          <w:rFonts w:cs="Arial"/>
        </w:rPr>
        <w:t>according</w:t>
      </w:r>
      <w:r w:rsidR="007A1238" w:rsidRPr="00D32E4E">
        <w:rPr>
          <w:rFonts w:cs="Arial"/>
        </w:rPr>
        <w:t xml:space="preserve"> to the Welsh Government's school improvement guidelines (2022), learning institutions should use self-evaluation to assess how they are performing, including every </w:t>
      </w:r>
      <w:r w:rsidR="00935C6A" w:rsidRPr="00D32E4E">
        <w:rPr>
          <w:rFonts w:cs="Arial"/>
        </w:rPr>
        <w:t>element</w:t>
      </w:r>
      <w:r w:rsidR="007A1238" w:rsidRPr="00D32E4E">
        <w:rPr>
          <w:rFonts w:cs="Arial"/>
        </w:rPr>
        <w:t> of school operations over time, with an ongoing focus on learner development, promote ongoing enhancements in teaching and learning, as well as in leadership, and determine areas of strength for collaboration with others. Again, this emphasises that the SDP process should be designed with the student's best interests at the forefront of all planning.</w:t>
      </w:r>
      <w:r w:rsidR="00D06972" w:rsidRPr="00D32E4E">
        <w:rPr>
          <w:rFonts w:cs="Arial"/>
        </w:rPr>
        <w:t xml:space="preserve"> </w:t>
      </w:r>
      <w:r w:rsidR="005B188B" w:rsidRPr="00D32E4E">
        <w:rPr>
          <w:rFonts w:cs="Arial"/>
        </w:rPr>
        <w:t xml:space="preserve">Additionally, Estyn (2021) </w:t>
      </w:r>
      <w:r w:rsidR="0087211B" w:rsidRPr="00D32E4E">
        <w:rPr>
          <w:rFonts w:cs="Arial"/>
        </w:rPr>
        <w:t>dis</w:t>
      </w:r>
      <w:r w:rsidR="00077BF7" w:rsidRPr="00D32E4E">
        <w:rPr>
          <w:rFonts w:cs="Arial"/>
        </w:rPr>
        <w:t xml:space="preserve">covered a substantial link between </w:t>
      </w:r>
      <w:r w:rsidR="007A58CA" w:rsidRPr="00D32E4E">
        <w:rPr>
          <w:rFonts w:cs="Arial"/>
        </w:rPr>
        <w:t xml:space="preserve">finding strengths and areas of development </w:t>
      </w:r>
      <w:r w:rsidR="00133290" w:rsidRPr="00D32E4E">
        <w:rPr>
          <w:rFonts w:cs="Arial"/>
        </w:rPr>
        <w:t xml:space="preserve">with improvements in educational experiences and outcomes for learners. </w:t>
      </w:r>
      <w:r w:rsidR="00FC36E8" w:rsidRPr="00D32E4E">
        <w:rPr>
          <w:rFonts w:cs="Arial"/>
        </w:rPr>
        <w:t xml:space="preserve">This implies that the self-evaluation process enables practitioners to determine precisely what is required to assist all students in </w:t>
      </w:r>
      <w:r w:rsidR="001B6162" w:rsidRPr="00D32E4E">
        <w:rPr>
          <w:rFonts w:cs="Arial"/>
        </w:rPr>
        <w:t xml:space="preserve">raising standards. </w:t>
      </w:r>
      <w:r w:rsidR="0056299D" w:rsidRPr="00D32E4E">
        <w:rPr>
          <w:rFonts w:cs="Arial"/>
        </w:rPr>
        <w:t xml:space="preserve">In connection to the STAR approach as the targeted feature of school X’s SDP, the LLC coordinator conducts many observations in order to measure progress against established milestones as part of their regular monitoring arrangements in order to self-evaluate the provided priority. </w:t>
      </w:r>
      <w:r w:rsidR="00CC78C6" w:rsidRPr="00D32E4E">
        <w:rPr>
          <w:rFonts w:cs="Arial"/>
        </w:rPr>
        <w:t xml:space="preserve">Furthermore, </w:t>
      </w:r>
      <w:r w:rsidR="005A498E" w:rsidRPr="00D32E4E">
        <w:rPr>
          <w:rFonts w:cs="Arial"/>
        </w:rPr>
        <w:t xml:space="preserve">Head Teacher X (2023) highlighted that </w:t>
      </w:r>
      <w:r w:rsidR="0069747C" w:rsidRPr="00D32E4E">
        <w:rPr>
          <w:rFonts w:cs="Arial"/>
        </w:rPr>
        <w:t>the self-evaluation process used to be data-heavy but are now created under the Estyn headings</w:t>
      </w:r>
      <w:r w:rsidR="006E53C5" w:rsidRPr="00D32E4E">
        <w:rPr>
          <w:rFonts w:cs="Arial"/>
        </w:rPr>
        <w:t xml:space="preserve">. </w:t>
      </w:r>
      <w:r w:rsidR="008614F0" w:rsidRPr="00D32E4E">
        <w:rPr>
          <w:rFonts w:cs="Arial"/>
        </w:rPr>
        <w:t xml:space="preserve">According to Estyn (2019), schools felt obligated to prove everything in their self-evaluation report with data. They do, however, stipulate that evidence of reasons to change or the impact of change should be visible in the school’s daily life and activities. </w:t>
      </w:r>
      <w:r w:rsidR="00B005E3" w:rsidRPr="00D32E4E">
        <w:rPr>
          <w:rFonts w:cs="Arial"/>
        </w:rPr>
        <w:t xml:space="preserve">As a result, this conveys that self-evaluation is most effective when it is employed robust evidence-based methodologies that incorporate a diverse variety of perspectives from across the school, the larger community and peers. </w:t>
      </w:r>
    </w:p>
    <w:p w14:paraId="4D77FE27" w14:textId="77777777" w:rsidR="006E4A0C" w:rsidRPr="00D32E4E" w:rsidRDefault="006E4A0C" w:rsidP="00D32E4E">
      <w:pPr>
        <w:pStyle w:val="AssignBody"/>
        <w:rPr>
          <w:rFonts w:cs="Arial"/>
        </w:rPr>
      </w:pPr>
    </w:p>
    <w:p w14:paraId="268C8D89" w14:textId="109FA894" w:rsidR="006E4A0C" w:rsidRPr="00D32E4E" w:rsidRDefault="00B1704E" w:rsidP="00D32E4E">
      <w:pPr>
        <w:pStyle w:val="AssignBody"/>
        <w:rPr>
          <w:rFonts w:cs="Arial"/>
        </w:rPr>
      </w:pPr>
      <w:r w:rsidRPr="00D32E4E">
        <w:rPr>
          <w:rFonts w:cs="Arial"/>
        </w:rPr>
        <w:t xml:space="preserve">The following stage of </w:t>
      </w:r>
      <w:r w:rsidR="00A8041B" w:rsidRPr="00D32E4E">
        <w:rPr>
          <w:rFonts w:cs="Arial"/>
        </w:rPr>
        <w:t xml:space="preserve">an effective SDP is strategic planning. </w:t>
      </w:r>
      <w:r w:rsidR="00D9043B" w:rsidRPr="00D32E4E">
        <w:rPr>
          <w:rFonts w:cs="Arial"/>
        </w:rPr>
        <w:t xml:space="preserve">According to Lamb (2021), it is critical that a school’s long-term strategic plan contributes to the school’s sustainability. </w:t>
      </w:r>
      <w:r w:rsidR="007019E6" w:rsidRPr="00D32E4E">
        <w:rPr>
          <w:rFonts w:cs="Arial"/>
        </w:rPr>
        <w:t>This gu</w:t>
      </w:r>
      <w:r w:rsidR="003A5399" w:rsidRPr="00D32E4E">
        <w:rPr>
          <w:rFonts w:cs="Arial"/>
        </w:rPr>
        <w:t xml:space="preserve">arantees that the SDP process returns to the school’s vision </w:t>
      </w:r>
      <w:r w:rsidR="0026480E" w:rsidRPr="00D32E4E">
        <w:rPr>
          <w:rFonts w:cs="Arial"/>
        </w:rPr>
        <w:t>at all times.</w:t>
      </w:r>
      <w:r w:rsidR="00BC3301" w:rsidRPr="00D32E4E">
        <w:rPr>
          <w:rFonts w:cs="Arial"/>
        </w:rPr>
        <w:t xml:space="preserve"> </w:t>
      </w:r>
      <w:r w:rsidR="008A37EA" w:rsidRPr="00D32E4E">
        <w:rPr>
          <w:rFonts w:cs="Arial"/>
        </w:rPr>
        <w:t xml:space="preserve">Additionally, Lamb (2019) states that a school’s strategic plan and SDP go hand in hand. The significant difference is that a </w:t>
      </w:r>
      <w:r w:rsidR="00CC1669" w:rsidRPr="00D32E4E">
        <w:rPr>
          <w:rFonts w:cs="Arial"/>
        </w:rPr>
        <w:t>strategic</w:t>
      </w:r>
      <w:r w:rsidR="008A37EA" w:rsidRPr="00D32E4E">
        <w:rPr>
          <w:rFonts w:cs="Arial"/>
        </w:rPr>
        <w:t xml:space="preserve"> plan will provide an overview of the </w:t>
      </w:r>
      <w:r w:rsidR="00CC1669" w:rsidRPr="00D32E4E">
        <w:rPr>
          <w:rFonts w:cs="Arial"/>
        </w:rPr>
        <w:t>direction of school improvement over the following three years, as well as how the school will achieve its main objective.</w:t>
      </w:r>
      <w:r w:rsidR="00160292" w:rsidRPr="00D32E4E">
        <w:rPr>
          <w:rFonts w:cs="Arial"/>
        </w:rPr>
        <w:t xml:space="preserve"> </w:t>
      </w:r>
      <w:r w:rsidR="00E47B6B" w:rsidRPr="00D32E4E">
        <w:rPr>
          <w:rFonts w:cs="Arial"/>
        </w:rPr>
        <w:t xml:space="preserve">A strategic plan should incorporate all school partners and stakeholders, according to Welsh Government (2014), in order to ensure that everyone is committed to the school’s improvement agenda. </w:t>
      </w:r>
      <w:r w:rsidR="00E208DC" w:rsidRPr="00D32E4E">
        <w:rPr>
          <w:rFonts w:cs="Arial"/>
        </w:rPr>
        <w:t xml:space="preserve">As defined by Brighouse and Woods (1999), a stakeholder is someone who has an ownership stake in the school’s performance and can frequently collaborate with other stakeholders, either as individuals or institutions, to increase the likelihood of success. </w:t>
      </w:r>
      <w:r w:rsidR="0049630B" w:rsidRPr="00D32E4E">
        <w:rPr>
          <w:rFonts w:cs="Arial"/>
        </w:rPr>
        <w:t xml:space="preserve">In the context of school X, Head Teacher X (2023) pointed out that </w:t>
      </w:r>
      <w:r w:rsidR="00AF5000" w:rsidRPr="00D32E4E">
        <w:rPr>
          <w:rFonts w:cs="Arial"/>
        </w:rPr>
        <w:t>all members of staff</w:t>
      </w:r>
      <w:r w:rsidR="00AB73CC" w:rsidRPr="00D32E4E">
        <w:rPr>
          <w:rFonts w:cs="Arial"/>
        </w:rPr>
        <w:t xml:space="preserve">, as well as pupils and governors, are involved in the planning process. Additionally, Welsh Government (2014) </w:t>
      </w:r>
      <w:r w:rsidR="004E679E" w:rsidRPr="00D32E4E">
        <w:rPr>
          <w:rFonts w:cs="Arial"/>
        </w:rPr>
        <w:t xml:space="preserve">highlights that the governing body must consult with the headteacher, school staff, learners, parents/carers and others </w:t>
      </w:r>
      <w:r w:rsidR="000E41B2" w:rsidRPr="00D32E4E">
        <w:rPr>
          <w:rFonts w:cs="Arial"/>
        </w:rPr>
        <w:t xml:space="preserve">associated in the school’s </w:t>
      </w:r>
      <w:r w:rsidR="00084E2C" w:rsidRPr="00D32E4E">
        <w:rPr>
          <w:rFonts w:cs="Arial"/>
        </w:rPr>
        <w:lastRenderedPageBreak/>
        <w:t xml:space="preserve">existence and work, such as the local authority, regional consortia, challenge adviser, other schools, and the community. </w:t>
      </w:r>
      <w:r w:rsidR="00DD7347" w:rsidRPr="00D32E4E">
        <w:rPr>
          <w:rFonts w:cs="Arial"/>
        </w:rPr>
        <w:t>This suggests that strategic planning is an important feature of the SDP that must be transparent and communicated to all stakeholder</w:t>
      </w:r>
      <w:r w:rsidR="00752BE6" w:rsidRPr="00D32E4E">
        <w:rPr>
          <w:rFonts w:cs="Arial"/>
        </w:rPr>
        <w:t>s involved.</w:t>
      </w:r>
      <w:r w:rsidR="00D705BA" w:rsidRPr="00D32E4E">
        <w:rPr>
          <w:rFonts w:cs="Arial"/>
        </w:rPr>
        <w:t xml:space="preserve"> </w:t>
      </w:r>
      <w:r w:rsidR="00E32DB0" w:rsidRPr="00D32E4E">
        <w:rPr>
          <w:rFonts w:cs="Arial"/>
        </w:rPr>
        <w:t>Engagement in Education</w:t>
      </w:r>
      <w:r w:rsidR="00E2309C" w:rsidRPr="00D32E4E">
        <w:rPr>
          <w:rFonts w:cs="Arial"/>
        </w:rPr>
        <w:t xml:space="preserve"> (2023) </w:t>
      </w:r>
      <w:r w:rsidR="00E43805" w:rsidRPr="00D32E4E">
        <w:rPr>
          <w:rFonts w:cs="Arial"/>
        </w:rPr>
        <w:t>reiterates</w:t>
      </w:r>
      <w:r w:rsidR="00E2309C" w:rsidRPr="00D32E4E">
        <w:rPr>
          <w:rFonts w:cs="Arial"/>
        </w:rPr>
        <w:t xml:space="preserve"> this by </w:t>
      </w:r>
      <w:r w:rsidR="00E43805" w:rsidRPr="00D32E4E">
        <w:rPr>
          <w:rFonts w:cs="Arial"/>
        </w:rPr>
        <w:t>stating that stakeholder engagement touches every aspect of school life and i</w:t>
      </w:r>
      <w:r w:rsidR="00B30B83" w:rsidRPr="00D32E4E">
        <w:rPr>
          <w:rFonts w:cs="Arial"/>
        </w:rPr>
        <w:t>s a critical factor in ensuring that your school is capable of assisting every individual pupil achieve their potential.</w:t>
      </w:r>
    </w:p>
    <w:p w14:paraId="28B8F6C4" w14:textId="77777777" w:rsidR="001E0903" w:rsidRPr="00D32E4E" w:rsidRDefault="001E0903" w:rsidP="00D32E4E">
      <w:pPr>
        <w:pStyle w:val="AssignBody"/>
        <w:rPr>
          <w:rFonts w:cs="Arial"/>
        </w:rPr>
      </w:pPr>
    </w:p>
    <w:p w14:paraId="61DACDBA" w14:textId="5BDFA559" w:rsidR="00A7520E" w:rsidRPr="00D32E4E" w:rsidRDefault="00037FD4" w:rsidP="00D32E4E">
      <w:pPr>
        <w:pStyle w:val="AssignBody"/>
        <w:rPr>
          <w:rFonts w:cs="Arial"/>
        </w:rPr>
      </w:pPr>
      <w:r w:rsidRPr="00D32E4E">
        <w:rPr>
          <w:rFonts w:cs="Arial"/>
        </w:rPr>
        <w:t xml:space="preserve">The final stage entails comparing the impact to the success criteria that they established for themselves. In the context of school X, they review their </w:t>
      </w:r>
      <w:r w:rsidR="00AA3F59" w:rsidRPr="00D32E4E">
        <w:rPr>
          <w:rFonts w:cs="Arial"/>
        </w:rPr>
        <w:t xml:space="preserve">impact at the end of each term, where AOLE leads will submit material such as data, observation notes, and findings into their milestones. This will vary </w:t>
      </w:r>
      <w:r w:rsidR="002D6EA6" w:rsidRPr="00D32E4E">
        <w:rPr>
          <w:rFonts w:cs="Arial"/>
        </w:rPr>
        <w:t xml:space="preserve">between schools because each has its own method of measuring the impact of </w:t>
      </w:r>
      <w:r w:rsidR="0056546B" w:rsidRPr="00D32E4E">
        <w:rPr>
          <w:rFonts w:cs="Arial"/>
        </w:rPr>
        <w:t>actions.</w:t>
      </w:r>
      <w:r w:rsidR="00EE5B64" w:rsidRPr="00D32E4E">
        <w:rPr>
          <w:rFonts w:cs="Arial"/>
        </w:rPr>
        <w:t xml:space="preserve"> </w:t>
      </w:r>
      <w:r w:rsidR="007B1F32" w:rsidRPr="00D32E4E">
        <w:rPr>
          <w:rFonts w:cs="Arial"/>
        </w:rPr>
        <w:t xml:space="preserve">Schmoker (2003) </w:t>
      </w:r>
      <w:r w:rsidR="00601E33" w:rsidRPr="00D32E4E">
        <w:rPr>
          <w:rFonts w:cs="Arial"/>
        </w:rPr>
        <w:t xml:space="preserve">emphasises </w:t>
      </w:r>
      <w:r w:rsidR="00D822B7" w:rsidRPr="00D32E4E">
        <w:rPr>
          <w:rFonts w:cs="Arial"/>
        </w:rPr>
        <w:t>this by stating that</w:t>
      </w:r>
      <w:r w:rsidR="00601E33" w:rsidRPr="00D32E4E">
        <w:rPr>
          <w:rFonts w:cs="Arial"/>
        </w:rPr>
        <w:t xml:space="preserve"> school improvement approaches do not </w:t>
      </w:r>
      <w:r w:rsidR="0095705A" w:rsidRPr="00D32E4E">
        <w:rPr>
          <w:rFonts w:cs="Arial"/>
        </w:rPr>
        <w:t xml:space="preserve">necessitate complex data analysis or specialised knowledge. Teachers can readily learn how to conduct the analyses that will have the greatest influence on teaching and accomplishment. </w:t>
      </w:r>
      <w:r w:rsidR="00570F48" w:rsidRPr="00D32E4E">
        <w:rPr>
          <w:rFonts w:cs="Arial"/>
        </w:rPr>
        <w:t xml:space="preserve">According to Welsh Government (2014), the governing board must monitor, review, and amend the SDP at least once a year or after an Estyn inspection. This will guarantee that the school’s </w:t>
      </w:r>
      <w:r w:rsidR="0053035E" w:rsidRPr="00D32E4E">
        <w:rPr>
          <w:rFonts w:cs="Arial"/>
        </w:rPr>
        <w:t xml:space="preserve">improvement plan and strategies reflect the school’s current circumstance. This reinforces that SDPs should be a live document that is easily accessible in order to be </w:t>
      </w:r>
      <w:r w:rsidR="00E43013" w:rsidRPr="00D32E4E">
        <w:rPr>
          <w:rFonts w:cs="Arial"/>
        </w:rPr>
        <w:t>regularly monitored.</w:t>
      </w:r>
    </w:p>
    <w:p w14:paraId="2C93F81C" w14:textId="77777777" w:rsidR="00E67C6E" w:rsidRPr="00D32E4E" w:rsidRDefault="00E67C6E" w:rsidP="00D32E4E">
      <w:pPr>
        <w:pStyle w:val="AssignBody"/>
        <w:rPr>
          <w:rFonts w:cs="Arial"/>
        </w:rPr>
      </w:pPr>
    </w:p>
    <w:p w14:paraId="4C255FC2" w14:textId="2A0D4ABE" w:rsidR="00F53B48" w:rsidRPr="00D32E4E" w:rsidRDefault="003E28C8" w:rsidP="00D32E4E">
      <w:pPr>
        <w:pStyle w:val="AssignBody"/>
        <w:rPr>
          <w:rFonts w:cs="Arial"/>
        </w:rPr>
      </w:pPr>
      <w:r w:rsidRPr="00D32E4E">
        <w:rPr>
          <w:rFonts w:cs="Arial"/>
        </w:rPr>
        <w:t xml:space="preserve">Reflecting on and evaluating what school X has done in </w:t>
      </w:r>
      <w:r w:rsidR="007B78B8" w:rsidRPr="00D32E4E">
        <w:rPr>
          <w:rFonts w:cs="Arial"/>
        </w:rPr>
        <w:t xml:space="preserve">practice in terms of working towards the main targets in their SDP has allowed practical suggestions to be considered to improve their process. </w:t>
      </w:r>
      <w:r w:rsidR="004A7E2D" w:rsidRPr="00D32E4E">
        <w:rPr>
          <w:rFonts w:cs="Arial"/>
        </w:rPr>
        <w:t xml:space="preserve">Based on a conversation with Head Teacher X (2023), </w:t>
      </w:r>
      <w:r w:rsidR="00C904B2" w:rsidRPr="00D32E4E">
        <w:rPr>
          <w:rFonts w:cs="Arial"/>
        </w:rPr>
        <w:t xml:space="preserve">they utilise their SDP as a live document that is reviewed by AOLE leads termly and by themselves every September. Furthermore, the </w:t>
      </w:r>
      <w:r w:rsidR="006D5652" w:rsidRPr="00D32E4E">
        <w:rPr>
          <w:rFonts w:cs="Arial"/>
        </w:rPr>
        <w:t>discussion emphasised that action plans</w:t>
      </w:r>
      <w:r w:rsidR="00BD32A2" w:rsidRPr="00D32E4E">
        <w:rPr>
          <w:rFonts w:cs="Arial"/>
        </w:rPr>
        <w:t>, known as self-evaluation, are thorough documents that define how to implement the success criteria for accomplishing a target inside the SDP. All AOLE leads produce action plans,</w:t>
      </w:r>
      <w:r w:rsidR="000E3FBF" w:rsidRPr="00D32E4E">
        <w:rPr>
          <w:rFonts w:cs="Arial"/>
        </w:rPr>
        <w:t xml:space="preserve"> but they are not required to be top priorities for the entire school. All good practise is retained in the maintenance section, and the head teacher decides which actions</w:t>
      </w:r>
      <w:r w:rsidR="0065329E" w:rsidRPr="00D32E4E">
        <w:rPr>
          <w:rFonts w:cs="Arial"/>
        </w:rPr>
        <w:t xml:space="preserve"> should be prioritised across the entire school in their yearly evaluation. </w:t>
      </w:r>
      <w:r w:rsidR="00162827" w:rsidRPr="00D32E4E">
        <w:rPr>
          <w:rFonts w:cs="Arial"/>
        </w:rPr>
        <w:t>Although this is in accordance with school improvement guidance (2022), to have a successful SDP that is always reflecting the most current context of the school, school X could schedule more frequent evaluations to ensure that they are always on track in meeting the estab</w:t>
      </w:r>
      <w:r w:rsidR="006A68BA" w:rsidRPr="00D32E4E">
        <w:rPr>
          <w:rFonts w:cs="Arial"/>
        </w:rPr>
        <w:t>lished targets.</w:t>
      </w:r>
      <w:r w:rsidR="00371AD4" w:rsidRPr="00D32E4E">
        <w:rPr>
          <w:rFonts w:cs="Arial"/>
        </w:rPr>
        <w:t xml:space="preserve"> </w:t>
      </w:r>
      <w:r w:rsidR="00711C6C" w:rsidRPr="00D32E4E">
        <w:rPr>
          <w:rFonts w:cs="Arial"/>
        </w:rPr>
        <w:t xml:space="preserve">In order to effectively carry out this, Welsh Government (2014) recommends that school X’s SDP </w:t>
      </w:r>
      <w:r w:rsidR="006A6F09" w:rsidRPr="00D32E4E">
        <w:rPr>
          <w:rFonts w:cs="Arial"/>
        </w:rPr>
        <w:t xml:space="preserve">should have explicit information of responsibilities, </w:t>
      </w:r>
      <w:r w:rsidR="00F1102B" w:rsidRPr="00D32E4E">
        <w:rPr>
          <w:rFonts w:cs="Arial"/>
        </w:rPr>
        <w:t>accountability</w:t>
      </w:r>
      <w:r w:rsidR="006A6F09" w:rsidRPr="00D32E4E">
        <w:rPr>
          <w:rFonts w:cs="Arial"/>
        </w:rPr>
        <w:t>, actions</w:t>
      </w:r>
      <w:r w:rsidR="00F1102B" w:rsidRPr="00D32E4E">
        <w:rPr>
          <w:rFonts w:cs="Arial"/>
        </w:rPr>
        <w:t xml:space="preserve">, and timescales </w:t>
      </w:r>
      <w:r w:rsidR="002B47EB" w:rsidRPr="00D32E4E">
        <w:rPr>
          <w:rFonts w:cs="Arial"/>
        </w:rPr>
        <w:t>to</w:t>
      </w:r>
      <w:r w:rsidR="00F1102B" w:rsidRPr="00D32E4E">
        <w:rPr>
          <w:rFonts w:cs="Arial"/>
        </w:rPr>
        <w:t xml:space="preserve"> avoid confusion, duplication, and to guarantee the most effective use of resources. </w:t>
      </w:r>
      <w:r w:rsidR="00C653CB" w:rsidRPr="00D32E4E">
        <w:rPr>
          <w:rFonts w:cs="Arial"/>
        </w:rPr>
        <w:t>T</w:t>
      </w:r>
      <w:r w:rsidR="005B3FAA" w:rsidRPr="00D32E4E">
        <w:rPr>
          <w:rFonts w:cs="Arial"/>
        </w:rPr>
        <w:t>his implies that it is up to management to effectively ensure that the SDP is implemented correctly</w:t>
      </w:r>
      <w:r w:rsidR="00843E52" w:rsidRPr="00D32E4E">
        <w:rPr>
          <w:rFonts w:cs="Arial"/>
        </w:rPr>
        <w:t xml:space="preserve"> by reviewing it </w:t>
      </w:r>
      <w:r w:rsidR="00843E52" w:rsidRPr="00D32E4E">
        <w:rPr>
          <w:rFonts w:cs="Arial"/>
        </w:rPr>
        <w:lastRenderedPageBreak/>
        <w:t>regularly. According to Estyn (2016)</w:t>
      </w:r>
      <w:r w:rsidR="009C3A9C" w:rsidRPr="00D32E4E">
        <w:rPr>
          <w:rFonts w:cs="Arial"/>
        </w:rPr>
        <w:t xml:space="preserve">, good leaders acknowledge the need to modify their leadership styles and techniques based on where a school is in its reform path. </w:t>
      </w:r>
      <w:r w:rsidR="00E55422" w:rsidRPr="00D32E4E">
        <w:rPr>
          <w:rFonts w:cs="Arial"/>
        </w:rPr>
        <w:t xml:space="preserve">This is something that school X should examine to ensure that their SDP always reflects their school vision and is continually focused on the best outcomes for the pupils. </w:t>
      </w:r>
      <w:r w:rsidR="00025C2E" w:rsidRPr="00D32E4E">
        <w:rPr>
          <w:rFonts w:cs="Arial"/>
        </w:rPr>
        <w:t xml:space="preserve">As previously stated, school X’s SDP does not include all action plan targets, and good practise is preserved in the maintenance area. AOLE leads conduct book looks, interactions with learners, and observations throughout the year to evaluate their aims against their own success criteria. </w:t>
      </w:r>
      <w:r w:rsidR="00B5688D" w:rsidRPr="00D32E4E">
        <w:rPr>
          <w:rFonts w:cs="Arial"/>
        </w:rPr>
        <w:t>Although the targets may not be a focus for the entire school, practitioners are expected to share best practise during school meetings and professional conversations. This allows all staff to benefit from feedback, allowing for continuous advancement and improvement.</w:t>
      </w:r>
    </w:p>
    <w:p w14:paraId="6BB54006" w14:textId="77777777" w:rsidR="00A42B5D" w:rsidRPr="00D32E4E" w:rsidRDefault="00A42B5D" w:rsidP="00D32E4E">
      <w:pPr>
        <w:pStyle w:val="AssignBody"/>
        <w:rPr>
          <w:rFonts w:cs="Arial"/>
        </w:rPr>
      </w:pPr>
    </w:p>
    <w:p w14:paraId="1AC62F16" w14:textId="4A1677D4" w:rsidR="001C3336" w:rsidRPr="00D32E4E" w:rsidRDefault="005D787F" w:rsidP="00D32E4E">
      <w:pPr>
        <w:pStyle w:val="AssignBody"/>
        <w:rPr>
          <w:rFonts w:cs="Arial"/>
        </w:rPr>
      </w:pPr>
      <w:r w:rsidRPr="00D32E4E">
        <w:rPr>
          <w:rFonts w:cs="Arial"/>
        </w:rPr>
        <w:t>To summarise, this report effectively demonstrates how a school develops one component of its SDP and critically reflects on the actions, impact, and evidence basis that occurs.</w:t>
      </w:r>
      <w:r w:rsidR="00E0094A" w:rsidRPr="00D32E4E">
        <w:rPr>
          <w:rFonts w:cs="Arial"/>
        </w:rPr>
        <w:t xml:space="preserve"> </w:t>
      </w:r>
      <w:r w:rsidR="00AF3E82" w:rsidRPr="00D32E4E">
        <w:rPr>
          <w:rFonts w:cs="Arial"/>
        </w:rPr>
        <w:t xml:space="preserve">I’ve learned that </w:t>
      </w:r>
      <w:r w:rsidR="00F45321" w:rsidRPr="00D32E4E">
        <w:rPr>
          <w:rFonts w:cs="Arial"/>
        </w:rPr>
        <w:t xml:space="preserve">effective short- and long-term planning, along with challenging targets, is essential for long-term school improvement. </w:t>
      </w:r>
      <w:r w:rsidR="004759F4" w:rsidRPr="00D32E4E">
        <w:rPr>
          <w:rFonts w:cs="Arial"/>
        </w:rPr>
        <w:t xml:space="preserve">Improvement planning is a disciplined process that involves honest self-evaluation </w:t>
      </w:r>
      <w:r w:rsidR="006F2DDF" w:rsidRPr="00D32E4E">
        <w:rPr>
          <w:rFonts w:cs="Arial"/>
        </w:rPr>
        <w:t>that is accessible to all stakeholders involved. This is expressed in a continual cycle in which a school evaluates its performance, identifies areas for development, develops strategies to address them, takes act</w:t>
      </w:r>
      <w:r w:rsidR="0015480E" w:rsidRPr="00D32E4E">
        <w:rPr>
          <w:rFonts w:cs="Arial"/>
        </w:rPr>
        <w:t xml:space="preserve">ion, and evaluates progress and impact (Welsh Government, 2014). </w:t>
      </w:r>
      <w:r w:rsidR="00544A46" w:rsidRPr="00D32E4E">
        <w:rPr>
          <w:rFonts w:cs="Arial"/>
        </w:rPr>
        <w:t xml:space="preserve">I have discovered that SDPs will </w:t>
      </w:r>
      <w:r w:rsidR="00B44C74" w:rsidRPr="00D32E4E">
        <w:rPr>
          <w:rFonts w:cs="Arial"/>
        </w:rPr>
        <w:t>vary</w:t>
      </w:r>
      <w:r w:rsidR="00544A46" w:rsidRPr="00D32E4E">
        <w:rPr>
          <w:rFonts w:cs="Arial"/>
        </w:rPr>
        <w:t xml:space="preserve"> </w:t>
      </w:r>
      <w:r w:rsidR="00B44C74" w:rsidRPr="00D32E4E">
        <w:rPr>
          <w:rFonts w:cs="Arial"/>
        </w:rPr>
        <w:t xml:space="preserve">in each school based on where they are on their improvement </w:t>
      </w:r>
      <w:r w:rsidR="00C07545" w:rsidRPr="00D32E4E">
        <w:rPr>
          <w:rFonts w:cs="Arial"/>
        </w:rPr>
        <w:t>path, in addition to the involvement of an effective leadership team.</w:t>
      </w:r>
      <w:r w:rsidR="00544A46" w:rsidRPr="00D32E4E">
        <w:rPr>
          <w:rFonts w:cs="Arial"/>
        </w:rPr>
        <w:t xml:space="preserve"> </w:t>
      </w:r>
      <w:r w:rsidR="004E76E4" w:rsidRPr="00D32E4E">
        <w:rPr>
          <w:rFonts w:cs="Arial"/>
        </w:rPr>
        <w:t xml:space="preserve">Now that I understand the importance of the SDP and the intricate process involved in </w:t>
      </w:r>
      <w:r w:rsidR="00A6181E" w:rsidRPr="00D32E4E">
        <w:rPr>
          <w:rFonts w:cs="Arial"/>
        </w:rPr>
        <w:t>establishing</w:t>
      </w:r>
      <w:r w:rsidR="004E76E4" w:rsidRPr="00D32E4E">
        <w:rPr>
          <w:rFonts w:cs="Arial"/>
        </w:rPr>
        <w:t xml:space="preserve"> it, I want to make certain that, as I continue to dev</w:t>
      </w:r>
      <w:r w:rsidR="00A6181E" w:rsidRPr="00D32E4E">
        <w:rPr>
          <w:rFonts w:cs="Arial"/>
        </w:rPr>
        <w:t xml:space="preserve">elop as a teaching practitioner, I am kept </w:t>
      </w:r>
      <w:r w:rsidR="00E518F6" w:rsidRPr="00D32E4E">
        <w:rPr>
          <w:rFonts w:cs="Arial"/>
        </w:rPr>
        <w:t>informed of future objectives at my school.</w:t>
      </w:r>
    </w:p>
    <w:p w14:paraId="2682E6C1" w14:textId="77777777" w:rsidR="001F7DEC" w:rsidRPr="00D32E4E" w:rsidRDefault="001F7DEC" w:rsidP="00D32E4E">
      <w:pPr>
        <w:pStyle w:val="AssignBody"/>
        <w:rPr>
          <w:rFonts w:cs="Arial"/>
        </w:rPr>
      </w:pPr>
    </w:p>
    <w:p w14:paraId="55393DB9" w14:textId="77777777" w:rsidR="001F7DEC" w:rsidRPr="00D32E4E" w:rsidRDefault="001F7DEC" w:rsidP="00D32E4E">
      <w:pPr>
        <w:pStyle w:val="AssignBody"/>
        <w:rPr>
          <w:rFonts w:cs="Arial"/>
        </w:rPr>
      </w:pPr>
    </w:p>
    <w:p w14:paraId="676AA64C" w14:textId="77777777" w:rsidR="003641C4" w:rsidRPr="00D32E4E" w:rsidRDefault="003641C4" w:rsidP="00D32E4E">
      <w:pPr>
        <w:pStyle w:val="AssignBody"/>
        <w:rPr>
          <w:rFonts w:cs="Arial"/>
        </w:rPr>
      </w:pPr>
    </w:p>
    <w:p w14:paraId="2089683D" w14:textId="77777777" w:rsidR="00D87CF2" w:rsidRPr="00D32E4E" w:rsidRDefault="00D87CF2" w:rsidP="00D32E4E">
      <w:pPr>
        <w:pStyle w:val="AssignBody"/>
        <w:rPr>
          <w:rFonts w:cs="Arial"/>
        </w:rPr>
      </w:pPr>
    </w:p>
    <w:p w14:paraId="6F8F1620" w14:textId="77777777" w:rsidR="003B2591" w:rsidRPr="00D32E4E" w:rsidRDefault="003B2591" w:rsidP="00D32E4E">
      <w:pPr>
        <w:pStyle w:val="AssignBody"/>
        <w:rPr>
          <w:rFonts w:cs="Arial"/>
        </w:rPr>
      </w:pPr>
    </w:p>
    <w:p w14:paraId="5AF1377A" w14:textId="77777777" w:rsidR="003122B8" w:rsidRPr="00D32E4E" w:rsidRDefault="003122B8" w:rsidP="00D32E4E">
      <w:pPr>
        <w:pStyle w:val="AssignBody"/>
        <w:rPr>
          <w:rFonts w:cs="Arial"/>
          <w:u w:val="single"/>
        </w:rPr>
      </w:pPr>
    </w:p>
    <w:p w14:paraId="1CCC0448" w14:textId="77777777" w:rsidR="003122B8" w:rsidRPr="00D32E4E" w:rsidRDefault="003122B8" w:rsidP="00D32E4E">
      <w:pPr>
        <w:pStyle w:val="AssignBody"/>
        <w:rPr>
          <w:rFonts w:cs="Arial"/>
          <w:u w:val="single"/>
        </w:rPr>
      </w:pPr>
    </w:p>
    <w:p w14:paraId="283BD00F" w14:textId="77777777" w:rsidR="003122B8" w:rsidRPr="00D32E4E" w:rsidRDefault="003122B8" w:rsidP="00D32E4E">
      <w:pPr>
        <w:pStyle w:val="AssignBody"/>
        <w:rPr>
          <w:rFonts w:cs="Arial"/>
          <w:u w:val="single"/>
        </w:rPr>
      </w:pPr>
    </w:p>
    <w:p w14:paraId="17F6856D" w14:textId="77777777" w:rsidR="003122B8" w:rsidRPr="00D32E4E" w:rsidRDefault="003122B8" w:rsidP="00D32E4E">
      <w:pPr>
        <w:pStyle w:val="AssignBody"/>
        <w:rPr>
          <w:rFonts w:cs="Arial"/>
          <w:u w:val="single"/>
        </w:rPr>
      </w:pPr>
    </w:p>
    <w:p w14:paraId="51F60273" w14:textId="77777777" w:rsidR="003122B8" w:rsidRPr="00D32E4E" w:rsidRDefault="003122B8" w:rsidP="00D32E4E">
      <w:pPr>
        <w:pStyle w:val="AssignBody"/>
        <w:rPr>
          <w:rFonts w:cs="Arial"/>
          <w:u w:val="single"/>
        </w:rPr>
      </w:pPr>
    </w:p>
    <w:p w14:paraId="657B1EEE" w14:textId="77777777" w:rsidR="003122B8" w:rsidRPr="00D32E4E" w:rsidRDefault="003122B8" w:rsidP="00D32E4E">
      <w:pPr>
        <w:pStyle w:val="AssignBody"/>
        <w:rPr>
          <w:rFonts w:cs="Arial"/>
          <w:u w:val="single"/>
        </w:rPr>
      </w:pPr>
    </w:p>
    <w:p w14:paraId="24A517B3" w14:textId="77777777" w:rsidR="003122B8" w:rsidRPr="00D32E4E" w:rsidRDefault="003122B8" w:rsidP="00D32E4E">
      <w:pPr>
        <w:pStyle w:val="AssignBody"/>
        <w:rPr>
          <w:rFonts w:cs="Arial"/>
          <w:u w:val="single"/>
        </w:rPr>
      </w:pPr>
    </w:p>
    <w:p w14:paraId="2A3CF01D" w14:textId="77777777" w:rsidR="00786BD3" w:rsidRDefault="00786BD3" w:rsidP="00D32E4E">
      <w:pPr>
        <w:pStyle w:val="AssignBody"/>
        <w:rPr>
          <w:rFonts w:cs="Arial"/>
          <w:u w:val="single"/>
        </w:rPr>
      </w:pPr>
    </w:p>
    <w:p w14:paraId="0108C996" w14:textId="70AFFAFF" w:rsidR="000E17FA" w:rsidRPr="00D32E4E" w:rsidRDefault="003B2591" w:rsidP="00D32E4E">
      <w:pPr>
        <w:pStyle w:val="AssignBody"/>
        <w:rPr>
          <w:rFonts w:cs="Arial"/>
          <w:u w:val="single"/>
        </w:rPr>
      </w:pPr>
      <w:r w:rsidRPr="00D32E4E">
        <w:rPr>
          <w:rFonts w:cs="Arial"/>
          <w:u w:val="single"/>
        </w:rPr>
        <w:lastRenderedPageBreak/>
        <w:t>Reference List</w:t>
      </w:r>
    </w:p>
    <w:p w14:paraId="4C3095B3" w14:textId="77777777" w:rsidR="00B90807" w:rsidRPr="00D32E4E" w:rsidRDefault="00B90807" w:rsidP="00D32E4E">
      <w:pPr>
        <w:pStyle w:val="AssignBody"/>
        <w:rPr>
          <w:rFonts w:cs="Arial"/>
          <w:u w:val="single"/>
        </w:rPr>
      </w:pPr>
    </w:p>
    <w:p w14:paraId="553EF475" w14:textId="3BA1184A" w:rsidR="000E17FA" w:rsidRPr="00D32E4E" w:rsidRDefault="004876E2" w:rsidP="00D32E4E">
      <w:pPr>
        <w:pStyle w:val="AssignBody"/>
        <w:rPr>
          <w:rFonts w:cs="Arial"/>
        </w:rPr>
      </w:pPr>
      <w:r w:rsidRPr="00D32E4E">
        <w:rPr>
          <w:rFonts w:cs="Arial"/>
        </w:rPr>
        <w:t xml:space="preserve">Badley, G. (1986) ‘The Teacher as Change Agent’, </w:t>
      </w:r>
      <w:r w:rsidRPr="00D32E4E">
        <w:rPr>
          <w:rFonts w:cs="Arial"/>
          <w:i/>
          <w:iCs/>
        </w:rPr>
        <w:t xml:space="preserve">Journal of In-Service Education, </w:t>
      </w:r>
      <w:r w:rsidRPr="00D32E4E">
        <w:rPr>
          <w:rFonts w:cs="Arial"/>
        </w:rPr>
        <w:t>12(3), pp. 151-158.</w:t>
      </w:r>
    </w:p>
    <w:p w14:paraId="5C4CE4EE" w14:textId="77777777" w:rsidR="00351A40" w:rsidRPr="00D32E4E" w:rsidRDefault="00351A40" w:rsidP="00D32E4E">
      <w:pPr>
        <w:pStyle w:val="AssignBody"/>
        <w:rPr>
          <w:rFonts w:cs="Arial"/>
        </w:rPr>
      </w:pPr>
    </w:p>
    <w:p w14:paraId="0B8CCAE9" w14:textId="19A0F4D4" w:rsidR="00351A40" w:rsidRPr="00D32E4E" w:rsidRDefault="00351A40" w:rsidP="00D32E4E">
      <w:pPr>
        <w:pStyle w:val="AssignBody"/>
        <w:rPr>
          <w:rFonts w:cs="Arial"/>
        </w:rPr>
      </w:pPr>
      <w:r w:rsidRPr="00D32E4E">
        <w:rPr>
          <w:rFonts w:cs="Arial"/>
        </w:rPr>
        <w:t>Brighouse, T. and Woods, D., (</w:t>
      </w:r>
      <w:r w:rsidR="00FE46E4" w:rsidRPr="00D32E4E">
        <w:rPr>
          <w:rFonts w:cs="Arial"/>
        </w:rPr>
        <w:t xml:space="preserve">1999) </w:t>
      </w:r>
      <w:r w:rsidR="00FE46E4" w:rsidRPr="00D32E4E">
        <w:rPr>
          <w:rFonts w:cs="Arial"/>
          <w:i/>
          <w:iCs/>
        </w:rPr>
        <w:t xml:space="preserve">How to improve your school. </w:t>
      </w:r>
      <w:r w:rsidR="00FE46E4" w:rsidRPr="00D32E4E">
        <w:rPr>
          <w:rFonts w:cs="Arial"/>
        </w:rPr>
        <w:t>London: Routledge.</w:t>
      </w:r>
    </w:p>
    <w:p w14:paraId="2741834E" w14:textId="77777777" w:rsidR="00B90807" w:rsidRPr="00D32E4E" w:rsidRDefault="00B90807" w:rsidP="00D32E4E">
      <w:pPr>
        <w:pStyle w:val="AssignBody"/>
        <w:rPr>
          <w:rFonts w:cs="Arial"/>
        </w:rPr>
      </w:pPr>
    </w:p>
    <w:p w14:paraId="34B11099" w14:textId="77777777" w:rsidR="009D3753" w:rsidRPr="00D32E4E" w:rsidRDefault="0006309B" w:rsidP="00D32E4E">
      <w:pPr>
        <w:spacing w:line="360" w:lineRule="auto"/>
        <w:rPr>
          <w:rFonts w:ascii="Arial" w:hAnsi="Arial" w:cs="Arial"/>
        </w:rPr>
      </w:pPr>
      <w:r w:rsidRPr="00D32E4E">
        <w:rPr>
          <w:rFonts w:ascii="Arial" w:hAnsi="Arial" w:cs="Arial"/>
        </w:rPr>
        <w:t xml:space="preserve">British Educational Research Association [BERA] (2018) Ethical Guidelines for Educational Research. Available at: </w:t>
      </w:r>
      <w:hyperlink r:id="rId10" w:history="1">
        <w:r w:rsidRPr="00D32E4E">
          <w:rPr>
            <w:rStyle w:val="Hyperlink"/>
            <w:rFonts w:ascii="Arial" w:hAnsi="Arial" w:cs="Arial"/>
          </w:rPr>
          <w:t>https://www.bera.ac.uk/publication/ethical-guidelines-for-educational-research-2018-online</w:t>
        </w:r>
      </w:hyperlink>
      <w:r w:rsidRPr="00D32E4E">
        <w:rPr>
          <w:rFonts w:ascii="Arial" w:hAnsi="Arial" w:cs="Arial"/>
        </w:rPr>
        <w:t xml:space="preserve"> (Accessed: </w:t>
      </w:r>
      <w:r w:rsidRPr="00D32E4E">
        <w:rPr>
          <w:rFonts w:ascii="Arial" w:hAnsi="Arial" w:cs="Arial"/>
        </w:rPr>
        <w:t xml:space="preserve">05 April </w:t>
      </w:r>
      <w:r w:rsidRPr="00D32E4E">
        <w:rPr>
          <w:rFonts w:ascii="Arial" w:hAnsi="Arial" w:cs="Arial"/>
        </w:rPr>
        <w:t>2023).</w:t>
      </w:r>
    </w:p>
    <w:p w14:paraId="5F834D05" w14:textId="27B5758C" w:rsidR="005D50D0" w:rsidRPr="00D32E4E" w:rsidRDefault="005D50D0" w:rsidP="00D32E4E">
      <w:pPr>
        <w:spacing w:line="360" w:lineRule="auto"/>
        <w:rPr>
          <w:rFonts w:ascii="Arial" w:hAnsi="Arial" w:cs="Arial"/>
        </w:rPr>
      </w:pPr>
      <w:r w:rsidRPr="00D32E4E">
        <w:rPr>
          <w:rFonts w:ascii="Arial" w:hAnsi="Arial" w:cs="Arial"/>
        </w:rPr>
        <w:t>Clarke, C. and Broders, J.A., (202</w:t>
      </w:r>
      <w:r w:rsidR="006C1091" w:rsidRPr="00D32E4E">
        <w:rPr>
          <w:rFonts w:ascii="Arial" w:hAnsi="Arial" w:cs="Arial"/>
        </w:rPr>
        <w:t>2</w:t>
      </w:r>
      <w:r w:rsidRPr="00D32E4E">
        <w:rPr>
          <w:rFonts w:ascii="Arial" w:hAnsi="Arial" w:cs="Arial"/>
        </w:rPr>
        <w:t xml:space="preserve">) ‘The benefits of using picture books in high school classrooms: a study in two Canadian schools’, </w:t>
      </w:r>
      <w:r w:rsidR="006C1091" w:rsidRPr="00D32E4E">
        <w:rPr>
          <w:rFonts w:ascii="Arial" w:hAnsi="Arial" w:cs="Arial"/>
          <w:i/>
          <w:iCs/>
        </w:rPr>
        <w:t xml:space="preserve">Teachers and Teaching, </w:t>
      </w:r>
      <w:r w:rsidR="003E133D" w:rsidRPr="00D32E4E">
        <w:rPr>
          <w:rFonts w:ascii="Arial" w:hAnsi="Arial" w:cs="Arial"/>
        </w:rPr>
        <w:t xml:space="preserve">28(2), pp. 149-163. Available at: DOI: </w:t>
      </w:r>
      <w:hyperlink r:id="rId11" w:history="1">
        <w:r w:rsidR="00B90807" w:rsidRPr="00D32E4E">
          <w:rPr>
            <w:rStyle w:val="Hyperlink"/>
            <w:rFonts w:ascii="Arial" w:hAnsi="Arial" w:cs="Arial"/>
            <w:color w:val="006DB4"/>
          </w:rPr>
          <w:t>https://doi.org/10.1080/13540602.2022.2058482</w:t>
        </w:r>
      </w:hyperlink>
      <w:r w:rsidR="00B90807" w:rsidRPr="00D32E4E">
        <w:rPr>
          <w:rFonts w:ascii="Arial" w:hAnsi="Arial" w:cs="Arial"/>
        </w:rPr>
        <w:t xml:space="preserve"> (Accessed: 06 April 2023). </w:t>
      </w:r>
    </w:p>
    <w:p w14:paraId="7C1EE364" w14:textId="77777777" w:rsidR="00AD2302" w:rsidRPr="00D32E4E" w:rsidRDefault="00AD2302" w:rsidP="00D32E4E">
      <w:pPr>
        <w:spacing w:line="360" w:lineRule="auto"/>
        <w:rPr>
          <w:rFonts w:ascii="Arial" w:hAnsi="Arial" w:cs="Arial"/>
        </w:rPr>
      </w:pPr>
      <w:r w:rsidRPr="00D32E4E">
        <w:rPr>
          <w:rFonts w:ascii="Arial" w:hAnsi="Arial" w:cs="Arial"/>
        </w:rPr>
        <w:t xml:space="preserve">Donaldson, G. (2015) </w:t>
      </w:r>
      <w:r w:rsidRPr="00D32E4E">
        <w:rPr>
          <w:rFonts w:ascii="Arial" w:hAnsi="Arial" w:cs="Arial"/>
          <w:i/>
          <w:iCs/>
        </w:rPr>
        <w:t xml:space="preserve">Successful Futures: Independent Review of Curriculum and Assessment Arrangements in Wales. </w:t>
      </w:r>
      <w:r w:rsidRPr="00D32E4E">
        <w:rPr>
          <w:rFonts w:ascii="Arial" w:hAnsi="Arial" w:cs="Arial"/>
        </w:rPr>
        <w:t xml:space="preserve">Available at: </w:t>
      </w:r>
      <w:hyperlink r:id="rId12" w:history="1">
        <w:r w:rsidRPr="00D32E4E">
          <w:rPr>
            <w:rStyle w:val="Hyperlink"/>
            <w:rFonts w:ascii="Arial" w:hAnsi="Arial" w:cs="Arial"/>
          </w:rPr>
          <w:t>https://www.gov.wales/sites/default/files/publications/2018-03/successful-futures.pdf</w:t>
        </w:r>
      </w:hyperlink>
    </w:p>
    <w:p w14:paraId="0D288358" w14:textId="3D2C4EE2" w:rsidR="00D66DC4" w:rsidRPr="00D32E4E" w:rsidRDefault="00AD2302" w:rsidP="00D32E4E">
      <w:pPr>
        <w:spacing w:line="360" w:lineRule="auto"/>
        <w:rPr>
          <w:rFonts w:ascii="Arial" w:hAnsi="Arial" w:cs="Arial"/>
        </w:rPr>
      </w:pPr>
      <w:r w:rsidRPr="00D32E4E">
        <w:rPr>
          <w:rFonts w:ascii="Arial" w:hAnsi="Arial" w:cs="Arial"/>
        </w:rPr>
        <w:t xml:space="preserve">(Accessed: </w:t>
      </w:r>
      <w:r w:rsidRPr="00D32E4E">
        <w:rPr>
          <w:rFonts w:ascii="Arial" w:hAnsi="Arial" w:cs="Arial"/>
        </w:rPr>
        <w:t>06 April</w:t>
      </w:r>
      <w:r w:rsidRPr="00D32E4E">
        <w:rPr>
          <w:rFonts w:ascii="Arial" w:hAnsi="Arial" w:cs="Arial"/>
        </w:rPr>
        <w:t xml:space="preserve"> 2023).</w:t>
      </w:r>
      <w:r w:rsidR="00D66DC4" w:rsidRPr="00D32E4E">
        <w:rPr>
          <w:rFonts w:ascii="Arial" w:hAnsi="Arial" w:cs="Arial"/>
        </w:rPr>
        <w:t xml:space="preserve"> </w:t>
      </w:r>
    </w:p>
    <w:p w14:paraId="692E99D2" w14:textId="3F61782D" w:rsidR="00B30B83" w:rsidRPr="00D32E4E" w:rsidRDefault="00B30B83" w:rsidP="00D32E4E">
      <w:pPr>
        <w:spacing w:line="360" w:lineRule="auto"/>
        <w:rPr>
          <w:rFonts w:ascii="Arial" w:hAnsi="Arial" w:cs="Arial"/>
        </w:rPr>
      </w:pPr>
      <w:r w:rsidRPr="00D32E4E">
        <w:rPr>
          <w:rFonts w:ascii="Arial" w:hAnsi="Arial" w:cs="Arial"/>
        </w:rPr>
        <w:t xml:space="preserve">Engagement in Education (2023) </w:t>
      </w:r>
      <w:r w:rsidRPr="00D32E4E">
        <w:rPr>
          <w:rFonts w:ascii="Arial" w:hAnsi="Arial" w:cs="Arial"/>
          <w:i/>
          <w:iCs/>
        </w:rPr>
        <w:t xml:space="preserve">Making Individuals Matter. </w:t>
      </w:r>
      <w:r w:rsidRPr="00D32E4E">
        <w:rPr>
          <w:rFonts w:ascii="Arial" w:hAnsi="Arial" w:cs="Arial"/>
        </w:rPr>
        <w:t xml:space="preserve">Available at: </w:t>
      </w:r>
      <w:hyperlink r:id="rId13" w:history="1">
        <w:r w:rsidR="009A1F33" w:rsidRPr="00D32E4E">
          <w:rPr>
            <w:rStyle w:val="Hyperlink"/>
            <w:rFonts w:ascii="Arial" w:hAnsi="Arial" w:cs="Arial"/>
          </w:rPr>
          <w:t>http://www.engagementineducation.co.uk/stakeholder-engagement</w:t>
        </w:r>
      </w:hyperlink>
      <w:r w:rsidR="009A1F33" w:rsidRPr="00D32E4E">
        <w:rPr>
          <w:rFonts w:ascii="Arial" w:hAnsi="Arial" w:cs="Arial"/>
        </w:rPr>
        <w:t xml:space="preserve"> (Accessed: 06 April 2023).</w:t>
      </w:r>
    </w:p>
    <w:p w14:paraId="0C05B18F" w14:textId="595E4786" w:rsidR="00451144" w:rsidRPr="00D32E4E" w:rsidRDefault="00451144" w:rsidP="00D32E4E">
      <w:pPr>
        <w:spacing w:line="360" w:lineRule="auto"/>
        <w:rPr>
          <w:rFonts w:ascii="Arial" w:hAnsi="Arial" w:cs="Arial"/>
        </w:rPr>
      </w:pPr>
      <w:r w:rsidRPr="00D32E4E">
        <w:rPr>
          <w:rFonts w:ascii="Arial" w:hAnsi="Arial" w:cs="Arial"/>
        </w:rPr>
        <w:t xml:space="preserve">Estyn (2019) </w:t>
      </w:r>
      <w:r w:rsidRPr="00D32E4E">
        <w:rPr>
          <w:rFonts w:ascii="Arial" w:hAnsi="Arial" w:cs="Arial"/>
          <w:i/>
          <w:iCs/>
        </w:rPr>
        <w:t xml:space="preserve">A new approach to self-evaluation reports: but what does it mean for schools? </w:t>
      </w:r>
      <w:r w:rsidRPr="00D32E4E">
        <w:rPr>
          <w:rFonts w:ascii="Arial" w:hAnsi="Arial" w:cs="Arial"/>
        </w:rPr>
        <w:t xml:space="preserve">Available at: </w:t>
      </w:r>
      <w:hyperlink r:id="rId14" w:history="1">
        <w:r w:rsidRPr="00D32E4E">
          <w:rPr>
            <w:rStyle w:val="Hyperlink"/>
            <w:rFonts w:ascii="Arial" w:hAnsi="Arial" w:cs="Arial"/>
          </w:rPr>
          <w:t>https://www.estyn.gov.wales/blog/new-approach-self-evaluation-reports-what-does-it-mean-schools</w:t>
        </w:r>
      </w:hyperlink>
      <w:r w:rsidRPr="00D32E4E">
        <w:rPr>
          <w:rFonts w:ascii="Arial" w:hAnsi="Arial" w:cs="Arial"/>
        </w:rPr>
        <w:t xml:space="preserve"> (Accessed: 06 April 2023).</w:t>
      </w:r>
    </w:p>
    <w:p w14:paraId="47D5D748" w14:textId="5CADA890" w:rsidR="009D3753" w:rsidRPr="00D32E4E" w:rsidRDefault="0012169C" w:rsidP="00D32E4E">
      <w:pPr>
        <w:spacing w:line="360" w:lineRule="auto"/>
        <w:rPr>
          <w:rFonts w:ascii="Arial" w:hAnsi="Arial" w:cs="Arial"/>
        </w:rPr>
      </w:pPr>
      <w:r w:rsidRPr="00D32E4E">
        <w:rPr>
          <w:rFonts w:ascii="Arial" w:hAnsi="Arial" w:cs="Arial"/>
        </w:rPr>
        <w:t xml:space="preserve">Estyn (2020) </w:t>
      </w:r>
      <w:r w:rsidRPr="00D32E4E">
        <w:rPr>
          <w:rFonts w:ascii="Arial" w:hAnsi="Arial" w:cs="Arial"/>
          <w:i/>
          <w:iCs/>
          <w:highlight w:val="black"/>
        </w:rPr>
        <w:t>Birchgrove</w:t>
      </w:r>
      <w:r w:rsidRPr="00D32E4E">
        <w:rPr>
          <w:rFonts w:ascii="Arial" w:hAnsi="Arial" w:cs="Arial"/>
          <w:i/>
          <w:iCs/>
        </w:rPr>
        <w:t xml:space="preserve"> Primary School Report.</w:t>
      </w:r>
      <w:r w:rsidRPr="00D32E4E">
        <w:rPr>
          <w:rFonts w:ascii="Arial" w:hAnsi="Arial" w:cs="Arial"/>
        </w:rPr>
        <w:t xml:space="preserve"> Available at: </w:t>
      </w:r>
      <w:hyperlink r:id="rId15" w:history="1">
        <w:r w:rsidR="00A4776B" w:rsidRPr="00D32E4E">
          <w:rPr>
            <w:rStyle w:val="Hyperlink"/>
            <w:rFonts w:ascii="Arial" w:hAnsi="Arial" w:cs="Arial"/>
          </w:rPr>
          <w:t>https://www.estyn.gov.wales/system/files/2022-01/</w:t>
        </w:r>
        <w:r w:rsidR="00A4776B" w:rsidRPr="00D32E4E">
          <w:rPr>
            <w:rStyle w:val="Hyperlink"/>
            <w:rFonts w:ascii="Arial" w:hAnsi="Arial" w:cs="Arial"/>
          </w:rPr>
          <w:t>xxxxxxx</w:t>
        </w:r>
        <w:r w:rsidR="00A4776B" w:rsidRPr="00D32E4E">
          <w:rPr>
            <w:rStyle w:val="Hyperlink"/>
            <w:rFonts w:ascii="Arial" w:hAnsi="Arial" w:cs="Arial"/>
          </w:rPr>
          <w:t>%2520Primary.pdf</w:t>
        </w:r>
      </w:hyperlink>
      <w:r w:rsidR="00A4776B" w:rsidRPr="00D32E4E">
        <w:rPr>
          <w:rFonts w:ascii="Arial" w:hAnsi="Arial" w:cs="Arial"/>
        </w:rPr>
        <w:t xml:space="preserve"> (Accessed: 05 April 2023). </w:t>
      </w:r>
    </w:p>
    <w:p w14:paraId="1E2CCAC5" w14:textId="59BDBF32" w:rsidR="00543BA3" w:rsidRPr="00D32E4E" w:rsidRDefault="00543BA3" w:rsidP="00D32E4E">
      <w:pPr>
        <w:spacing w:line="360" w:lineRule="auto"/>
        <w:rPr>
          <w:rFonts w:ascii="Arial" w:hAnsi="Arial" w:cs="Arial"/>
        </w:rPr>
      </w:pPr>
      <w:r w:rsidRPr="00D32E4E">
        <w:rPr>
          <w:rFonts w:ascii="Arial" w:hAnsi="Arial" w:cs="Arial"/>
        </w:rPr>
        <w:t xml:space="preserve">Estyn (2016) </w:t>
      </w:r>
      <w:r w:rsidRPr="00D32E4E">
        <w:rPr>
          <w:rFonts w:ascii="Arial" w:hAnsi="Arial" w:cs="Arial"/>
          <w:i/>
          <w:iCs/>
        </w:rPr>
        <w:t xml:space="preserve">Leadership and primary school improvement. </w:t>
      </w:r>
      <w:r w:rsidRPr="00D32E4E">
        <w:rPr>
          <w:rFonts w:ascii="Arial" w:hAnsi="Arial" w:cs="Arial"/>
        </w:rPr>
        <w:t xml:space="preserve">Available at: </w:t>
      </w:r>
      <w:hyperlink r:id="rId16" w:history="1">
        <w:r w:rsidR="001A55AD" w:rsidRPr="00D32E4E">
          <w:rPr>
            <w:rStyle w:val="Hyperlink"/>
            <w:rFonts w:ascii="Arial" w:hAnsi="Arial" w:cs="Arial"/>
          </w:rPr>
          <w:t>https://www.estyn.gov.wales/system/files/2020-07/Leadership%2520and%2520primary%2520improvement%2520-%2520new%2520links_0.pdf</w:t>
        </w:r>
      </w:hyperlink>
      <w:r w:rsidR="001A55AD" w:rsidRPr="00D32E4E">
        <w:rPr>
          <w:rFonts w:ascii="Arial" w:hAnsi="Arial" w:cs="Arial"/>
        </w:rPr>
        <w:t xml:space="preserve"> (Accessed: 06 April 2023). </w:t>
      </w:r>
    </w:p>
    <w:p w14:paraId="5A9ECFC1" w14:textId="66437114" w:rsidR="006322EF" w:rsidRPr="00D32E4E" w:rsidRDefault="006322EF" w:rsidP="00D32E4E">
      <w:pPr>
        <w:spacing w:line="360" w:lineRule="auto"/>
        <w:rPr>
          <w:rFonts w:ascii="Arial" w:hAnsi="Arial" w:cs="Arial"/>
        </w:rPr>
      </w:pPr>
      <w:r w:rsidRPr="00D32E4E">
        <w:rPr>
          <w:rFonts w:ascii="Arial" w:hAnsi="Arial" w:cs="Arial"/>
        </w:rPr>
        <w:lastRenderedPageBreak/>
        <w:t>Esty</w:t>
      </w:r>
      <w:r w:rsidR="000E17FA" w:rsidRPr="00D32E4E">
        <w:rPr>
          <w:rFonts w:ascii="Arial" w:hAnsi="Arial" w:cs="Arial"/>
        </w:rPr>
        <w:t xml:space="preserve">n (2021) </w:t>
      </w:r>
      <w:r w:rsidR="000E17FA" w:rsidRPr="00D32E4E">
        <w:rPr>
          <w:rFonts w:ascii="Arial" w:hAnsi="Arial" w:cs="Arial"/>
          <w:i/>
          <w:iCs/>
        </w:rPr>
        <w:t xml:space="preserve">School Improvement Guidance. </w:t>
      </w:r>
      <w:r w:rsidR="000E17FA" w:rsidRPr="00D32E4E">
        <w:rPr>
          <w:rFonts w:ascii="Arial" w:hAnsi="Arial" w:cs="Arial"/>
        </w:rPr>
        <w:t xml:space="preserve">Available at: </w:t>
      </w:r>
      <w:hyperlink r:id="rId17" w:history="1">
        <w:r w:rsidR="000E17FA" w:rsidRPr="00D32E4E">
          <w:rPr>
            <w:rStyle w:val="Hyperlink"/>
            <w:rFonts w:ascii="Arial" w:hAnsi="Arial" w:cs="Arial"/>
          </w:rPr>
          <w:t>https://www.estyn.gov.wales/system/files/2021-12/School%20improvement%20guidance.pdf</w:t>
        </w:r>
      </w:hyperlink>
      <w:r w:rsidR="000E17FA" w:rsidRPr="00D32E4E">
        <w:rPr>
          <w:rFonts w:ascii="Arial" w:hAnsi="Arial" w:cs="Arial"/>
        </w:rPr>
        <w:t xml:space="preserve"> (Accessed: 06 April 2023).</w:t>
      </w:r>
    </w:p>
    <w:p w14:paraId="3ADFF63B" w14:textId="16E41A68" w:rsidR="005E7CDF" w:rsidRPr="00D32E4E" w:rsidRDefault="005E7CDF" w:rsidP="00D32E4E">
      <w:pPr>
        <w:spacing w:line="360" w:lineRule="auto"/>
        <w:rPr>
          <w:rFonts w:ascii="Arial" w:hAnsi="Arial" w:cs="Arial"/>
        </w:rPr>
      </w:pPr>
      <w:r w:rsidRPr="00D32E4E">
        <w:rPr>
          <w:rFonts w:ascii="Arial" w:hAnsi="Arial" w:cs="Arial"/>
        </w:rPr>
        <w:t>Head Teacher X. (2023) Conversation with Chloe Thomas</w:t>
      </w:r>
      <w:r w:rsidR="00752D0D" w:rsidRPr="00D32E4E">
        <w:rPr>
          <w:rFonts w:ascii="Arial" w:hAnsi="Arial" w:cs="Arial"/>
        </w:rPr>
        <w:t xml:space="preserve">, </w:t>
      </w:r>
      <w:r w:rsidR="008C5883" w:rsidRPr="00D32E4E">
        <w:rPr>
          <w:rFonts w:ascii="Arial" w:hAnsi="Arial" w:cs="Arial"/>
        </w:rPr>
        <w:t>24 April.</w:t>
      </w:r>
    </w:p>
    <w:p w14:paraId="10B9569F" w14:textId="366A2F31" w:rsidR="00A34E3D" w:rsidRPr="00D32E4E" w:rsidRDefault="00A34E3D" w:rsidP="00D32E4E">
      <w:pPr>
        <w:spacing w:line="360" w:lineRule="auto"/>
        <w:rPr>
          <w:rFonts w:ascii="Arial" w:hAnsi="Arial" w:cs="Arial"/>
        </w:rPr>
      </w:pPr>
      <w:r w:rsidRPr="00D32E4E">
        <w:rPr>
          <w:rFonts w:ascii="Arial" w:hAnsi="Arial" w:cs="Arial"/>
        </w:rPr>
        <w:t>Lamb, C. (</w:t>
      </w:r>
      <w:r w:rsidR="0097236B" w:rsidRPr="00D32E4E">
        <w:rPr>
          <w:rFonts w:ascii="Arial" w:hAnsi="Arial" w:cs="Arial"/>
        </w:rPr>
        <w:t xml:space="preserve">2021) </w:t>
      </w:r>
      <w:r w:rsidR="0097236B" w:rsidRPr="00D32E4E">
        <w:rPr>
          <w:rFonts w:ascii="Arial" w:hAnsi="Arial" w:cs="Arial"/>
          <w:i/>
          <w:iCs/>
        </w:rPr>
        <w:t xml:space="preserve">Developing your school’s long-term strategic plan. </w:t>
      </w:r>
      <w:r w:rsidR="0097236B" w:rsidRPr="00D32E4E">
        <w:rPr>
          <w:rFonts w:ascii="Arial" w:hAnsi="Arial" w:cs="Arial"/>
        </w:rPr>
        <w:t xml:space="preserve">Available at: </w:t>
      </w:r>
      <w:hyperlink r:id="rId18" w:history="1">
        <w:r w:rsidR="0097236B" w:rsidRPr="00D32E4E">
          <w:rPr>
            <w:rStyle w:val="Hyperlink"/>
            <w:rFonts w:ascii="Arial" w:hAnsi="Arial" w:cs="Arial"/>
          </w:rPr>
          <w:t>https://www.sec-ed.co.uk/best-practice/developing-your-schools-long-term-strategic-plan-education-improvement-outcomes/</w:t>
        </w:r>
      </w:hyperlink>
      <w:r w:rsidR="0097236B" w:rsidRPr="00D32E4E">
        <w:rPr>
          <w:rFonts w:ascii="Arial" w:hAnsi="Arial" w:cs="Arial"/>
        </w:rPr>
        <w:t xml:space="preserve"> (Accessed: 06 April 2023).</w:t>
      </w:r>
    </w:p>
    <w:p w14:paraId="600938E5" w14:textId="5A52D8E0" w:rsidR="006210B2" w:rsidRPr="00D32E4E" w:rsidRDefault="002A734B" w:rsidP="00D32E4E">
      <w:pPr>
        <w:spacing w:line="360" w:lineRule="auto"/>
        <w:rPr>
          <w:rFonts w:ascii="Arial" w:hAnsi="Arial" w:cs="Arial"/>
        </w:rPr>
      </w:pPr>
      <w:r w:rsidRPr="00D32E4E">
        <w:rPr>
          <w:rFonts w:ascii="Arial" w:hAnsi="Arial" w:cs="Arial"/>
        </w:rPr>
        <w:t>Le</w:t>
      </w:r>
      <w:r w:rsidR="00D66DC4" w:rsidRPr="00D32E4E">
        <w:rPr>
          <w:rFonts w:ascii="Arial" w:hAnsi="Arial" w:cs="Arial"/>
        </w:rPr>
        <w:t xml:space="preserve">icester, M. </w:t>
      </w:r>
      <w:r w:rsidR="00A005AB" w:rsidRPr="00D32E4E">
        <w:rPr>
          <w:rFonts w:ascii="Arial" w:hAnsi="Arial" w:cs="Arial"/>
        </w:rPr>
        <w:t xml:space="preserve">(2009) </w:t>
      </w:r>
      <w:r w:rsidR="00A005AB" w:rsidRPr="00D32E4E">
        <w:rPr>
          <w:rFonts w:ascii="Arial" w:hAnsi="Arial" w:cs="Arial"/>
          <w:i/>
          <w:iCs/>
        </w:rPr>
        <w:t xml:space="preserve">Teaching Critical Thinking Skills. </w:t>
      </w:r>
      <w:r w:rsidR="00A005AB" w:rsidRPr="00D32E4E">
        <w:rPr>
          <w:rFonts w:ascii="Arial" w:hAnsi="Arial" w:cs="Arial"/>
        </w:rPr>
        <w:t>London: Bloomsbury Publishing</w:t>
      </w:r>
      <w:r w:rsidR="006210B2" w:rsidRPr="00D32E4E">
        <w:rPr>
          <w:rFonts w:ascii="Arial" w:hAnsi="Arial" w:cs="Arial"/>
        </w:rPr>
        <w:t>.</w:t>
      </w:r>
    </w:p>
    <w:p w14:paraId="116E0F75" w14:textId="196BE3B9" w:rsidR="00077175" w:rsidRPr="00D32E4E" w:rsidRDefault="00077175" w:rsidP="00D32E4E">
      <w:pPr>
        <w:spacing w:line="360" w:lineRule="auto"/>
        <w:rPr>
          <w:rFonts w:ascii="Arial" w:hAnsi="Arial" w:cs="Arial"/>
        </w:rPr>
      </w:pPr>
      <w:r w:rsidRPr="00D32E4E">
        <w:rPr>
          <w:rFonts w:ascii="Arial" w:hAnsi="Arial" w:cs="Arial"/>
        </w:rPr>
        <w:t>Roche, M. (</w:t>
      </w:r>
      <w:r w:rsidR="00300B2E" w:rsidRPr="00D32E4E">
        <w:rPr>
          <w:rFonts w:ascii="Arial" w:hAnsi="Arial" w:cs="Arial"/>
        </w:rPr>
        <w:t xml:space="preserve">2010) ‘Critical thinking and book talk’, </w:t>
      </w:r>
      <w:r w:rsidR="00300B2E" w:rsidRPr="00D32E4E">
        <w:rPr>
          <w:rFonts w:ascii="Arial" w:hAnsi="Arial" w:cs="Arial"/>
          <w:i/>
          <w:iCs/>
        </w:rPr>
        <w:t xml:space="preserve">Thinking ahead: why critical, </w:t>
      </w:r>
      <w:r w:rsidR="00460F28" w:rsidRPr="00D32E4E">
        <w:rPr>
          <w:rFonts w:ascii="Arial" w:hAnsi="Arial" w:cs="Arial"/>
        </w:rPr>
        <w:t>14</w:t>
      </w:r>
      <w:r w:rsidR="008D135E" w:rsidRPr="00D32E4E">
        <w:rPr>
          <w:rFonts w:ascii="Arial" w:hAnsi="Arial" w:cs="Arial"/>
        </w:rPr>
        <w:t xml:space="preserve">. Available at: </w:t>
      </w:r>
      <w:r w:rsidR="00273D1E" w:rsidRPr="00D32E4E">
        <w:rPr>
          <w:rFonts w:ascii="Arial" w:hAnsi="Arial" w:cs="Arial"/>
        </w:rPr>
        <w:t xml:space="preserve">DOI: </w:t>
      </w:r>
      <w:hyperlink r:id="rId19" w:history="1">
        <w:r w:rsidR="00273D1E" w:rsidRPr="00D32E4E">
          <w:rPr>
            <w:rStyle w:val="Hyperlink"/>
            <w:rFonts w:ascii="Arial" w:hAnsi="Arial" w:cs="Arial"/>
          </w:rPr>
          <w:t>https://education.nsw.gov.au/content/dam/main-education/teaching-and-learning/education-for-a-changing-world/media/documents/Future_EDge_Issue_1.pdf#page=14</w:t>
        </w:r>
      </w:hyperlink>
      <w:r w:rsidR="00273D1E" w:rsidRPr="00D32E4E">
        <w:rPr>
          <w:rFonts w:ascii="Arial" w:hAnsi="Arial" w:cs="Arial"/>
        </w:rPr>
        <w:t xml:space="preserve"> (Accessed: 06 April 2023).</w:t>
      </w:r>
    </w:p>
    <w:p w14:paraId="1EAA6060" w14:textId="1D2C9201" w:rsidR="006210B2" w:rsidRPr="00D32E4E" w:rsidRDefault="00BD60F7" w:rsidP="00D32E4E">
      <w:pPr>
        <w:spacing w:line="360" w:lineRule="auto"/>
        <w:rPr>
          <w:rFonts w:ascii="Arial" w:hAnsi="Arial" w:cs="Arial"/>
        </w:rPr>
      </w:pPr>
      <w:r w:rsidRPr="00D32E4E">
        <w:rPr>
          <w:rFonts w:ascii="Arial" w:hAnsi="Arial" w:cs="Arial"/>
        </w:rPr>
        <w:t>Schmoker, M. (2003) ‘</w:t>
      </w:r>
      <w:r w:rsidR="0002387B" w:rsidRPr="00D32E4E">
        <w:rPr>
          <w:rFonts w:ascii="Arial" w:hAnsi="Arial" w:cs="Arial"/>
        </w:rPr>
        <w:t xml:space="preserve">Using data to improve student achievement’, </w:t>
      </w:r>
      <w:r w:rsidR="0002387B" w:rsidRPr="00D32E4E">
        <w:rPr>
          <w:rFonts w:ascii="Arial" w:hAnsi="Arial" w:cs="Arial"/>
          <w:i/>
          <w:iCs/>
        </w:rPr>
        <w:t>The Professional Journal for Education</w:t>
      </w:r>
      <w:r w:rsidR="00FB426F" w:rsidRPr="00D32E4E">
        <w:rPr>
          <w:rFonts w:ascii="Arial" w:hAnsi="Arial" w:cs="Arial"/>
          <w:i/>
          <w:iCs/>
        </w:rPr>
        <w:t xml:space="preserve">, </w:t>
      </w:r>
      <w:r w:rsidR="00FB426F" w:rsidRPr="00D32E4E">
        <w:rPr>
          <w:rFonts w:ascii="Arial" w:hAnsi="Arial" w:cs="Arial"/>
        </w:rPr>
        <w:t>60(5), pp. 22-24</w:t>
      </w:r>
      <w:r w:rsidR="000F70B4" w:rsidRPr="00D32E4E">
        <w:rPr>
          <w:rFonts w:ascii="Arial" w:hAnsi="Arial" w:cs="Arial"/>
        </w:rPr>
        <w:t xml:space="preserve">. Available at: </w:t>
      </w:r>
      <w:hyperlink r:id="rId20" w:history="1">
        <w:r w:rsidR="000F70B4" w:rsidRPr="00D32E4E">
          <w:rPr>
            <w:rStyle w:val="Hyperlink"/>
            <w:rFonts w:ascii="Arial" w:hAnsi="Arial" w:cs="Arial"/>
          </w:rPr>
          <w:t>http://mikeschmoker.com/data-analysis.html</w:t>
        </w:r>
      </w:hyperlink>
      <w:r w:rsidR="000F70B4" w:rsidRPr="00D32E4E">
        <w:rPr>
          <w:rFonts w:ascii="Arial" w:hAnsi="Arial" w:cs="Arial"/>
        </w:rPr>
        <w:t xml:space="preserve"> (Accessed: 06 April 2023).</w:t>
      </w:r>
    </w:p>
    <w:p w14:paraId="3869B29B" w14:textId="6AE86819" w:rsidR="00DE7629" w:rsidRPr="00D32E4E" w:rsidRDefault="00DE7629" w:rsidP="00D32E4E">
      <w:pPr>
        <w:spacing w:line="360" w:lineRule="auto"/>
        <w:rPr>
          <w:rFonts w:ascii="Arial" w:hAnsi="Arial" w:cs="Arial"/>
        </w:rPr>
      </w:pPr>
      <w:r w:rsidRPr="00D32E4E">
        <w:rPr>
          <w:rFonts w:ascii="Arial" w:hAnsi="Arial" w:cs="Arial"/>
        </w:rPr>
        <w:t xml:space="preserve">Welsh Government (2017) </w:t>
      </w:r>
      <w:r w:rsidRPr="00D32E4E">
        <w:rPr>
          <w:rFonts w:ascii="Arial" w:hAnsi="Arial" w:cs="Arial"/>
          <w:i/>
          <w:iCs/>
        </w:rPr>
        <w:t xml:space="preserve">Education in Wales: Our national mission. </w:t>
      </w:r>
      <w:r w:rsidR="00830DF8" w:rsidRPr="00D32E4E">
        <w:rPr>
          <w:rFonts w:ascii="Arial" w:hAnsi="Arial" w:cs="Arial"/>
        </w:rPr>
        <w:t xml:space="preserve">Available at: </w:t>
      </w:r>
      <w:hyperlink r:id="rId21" w:history="1">
        <w:r w:rsidR="000F6B3E" w:rsidRPr="00D32E4E">
          <w:rPr>
            <w:rStyle w:val="Hyperlink"/>
            <w:rFonts w:ascii="Arial" w:hAnsi="Arial" w:cs="Arial"/>
          </w:rPr>
          <w:t>https://www.gov.wales/sites/default/files/publications/2018-03/education-in-wales-our-national-mission.pdf</w:t>
        </w:r>
      </w:hyperlink>
      <w:r w:rsidR="000F6B3E" w:rsidRPr="00D32E4E">
        <w:rPr>
          <w:rFonts w:ascii="Arial" w:hAnsi="Arial" w:cs="Arial"/>
        </w:rPr>
        <w:t xml:space="preserve"> (Accessed: 05 April 2023).</w:t>
      </w:r>
    </w:p>
    <w:p w14:paraId="272D6DB6" w14:textId="71E27CC1" w:rsidR="0071226A" w:rsidRPr="00D32E4E" w:rsidRDefault="0071226A" w:rsidP="00D32E4E">
      <w:pPr>
        <w:pStyle w:val="AssignBody"/>
        <w:rPr>
          <w:rFonts w:cs="Arial"/>
        </w:rPr>
      </w:pPr>
      <w:r w:rsidRPr="00D32E4E">
        <w:rPr>
          <w:rFonts w:cs="Arial"/>
        </w:rPr>
        <w:t>Welsh</w:t>
      </w:r>
      <w:r w:rsidR="00C53C3B" w:rsidRPr="00D32E4E">
        <w:rPr>
          <w:rFonts w:cs="Arial"/>
        </w:rPr>
        <w:t xml:space="preserve"> Government (2014)</w:t>
      </w:r>
      <w:r w:rsidR="0072620D" w:rsidRPr="00D32E4E">
        <w:rPr>
          <w:rFonts w:cs="Arial"/>
        </w:rPr>
        <w:t xml:space="preserve"> </w:t>
      </w:r>
      <w:r w:rsidR="0072620D" w:rsidRPr="00D32E4E">
        <w:rPr>
          <w:rFonts w:cs="Arial"/>
          <w:i/>
          <w:iCs/>
        </w:rPr>
        <w:t xml:space="preserve">School development plans. </w:t>
      </w:r>
      <w:r w:rsidR="0072620D" w:rsidRPr="00D32E4E">
        <w:rPr>
          <w:rFonts w:cs="Arial"/>
        </w:rPr>
        <w:t xml:space="preserve">Available at: </w:t>
      </w:r>
      <w:hyperlink r:id="rId22" w:history="1">
        <w:r w:rsidR="002D03B6" w:rsidRPr="00D32E4E">
          <w:rPr>
            <w:rStyle w:val="Hyperlink"/>
            <w:rFonts w:cs="Arial"/>
          </w:rPr>
          <w:t>https://gov.wales/sites/d</w:t>
        </w:r>
        <w:r w:rsidR="002D03B6" w:rsidRPr="00D32E4E">
          <w:rPr>
            <w:rStyle w:val="Hyperlink"/>
            <w:rFonts w:cs="Arial"/>
          </w:rPr>
          <w:t>e</w:t>
        </w:r>
        <w:r w:rsidR="002D03B6" w:rsidRPr="00D32E4E">
          <w:rPr>
            <w:rStyle w:val="Hyperlink"/>
            <w:rFonts w:cs="Arial"/>
          </w:rPr>
          <w:t>fault/files/publications/2018-03/school-development-plans.pdf</w:t>
        </w:r>
      </w:hyperlink>
      <w:r w:rsidR="002D03B6" w:rsidRPr="00D32E4E">
        <w:rPr>
          <w:rFonts w:cs="Arial"/>
        </w:rPr>
        <w:t xml:space="preserve"> (Accessed</w:t>
      </w:r>
      <w:r w:rsidR="00122E39" w:rsidRPr="00D32E4E">
        <w:rPr>
          <w:rFonts w:cs="Arial"/>
        </w:rPr>
        <w:t xml:space="preserve">: </w:t>
      </w:r>
      <w:r w:rsidR="002D03B6" w:rsidRPr="00D32E4E">
        <w:rPr>
          <w:rFonts w:cs="Arial"/>
        </w:rPr>
        <w:t xml:space="preserve"> 05 April 2023).</w:t>
      </w:r>
    </w:p>
    <w:p w14:paraId="4E5926D2" w14:textId="77777777" w:rsidR="00355DC1" w:rsidRPr="00D32E4E" w:rsidRDefault="00355DC1" w:rsidP="00D32E4E">
      <w:pPr>
        <w:pStyle w:val="AssignBody"/>
        <w:rPr>
          <w:rFonts w:cs="Arial"/>
        </w:rPr>
      </w:pPr>
    </w:p>
    <w:p w14:paraId="49E103D7" w14:textId="3647AA36" w:rsidR="00355DC1" w:rsidRPr="00D32E4E" w:rsidRDefault="00355DC1" w:rsidP="00D32E4E">
      <w:pPr>
        <w:pStyle w:val="AssignBody"/>
        <w:rPr>
          <w:rFonts w:cs="Arial"/>
        </w:rPr>
      </w:pPr>
      <w:r w:rsidRPr="00D32E4E">
        <w:rPr>
          <w:rFonts w:cs="Arial"/>
        </w:rPr>
        <w:t xml:space="preserve">Welsh Government (2022) </w:t>
      </w:r>
      <w:r w:rsidRPr="00D32E4E">
        <w:rPr>
          <w:rFonts w:cs="Arial"/>
          <w:i/>
          <w:iCs/>
        </w:rPr>
        <w:t>School improvement guidance: framework for evaluation, improvement and accountability</w:t>
      </w:r>
      <w:r w:rsidR="00122E39" w:rsidRPr="00D32E4E">
        <w:rPr>
          <w:rFonts w:cs="Arial"/>
          <w:i/>
          <w:iCs/>
        </w:rPr>
        <w:t xml:space="preserve">. </w:t>
      </w:r>
      <w:r w:rsidR="00122E39" w:rsidRPr="00D32E4E">
        <w:rPr>
          <w:rFonts w:cs="Arial"/>
        </w:rPr>
        <w:t xml:space="preserve">Available at: </w:t>
      </w:r>
      <w:hyperlink r:id="rId23" w:history="1">
        <w:r w:rsidR="00122E39" w:rsidRPr="00D32E4E">
          <w:rPr>
            <w:rStyle w:val="Hyperlink"/>
            <w:rFonts w:cs="Arial"/>
          </w:rPr>
          <w:t>https://hwb.gov.wales/evaluation-improvement-and-accountability/school-improvement-guidance-framework-for-evaluation-improvement-and-accountability/</w:t>
        </w:r>
      </w:hyperlink>
      <w:r w:rsidR="00122E39" w:rsidRPr="00D32E4E">
        <w:rPr>
          <w:rFonts w:cs="Arial"/>
        </w:rPr>
        <w:t xml:space="preserve"> (Accessed: 06 April 2023). </w:t>
      </w:r>
    </w:p>
    <w:p w14:paraId="705CC20B" w14:textId="77777777" w:rsidR="008C5883" w:rsidRPr="00D32E4E" w:rsidRDefault="008C5883" w:rsidP="00D32E4E">
      <w:pPr>
        <w:pStyle w:val="AssignBody"/>
        <w:rPr>
          <w:rFonts w:cs="Arial"/>
        </w:rPr>
      </w:pPr>
    </w:p>
    <w:p w14:paraId="0A841F75" w14:textId="77777777" w:rsidR="008C5883" w:rsidRPr="00D32E4E" w:rsidRDefault="008C5883" w:rsidP="00D32E4E">
      <w:pPr>
        <w:pStyle w:val="AssignBody"/>
        <w:rPr>
          <w:rFonts w:cs="Arial"/>
        </w:rPr>
      </w:pPr>
    </w:p>
    <w:sectPr w:rsidR="008C5883" w:rsidRPr="00D32E4E">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6D4986" w14:textId="77777777" w:rsidR="00914FD4" w:rsidRDefault="00914FD4" w:rsidP="00E611D9">
      <w:pPr>
        <w:spacing w:after="0" w:line="240" w:lineRule="auto"/>
      </w:pPr>
      <w:r>
        <w:separator/>
      </w:r>
    </w:p>
  </w:endnote>
  <w:endnote w:type="continuationSeparator" w:id="0">
    <w:p w14:paraId="04F368EF" w14:textId="77777777" w:rsidR="00914FD4" w:rsidRDefault="00914FD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F3DF58" w14:textId="77777777" w:rsidR="00914FD4" w:rsidRDefault="00914FD4" w:rsidP="00E611D9">
      <w:pPr>
        <w:spacing w:after="0" w:line="240" w:lineRule="auto"/>
      </w:pPr>
      <w:r>
        <w:separator/>
      </w:r>
    </w:p>
  </w:footnote>
  <w:footnote w:type="continuationSeparator" w:id="0">
    <w:p w14:paraId="29678F1F" w14:textId="77777777" w:rsidR="00914FD4" w:rsidRDefault="00914FD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5106287"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C72DBE">
            <w:rPr>
              <w:rFonts w:ascii="Arial" w:hAnsi="Arial" w:cs="Arial"/>
            </w:rPr>
            <w:t>7003</w:t>
          </w:r>
        </w:p>
      </w:tc>
      <w:tc>
        <w:tcPr>
          <w:tcW w:w="4508" w:type="dxa"/>
        </w:tcPr>
        <w:p w14:paraId="51D506A0" w14:textId="152BCAB2" w:rsidR="00E611D9" w:rsidRPr="00E611D9" w:rsidRDefault="00E611D9" w:rsidP="00E611D9">
          <w:pPr>
            <w:pStyle w:val="Header"/>
            <w:jc w:val="right"/>
            <w:rPr>
              <w:rFonts w:ascii="Arial" w:hAnsi="Arial" w:cs="Arial"/>
            </w:rPr>
          </w:pPr>
          <w:r>
            <w:rPr>
              <w:rFonts w:ascii="Arial" w:hAnsi="Arial" w:cs="Arial"/>
            </w:rPr>
            <w:t>Student Number:</w:t>
          </w:r>
          <w:r w:rsidR="00C72DBE">
            <w:rPr>
              <w:rFonts w:ascii="Arial" w:hAnsi="Arial" w:cs="Arial"/>
            </w:rPr>
            <w:t xml:space="preserve"> 2204499</w:t>
          </w:r>
          <w:r>
            <w:rPr>
              <w:rFonts w:ascii="Arial" w:hAnsi="Arial" w:cs="Arial"/>
            </w:rPr>
            <w:t xml:space="preserve"> </w:t>
          </w:r>
        </w:p>
      </w:tc>
    </w:tr>
  </w:tbl>
  <w:p w14:paraId="31028CA5" w14:textId="09DAC59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D7E1C"/>
    <w:multiLevelType w:val="hybridMultilevel"/>
    <w:tmpl w:val="55341362"/>
    <w:lvl w:ilvl="0" w:tplc="AA00521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35137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F8B"/>
    <w:rsid w:val="000036E5"/>
    <w:rsid w:val="0001416A"/>
    <w:rsid w:val="00016445"/>
    <w:rsid w:val="000178C4"/>
    <w:rsid w:val="0002046D"/>
    <w:rsid w:val="00022847"/>
    <w:rsid w:val="0002387B"/>
    <w:rsid w:val="00025C2E"/>
    <w:rsid w:val="00033153"/>
    <w:rsid w:val="00034B49"/>
    <w:rsid w:val="00037FD4"/>
    <w:rsid w:val="00044331"/>
    <w:rsid w:val="000458D1"/>
    <w:rsid w:val="00045AA2"/>
    <w:rsid w:val="0006309B"/>
    <w:rsid w:val="0006732F"/>
    <w:rsid w:val="000737BD"/>
    <w:rsid w:val="00073BCB"/>
    <w:rsid w:val="000769E8"/>
    <w:rsid w:val="00077175"/>
    <w:rsid w:val="00077BF7"/>
    <w:rsid w:val="00084E2C"/>
    <w:rsid w:val="00087FFD"/>
    <w:rsid w:val="00091071"/>
    <w:rsid w:val="00092786"/>
    <w:rsid w:val="0009346B"/>
    <w:rsid w:val="00094006"/>
    <w:rsid w:val="0009510E"/>
    <w:rsid w:val="000A695D"/>
    <w:rsid w:val="000B371A"/>
    <w:rsid w:val="000B4D06"/>
    <w:rsid w:val="000C586A"/>
    <w:rsid w:val="000D5642"/>
    <w:rsid w:val="000E004A"/>
    <w:rsid w:val="000E17FA"/>
    <w:rsid w:val="000E3FBF"/>
    <w:rsid w:val="000E41B2"/>
    <w:rsid w:val="000F11C4"/>
    <w:rsid w:val="000F14BD"/>
    <w:rsid w:val="000F38D3"/>
    <w:rsid w:val="000F4836"/>
    <w:rsid w:val="000F5238"/>
    <w:rsid w:val="000F6B3E"/>
    <w:rsid w:val="000F70B4"/>
    <w:rsid w:val="00103579"/>
    <w:rsid w:val="0012169C"/>
    <w:rsid w:val="00122E39"/>
    <w:rsid w:val="00125F11"/>
    <w:rsid w:val="00133290"/>
    <w:rsid w:val="0013355D"/>
    <w:rsid w:val="00133CAA"/>
    <w:rsid w:val="00134118"/>
    <w:rsid w:val="00144838"/>
    <w:rsid w:val="00153E3C"/>
    <w:rsid w:val="0015480E"/>
    <w:rsid w:val="00160292"/>
    <w:rsid w:val="00160948"/>
    <w:rsid w:val="00162827"/>
    <w:rsid w:val="00165309"/>
    <w:rsid w:val="00174841"/>
    <w:rsid w:val="001767D8"/>
    <w:rsid w:val="00180648"/>
    <w:rsid w:val="0018070E"/>
    <w:rsid w:val="00182D27"/>
    <w:rsid w:val="0018488A"/>
    <w:rsid w:val="00192D18"/>
    <w:rsid w:val="001A498E"/>
    <w:rsid w:val="001A55AD"/>
    <w:rsid w:val="001B6162"/>
    <w:rsid w:val="001C3336"/>
    <w:rsid w:val="001C4ACE"/>
    <w:rsid w:val="001C4AD1"/>
    <w:rsid w:val="001C7830"/>
    <w:rsid w:val="001E0903"/>
    <w:rsid w:val="001F7DEC"/>
    <w:rsid w:val="00206F44"/>
    <w:rsid w:val="002229F0"/>
    <w:rsid w:val="0023019C"/>
    <w:rsid w:val="00245693"/>
    <w:rsid w:val="00252A7C"/>
    <w:rsid w:val="0026480E"/>
    <w:rsid w:val="00273D1E"/>
    <w:rsid w:val="00285B4C"/>
    <w:rsid w:val="0028770B"/>
    <w:rsid w:val="0029626B"/>
    <w:rsid w:val="002A0639"/>
    <w:rsid w:val="002A2B73"/>
    <w:rsid w:val="002A734B"/>
    <w:rsid w:val="002B47EB"/>
    <w:rsid w:val="002C78B6"/>
    <w:rsid w:val="002D03B6"/>
    <w:rsid w:val="002D6EA6"/>
    <w:rsid w:val="002D7FFA"/>
    <w:rsid w:val="002E14DF"/>
    <w:rsid w:val="002E5089"/>
    <w:rsid w:val="002E535B"/>
    <w:rsid w:val="002E5631"/>
    <w:rsid w:val="002E5F1F"/>
    <w:rsid w:val="00300A66"/>
    <w:rsid w:val="00300B2E"/>
    <w:rsid w:val="00304ADB"/>
    <w:rsid w:val="003122B8"/>
    <w:rsid w:val="00312D0E"/>
    <w:rsid w:val="00317D54"/>
    <w:rsid w:val="00332D28"/>
    <w:rsid w:val="00347C4F"/>
    <w:rsid w:val="00351A40"/>
    <w:rsid w:val="00355DC1"/>
    <w:rsid w:val="00355F2A"/>
    <w:rsid w:val="003641C4"/>
    <w:rsid w:val="00366860"/>
    <w:rsid w:val="003707D8"/>
    <w:rsid w:val="00371AD4"/>
    <w:rsid w:val="00372909"/>
    <w:rsid w:val="003738A5"/>
    <w:rsid w:val="00375CDE"/>
    <w:rsid w:val="00375D6C"/>
    <w:rsid w:val="00380A28"/>
    <w:rsid w:val="0039367B"/>
    <w:rsid w:val="003A04FF"/>
    <w:rsid w:val="003A5399"/>
    <w:rsid w:val="003B2591"/>
    <w:rsid w:val="003E133D"/>
    <w:rsid w:val="003E28C8"/>
    <w:rsid w:val="003E55AE"/>
    <w:rsid w:val="003F6682"/>
    <w:rsid w:val="003F7AE8"/>
    <w:rsid w:val="00421D04"/>
    <w:rsid w:val="0042329A"/>
    <w:rsid w:val="00425B35"/>
    <w:rsid w:val="00426BD2"/>
    <w:rsid w:val="00433F17"/>
    <w:rsid w:val="00450822"/>
    <w:rsid w:val="00451144"/>
    <w:rsid w:val="00451A85"/>
    <w:rsid w:val="00453445"/>
    <w:rsid w:val="00455BB2"/>
    <w:rsid w:val="00460F28"/>
    <w:rsid w:val="00461C99"/>
    <w:rsid w:val="00472C92"/>
    <w:rsid w:val="0047598A"/>
    <w:rsid w:val="004759F4"/>
    <w:rsid w:val="004876E2"/>
    <w:rsid w:val="0049630B"/>
    <w:rsid w:val="004A0FC9"/>
    <w:rsid w:val="004A2829"/>
    <w:rsid w:val="004A3104"/>
    <w:rsid w:val="004A7E2D"/>
    <w:rsid w:val="004B4A74"/>
    <w:rsid w:val="004B5F90"/>
    <w:rsid w:val="004C2F54"/>
    <w:rsid w:val="004C7402"/>
    <w:rsid w:val="004E679E"/>
    <w:rsid w:val="004E76E4"/>
    <w:rsid w:val="004E7CF8"/>
    <w:rsid w:val="004F0279"/>
    <w:rsid w:val="004F0E02"/>
    <w:rsid w:val="004F7D71"/>
    <w:rsid w:val="00513B2A"/>
    <w:rsid w:val="005155DE"/>
    <w:rsid w:val="0052169F"/>
    <w:rsid w:val="00521E9F"/>
    <w:rsid w:val="00522651"/>
    <w:rsid w:val="00524C39"/>
    <w:rsid w:val="0053035E"/>
    <w:rsid w:val="005310C3"/>
    <w:rsid w:val="00533F2E"/>
    <w:rsid w:val="00543BA3"/>
    <w:rsid w:val="00544A46"/>
    <w:rsid w:val="00552891"/>
    <w:rsid w:val="005543E7"/>
    <w:rsid w:val="0056299D"/>
    <w:rsid w:val="0056546B"/>
    <w:rsid w:val="0056738B"/>
    <w:rsid w:val="00570F48"/>
    <w:rsid w:val="0059629B"/>
    <w:rsid w:val="005A4425"/>
    <w:rsid w:val="005A498E"/>
    <w:rsid w:val="005A50D9"/>
    <w:rsid w:val="005B0323"/>
    <w:rsid w:val="005B188B"/>
    <w:rsid w:val="005B3FAA"/>
    <w:rsid w:val="005D3490"/>
    <w:rsid w:val="005D50D0"/>
    <w:rsid w:val="005D787F"/>
    <w:rsid w:val="005E664A"/>
    <w:rsid w:val="005E7CDF"/>
    <w:rsid w:val="00600971"/>
    <w:rsid w:val="00601E33"/>
    <w:rsid w:val="00603BC6"/>
    <w:rsid w:val="0061073F"/>
    <w:rsid w:val="00612770"/>
    <w:rsid w:val="00615462"/>
    <w:rsid w:val="006210B2"/>
    <w:rsid w:val="00621DFF"/>
    <w:rsid w:val="00623BA2"/>
    <w:rsid w:val="006322EF"/>
    <w:rsid w:val="00632E10"/>
    <w:rsid w:val="006419C3"/>
    <w:rsid w:val="006508B1"/>
    <w:rsid w:val="006508D3"/>
    <w:rsid w:val="0065329E"/>
    <w:rsid w:val="00671517"/>
    <w:rsid w:val="00691A46"/>
    <w:rsid w:val="0069747C"/>
    <w:rsid w:val="006A4A5E"/>
    <w:rsid w:val="006A68BA"/>
    <w:rsid w:val="006A6F09"/>
    <w:rsid w:val="006B06E5"/>
    <w:rsid w:val="006B5861"/>
    <w:rsid w:val="006C1091"/>
    <w:rsid w:val="006D5652"/>
    <w:rsid w:val="006D6B8F"/>
    <w:rsid w:val="006E4A0C"/>
    <w:rsid w:val="006E53C5"/>
    <w:rsid w:val="006F2DDF"/>
    <w:rsid w:val="006F2EF0"/>
    <w:rsid w:val="006F6731"/>
    <w:rsid w:val="007019E6"/>
    <w:rsid w:val="00701CF8"/>
    <w:rsid w:val="0070261C"/>
    <w:rsid w:val="007057BF"/>
    <w:rsid w:val="00711C6C"/>
    <w:rsid w:val="0071226A"/>
    <w:rsid w:val="00712521"/>
    <w:rsid w:val="007145E4"/>
    <w:rsid w:val="00724436"/>
    <w:rsid w:val="0072620D"/>
    <w:rsid w:val="00727662"/>
    <w:rsid w:val="0073350E"/>
    <w:rsid w:val="00752BE6"/>
    <w:rsid w:val="00752D0D"/>
    <w:rsid w:val="0075662F"/>
    <w:rsid w:val="0076051C"/>
    <w:rsid w:val="00760B3D"/>
    <w:rsid w:val="00763B54"/>
    <w:rsid w:val="00766BBB"/>
    <w:rsid w:val="00780576"/>
    <w:rsid w:val="00786BD3"/>
    <w:rsid w:val="007A1109"/>
    <w:rsid w:val="007A1238"/>
    <w:rsid w:val="007A58CA"/>
    <w:rsid w:val="007B1F32"/>
    <w:rsid w:val="007B33B5"/>
    <w:rsid w:val="007B6BBE"/>
    <w:rsid w:val="007B78B8"/>
    <w:rsid w:val="007F5741"/>
    <w:rsid w:val="0080215F"/>
    <w:rsid w:val="008042D7"/>
    <w:rsid w:val="0081668B"/>
    <w:rsid w:val="00817F7A"/>
    <w:rsid w:val="00820269"/>
    <w:rsid w:val="00823D9A"/>
    <w:rsid w:val="00825DD9"/>
    <w:rsid w:val="00830DF8"/>
    <w:rsid w:val="00831886"/>
    <w:rsid w:val="00836918"/>
    <w:rsid w:val="00842003"/>
    <w:rsid w:val="00843E52"/>
    <w:rsid w:val="008532CF"/>
    <w:rsid w:val="008614F0"/>
    <w:rsid w:val="00862D98"/>
    <w:rsid w:val="00863854"/>
    <w:rsid w:val="0087211B"/>
    <w:rsid w:val="00877843"/>
    <w:rsid w:val="00885D37"/>
    <w:rsid w:val="008A027B"/>
    <w:rsid w:val="008A19F7"/>
    <w:rsid w:val="008A37EA"/>
    <w:rsid w:val="008A4005"/>
    <w:rsid w:val="008B5EA4"/>
    <w:rsid w:val="008C5372"/>
    <w:rsid w:val="008C57E3"/>
    <w:rsid w:val="008C5883"/>
    <w:rsid w:val="008C61A8"/>
    <w:rsid w:val="008C6AAD"/>
    <w:rsid w:val="008C73B3"/>
    <w:rsid w:val="008D135E"/>
    <w:rsid w:val="008D1B01"/>
    <w:rsid w:val="008D3539"/>
    <w:rsid w:val="00906047"/>
    <w:rsid w:val="00913E2F"/>
    <w:rsid w:val="00914FD4"/>
    <w:rsid w:val="00922BFA"/>
    <w:rsid w:val="00922C10"/>
    <w:rsid w:val="009254B1"/>
    <w:rsid w:val="009254D6"/>
    <w:rsid w:val="0093558A"/>
    <w:rsid w:val="00935C6A"/>
    <w:rsid w:val="00937908"/>
    <w:rsid w:val="00937EDD"/>
    <w:rsid w:val="0094724E"/>
    <w:rsid w:val="0095705A"/>
    <w:rsid w:val="0097236B"/>
    <w:rsid w:val="00975087"/>
    <w:rsid w:val="00983B46"/>
    <w:rsid w:val="00984BD4"/>
    <w:rsid w:val="00985905"/>
    <w:rsid w:val="00986ED5"/>
    <w:rsid w:val="009A0BCF"/>
    <w:rsid w:val="009A1F33"/>
    <w:rsid w:val="009A4C0E"/>
    <w:rsid w:val="009A4FB0"/>
    <w:rsid w:val="009A766C"/>
    <w:rsid w:val="009C0C87"/>
    <w:rsid w:val="009C27D5"/>
    <w:rsid w:val="009C392D"/>
    <w:rsid w:val="009C3A9C"/>
    <w:rsid w:val="009C4E66"/>
    <w:rsid w:val="009D3753"/>
    <w:rsid w:val="009F0599"/>
    <w:rsid w:val="009F1522"/>
    <w:rsid w:val="00A004A2"/>
    <w:rsid w:val="00A005AB"/>
    <w:rsid w:val="00A042BB"/>
    <w:rsid w:val="00A07D89"/>
    <w:rsid w:val="00A10EB9"/>
    <w:rsid w:val="00A11C76"/>
    <w:rsid w:val="00A16622"/>
    <w:rsid w:val="00A17235"/>
    <w:rsid w:val="00A34E3D"/>
    <w:rsid w:val="00A41A35"/>
    <w:rsid w:val="00A42B5D"/>
    <w:rsid w:val="00A4386A"/>
    <w:rsid w:val="00A45BD2"/>
    <w:rsid w:val="00A4776B"/>
    <w:rsid w:val="00A6181E"/>
    <w:rsid w:val="00A63965"/>
    <w:rsid w:val="00A7520E"/>
    <w:rsid w:val="00A8041B"/>
    <w:rsid w:val="00A85849"/>
    <w:rsid w:val="00AA33E7"/>
    <w:rsid w:val="00AA3F59"/>
    <w:rsid w:val="00AB73CC"/>
    <w:rsid w:val="00AC10CF"/>
    <w:rsid w:val="00AD2302"/>
    <w:rsid w:val="00AD401D"/>
    <w:rsid w:val="00AD4EBD"/>
    <w:rsid w:val="00AD6C1B"/>
    <w:rsid w:val="00AD70F9"/>
    <w:rsid w:val="00AE29EB"/>
    <w:rsid w:val="00AF0910"/>
    <w:rsid w:val="00AF20E7"/>
    <w:rsid w:val="00AF3E82"/>
    <w:rsid w:val="00AF5000"/>
    <w:rsid w:val="00B005E3"/>
    <w:rsid w:val="00B009E1"/>
    <w:rsid w:val="00B0330E"/>
    <w:rsid w:val="00B04949"/>
    <w:rsid w:val="00B06027"/>
    <w:rsid w:val="00B10458"/>
    <w:rsid w:val="00B124E6"/>
    <w:rsid w:val="00B1704E"/>
    <w:rsid w:val="00B271C9"/>
    <w:rsid w:val="00B27F85"/>
    <w:rsid w:val="00B30B83"/>
    <w:rsid w:val="00B36CBC"/>
    <w:rsid w:val="00B4042A"/>
    <w:rsid w:val="00B40E46"/>
    <w:rsid w:val="00B44C74"/>
    <w:rsid w:val="00B508C6"/>
    <w:rsid w:val="00B53344"/>
    <w:rsid w:val="00B541C7"/>
    <w:rsid w:val="00B54D28"/>
    <w:rsid w:val="00B5688D"/>
    <w:rsid w:val="00B60061"/>
    <w:rsid w:val="00B60EBA"/>
    <w:rsid w:val="00B61FA5"/>
    <w:rsid w:val="00B62B8A"/>
    <w:rsid w:val="00B67813"/>
    <w:rsid w:val="00B76ABB"/>
    <w:rsid w:val="00B80DB8"/>
    <w:rsid w:val="00B90807"/>
    <w:rsid w:val="00B922F4"/>
    <w:rsid w:val="00B92EC9"/>
    <w:rsid w:val="00BA0691"/>
    <w:rsid w:val="00BA5A7C"/>
    <w:rsid w:val="00BC3301"/>
    <w:rsid w:val="00BC651E"/>
    <w:rsid w:val="00BD2A52"/>
    <w:rsid w:val="00BD32A2"/>
    <w:rsid w:val="00BD60F7"/>
    <w:rsid w:val="00BE0DBA"/>
    <w:rsid w:val="00BE2477"/>
    <w:rsid w:val="00C05A85"/>
    <w:rsid w:val="00C06743"/>
    <w:rsid w:val="00C07545"/>
    <w:rsid w:val="00C10BA1"/>
    <w:rsid w:val="00C21B5B"/>
    <w:rsid w:val="00C2624A"/>
    <w:rsid w:val="00C53C3B"/>
    <w:rsid w:val="00C545C3"/>
    <w:rsid w:val="00C653CB"/>
    <w:rsid w:val="00C72DBE"/>
    <w:rsid w:val="00C75EEB"/>
    <w:rsid w:val="00C765C8"/>
    <w:rsid w:val="00C85525"/>
    <w:rsid w:val="00C904B2"/>
    <w:rsid w:val="00CA24C4"/>
    <w:rsid w:val="00CB6F37"/>
    <w:rsid w:val="00CC1669"/>
    <w:rsid w:val="00CC78C6"/>
    <w:rsid w:val="00CD1240"/>
    <w:rsid w:val="00CD6285"/>
    <w:rsid w:val="00CF470A"/>
    <w:rsid w:val="00CF4C0A"/>
    <w:rsid w:val="00D01A6C"/>
    <w:rsid w:val="00D0360B"/>
    <w:rsid w:val="00D06972"/>
    <w:rsid w:val="00D12146"/>
    <w:rsid w:val="00D2127B"/>
    <w:rsid w:val="00D253DC"/>
    <w:rsid w:val="00D32E4E"/>
    <w:rsid w:val="00D42B74"/>
    <w:rsid w:val="00D54E0B"/>
    <w:rsid w:val="00D621D2"/>
    <w:rsid w:val="00D6611E"/>
    <w:rsid w:val="00D66DC4"/>
    <w:rsid w:val="00D705BA"/>
    <w:rsid w:val="00D72EF8"/>
    <w:rsid w:val="00D822B7"/>
    <w:rsid w:val="00D844E1"/>
    <w:rsid w:val="00D87CF2"/>
    <w:rsid w:val="00D9043B"/>
    <w:rsid w:val="00D9130F"/>
    <w:rsid w:val="00D93FF5"/>
    <w:rsid w:val="00DA5DAD"/>
    <w:rsid w:val="00DB63ED"/>
    <w:rsid w:val="00DD04FA"/>
    <w:rsid w:val="00DD15AC"/>
    <w:rsid w:val="00DD7347"/>
    <w:rsid w:val="00DE7629"/>
    <w:rsid w:val="00DF3063"/>
    <w:rsid w:val="00DF37BC"/>
    <w:rsid w:val="00E0094A"/>
    <w:rsid w:val="00E02016"/>
    <w:rsid w:val="00E04390"/>
    <w:rsid w:val="00E05B38"/>
    <w:rsid w:val="00E11386"/>
    <w:rsid w:val="00E208DC"/>
    <w:rsid w:val="00E2309C"/>
    <w:rsid w:val="00E23394"/>
    <w:rsid w:val="00E32DB0"/>
    <w:rsid w:val="00E3481E"/>
    <w:rsid w:val="00E43013"/>
    <w:rsid w:val="00E4317D"/>
    <w:rsid w:val="00E43805"/>
    <w:rsid w:val="00E46E94"/>
    <w:rsid w:val="00E47B6B"/>
    <w:rsid w:val="00E518F6"/>
    <w:rsid w:val="00E55422"/>
    <w:rsid w:val="00E611D9"/>
    <w:rsid w:val="00E6524B"/>
    <w:rsid w:val="00E67C6E"/>
    <w:rsid w:val="00E9238B"/>
    <w:rsid w:val="00E93A9B"/>
    <w:rsid w:val="00EA2D0B"/>
    <w:rsid w:val="00EB65E0"/>
    <w:rsid w:val="00EC1A31"/>
    <w:rsid w:val="00EC2C32"/>
    <w:rsid w:val="00EC3B7F"/>
    <w:rsid w:val="00EC3CB2"/>
    <w:rsid w:val="00EC5736"/>
    <w:rsid w:val="00EE07FC"/>
    <w:rsid w:val="00EE5B64"/>
    <w:rsid w:val="00EF1BFF"/>
    <w:rsid w:val="00F07219"/>
    <w:rsid w:val="00F1102B"/>
    <w:rsid w:val="00F23BE6"/>
    <w:rsid w:val="00F40526"/>
    <w:rsid w:val="00F45321"/>
    <w:rsid w:val="00F5028A"/>
    <w:rsid w:val="00F53B48"/>
    <w:rsid w:val="00F73BCF"/>
    <w:rsid w:val="00F829B4"/>
    <w:rsid w:val="00F96622"/>
    <w:rsid w:val="00F97558"/>
    <w:rsid w:val="00FA24EE"/>
    <w:rsid w:val="00FB1B59"/>
    <w:rsid w:val="00FB426F"/>
    <w:rsid w:val="00FB5265"/>
    <w:rsid w:val="00FC10B3"/>
    <w:rsid w:val="00FC36E8"/>
    <w:rsid w:val="00FE0DB9"/>
    <w:rsid w:val="00FE46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rsid w:val="0006309B"/>
    <w:rPr>
      <w:u w:val="single"/>
    </w:rPr>
  </w:style>
  <w:style w:type="character" w:styleId="UnresolvedMention">
    <w:name w:val="Unresolved Mention"/>
    <w:basedOn w:val="DefaultParagraphFont"/>
    <w:uiPriority w:val="99"/>
    <w:semiHidden/>
    <w:unhideWhenUsed/>
    <w:rsid w:val="00A4776B"/>
    <w:rPr>
      <w:color w:val="605E5C"/>
      <w:shd w:val="clear" w:color="auto" w:fill="E1DFDD"/>
    </w:rPr>
  </w:style>
  <w:style w:type="character" w:styleId="FollowedHyperlink">
    <w:name w:val="FollowedHyperlink"/>
    <w:basedOn w:val="DefaultParagraphFont"/>
    <w:uiPriority w:val="99"/>
    <w:semiHidden/>
    <w:unhideWhenUsed/>
    <w:rsid w:val="006F2E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engagementineducation.co.uk/stakeholder-engagement" TargetMode="External"/><Relationship Id="rId18" Type="http://schemas.openxmlformats.org/officeDocument/2006/relationships/hyperlink" Target="https://www.sec-ed.co.uk/best-practice/developing-your-schools-long-term-strategic-plan-education-improvement-outcome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gov.wales/sites/default/files/publications/2018-03/education-in-wales-our-national-mission.pdf" TargetMode="External"/><Relationship Id="rId7" Type="http://schemas.openxmlformats.org/officeDocument/2006/relationships/webSettings" Target="webSettings.xml"/><Relationship Id="rId12" Type="http://schemas.openxmlformats.org/officeDocument/2006/relationships/hyperlink" Target="https://www.gov.wales/sites/default/files/publications/2018-03/successful-futures.pdf" TargetMode="External"/><Relationship Id="rId17" Type="http://schemas.openxmlformats.org/officeDocument/2006/relationships/hyperlink" Target="https://www.estyn.gov.wales/system/files/2021-12/School%20improvement%20guidance.pdf"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estyn.gov.wales/system/files/2020-07/Leadership%2520and%2520primary%2520improvement%2520-%2520new%2520links_0.pdf" TargetMode="External"/><Relationship Id="rId20" Type="http://schemas.openxmlformats.org/officeDocument/2006/relationships/hyperlink" Target="http://mikeschmoker.com/data-analysis.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13540602.2022.2058482"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estyn.gov.wales/system/files/2022-01/xxxxxxx%2520Primary.pdf" TargetMode="External"/><Relationship Id="rId23" Type="http://schemas.openxmlformats.org/officeDocument/2006/relationships/hyperlink" Target="https://hwb.gov.wales/evaluation-improvement-and-accountability/school-improvement-guidance-framework-for-evaluation-improvement-and-accountability/" TargetMode="External"/><Relationship Id="rId10" Type="http://schemas.openxmlformats.org/officeDocument/2006/relationships/hyperlink" Target="https://www.bera.ac.uk/publication/ethical-guidelines-for-educational-research-2018-online" TargetMode="External"/><Relationship Id="rId19" Type="http://schemas.openxmlformats.org/officeDocument/2006/relationships/hyperlink" Target="https://education.nsw.gov.au/content/dam/main-education/teaching-and-learning/education-for-a-changing-world/media/documents/Future_EDge_Issue_1.pdf#page=14"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styn.gov.wales/blog/new-approach-self-evaluation-reports-what-does-it-mean-schools" TargetMode="External"/><Relationship Id="rId22" Type="http://schemas.openxmlformats.org/officeDocument/2006/relationships/hyperlink" Target="https://gov.wales/sites/default/files/publications/2018-03/school-development-plans.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docProps/app.xml><?xml version="1.0" encoding="utf-8"?>
<Properties xmlns="http://schemas.openxmlformats.org/officeDocument/2006/extended-properties" xmlns:vt="http://schemas.openxmlformats.org/officeDocument/2006/docPropsVTypes">
  <Template>Normal.dotm</Template>
  <TotalTime>418</TotalTime>
  <Pages>9</Pages>
  <Words>3472</Words>
  <Characters>19797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Chloe Thomas (2204499)</cp:lastModifiedBy>
  <cp:revision>472</cp:revision>
  <dcterms:created xsi:type="dcterms:W3CDTF">2023-04-16T10:43:00Z</dcterms:created>
  <dcterms:modified xsi:type="dcterms:W3CDTF">2023-04-17T20:04:00Z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