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4119F" w14:textId="2E5D562A" w:rsidR="00A04109" w:rsidRDefault="00A04109" w:rsidP="00015935">
      <w:pPr>
        <w:spacing w:line="360" w:lineRule="auto"/>
        <w:rPr>
          <w:rFonts w:ascii="Times New Roman" w:hAnsi="Times New Roman" w:cs="Times New Roman"/>
          <w:sz w:val="32"/>
          <w:szCs w:val="32"/>
        </w:rPr>
      </w:pPr>
    </w:p>
    <w:p w14:paraId="4DBF487F" w14:textId="271D7B1C" w:rsidR="00A04109" w:rsidRDefault="00A04109" w:rsidP="00015935">
      <w:pPr>
        <w:spacing w:line="360" w:lineRule="auto"/>
        <w:rPr>
          <w:rFonts w:ascii="Times New Roman" w:hAnsi="Times New Roman" w:cs="Times New Roman"/>
          <w:sz w:val="32"/>
          <w:szCs w:val="32"/>
        </w:rPr>
      </w:pPr>
    </w:p>
    <w:p w14:paraId="31089D1E" w14:textId="3280475D" w:rsidR="00A04109" w:rsidRDefault="00A04109" w:rsidP="00015935">
      <w:pPr>
        <w:spacing w:line="360" w:lineRule="auto"/>
        <w:rPr>
          <w:rFonts w:ascii="Times New Roman" w:hAnsi="Times New Roman" w:cs="Times New Roman"/>
          <w:sz w:val="32"/>
          <w:szCs w:val="32"/>
        </w:rPr>
      </w:pPr>
    </w:p>
    <w:p w14:paraId="69EC5A92" w14:textId="34F5111A" w:rsidR="00C1384B" w:rsidRDefault="00C1384B" w:rsidP="00C1384B">
      <w:pPr>
        <w:rPr>
          <w:rFonts w:ascii="Times New Roman" w:hAnsi="Times New Roman" w:cs="Times New Roman"/>
          <w:sz w:val="32"/>
          <w:szCs w:val="32"/>
        </w:rPr>
      </w:pPr>
      <w:r>
        <w:rPr>
          <w:rFonts w:ascii="Times New Roman" w:hAnsi="Times New Roman" w:cs="Times New Roman"/>
          <w:sz w:val="32"/>
          <w:szCs w:val="32"/>
        </w:rPr>
        <w:t>LCBB5000</w:t>
      </w:r>
    </w:p>
    <w:p w14:paraId="389DD7C1" w14:textId="1A6AE1A1" w:rsidR="00C1384B" w:rsidRDefault="00C1384B" w:rsidP="00C1384B">
      <w:pPr>
        <w:rPr>
          <w:rFonts w:ascii="Times New Roman" w:hAnsi="Times New Roman" w:cs="Times New Roman"/>
          <w:sz w:val="32"/>
          <w:szCs w:val="32"/>
        </w:rPr>
      </w:pPr>
    </w:p>
    <w:p w14:paraId="115EA127" w14:textId="76590977" w:rsidR="00C1384B" w:rsidRDefault="00C1384B" w:rsidP="00C1384B">
      <w:pPr>
        <w:rPr>
          <w:rFonts w:ascii="Times New Roman" w:hAnsi="Times New Roman" w:cs="Times New Roman"/>
          <w:sz w:val="32"/>
          <w:szCs w:val="32"/>
        </w:rPr>
      </w:pPr>
    </w:p>
    <w:p w14:paraId="50CD1231" w14:textId="663FB44B" w:rsidR="00C1384B" w:rsidRDefault="00C1384B" w:rsidP="00C1384B">
      <w:pPr>
        <w:rPr>
          <w:rFonts w:ascii="Times New Roman" w:hAnsi="Times New Roman" w:cs="Times New Roman"/>
          <w:sz w:val="32"/>
          <w:szCs w:val="32"/>
        </w:rPr>
      </w:pPr>
    </w:p>
    <w:p w14:paraId="34F4A0ED" w14:textId="27CE6B5B" w:rsidR="00C1384B" w:rsidRDefault="00C1384B" w:rsidP="00C1384B">
      <w:pPr>
        <w:rPr>
          <w:rFonts w:ascii="Times New Roman" w:hAnsi="Times New Roman" w:cs="Times New Roman"/>
          <w:sz w:val="32"/>
          <w:szCs w:val="32"/>
        </w:rPr>
      </w:pPr>
    </w:p>
    <w:p w14:paraId="34F951EF" w14:textId="5BC9096D" w:rsidR="00C1384B" w:rsidRDefault="00C1384B" w:rsidP="00C1384B">
      <w:pPr>
        <w:rPr>
          <w:rFonts w:ascii="Times New Roman" w:hAnsi="Times New Roman" w:cs="Times New Roman"/>
          <w:sz w:val="32"/>
          <w:szCs w:val="32"/>
        </w:rPr>
      </w:pPr>
    </w:p>
    <w:p w14:paraId="4A7B7F00" w14:textId="7EC40C1F" w:rsidR="00C1384B" w:rsidRDefault="00C1384B" w:rsidP="00C1384B">
      <w:pPr>
        <w:rPr>
          <w:rFonts w:ascii="Times New Roman" w:hAnsi="Times New Roman" w:cs="Times New Roman"/>
          <w:sz w:val="32"/>
          <w:szCs w:val="32"/>
        </w:rPr>
      </w:pPr>
    </w:p>
    <w:p w14:paraId="4211FB65" w14:textId="46E62E87" w:rsidR="00C1384B" w:rsidRDefault="00C1384B" w:rsidP="00C1384B">
      <w:pPr>
        <w:rPr>
          <w:rFonts w:ascii="Times New Roman" w:hAnsi="Times New Roman" w:cs="Times New Roman"/>
          <w:sz w:val="32"/>
          <w:szCs w:val="32"/>
        </w:rPr>
      </w:pPr>
    </w:p>
    <w:p w14:paraId="0793CCE9" w14:textId="4C28AE48" w:rsidR="00C1384B" w:rsidRDefault="00C1384B" w:rsidP="00C1384B">
      <w:pPr>
        <w:rPr>
          <w:rFonts w:ascii="Times New Roman" w:hAnsi="Times New Roman" w:cs="Times New Roman"/>
          <w:sz w:val="32"/>
          <w:szCs w:val="32"/>
        </w:rPr>
      </w:pPr>
    </w:p>
    <w:p w14:paraId="4FB2DD5E" w14:textId="1BE3377E" w:rsidR="00C1384B" w:rsidRDefault="00C1384B" w:rsidP="00C1384B">
      <w:pPr>
        <w:rPr>
          <w:rFonts w:ascii="Times New Roman" w:hAnsi="Times New Roman" w:cs="Times New Roman"/>
          <w:sz w:val="32"/>
          <w:szCs w:val="32"/>
        </w:rPr>
      </w:pPr>
    </w:p>
    <w:p w14:paraId="76D4962A" w14:textId="77777777" w:rsidR="00C1384B" w:rsidRDefault="00C1384B" w:rsidP="00C1384B">
      <w:pPr>
        <w:rPr>
          <w:rFonts w:ascii="Times New Roman" w:hAnsi="Times New Roman" w:cs="Times New Roman"/>
          <w:sz w:val="32"/>
          <w:szCs w:val="32"/>
        </w:rPr>
      </w:pPr>
    </w:p>
    <w:p w14:paraId="734CC6DB" w14:textId="77777777" w:rsidR="00C1384B" w:rsidRDefault="00C1384B" w:rsidP="00C1384B">
      <w:pPr>
        <w:jc w:val="center"/>
        <w:rPr>
          <w:rFonts w:ascii="Times New Roman" w:hAnsi="Times New Roman" w:cs="Times New Roman"/>
          <w:sz w:val="44"/>
          <w:szCs w:val="44"/>
        </w:rPr>
      </w:pPr>
      <w:r w:rsidRPr="0088458E">
        <w:rPr>
          <w:rFonts w:ascii="Times New Roman" w:hAnsi="Times New Roman" w:cs="Times New Roman"/>
          <w:sz w:val="44"/>
          <w:szCs w:val="44"/>
        </w:rPr>
        <w:t>Data Handling &amp; Business Intelligence</w:t>
      </w:r>
    </w:p>
    <w:p w14:paraId="6375A9BB" w14:textId="77777777" w:rsidR="00C1384B" w:rsidRPr="0088458E" w:rsidRDefault="00C1384B" w:rsidP="00C1384B">
      <w:pPr>
        <w:jc w:val="center"/>
        <w:rPr>
          <w:rFonts w:ascii="Times New Roman" w:hAnsi="Times New Roman" w:cs="Times New Roman"/>
          <w:sz w:val="44"/>
          <w:szCs w:val="44"/>
        </w:rPr>
      </w:pPr>
      <w:r>
        <w:rPr>
          <w:rFonts w:ascii="Times New Roman" w:hAnsi="Times New Roman" w:cs="Times New Roman"/>
          <w:sz w:val="44"/>
          <w:szCs w:val="44"/>
        </w:rPr>
        <w:t xml:space="preserve">Data Analysis &amp; Visualisation </w:t>
      </w:r>
    </w:p>
    <w:p w14:paraId="33FD539C" w14:textId="77777777" w:rsidR="00C1384B" w:rsidRDefault="00C1384B" w:rsidP="00C1384B">
      <w:pPr>
        <w:rPr>
          <w:rFonts w:ascii="Times New Roman" w:hAnsi="Times New Roman" w:cs="Times New Roman"/>
          <w:sz w:val="32"/>
          <w:szCs w:val="32"/>
        </w:rPr>
      </w:pPr>
    </w:p>
    <w:p w14:paraId="7E3E8EDA" w14:textId="40FB39C1" w:rsidR="00A04109" w:rsidRDefault="00A04109" w:rsidP="00C1384B">
      <w:pPr>
        <w:spacing w:line="360" w:lineRule="auto"/>
        <w:jc w:val="center"/>
        <w:rPr>
          <w:rFonts w:ascii="Times New Roman" w:hAnsi="Times New Roman" w:cs="Times New Roman"/>
          <w:sz w:val="32"/>
          <w:szCs w:val="32"/>
        </w:rPr>
      </w:pPr>
    </w:p>
    <w:p w14:paraId="00E384FF" w14:textId="3371E2FC" w:rsidR="00A04109" w:rsidRDefault="00A04109" w:rsidP="00015935">
      <w:pPr>
        <w:spacing w:line="360" w:lineRule="auto"/>
        <w:rPr>
          <w:rFonts w:ascii="Times New Roman" w:hAnsi="Times New Roman" w:cs="Times New Roman"/>
          <w:sz w:val="32"/>
          <w:szCs w:val="32"/>
        </w:rPr>
      </w:pPr>
    </w:p>
    <w:p w14:paraId="331DA7CE" w14:textId="13BB490A" w:rsidR="00A04109" w:rsidRDefault="00A04109" w:rsidP="00015935">
      <w:pPr>
        <w:spacing w:line="360" w:lineRule="auto"/>
        <w:rPr>
          <w:rFonts w:ascii="Times New Roman" w:hAnsi="Times New Roman" w:cs="Times New Roman"/>
          <w:sz w:val="32"/>
          <w:szCs w:val="32"/>
        </w:rPr>
      </w:pPr>
    </w:p>
    <w:p w14:paraId="12EDD37F" w14:textId="48D77C93" w:rsidR="00A04109" w:rsidRDefault="00A04109" w:rsidP="00015935">
      <w:pPr>
        <w:spacing w:line="360" w:lineRule="auto"/>
        <w:rPr>
          <w:rFonts w:ascii="Times New Roman" w:hAnsi="Times New Roman" w:cs="Times New Roman"/>
          <w:sz w:val="32"/>
          <w:szCs w:val="32"/>
        </w:rPr>
      </w:pPr>
    </w:p>
    <w:p w14:paraId="0DD2F5E6" w14:textId="7130364B" w:rsidR="00A04109" w:rsidRDefault="00A04109" w:rsidP="00015935">
      <w:pPr>
        <w:spacing w:line="360" w:lineRule="auto"/>
        <w:rPr>
          <w:rFonts w:ascii="Times New Roman" w:hAnsi="Times New Roman" w:cs="Times New Roman"/>
          <w:sz w:val="32"/>
          <w:szCs w:val="32"/>
        </w:rPr>
      </w:pPr>
    </w:p>
    <w:p w14:paraId="15ED42B5" w14:textId="4A24CE94" w:rsidR="00A04109" w:rsidRDefault="00A04109" w:rsidP="00015935">
      <w:pPr>
        <w:spacing w:line="360" w:lineRule="auto"/>
        <w:rPr>
          <w:rFonts w:ascii="Times New Roman" w:hAnsi="Times New Roman" w:cs="Times New Roman"/>
          <w:sz w:val="32"/>
          <w:szCs w:val="32"/>
        </w:rPr>
      </w:pPr>
    </w:p>
    <w:p w14:paraId="2EACA2E3" w14:textId="2FF1B1C9" w:rsidR="00A04109" w:rsidRDefault="00A04109" w:rsidP="00015935">
      <w:pPr>
        <w:spacing w:line="360" w:lineRule="auto"/>
        <w:rPr>
          <w:rFonts w:ascii="Times New Roman" w:hAnsi="Times New Roman" w:cs="Times New Roman"/>
          <w:sz w:val="32"/>
          <w:szCs w:val="32"/>
        </w:rPr>
      </w:pPr>
    </w:p>
    <w:p w14:paraId="663E4542" w14:textId="6382DE0C" w:rsidR="00A04109" w:rsidRPr="00C1384B" w:rsidRDefault="00A04109" w:rsidP="00C1384B">
      <w:pPr>
        <w:pStyle w:val="Normal1"/>
        <w:rPr>
          <w:sz w:val="32"/>
          <w:szCs w:val="32"/>
        </w:rPr>
      </w:pPr>
      <w:r>
        <w:rPr>
          <w:rFonts w:ascii="Times New Roman" w:hAnsi="Times New Roman" w:cs="Times New Roman"/>
          <w:sz w:val="32"/>
          <w:szCs w:val="32"/>
        </w:rPr>
        <w:t>Module Tutor:</w:t>
      </w:r>
      <w:r w:rsidR="00C1384B" w:rsidRPr="00C1384B">
        <w:rPr>
          <w:sz w:val="32"/>
          <w:szCs w:val="32"/>
        </w:rPr>
        <w:t xml:space="preserve"> </w:t>
      </w:r>
      <w:proofErr w:type="spellStart"/>
      <w:r w:rsidR="00C1384B" w:rsidRPr="00FF25E5">
        <w:rPr>
          <w:rFonts w:ascii="Times New Roman" w:hAnsi="Times New Roman" w:cs="Times New Roman"/>
          <w:sz w:val="32"/>
          <w:szCs w:val="32"/>
        </w:rPr>
        <w:t>Gasso</w:t>
      </w:r>
      <w:proofErr w:type="spellEnd"/>
      <w:r w:rsidR="00C1384B" w:rsidRPr="00FF25E5">
        <w:rPr>
          <w:rFonts w:ascii="Times New Roman" w:hAnsi="Times New Roman" w:cs="Times New Roman"/>
          <w:sz w:val="32"/>
          <w:szCs w:val="32"/>
        </w:rPr>
        <w:t xml:space="preserve"> Wilson </w:t>
      </w:r>
      <w:proofErr w:type="spellStart"/>
      <w:r w:rsidR="00C1384B" w:rsidRPr="00FF25E5">
        <w:rPr>
          <w:rFonts w:ascii="Times New Roman" w:hAnsi="Times New Roman" w:cs="Times New Roman"/>
          <w:sz w:val="32"/>
          <w:szCs w:val="32"/>
        </w:rPr>
        <w:t>Mwaluseke</w:t>
      </w:r>
      <w:proofErr w:type="spellEnd"/>
      <w:r w:rsidR="00C1384B">
        <w:rPr>
          <w:sz w:val="32"/>
          <w:szCs w:val="32"/>
        </w:rPr>
        <w:t xml:space="preserve"> </w:t>
      </w:r>
    </w:p>
    <w:p w14:paraId="37A3A1B4" w14:textId="7836EA3D" w:rsidR="00A04109" w:rsidRDefault="00A04109" w:rsidP="00015935">
      <w:pPr>
        <w:spacing w:line="360" w:lineRule="auto"/>
        <w:rPr>
          <w:rFonts w:ascii="Times New Roman" w:hAnsi="Times New Roman" w:cs="Times New Roman"/>
          <w:sz w:val="32"/>
          <w:szCs w:val="32"/>
        </w:rPr>
      </w:pPr>
      <w:r>
        <w:rPr>
          <w:rFonts w:ascii="Times New Roman" w:hAnsi="Times New Roman" w:cs="Times New Roman"/>
          <w:sz w:val="32"/>
          <w:szCs w:val="32"/>
        </w:rPr>
        <w:t xml:space="preserve">Student: Simona </w:t>
      </w:r>
      <w:proofErr w:type="spellStart"/>
      <w:r>
        <w:rPr>
          <w:rFonts w:ascii="Times New Roman" w:hAnsi="Times New Roman" w:cs="Times New Roman"/>
          <w:sz w:val="32"/>
          <w:szCs w:val="32"/>
        </w:rPr>
        <w:t>Tutui</w:t>
      </w:r>
      <w:proofErr w:type="spellEnd"/>
      <w:r>
        <w:rPr>
          <w:rFonts w:ascii="Times New Roman" w:hAnsi="Times New Roman" w:cs="Times New Roman"/>
          <w:sz w:val="32"/>
          <w:szCs w:val="32"/>
        </w:rPr>
        <w:t xml:space="preserve"> </w:t>
      </w:r>
    </w:p>
    <w:p w14:paraId="5666899A" w14:textId="7B90AC82" w:rsidR="00A04109" w:rsidRDefault="00A04109" w:rsidP="00015935">
      <w:pPr>
        <w:spacing w:line="360" w:lineRule="auto"/>
        <w:rPr>
          <w:rFonts w:ascii="Times New Roman" w:hAnsi="Times New Roman" w:cs="Times New Roman"/>
          <w:sz w:val="32"/>
          <w:szCs w:val="32"/>
        </w:rPr>
      </w:pPr>
      <w:r>
        <w:rPr>
          <w:rFonts w:ascii="Times New Roman" w:hAnsi="Times New Roman" w:cs="Times New Roman"/>
          <w:sz w:val="32"/>
          <w:szCs w:val="32"/>
        </w:rPr>
        <w:t>ID:2023029</w:t>
      </w:r>
    </w:p>
    <w:p w14:paraId="3921684F" w14:textId="51AB6D73" w:rsidR="00A04109" w:rsidRDefault="00A04109" w:rsidP="00015935">
      <w:pPr>
        <w:spacing w:line="360" w:lineRule="auto"/>
        <w:rPr>
          <w:rFonts w:ascii="Times New Roman" w:hAnsi="Times New Roman" w:cs="Times New Roman"/>
          <w:sz w:val="32"/>
          <w:szCs w:val="32"/>
        </w:rPr>
      </w:pPr>
    </w:p>
    <w:p w14:paraId="3892AAF2" w14:textId="6DB4DB68" w:rsidR="00A04109" w:rsidRDefault="00A04109" w:rsidP="00015935">
      <w:pPr>
        <w:spacing w:line="360" w:lineRule="auto"/>
        <w:rPr>
          <w:rFonts w:ascii="Times New Roman" w:hAnsi="Times New Roman" w:cs="Times New Roman"/>
          <w:sz w:val="32"/>
          <w:szCs w:val="32"/>
        </w:rPr>
      </w:pPr>
    </w:p>
    <w:p w14:paraId="7E4F2B15" w14:textId="77777777" w:rsidR="00C1384B" w:rsidRDefault="00C1384B" w:rsidP="00A04109">
      <w:pPr>
        <w:spacing w:line="360" w:lineRule="auto"/>
        <w:jc w:val="center"/>
        <w:rPr>
          <w:rFonts w:ascii="Times New Roman" w:hAnsi="Times New Roman" w:cs="Times New Roman"/>
          <w:sz w:val="32"/>
          <w:szCs w:val="32"/>
        </w:rPr>
      </w:pPr>
    </w:p>
    <w:p w14:paraId="4E520849" w14:textId="2E8D5052" w:rsidR="00A04109" w:rsidRDefault="00A04109" w:rsidP="00A04109">
      <w:pPr>
        <w:spacing w:line="360" w:lineRule="auto"/>
        <w:jc w:val="center"/>
        <w:rPr>
          <w:rFonts w:ascii="Times New Roman" w:hAnsi="Times New Roman" w:cs="Times New Roman"/>
          <w:sz w:val="32"/>
          <w:szCs w:val="32"/>
        </w:rPr>
      </w:pPr>
      <w:r>
        <w:rPr>
          <w:rFonts w:ascii="Times New Roman" w:hAnsi="Times New Roman" w:cs="Times New Roman"/>
          <w:sz w:val="32"/>
          <w:szCs w:val="32"/>
        </w:rPr>
        <w:t>Introduction</w:t>
      </w:r>
    </w:p>
    <w:p w14:paraId="557DA6F3" w14:textId="507A93EA" w:rsidR="00A04109" w:rsidRDefault="00A04109" w:rsidP="00A04109">
      <w:pPr>
        <w:spacing w:line="360" w:lineRule="auto"/>
        <w:jc w:val="center"/>
        <w:rPr>
          <w:rFonts w:ascii="Times New Roman" w:hAnsi="Times New Roman" w:cs="Times New Roman"/>
          <w:sz w:val="32"/>
          <w:szCs w:val="32"/>
        </w:rPr>
      </w:pPr>
    </w:p>
    <w:p w14:paraId="57670FF4" w14:textId="2DF2F3A8" w:rsidR="0093146A" w:rsidRDefault="00A04109" w:rsidP="00015935">
      <w:pPr>
        <w:spacing w:line="360" w:lineRule="auto"/>
        <w:rPr>
          <w:rFonts w:ascii="Times New Roman" w:hAnsi="Times New Roman" w:cs="Times New Roman"/>
          <w:sz w:val="32"/>
          <w:szCs w:val="32"/>
        </w:rPr>
      </w:pPr>
      <w:r>
        <w:rPr>
          <w:rFonts w:ascii="Times New Roman" w:hAnsi="Times New Roman" w:cs="Times New Roman"/>
          <w:sz w:val="32"/>
          <w:szCs w:val="32"/>
        </w:rPr>
        <w:t xml:space="preserve">In this report has been discussed several research articles regarding </w:t>
      </w:r>
      <w:r w:rsidR="0093146A">
        <w:rPr>
          <w:rFonts w:ascii="Times New Roman" w:hAnsi="Times New Roman" w:cs="Times New Roman"/>
          <w:sz w:val="32"/>
          <w:szCs w:val="32"/>
        </w:rPr>
        <w:t xml:space="preserve">Business Intelligence trends. </w:t>
      </w:r>
      <w:r w:rsidR="0093146A" w:rsidRPr="0093146A">
        <w:rPr>
          <w:rFonts w:ascii="Times New Roman" w:hAnsi="Times New Roman" w:cs="Times New Roman"/>
          <w:sz w:val="32"/>
          <w:szCs w:val="32"/>
        </w:rPr>
        <w:t>Business knowledge is the way to acquire this benefit and has become progressively vital to the outcome of organizations in each industry</w:t>
      </w:r>
    </w:p>
    <w:p w14:paraId="7A8495E4" w14:textId="23FE5B38" w:rsidR="00A04109" w:rsidRDefault="00A04109" w:rsidP="00015935">
      <w:pPr>
        <w:spacing w:line="360" w:lineRule="auto"/>
        <w:rPr>
          <w:rFonts w:ascii="Times New Roman" w:hAnsi="Times New Roman" w:cs="Times New Roman"/>
          <w:sz w:val="32"/>
          <w:szCs w:val="32"/>
        </w:rPr>
      </w:pPr>
      <w:r>
        <w:rPr>
          <w:rFonts w:ascii="Times New Roman" w:hAnsi="Times New Roman" w:cs="Times New Roman"/>
          <w:sz w:val="32"/>
          <w:szCs w:val="32"/>
        </w:rPr>
        <w:t>Research articles:</w:t>
      </w:r>
    </w:p>
    <w:p w14:paraId="2DEFF273" w14:textId="5BF4D79A" w:rsidR="00015935" w:rsidRPr="00015935" w:rsidRDefault="00015935" w:rsidP="00015935">
      <w:pPr>
        <w:spacing w:line="360" w:lineRule="auto"/>
        <w:rPr>
          <w:rFonts w:ascii="Times New Roman" w:hAnsi="Times New Roman" w:cs="Times New Roman"/>
          <w:sz w:val="32"/>
          <w:szCs w:val="32"/>
        </w:rPr>
      </w:pPr>
      <w:proofErr w:type="spellStart"/>
      <w:r w:rsidRPr="00015935">
        <w:rPr>
          <w:rFonts w:ascii="Times New Roman" w:hAnsi="Times New Roman" w:cs="Times New Roman"/>
          <w:sz w:val="32"/>
          <w:szCs w:val="32"/>
        </w:rPr>
        <w:t>Obeidat</w:t>
      </w:r>
      <w:proofErr w:type="spellEnd"/>
      <w:r w:rsidRPr="00015935">
        <w:rPr>
          <w:rFonts w:ascii="Times New Roman" w:hAnsi="Times New Roman" w:cs="Times New Roman"/>
          <w:sz w:val="32"/>
          <w:szCs w:val="32"/>
        </w:rPr>
        <w:t xml:space="preserve">, (2015) discussed the below trends in his </w:t>
      </w:r>
      <w:r w:rsidR="00A6651C" w:rsidRPr="00015935">
        <w:rPr>
          <w:rFonts w:ascii="Times New Roman" w:hAnsi="Times New Roman" w:cs="Times New Roman"/>
          <w:sz w:val="32"/>
          <w:szCs w:val="32"/>
        </w:rPr>
        <w:t>article:</w:t>
      </w:r>
    </w:p>
    <w:p w14:paraId="21B91B09" w14:textId="77777777" w:rsidR="00015935" w:rsidRPr="00015935" w:rsidRDefault="00015935" w:rsidP="00015935">
      <w:pPr>
        <w:spacing w:line="360" w:lineRule="auto"/>
        <w:rPr>
          <w:rFonts w:ascii="Times New Roman" w:hAnsi="Times New Roman" w:cs="Times New Roman"/>
          <w:sz w:val="32"/>
          <w:szCs w:val="32"/>
        </w:rPr>
      </w:pPr>
    </w:p>
    <w:p w14:paraId="46F60125" w14:textId="7629F6F4" w:rsidR="000F6B97" w:rsidRPr="00015935" w:rsidRDefault="000F6B97" w:rsidP="00015935">
      <w:pPr>
        <w:pStyle w:val="ListParagraph"/>
        <w:numPr>
          <w:ilvl w:val="0"/>
          <w:numId w:val="4"/>
        </w:numPr>
        <w:spacing w:line="360" w:lineRule="auto"/>
        <w:rPr>
          <w:rFonts w:ascii="Times New Roman" w:eastAsia="Times New Roman" w:hAnsi="Times New Roman" w:cs="Times New Roman"/>
          <w:color w:val="000000"/>
          <w:sz w:val="32"/>
          <w:szCs w:val="32"/>
          <w:shd w:val="clear" w:color="auto" w:fill="FFFFFF"/>
          <w:lang w:eastAsia="en-GB"/>
        </w:rPr>
      </w:pPr>
      <w:r w:rsidRPr="00015935">
        <w:rPr>
          <w:rFonts w:ascii="Times New Roman" w:eastAsia="Times New Roman" w:hAnsi="Times New Roman" w:cs="Times New Roman"/>
          <w:b/>
          <w:bCs/>
          <w:color w:val="000000"/>
          <w:sz w:val="32"/>
          <w:szCs w:val="32"/>
          <w:shd w:val="clear" w:color="auto" w:fill="FFFFFF"/>
          <w:lang w:eastAsia="en-GB"/>
        </w:rPr>
        <w:t>Data Exploration and Visualization</w:t>
      </w:r>
      <w:r w:rsidRPr="00015935">
        <w:rPr>
          <w:rFonts w:ascii="Times New Roman" w:eastAsia="Times New Roman" w:hAnsi="Times New Roman" w:cs="Times New Roman"/>
          <w:color w:val="000000"/>
          <w:sz w:val="32"/>
          <w:szCs w:val="32"/>
          <w:shd w:val="clear" w:color="auto" w:fill="FFFFFF"/>
          <w:lang w:eastAsia="en-GB"/>
        </w:rPr>
        <w:t xml:space="preserve">-Traditional database navigation methods become inefficient and unproductive as databases </w:t>
      </w:r>
      <w:r w:rsidR="00A6651C" w:rsidRPr="00015935">
        <w:rPr>
          <w:rFonts w:ascii="Times New Roman" w:eastAsia="Times New Roman" w:hAnsi="Times New Roman" w:cs="Times New Roman"/>
          <w:color w:val="000000"/>
          <w:sz w:val="32"/>
          <w:szCs w:val="32"/>
          <w:shd w:val="clear" w:color="auto" w:fill="FFFFFF"/>
          <w:lang w:eastAsia="en-GB"/>
        </w:rPr>
        <w:t>grow</w:t>
      </w:r>
      <w:r w:rsidRPr="00015935">
        <w:rPr>
          <w:rFonts w:ascii="Times New Roman" w:eastAsia="Times New Roman" w:hAnsi="Times New Roman" w:cs="Times New Roman"/>
          <w:color w:val="000000"/>
          <w:sz w:val="32"/>
          <w:szCs w:val="32"/>
          <w:shd w:val="clear" w:color="auto" w:fill="FFFFFF"/>
          <w:lang w:eastAsia="en-GB"/>
        </w:rPr>
        <w:t xml:space="preserve"> and complexity, but data exploration and visualization methods aid in a far deeper knowledge of large data </w:t>
      </w:r>
    </w:p>
    <w:p w14:paraId="4345D7B2" w14:textId="77777777" w:rsidR="000F6B97" w:rsidRPr="00015935" w:rsidRDefault="000F6B97" w:rsidP="00015935">
      <w:pPr>
        <w:spacing w:line="360" w:lineRule="auto"/>
        <w:rPr>
          <w:rFonts w:ascii="Times New Roman" w:eastAsia="Times New Roman" w:hAnsi="Times New Roman" w:cs="Times New Roman"/>
          <w:color w:val="000000"/>
          <w:sz w:val="32"/>
          <w:szCs w:val="32"/>
          <w:shd w:val="clear" w:color="auto" w:fill="FFFFFF"/>
          <w:lang w:eastAsia="en-GB"/>
        </w:rPr>
      </w:pPr>
    </w:p>
    <w:p w14:paraId="7D316A07" w14:textId="726ADB30" w:rsidR="000F6B97" w:rsidRPr="00015935" w:rsidRDefault="000F6B97" w:rsidP="00015935">
      <w:pPr>
        <w:pStyle w:val="ListParagraph"/>
        <w:numPr>
          <w:ilvl w:val="0"/>
          <w:numId w:val="4"/>
        </w:numPr>
        <w:spacing w:line="360" w:lineRule="auto"/>
        <w:rPr>
          <w:rFonts w:ascii="Times New Roman" w:eastAsia="Times New Roman" w:hAnsi="Times New Roman" w:cs="Times New Roman"/>
          <w:color w:val="000000"/>
          <w:sz w:val="32"/>
          <w:szCs w:val="32"/>
          <w:shd w:val="clear" w:color="auto" w:fill="FFFFFF"/>
          <w:lang w:eastAsia="en-GB"/>
        </w:rPr>
      </w:pPr>
      <w:r w:rsidRPr="00015935">
        <w:rPr>
          <w:rFonts w:ascii="Times New Roman" w:hAnsi="Times New Roman" w:cs="Times New Roman"/>
          <w:b/>
          <w:bCs/>
          <w:color w:val="555555"/>
          <w:sz w:val="32"/>
          <w:szCs w:val="32"/>
        </w:rPr>
        <w:t>Cloud Computing Leap in BI</w:t>
      </w:r>
      <w:r w:rsidRPr="00015935">
        <w:rPr>
          <w:rFonts w:ascii="Times New Roman" w:hAnsi="Times New Roman" w:cs="Times New Roman"/>
          <w:color w:val="555555"/>
          <w:sz w:val="32"/>
          <w:szCs w:val="32"/>
        </w:rPr>
        <w:t>-</w:t>
      </w:r>
      <w:r w:rsidRPr="00C1384B">
        <w:rPr>
          <w:rFonts w:ascii="Times New Roman" w:eastAsia="Times New Roman" w:hAnsi="Times New Roman" w:cs="Times New Roman"/>
          <w:color w:val="000000"/>
          <w:sz w:val="32"/>
          <w:szCs w:val="32"/>
          <w:shd w:val="clear" w:color="auto" w:fill="FFFFFF"/>
          <w:lang w:eastAsia="en-GB"/>
        </w:rPr>
        <w:t>According to Chaudhuri et. al., (2011), new technology and business concepts are causing the BI environment to expand tremendously. In their view, the next major advancement will be brought about by cloud computing.</w:t>
      </w:r>
    </w:p>
    <w:p w14:paraId="6BBD811B" w14:textId="7062CD1A" w:rsidR="000F6B97" w:rsidRPr="00015935" w:rsidRDefault="000F6B97" w:rsidP="00015935">
      <w:pPr>
        <w:pStyle w:val="Heading1"/>
        <w:numPr>
          <w:ilvl w:val="0"/>
          <w:numId w:val="4"/>
        </w:numPr>
        <w:spacing w:before="0" w:after="30" w:line="360" w:lineRule="auto"/>
        <w:rPr>
          <w:rFonts w:ascii="Times New Roman" w:hAnsi="Times New Roman" w:cs="Times New Roman"/>
          <w:color w:val="555555"/>
        </w:rPr>
      </w:pPr>
      <w:r w:rsidRPr="00015935">
        <w:rPr>
          <w:rFonts w:ascii="Times New Roman" w:hAnsi="Times New Roman" w:cs="Times New Roman"/>
          <w:b/>
          <w:bCs/>
          <w:color w:val="555555"/>
        </w:rPr>
        <w:lastRenderedPageBreak/>
        <w:t xml:space="preserve">Self- Service BI- </w:t>
      </w:r>
      <w:r w:rsidRPr="00C1384B">
        <w:rPr>
          <w:rFonts w:ascii="Times New Roman" w:eastAsia="Times New Roman" w:hAnsi="Times New Roman" w:cs="Times New Roman"/>
          <w:color w:val="000000"/>
          <w:shd w:val="clear" w:color="auto" w:fill="FFFFFF"/>
          <w:lang w:eastAsia="en-GB"/>
        </w:rPr>
        <w:t>By placing data in the right hands, self-service is recognized as a crucial element to removing obstacles to timely insight and decision making as well as reducing the cost of reporting, analysis, and metrics-driven management. The steps necessary for offering appropriate self-service are then covered by Weber.</w:t>
      </w:r>
    </w:p>
    <w:p w14:paraId="600EDEAB" w14:textId="77777777" w:rsidR="000F6B97" w:rsidRPr="00015935" w:rsidRDefault="000F6B97" w:rsidP="00015935">
      <w:pPr>
        <w:pStyle w:val="Heading1"/>
        <w:spacing w:before="0" w:after="30" w:line="360" w:lineRule="auto"/>
        <w:rPr>
          <w:rFonts w:ascii="Times New Roman" w:hAnsi="Times New Roman" w:cs="Times New Roman"/>
          <w:color w:val="555555"/>
        </w:rPr>
      </w:pPr>
    </w:p>
    <w:p w14:paraId="35813BAF" w14:textId="000E4069" w:rsidR="000F6B97" w:rsidRPr="00015935" w:rsidRDefault="00015935" w:rsidP="00015935">
      <w:pPr>
        <w:pStyle w:val="Heading1"/>
        <w:spacing w:before="0" w:after="30" w:line="360" w:lineRule="auto"/>
        <w:rPr>
          <w:rFonts w:ascii="Times New Roman" w:hAnsi="Times New Roman" w:cs="Times New Roman"/>
          <w:color w:val="555555"/>
        </w:rPr>
      </w:pPr>
      <w:r w:rsidRPr="00015935">
        <w:rPr>
          <w:rFonts w:ascii="Times New Roman" w:hAnsi="Times New Roman" w:cs="Times New Roman"/>
          <w:b/>
          <w:bCs/>
          <w:color w:val="555555"/>
        </w:rPr>
        <w:t xml:space="preserve">   4. </w:t>
      </w:r>
      <w:r w:rsidR="000F6B97" w:rsidRPr="00015935">
        <w:rPr>
          <w:rFonts w:ascii="Times New Roman" w:hAnsi="Times New Roman" w:cs="Times New Roman"/>
          <w:b/>
          <w:bCs/>
          <w:color w:val="555555"/>
        </w:rPr>
        <w:t xml:space="preserve">Improving BI- </w:t>
      </w:r>
      <w:r w:rsidR="000F6B97" w:rsidRPr="00C1384B">
        <w:rPr>
          <w:rFonts w:ascii="Times New Roman" w:eastAsia="Times New Roman" w:hAnsi="Times New Roman" w:cs="Times New Roman"/>
          <w:color w:val="000000"/>
          <w:shd w:val="clear" w:color="auto" w:fill="FFFFFF"/>
          <w:lang w:eastAsia="en-GB"/>
        </w:rPr>
        <w:t>When combining BI, OODA loops and Key Performance Indicators (KPI) together can make an organization agile and competitive.</w:t>
      </w:r>
    </w:p>
    <w:p w14:paraId="26DA58B1" w14:textId="3C65C9FF" w:rsidR="00461D34" w:rsidRPr="00015935" w:rsidRDefault="00015935" w:rsidP="00015935">
      <w:pPr>
        <w:pStyle w:val="NormalWeb"/>
        <w:spacing w:line="360" w:lineRule="auto"/>
        <w:rPr>
          <w:sz w:val="32"/>
          <w:szCs w:val="32"/>
        </w:rPr>
      </w:pPr>
      <w:r w:rsidRPr="00015935">
        <w:rPr>
          <w:sz w:val="32"/>
          <w:szCs w:val="32"/>
        </w:rPr>
        <w:t xml:space="preserve">   </w:t>
      </w:r>
      <w:r w:rsidR="00461D34" w:rsidRPr="00015935">
        <w:rPr>
          <w:sz w:val="32"/>
          <w:szCs w:val="32"/>
        </w:rPr>
        <w:t>5.</w:t>
      </w:r>
      <w:r w:rsidR="00461D34" w:rsidRPr="00015935">
        <w:rPr>
          <w:b/>
          <w:bCs/>
          <w:i/>
          <w:iCs/>
          <w:color w:val="0A0A0A"/>
          <w:sz w:val="32"/>
          <w:szCs w:val="32"/>
        </w:rPr>
        <w:t xml:space="preserve"> </w:t>
      </w:r>
      <w:r w:rsidR="00A6651C" w:rsidRPr="00015935">
        <w:rPr>
          <w:b/>
          <w:bCs/>
          <w:i/>
          <w:iCs/>
          <w:color w:val="0A0A0A"/>
          <w:sz w:val="32"/>
          <w:szCs w:val="32"/>
        </w:rPr>
        <w:t>Open-Source</w:t>
      </w:r>
      <w:r w:rsidR="00461D34" w:rsidRPr="00015935">
        <w:rPr>
          <w:b/>
          <w:bCs/>
          <w:i/>
          <w:iCs/>
          <w:color w:val="0A0A0A"/>
          <w:sz w:val="32"/>
          <w:szCs w:val="32"/>
        </w:rPr>
        <w:t xml:space="preserve"> Product Software for BI -</w:t>
      </w:r>
      <w:r w:rsidR="00461D34" w:rsidRPr="00015935">
        <w:rPr>
          <w:color w:val="0A0A0A"/>
          <w:sz w:val="32"/>
          <w:szCs w:val="32"/>
        </w:rPr>
        <w:t xml:space="preserve">Gameiro (2011) discusses project size, budget, and risk considerations while selecting product software for BI use. He claims that the best option will rely on the goals and needs of the organization. Gameiro first discusses the usage of decision support systems before suggesting </w:t>
      </w:r>
      <w:r w:rsidR="00A6651C" w:rsidRPr="00015935">
        <w:rPr>
          <w:color w:val="0A0A0A"/>
          <w:sz w:val="32"/>
          <w:szCs w:val="32"/>
        </w:rPr>
        <w:t>open-source</w:t>
      </w:r>
      <w:r w:rsidR="00461D34" w:rsidRPr="00015935">
        <w:rPr>
          <w:color w:val="0A0A0A"/>
          <w:sz w:val="32"/>
          <w:szCs w:val="32"/>
        </w:rPr>
        <w:t xml:space="preserve"> software as an ETL fix</w:t>
      </w:r>
      <w:r w:rsidR="00461D34" w:rsidRPr="00015935">
        <w:rPr>
          <w:b/>
          <w:bCs/>
          <w:i/>
          <w:iCs/>
          <w:color w:val="0A0A0A"/>
          <w:sz w:val="32"/>
          <w:szCs w:val="32"/>
        </w:rPr>
        <w:t>.</w:t>
      </w:r>
    </w:p>
    <w:p w14:paraId="661D8103" w14:textId="0867BFD2" w:rsidR="00370A13" w:rsidRPr="00015935" w:rsidRDefault="00015935" w:rsidP="00015935">
      <w:pPr>
        <w:pStyle w:val="NormalWeb"/>
        <w:spacing w:line="360" w:lineRule="auto"/>
        <w:rPr>
          <w:sz w:val="32"/>
          <w:szCs w:val="32"/>
        </w:rPr>
      </w:pPr>
      <w:r w:rsidRPr="00015935">
        <w:rPr>
          <w:sz w:val="32"/>
          <w:szCs w:val="32"/>
        </w:rPr>
        <w:t xml:space="preserve">   </w:t>
      </w:r>
      <w:r w:rsidR="00461D34" w:rsidRPr="00015935">
        <w:rPr>
          <w:sz w:val="32"/>
          <w:szCs w:val="32"/>
        </w:rPr>
        <w:t>6.</w:t>
      </w:r>
      <w:r w:rsidR="00461D34" w:rsidRPr="00015935">
        <w:rPr>
          <w:b/>
          <w:bCs/>
          <w:i/>
          <w:iCs/>
          <w:sz w:val="32"/>
          <w:szCs w:val="32"/>
        </w:rPr>
        <w:t xml:space="preserve"> BI Computing Issues -</w:t>
      </w:r>
      <w:r w:rsidR="00461D34" w:rsidRPr="00015935">
        <w:rPr>
          <w:sz w:val="32"/>
          <w:szCs w:val="32"/>
        </w:rPr>
        <w:t xml:space="preserve">By introducing BI and the numerous techniques connected with it, </w:t>
      </w:r>
      <w:proofErr w:type="spellStart"/>
      <w:r w:rsidR="00461D34" w:rsidRPr="00015935">
        <w:rPr>
          <w:sz w:val="32"/>
          <w:szCs w:val="32"/>
        </w:rPr>
        <w:t>Saha</w:t>
      </w:r>
      <w:proofErr w:type="spellEnd"/>
      <w:r w:rsidR="00461D34" w:rsidRPr="00015935">
        <w:rPr>
          <w:sz w:val="32"/>
          <w:szCs w:val="32"/>
        </w:rPr>
        <w:t xml:space="preserve"> (2007) introduces them in the article Business Intelligence Computing Issues. BI, as defined by </w:t>
      </w:r>
      <w:proofErr w:type="spellStart"/>
      <w:r w:rsidR="00461D34" w:rsidRPr="00015935">
        <w:rPr>
          <w:sz w:val="32"/>
          <w:szCs w:val="32"/>
        </w:rPr>
        <w:t>Saha</w:t>
      </w:r>
      <w:proofErr w:type="spellEnd"/>
      <w:r w:rsidR="00461D34" w:rsidRPr="00015935">
        <w:rPr>
          <w:sz w:val="32"/>
          <w:szCs w:val="32"/>
        </w:rPr>
        <w:t>, is a technology that combines the use of statistical techniques with mathematical formulae to try to identify significant relationships between variables in historical data. This technology can then be used to forecast, run sensitivity analyses, or simply identify significant relationships that exist in the data at hand.</w:t>
      </w:r>
    </w:p>
    <w:p w14:paraId="162F235A" w14:textId="124684B4" w:rsidR="00370A13" w:rsidRPr="00015935" w:rsidRDefault="00DF2AAC" w:rsidP="00015935">
      <w:pPr>
        <w:spacing w:line="360" w:lineRule="auto"/>
        <w:rPr>
          <w:rFonts w:ascii="Times New Roman" w:hAnsi="Times New Roman" w:cs="Times New Roman"/>
          <w:sz w:val="32"/>
          <w:szCs w:val="32"/>
        </w:rPr>
      </w:pPr>
      <w:proofErr w:type="gramStart"/>
      <w:r w:rsidRPr="00015935">
        <w:rPr>
          <w:rFonts w:ascii="Times New Roman" w:hAnsi="Times New Roman" w:cs="Times New Roman"/>
          <w:sz w:val="32"/>
          <w:szCs w:val="32"/>
        </w:rPr>
        <w:lastRenderedPageBreak/>
        <w:t>Kaur ,</w:t>
      </w:r>
      <w:proofErr w:type="gramEnd"/>
      <w:r w:rsidRPr="00015935">
        <w:rPr>
          <w:rFonts w:ascii="Times New Roman" w:hAnsi="Times New Roman" w:cs="Times New Roman"/>
          <w:sz w:val="32"/>
          <w:szCs w:val="32"/>
        </w:rPr>
        <w:t xml:space="preserve">(2022) </w:t>
      </w:r>
      <w:r w:rsidR="00656D22" w:rsidRPr="00015935">
        <w:rPr>
          <w:rFonts w:ascii="Times New Roman" w:hAnsi="Times New Roman" w:cs="Times New Roman"/>
          <w:sz w:val="32"/>
          <w:szCs w:val="32"/>
        </w:rPr>
        <w:t>analysed</w:t>
      </w:r>
      <w:r w:rsidRPr="00015935">
        <w:rPr>
          <w:rFonts w:ascii="Times New Roman" w:hAnsi="Times New Roman" w:cs="Times New Roman"/>
          <w:sz w:val="32"/>
          <w:szCs w:val="32"/>
        </w:rPr>
        <w:t xml:space="preserve"> 5 </w:t>
      </w:r>
      <w:r w:rsidR="00656D22" w:rsidRPr="00015935">
        <w:rPr>
          <w:rFonts w:ascii="Times New Roman" w:hAnsi="Times New Roman" w:cs="Times New Roman"/>
          <w:sz w:val="32"/>
          <w:szCs w:val="32"/>
        </w:rPr>
        <w:t>business</w:t>
      </w:r>
      <w:r w:rsidRPr="00015935">
        <w:rPr>
          <w:rFonts w:ascii="Times New Roman" w:hAnsi="Times New Roman" w:cs="Times New Roman"/>
          <w:sz w:val="32"/>
          <w:szCs w:val="32"/>
        </w:rPr>
        <w:t xml:space="preserve"> intelligence trends :</w:t>
      </w:r>
    </w:p>
    <w:p w14:paraId="2F2B0B25" w14:textId="21575153" w:rsidR="00370A13" w:rsidRPr="00015935" w:rsidRDefault="00370A13" w:rsidP="00015935">
      <w:pPr>
        <w:spacing w:line="360" w:lineRule="auto"/>
        <w:rPr>
          <w:rFonts w:ascii="Times New Roman" w:hAnsi="Times New Roman" w:cs="Times New Roman"/>
          <w:sz w:val="32"/>
          <w:szCs w:val="32"/>
        </w:rPr>
      </w:pPr>
    </w:p>
    <w:p w14:paraId="1159841A" w14:textId="77777777" w:rsidR="00015935" w:rsidRDefault="00370A13" w:rsidP="00015935">
      <w:pPr>
        <w:pStyle w:val="ListParagraph"/>
        <w:numPr>
          <w:ilvl w:val="0"/>
          <w:numId w:val="1"/>
        </w:numPr>
        <w:spacing w:line="360" w:lineRule="auto"/>
        <w:rPr>
          <w:rFonts w:ascii="Times New Roman" w:hAnsi="Times New Roman" w:cs="Times New Roman"/>
          <w:sz w:val="32"/>
          <w:szCs w:val="32"/>
        </w:rPr>
      </w:pPr>
      <w:r w:rsidRPr="00015935">
        <w:rPr>
          <w:rFonts w:ascii="Times New Roman" w:hAnsi="Times New Roman" w:cs="Times New Roman"/>
          <w:b/>
          <w:bCs/>
          <w:sz w:val="32"/>
          <w:szCs w:val="32"/>
        </w:rPr>
        <w:t>SaaS and Cloud Analytics</w:t>
      </w:r>
      <w:r w:rsidR="004B0311" w:rsidRPr="00015935">
        <w:rPr>
          <w:rFonts w:ascii="Times New Roman" w:hAnsi="Times New Roman" w:cs="Times New Roman"/>
          <w:b/>
          <w:bCs/>
          <w:sz w:val="32"/>
          <w:szCs w:val="32"/>
        </w:rPr>
        <w:t>-</w:t>
      </w:r>
      <w:r w:rsidR="004B0311" w:rsidRPr="00015935">
        <w:rPr>
          <w:rFonts w:ascii="Times New Roman" w:hAnsi="Times New Roman" w:cs="Times New Roman"/>
          <w:sz w:val="32"/>
          <w:szCs w:val="32"/>
        </w:rPr>
        <w:t xml:space="preserve"> In addition to improving accessibility, a cloud solution ensures a backup in case any local files become faulty.</w:t>
      </w:r>
    </w:p>
    <w:p w14:paraId="7430580A" w14:textId="4CD48E07" w:rsidR="004B0311" w:rsidRPr="00015935" w:rsidRDefault="004B0311" w:rsidP="00015935">
      <w:pPr>
        <w:pStyle w:val="ListParagraph"/>
        <w:numPr>
          <w:ilvl w:val="0"/>
          <w:numId w:val="1"/>
        </w:numPr>
        <w:spacing w:line="360" w:lineRule="auto"/>
        <w:rPr>
          <w:rFonts w:ascii="Times New Roman" w:hAnsi="Times New Roman" w:cs="Times New Roman"/>
          <w:sz w:val="32"/>
          <w:szCs w:val="32"/>
        </w:rPr>
      </w:pPr>
      <w:r w:rsidRPr="00015935">
        <w:rPr>
          <w:rFonts w:ascii="Times New Roman" w:hAnsi="Times New Roman" w:cs="Times New Roman"/>
          <w:b/>
          <w:bCs/>
          <w:color w:val="000000"/>
          <w:sz w:val="32"/>
          <w:szCs w:val="32"/>
        </w:rPr>
        <w:t>Data Democratization-</w:t>
      </w:r>
      <w:r w:rsidRPr="00015935">
        <w:rPr>
          <w:rFonts w:ascii="Times New Roman" w:hAnsi="Times New Roman" w:cs="Times New Roman"/>
          <w:sz w:val="32"/>
          <w:szCs w:val="32"/>
        </w:rPr>
        <w:t xml:space="preserve"> </w:t>
      </w:r>
      <w:r w:rsidRPr="00015935">
        <w:rPr>
          <w:rFonts w:ascii="Times New Roman" w:hAnsi="Times New Roman" w:cs="Times New Roman"/>
          <w:color w:val="000000"/>
          <w:sz w:val="32"/>
          <w:szCs w:val="32"/>
        </w:rPr>
        <w:t>The nerdy technical team used to be the only ones with access to the complex data, and they would put together reports based on their interpretation without understanding the insights needed by the marketing executives and other higher-ups.</w:t>
      </w:r>
    </w:p>
    <w:p w14:paraId="23B68B4C" w14:textId="34BCACA0" w:rsidR="004B0311" w:rsidRPr="00A6651C" w:rsidRDefault="004B0311" w:rsidP="00A6651C">
      <w:pPr>
        <w:pStyle w:val="ListParagraph"/>
        <w:numPr>
          <w:ilvl w:val="0"/>
          <w:numId w:val="2"/>
        </w:numPr>
        <w:spacing w:line="360" w:lineRule="auto"/>
        <w:rPr>
          <w:rFonts w:ascii="Times New Roman" w:hAnsi="Times New Roman" w:cs="Times New Roman"/>
          <w:sz w:val="32"/>
          <w:szCs w:val="32"/>
        </w:rPr>
      </w:pPr>
      <w:r w:rsidRPr="00A6651C">
        <w:rPr>
          <w:rFonts w:ascii="Times New Roman" w:hAnsi="Times New Roman" w:cs="Times New Roman"/>
          <w:b/>
          <w:bCs/>
          <w:sz w:val="32"/>
          <w:szCs w:val="32"/>
        </w:rPr>
        <w:t>Increased Personalization with Automated Machine Learning (</w:t>
      </w:r>
      <w:proofErr w:type="spellStart"/>
      <w:r w:rsidRPr="00A6651C">
        <w:rPr>
          <w:rFonts w:ascii="Times New Roman" w:hAnsi="Times New Roman" w:cs="Times New Roman"/>
          <w:b/>
          <w:bCs/>
          <w:sz w:val="32"/>
          <w:szCs w:val="32"/>
        </w:rPr>
        <w:t>AutoML</w:t>
      </w:r>
      <w:proofErr w:type="spellEnd"/>
      <w:r w:rsidRPr="00A6651C">
        <w:rPr>
          <w:rFonts w:ascii="Times New Roman" w:hAnsi="Times New Roman" w:cs="Times New Roman"/>
          <w:b/>
          <w:bCs/>
          <w:sz w:val="32"/>
          <w:szCs w:val="32"/>
        </w:rPr>
        <w:t xml:space="preserve">)- </w:t>
      </w:r>
      <w:r w:rsidRPr="00A6651C">
        <w:rPr>
          <w:rFonts w:ascii="Times New Roman" w:hAnsi="Times New Roman" w:cs="Times New Roman"/>
          <w:sz w:val="32"/>
          <w:szCs w:val="32"/>
        </w:rPr>
        <w:t>There is simply too much data for just humans to handle. The development of automated machine learning has been the focus of recent business intelligence developments (</w:t>
      </w:r>
      <w:proofErr w:type="spellStart"/>
      <w:r w:rsidRPr="00A6651C">
        <w:rPr>
          <w:rFonts w:ascii="Times New Roman" w:hAnsi="Times New Roman" w:cs="Times New Roman"/>
          <w:sz w:val="32"/>
          <w:szCs w:val="32"/>
        </w:rPr>
        <w:t>AutoML</w:t>
      </w:r>
      <w:proofErr w:type="spellEnd"/>
      <w:r w:rsidRPr="00A6651C">
        <w:rPr>
          <w:rFonts w:ascii="Times New Roman" w:hAnsi="Times New Roman" w:cs="Times New Roman"/>
          <w:sz w:val="32"/>
          <w:szCs w:val="32"/>
        </w:rPr>
        <w:t>)</w:t>
      </w:r>
    </w:p>
    <w:p w14:paraId="5AB248BF" w14:textId="049DAA99" w:rsidR="004B0311" w:rsidRPr="00A6651C" w:rsidRDefault="004B0311" w:rsidP="00015935">
      <w:pPr>
        <w:spacing w:line="360" w:lineRule="auto"/>
        <w:rPr>
          <w:rFonts w:ascii="Times New Roman" w:hAnsi="Times New Roman" w:cs="Times New Roman"/>
          <w:b/>
          <w:bCs/>
          <w:sz w:val="32"/>
          <w:szCs w:val="32"/>
        </w:rPr>
      </w:pPr>
    </w:p>
    <w:p w14:paraId="6D46BC8D" w14:textId="76A544DC" w:rsidR="004B0311" w:rsidRPr="00015935" w:rsidRDefault="004B0311" w:rsidP="00015935">
      <w:pPr>
        <w:pStyle w:val="ListParagraph"/>
        <w:numPr>
          <w:ilvl w:val="0"/>
          <w:numId w:val="2"/>
        </w:numPr>
        <w:spacing w:line="360" w:lineRule="auto"/>
        <w:rPr>
          <w:rFonts w:ascii="Times New Roman" w:hAnsi="Times New Roman" w:cs="Times New Roman"/>
          <w:sz w:val="32"/>
          <w:szCs w:val="32"/>
        </w:rPr>
      </w:pPr>
      <w:r w:rsidRPr="00A6651C">
        <w:rPr>
          <w:rFonts w:ascii="Times New Roman" w:hAnsi="Times New Roman" w:cs="Times New Roman"/>
          <w:b/>
          <w:bCs/>
          <w:sz w:val="32"/>
          <w:szCs w:val="32"/>
        </w:rPr>
        <w:t>Increased NLP/NGL Applications-</w:t>
      </w:r>
      <w:r w:rsidRPr="00015935">
        <w:rPr>
          <w:rFonts w:ascii="Times New Roman" w:hAnsi="Times New Roman" w:cs="Times New Roman"/>
          <w:sz w:val="32"/>
          <w:szCs w:val="32"/>
        </w:rPr>
        <w:t xml:space="preserve"> </w:t>
      </w:r>
      <w:r w:rsidR="00DF2AAC" w:rsidRPr="00015935">
        <w:rPr>
          <w:rFonts w:ascii="Times New Roman" w:hAnsi="Times New Roman" w:cs="Times New Roman"/>
          <w:sz w:val="32"/>
          <w:szCs w:val="32"/>
        </w:rPr>
        <w:t xml:space="preserve">The system frequently collaborates with NLG (Natural Language Generation), which uses output techniques that are more comfortable for the user. For SMBs, who are in desperate need of quick, informed judgments, the system </w:t>
      </w:r>
      <w:proofErr w:type="gramStart"/>
      <w:r w:rsidR="00DF2AAC" w:rsidRPr="00015935">
        <w:rPr>
          <w:rFonts w:ascii="Times New Roman" w:hAnsi="Times New Roman" w:cs="Times New Roman"/>
          <w:sz w:val="32"/>
          <w:szCs w:val="32"/>
        </w:rPr>
        <w:t>as a whole can</w:t>
      </w:r>
      <w:proofErr w:type="gramEnd"/>
      <w:r w:rsidR="00DF2AAC" w:rsidRPr="00015935">
        <w:rPr>
          <w:rFonts w:ascii="Times New Roman" w:hAnsi="Times New Roman" w:cs="Times New Roman"/>
          <w:sz w:val="32"/>
          <w:szCs w:val="32"/>
        </w:rPr>
        <w:t xml:space="preserve"> provide findings that are simple to understand.</w:t>
      </w:r>
    </w:p>
    <w:p w14:paraId="3D8A85D2" w14:textId="77777777" w:rsidR="00DF2AAC" w:rsidRPr="00015935" w:rsidRDefault="00DF2AAC" w:rsidP="00015935">
      <w:pPr>
        <w:spacing w:line="360" w:lineRule="auto"/>
        <w:rPr>
          <w:rFonts w:ascii="Times New Roman" w:hAnsi="Times New Roman" w:cs="Times New Roman"/>
          <w:sz w:val="32"/>
          <w:szCs w:val="32"/>
        </w:rPr>
      </w:pPr>
    </w:p>
    <w:p w14:paraId="4C21556C" w14:textId="793F8183" w:rsidR="004B0311" w:rsidRPr="00015935" w:rsidRDefault="00A6651C" w:rsidP="00015935">
      <w:pPr>
        <w:spacing w:line="360" w:lineRule="auto"/>
        <w:rPr>
          <w:rFonts w:ascii="Times New Roman" w:hAnsi="Times New Roman" w:cs="Times New Roman"/>
          <w:sz w:val="32"/>
          <w:szCs w:val="32"/>
        </w:rPr>
      </w:pPr>
      <w:r>
        <w:rPr>
          <w:rFonts w:ascii="Times New Roman" w:hAnsi="Times New Roman" w:cs="Times New Roman"/>
          <w:sz w:val="32"/>
          <w:szCs w:val="32"/>
        </w:rPr>
        <w:t xml:space="preserve">  </w:t>
      </w:r>
      <w:r w:rsidR="00DF2AAC" w:rsidRPr="00015935">
        <w:rPr>
          <w:rFonts w:ascii="Times New Roman" w:hAnsi="Times New Roman" w:cs="Times New Roman"/>
          <w:sz w:val="32"/>
          <w:szCs w:val="32"/>
        </w:rPr>
        <w:t>5</w:t>
      </w:r>
      <w:r w:rsidR="00DF2AAC" w:rsidRPr="00015935">
        <w:rPr>
          <w:rFonts w:ascii="Times New Roman" w:hAnsi="Times New Roman" w:cs="Times New Roman"/>
          <w:b/>
          <w:bCs/>
          <w:sz w:val="32"/>
          <w:szCs w:val="32"/>
        </w:rPr>
        <w:t>.</w:t>
      </w:r>
      <w:r>
        <w:rPr>
          <w:rFonts w:ascii="Times New Roman" w:hAnsi="Times New Roman" w:cs="Times New Roman"/>
          <w:b/>
          <w:bCs/>
          <w:sz w:val="32"/>
          <w:szCs w:val="32"/>
        </w:rPr>
        <w:t xml:space="preserve">   </w:t>
      </w:r>
      <w:r w:rsidR="00DF2AAC" w:rsidRPr="00015935">
        <w:rPr>
          <w:rFonts w:ascii="Times New Roman" w:hAnsi="Times New Roman" w:cs="Times New Roman"/>
          <w:b/>
          <w:bCs/>
          <w:sz w:val="32"/>
          <w:szCs w:val="32"/>
        </w:rPr>
        <w:t>Embedded BI Applications-</w:t>
      </w:r>
      <w:r w:rsidR="00DF2AAC" w:rsidRPr="00015935">
        <w:rPr>
          <w:rFonts w:ascii="Times New Roman" w:hAnsi="Times New Roman" w:cs="Times New Roman"/>
          <w:sz w:val="32"/>
          <w:szCs w:val="32"/>
        </w:rPr>
        <w:t xml:space="preserve"> Multiple device data </w:t>
      </w:r>
      <w:r w:rsidRPr="00015935">
        <w:rPr>
          <w:rFonts w:ascii="Times New Roman" w:hAnsi="Times New Roman" w:cs="Times New Roman"/>
          <w:sz w:val="32"/>
          <w:szCs w:val="32"/>
        </w:rPr>
        <w:t>collecting,</w:t>
      </w:r>
      <w:r w:rsidR="00DF2AAC" w:rsidRPr="00015935">
        <w:rPr>
          <w:rFonts w:ascii="Times New Roman" w:hAnsi="Times New Roman" w:cs="Times New Roman"/>
          <w:sz w:val="32"/>
          <w:szCs w:val="32"/>
        </w:rPr>
        <w:t xml:space="preserve"> and processing could eliminate the requirement for burdensome </w:t>
      </w:r>
      <w:r w:rsidR="00DF2AAC" w:rsidRPr="00015935">
        <w:rPr>
          <w:rFonts w:ascii="Times New Roman" w:hAnsi="Times New Roman" w:cs="Times New Roman"/>
          <w:sz w:val="32"/>
          <w:szCs w:val="32"/>
        </w:rPr>
        <w:lastRenderedPageBreak/>
        <w:t xml:space="preserve">dashboards and overly frequent logins. Additionally, it will make it possible to quickly access </w:t>
      </w:r>
      <w:proofErr w:type="gramStart"/>
      <w:r w:rsidR="00DF2AAC" w:rsidRPr="00015935">
        <w:rPr>
          <w:rFonts w:ascii="Times New Roman" w:hAnsi="Times New Roman" w:cs="Times New Roman"/>
          <w:sz w:val="32"/>
          <w:szCs w:val="32"/>
        </w:rPr>
        <w:t>particular data</w:t>
      </w:r>
      <w:proofErr w:type="gramEnd"/>
      <w:r w:rsidR="00DF2AAC" w:rsidRPr="00015935">
        <w:rPr>
          <w:rFonts w:ascii="Times New Roman" w:hAnsi="Times New Roman" w:cs="Times New Roman"/>
          <w:sz w:val="32"/>
          <w:szCs w:val="32"/>
        </w:rPr>
        <w:t xml:space="preserve"> streams for more thorough performance inspection.</w:t>
      </w:r>
    </w:p>
    <w:p w14:paraId="11AAC365" w14:textId="5F16BB07" w:rsidR="004B0311" w:rsidRPr="00015935" w:rsidRDefault="004B0311" w:rsidP="00015935">
      <w:pPr>
        <w:spacing w:line="360" w:lineRule="auto"/>
        <w:rPr>
          <w:rFonts w:ascii="Times New Roman" w:hAnsi="Times New Roman" w:cs="Times New Roman"/>
          <w:sz w:val="32"/>
          <w:szCs w:val="32"/>
        </w:rPr>
      </w:pPr>
    </w:p>
    <w:p w14:paraId="0611E45F" w14:textId="55677D03" w:rsidR="004B0311" w:rsidRPr="00015935" w:rsidRDefault="00461D34" w:rsidP="00015935">
      <w:pPr>
        <w:spacing w:line="360" w:lineRule="auto"/>
        <w:rPr>
          <w:rFonts w:ascii="Times New Roman" w:hAnsi="Times New Roman" w:cs="Times New Roman"/>
          <w:sz w:val="32"/>
          <w:szCs w:val="32"/>
        </w:rPr>
      </w:pPr>
      <w:r w:rsidRPr="00015935">
        <w:rPr>
          <w:rFonts w:ascii="Times New Roman" w:hAnsi="Times New Roman" w:cs="Times New Roman"/>
          <w:sz w:val="32"/>
          <w:szCs w:val="32"/>
        </w:rPr>
        <w:t>Aziz,</w:t>
      </w:r>
      <w:r w:rsidRPr="00015935">
        <w:rPr>
          <w:rFonts w:ascii="Times New Roman" w:eastAsia="Times New Roman" w:hAnsi="Times New Roman" w:cs="Times New Roman"/>
          <w:color w:val="FF0000"/>
          <w:sz w:val="32"/>
          <w:szCs w:val="32"/>
          <w:shd w:val="clear" w:color="auto" w:fill="FFFFFF"/>
          <w:lang w:eastAsia="en-GB"/>
        </w:rPr>
        <w:t xml:space="preserve"> </w:t>
      </w:r>
      <w:r w:rsidRPr="00015935">
        <w:rPr>
          <w:rFonts w:ascii="Times New Roman" w:hAnsi="Times New Roman" w:cs="Times New Roman"/>
          <w:sz w:val="32"/>
          <w:szCs w:val="32"/>
        </w:rPr>
        <w:t>(2014)</w:t>
      </w:r>
      <w:r w:rsidR="00656D22">
        <w:rPr>
          <w:rFonts w:ascii="Times New Roman" w:hAnsi="Times New Roman" w:cs="Times New Roman"/>
          <w:sz w:val="32"/>
          <w:szCs w:val="32"/>
        </w:rPr>
        <w:t xml:space="preserve"> </w:t>
      </w:r>
      <w:r w:rsidR="00971E73">
        <w:rPr>
          <w:rFonts w:ascii="Times New Roman" w:hAnsi="Times New Roman" w:cs="Times New Roman"/>
          <w:sz w:val="32"/>
          <w:szCs w:val="32"/>
        </w:rPr>
        <w:t xml:space="preserve">in his article </w:t>
      </w:r>
      <w:r w:rsidR="008C6C5E" w:rsidRPr="000165EB">
        <w:rPr>
          <w:rFonts w:ascii="Times New Roman" w:eastAsia="Times New Roman" w:hAnsi="Times New Roman" w:cs="Times New Roman"/>
          <w:color w:val="222222"/>
          <w:sz w:val="32"/>
          <w:szCs w:val="32"/>
          <w:shd w:val="clear" w:color="auto" w:fill="FFFFFF"/>
          <w:lang w:eastAsia="en-GB"/>
        </w:rPr>
        <w:t>Business intelligence trends and challenges</w:t>
      </w:r>
      <w:r w:rsidR="008C6C5E">
        <w:rPr>
          <w:rFonts w:ascii="Times New Roman" w:hAnsi="Times New Roman" w:cs="Times New Roman"/>
          <w:sz w:val="32"/>
          <w:szCs w:val="32"/>
        </w:rPr>
        <w:t xml:space="preserve"> </w:t>
      </w:r>
      <w:r w:rsidR="00971E73">
        <w:rPr>
          <w:rFonts w:ascii="Times New Roman" w:hAnsi="Times New Roman" w:cs="Times New Roman"/>
          <w:sz w:val="32"/>
          <w:szCs w:val="32"/>
        </w:rPr>
        <w:t>had the following findings:</w:t>
      </w:r>
    </w:p>
    <w:p w14:paraId="30DAE373" w14:textId="77777777" w:rsidR="00461D34" w:rsidRPr="00015935" w:rsidRDefault="00461D34" w:rsidP="00015935">
      <w:pPr>
        <w:pStyle w:val="NormalWeb"/>
        <w:numPr>
          <w:ilvl w:val="0"/>
          <w:numId w:val="3"/>
        </w:numPr>
        <w:spacing w:line="360" w:lineRule="auto"/>
        <w:rPr>
          <w:sz w:val="32"/>
          <w:szCs w:val="32"/>
        </w:rPr>
      </w:pPr>
      <w:r w:rsidRPr="00015935">
        <w:rPr>
          <w:b/>
          <w:bCs/>
          <w:sz w:val="32"/>
          <w:szCs w:val="32"/>
        </w:rPr>
        <w:t>Cloud BI -</w:t>
      </w:r>
      <w:r w:rsidRPr="00015935">
        <w:rPr>
          <w:sz w:val="32"/>
          <w:szCs w:val="32"/>
        </w:rPr>
        <w:t>Cloud computing is getting more widespread these days, but cloud business intelligence adoption is still modest. Business executives are looking into cloud security and data integration. Because web services have provided a creative way to combine cloud data with traditional application data sources that are not on the cloud, queries will be more readily available.</w:t>
      </w:r>
    </w:p>
    <w:p w14:paraId="58546F9E" w14:textId="5C3CF4C4" w:rsidR="00461D34" w:rsidRPr="00015935" w:rsidRDefault="00461D34" w:rsidP="00015935">
      <w:pPr>
        <w:pStyle w:val="ListParagraph"/>
        <w:numPr>
          <w:ilvl w:val="0"/>
          <w:numId w:val="3"/>
        </w:numPr>
        <w:spacing w:before="100" w:beforeAutospacing="1" w:after="100" w:afterAutospacing="1" w:line="360" w:lineRule="auto"/>
        <w:rPr>
          <w:rFonts w:ascii="Times New Roman" w:eastAsia="Times New Roman" w:hAnsi="Times New Roman" w:cs="Times New Roman"/>
          <w:b/>
          <w:bCs/>
          <w:sz w:val="32"/>
          <w:szCs w:val="32"/>
          <w:lang w:eastAsia="en-GB"/>
        </w:rPr>
      </w:pPr>
      <w:r w:rsidRPr="00015935">
        <w:rPr>
          <w:rFonts w:ascii="Times New Roman" w:eastAsia="Times New Roman" w:hAnsi="Times New Roman" w:cs="Times New Roman"/>
          <w:b/>
          <w:bCs/>
          <w:sz w:val="32"/>
          <w:szCs w:val="32"/>
          <w:lang w:eastAsia="en-GB"/>
        </w:rPr>
        <w:t>Social Media Analytics -</w:t>
      </w:r>
      <w:r w:rsidRPr="00015935">
        <w:rPr>
          <w:rFonts w:ascii="Times New Roman" w:eastAsia="Times New Roman" w:hAnsi="Times New Roman" w:cs="Times New Roman"/>
          <w:sz w:val="32"/>
          <w:szCs w:val="32"/>
          <w:lang w:eastAsia="en-GB"/>
        </w:rPr>
        <w:t>Access to pre-</w:t>
      </w:r>
      <w:r w:rsidR="00A6651C" w:rsidRPr="00015935">
        <w:rPr>
          <w:rFonts w:ascii="Times New Roman" w:eastAsia="Times New Roman" w:hAnsi="Times New Roman" w:cs="Times New Roman"/>
          <w:sz w:val="32"/>
          <w:szCs w:val="32"/>
          <w:lang w:eastAsia="en-GB"/>
        </w:rPr>
        <w:t>analysed</w:t>
      </w:r>
      <w:r w:rsidRPr="00015935">
        <w:rPr>
          <w:rFonts w:ascii="Times New Roman" w:eastAsia="Times New Roman" w:hAnsi="Times New Roman" w:cs="Times New Roman"/>
          <w:sz w:val="32"/>
          <w:szCs w:val="32"/>
          <w:lang w:eastAsia="en-GB"/>
        </w:rPr>
        <w:t xml:space="preserve"> data from social intelligence warehouses can be obtained through SAP social media analytics. These sites are updated hourly with fresh content and data analysis. Each sentence is read by a Natural Language Processing (NLP) engine, which classifies the nouns, verbs, and adjectives according to the target opinion, emotions, and </w:t>
      </w:r>
      <w:r w:rsidR="00A6651C" w:rsidRPr="00015935">
        <w:rPr>
          <w:rFonts w:ascii="Times New Roman" w:eastAsia="Times New Roman" w:hAnsi="Times New Roman" w:cs="Times New Roman"/>
          <w:sz w:val="32"/>
          <w:szCs w:val="32"/>
          <w:lang w:eastAsia="en-GB"/>
        </w:rPr>
        <w:t>behaviours</w:t>
      </w:r>
      <w:r w:rsidRPr="00015935">
        <w:rPr>
          <w:rFonts w:ascii="Times New Roman" w:eastAsia="Times New Roman" w:hAnsi="Times New Roman" w:cs="Times New Roman"/>
          <w:sz w:val="32"/>
          <w:szCs w:val="32"/>
          <w:lang w:eastAsia="en-GB"/>
        </w:rPr>
        <w:t xml:space="preserve"> that are needed. Eventually, an NLP engine will assist you in understanding how your customers feel about your good or service</w:t>
      </w:r>
      <w:r w:rsidRPr="00015935">
        <w:rPr>
          <w:rFonts w:ascii="Times New Roman" w:eastAsia="Times New Roman" w:hAnsi="Times New Roman" w:cs="Times New Roman"/>
          <w:b/>
          <w:bCs/>
          <w:sz w:val="32"/>
          <w:szCs w:val="32"/>
          <w:lang w:eastAsia="en-GB"/>
        </w:rPr>
        <w:t>.</w:t>
      </w:r>
    </w:p>
    <w:p w14:paraId="735680DC" w14:textId="3705B338" w:rsidR="00A6651C" w:rsidRDefault="00A6651C" w:rsidP="00A6651C">
      <w:pPr>
        <w:pStyle w:val="NormalWeb"/>
        <w:numPr>
          <w:ilvl w:val="0"/>
          <w:numId w:val="3"/>
        </w:numPr>
        <w:spacing w:line="360" w:lineRule="auto"/>
        <w:rPr>
          <w:sz w:val="32"/>
          <w:szCs w:val="32"/>
        </w:rPr>
      </w:pPr>
      <w:r w:rsidRPr="00015935">
        <w:rPr>
          <w:b/>
          <w:bCs/>
          <w:sz w:val="32"/>
          <w:szCs w:val="32"/>
        </w:rPr>
        <w:t>NoSQL</w:t>
      </w:r>
      <w:r w:rsidR="00461D34" w:rsidRPr="00015935">
        <w:rPr>
          <w:b/>
          <w:bCs/>
          <w:sz w:val="32"/>
          <w:szCs w:val="32"/>
        </w:rPr>
        <w:t xml:space="preserve"> in Future</w:t>
      </w:r>
      <w:r w:rsidR="00461D34" w:rsidRPr="00015935">
        <w:rPr>
          <w:sz w:val="32"/>
          <w:szCs w:val="32"/>
        </w:rPr>
        <w:t xml:space="preserve"> - As big data and NOSQL technology combine to create a new trend in 2014 as a high demand technology, demand for NOSQL is rising along with big data </w:t>
      </w:r>
      <w:r w:rsidR="00461D34" w:rsidRPr="00015935">
        <w:rPr>
          <w:sz w:val="32"/>
          <w:szCs w:val="32"/>
        </w:rPr>
        <w:lastRenderedPageBreak/>
        <w:t>need. As standard SQL becomes a speed bottleneck for real-time analytics from huge data sources, the need for this technology is growing.</w:t>
      </w:r>
    </w:p>
    <w:p w14:paraId="0A895735" w14:textId="23E2D9FA" w:rsidR="00A6651C" w:rsidRPr="00A6651C" w:rsidRDefault="00461D34" w:rsidP="00A6651C">
      <w:pPr>
        <w:pStyle w:val="NormalWeb"/>
        <w:spacing w:line="360" w:lineRule="auto"/>
        <w:ind w:left="720"/>
        <w:rPr>
          <w:sz w:val="32"/>
          <w:szCs w:val="32"/>
        </w:rPr>
      </w:pPr>
      <w:proofErr w:type="spellStart"/>
      <w:r w:rsidRPr="00A6651C">
        <w:rPr>
          <w:sz w:val="32"/>
          <w:szCs w:val="32"/>
        </w:rPr>
        <w:t>Clazon</w:t>
      </w:r>
      <w:proofErr w:type="spellEnd"/>
      <w:r w:rsidRPr="00A6651C">
        <w:rPr>
          <w:sz w:val="32"/>
          <w:szCs w:val="32"/>
        </w:rPr>
        <w:t>, (2021)</w:t>
      </w:r>
      <w:r w:rsidR="008C6C5E">
        <w:rPr>
          <w:sz w:val="32"/>
          <w:szCs w:val="32"/>
        </w:rPr>
        <w:t xml:space="preserve"> discussed the below trends :</w:t>
      </w:r>
    </w:p>
    <w:p w14:paraId="42C4CCF7" w14:textId="2B8D6EAE" w:rsidR="00C1384B" w:rsidRDefault="00461D34" w:rsidP="00C1384B">
      <w:pPr>
        <w:pStyle w:val="NormalWeb"/>
        <w:numPr>
          <w:ilvl w:val="0"/>
          <w:numId w:val="5"/>
        </w:numPr>
        <w:spacing w:line="360" w:lineRule="auto"/>
        <w:rPr>
          <w:sz w:val="32"/>
          <w:szCs w:val="32"/>
        </w:rPr>
      </w:pPr>
      <w:r w:rsidRPr="00A6651C">
        <w:rPr>
          <w:b/>
          <w:bCs/>
          <w:sz w:val="32"/>
          <w:szCs w:val="32"/>
        </w:rPr>
        <w:t xml:space="preserve"> Real-time Data &amp; Analytics</w:t>
      </w:r>
      <w:r w:rsidRPr="00A6651C">
        <w:rPr>
          <w:sz w:val="32"/>
          <w:szCs w:val="32"/>
        </w:rPr>
        <w:t xml:space="preserve">-Real-time data access has become standard in daily life, not just for businesses but also for the </w:t>
      </w:r>
      <w:proofErr w:type="gramStart"/>
      <w:r w:rsidRPr="00A6651C">
        <w:rPr>
          <w:sz w:val="32"/>
          <w:szCs w:val="32"/>
        </w:rPr>
        <w:t>general public</w:t>
      </w:r>
      <w:proofErr w:type="gramEnd"/>
      <w:r w:rsidRPr="00A6651C">
        <w:rPr>
          <w:sz w:val="32"/>
          <w:szCs w:val="32"/>
        </w:rPr>
        <w:t xml:space="preserve">. As a result, news conferences could be filled with the most recent data, graphs, and statistics that have defined some of the pandemic strategy tactics. In addition, developing ad hoc analysis has helped organizations keep up with developments and adjust to the significant </w:t>
      </w:r>
      <w:r w:rsidR="00C1384B" w:rsidRPr="00C1384B">
        <w:rPr>
          <w:color w:val="000000"/>
          <w:sz w:val="32"/>
          <w:szCs w:val="32"/>
          <w:shd w:val="clear" w:color="auto" w:fill="FFFFFF"/>
        </w:rPr>
        <w:t>problems</w:t>
      </w:r>
      <w:r w:rsidRPr="00A6651C">
        <w:rPr>
          <w:sz w:val="32"/>
          <w:szCs w:val="32"/>
        </w:rPr>
        <w:t xml:space="preserve"> </w:t>
      </w:r>
      <w:r w:rsidRPr="00C1384B">
        <w:rPr>
          <w:color w:val="000000"/>
          <w:sz w:val="32"/>
          <w:szCs w:val="32"/>
          <w:shd w:val="clear" w:color="auto" w:fill="FFFFFF"/>
        </w:rPr>
        <w:t>that</w:t>
      </w:r>
      <w:r w:rsidRPr="00A6651C">
        <w:rPr>
          <w:sz w:val="32"/>
          <w:szCs w:val="32"/>
        </w:rPr>
        <w:t xml:space="preserve"> this year has brought.</w:t>
      </w:r>
    </w:p>
    <w:p w14:paraId="46A21B5F" w14:textId="77777777" w:rsidR="00C1384B" w:rsidRDefault="00461D34" w:rsidP="00C1384B">
      <w:pPr>
        <w:pStyle w:val="NormalWeb"/>
        <w:numPr>
          <w:ilvl w:val="0"/>
          <w:numId w:val="5"/>
        </w:numPr>
        <w:spacing w:line="360" w:lineRule="auto"/>
        <w:rPr>
          <w:sz w:val="32"/>
          <w:szCs w:val="32"/>
        </w:rPr>
      </w:pPr>
      <w:r w:rsidRPr="00C1384B">
        <w:rPr>
          <w:b/>
          <w:bCs/>
          <w:color w:val="000000"/>
          <w:sz w:val="32"/>
          <w:szCs w:val="32"/>
          <w:shd w:val="clear" w:color="auto" w:fill="FFFFFF"/>
        </w:rPr>
        <w:t>Collaborative Business Intelligence</w:t>
      </w:r>
      <w:r w:rsidRPr="00C1384B">
        <w:rPr>
          <w:color w:val="000000"/>
          <w:sz w:val="32"/>
          <w:szCs w:val="32"/>
          <w:shd w:val="clear" w:color="auto" w:fill="FFFFFF"/>
        </w:rPr>
        <w:t>-The main objectives of</w:t>
      </w:r>
      <w:r w:rsidRPr="00C1384B">
        <w:rPr>
          <w:sz w:val="32"/>
          <w:szCs w:val="32"/>
        </w:rPr>
        <w:t xml:space="preserve"> contemporary BI solutions are collaborative information, information enhancement, and collaborative decision-making. However, collaborative business intelligence goes beyond simple document updates or exchanges. It must monitor the various developments of meetings, phone conversations, email correspondence, and idea gathering.</w:t>
      </w:r>
    </w:p>
    <w:p w14:paraId="301E6BE5" w14:textId="1A1DF880" w:rsidR="008C6C5E" w:rsidRDefault="00461D34" w:rsidP="008C6C5E">
      <w:pPr>
        <w:pStyle w:val="NormalWeb"/>
        <w:numPr>
          <w:ilvl w:val="0"/>
          <w:numId w:val="5"/>
        </w:numPr>
        <w:spacing w:line="360" w:lineRule="auto"/>
        <w:rPr>
          <w:sz w:val="32"/>
          <w:szCs w:val="32"/>
        </w:rPr>
      </w:pPr>
      <w:r w:rsidRPr="00C1384B">
        <w:rPr>
          <w:b/>
          <w:bCs/>
          <w:color w:val="555555"/>
          <w:sz w:val="32"/>
          <w:szCs w:val="32"/>
        </w:rPr>
        <w:t xml:space="preserve"> </w:t>
      </w:r>
      <w:r w:rsidRPr="00C1384B">
        <w:rPr>
          <w:b/>
          <w:bCs/>
          <w:sz w:val="32"/>
          <w:szCs w:val="32"/>
        </w:rPr>
        <w:t>Data Literacy</w:t>
      </w:r>
      <w:r w:rsidRPr="00C1384B">
        <w:rPr>
          <w:b/>
          <w:bCs/>
          <w:color w:val="555555"/>
          <w:sz w:val="32"/>
          <w:szCs w:val="32"/>
        </w:rPr>
        <w:t>-</w:t>
      </w:r>
      <w:r w:rsidRPr="00C1384B">
        <w:rPr>
          <w:sz w:val="32"/>
          <w:szCs w:val="32"/>
        </w:rPr>
        <w:t xml:space="preserve">The ability to comprehend, read, write, and transmit data in a particular context is referred to as data literacy. This entails being aware of the tools and technology employed, as well as the procedures and methodologies, for data analysis. According to Gartner, organizations won't be </w:t>
      </w:r>
      <w:r w:rsidRPr="00C1384B">
        <w:rPr>
          <w:sz w:val="32"/>
          <w:szCs w:val="32"/>
        </w:rPr>
        <w:lastRenderedPageBreak/>
        <w:t>prevented from implementing cutting-edge technology procedures by a lack of data scientists by 2025. Consequently, the BI sector will frequently discuss data literacy in the upcoming yea</w:t>
      </w:r>
      <w:r w:rsidR="008C6C5E">
        <w:rPr>
          <w:sz w:val="32"/>
          <w:szCs w:val="32"/>
        </w:rPr>
        <w:t>r.</w:t>
      </w:r>
    </w:p>
    <w:p w14:paraId="54D680DB" w14:textId="77777777" w:rsidR="008C6C5E" w:rsidRDefault="00A6651C" w:rsidP="008C6C5E">
      <w:pPr>
        <w:pStyle w:val="NormalWeb"/>
        <w:spacing w:line="360" w:lineRule="auto"/>
        <w:ind w:left="1080"/>
        <w:rPr>
          <w:sz w:val="32"/>
          <w:szCs w:val="32"/>
        </w:rPr>
      </w:pPr>
      <w:r w:rsidRPr="008C6C5E">
        <w:rPr>
          <w:b/>
          <w:bCs/>
          <w:sz w:val="32"/>
          <w:szCs w:val="32"/>
        </w:rPr>
        <w:t xml:space="preserve">4. </w:t>
      </w:r>
      <w:r w:rsidR="00461D34" w:rsidRPr="008C6C5E">
        <w:rPr>
          <w:b/>
          <w:bCs/>
          <w:sz w:val="32"/>
          <w:szCs w:val="32"/>
        </w:rPr>
        <w:t>Data Automation</w:t>
      </w:r>
      <w:r w:rsidR="00461D34" w:rsidRPr="008C6C5E">
        <w:rPr>
          <w:b/>
          <w:bCs/>
          <w:color w:val="555555"/>
          <w:sz w:val="32"/>
          <w:szCs w:val="32"/>
        </w:rPr>
        <w:t>-</w:t>
      </w:r>
      <w:r w:rsidR="00461D34" w:rsidRPr="008C6C5E">
        <w:rPr>
          <w:sz w:val="32"/>
          <w:szCs w:val="32"/>
        </w:rPr>
        <w:t>In 2022, we'll see even more automation opportunities thanks to business intelligence. Long-standing barriers between data scientists and business users are gradually being eliminated to create a single location for all data requirements a firm may have, including data collection, analysis, monitoring, reporting, and sharing</w:t>
      </w:r>
      <w:r w:rsidR="008C6C5E">
        <w:rPr>
          <w:sz w:val="32"/>
          <w:szCs w:val="32"/>
        </w:rPr>
        <w:t>.</w:t>
      </w:r>
    </w:p>
    <w:p w14:paraId="4CF5EC5A" w14:textId="77777777" w:rsidR="008C6C5E" w:rsidRDefault="00A6651C" w:rsidP="008C6C5E">
      <w:pPr>
        <w:pStyle w:val="NormalWeb"/>
        <w:spacing w:line="360" w:lineRule="auto"/>
        <w:ind w:left="1080"/>
      </w:pPr>
      <w:r>
        <w:rPr>
          <w:b/>
          <w:bCs/>
          <w:color w:val="555555"/>
          <w:sz w:val="32"/>
          <w:szCs w:val="32"/>
        </w:rPr>
        <w:t xml:space="preserve"> 5.  </w:t>
      </w:r>
      <w:r w:rsidR="00461D34" w:rsidRPr="00A6651C">
        <w:rPr>
          <w:b/>
          <w:bCs/>
          <w:sz w:val="32"/>
          <w:szCs w:val="32"/>
        </w:rPr>
        <w:t>Embedded Analytics-</w:t>
      </w:r>
      <w:r w:rsidR="00461D34" w:rsidRPr="00A6651C">
        <w:rPr>
          <w:sz w:val="32"/>
          <w:szCs w:val="32"/>
        </w:rPr>
        <w:t>Embedded analytics is evolving into a norm in corporate operations, and in 2022, we'll see an increase in the number of businesses using it, whether you need to build a sales report or provide clients several dashboards. Instead of developing their own software, departments and business owners are searching for expert solutions to present their data</w:t>
      </w:r>
      <w:r w:rsidR="008C6C5E">
        <w:rPr>
          <w:sz w:val="32"/>
          <w:szCs w:val="32"/>
        </w:rPr>
        <w:t>.</w:t>
      </w:r>
    </w:p>
    <w:p w14:paraId="7769CE39" w14:textId="77777777" w:rsidR="008C6C5E" w:rsidRPr="008C6C5E" w:rsidRDefault="00A6651C" w:rsidP="008C6C5E">
      <w:pPr>
        <w:pStyle w:val="NormalWeb"/>
        <w:ind w:left="1080"/>
        <w:rPr>
          <w:sz w:val="32"/>
          <w:szCs w:val="32"/>
        </w:rPr>
      </w:pPr>
      <w:r w:rsidRPr="008C6C5E">
        <w:rPr>
          <w:sz w:val="32"/>
          <w:szCs w:val="32"/>
        </w:rPr>
        <w:t>Nehra (</w:t>
      </w:r>
      <w:r w:rsidR="00F309E3" w:rsidRPr="008C6C5E">
        <w:rPr>
          <w:sz w:val="32"/>
          <w:szCs w:val="32"/>
        </w:rPr>
        <w:t xml:space="preserve">2020) discussed 10 business intelligence </w:t>
      </w:r>
      <w:r w:rsidRPr="008C6C5E">
        <w:rPr>
          <w:sz w:val="32"/>
          <w:szCs w:val="32"/>
        </w:rPr>
        <w:t>trends:</w:t>
      </w:r>
    </w:p>
    <w:p w14:paraId="4B893E4C" w14:textId="77777777" w:rsidR="008C6C5E" w:rsidRDefault="00F309E3" w:rsidP="008C6C5E">
      <w:pPr>
        <w:pStyle w:val="NormalWeb"/>
        <w:ind w:left="1080"/>
        <w:rPr>
          <w:sz w:val="32"/>
          <w:szCs w:val="32"/>
        </w:rPr>
      </w:pPr>
      <w:r w:rsidRPr="00A6651C">
        <w:rPr>
          <w:sz w:val="32"/>
          <w:szCs w:val="32"/>
        </w:rPr>
        <w:t>1. Trustworthy AI for decision making</w:t>
      </w:r>
    </w:p>
    <w:p w14:paraId="5F2430A5" w14:textId="77777777" w:rsidR="008C6C5E" w:rsidRDefault="00F309E3" w:rsidP="008C6C5E">
      <w:pPr>
        <w:pStyle w:val="NormalWeb"/>
        <w:ind w:left="1080"/>
        <w:rPr>
          <w:sz w:val="32"/>
          <w:szCs w:val="32"/>
        </w:rPr>
      </w:pPr>
      <w:r w:rsidRPr="00A6651C">
        <w:rPr>
          <w:sz w:val="32"/>
          <w:szCs w:val="32"/>
        </w:rPr>
        <w:t>2. Mixing Linguistics with BI tools</w:t>
      </w:r>
    </w:p>
    <w:p w14:paraId="436CBAD2" w14:textId="77777777" w:rsidR="008C6C5E" w:rsidRDefault="00F309E3" w:rsidP="008C6C5E">
      <w:pPr>
        <w:pStyle w:val="NormalWeb"/>
        <w:ind w:left="1080"/>
        <w:rPr>
          <w:sz w:val="32"/>
          <w:szCs w:val="32"/>
        </w:rPr>
      </w:pPr>
      <w:r w:rsidRPr="00A6651C">
        <w:rPr>
          <w:sz w:val="32"/>
          <w:szCs w:val="32"/>
        </w:rPr>
        <w:t>3. Modern Data Curation Techniques</w:t>
      </w:r>
    </w:p>
    <w:p w14:paraId="13D62044" w14:textId="77777777" w:rsidR="008C6C5E" w:rsidRDefault="00F309E3" w:rsidP="008C6C5E">
      <w:pPr>
        <w:pStyle w:val="NormalWeb"/>
        <w:ind w:left="1080"/>
        <w:rPr>
          <w:sz w:val="32"/>
          <w:szCs w:val="32"/>
        </w:rPr>
      </w:pPr>
      <w:r w:rsidRPr="00A6651C">
        <w:rPr>
          <w:sz w:val="32"/>
          <w:szCs w:val="32"/>
        </w:rPr>
        <w:t>4. Bringing actions and insights together</w:t>
      </w:r>
    </w:p>
    <w:p w14:paraId="085E385F" w14:textId="77777777" w:rsidR="008C6C5E" w:rsidRDefault="00F309E3" w:rsidP="008C6C5E">
      <w:pPr>
        <w:pStyle w:val="NormalWeb"/>
        <w:ind w:left="1080"/>
        <w:rPr>
          <w:sz w:val="32"/>
          <w:szCs w:val="32"/>
        </w:rPr>
      </w:pPr>
      <w:r w:rsidRPr="00A6651C">
        <w:rPr>
          <w:sz w:val="32"/>
          <w:szCs w:val="32"/>
        </w:rPr>
        <w:lastRenderedPageBreak/>
        <w:t>5. Communicating Data Insights</w:t>
      </w:r>
    </w:p>
    <w:p w14:paraId="59E26158" w14:textId="77777777" w:rsidR="008C6C5E" w:rsidRDefault="00F309E3" w:rsidP="008C6C5E">
      <w:pPr>
        <w:pStyle w:val="NormalWeb"/>
        <w:ind w:left="1080"/>
        <w:rPr>
          <w:sz w:val="32"/>
          <w:szCs w:val="32"/>
        </w:rPr>
      </w:pPr>
      <w:r w:rsidRPr="00A6651C">
        <w:rPr>
          <w:sz w:val="32"/>
          <w:szCs w:val="32"/>
        </w:rPr>
        <w:t>6. Data Roles will diversify</w:t>
      </w:r>
    </w:p>
    <w:p w14:paraId="29384081" w14:textId="77777777" w:rsidR="008C6C5E" w:rsidRDefault="00F309E3" w:rsidP="008C6C5E">
      <w:pPr>
        <w:pStyle w:val="NormalWeb"/>
        <w:ind w:left="1080"/>
        <w:rPr>
          <w:sz w:val="32"/>
          <w:szCs w:val="32"/>
        </w:rPr>
      </w:pPr>
      <w:r w:rsidRPr="00A6651C">
        <w:rPr>
          <w:sz w:val="32"/>
          <w:szCs w:val="32"/>
        </w:rPr>
        <w:t>7. Data Security and Value</w:t>
      </w:r>
    </w:p>
    <w:p w14:paraId="60FC17B0" w14:textId="77777777" w:rsidR="008C6C5E" w:rsidRDefault="00015935" w:rsidP="008C6C5E">
      <w:pPr>
        <w:pStyle w:val="NormalWeb"/>
        <w:ind w:left="1080"/>
        <w:rPr>
          <w:sz w:val="32"/>
          <w:szCs w:val="32"/>
        </w:rPr>
      </w:pPr>
      <w:r w:rsidRPr="00A6651C">
        <w:rPr>
          <w:sz w:val="32"/>
          <w:szCs w:val="32"/>
        </w:rPr>
        <w:t>8. Accessibility and Usage of Business Intelligence</w:t>
      </w:r>
    </w:p>
    <w:p w14:paraId="7921A403" w14:textId="77777777" w:rsidR="008C6C5E" w:rsidRDefault="00015935" w:rsidP="008C6C5E">
      <w:pPr>
        <w:pStyle w:val="NormalWeb"/>
        <w:ind w:left="1080"/>
        <w:rPr>
          <w:sz w:val="32"/>
          <w:szCs w:val="32"/>
        </w:rPr>
      </w:pPr>
      <w:r w:rsidRPr="00A6651C">
        <w:rPr>
          <w:sz w:val="32"/>
          <w:szCs w:val="32"/>
        </w:rPr>
        <w:t>9. Migrating data to the cloud</w:t>
      </w:r>
    </w:p>
    <w:p w14:paraId="3DEBACD2" w14:textId="383C3748" w:rsidR="00015935" w:rsidRPr="00A6651C" w:rsidRDefault="00015935" w:rsidP="008C6C5E">
      <w:pPr>
        <w:pStyle w:val="NormalWeb"/>
        <w:ind w:left="1080"/>
        <w:rPr>
          <w:sz w:val="32"/>
          <w:szCs w:val="32"/>
        </w:rPr>
      </w:pPr>
      <w:r w:rsidRPr="00A6651C">
        <w:rPr>
          <w:sz w:val="32"/>
          <w:szCs w:val="32"/>
        </w:rPr>
        <w:t>10. Ethical Interpretation of Data</w:t>
      </w:r>
    </w:p>
    <w:p w14:paraId="696E5C2E" w14:textId="77777777" w:rsidR="00F309E3" w:rsidRPr="00F309E3" w:rsidRDefault="00F309E3" w:rsidP="00F309E3"/>
    <w:p w14:paraId="0F1FF2C1" w14:textId="1D33D1FB" w:rsidR="00461D34" w:rsidRDefault="00461D34" w:rsidP="000F6B97">
      <w:pPr>
        <w:pStyle w:val="Heading1"/>
        <w:spacing w:before="0" w:after="30" w:line="585" w:lineRule="atLeast"/>
        <w:rPr>
          <w:rFonts w:ascii="Times New Roman" w:hAnsi="Times New Roman" w:cs="Times New Roman"/>
          <w:color w:val="FF0000"/>
        </w:rPr>
      </w:pPr>
    </w:p>
    <w:p w14:paraId="66B8F66D" w14:textId="35B5BA9F" w:rsidR="000F6B97" w:rsidRPr="008C6C5E" w:rsidRDefault="00A6651C" w:rsidP="000F6B97">
      <w:pPr>
        <w:pStyle w:val="Heading1"/>
        <w:spacing w:before="0" w:after="30" w:line="585" w:lineRule="atLeast"/>
        <w:rPr>
          <w:rFonts w:ascii="Times New Roman" w:hAnsi="Times New Roman" w:cs="Times New Roman"/>
          <w:b/>
          <w:bCs/>
          <w:color w:val="000000" w:themeColor="text1"/>
        </w:rPr>
      </w:pPr>
      <w:r w:rsidRPr="008C6C5E">
        <w:rPr>
          <w:rFonts w:ascii="Times New Roman" w:hAnsi="Times New Roman" w:cs="Times New Roman"/>
          <w:b/>
          <w:bCs/>
          <w:color w:val="000000" w:themeColor="text1"/>
        </w:rPr>
        <w:t>Conclusion</w:t>
      </w:r>
    </w:p>
    <w:p w14:paraId="17C5333E" w14:textId="3E460B49" w:rsidR="00A6651C" w:rsidRPr="008C6C5E" w:rsidRDefault="0093146A" w:rsidP="00A6651C">
      <w:pPr>
        <w:rPr>
          <w:rFonts w:ascii="Times New Roman" w:hAnsi="Times New Roman" w:cs="Times New Roman"/>
          <w:sz w:val="32"/>
          <w:szCs w:val="32"/>
        </w:rPr>
      </w:pPr>
      <w:r w:rsidRPr="008C6C5E">
        <w:rPr>
          <w:rFonts w:ascii="Times New Roman" w:hAnsi="Times New Roman" w:cs="Times New Roman"/>
          <w:sz w:val="32"/>
          <w:szCs w:val="32"/>
        </w:rPr>
        <w:t xml:space="preserve">This goal of the study is to present different business intelligence trends discussed in several research articles. </w:t>
      </w:r>
      <w:r w:rsidR="00650D7D" w:rsidRPr="008C6C5E">
        <w:rPr>
          <w:rFonts w:ascii="Times New Roman" w:hAnsi="Times New Roman" w:cs="Times New Roman"/>
          <w:sz w:val="32"/>
          <w:szCs w:val="32"/>
        </w:rPr>
        <w:t xml:space="preserve">Issues and recent fads referenced in this article and finding arrangements by blend of cutting-edge apparatuses, procedures and strategies would help readers in BI tasks and executions. As we can see on the report </w:t>
      </w:r>
      <w:r w:rsidR="00656D22" w:rsidRPr="008C6C5E">
        <w:rPr>
          <w:rFonts w:ascii="Times New Roman" w:hAnsi="Times New Roman" w:cs="Times New Roman"/>
          <w:sz w:val="32"/>
          <w:szCs w:val="32"/>
        </w:rPr>
        <w:t>every year has new business intelligence trends that helps improving the system and important progress in business intelligence.</w:t>
      </w:r>
    </w:p>
    <w:p w14:paraId="022BEED5" w14:textId="6A761827" w:rsidR="00A6651C" w:rsidRDefault="00A6651C" w:rsidP="00A6651C"/>
    <w:p w14:paraId="4F89788A" w14:textId="67E2194D" w:rsidR="00A6651C" w:rsidRDefault="00A6651C" w:rsidP="00A6651C"/>
    <w:p w14:paraId="6745816A" w14:textId="7082B824" w:rsidR="00A6651C" w:rsidRDefault="00A6651C" w:rsidP="00A6651C"/>
    <w:p w14:paraId="61DF27D9" w14:textId="4908A9E4" w:rsidR="00A6651C" w:rsidRDefault="00A6651C" w:rsidP="00A6651C"/>
    <w:p w14:paraId="6C6A658B" w14:textId="48C67DE8" w:rsidR="00A6651C" w:rsidRDefault="00A6651C" w:rsidP="00A6651C"/>
    <w:p w14:paraId="01D9033A" w14:textId="7D5D88A8" w:rsidR="00A6651C" w:rsidRDefault="00A6651C" w:rsidP="00A6651C"/>
    <w:p w14:paraId="085084E8" w14:textId="21E1E640" w:rsidR="00A6651C" w:rsidRDefault="00A6651C" w:rsidP="00A6651C">
      <w:pPr>
        <w:rPr>
          <w:rFonts w:ascii="Times New Roman" w:hAnsi="Times New Roman" w:cs="Times New Roman"/>
          <w:b/>
          <w:bCs/>
          <w:sz w:val="32"/>
          <w:szCs w:val="32"/>
        </w:rPr>
      </w:pPr>
      <w:r w:rsidRPr="008C6C5E">
        <w:rPr>
          <w:rFonts w:ascii="Times New Roman" w:hAnsi="Times New Roman" w:cs="Times New Roman"/>
          <w:b/>
          <w:bCs/>
          <w:sz w:val="32"/>
          <w:szCs w:val="32"/>
        </w:rPr>
        <w:t xml:space="preserve">References </w:t>
      </w:r>
    </w:p>
    <w:p w14:paraId="3E7FD130" w14:textId="77777777" w:rsidR="008C6C5E" w:rsidRPr="000165EB" w:rsidRDefault="008C6C5E" w:rsidP="008C6C5E">
      <w:pPr>
        <w:rPr>
          <w:rFonts w:ascii="Times New Roman" w:eastAsia="Times New Roman" w:hAnsi="Times New Roman" w:cs="Times New Roman"/>
          <w:sz w:val="32"/>
          <w:szCs w:val="32"/>
          <w:lang w:eastAsia="en-GB"/>
        </w:rPr>
      </w:pPr>
      <w:r w:rsidRPr="000165EB">
        <w:rPr>
          <w:rFonts w:ascii="Times New Roman" w:eastAsia="Times New Roman" w:hAnsi="Times New Roman" w:cs="Times New Roman"/>
          <w:color w:val="222222"/>
          <w:sz w:val="32"/>
          <w:szCs w:val="32"/>
          <w:shd w:val="clear" w:color="auto" w:fill="FFFFFF"/>
          <w:lang w:eastAsia="en-GB"/>
        </w:rPr>
        <w:t>Aziz, M. Y. (2014). Business intelligence trends and challenges. In </w:t>
      </w:r>
      <w:r w:rsidRPr="000165EB">
        <w:rPr>
          <w:rFonts w:ascii="Times New Roman" w:eastAsia="Times New Roman" w:hAnsi="Times New Roman" w:cs="Times New Roman"/>
          <w:i/>
          <w:iCs/>
          <w:color w:val="222222"/>
          <w:sz w:val="32"/>
          <w:szCs w:val="32"/>
          <w:lang w:eastAsia="en-GB"/>
        </w:rPr>
        <w:t>The Fourth International Conference on Business Intelligence and Technology (BUSTECH) 2014 Proceedings</w:t>
      </w:r>
      <w:r w:rsidRPr="000165EB">
        <w:rPr>
          <w:rFonts w:ascii="Times New Roman" w:eastAsia="Times New Roman" w:hAnsi="Times New Roman" w:cs="Times New Roman"/>
          <w:color w:val="222222"/>
          <w:sz w:val="32"/>
          <w:szCs w:val="32"/>
          <w:shd w:val="clear" w:color="auto" w:fill="FFFFFF"/>
          <w:lang w:eastAsia="en-GB"/>
        </w:rPr>
        <w:t> (pp. 1-7).</w:t>
      </w:r>
    </w:p>
    <w:p w14:paraId="724AE6A9" w14:textId="77777777" w:rsidR="008C6C5E" w:rsidRPr="008C6C5E" w:rsidRDefault="008C6C5E" w:rsidP="00A6651C">
      <w:pPr>
        <w:rPr>
          <w:rFonts w:ascii="Times New Roman" w:hAnsi="Times New Roman" w:cs="Times New Roman"/>
          <w:b/>
          <w:bCs/>
          <w:sz w:val="32"/>
          <w:szCs w:val="32"/>
        </w:rPr>
      </w:pPr>
    </w:p>
    <w:p w14:paraId="1511E0AB" w14:textId="5A311543" w:rsidR="00370A13" w:rsidRDefault="00370A13" w:rsidP="00370A13"/>
    <w:p w14:paraId="13D35E85" w14:textId="77777777" w:rsidR="00A6651C" w:rsidRPr="008C6C5E" w:rsidRDefault="00A6651C" w:rsidP="008C6C5E">
      <w:pPr>
        <w:pStyle w:val="Heading1"/>
        <w:spacing w:before="0" w:line="360" w:lineRule="auto"/>
        <w:rPr>
          <w:rFonts w:ascii="Times New Roman" w:hAnsi="Times New Roman" w:cs="Times New Roman"/>
          <w:i/>
          <w:iCs/>
        </w:rPr>
      </w:pPr>
      <w:proofErr w:type="spellStart"/>
      <w:r w:rsidRPr="008C6C5E">
        <w:rPr>
          <w:rFonts w:ascii="Times New Roman" w:eastAsia="Times New Roman" w:hAnsi="Times New Roman" w:cs="Times New Roman"/>
          <w:i/>
          <w:iCs/>
          <w:color w:val="222222"/>
          <w:lang w:eastAsia="en-GB"/>
        </w:rPr>
        <w:lastRenderedPageBreak/>
        <w:t>Calzon</w:t>
      </w:r>
      <w:proofErr w:type="spellEnd"/>
      <w:r w:rsidRPr="008C6C5E">
        <w:rPr>
          <w:rFonts w:ascii="Times New Roman" w:eastAsia="Times New Roman" w:hAnsi="Times New Roman" w:cs="Times New Roman"/>
          <w:i/>
          <w:iCs/>
          <w:color w:val="222222"/>
          <w:lang w:eastAsia="en-GB"/>
        </w:rPr>
        <w:t xml:space="preserve"> B., (2021) </w:t>
      </w:r>
      <w:proofErr w:type="spellStart"/>
      <w:r w:rsidRPr="008C6C5E">
        <w:rPr>
          <w:rFonts w:ascii="Times New Roman" w:eastAsia="Times New Roman" w:hAnsi="Times New Roman" w:cs="Times New Roman"/>
          <w:i/>
          <w:iCs/>
          <w:color w:val="222222"/>
          <w:lang w:eastAsia="en-GB"/>
        </w:rPr>
        <w:t>Bussiness</w:t>
      </w:r>
      <w:proofErr w:type="spellEnd"/>
      <w:r w:rsidRPr="008C6C5E">
        <w:rPr>
          <w:rFonts w:ascii="Times New Roman" w:eastAsia="Times New Roman" w:hAnsi="Times New Roman" w:cs="Times New Roman"/>
          <w:i/>
          <w:iCs/>
          <w:color w:val="222222"/>
          <w:lang w:eastAsia="en-GB"/>
        </w:rPr>
        <w:t xml:space="preserve"> Intelligence “Top 10 Analytics </w:t>
      </w:r>
      <w:proofErr w:type="gramStart"/>
      <w:r w:rsidRPr="008C6C5E">
        <w:rPr>
          <w:rFonts w:ascii="Times New Roman" w:eastAsia="Times New Roman" w:hAnsi="Times New Roman" w:cs="Times New Roman"/>
          <w:i/>
          <w:iCs/>
          <w:color w:val="222222"/>
          <w:lang w:eastAsia="en-GB"/>
        </w:rPr>
        <w:t>And</w:t>
      </w:r>
      <w:proofErr w:type="gramEnd"/>
      <w:r w:rsidRPr="008C6C5E">
        <w:rPr>
          <w:rFonts w:ascii="Times New Roman" w:eastAsia="Times New Roman" w:hAnsi="Times New Roman" w:cs="Times New Roman"/>
          <w:i/>
          <w:iCs/>
          <w:color w:val="222222"/>
          <w:lang w:eastAsia="en-GB"/>
        </w:rPr>
        <w:t xml:space="preserve"> Business Intelligence Trends For 2022</w:t>
      </w:r>
      <w:r w:rsidRPr="008C6C5E">
        <w:rPr>
          <w:rFonts w:ascii="Times New Roman" w:hAnsi="Times New Roman" w:cs="Times New Roman"/>
          <w:i/>
          <w:iCs/>
          <w:color w:val="555555"/>
        </w:rPr>
        <w:t>”</w:t>
      </w:r>
      <w:hyperlink r:id="rId7" w:history="1">
        <w:r w:rsidRPr="008C6C5E">
          <w:rPr>
            <w:rStyle w:val="Hyperlink"/>
            <w:rFonts w:ascii="Times New Roman" w:hAnsi="Times New Roman" w:cs="Times New Roman"/>
            <w:i/>
            <w:iCs/>
          </w:rPr>
          <w:t>https://www.datapine.com/blog/business-intelligence-trends/</w:t>
        </w:r>
      </w:hyperlink>
    </w:p>
    <w:p w14:paraId="28099CDC" w14:textId="2F2ABFF5" w:rsidR="00A6651C" w:rsidRPr="008C6C5E" w:rsidRDefault="00A6651C" w:rsidP="008C6C5E">
      <w:pPr>
        <w:spacing w:line="360" w:lineRule="auto"/>
        <w:rPr>
          <w:rFonts w:ascii="Times New Roman" w:hAnsi="Times New Roman" w:cs="Times New Roman"/>
          <w:sz w:val="32"/>
          <w:szCs w:val="32"/>
        </w:rPr>
      </w:pPr>
    </w:p>
    <w:p w14:paraId="71552F45" w14:textId="77777777" w:rsidR="00A6651C" w:rsidRPr="008C6C5E" w:rsidRDefault="00A6651C" w:rsidP="008C6C5E">
      <w:pPr>
        <w:pStyle w:val="Heading1"/>
        <w:spacing w:before="0" w:line="360" w:lineRule="auto"/>
        <w:rPr>
          <w:rFonts w:ascii="Times New Roman" w:hAnsi="Times New Roman" w:cs="Times New Roman"/>
          <w:color w:val="555555"/>
        </w:rPr>
      </w:pPr>
      <w:proofErr w:type="spellStart"/>
      <w:proofErr w:type="gramStart"/>
      <w:r w:rsidRPr="008C6C5E">
        <w:rPr>
          <w:rFonts w:ascii="Times New Roman" w:hAnsi="Times New Roman" w:cs="Times New Roman"/>
          <w:color w:val="555555"/>
        </w:rPr>
        <w:t>Chudhuri,S</w:t>
      </w:r>
      <w:proofErr w:type="spellEnd"/>
      <w:r w:rsidRPr="008C6C5E">
        <w:rPr>
          <w:rFonts w:ascii="Times New Roman" w:hAnsi="Times New Roman" w:cs="Times New Roman"/>
          <w:color w:val="555555"/>
        </w:rPr>
        <w:t>.</w:t>
      </w:r>
      <w:proofErr w:type="gramEnd"/>
      <w:r w:rsidRPr="008C6C5E">
        <w:rPr>
          <w:rFonts w:ascii="Times New Roman" w:hAnsi="Times New Roman" w:cs="Times New Roman"/>
          <w:color w:val="555555"/>
        </w:rPr>
        <w:t xml:space="preserve">, </w:t>
      </w:r>
      <w:proofErr w:type="spellStart"/>
      <w:r w:rsidRPr="008C6C5E">
        <w:rPr>
          <w:rFonts w:ascii="Times New Roman" w:hAnsi="Times New Roman" w:cs="Times New Roman"/>
          <w:color w:val="555555"/>
        </w:rPr>
        <w:t>Dayal,U</w:t>
      </w:r>
      <w:proofErr w:type="spellEnd"/>
      <w:r w:rsidRPr="008C6C5E">
        <w:rPr>
          <w:rFonts w:ascii="Times New Roman" w:hAnsi="Times New Roman" w:cs="Times New Roman"/>
          <w:color w:val="555555"/>
        </w:rPr>
        <w:t xml:space="preserve">. &amp; </w:t>
      </w:r>
      <w:proofErr w:type="spellStart"/>
      <w:r w:rsidRPr="008C6C5E">
        <w:rPr>
          <w:rFonts w:ascii="Times New Roman" w:hAnsi="Times New Roman" w:cs="Times New Roman"/>
          <w:color w:val="555555"/>
        </w:rPr>
        <w:t>Narasayya,V</w:t>
      </w:r>
      <w:proofErr w:type="spellEnd"/>
      <w:r w:rsidRPr="008C6C5E">
        <w:rPr>
          <w:rFonts w:ascii="Times New Roman" w:hAnsi="Times New Roman" w:cs="Times New Roman"/>
          <w:color w:val="555555"/>
        </w:rPr>
        <w:t xml:space="preserve">.(2011)An overview of Business Intelligence technology </w:t>
      </w:r>
      <w:proofErr w:type="spellStart"/>
      <w:r w:rsidRPr="008C6C5E">
        <w:rPr>
          <w:rFonts w:ascii="Times New Roman" w:hAnsi="Times New Roman" w:cs="Times New Roman"/>
          <w:color w:val="555555"/>
        </w:rPr>
        <w:t>Commun.pp</w:t>
      </w:r>
      <w:proofErr w:type="spellEnd"/>
      <w:r w:rsidRPr="008C6C5E">
        <w:rPr>
          <w:rFonts w:ascii="Times New Roman" w:hAnsi="Times New Roman" w:cs="Times New Roman"/>
          <w:color w:val="555555"/>
        </w:rPr>
        <w:t xml:space="preserve"> 88-98</w:t>
      </w:r>
    </w:p>
    <w:p w14:paraId="689C74D7" w14:textId="77777777" w:rsidR="008C6C5E" w:rsidRDefault="00A6651C" w:rsidP="008C6C5E">
      <w:pPr>
        <w:spacing w:line="360" w:lineRule="auto"/>
        <w:rPr>
          <w:rStyle w:val="Hyperlink"/>
          <w:rFonts w:ascii="Times New Roman" w:hAnsi="Times New Roman" w:cs="Times New Roman"/>
          <w:sz w:val="32"/>
          <w:szCs w:val="32"/>
        </w:rPr>
      </w:pPr>
      <w:r w:rsidRPr="008C6C5E">
        <w:rPr>
          <w:rFonts w:ascii="Times New Roman" w:hAnsi="Times New Roman" w:cs="Times New Roman"/>
          <w:sz w:val="32"/>
          <w:szCs w:val="32"/>
        </w:rPr>
        <w:t xml:space="preserve">Kaur, H., (2022) Top business intelligence  BI Trends in 2022 </w:t>
      </w:r>
      <w:hyperlink r:id="rId8" w:history="1">
        <w:r w:rsidRPr="008C6C5E">
          <w:rPr>
            <w:rStyle w:val="Hyperlink"/>
            <w:rFonts w:ascii="Times New Roman" w:hAnsi="Times New Roman" w:cs="Times New Roman"/>
            <w:sz w:val="32"/>
            <w:szCs w:val="32"/>
          </w:rPr>
          <w:t>https://www.zyxware.com/article/top-5-business-intelligence-bi-trends-you-cant-ignore-in-2022</w:t>
        </w:r>
      </w:hyperlink>
    </w:p>
    <w:p w14:paraId="13D9506B" w14:textId="13EF910E" w:rsidR="00015935" w:rsidRPr="008C6C5E" w:rsidRDefault="00F309E3" w:rsidP="008C6C5E">
      <w:pPr>
        <w:spacing w:line="360" w:lineRule="auto"/>
        <w:rPr>
          <w:rFonts w:ascii="Times New Roman" w:hAnsi="Times New Roman" w:cs="Times New Roman"/>
          <w:sz w:val="32"/>
          <w:szCs w:val="32"/>
        </w:rPr>
      </w:pPr>
      <w:r w:rsidRPr="008C6C5E">
        <w:rPr>
          <w:rFonts w:ascii="Times New Roman" w:hAnsi="Times New Roman" w:cs="Times New Roman"/>
          <w:color w:val="555555"/>
          <w:sz w:val="32"/>
          <w:szCs w:val="32"/>
        </w:rPr>
        <w:t>Nehra M., (2020) Top 10 Business Intelligence Trends in 2020 https://www.business2community.com/business-intelligence/top-10-business-intelligence-trends-in-2020-02344826</w:t>
      </w:r>
    </w:p>
    <w:p w14:paraId="0070F29A" w14:textId="77777777" w:rsidR="00015935" w:rsidRPr="008C6C5E" w:rsidRDefault="00015935" w:rsidP="008C6C5E">
      <w:pPr>
        <w:spacing w:line="360" w:lineRule="auto"/>
        <w:rPr>
          <w:rFonts w:ascii="Times New Roman" w:eastAsia="Times New Roman" w:hAnsi="Times New Roman" w:cs="Times New Roman"/>
          <w:sz w:val="32"/>
          <w:szCs w:val="32"/>
          <w:lang w:eastAsia="en-GB"/>
        </w:rPr>
      </w:pPr>
      <w:proofErr w:type="spellStart"/>
      <w:r w:rsidRPr="008C6C5E">
        <w:rPr>
          <w:rFonts w:ascii="Times New Roman" w:eastAsia="Times New Roman" w:hAnsi="Times New Roman" w:cs="Times New Roman"/>
          <w:color w:val="222222"/>
          <w:sz w:val="32"/>
          <w:szCs w:val="32"/>
          <w:shd w:val="clear" w:color="auto" w:fill="FFFFFF"/>
          <w:lang w:eastAsia="en-GB"/>
        </w:rPr>
        <w:t>Obeidat</w:t>
      </w:r>
      <w:proofErr w:type="spellEnd"/>
      <w:r w:rsidRPr="008C6C5E">
        <w:rPr>
          <w:rFonts w:ascii="Times New Roman" w:eastAsia="Times New Roman" w:hAnsi="Times New Roman" w:cs="Times New Roman"/>
          <w:color w:val="222222"/>
          <w:sz w:val="32"/>
          <w:szCs w:val="32"/>
          <w:shd w:val="clear" w:color="auto" w:fill="FFFFFF"/>
          <w:lang w:eastAsia="en-GB"/>
        </w:rPr>
        <w:t xml:space="preserve">, M., North, M., Richardson, R., &amp; </w:t>
      </w:r>
      <w:proofErr w:type="spellStart"/>
      <w:r w:rsidRPr="008C6C5E">
        <w:rPr>
          <w:rFonts w:ascii="Times New Roman" w:eastAsia="Times New Roman" w:hAnsi="Times New Roman" w:cs="Times New Roman"/>
          <w:color w:val="222222"/>
          <w:sz w:val="32"/>
          <w:szCs w:val="32"/>
          <w:shd w:val="clear" w:color="auto" w:fill="FFFFFF"/>
          <w:lang w:eastAsia="en-GB"/>
        </w:rPr>
        <w:t>Rattanak</w:t>
      </w:r>
      <w:proofErr w:type="spellEnd"/>
      <w:r w:rsidRPr="008C6C5E">
        <w:rPr>
          <w:rFonts w:ascii="Times New Roman" w:eastAsia="Times New Roman" w:hAnsi="Times New Roman" w:cs="Times New Roman"/>
          <w:color w:val="222222"/>
          <w:sz w:val="32"/>
          <w:szCs w:val="32"/>
          <w:shd w:val="clear" w:color="auto" w:fill="FFFFFF"/>
          <w:lang w:eastAsia="en-GB"/>
        </w:rPr>
        <w:t>, V. (2015). Business intelligence technology, applications, and trends.</w:t>
      </w:r>
    </w:p>
    <w:p w14:paraId="6DD7875D" w14:textId="77777777" w:rsidR="00015935" w:rsidRPr="00015935" w:rsidRDefault="00015935" w:rsidP="00015935">
      <w:pPr>
        <w:rPr>
          <w:lang w:eastAsia="en-GB"/>
        </w:rPr>
      </w:pPr>
    </w:p>
    <w:p w14:paraId="3B9D0DF8" w14:textId="77777777" w:rsidR="00015935" w:rsidRDefault="00015935"/>
    <w:sectPr w:rsidR="0001593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B71E9" w14:textId="77777777" w:rsidR="00EC1028" w:rsidRDefault="00EC1028" w:rsidP="00A04109">
      <w:r>
        <w:separator/>
      </w:r>
    </w:p>
  </w:endnote>
  <w:endnote w:type="continuationSeparator" w:id="0">
    <w:p w14:paraId="2065D95B" w14:textId="77777777" w:rsidR="00EC1028" w:rsidRDefault="00EC1028" w:rsidP="00A04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E2388" w14:textId="77777777" w:rsidR="00EC1028" w:rsidRDefault="00EC1028" w:rsidP="00A04109">
      <w:r>
        <w:separator/>
      </w:r>
    </w:p>
  </w:footnote>
  <w:footnote w:type="continuationSeparator" w:id="0">
    <w:p w14:paraId="13CD6671" w14:textId="77777777" w:rsidR="00EC1028" w:rsidRDefault="00EC1028" w:rsidP="00A041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3E0FC" w14:textId="1E8BCCED" w:rsidR="00A04109" w:rsidRDefault="00A04109">
    <w:pPr>
      <w:pStyle w:val="Header"/>
    </w:pPr>
    <w:r w:rsidRPr="007B5AC3">
      <w:rPr>
        <w:noProof/>
      </w:rPr>
      <w:drawing>
        <wp:inline distT="0" distB="0" distL="0" distR="0" wp14:anchorId="744168ED" wp14:editId="0C633B38">
          <wp:extent cx="1809750" cy="600075"/>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31D38"/>
    <w:multiLevelType w:val="hybridMultilevel"/>
    <w:tmpl w:val="F5847A4E"/>
    <w:lvl w:ilvl="0" w:tplc="5F4690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206A4"/>
    <w:multiLevelType w:val="hybridMultilevel"/>
    <w:tmpl w:val="4C0AB18E"/>
    <w:lvl w:ilvl="0" w:tplc="945612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891E8B"/>
    <w:multiLevelType w:val="hybridMultilevel"/>
    <w:tmpl w:val="DDD0348C"/>
    <w:lvl w:ilvl="0" w:tplc="82CEAEE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7B6D93"/>
    <w:multiLevelType w:val="hybridMultilevel"/>
    <w:tmpl w:val="9F925146"/>
    <w:lvl w:ilvl="0" w:tplc="7C624E4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883D35"/>
    <w:multiLevelType w:val="hybridMultilevel"/>
    <w:tmpl w:val="41663E00"/>
    <w:lvl w:ilvl="0" w:tplc="A470C8EA">
      <w:start w:val="1"/>
      <w:numFmt w:val="decimal"/>
      <w:lvlText w:val="%1."/>
      <w:lvlJc w:val="left"/>
      <w:pPr>
        <w:ind w:left="1080" w:hanging="360"/>
      </w:pPr>
      <w:rPr>
        <w:rFonts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1077764">
    <w:abstractNumId w:val="0"/>
  </w:num>
  <w:num w:numId="2" w16cid:durableId="86511965">
    <w:abstractNumId w:val="2"/>
  </w:num>
  <w:num w:numId="3" w16cid:durableId="514466641">
    <w:abstractNumId w:val="1"/>
  </w:num>
  <w:num w:numId="4" w16cid:durableId="1369836025">
    <w:abstractNumId w:val="3"/>
  </w:num>
  <w:num w:numId="5" w16cid:durableId="5990678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B97"/>
    <w:rsid w:val="00015935"/>
    <w:rsid w:val="000F6B97"/>
    <w:rsid w:val="00370A13"/>
    <w:rsid w:val="00461D34"/>
    <w:rsid w:val="004B0311"/>
    <w:rsid w:val="00650D7D"/>
    <w:rsid w:val="00656D22"/>
    <w:rsid w:val="00744D12"/>
    <w:rsid w:val="007F3E73"/>
    <w:rsid w:val="00850109"/>
    <w:rsid w:val="00883BF7"/>
    <w:rsid w:val="008C6C5E"/>
    <w:rsid w:val="0093146A"/>
    <w:rsid w:val="00971E73"/>
    <w:rsid w:val="009C0A70"/>
    <w:rsid w:val="00A04109"/>
    <w:rsid w:val="00A6651C"/>
    <w:rsid w:val="00C1384B"/>
    <w:rsid w:val="00DF2AAC"/>
    <w:rsid w:val="00EB29A3"/>
    <w:rsid w:val="00EC1028"/>
    <w:rsid w:val="00F309E3"/>
    <w:rsid w:val="00FF2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D7F80"/>
  <w15:chartTrackingRefBased/>
  <w15:docId w15:val="{B344302D-3A7B-4048-9E75-53D2F8EBD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B97"/>
  </w:style>
  <w:style w:type="paragraph" w:styleId="Heading1">
    <w:name w:val="heading 1"/>
    <w:basedOn w:val="Normal"/>
    <w:next w:val="Normal"/>
    <w:link w:val="Heading1Char"/>
    <w:uiPriority w:val="9"/>
    <w:qFormat/>
    <w:rsid w:val="000F6B9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61D3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B031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B9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B0311"/>
    <w:pPr>
      <w:ind w:left="720"/>
      <w:contextualSpacing/>
    </w:pPr>
  </w:style>
  <w:style w:type="character" w:customStyle="1" w:styleId="Heading3Char">
    <w:name w:val="Heading 3 Char"/>
    <w:basedOn w:val="DefaultParagraphFont"/>
    <w:link w:val="Heading3"/>
    <w:uiPriority w:val="9"/>
    <w:semiHidden/>
    <w:rsid w:val="004B0311"/>
    <w:rPr>
      <w:rFonts w:asciiTheme="majorHAnsi" w:eastAsiaTheme="majorEastAsia" w:hAnsiTheme="majorHAnsi" w:cstheme="majorBidi"/>
      <w:color w:val="1F3763" w:themeColor="accent1" w:themeShade="7F"/>
    </w:rPr>
  </w:style>
  <w:style w:type="paragraph" w:styleId="NormalWeb">
    <w:name w:val="Normal (Web)"/>
    <w:basedOn w:val="Normal"/>
    <w:uiPriority w:val="99"/>
    <w:unhideWhenUsed/>
    <w:rsid w:val="00461D34"/>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semiHidden/>
    <w:rsid w:val="00461D34"/>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F309E3"/>
  </w:style>
  <w:style w:type="character" w:styleId="Strong">
    <w:name w:val="Strong"/>
    <w:basedOn w:val="DefaultParagraphFont"/>
    <w:uiPriority w:val="22"/>
    <w:qFormat/>
    <w:rsid w:val="00F309E3"/>
    <w:rPr>
      <w:b/>
      <w:bCs/>
    </w:rPr>
  </w:style>
  <w:style w:type="character" w:styleId="Hyperlink">
    <w:name w:val="Hyperlink"/>
    <w:basedOn w:val="DefaultParagraphFont"/>
    <w:uiPriority w:val="99"/>
    <w:unhideWhenUsed/>
    <w:rsid w:val="00015935"/>
    <w:rPr>
      <w:color w:val="0563C1" w:themeColor="hyperlink"/>
      <w:u w:val="single"/>
    </w:rPr>
  </w:style>
  <w:style w:type="character" w:styleId="UnresolvedMention">
    <w:name w:val="Unresolved Mention"/>
    <w:basedOn w:val="DefaultParagraphFont"/>
    <w:uiPriority w:val="99"/>
    <w:semiHidden/>
    <w:unhideWhenUsed/>
    <w:rsid w:val="00015935"/>
    <w:rPr>
      <w:color w:val="605E5C"/>
      <w:shd w:val="clear" w:color="auto" w:fill="E1DFDD"/>
    </w:rPr>
  </w:style>
  <w:style w:type="paragraph" w:styleId="Revision">
    <w:name w:val="Revision"/>
    <w:hidden/>
    <w:uiPriority w:val="99"/>
    <w:semiHidden/>
    <w:rsid w:val="00A04109"/>
  </w:style>
  <w:style w:type="paragraph" w:styleId="Header">
    <w:name w:val="header"/>
    <w:basedOn w:val="Normal"/>
    <w:link w:val="HeaderChar"/>
    <w:uiPriority w:val="99"/>
    <w:unhideWhenUsed/>
    <w:rsid w:val="00A04109"/>
    <w:pPr>
      <w:tabs>
        <w:tab w:val="center" w:pos="4513"/>
        <w:tab w:val="right" w:pos="9026"/>
      </w:tabs>
    </w:pPr>
  </w:style>
  <w:style w:type="character" w:customStyle="1" w:styleId="HeaderChar">
    <w:name w:val="Header Char"/>
    <w:basedOn w:val="DefaultParagraphFont"/>
    <w:link w:val="Header"/>
    <w:uiPriority w:val="99"/>
    <w:rsid w:val="00A04109"/>
  </w:style>
  <w:style w:type="paragraph" w:styleId="Footer">
    <w:name w:val="footer"/>
    <w:basedOn w:val="Normal"/>
    <w:link w:val="FooterChar"/>
    <w:uiPriority w:val="99"/>
    <w:unhideWhenUsed/>
    <w:rsid w:val="00A04109"/>
    <w:pPr>
      <w:tabs>
        <w:tab w:val="center" w:pos="4513"/>
        <w:tab w:val="right" w:pos="9026"/>
      </w:tabs>
    </w:pPr>
  </w:style>
  <w:style w:type="character" w:customStyle="1" w:styleId="FooterChar">
    <w:name w:val="Footer Char"/>
    <w:basedOn w:val="DefaultParagraphFont"/>
    <w:link w:val="Footer"/>
    <w:uiPriority w:val="99"/>
    <w:rsid w:val="00A04109"/>
  </w:style>
  <w:style w:type="paragraph" w:customStyle="1" w:styleId="Normal1">
    <w:name w:val="Normal1"/>
    <w:rsid w:val="00C1384B"/>
    <w:pPr>
      <w:spacing w:line="276" w:lineRule="auto"/>
    </w:pPr>
    <w:rPr>
      <w:rFonts w:ascii="Arial" w:eastAsia="Arial" w:hAnsi="Arial" w:cs="Arial"/>
      <w:sz w:val="22"/>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025509">
      <w:bodyDiv w:val="1"/>
      <w:marLeft w:val="0"/>
      <w:marRight w:val="0"/>
      <w:marTop w:val="0"/>
      <w:marBottom w:val="0"/>
      <w:divBdr>
        <w:top w:val="none" w:sz="0" w:space="0" w:color="auto"/>
        <w:left w:val="none" w:sz="0" w:space="0" w:color="auto"/>
        <w:bottom w:val="none" w:sz="0" w:space="0" w:color="auto"/>
        <w:right w:val="none" w:sz="0" w:space="0" w:color="auto"/>
      </w:divBdr>
    </w:div>
    <w:div w:id="511797887">
      <w:bodyDiv w:val="1"/>
      <w:marLeft w:val="0"/>
      <w:marRight w:val="0"/>
      <w:marTop w:val="0"/>
      <w:marBottom w:val="0"/>
      <w:divBdr>
        <w:top w:val="none" w:sz="0" w:space="0" w:color="auto"/>
        <w:left w:val="none" w:sz="0" w:space="0" w:color="auto"/>
        <w:bottom w:val="none" w:sz="0" w:space="0" w:color="auto"/>
        <w:right w:val="none" w:sz="0" w:space="0" w:color="auto"/>
      </w:divBdr>
    </w:div>
    <w:div w:id="569194909">
      <w:bodyDiv w:val="1"/>
      <w:marLeft w:val="0"/>
      <w:marRight w:val="0"/>
      <w:marTop w:val="0"/>
      <w:marBottom w:val="0"/>
      <w:divBdr>
        <w:top w:val="none" w:sz="0" w:space="0" w:color="auto"/>
        <w:left w:val="none" w:sz="0" w:space="0" w:color="auto"/>
        <w:bottom w:val="none" w:sz="0" w:space="0" w:color="auto"/>
        <w:right w:val="none" w:sz="0" w:space="0" w:color="auto"/>
      </w:divBdr>
    </w:div>
    <w:div w:id="883441407">
      <w:bodyDiv w:val="1"/>
      <w:marLeft w:val="0"/>
      <w:marRight w:val="0"/>
      <w:marTop w:val="0"/>
      <w:marBottom w:val="0"/>
      <w:divBdr>
        <w:top w:val="none" w:sz="0" w:space="0" w:color="auto"/>
        <w:left w:val="none" w:sz="0" w:space="0" w:color="auto"/>
        <w:bottom w:val="none" w:sz="0" w:space="0" w:color="auto"/>
        <w:right w:val="none" w:sz="0" w:space="0" w:color="auto"/>
      </w:divBdr>
    </w:div>
    <w:div w:id="923688656">
      <w:bodyDiv w:val="1"/>
      <w:marLeft w:val="0"/>
      <w:marRight w:val="0"/>
      <w:marTop w:val="0"/>
      <w:marBottom w:val="0"/>
      <w:divBdr>
        <w:top w:val="none" w:sz="0" w:space="0" w:color="auto"/>
        <w:left w:val="none" w:sz="0" w:space="0" w:color="auto"/>
        <w:bottom w:val="none" w:sz="0" w:space="0" w:color="auto"/>
        <w:right w:val="none" w:sz="0" w:space="0" w:color="auto"/>
      </w:divBdr>
    </w:div>
    <w:div w:id="1212424893">
      <w:bodyDiv w:val="1"/>
      <w:marLeft w:val="0"/>
      <w:marRight w:val="0"/>
      <w:marTop w:val="0"/>
      <w:marBottom w:val="0"/>
      <w:divBdr>
        <w:top w:val="none" w:sz="0" w:space="0" w:color="auto"/>
        <w:left w:val="none" w:sz="0" w:space="0" w:color="auto"/>
        <w:bottom w:val="none" w:sz="0" w:space="0" w:color="auto"/>
        <w:right w:val="none" w:sz="0" w:space="0" w:color="auto"/>
      </w:divBdr>
    </w:div>
    <w:div w:id="1415127167">
      <w:bodyDiv w:val="1"/>
      <w:marLeft w:val="0"/>
      <w:marRight w:val="0"/>
      <w:marTop w:val="0"/>
      <w:marBottom w:val="0"/>
      <w:divBdr>
        <w:top w:val="none" w:sz="0" w:space="0" w:color="auto"/>
        <w:left w:val="none" w:sz="0" w:space="0" w:color="auto"/>
        <w:bottom w:val="none" w:sz="0" w:space="0" w:color="auto"/>
        <w:right w:val="none" w:sz="0" w:space="0" w:color="auto"/>
      </w:divBdr>
    </w:div>
    <w:div w:id="1484735420">
      <w:bodyDiv w:val="1"/>
      <w:marLeft w:val="0"/>
      <w:marRight w:val="0"/>
      <w:marTop w:val="0"/>
      <w:marBottom w:val="0"/>
      <w:divBdr>
        <w:top w:val="none" w:sz="0" w:space="0" w:color="auto"/>
        <w:left w:val="none" w:sz="0" w:space="0" w:color="auto"/>
        <w:bottom w:val="none" w:sz="0" w:space="0" w:color="auto"/>
        <w:right w:val="none" w:sz="0" w:space="0" w:color="auto"/>
      </w:divBdr>
    </w:div>
    <w:div w:id="1686664797">
      <w:bodyDiv w:val="1"/>
      <w:marLeft w:val="0"/>
      <w:marRight w:val="0"/>
      <w:marTop w:val="0"/>
      <w:marBottom w:val="0"/>
      <w:divBdr>
        <w:top w:val="none" w:sz="0" w:space="0" w:color="auto"/>
        <w:left w:val="none" w:sz="0" w:space="0" w:color="auto"/>
        <w:bottom w:val="none" w:sz="0" w:space="0" w:color="auto"/>
        <w:right w:val="none" w:sz="0" w:space="0" w:color="auto"/>
      </w:divBdr>
    </w:div>
    <w:div w:id="1746999202">
      <w:bodyDiv w:val="1"/>
      <w:marLeft w:val="0"/>
      <w:marRight w:val="0"/>
      <w:marTop w:val="0"/>
      <w:marBottom w:val="0"/>
      <w:divBdr>
        <w:top w:val="none" w:sz="0" w:space="0" w:color="auto"/>
        <w:left w:val="none" w:sz="0" w:space="0" w:color="auto"/>
        <w:bottom w:val="none" w:sz="0" w:space="0" w:color="auto"/>
        <w:right w:val="none" w:sz="0" w:space="0" w:color="auto"/>
      </w:divBdr>
    </w:div>
    <w:div w:id="1808280001">
      <w:bodyDiv w:val="1"/>
      <w:marLeft w:val="0"/>
      <w:marRight w:val="0"/>
      <w:marTop w:val="0"/>
      <w:marBottom w:val="0"/>
      <w:divBdr>
        <w:top w:val="none" w:sz="0" w:space="0" w:color="auto"/>
        <w:left w:val="none" w:sz="0" w:space="0" w:color="auto"/>
        <w:bottom w:val="none" w:sz="0" w:space="0" w:color="auto"/>
        <w:right w:val="none" w:sz="0" w:space="0" w:color="auto"/>
      </w:divBdr>
    </w:div>
    <w:div w:id="210463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yxware.com/article/top-5-business-intelligence-bi-trends-you-cant-ignore-in-2022" TargetMode="External"/><Relationship Id="rId3" Type="http://schemas.openxmlformats.org/officeDocument/2006/relationships/settings" Target="settings.xml"/><Relationship Id="rId7" Type="http://schemas.openxmlformats.org/officeDocument/2006/relationships/hyperlink" Target="https://www.datapine.com/blog/business-intelligence-tren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1337</Words>
  <Characters>7705</Characters>
  <Application>Microsoft Office Word</Application>
  <DocSecurity>0</DocSecurity>
  <Lines>335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Adrian Radulescu (2022697)</dc:creator>
  <cp:keywords/>
  <dc:description/>
  <cp:lastModifiedBy>Simona Tutui (2023029)</cp:lastModifiedBy>
  <cp:revision>3</cp:revision>
  <dcterms:created xsi:type="dcterms:W3CDTF">2022-09-06T19:45:00Z</dcterms:created>
  <dcterms:modified xsi:type="dcterms:W3CDTF">2022-09-06T19:47:00Z</dcterms:modified>
</cp:coreProperties>
</file>