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3E7C" w:rsidRPr="00957936" w:rsidRDefault="00957936" w:rsidP="00957936">
      <w:pPr>
        <w:spacing w:line="480" w:lineRule="auto"/>
        <w:rPr>
          <w:rFonts w:ascii="Times New Roman" w:hAnsi="Times New Roman" w:cs="Times New Roman"/>
          <w:b/>
          <w:sz w:val="40"/>
          <w:szCs w:val="40"/>
        </w:rPr>
      </w:pPr>
      <w:r>
        <w:rPr>
          <w:rFonts w:ascii="Times New Roman" w:hAnsi="Times New Roman" w:cs="Times New Roman"/>
          <w:b/>
          <w:sz w:val="40"/>
          <w:szCs w:val="40"/>
        </w:rPr>
        <w:t xml:space="preserve">                                      UWTSD </w:t>
      </w:r>
    </w:p>
    <w:p w:rsidR="00CB3E7C" w:rsidRPr="00AF3F68" w:rsidRDefault="00AF3F68" w:rsidP="00CB3E7C">
      <w:pPr>
        <w:spacing w:line="480" w:lineRule="auto"/>
        <w:jc w:val="center"/>
        <w:rPr>
          <w:rFonts w:ascii="Times New Roman" w:hAnsi="Times New Roman" w:cs="Times New Roman"/>
          <w:sz w:val="32"/>
          <w:szCs w:val="32"/>
        </w:rPr>
      </w:pPr>
      <w:r w:rsidRPr="00AF3F68">
        <w:rPr>
          <w:rFonts w:ascii="Times New Roman" w:hAnsi="Times New Roman" w:cs="Times New Roman"/>
          <w:sz w:val="32"/>
          <w:szCs w:val="32"/>
        </w:rPr>
        <w:t>Course: BA Business Management</w:t>
      </w:r>
    </w:p>
    <w:p w:rsidR="00CB3E7C" w:rsidRDefault="00CB3E7C" w:rsidP="00CB71CF">
      <w:pPr>
        <w:spacing w:line="480" w:lineRule="auto"/>
        <w:rPr>
          <w:rFonts w:ascii="Times New Roman" w:hAnsi="Times New Roman" w:cs="Times New Roman"/>
          <w:b/>
          <w:sz w:val="24"/>
          <w:szCs w:val="24"/>
        </w:rPr>
      </w:pPr>
    </w:p>
    <w:p w:rsidR="00AF3F68" w:rsidRPr="00A071DA" w:rsidRDefault="00A071DA" w:rsidP="00AF3F68">
      <w:pPr>
        <w:pStyle w:val="Default"/>
        <w:rPr>
          <w:sz w:val="28"/>
          <w:szCs w:val="28"/>
        </w:rPr>
      </w:pPr>
      <w:r>
        <w:rPr>
          <w:sz w:val="28"/>
          <w:szCs w:val="28"/>
        </w:rPr>
        <w:t xml:space="preserve">                    </w:t>
      </w:r>
      <w:r w:rsidR="00AF3F68" w:rsidRPr="00A071DA">
        <w:rPr>
          <w:sz w:val="28"/>
          <w:szCs w:val="28"/>
        </w:rPr>
        <w:t xml:space="preserve">  Module: THE GLOBAL BUSINESS ENVIRONMENT </w:t>
      </w:r>
    </w:p>
    <w:p w:rsidR="00AF3F68" w:rsidRDefault="00AF3F68" w:rsidP="00AF3F68">
      <w:pPr>
        <w:pStyle w:val="Default"/>
      </w:pPr>
      <w:r>
        <w:t xml:space="preserve">                                                            Year 1, Term 2</w:t>
      </w:r>
    </w:p>
    <w:p w:rsidR="00AF3F68" w:rsidRDefault="00AF3F68" w:rsidP="00AF3F68">
      <w:pPr>
        <w:pStyle w:val="Default"/>
      </w:pPr>
      <w:r>
        <w:t xml:space="preserve">                                                              Assessment 1</w:t>
      </w:r>
    </w:p>
    <w:p w:rsidR="00AF3F68" w:rsidRDefault="00AF3F68" w:rsidP="00AF3F68">
      <w:pPr>
        <w:pStyle w:val="Default"/>
      </w:pPr>
    </w:p>
    <w:p w:rsidR="00AF3F68" w:rsidRPr="00AF3F68" w:rsidRDefault="00AF3F68" w:rsidP="00AF3F68">
      <w:pPr>
        <w:pStyle w:val="Default"/>
      </w:pPr>
    </w:p>
    <w:p w:rsidR="00CB3E7C" w:rsidRDefault="00986F23" w:rsidP="00CB3E7C">
      <w:pPr>
        <w:spacing w:line="480" w:lineRule="auto"/>
        <w:jc w:val="center"/>
        <w:rPr>
          <w:rFonts w:ascii="Times New Roman" w:hAnsi="Times New Roman" w:cs="Times New Roman"/>
          <w:sz w:val="32"/>
          <w:szCs w:val="32"/>
        </w:rPr>
      </w:pPr>
      <w:r w:rsidRPr="007B50C5">
        <w:rPr>
          <w:rFonts w:ascii="Times New Roman" w:hAnsi="Times New Roman" w:cs="Times New Roman"/>
          <w:sz w:val="32"/>
          <w:szCs w:val="32"/>
        </w:rPr>
        <w:t>Analysis of Electric Vehicles</w:t>
      </w:r>
      <w:r w:rsidR="00D346E6">
        <w:rPr>
          <w:rFonts w:ascii="Times New Roman" w:hAnsi="Times New Roman" w:cs="Times New Roman"/>
          <w:sz w:val="32"/>
          <w:szCs w:val="32"/>
        </w:rPr>
        <w:t xml:space="preserve"> and automotive industry </w:t>
      </w:r>
    </w:p>
    <w:p w:rsidR="00957936" w:rsidRDefault="00957936" w:rsidP="00CB3E7C">
      <w:pPr>
        <w:spacing w:line="480" w:lineRule="auto"/>
        <w:jc w:val="center"/>
        <w:rPr>
          <w:rFonts w:ascii="Times New Roman" w:hAnsi="Times New Roman" w:cs="Times New Roman"/>
          <w:sz w:val="32"/>
          <w:szCs w:val="32"/>
        </w:rPr>
      </w:pPr>
    </w:p>
    <w:p w:rsidR="00957936" w:rsidRPr="007B50C5" w:rsidRDefault="00957936" w:rsidP="00CB3E7C">
      <w:pPr>
        <w:spacing w:line="480" w:lineRule="auto"/>
        <w:jc w:val="center"/>
        <w:rPr>
          <w:rFonts w:ascii="Times New Roman" w:hAnsi="Times New Roman" w:cs="Times New Roman"/>
          <w:sz w:val="32"/>
          <w:szCs w:val="32"/>
        </w:rPr>
      </w:pPr>
    </w:p>
    <w:p w:rsidR="00CB3E7C" w:rsidRPr="00752CF7" w:rsidRDefault="00011F15" w:rsidP="00011F15">
      <w:pPr>
        <w:spacing w:line="480" w:lineRule="auto"/>
        <w:rPr>
          <w:rFonts w:ascii="Times New Roman" w:hAnsi="Times New Roman" w:cs="Times New Roman"/>
          <w:sz w:val="28"/>
          <w:szCs w:val="28"/>
        </w:rPr>
      </w:pPr>
      <w:r>
        <w:rPr>
          <w:rFonts w:ascii="Times New Roman" w:hAnsi="Times New Roman" w:cs="Times New Roman"/>
          <w:sz w:val="24"/>
          <w:szCs w:val="24"/>
        </w:rPr>
        <w:t xml:space="preserve">                         </w:t>
      </w:r>
      <w:r w:rsidR="00F305A9">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52CF7">
        <w:rPr>
          <w:rFonts w:ascii="Times New Roman" w:hAnsi="Times New Roman" w:cs="Times New Roman"/>
          <w:sz w:val="28"/>
          <w:szCs w:val="28"/>
        </w:rPr>
        <w:t xml:space="preserve">Student ID: </w:t>
      </w:r>
      <w:r w:rsidR="00957936">
        <w:rPr>
          <w:rFonts w:ascii="Times New Roman" w:hAnsi="Times New Roman" w:cs="Times New Roman"/>
          <w:sz w:val="28"/>
          <w:szCs w:val="28"/>
        </w:rPr>
        <w:t>1905519</w:t>
      </w:r>
    </w:p>
    <w:p w:rsidR="00CB3E7C" w:rsidRDefault="00CB3E7C" w:rsidP="00CB3E7C">
      <w:pPr>
        <w:spacing w:line="480" w:lineRule="auto"/>
        <w:jc w:val="center"/>
        <w:rPr>
          <w:rFonts w:ascii="Times New Roman" w:hAnsi="Times New Roman" w:cs="Times New Roman"/>
          <w:sz w:val="24"/>
          <w:szCs w:val="24"/>
        </w:rPr>
      </w:pPr>
    </w:p>
    <w:p w:rsidR="00957936" w:rsidRDefault="00957936" w:rsidP="00CB3E7C">
      <w:pPr>
        <w:spacing w:line="480" w:lineRule="auto"/>
        <w:jc w:val="center"/>
        <w:rPr>
          <w:rFonts w:ascii="Times New Roman" w:hAnsi="Times New Roman" w:cs="Times New Roman"/>
          <w:sz w:val="24"/>
          <w:szCs w:val="24"/>
        </w:rPr>
      </w:pPr>
    </w:p>
    <w:p w:rsidR="00957936" w:rsidRDefault="00F305A9" w:rsidP="00F305A9">
      <w:pPr>
        <w:spacing w:line="480" w:lineRule="auto"/>
        <w:rPr>
          <w:rFonts w:ascii="Times New Roman" w:hAnsi="Times New Roman" w:cs="Times New Roman"/>
          <w:sz w:val="24"/>
          <w:szCs w:val="24"/>
        </w:rPr>
      </w:pPr>
      <w:r>
        <w:rPr>
          <w:rFonts w:ascii="Times New Roman" w:hAnsi="Times New Roman" w:cs="Times New Roman"/>
          <w:sz w:val="24"/>
          <w:szCs w:val="24"/>
        </w:rPr>
        <w:t xml:space="preserve">                                                       Lecturer: Kenny Tang</w:t>
      </w:r>
    </w:p>
    <w:p w:rsidR="00337C04" w:rsidRDefault="00337C04" w:rsidP="00CB3E7C">
      <w:pPr>
        <w:spacing w:line="480" w:lineRule="auto"/>
        <w:jc w:val="center"/>
        <w:rPr>
          <w:rFonts w:ascii="Times New Roman" w:hAnsi="Times New Roman" w:cs="Times New Roman"/>
          <w:sz w:val="24"/>
          <w:szCs w:val="24"/>
        </w:rPr>
      </w:pPr>
    </w:p>
    <w:p w:rsidR="00957936" w:rsidRDefault="00F305A9" w:rsidP="00CB3E7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rsidR="00CB3E7C" w:rsidRPr="00CB3E7C" w:rsidRDefault="00F305A9" w:rsidP="00AF3F68">
      <w:pPr>
        <w:spacing w:line="480" w:lineRule="auto"/>
        <w:rPr>
          <w:rFonts w:ascii="Times New Roman" w:hAnsi="Times New Roman" w:cs="Times New Roman"/>
          <w:sz w:val="24"/>
          <w:szCs w:val="24"/>
        </w:rPr>
      </w:pPr>
      <w:r>
        <w:rPr>
          <w:rFonts w:ascii="Times New Roman" w:hAnsi="Times New Roman" w:cs="Times New Roman"/>
          <w:sz w:val="24"/>
          <w:szCs w:val="24"/>
        </w:rPr>
        <w:t xml:space="preserve">                                                 Submission </w:t>
      </w:r>
      <w:r w:rsidR="00CB3E7C">
        <w:rPr>
          <w:rFonts w:ascii="Times New Roman" w:hAnsi="Times New Roman" w:cs="Times New Roman"/>
          <w:sz w:val="24"/>
          <w:szCs w:val="24"/>
        </w:rPr>
        <w:t>Date</w:t>
      </w:r>
      <w:r>
        <w:rPr>
          <w:rFonts w:ascii="Times New Roman" w:hAnsi="Times New Roman" w:cs="Times New Roman"/>
          <w:sz w:val="24"/>
          <w:szCs w:val="24"/>
        </w:rPr>
        <w:t>: 18.05.2020</w:t>
      </w:r>
    </w:p>
    <w:p w:rsidR="00CB3E7C" w:rsidRDefault="00CB3E7C" w:rsidP="00CB3E7C">
      <w:pPr>
        <w:spacing w:line="480" w:lineRule="auto"/>
        <w:jc w:val="center"/>
        <w:rPr>
          <w:rFonts w:ascii="Times New Roman" w:hAnsi="Times New Roman" w:cs="Times New Roman"/>
          <w:b/>
          <w:sz w:val="24"/>
          <w:szCs w:val="24"/>
        </w:rPr>
      </w:pPr>
    </w:p>
    <w:p w:rsidR="00CB3E7C" w:rsidRDefault="00CB3E7C" w:rsidP="00CB3E7C">
      <w:pPr>
        <w:spacing w:line="480" w:lineRule="auto"/>
        <w:jc w:val="center"/>
        <w:rPr>
          <w:rFonts w:ascii="Times New Roman" w:hAnsi="Times New Roman" w:cs="Times New Roman"/>
          <w:b/>
          <w:sz w:val="24"/>
          <w:szCs w:val="24"/>
        </w:rPr>
      </w:pPr>
    </w:p>
    <w:p w:rsidR="007B50C5" w:rsidRDefault="007B50C5" w:rsidP="00CB3E7C">
      <w:pPr>
        <w:spacing w:line="480" w:lineRule="auto"/>
        <w:rPr>
          <w:rFonts w:ascii="Times New Roman" w:hAnsi="Times New Roman" w:cs="Times New Roman"/>
          <w:b/>
          <w:sz w:val="24"/>
          <w:szCs w:val="24"/>
        </w:rPr>
      </w:pPr>
    </w:p>
    <w:p w:rsidR="00C15340" w:rsidRDefault="00C15340" w:rsidP="00C15340">
      <w:pPr>
        <w:spacing w:line="480" w:lineRule="auto"/>
        <w:rPr>
          <w:rFonts w:ascii="Times New Roman" w:hAnsi="Times New Roman" w:cs="Times New Roman"/>
          <w:b/>
          <w:sz w:val="24"/>
          <w:szCs w:val="24"/>
        </w:rPr>
      </w:pPr>
    </w:p>
    <w:p w:rsidR="00B532CC" w:rsidRDefault="00B532CC" w:rsidP="00CF19AA">
      <w:pPr>
        <w:spacing w:after="0" w:line="480" w:lineRule="auto"/>
        <w:jc w:val="center"/>
        <w:rPr>
          <w:rFonts w:ascii="Times New Roman" w:hAnsi="Times New Roman" w:cs="Times New Roman"/>
          <w:b/>
          <w:sz w:val="24"/>
          <w:szCs w:val="24"/>
        </w:rPr>
      </w:pPr>
      <w:r w:rsidRPr="00CB3E7C">
        <w:rPr>
          <w:rFonts w:ascii="Times New Roman" w:hAnsi="Times New Roman" w:cs="Times New Roman"/>
          <w:b/>
          <w:sz w:val="24"/>
          <w:szCs w:val="24"/>
        </w:rPr>
        <w:t xml:space="preserve">Analysis of </w:t>
      </w:r>
      <w:r w:rsidR="00CB3E7C" w:rsidRPr="00CB3E7C">
        <w:rPr>
          <w:rFonts w:ascii="Times New Roman" w:hAnsi="Times New Roman" w:cs="Times New Roman"/>
          <w:b/>
          <w:sz w:val="24"/>
          <w:szCs w:val="24"/>
        </w:rPr>
        <w:t>Electric</w:t>
      </w:r>
      <w:r w:rsidRPr="00CB3E7C">
        <w:rPr>
          <w:rFonts w:ascii="Times New Roman" w:hAnsi="Times New Roman" w:cs="Times New Roman"/>
          <w:b/>
          <w:sz w:val="24"/>
          <w:szCs w:val="24"/>
        </w:rPr>
        <w:t xml:space="preserve"> Vehicles</w:t>
      </w:r>
    </w:p>
    <w:p w:rsidR="00D76379" w:rsidRDefault="00D76379" w:rsidP="00CF19AA">
      <w:pPr>
        <w:spacing w:after="0" w:line="480" w:lineRule="auto"/>
        <w:jc w:val="center"/>
        <w:rPr>
          <w:rFonts w:ascii="Times New Roman" w:hAnsi="Times New Roman" w:cs="Times New Roman"/>
          <w:b/>
          <w:sz w:val="24"/>
          <w:szCs w:val="24"/>
        </w:rPr>
      </w:pPr>
    </w:p>
    <w:p w:rsidR="00D76379" w:rsidRPr="00CB3E7C" w:rsidRDefault="00D76379" w:rsidP="00D76379">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Introduction: </w:t>
      </w:r>
    </w:p>
    <w:p w:rsidR="006F30B6" w:rsidRDefault="00CE5A0E" w:rsidP="00CF19AA">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Vehicles are vital in the transport industry, and humanity cannot do without them. Indeed, they are at the core </w:t>
      </w:r>
      <w:r w:rsidR="00B67FA3" w:rsidRPr="00A74C9B">
        <w:rPr>
          <w:rFonts w:ascii="Times New Roman" w:hAnsi="Times New Roman" w:cs="Times New Roman"/>
          <w:sz w:val="24"/>
          <w:szCs w:val="24"/>
        </w:rPr>
        <w:t>of a</w:t>
      </w:r>
      <w:r w:rsidRPr="00A74C9B">
        <w:rPr>
          <w:rFonts w:ascii="Times New Roman" w:hAnsi="Times New Roman" w:cs="Times New Roman"/>
          <w:sz w:val="24"/>
          <w:szCs w:val="24"/>
        </w:rPr>
        <w:t xml:space="preserve"> range of </w:t>
      </w:r>
      <w:r w:rsidR="00B67FA3" w:rsidRPr="00A74C9B">
        <w:rPr>
          <w:rFonts w:ascii="Times New Roman" w:hAnsi="Times New Roman" w:cs="Times New Roman"/>
          <w:sz w:val="24"/>
          <w:szCs w:val="24"/>
        </w:rPr>
        <w:t>sectors: health</w:t>
      </w:r>
      <w:r w:rsidRPr="00A74C9B">
        <w:rPr>
          <w:rFonts w:ascii="Times New Roman" w:hAnsi="Times New Roman" w:cs="Times New Roman"/>
          <w:sz w:val="24"/>
          <w:szCs w:val="24"/>
        </w:rPr>
        <w:t>, education, leadership, agriculture, among others. The importance of transp</w:t>
      </w:r>
      <w:r w:rsidR="00892CB6">
        <w:rPr>
          <w:rFonts w:ascii="Times New Roman" w:hAnsi="Times New Roman" w:cs="Times New Roman"/>
          <w:sz w:val="24"/>
          <w:szCs w:val="24"/>
        </w:rPr>
        <w:t xml:space="preserve">ort as enhanced by vehicles can, </w:t>
      </w:r>
      <w:r w:rsidRPr="00A74C9B">
        <w:rPr>
          <w:rFonts w:ascii="Times New Roman" w:hAnsi="Times New Roman" w:cs="Times New Roman"/>
          <w:sz w:val="24"/>
          <w:szCs w:val="24"/>
        </w:rPr>
        <w:t>therefore</w:t>
      </w:r>
      <w:r w:rsidR="00892CB6">
        <w:rPr>
          <w:rFonts w:ascii="Times New Roman" w:hAnsi="Times New Roman" w:cs="Times New Roman"/>
          <w:sz w:val="24"/>
          <w:szCs w:val="24"/>
        </w:rPr>
        <w:t>,</w:t>
      </w:r>
      <w:r w:rsidRPr="00A74C9B">
        <w:rPr>
          <w:rFonts w:ascii="Times New Roman" w:hAnsi="Times New Roman" w:cs="Times New Roman"/>
          <w:sz w:val="24"/>
          <w:szCs w:val="24"/>
        </w:rPr>
        <w:t xml:space="preserve"> not be overemphasized.</w:t>
      </w:r>
      <w:r w:rsidR="00B67FA3" w:rsidRPr="00A74C9B">
        <w:rPr>
          <w:rFonts w:ascii="Times New Roman" w:hAnsi="Times New Roman" w:cs="Times New Roman"/>
          <w:sz w:val="24"/>
          <w:szCs w:val="24"/>
        </w:rPr>
        <w:t xml:space="preserve"> </w:t>
      </w:r>
      <w:r w:rsidR="003636BB" w:rsidRPr="00A74C9B">
        <w:rPr>
          <w:rFonts w:ascii="Times New Roman" w:hAnsi="Times New Roman" w:cs="Times New Roman"/>
          <w:sz w:val="24"/>
          <w:szCs w:val="24"/>
        </w:rPr>
        <w:t xml:space="preserve">Various changes </w:t>
      </w:r>
      <w:r w:rsidR="00B67FA3" w:rsidRPr="00A74C9B">
        <w:rPr>
          <w:rFonts w:ascii="Times New Roman" w:hAnsi="Times New Roman" w:cs="Times New Roman"/>
          <w:sz w:val="24"/>
          <w:szCs w:val="24"/>
        </w:rPr>
        <w:t xml:space="preserve">have been made to make vehicles effective in enhancing the efficiency of the transport sector. Beginning </w:t>
      </w:r>
      <w:r w:rsidR="00A74C9B" w:rsidRPr="00A74C9B">
        <w:rPr>
          <w:rFonts w:ascii="Times New Roman" w:hAnsi="Times New Roman" w:cs="Times New Roman"/>
          <w:sz w:val="24"/>
          <w:szCs w:val="24"/>
        </w:rPr>
        <w:t>with</w:t>
      </w:r>
      <w:r w:rsidR="00B67FA3" w:rsidRPr="00A74C9B">
        <w:rPr>
          <w:rFonts w:ascii="Times New Roman" w:hAnsi="Times New Roman" w:cs="Times New Roman"/>
          <w:sz w:val="24"/>
          <w:szCs w:val="24"/>
        </w:rPr>
        <w:t xml:space="preserve"> the use of vehicles with minimal environmental pollution, the automotive industry has been improve</w:t>
      </w:r>
      <w:r w:rsidR="00A74C9B" w:rsidRPr="00A74C9B">
        <w:rPr>
          <w:rFonts w:ascii="Times New Roman" w:hAnsi="Times New Roman" w:cs="Times New Roman"/>
          <w:sz w:val="24"/>
          <w:szCs w:val="24"/>
        </w:rPr>
        <w:t>d</w:t>
      </w:r>
      <w:r w:rsidR="00B67FA3" w:rsidRPr="00A74C9B">
        <w:rPr>
          <w:rFonts w:ascii="Times New Roman" w:hAnsi="Times New Roman" w:cs="Times New Roman"/>
          <w:sz w:val="24"/>
          <w:szCs w:val="24"/>
        </w:rPr>
        <w:t xml:space="preserve"> through the introduction of electric vehicles</w:t>
      </w:r>
      <w:r w:rsidR="003636BB" w:rsidRPr="00A74C9B">
        <w:rPr>
          <w:rFonts w:ascii="Times New Roman" w:hAnsi="Times New Roman" w:cs="Times New Roman"/>
          <w:sz w:val="24"/>
          <w:szCs w:val="24"/>
        </w:rPr>
        <w:t xml:space="preserve"> (EVs)</w:t>
      </w:r>
      <w:r w:rsidR="00B67FA3" w:rsidRPr="00A74C9B">
        <w:rPr>
          <w:rFonts w:ascii="Times New Roman" w:hAnsi="Times New Roman" w:cs="Times New Roman"/>
          <w:sz w:val="24"/>
          <w:szCs w:val="24"/>
        </w:rPr>
        <w:t>. Thus</w:t>
      </w:r>
      <w:r w:rsidR="003636BB" w:rsidRPr="00A74C9B">
        <w:rPr>
          <w:rFonts w:ascii="Times New Roman" w:hAnsi="Times New Roman" w:cs="Times New Roman"/>
          <w:sz w:val="24"/>
          <w:szCs w:val="24"/>
        </w:rPr>
        <w:t>,</w:t>
      </w:r>
      <w:r w:rsidR="00B67FA3" w:rsidRPr="00A74C9B">
        <w:rPr>
          <w:rFonts w:ascii="Times New Roman" w:hAnsi="Times New Roman" w:cs="Times New Roman"/>
          <w:sz w:val="24"/>
          <w:szCs w:val="24"/>
        </w:rPr>
        <w:t xml:space="preserve"> after decades of the use </w:t>
      </w:r>
      <w:r w:rsidR="003636BB" w:rsidRPr="00A74C9B">
        <w:rPr>
          <w:rFonts w:ascii="Times New Roman" w:hAnsi="Times New Roman" w:cs="Times New Roman"/>
          <w:sz w:val="24"/>
          <w:szCs w:val="24"/>
        </w:rPr>
        <w:t xml:space="preserve">of </w:t>
      </w:r>
      <w:r w:rsidR="00A74C9B" w:rsidRPr="00A74C9B">
        <w:rPr>
          <w:rFonts w:ascii="Times New Roman" w:hAnsi="Times New Roman" w:cs="Times New Roman"/>
          <w:sz w:val="24"/>
          <w:szCs w:val="24"/>
        </w:rPr>
        <w:t xml:space="preserve">the </w:t>
      </w:r>
      <w:r w:rsidR="003636BB" w:rsidRPr="00A74C9B">
        <w:rPr>
          <w:rFonts w:ascii="Times New Roman" w:hAnsi="Times New Roman" w:cs="Times New Roman"/>
          <w:sz w:val="24"/>
          <w:szCs w:val="24"/>
        </w:rPr>
        <w:t>traditional</w:t>
      </w:r>
      <w:r w:rsidR="00035A1F" w:rsidRPr="00A74C9B">
        <w:rPr>
          <w:rFonts w:ascii="Times New Roman" w:hAnsi="Times New Roman" w:cs="Times New Roman"/>
          <w:sz w:val="24"/>
          <w:szCs w:val="24"/>
        </w:rPr>
        <w:t xml:space="preserve"> internal combustion engine (ICE) vehicles that dominated the industry, electric</w:t>
      </w:r>
      <w:r w:rsidR="00892CB6">
        <w:rPr>
          <w:rFonts w:ascii="Times New Roman" w:hAnsi="Times New Roman" w:cs="Times New Roman"/>
          <w:sz w:val="24"/>
          <w:szCs w:val="24"/>
        </w:rPr>
        <w:t xml:space="preserve"> vehicles have revolutionized the industry</w:t>
      </w:r>
      <w:r w:rsidR="00D12D57" w:rsidRPr="00A74C9B">
        <w:rPr>
          <w:rFonts w:ascii="Times New Roman" w:hAnsi="Times New Roman" w:cs="Times New Roman"/>
          <w:sz w:val="24"/>
          <w:szCs w:val="24"/>
        </w:rPr>
        <w:t>. Indee</w:t>
      </w:r>
      <w:r w:rsidR="00EC3C7F" w:rsidRPr="00A74C9B">
        <w:rPr>
          <w:rFonts w:ascii="Times New Roman" w:hAnsi="Times New Roman" w:cs="Times New Roman"/>
          <w:sz w:val="24"/>
          <w:szCs w:val="24"/>
        </w:rPr>
        <w:t>d such companies as Toyota Motor Corporation, Nissan Motor Company</w:t>
      </w:r>
      <w:r w:rsidR="00D12D57" w:rsidRPr="00A74C9B">
        <w:rPr>
          <w:rFonts w:ascii="Times New Roman" w:hAnsi="Times New Roman" w:cs="Times New Roman"/>
          <w:sz w:val="24"/>
          <w:szCs w:val="24"/>
        </w:rPr>
        <w:t>,</w:t>
      </w:r>
      <w:r w:rsidR="00EC3C7F" w:rsidRPr="00A74C9B">
        <w:rPr>
          <w:rFonts w:ascii="Times New Roman" w:hAnsi="Times New Roman" w:cs="Times New Roman"/>
          <w:sz w:val="24"/>
          <w:szCs w:val="24"/>
        </w:rPr>
        <w:t xml:space="preserve"> Bavarian Motor Works</w:t>
      </w:r>
      <w:r w:rsidR="00A74C9B" w:rsidRPr="00A74C9B">
        <w:rPr>
          <w:rFonts w:ascii="Times New Roman" w:hAnsi="Times New Roman" w:cs="Times New Roman"/>
          <w:sz w:val="24"/>
          <w:szCs w:val="24"/>
        </w:rPr>
        <w:t>,</w:t>
      </w:r>
      <w:r w:rsidR="00D12D57" w:rsidRPr="00A74C9B">
        <w:rPr>
          <w:rFonts w:ascii="Times New Roman" w:hAnsi="Times New Roman" w:cs="Times New Roman"/>
          <w:sz w:val="24"/>
          <w:szCs w:val="24"/>
        </w:rPr>
        <w:t xml:space="preserve"> and Tesla continue to make high sales of their electric vehicles</w:t>
      </w:r>
      <w:r w:rsidR="003636BB" w:rsidRPr="00A74C9B">
        <w:rPr>
          <w:rFonts w:ascii="Times New Roman" w:hAnsi="Times New Roman" w:cs="Times New Roman"/>
          <w:sz w:val="24"/>
          <w:szCs w:val="24"/>
        </w:rPr>
        <w:t xml:space="preserve"> (</w:t>
      </w:r>
      <w:r w:rsidR="003636BB" w:rsidRPr="00A74C9B">
        <w:rPr>
          <w:rFonts w:ascii="Times New Roman" w:hAnsi="Times New Roman" w:cs="Times New Roman"/>
          <w:color w:val="222222"/>
          <w:sz w:val="24"/>
          <w:szCs w:val="24"/>
          <w:shd w:val="clear" w:color="auto" w:fill="FFFFFF"/>
        </w:rPr>
        <w:t>Amsterdam Round Table Foundation and McKinsey &amp; Company, 2014)</w:t>
      </w:r>
      <w:r w:rsidR="00D12D57" w:rsidRPr="00A74C9B">
        <w:rPr>
          <w:rFonts w:ascii="Times New Roman" w:hAnsi="Times New Roman" w:cs="Times New Roman"/>
          <w:sz w:val="24"/>
          <w:szCs w:val="24"/>
        </w:rPr>
        <w:t>.</w:t>
      </w:r>
      <w:r w:rsidR="003636BB" w:rsidRPr="00A74C9B">
        <w:rPr>
          <w:rFonts w:ascii="Times New Roman" w:hAnsi="Times New Roman" w:cs="Times New Roman"/>
          <w:sz w:val="24"/>
          <w:szCs w:val="24"/>
        </w:rPr>
        <w:t xml:space="preserve"> The PESTLE and Porter’s Five Forces are the best</w:t>
      </w:r>
      <w:r w:rsidR="00892CB6">
        <w:rPr>
          <w:rFonts w:ascii="Times New Roman" w:hAnsi="Times New Roman" w:cs="Times New Roman"/>
          <w:sz w:val="24"/>
          <w:szCs w:val="24"/>
        </w:rPr>
        <w:t xml:space="preserve"> tools</w:t>
      </w:r>
      <w:r w:rsidR="003636BB" w:rsidRPr="00A74C9B">
        <w:rPr>
          <w:rFonts w:ascii="Times New Roman" w:hAnsi="Times New Roman" w:cs="Times New Roman"/>
          <w:sz w:val="24"/>
          <w:szCs w:val="24"/>
        </w:rPr>
        <w:t xml:space="preserve"> in analyzing the EVs industry, as well as the description of the changes in the industry over</w:t>
      </w:r>
      <w:r w:rsidR="00A74C9B" w:rsidRPr="00A74C9B">
        <w:rPr>
          <w:rFonts w:ascii="Times New Roman" w:hAnsi="Times New Roman" w:cs="Times New Roman"/>
          <w:sz w:val="24"/>
          <w:szCs w:val="24"/>
        </w:rPr>
        <w:t xml:space="preserve"> </w:t>
      </w:r>
      <w:r w:rsidR="003636BB" w:rsidRPr="00A74C9B">
        <w:rPr>
          <w:rFonts w:ascii="Times New Roman" w:hAnsi="Times New Roman" w:cs="Times New Roman"/>
          <w:sz w:val="24"/>
          <w:szCs w:val="24"/>
        </w:rPr>
        <w:t>time and the reasons for such changes.</w:t>
      </w:r>
    </w:p>
    <w:p w:rsidR="00D938D2" w:rsidRDefault="00D938D2"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CB3E7C">
      <w:pPr>
        <w:spacing w:after="0" w:line="480" w:lineRule="auto"/>
        <w:ind w:firstLine="720"/>
        <w:contextualSpacing/>
        <w:rPr>
          <w:rFonts w:ascii="Times New Roman" w:hAnsi="Times New Roman" w:cs="Times New Roman"/>
          <w:sz w:val="24"/>
          <w:szCs w:val="24"/>
        </w:rPr>
      </w:pPr>
    </w:p>
    <w:p w:rsidR="00DC271F" w:rsidRDefault="00DC271F" w:rsidP="00DC271F">
      <w:pPr>
        <w:pStyle w:val="Caption"/>
        <w:rPr>
          <w:rFonts w:ascii="Times New Roman" w:hAnsi="Times New Roman" w:cs="Times New Roman"/>
          <w:sz w:val="22"/>
          <w:szCs w:val="22"/>
        </w:rPr>
      </w:pPr>
    </w:p>
    <w:p w:rsidR="00DC271F" w:rsidRPr="00A8455F" w:rsidRDefault="00DC271F" w:rsidP="00DC271F">
      <w:pPr>
        <w:pStyle w:val="Caption"/>
        <w:rPr>
          <w:rFonts w:ascii="Times New Roman" w:hAnsi="Times New Roman" w:cs="Times New Roman"/>
          <w:b/>
          <w:color w:val="000000" w:themeColor="text1"/>
          <w:sz w:val="22"/>
          <w:szCs w:val="22"/>
        </w:rPr>
      </w:pPr>
      <w:r w:rsidRPr="00A8455F">
        <w:rPr>
          <w:rFonts w:ascii="Times New Roman" w:hAnsi="Times New Roman" w:cs="Times New Roman"/>
          <w:b/>
          <w:color w:val="000000" w:themeColor="text1"/>
          <w:sz w:val="22"/>
          <w:szCs w:val="22"/>
        </w:rPr>
        <w:t xml:space="preserve">Figure </w:t>
      </w:r>
      <w:r w:rsidR="007B281B">
        <w:rPr>
          <w:rFonts w:ascii="Times New Roman" w:hAnsi="Times New Roman" w:cs="Times New Roman"/>
          <w:b/>
          <w:color w:val="000000" w:themeColor="text1"/>
          <w:sz w:val="22"/>
          <w:szCs w:val="22"/>
        </w:rPr>
        <w:t>1</w:t>
      </w:r>
    </w:p>
    <w:p w:rsidR="00DC271F" w:rsidRPr="00A8455F" w:rsidRDefault="00DC271F" w:rsidP="00DC271F">
      <w:pPr>
        <w:pStyle w:val="Caption"/>
        <w:rPr>
          <w:rFonts w:ascii="Times New Roman" w:hAnsi="Times New Roman" w:cs="Times New Roman"/>
          <w:color w:val="000000" w:themeColor="text1"/>
          <w:sz w:val="22"/>
          <w:szCs w:val="22"/>
        </w:rPr>
      </w:pPr>
      <w:r w:rsidRPr="00A8455F">
        <w:rPr>
          <w:rFonts w:ascii="Times New Roman" w:hAnsi="Times New Roman" w:cs="Times New Roman"/>
          <w:color w:val="000000" w:themeColor="text1"/>
          <w:sz w:val="22"/>
          <w:szCs w:val="22"/>
        </w:rPr>
        <w:t>EVs sales in the</w:t>
      </w:r>
      <w:r w:rsidR="00175413" w:rsidRPr="00A8455F">
        <w:rPr>
          <w:rFonts w:ascii="Times New Roman" w:hAnsi="Times New Roman" w:cs="Times New Roman"/>
          <w:color w:val="000000" w:themeColor="text1"/>
          <w:sz w:val="22"/>
          <w:szCs w:val="22"/>
        </w:rPr>
        <w:t xml:space="preserve"> major markets across the world (</w:t>
      </w:r>
      <w:r w:rsidR="00175413" w:rsidRPr="00A8455F">
        <w:rPr>
          <w:rFonts w:ascii="Times New Roman" w:hAnsi="Times New Roman" w:cs="Times New Roman"/>
          <w:color w:val="000000" w:themeColor="text1"/>
          <w:sz w:val="24"/>
          <w:szCs w:val="24"/>
        </w:rPr>
        <w:t>Deloitte, 2019).</w:t>
      </w:r>
    </w:p>
    <w:p w:rsidR="00DC271F" w:rsidRPr="00A74C9B" w:rsidRDefault="00DC271F" w:rsidP="00CB3E7C">
      <w:pPr>
        <w:spacing w:after="0" w:line="480" w:lineRule="auto"/>
        <w:ind w:firstLine="720"/>
        <w:contextualSpacing/>
        <w:rPr>
          <w:rFonts w:ascii="Times New Roman" w:hAnsi="Times New Roman" w:cs="Times New Roman"/>
          <w:sz w:val="24"/>
          <w:szCs w:val="24"/>
        </w:rPr>
      </w:pPr>
    </w:p>
    <w:p w:rsidR="003F7519" w:rsidRDefault="003F7519" w:rsidP="00CE5A0E">
      <w:r w:rsidRPr="003F7519">
        <w:rPr>
          <w:noProof/>
          <w:lang w:val="en-GB" w:eastAsia="en-GB"/>
        </w:rPr>
        <w:drawing>
          <wp:inline distT="0" distB="0" distL="0" distR="0">
            <wp:extent cx="5581650" cy="3295650"/>
            <wp:effectExtent l="0" t="0" r="0" b="0"/>
            <wp:docPr id="1" name="Picture 1" descr="C:\Users\kamau\Pictures\cfgtg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mau\Pictures\cfgtgh.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1650" cy="3295650"/>
                    </a:xfrm>
                    <a:prstGeom prst="rect">
                      <a:avLst/>
                    </a:prstGeom>
                    <a:noFill/>
                    <a:ln>
                      <a:noFill/>
                    </a:ln>
                  </pic:spPr>
                </pic:pic>
              </a:graphicData>
            </a:graphic>
          </wp:inline>
        </w:drawing>
      </w:r>
    </w:p>
    <w:p w:rsidR="00DC271F" w:rsidRDefault="004E2574" w:rsidP="00DC271F">
      <w:pPr>
        <w:spacing w:line="480" w:lineRule="auto"/>
        <w:rPr>
          <w:rFonts w:ascii="Times New Roman" w:hAnsi="Times New Roman" w:cs="Times New Roman"/>
          <w:sz w:val="24"/>
          <w:szCs w:val="24"/>
        </w:rPr>
      </w:pPr>
      <w:r>
        <w:rPr>
          <w:rFonts w:ascii="Times New Roman" w:hAnsi="Times New Roman" w:cs="Times New Roman"/>
          <w:sz w:val="24"/>
          <w:szCs w:val="24"/>
        </w:rPr>
        <w:t xml:space="preserve">Note:  This figure represents the yearly sale of the light duty vehicles and passenger cars in the main markets of the EVs. It </w:t>
      </w:r>
      <w:r w:rsidR="009158A9">
        <w:rPr>
          <w:rFonts w:ascii="Times New Roman" w:hAnsi="Times New Roman" w:cs="Times New Roman"/>
          <w:sz w:val="24"/>
          <w:szCs w:val="24"/>
        </w:rPr>
        <w:t>represents</w:t>
      </w:r>
      <w:r>
        <w:rPr>
          <w:rFonts w:ascii="Times New Roman" w:hAnsi="Times New Roman" w:cs="Times New Roman"/>
          <w:sz w:val="24"/>
          <w:szCs w:val="24"/>
        </w:rPr>
        <w:t xml:space="preserve"> the scenario where the market share of the EVs </w:t>
      </w:r>
      <w:r w:rsidR="009158A9">
        <w:rPr>
          <w:rFonts w:ascii="Times New Roman" w:hAnsi="Times New Roman" w:cs="Times New Roman"/>
          <w:sz w:val="24"/>
          <w:szCs w:val="24"/>
        </w:rPr>
        <w:t>move</w:t>
      </w:r>
      <w:r w:rsidR="00175413">
        <w:rPr>
          <w:rFonts w:ascii="Times New Roman" w:hAnsi="Times New Roman" w:cs="Times New Roman"/>
          <w:sz w:val="24"/>
          <w:szCs w:val="24"/>
        </w:rPr>
        <w:t>d</w:t>
      </w:r>
      <w:r w:rsidR="009158A9">
        <w:rPr>
          <w:rFonts w:ascii="Times New Roman" w:hAnsi="Times New Roman" w:cs="Times New Roman"/>
          <w:sz w:val="24"/>
          <w:szCs w:val="24"/>
        </w:rPr>
        <w:t xml:space="preserve"> above the 1% mark of the global sales of vehicles. Indeed, the sales of the cars went beyond twice as much in 2015 as in 2018</w:t>
      </w:r>
      <w:r w:rsidR="00175413">
        <w:rPr>
          <w:rFonts w:ascii="Times New Roman" w:hAnsi="Times New Roman" w:cs="Times New Roman"/>
          <w:sz w:val="24"/>
          <w:szCs w:val="24"/>
        </w:rPr>
        <w:t>. In mid-2018, the sale of the cars was approximately 783,000 units globally.</w:t>
      </w:r>
    </w:p>
    <w:p w:rsidR="002B5224" w:rsidRDefault="008558DA" w:rsidP="00DC271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318pt">
            <v:imagedata r:id="rId9" o:title="IMG_5396"/>
          </v:shape>
        </w:pict>
      </w:r>
    </w:p>
    <w:p w:rsidR="00F255F6" w:rsidRDefault="00AC3B75" w:rsidP="00DC271F">
      <w:pPr>
        <w:spacing w:line="480" w:lineRule="auto"/>
        <w:rPr>
          <w:rFonts w:ascii="Times New Roman" w:hAnsi="Times New Roman" w:cs="Times New Roman"/>
          <w:sz w:val="24"/>
          <w:szCs w:val="24"/>
        </w:rPr>
      </w:pPr>
      <w:r>
        <w:rPr>
          <w:rFonts w:ascii="Times New Roman" w:hAnsi="Times New Roman" w:cs="Times New Roman"/>
          <w:sz w:val="24"/>
          <w:szCs w:val="24"/>
        </w:rPr>
        <w:t xml:space="preserve">Figure 2. </w:t>
      </w:r>
      <w:r w:rsidR="00E437BE">
        <w:rPr>
          <w:rFonts w:ascii="Times New Roman" w:hAnsi="Times New Roman" w:cs="Times New Roman"/>
          <w:sz w:val="24"/>
          <w:szCs w:val="24"/>
        </w:rPr>
        <w:t>Source: Statista, (2019).</w:t>
      </w:r>
    </w:p>
    <w:p w:rsidR="00E17776" w:rsidRDefault="000E6A98" w:rsidP="00DC271F">
      <w:pPr>
        <w:spacing w:line="480" w:lineRule="auto"/>
        <w:rPr>
          <w:rFonts w:ascii="Times New Roman" w:hAnsi="Times New Roman" w:cs="Times New Roman"/>
          <w:sz w:val="24"/>
          <w:szCs w:val="24"/>
        </w:rPr>
      </w:pPr>
      <w:r>
        <w:rPr>
          <w:rFonts w:ascii="Times New Roman" w:hAnsi="Times New Roman" w:cs="Times New Roman"/>
          <w:sz w:val="24"/>
          <w:szCs w:val="24"/>
        </w:rPr>
        <w:t>Note: The figure presents the sales of the electric cars in Europe between 2014 and 2019. From the graph, the sales were increasing on a yearly basis from below 25,000 units in 2014 to over 125,000 units in 2019. Though not proportionally, the graph shows an increasing popularity of these cars.</w:t>
      </w:r>
    </w:p>
    <w:p w:rsidR="00F255F6" w:rsidRPr="004E2574" w:rsidRDefault="00F255F6" w:rsidP="00DC271F">
      <w:pPr>
        <w:spacing w:line="480" w:lineRule="auto"/>
        <w:rPr>
          <w:rFonts w:ascii="Times New Roman" w:hAnsi="Times New Roman" w:cs="Times New Roman"/>
          <w:sz w:val="24"/>
          <w:szCs w:val="24"/>
        </w:rPr>
      </w:pPr>
    </w:p>
    <w:p w:rsidR="008A5D14" w:rsidRDefault="008A5D14" w:rsidP="00B532CC">
      <w:pPr>
        <w:spacing w:line="480" w:lineRule="auto"/>
        <w:jc w:val="center"/>
        <w:rPr>
          <w:rFonts w:ascii="Times New Roman" w:hAnsi="Times New Roman" w:cs="Times New Roman"/>
          <w:b/>
          <w:sz w:val="24"/>
          <w:szCs w:val="24"/>
        </w:rPr>
      </w:pPr>
      <w:r w:rsidRPr="00B532CC">
        <w:rPr>
          <w:rFonts w:ascii="Times New Roman" w:hAnsi="Times New Roman" w:cs="Times New Roman"/>
          <w:b/>
          <w:sz w:val="24"/>
          <w:szCs w:val="24"/>
        </w:rPr>
        <w:t>Part A</w:t>
      </w:r>
    </w:p>
    <w:p w:rsidR="008558DA" w:rsidRPr="008558DA" w:rsidRDefault="008558DA" w:rsidP="008558DA">
      <w:pPr>
        <w:autoSpaceDE w:val="0"/>
        <w:autoSpaceDN w:val="0"/>
        <w:adjustRightInd w:val="0"/>
        <w:spacing w:after="0" w:line="240" w:lineRule="auto"/>
        <w:rPr>
          <w:rFonts w:ascii="Calibri" w:hAnsi="Calibri" w:cs="Calibri"/>
          <w:color w:val="000000"/>
          <w:sz w:val="24"/>
          <w:szCs w:val="24"/>
          <w:lang w:val="en-GB"/>
        </w:rPr>
      </w:pPr>
    </w:p>
    <w:p w:rsidR="008558DA" w:rsidRPr="008558DA" w:rsidRDefault="008558DA" w:rsidP="008558DA">
      <w:pPr>
        <w:pStyle w:val="Default"/>
      </w:pPr>
      <w:r>
        <w:rPr>
          <w:rFonts w:ascii="Calibri" w:hAnsi="Calibri" w:cs="Calibri"/>
        </w:rPr>
        <w:t xml:space="preserve"> </w:t>
      </w:r>
      <w:r w:rsidRPr="008558DA">
        <w:t>T</w:t>
      </w:r>
      <w:r w:rsidRPr="008558DA">
        <w:t>he major forces shaping the business environment of the car manufacturing ind</w:t>
      </w:r>
      <w:r w:rsidRPr="008558DA">
        <w:t xml:space="preserve">ustry. </w:t>
      </w:r>
    </w:p>
    <w:p w:rsidR="008558DA" w:rsidRPr="008558DA" w:rsidRDefault="008558DA" w:rsidP="008558DA">
      <w:pPr>
        <w:numPr>
          <w:ilvl w:val="0"/>
          <w:numId w:val="1"/>
        </w:numPr>
        <w:autoSpaceDE w:val="0"/>
        <w:autoSpaceDN w:val="0"/>
        <w:adjustRightInd w:val="0"/>
        <w:spacing w:after="0" w:line="240" w:lineRule="auto"/>
        <w:rPr>
          <w:rFonts w:ascii="Times New Roman" w:hAnsi="Times New Roman" w:cs="Times New Roman"/>
          <w:color w:val="000000"/>
          <w:lang w:val="en-GB"/>
        </w:rPr>
      </w:pPr>
    </w:p>
    <w:p w:rsidR="008558DA" w:rsidRPr="00B532CC" w:rsidRDefault="008558DA" w:rsidP="00B532CC">
      <w:pPr>
        <w:spacing w:line="480" w:lineRule="auto"/>
        <w:jc w:val="center"/>
        <w:rPr>
          <w:rFonts w:ascii="Times New Roman" w:hAnsi="Times New Roman" w:cs="Times New Roman"/>
          <w:b/>
          <w:sz w:val="24"/>
          <w:szCs w:val="24"/>
        </w:rPr>
      </w:pPr>
    </w:p>
    <w:p w:rsidR="0018690E" w:rsidRDefault="0018690E" w:rsidP="00A74C9B">
      <w:pPr>
        <w:spacing w:line="480" w:lineRule="auto"/>
        <w:rPr>
          <w:rFonts w:ascii="Times New Roman" w:hAnsi="Times New Roman" w:cs="Times New Roman"/>
          <w:b/>
          <w:sz w:val="24"/>
          <w:szCs w:val="24"/>
        </w:rPr>
      </w:pPr>
      <w:r w:rsidRPr="00B532CC">
        <w:rPr>
          <w:rFonts w:ascii="Times New Roman" w:hAnsi="Times New Roman" w:cs="Times New Roman"/>
          <w:b/>
          <w:sz w:val="24"/>
          <w:szCs w:val="24"/>
        </w:rPr>
        <w:lastRenderedPageBreak/>
        <w:t>The PESTLE/PESTEL Analysis</w:t>
      </w:r>
    </w:p>
    <w:p w:rsidR="00AC3B75" w:rsidRPr="00A8455F" w:rsidRDefault="00AC3B75" w:rsidP="00AC3B75">
      <w:pPr>
        <w:pStyle w:val="Caption"/>
        <w:rPr>
          <w:rFonts w:ascii="Times New Roman" w:hAnsi="Times New Roman" w:cs="Times New Roman"/>
          <w:b/>
          <w:color w:val="000000" w:themeColor="text1"/>
          <w:sz w:val="22"/>
          <w:szCs w:val="22"/>
        </w:rPr>
      </w:pPr>
      <w:r w:rsidRPr="00A8455F">
        <w:rPr>
          <w:rFonts w:ascii="Times New Roman" w:hAnsi="Times New Roman" w:cs="Times New Roman"/>
          <w:b/>
          <w:color w:val="000000" w:themeColor="text1"/>
          <w:sz w:val="22"/>
          <w:szCs w:val="22"/>
        </w:rPr>
        <w:t xml:space="preserve">Figure </w:t>
      </w:r>
      <w:r>
        <w:rPr>
          <w:rFonts w:ascii="Times New Roman" w:hAnsi="Times New Roman" w:cs="Times New Roman"/>
          <w:b/>
          <w:color w:val="000000" w:themeColor="text1"/>
          <w:sz w:val="22"/>
          <w:szCs w:val="22"/>
        </w:rPr>
        <w:t>3</w:t>
      </w:r>
    </w:p>
    <w:p w:rsidR="00AC3B75" w:rsidRPr="00A8455F" w:rsidRDefault="00AC3B75" w:rsidP="00AC3B75">
      <w:pPr>
        <w:pStyle w:val="Caption"/>
        <w:rPr>
          <w:rFonts w:ascii="Times New Roman" w:hAnsi="Times New Roman" w:cs="Times New Roman"/>
          <w:b/>
          <w:color w:val="000000" w:themeColor="text1"/>
          <w:sz w:val="22"/>
          <w:szCs w:val="22"/>
        </w:rPr>
      </w:pPr>
      <w:r w:rsidRPr="00A8455F">
        <w:rPr>
          <w:rFonts w:ascii="Times New Roman" w:hAnsi="Times New Roman" w:cs="Times New Roman"/>
          <w:color w:val="000000" w:themeColor="text1"/>
          <w:sz w:val="22"/>
          <w:szCs w:val="22"/>
        </w:rPr>
        <w:t>PESTLE analysis model of the EV industry (</w:t>
      </w:r>
      <w:proofErr w:type="spellStart"/>
      <w:r w:rsidRPr="00A8455F">
        <w:rPr>
          <w:rFonts w:ascii="Times New Roman" w:hAnsi="Times New Roman" w:cs="Times New Roman"/>
          <w:color w:val="000000" w:themeColor="text1"/>
          <w:sz w:val="22"/>
          <w:szCs w:val="22"/>
        </w:rPr>
        <w:t>Perera</w:t>
      </w:r>
      <w:proofErr w:type="spellEnd"/>
      <w:r w:rsidRPr="00A8455F">
        <w:rPr>
          <w:rFonts w:ascii="Times New Roman" w:hAnsi="Times New Roman" w:cs="Times New Roman"/>
          <w:color w:val="000000" w:themeColor="text1"/>
          <w:sz w:val="22"/>
          <w:szCs w:val="22"/>
        </w:rPr>
        <w:t>, 2017).</w:t>
      </w:r>
    </w:p>
    <w:p w:rsidR="00AC3B75" w:rsidRDefault="00AC3B75" w:rsidP="00A74C9B">
      <w:pPr>
        <w:spacing w:line="480" w:lineRule="auto"/>
        <w:rPr>
          <w:rFonts w:ascii="Times New Roman" w:hAnsi="Times New Roman" w:cs="Times New Roman"/>
          <w:b/>
          <w:sz w:val="24"/>
          <w:szCs w:val="24"/>
        </w:rPr>
      </w:pPr>
    </w:p>
    <w:p w:rsidR="00AC3B75" w:rsidRPr="00B532CC" w:rsidRDefault="00AC3B75" w:rsidP="00A74C9B">
      <w:pPr>
        <w:spacing w:line="480" w:lineRule="auto"/>
        <w:rPr>
          <w:rFonts w:ascii="Times New Roman" w:hAnsi="Times New Roman" w:cs="Times New Roman"/>
          <w:b/>
          <w:sz w:val="24"/>
          <w:szCs w:val="24"/>
        </w:rPr>
      </w:pPr>
      <w:r w:rsidRPr="00CF19AA">
        <w:rPr>
          <w:rFonts w:ascii="Times New Roman" w:hAnsi="Times New Roman" w:cs="Times New Roman"/>
          <w:noProof/>
          <w:sz w:val="24"/>
          <w:szCs w:val="24"/>
          <w:lang w:val="en-GB" w:eastAsia="en-GB"/>
        </w:rPr>
        <w:drawing>
          <wp:inline distT="0" distB="0" distL="0" distR="0" wp14:anchorId="49E829CE" wp14:editId="6A98920F">
            <wp:extent cx="5343525" cy="3609975"/>
            <wp:effectExtent l="0" t="0" r="9525" b="9525"/>
            <wp:docPr id="3" name="Picture 3" descr="C:\Users\kamau\Documents\chem\PESTEL-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amau\Documents\chem\PESTEL-Analysi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3525" cy="3609975"/>
                    </a:xfrm>
                    <a:prstGeom prst="rect">
                      <a:avLst/>
                    </a:prstGeom>
                    <a:noFill/>
                    <a:ln>
                      <a:noFill/>
                    </a:ln>
                  </pic:spPr>
                </pic:pic>
              </a:graphicData>
            </a:graphic>
          </wp:inline>
        </w:drawing>
      </w:r>
    </w:p>
    <w:p w:rsidR="00EC3C7F" w:rsidRPr="00B532CC" w:rsidRDefault="00EC3C7F"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 xml:space="preserve">Political Factors </w:t>
      </w:r>
      <w:r w:rsidR="00727E3F">
        <w:rPr>
          <w:rFonts w:ascii="Times New Roman" w:hAnsi="Times New Roman" w:cs="Times New Roman"/>
          <w:b/>
          <w:i/>
          <w:sz w:val="24"/>
          <w:szCs w:val="24"/>
        </w:rPr>
        <w:t>(High)</w:t>
      </w:r>
    </w:p>
    <w:p w:rsidR="00EC3C7F" w:rsidRPr="00A74C9B" w:rsidRDefault="00A85E91"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These factors pinpoint</w:t>
      </w:r>
      <w:r w:rsidR="00EC3C7F" w:rsidRPr="00A74C9B">
        <w:rPr>
          <w:rFonts w:ascii="Times New Roman" w:hAnsi="Times New Roman" w:cs="Times New Roman"/>
          <w:sz w:val="24"/>
          <w:szCs w:val="24"/>
        </w:rPr>
        <w:t xml:space="preserve"> the government</w:t>
      </w:r>
      <w:r w:rsidR="00A74C9B" w:rsidRPr="00A74C9B">
        <w:rPr>
          <w:rFonts w:ascii="Times New Roman" w:hAnsi="Times New Roman" w:cs="Times New Roman"/>
          <w:sz w:val="24"/>
          <w:szCs w:val="24"/>
        </w:rPr>
        <w:t>'s</w:t>
      </w:r>
      <w:r w:rsidR="00EC3C7F" w:rsidRPr="00A74C9B">
        <w:rPr>
          <w:rFonts w:ascii="Times New Roman" w:hAnsi="Times New Roman" w:cs="Times New Roman"/>
          <w:sz w:val="24"/>
          <w:szCs w:val="24"/>
        </w:rPr>
        <w:t xml:space="preserve"> effects on the electric vehicle industry in terms of the macro-environment.</w:t>
      </w:r>
      <w:r w:rsidR="00531FC7" w:rsidRPr="00A74C9B">
        <w:rPr>
          <w:rFonts w:ascii="Times New Roman" w:hAnsi="Times New Roman" w:cs="Times New Roman"/>
          <w:sz w:val="24"/>
          <w:szCs w:val="24"/>
        </w:rPr>
        <w:t xml:space="preserve"> The government entities are among the primary forces that impact</w:t>
      </w:r>
      <w:r w:rsidR="00256D1F" w:rsidRPr="00A74C9B">
        <w:rPr>
          <w:rFonts w:ascii="Times New Roman" w:hAnsi="Times New Roman" w:cs="Times New Roman"/>
          <w:sz w:val="24"/>
          <w:szCs w:val="24"/>
        </w:rPr>
        <w:t xml:space="preserve"> many businesses and industries.</w:t>
      </w:r>
      <w:r w:rsidR="00417673" w:rsidRPr="00A74C9B">
        <w:rPr>
          <w:rFonts w:ascii="Times New Roman" w:hAnsi="Times New Roman" w:cs="Times New Roman"/>
          <w:sz w:val="24"/>
          <w:szCs w:val="24"/>
        </w:rPr>
        <w:t xml:space="preserve"> For instance</w:t>
      </w:r>
      <w:r w:rsidR="00896BC0" w:rsidRPr="00A74C9B">
        <w:rPr>
          <w:rFonts w:ascii="Times New Roman" w:hAnsi="Times New Roman" w:cs="Times New Roman"/>
          <w:sz w:val="24"/>
          <w:szCs w:val="24"/>
        </w:rPr>
        <w:t>,</w:t>
      </w:r>
      <w:r w:rsidR="00417673" w:rsidRPr="00A74C9B">
        <w:rPr>
          <w:rFonts w:ascii="Times New Roman" w:hAnsi="Times New Roman" w:cs="Times New Roman"/>
          <w:sz w:val="24"/>
          <w:szCs w:val="24"/>
        </w:rPr>
        <w:t xml:space="preserve"> the trade policies can place limitations on the performance of the industry as well as the income of the companies in the industry (Volvo). In the political macro-environment, three factors (policies) impact the electric vehicle industry. The first factor is the presence of government </w:t>
      </w:r>
      <w:r w:rsidR="00896BC0" w:rsidRPr="00A74C9B">
        <w:rPr>
          <w:rFonts w:ascii="Times New Roman" w:hAnsi="Times New Roman" w:cs="Times New Roman"/>
          <w:sz w:val="24"/>
          <w:szCs w:val="24"/>
        </w:rPr>
        <w:t>policies that</w:t>
      </w:r>
      <w:r w:rsidR="00A921D5" w:rsidRPr="00A74C9B">
        <w:rPr>
          <w:rFonts w:ascii="Times New Roman" w:hAnsi="Times New Roman" w:cs="Times New Roman"/>
          <w:sz w:val="24"/>
          <w:szCs w:val="24"/>
        </w:rPr>
        <w:t xml:space="preserve"> support the industry. The second factor is new global treaties that provide opportunities to the industry. The third one is political stability</w:t>
      </w:r>
      <w:r w:rsidR="00A74C9B" w:rsidRPr="00A74C9B">
        <w:rPr>
          <w:rFonts w:ascii="Times New Roman" w:hAnsi="Times New Roman" w:cs="Times New Roman"/>
          <w:sz w:val="24"/>
          <w:szCs w:val="24"/>
        </w:rPr>
        <w:t xml:space="preserve"> </w:t>
      </w:r>
      <w:r w:rsidR="00A921D5" w:rsidRPr="00A74C9B">
        <w:rPr>
          <w:rFonts w:ascii="Times New Roman" w:hAnsi="Times New Roman" w:cs="Times New Roman"/>
          <w:sz w:val="24"/>
          <w:szCs w:val="24"/>
        </w:rPr>
        <w:t xml:space="preserve">in </w:t>
      </w:r>
      <w:r w:rsidR="00A921D5" w:rsidRPr="00A74C9B">
        <w:rPr>
          <w:rFonts w:ascii="Times New Roman" w:hAnsi="Times New Roman" w:cs="Times New Roman"/>
          <w:sz w:val="24"/>
          <w:szCs w:val="24"/>
        </w:rPr>
        <w:lastRenderedPageBreak/>
        <w:t xml:space="preserve">the market share of the industry, which is a major boost </w:t>
      </w:r>
      <w:r w:rsidR="00A74C9B" w:rsidRPr="00A74C9B">
        <w:rPr>
          <w:rFonts w:ascii="Times New Roman" w:hAnsi="Times New Roman" w:cs="Times New Roman"/>
          <w:sz w:val="24"/>
          <w:szCs w:val="24"/>
        </w:rPr>
        <w:t>in</w:t>
      </w:r>
      <w:r w:rsidR="00A921D5" w:rsidRPr="00A74C9B">
        <w:rPr>
          <w:rFonts w:ascii="Times New Roman" w:hAnsi="Times New Roman" w:cs="Times New Roman"/>
          <w:sz w:val="24"/>
          <w:szCs w:val="24"/>
        </w:rPr>
        <w:t xml:space="preserve"> the sales of the EVs</w:t>
      </w:r>
      <w:r w:rsidR="00896BC0" w:rsidRPr="00A74C9B">
        <w:rPr>
          <w:rFonts w:ascii="Times New Roman" w:hAnsi="Times New Roman" w:cs="Times New Roman"/>
          <w:sz w:val="24"/>
          <w:szCs w:val="24"/>
        </w:rPr>
        <w:t xml:space="preserve"> (Deloitte, 2019)</w:t>
      </w:r>
      <w:r w:rsidR="00A921D5" w:rsidRPr="00A74C9B">
        <w:rPr>
          <w:rFonts w:ascii="Times New Roman" w:hAnsi="Times New Roman" w:cs="Times New Roman"/>
          <w:sz w:val="24"/>
          <w:szCs w:val="24"/>
        </w:rPr>
        <w:t>.</w:t>
      </w:r>
      <w:r w:rsidR="00DE1E9D" w:rsidRPr="00A74C9B">
        <w:rPr>
          <w:rFonts w:ascii="Times New Roman" w:hAnsi="Times New Roman" w:cs="Times New Roman"/>
          <w:sz w:val="24"/>
          <w:szCs w:val="24"/>
        </w:rPr>
        <w:t xml:space="preserve"> Conversely, when the factors are unfavorable, the industry will be negatively affected.</w:t>
      </w:r>
    </w:p>
    <w:p w:rsidR="00A921D5" w:rsidRPr="00B532CC" w:rsidRDefault="00A921D5"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Economic Factors</w:t>
      </w:r>
      <w:r w:rsidR="00727E3F">
        <w:rPr>
          <w:rFonts w:ascii="Times New Roman" w:hAnsi="Times New Roman" w:cs="Times New Roman"/>
          <w:b/>
          <w:i/>
          <w:sz w:val="24"/>
          <w:szCs w:val="24"/>
        </w:rPr>
        <w:t xml:space="preserve"> (High)</w:t>
      </w:r>
    </w:p>
    <w:p w:rsidR="00C5505D" w:rsidRPr="00A74C9B" w:rsidRDefault="00710CDC"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Some of these factors include trade levels, currencies</w:t>
      </w:r>
      <w:r w:rsidR="00A74C9B" w:rsidRPr="00A74C9B">
        <w:rPr>
          <w:rFonts w:ascii="Times New Roman" w:hAnsi="Times New Roman" w:cs="Times New Roman"/>
          <w:sz w:val="24"/>
          <w:szCs w:val="24"/>
        </w:rPr>
        <w:t>,</w:t>
      </w:r>
      <w:r w:rsidRPr="00A74C9B">
        <w:rPr>
          <w:rFonts w:ascii="Times New Roman" w:hAnsi="Times New Roman" w:cs="Times New Roman"/>
          <w:sz w:val="24"/>
          <w:szCs w:val="24"/>
        </w:rPr>
        <w:t xml:space="preserve"> and other variables that have an impact on the electric automotive industry. For instance</w:t>
      </w:r>
      <w:r w:rsidR="00DE1E9D" w:rsidRPr="00A74C9B">
        <w:rPr>
          <w:rFonts w:ascii="Times New Roman" w:hAnsi="Times New Roman" w:cs="Times New Roman"/>
          <w:sz w:val="24"/>
          <w:szCs w:val="24"/>
        </w:rPr>
        <w:t>,</w:t>
      </w:r>
      <w:r w:rsidRPr="00A74C9B">
        <w:rPr>
          <w:rFonts w:ascii="Times New Roman" w:hAnsi="Times New Roman" w:cs="Times New Roman"/>
          <w:sz w:val="24"/>
          <w:szCs w:val="24"/>
        </w:rPr>
        <w:t xml:space="preserve"> a higher growth rate of the EVs in the market will affect the sales of the Volvo Company. Volvo, among other companies</w:t>
      </w:r>
      <w:r w:rsidR="00A74C9B" w:rsidRPr="00A74C9B">
        <w:rPr>
          <w:rFonts w:ascii="Times New Roman" w:hAnsi="Times New Roman" w:cs="Times New Roman"/>
          <w:sz w:val="24"/>
          <w:szCs w:val="24"/>
        </w:rPr>
        <w:t>,</w:t>
      </w:r>
      <w:r w:rsidRPr="00A74C9B">
        <w:rPr>
          <w:rFonts w:ascii="Times New Roman" w:hAnsi="Times New Roman" w:cs="Times New Roman"/>
          <w:sz w:val="24"/>
          <w:szCs w:val="24"/>
        </w:rPr>
        <w:t xml:space="preserve"> </w:t>
      </w:r>
      <w:r w:rsidR="00A74C9B" w:rsidRPr="00A74C9B">
        <w:rPr>
          <w:rFonts w:ascii="Times New Roman" w:hAnsi="Times New Roman" w:cs="Times New Roman"/>
          <w:sz w:val="24"/>
          <w:szCs w:val="24"/>
        </w:rPr>
        <w:t>is</w:t>
      </w:r>
      <w:r w:rsidRPr="00A74C9B">
        <w:rPr>
          <w:rFonts w:ascii="Times New Roman" w:hAnsi="Times New Roman" w:cs="Times New Roman"/>
          <w:sz w:val="24"/>
          <w:szCs w:val="24"/>
        </w:rPr>
        <w:t xml:space="preserve"> affected by thr</w:t>
      </w:r>
      <w:r w:rsidR="00761C5E">
        <w:rPr>
          <w:rFonts w:ascii="Times New Roman" w:hAnsi="Times New Roman" w:cs="Times New Roman"/>
          <w:sz w:val="24"/>
          <w:szCs w:val="24"/>
        </w:rPr>
        <w:t xml:space="preserve">ee economic factors that influence </w:t>
      </w:r>
      <w:r w:rsidRPr="00A74C9B">
        <w:rPr>
          <w:rFonts w:ascii="Times New Roman" w:hAnsi="Times New Roman" w:cs="Times New Roman"/>
          <w:sz w:val="24"/>
          <w:szCs w:val="24"/>
        </w:rPr>
        <w:t>the market share of this industry.</w:t>
      </w:r>
      <w:r w:rsidR="00C5505D" w:rsidRPr="00A74C9B">
        <w:rPr>
          <w:rFonts w:ascii="Times New Roman" w:hAnsi="Times New Roman" w:cs="Times New Roman"/>
          <w:sz w:val="24"/>
          <w:szCs w:val="24"/>
        </w:rPr>
        <w:t xml:space="preserve"> First, when the costs of the batter</w:t>
      </w:r>
      <w:r w:rsidR="00DE1E9D" w:rsidRPr="00A74C9B">
        <w:rPr>
          <w:rFonts w:ascii="Times New Roman" w:hAnsi="Times New Roman" w:cs="Times New Roman"/>
          <w:sz w:val="24"/>
          <w:szCs w:val="24"/>
        </w:rPr>
        <w:t>y are</w:t>
      </w:r>
      <w:r w:rsidR="00C5505D" w:rsidRPr="00A74C9B">
        <w:rPr>
          <w:rFonts w:ascii="Times New Roman" w:hAnsi="Times New Roman" w:cs="Times New Roman"/>
          <w:sz w:val="24"/>
          <w:szCs w:val="24"/>
        </w:rPr>
        <w:t xml:space="preserve"> reduced, it spells an opportunity for a </w:t>
      </w:r>
      <w:r w:rsidR="00DE1E9D" w:rsidRPr="00A74C9B">
        <w:rPr>
          <w:rFonts w:ascii="Times New Roman" w:hAnsi="Times New Roman" w:cs="Times New Roman"/>
          <w:sz w:val="24"/>
          <w:szCs w:val="24"/>
        </w:rPr>
        <w:t>company. Second</w:t>
      </w:r>
      <w:r w:rsidR="00C5505D" w:rsidRPr="00A74C9B">
        <w:rPr>
          <w:rFonts w:ascii="Times New Roman" w:hAnsi="Times New Roman" w:cs="Times New Roman"/>
          <w:sz w:val="24"/>
          <w:szCs w:val="24"/>
        </w:rPr>
        <w:t>, the reduction in the costs associated with the decreasing renewable energy sources is also an opportunity for the company. Lastly, when the</w:t>
      </w:r>
      <w:r w:rsidR="00DE1E9D" w:rsidRPr="00A74C9B">
        <w:rPr>
          <w:rFonts w:ascii="Times New Roman" w:hAnsi="Times New Roman" w:cs="Times New Roman"/>
          <w:sz w:val="24"/>
          <w:szCs w:val="24"/>
        </w:rPr>
        <w:t>re is economic stability in</w:t>
      </w:r>
      <w:r w:rsidR="00C5505D" w:rsidRPr="00A74C9B">
        <w:rPr>
          <w:rFonts w:ascii="Times New Roman" w:hAnsi="Times New Roman" w:cs="Times New Roman"/>
          <w:sz w:val="24"/>
          <w:szCs w:val="24"/>
        </w:rPr>
        <w:t xml:space="preserve"> the countries within which the companies in the industry operate</w:t>
      </w:r>
      <w:r w:rsidR="00DE1E9D" w:rsidRPr="00A74C9B">
        <w:rPr>
          <w:rFonts w:ascii="Times New Roman" w:hAnsi="Times New Roman" w:cs="Times New Roman"/>
          <w:sz w:val="24"/>
          <w:szCs w:val="24"/>
        </w:rPr>
        <w:t>, companies tend to excel (</w:t>
      </w:r>
      <w:proofErr w:type="spellStart"/>
      <w:r w:rsidR="00DE1E9D" w:rsidRPr="00A74C9B">
        <w:rPr>
          <w:rFonts w:ascii="Times New Roman" w:eastAsia="Times New Roman" w:hAnsi="Times New Roman" w:cs="Times New Roman"/>
          <w:color w:val="000000"/>
          <w:sz w:val="24"/>
          <w:szCs w:val="24"/>
          <w:lang w:eastAsia="en-GB"/>
        </w:rPr>
        <w:t>Chandrasekaran</w:t>
      </w:r>
      <w:proofErr w:type="spellEnd"/>
      <w:r w:rsidR="00DE1E9D" w:rsidRPr="00A74C9B">
        <w:rPr>
          <w:rFonts w:ascii="Times New Roman" w:eastAsia="Times New Roman" w:hAnsi="Times New Roman" w:cs="Times New Roman"/>
          <w:color w:val="000000"/>
          <w:sz w:val="24"/>
          <w:szCs w:val="24"/>
          <w:lang w:eastAsia="en-GB"/>
        </w:rPr>
        <w:t>, 2020)</w:t>
      </w:r>
      <w:r w:rsidR="00C5505D" w:rsidRPr="00A74C9B">
        <w:rPr>
          <w:rFonts w:ascii="Times New Roman" w:hAnsi="Times New Roman" w:cs="Times New Roman"/>
          <w:sz w:val="24"/>
          <w:szCs w:val="24"/>
        </w:rPr>
        <w:t>.</w:t>
      </w:r>
    </w:p>
    <w:p w:rsidR="00C5505D" w:rsidRPr="00B532CC" w:rsidRDefault="00C5505D"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Sociocultural Factors</w:t>
      </w:r>
      <w:r w:rsidR="00727E3F">
        <w:rPr>
          <w:rFonts w:ascii="Times New Roman" w:hAnsi="Times New Roman" w:cs="Times New Roman"/>
          <w:b/>
          <w:i/>
          <w:sz w:val="24"/>
          <w:szCs w:val="24"/>
        </w:rPr>
        <w:t xml:space="preserve"> (Medium)</w:t>
      </w:r>
    </w:p>
    <w:p w:rsidR="00037F22" w:rsidRPr="00A74C9B" w:rsidRDefault="00DE1E9D"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S</w:t>
      </w:r>
      <w:r w:rsidR="00375087" w:rsidRPr="00A74C9B">
        <w:rPr>
          <w:rFonts w:ascii="Times New Roman" w:hAnsi="Times New Roman" w:cs="Times New Roman"/>
          <w:sz w:val="24"/>
          <w:szCs w:val="24"/>
        </w:rPr>
        <w:t xml:space="preserve">ocial trends and conditions also affect </w:t>
      </w:r>
      <w:r w:rsidR="00B80A83" w:rsidRPr="00A74C9B">
        <w:rPr>
          <w:rFonts w:ascii="Times New Roman" w:hAnsi="Times New Roman" w:cs="Times New Roman"/>
          <w:sz w:val="24"/>
          <w:szCs w:val="24"/>
        </w:rPr>
        <w:t>the macro</w:t>
      </w:r>
      <w:r w:rsidR="00375087" w:rsidRPr="00A74C9B">
        <w:rPr>
          <w:rFonts w:ascii="Times New Roman" w:hAnsi="Times New Roman" w:cs="Times New Roman"/>
          <w:sz w:val="24"/>
          <w:szCs w:val="24"/>
        </w:rPr>
        <w:t xml:space="preserve">-environment of the firms </w:t>
      </w:r>
      <w:r w:rsidR="00B80A83" w:rsidRPr="00A74C9B">
        <w:rPr>
          <w:rFonts w:ascii="Times New Roman" w:hAnsi="Times New Roman" w:cs="Times New Roman"/>
          <w:sz w:val="24"/>
          <w:szCs w:val="24"/>
        </w:rPr>
        <w:t>that work under the EV industry, via the activities of investors, employees</w:t>
      </w:r>
      <w:r w:rsidR="00A74C9B" w:rsidRPr="00A74C9B">
        <w:rPr>
          <w:rFonts w:ascii="Times New Roman" w:hAnsi="Times New Roman" w:cs="Times New Roman"/>
          <w:sz w:val="24"/>
          <w:szCs w:val="24"/>
        </w:rPr>
        <w:t>,</w:t>
      </w:r>
      <w:r w:rsidR="00B80A83" w:rsidRPr="00A74C9B">
        <w:rPr>
          <w:rFonts w:ascii="Times New Roman" w:hAnsi="Times New Roman" w:cs="Times New Roman"/>
          <w:sz w:val="24"/>
          <w:szCs w:val="24"/>
        </w:rPr>
        <w:t xml:space="preserve"> and clients.</w:t>
      </w:r>
      <w:r w:rsidR="00870C14" w:rsidRPr="00A74C9B">
        <w:rPr>
          <w:rFonts w:ascii="Times New Roman" w:hAnsi="Times New Roman" w:cs="Times New Roman"/>
          <w:sz w:val="24"/>
          <w:szCs w:val="24"/>
        </w:rPr>
        <w:t xml:space="preserve"> The factor is associated with how </w:t>
      </w:r>
      <w:r w:rsidRPr="00A74C9B">
        <w:rPr>
          <w:rFonts w:ascii="Times New Roman" w:hAnsi="Times New Roman" w:cs="Times New Roman"/>
          <w:sz w:val="24"/>
          <w:szCs w:val="24"/>
        </w:rPr>
        <w:t>well companies are</w:t>
      </w:r>
      <w:r w:rsidR="00870C14" w:rsidRPr="00A74C9B">
        <w:rPr>
          <w:rFonts w:ascii="Times New Roman" w:hAnsi="Times New Roman" w:cs="Times New Roman"/>
          <w:sz w:val="24"/>
          <w:szCs w:val="24"/>
        </w:rPr>
        <w:t xml:space="preserve"> in line</w:t>
      </w:r>
      <w:r w:rsidR="00761C5E">
        <w:rPr>
          <w:rFonts w:ascii="Times New Roman" w:hAnsi="Times New Roman" w:cs="Times New Roman"/>
          <w:sz w:val="24"/>
          <w:szCs w:val="24"/>
        </w:rPr>
        <w:t>d</w:t>
      </w:r>
      <w:r w:rsidR="00870C14" w:rsidRPr="00A74C9B">
        <w:rPr>
          <w:rFonts w:ascii="Times New Roman" w:hAnsi="Times New Roman" w:cs="Times New Roman"/>
          <w:sz w:val="24"/>
          <w:szCs w:val="24"/>
        </w:rPr>
        <w:t xml:space="preserve"> with these trends and </w:t>
      </w:r>
      <w:r w:rsidRPr="00A74C9B">
        <w:rPr>
          <w:rFonts w:ascii="Times New Roman" w:hAnsi="Times New Roman" w:cs="Times New Roman"/>
          <w:sz w:val="24"/>
          <w:szCs w:val="24"/>
        </w:rPr>
        <w:t>conditions in their</w:t>
      </w:r>
      <w:r w:rsidR="00870C14" w:rsidRPr="00A74C9B">
        <w:rPr>
          <w:rFonts w:ascii="Times New Roman" w:hAnsi="Times New Roman" w:cs="Times New Roman"/>
          <w:sz w:val="24"/>
          <w:szCs w:val="24"/>
        </w:rPr>
        <w:t xml:space="preserve"> targeted markets.</w:t>
      </w:r>
      <w:r w:rsidR="00EA3395" w:rsidRPr="00A74C9B">
        <w:rPr>
          <w:rFonts w:ascii="Times New Roman" w:hAnsi="Times New Roman" w:cs="Times New Roman"/>
          <w:sz w:val="24"/>
          <w:szCs w:val="24"/>
        </w:rPr>
        <w:t xml:space="preserve"> The strategies taken by the companies in this industry should maximize the pros that come with this factor.</w:t>
      </w:r>
      <w:r w:rsidR="00014F96" w:rsidRPr="00A74C9B">
        <w:rPr>
          <w:rFonts w:ascii="Times New Roman" w:hAnsi="Times New Roman" w:cs="Times New Roman"/>
          <w:sz w:val="24"/>
          <w:szCs w:val="24"/>
        </w:rPr>
        <w:t xml:space="preserve"> Three forces under this factor affect the</w:t>
      </w:r>
      <w:r w:rsidR="00037F22" w:rsidRPr="00A74C9B">
        <w:rPr>
          <w:rFonts w:ascii="Times New Roman" w:hAnsi="Times New Roman" w:cs="Times New Roman"/>
          <w:sz w:val="24"/>
          <w:szCs w:val="24"/>
        </w:rPr>
        <w:t xml:space="preserve"> industry. To start with, when there </w:t>
      </w:r>
      <w:r w:rsidR="00A74C9B" w:rsidRPr="00A74C9B">
        <w:rPr>
          <w:rFonts w:ascii="Times New Roman" w:hAnsi="Times New Roman" w:cs="Times New Roman"/>
          <w:sz w:val="24"/>
          <w:szCs w:val="24"/>
        </w:rPr>
        <w:t xml:space="preserve">are </w:t>
      </w:r>
      <w:r w:rsidR="00037F22" w:rsidRPr="00A74C9B">
        <w:rPr>
          <w:rFonts w:ascii="Times New Roman" w:hAnsi="Times New Roman" w:cs="Times New Roman"/>
          <w:sz w:val="24"/>
          <w:szCs w:val="24"/>
        </w:rPr>
        <w:t>increase</w:t>
      </w:r>
      <w:r w:rsidRPr="00A74C9B">
        <w:rPr>
          <w:rFonts w:ascii="Times New Roman" w:hAnsi="Times New Roman" w:cs="Times New Roman"/>
          <w:sz w:val="24"/>
          <w:szCs w:val="24"/>
        </w:rPr>
        <w:t>d</w:t>
      </w:r>
      <w:r w:rsidR="00037F22" w:rsidRPr="00A74C9B">
        <w:rPr>
          <w:rFonts w:ascii="Times New Roman" w:hAnsi="Times New Roman" w:cs="Times New Roman"/>
          <w:sz w:val="24"/>
          <w:szCs w:val="24"/>
        </w:rPr>
        <w:t xml:space="preserve"> call</w:t>
      </w:r>
      <w:r w:rsidRPr="00A74C9B">
        <w:rPr>
          <w:rFonts w:ascii="Times New Roman" w:hAnsi="Times New Roman" w:cs="Times New Roman"/>
          <w:sz w:val="24"/>
          <w:szCs w:val="24"/>
        </w:rPr>
        <w:t>s</w:t>
      </w:r>
      <w:r w:rsidR="00037F22" w:rsidRPr="00A74C9B">
        <w:rPr>
          <w:rFonts w:ascii="Times New Roman" w:hAnsi="Times New Roman" w:cs="Times New Roman"/>
          <w:sz w:val="24"/>
          <w:szCs w:val="24"/>
        </w:rPr>
        <w:t xml:space="preserve"> to cut down on the carbon emission, the industry will benefit greatly. Again, when there is</w:t>
      </w:r>
      <w:r w:rsidR="00F93D32">
        <w:rPr>
          <w:rFonts w:ascii="Times New Roman" w:hAnsi="Times New Roman" w:cs="Times New Roman"/>
          <w:sz w:val="24"/>
          <w:szCs w:val="24"/>
        </w:rPr>
        <w:t xml:space="preserve"> a culture that supports</w:t>
      </w:r>
      <w:r w:rsidR="00037F22" w:rsidRPr="00A74C9B">
        <w:rPr>
          <w:rFonts w:ascii="Times New Roman" w:hAnsi="Times New Roman" w:cs="Times New Roman"/>
          <w:sz w:val="24"/>
          <w:szCs w:val="24"/>
        </w:rPr>
        <w:t xml:space="preserve"> renewable energy, then such companies as Volvo will greatly benefit.  Additionally, when there </w:t>
      </w:r>
      <w:r w:rsidR="00A74C9B" w:rsidRPr="00A74C9B">
        <w:rPr>
          <w:rFonts w:ascii="Times New Roman" w:hAnsi="Times New Roman" w:cs="Times New Roman"/>
          <w:sz w:val="24"/>
          <w:szCs w:val="24"/>
        </w:rPr>
        <w:t>is</w:t>
      </w:r>
      <w:r w:rsidR="00037F22" w:rsidRPr="00A74C9B">
        <w:rPr>
          <w:rFonts w:ascii="Times New Roman" w:hAnsi="Times New Roman" w:cs="Times New Roman"/>
          <w:sz w:val="24"/>
          <w:szCs w:val="24"/>
        </w:rPr>
        <w:t xml:space="preserve"> an improved</w:t>
      </w:r>
      <w:r w:rsidR="00761C5E">
        <w:rPr>
          <w:rFonts w:ascii="Times New Roman" w:hAnsi="Times New Roman" w:cs="Times New Roman"/>
          <w:sz w:val="24"/>
          <w:szCs w:val="24"/>
        </w:rPr>
        <w:t xml:space="preserve"> distribution of the </w:t>
      </w:r>
      <w:r w:rsidR="00037F22" w:rsidRPr="00A74C9B">
        <w:rPr>
          <w:rFonts w:ascii="Times New Roman" w:hAnsi="Times New Roman" w:cs="Times New Roman"/>
          <w:sz w:val="24"/>
          <w:szCs w:val="24"/>
        </w:rPr>
        <w:t>young (developing) markets, the industry will also make more sales</w:t>
      </w:r>
      <w:r w:rsidR="009201BC" w:rsidRPr="00A74C9B">
        <w:rPr>
          <w:rFonts w:ascii="Times New Roman" w:hAnsi="Times New Roman" w:cs="Times New Roman"/>
          <w:sz w:val="24"/>
          <w:szCs w:val="24"/>
        </w:rPr>
        <w:t xml:space="preserve"> (Wood Mackenzie, 2020)</w:t>
      </w:r>
      <w:r w:rsidR="00037F22" w:rsidRPr="00A74C9B">
        <w:rPr>
          <w:rFonts w:ascii="Times New Roman" w:hAnsi="Times New Roman" w:cs="Times New Roman"/>
          <w:sz w:val="24"/>
          <w:szCs w:val="24"/>
        </w:rPr>
        <w:t>.</w:t>
      </w:r>
    </w:p>
    <w:p w:rsidR="00A921D5" w:rsidRPr="00B532CC" w:rsidRDefault="00037F22"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Technological factors</w:t>
      </w:r>
      <w:r w:rsidR="00727E3F">
        <w:rPr>
          <w:rFonts w:ascii="Times New Roman" w:hAnsi="Times New Roman" w:cs="Times New Roman"/>
          <w:b/>
          <w:i/>
          <w:sz w:val="24"/>
          <w:szCs w:val="24"/>
        </w:rPr>
        <w:t xml:space="preserve"> (High)</w:t>
      </w:r>
    </w:p>
    <w:p w:rsidR="00BF62BC" w:rsidRPr="00A74C9B" w:rsidRDefault="0089184A"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lastRenderedPageBreak/>
        <w:t>The</w:t>
      </w:r>
      <w:r w:rsidR="00761C5E">
        <w:rPr>
          <w:rFonts w:ascii="Times New Roman" w:hAnsi="Times New Roman" w:cs="Times New Roman"/>
          <w:sz w:val="24"/>
          <w:szCs w:val="24"/>
        </w:rPr>
        <w:t>se</w:t>
      </w:r>
      <w:r w:rsidRPr="00A74C9B">
        <w:rPr>
          <w:rFonts w:ascii="Times New Roman" w:hAnsi="Times New Roman" w:cs="Times New Roman"/>
          <w:sz w:val="24"/>
          <w:szCs w:val="24"/>
        </w:rPr>
        <w:t xml:space="preserve"> factors deal</w:t>
      </w:r>
      <w:r w:rsidR="00BF62BC" w:rsidRPr="00A74C9B">
        <w:rPr>
          <w:rFonts w:ascii="Times New Roman" w:hAnsi="Times New Roman" w:cs="Times New Roman"/>
          <w:sz w:val="24"/>
          <w:szCs w:val="24"/>
        </w:rPr>
        <w:t xml:space="preserve"> with how technology affects the macro-environment of the industry.</w:t>
      </w:r>
      <w:r w:rsidR="004D0539" w:rsidRPr="00A74C9B">
        <w:rPr>
          <w:rFonts w:ascii="Times New Roman" w:hAnsi="Times New Roman" w:cs="Times New Roman"/>
          <w:sz w:val="24"/>
          <w:szCs w:val="24"/>
        </w:rPr>
        <w:t xml:space="preserve"> Indeed, the manufacture</w:t>
      </w:r>
      <w:r w:rsidRPr="00A74C9B">
        <w:rPr>
          <w:rFonts w:ascii="Times New Roman" w:hAnsi="Times New Roman" w:cs="Times New Roman"/>
          <w:sz w:val="24"/>
          <w:szCs w:val="24"/>
        </w:rPr>
        <w:t>r</w:t>
      </w:r>
      <w:r w:rsidR="004D0539" w:rsidRPr="00A74C9B">
        <w:rPr>
          <w:rFonts w:ascii="Times New Roman" w:hAnsi="Times New Roman" w:cs="Times New Roman"/>
          <w:sz w:val="24"/>
          <w:szCs w:val="24"/>
        </w:rPr>
        <w:t xml:space="preserve">s of modernized </w:t>
      </w:r>
      <w:r w:rsidRPr="00A74C9B">
        <w:rPr>
          <w:rFonts w:ascii="Times New Roman" w:hAnsi="Times New Roman" w:cs="Times New Roman"/>
          <w:sz w:val="24"/>
          <w:szCs w:val="24"/>
        </w:rPr>
        <w:t xml:space="preserve">EVs </w:t>
      </w:r>
      <w:r w:rsidR="004D0539" w:rsidRPr="00A74C9B">
        <w:rPr>
          <w:rFonts w:ascii="Times New Roman" w:hAnsi="Times New Roman" w:cs="Times New Roman"/>
          <w:sz w:val="24"/>
          <w:szCs w:val="24"/>
        </w:rPr>
        <w:t>depend o</w:t>
      </w:r>
      <w:r w:rsidR="00A74C9B" w:rsidRPr="00A74C9B">
        <w:rPr>
          <w:rFonts w:ascii="Times New Roman" w:hAnsi="Times New Roman" w:cs="Times New Roman"/>
          <w:sz w:val="24"/>
          <w:szCs w:val="24"/>
        </w:rPr>
        <w:t>n</w:t>
      </w:r>
      <w:r w:rsidR="004D0539" w:rsidRPr="00A74C9B">
        <w:rPr>
          <w:rFonts w:ascii="Times New Roman" w:hAnsi="Times New Roman" w:cs="Times New Roman"/>
          <w:sz w:val="24"/>
          <w:szCs w:val="24"/>
        </w:rPr>
        <w:t xml:space="preserve"> the reliability of technologies. Three forces would affect the industry under this </w:t>
      </w:r>
      <w:r w:rsidR="00E26F26" w:rsidRPr="00A74C9B">
        <w:rPr>
          <w:rFonts w:ascii="Times New Roman" w:hAnsi="Times New Roman" w:cs="Times New Roman"/>
          <w:sz w:val="24"/>
          <w:szCs w:val="24"/>
        </w:rPr>
        <w:t xml:space="preserve">factor. When there is a high rate in the development </w:t>
      </w:r>
      <w:r w:rsidR="00CB07CC" w:rsidRPr="00A74C9B">
        <w:rPr>
          <w:rFonts w:ascii="Times New Roman" w:hAnsi="Times New Roman" w:cs="Times New Roman"/>
          <w:sz w:val="24"/>
          <w:szCs w:val="24"/>
        </w:rPr>
        <w:t>of technologies</w:t>
      </w:r>
      <w:r w:rsidR="00E26F26" w:rsidRPr="00A74C9B">
        <w:rPr>
          <w:rFonts w:ascii="Times New Roman" w:hAnsi="Times New Roman" w:cs="Times New Roman"/>
          <w:sz w:val="24"/>
          <w:szCs w:val="24"/>
        </w:rPr>
        <w:t xml:space="preserve"> used to make the EVs, the</w:t>
      </w:r>
      <w:r w:rsidRPr="00A74C9B">
        <w:rPr>
          <w:rFonts w:ascii="Times New Roman" w:hAnsi="Times New Roman" w:cs="Times New Roman"/>
          <w:sz w:val="24"/>
          <w:szCs w:val="24"/>
        </w:rPr>
        <w:t>re will</w:t>
      </w:r>
      <w:r w:rsidR="00E26F26" w:rsidRPr="00A74C9B">
        <w:rPr>
          <w:rFonts w:ascii="Times New Roman" w:hAnsi="Times New Roman" w:cs="Times New Roman"/>
          <w:sz w:val="24"/>
          <w:szCs w:val="24"/>
        </w:rPr>
        <w:t xml:space="preserve"> better opportunities for the Volvo Company (among others) to make improved vehicles and thus higher sales. Similarly, </w:t>
      </w:r>
      <w:r w:rsidRPr="00A74C9B">
        <w:rPr>
          <w:rFonts w:ascii="Times New Roman" w:hAnsi="Times New Roman" w:cs="Times New Roman"/>
          <w:sz w:val="24"/>
          <w:szCs w:val="24"/>
        </w:rPr>
        <w:t xml:space="preserve">should </w:t>
      </w:r>
      <w:r w:rsidR="00E26F26" w:rsidRPr="00A74C9B">
        <w:rPr>
          <w:rFonts w:ascii="Times New Roman" w:hAnsi="Times New Roman" w:cs="Times New Roman"/>
          <w:sz w:val="24"/>
          <w:szCs w:val="24"/>
        </w:rPr>
        <w:t>the EV organization take up the automa</w:t>
      </w:r>
      <w:r w:rsidRPr="00A74C9B">
        <w:rPr>
          <w:rFonts w:ascii="Times New Roman" w:hAnsi="Times New Roman" w:cs="Times New Roman"/>
          <w:sz w:val="24"/>
          <w:szCs w:val="24"/>
        </w:rPr>
        <w:t>tion strategy, there will be more</w:t>
      </w:r>
      <w:r w:rsidR="00E26F26" w:rsidRPr="00A74C9B">
        <w:rPr>
          <w:rFonts w:ascii="Times New Roman" w:hAnsi="Times New Roman" w:cs="Times New Roman"/>
          <w:sz w:val="24"/>
          <w:szCs w:val="24"/>
        </w:rPr>
        <w:t xml:space="preserve"> production of the </w:t>
      </w:r>
      <w:r w:rsidR="00CB07CC" w:rsidRPr="00A74C9B">
        <w:rPr>
          <w:rFonts w:ascii="Times New Roman" w:hAnsi="Times New Roman" w:cs="Times New Roman"/>
          <w:sz w:val="24"/>
          <w:szCs w:val="24"/>
        </w:rPr>
        <w:t>automotive</w:t>
      </w:r>
      <w:r w:rsidR="00E26F26" w:rsidRPr="00A74C9B">
        <w:rPr>
          <w:rFonts w:ascii="Times New Roman" w:hAnsi="Times New Roman" w:cs="Times New Roman"/>
          <w:sz w:val="24"/>
          <w:szCs w:val="24"/>
        </w:rPr>
        <w:t>, which means more income.</w:t>
      </w:r>
      <w:r w:rsidRPr="00A74C9B">
        <w:rPr>
          <w:rFonts w:ascii="Times New Roman" w:hAnsi="Times New Roman" w:cs="Times New Roman"/>
          <w:sz w:val="24"/>
          <w:szCs w:val="24"/>
        </w:rPr>
        <w:t xml:space="preserve"> Moreover, </w:t>
      </w:r>
      <w:r w:rsidR="00A74C9B" w:rsidRPr="00A74C9B">
        <w:rPr>
          <w:rFonts w:ascii="Times New Roman" w:hAnsi="Times New Roman" w:cs="Times New Roman"/>
          <w:sz w:val="24"/>
          <w:szCs w:val="24"/>
        </w:rPr>
        <w:t xml:space="preserve">the </w:t>
      </w:r>
      <w:r w:rsidRPr="00A74C9B">
        <w:rPr>
          <w:rFonts w:ascii="Times New Roman" w:hAnsi="Times New Roman" w:cs="Times New Roman"/>
          <w:sz w:val="24"/>
          <w:szCs w:val="24"/>
        </w:rPr>
        <w:t xml:space="preserve">heightened use of </w:t>
      </w:r>
      <w:r w:rsidR="00CB07CC" w:rsidRPr="00A74C9B">
        <w:rPr>
          <w:rFonts w:ascii="Times New Roman" w:hAnsi="Times New Roman" w:cs="Times New Roman"/>
          <w:sz w:val="24"/>
          <w:szCs w:val="24"/>
        </w:rPr>
        <w:t>mobile systems translate</w:t>
      </w:r>
      <w:r w:rsidR="00A74C9B" w:rsidRPr="00A74C9B">
        <w:rPr>
          <w:rFonts w:ascii="Times New Roman" w:hAnsi="Times New Roman" w:cs="Times New Roman"/>
          <w:sz w:val="24"/>
          <w:szCs w:val="24"/>
        </w:rPr>
        <w:t>s</w:t>
      </w:r>
      <w:r w:rsidR="00CB07CC" w:rsidRPr="00A74C9B">
        <w:rPr>
          <w:rFonts w:ascii="Times New Roman" w:hAnsi="Times New Roman" w:cs="Times New Roman"/>
          <w:sz w:val="24"/>
          <w:szCs w:val="24"/>
        </w:rPr>
        <w:t xml:space="preserve"> to a new online market for the industry. Nonetheless</w:t>
      </w:r>
      <w:r w:rsidR="00A74C9B" w:rsidRPr="00A74C9B">
        <w:rPr>
          <w:rFonts w:ascii="Times New Roman" w:hAnsi="Times New Roman" w:cs="Times New Roman"/>
          <w:sz w:val="24"/>
          <w:szCs w:val="24"/>
        </w:rPr>
        <w:t>,</w:t>
      </w:r>
      <w:r w:rsidR="00CB07CC" w:rsidRPr="00A74C9B">
        <w:rPr>
          <w:rFonts w:ascii="Times New Roman" w:hAnsi="Times New Roman" w:cs="Times New Roman"/>
          <w:sz w:val="24"/>
          <w:szCs w:val="24"/>
        </w:rPr>
        <w:t xml:space="preserve"> the high rate of technology may </w:t>
      </w:r>
      <w:r w:rsidR="00833EB4" w:rsidRPr="00A74C9B">
        <w:rPr>
          <w:rFonts w:ascii="Times New Roman" w:hAnsi="Times New Roman" w:cs="Times New Roman"/>
          <w:sz w:val="24"/>
          <w:szCs w:val="24"/>
        </w:rPr>
        <w:t>mean the</w:t>
      </w:r>
      <w:r w:rsidR="00CB07CC" w:rsidRPr="00A74C9B">
        <w:rPr>
          <w:rFonts w:ascii="Times New Roman" w:hAnsi="Times New Roman" w:cs="Times New Roman"/>
          <w:sz w:val="24"/>
          <w:szCs w:val="24"/>
        </w:rPr>
        <w:t xml:space="preserve"> obsolescence of the older technologies of the firms in the industry</w:t>
      </w:r>
      <w:r w:rsidRPr="00A74C9B">
        <w:rPr>
          <w:rFonts w:ascii="Times New Roman" w:hAnsi="Times New Roman" w:cs="Times New Roman"/>
          <w:sz w:val="24"/>
          <w:szCs w:val="24"/>
        </w:rPr>
        <w:t xml:space="preserve"> (Tynan et al</w:t>
      </w:r>
      <w:r w:rsidR="00CB07CC" w:rsidRPr="00A74C9B">
        <w:rPr>
          <w:rFonts w:ascii="Times New Roman" w:hAnsi="Times New Roman" w:cs="Times New Roman"/>
          <w:sz w:val="24"/>
          <w:szCs w:val="24"/>
        </w:rPr>
        <w:t>.</w:t>
      </w:r>
      <w:r w:rsidRPr="00A74C9B">
        <w:rPr>
          <w:rFonts w:ascii="Times New Roman" w:hAnsi="Times New Roman" w:cs="Times New Roman"/>
          <w:sz w:val="24"/>
          <w:szCs w:val="24"/>
        </w:rPr>
        <w:t>, 2019)</w:t>
      </w:r>
    </w:p>
    <w:p w:rsidR="00037F22" w:rsidRPr="00B532CC" w:rsidRDefault="00CB07CC"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Ecological Factors</w:t>
      </w:r>
      <w:r w:rsidR="00727E3F">
        <w:rPr>
          <w:rFonts w:ascii="Times New Roman" w:hAnsi="Times New Roman" w:cs="Times New Roman"/>
          <w:b/>
          <w:i/>
          <w:sz w:val="24"/>
          <w:szCs w:val="24"/>
        </w:rPr>
        <w:t xml:space="preserve"> (High)</w:t>
      </w:r>
    </w:p>
    <w:p w:rsidR="00EC3C7F" w:rsidRDefault="00833EB4"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These factors are associated </w:t>
      </w:r>
      <w:r w:rsidR="00B77DC7" w:rsidRPr="00A74C9B">
        <w:rPr>
          <w:rFonts w:ascii="Times New Roman" w:hAnsi="Times New Roman" w:cs="Times New Roman"/>
          <w:sz w:val="24"/>
          <w:szCs w:val="24"/>
        </w:rPr>
        <w:t>with environmentally</w:t>
      </w:r>
      <w:r w:rsidRPr="00A74C9B">
        <w:rPr>
          <w:rFonts w:ascii="Times New Roman" w:hAnsi="Times New Roman" w:cs="Times New Roman"/>
          <w:sz w:val="24"/>
          <w:szCs w:val="24"/>
        </w:rPr>
        <w:t xml:space="preserve"> admissible materials that ought to be used in the industry. Under this factor, three forces affect </w:t>
      </w:r>
      <w:r w:rsidR="0089184A" w:rsidRPr="00A74C9B">
        <w:rPr>
          <w:rFonts w:ascii="Times New Roman" w:hAnsi="Times New Roman" w:cs="Times New Roman"/>
          <w:sz w:val="24"/>
          <w:szCs w:val="24"/>
        </w:rPr>
        <w:t xml:space="preserve">the </w:t>
      </w:r>
      <w:r w:rsidRPr="00A74C9B">
        <w:rPr>
          <w:rFonts w:ascii="Times New Roman" w:hAnsi="Times New Roman" w:cs="Times New Roman"/>
          <w:sz w:val="24"/>
          <w:szCs w:val="24"/>
        </w:rPr>
        <w:t xml:space="preserve">companies in this industry. First, with issues that are associated with climatic changes that are mediated by the ICE </w:t>
      </w:r>
      <w:r w:rsidR="00F817E3" w:rsidRPr="00A74C9B">
        <w:rPr>
          <w:rFonts w:ascii="Times New Roman" w:hAnsi="Times New Roman" w:cs="Times New Roman"/>
          <w:sz w:val="24"/>
          <w:szCs w:val="24"/>
        </w:rPr>
        <w:t>vehicles</w:t>
      </w:r>
      <w:r w:rsidRPr="00A74C9B">
        <w:rPr>
          <w:rFonts w:ascii="Times New Roman" w:hAnsi="Times New Roman" w:cs="Times New Roman"/>
          <w:sz w:val="24"/>
          <w:szCs w:val="24"/>
        </w:rPr>
        <w:t>, the EV industry gets an opportunity to make more sales. Second,</w:t>
      </w:r>
      <w:r w:rsidR="00F817E3" w:rsidRPr="00A74C9B">
        <w:rPr>
          <w:rFonts w:ascii="Times New Roman" w:hAnsi="Times New Roman" w:cs="Times New Roman"/>
          <w:sz w:val="24"/>
          <w:szCs w:val="24"/>
        </w:rPr>
        <w:t xml:space="preserve"> the expansion of </w:t>
      </w:r>
      <w:r w:rsidR="004824C6" w:rsidRPr="00A74C9B">
        <w:rPr>
          <w:rFonts w:ascii="Times New Roman" w:hAnsi="Times New Roman" w:cs="Times New Roman"/>
          <w:sz w:val="24"/>
          <w:szCs w:val="24"/>
        </w:rPr>
        <w:t>environmental</w:t>
      </w:r>
      <w:r w:rsidR="00F817E3" w:rsidRPr="00A74C9B">
        <w:rPr>
          <w:rFonts w:ascii="Times New Roman" w:hAnsi="Times New Roman" w:cs="Times New Roman"/>
          <w:sz w:val="24"/>
          <w:szCs w:val="24"/>
        </w:rPr>
        <w:t xml:space="preserve"> programs that call for the use of renewable</w:t>
      </w:r>
      <w:r w:rsidR="0089184A" w:rsidRPr="00A74C9B">
        <w:rPr>
          <w:rFonts w:ascii="Times New Roman" w:hAnsi="Times New Roman" w:cs="Times New Roman"/>
          <w:sz w:val="24"/>
          <w:szCs w:val="24"/>
        </w:rPr>
        <w:t xml:space="preserve"> energy</w:t>
      </w:r>
      <w:r w:rsidR="00F817E3" w:rsidRPr="00A74C9B">
        <w:rPr>
          <w:rFonts w:ascii="Times New Roman" w:hAnsi="Times New Roman" w:cs="Times New Roman"/>
          <w:sz w:val="24"/>
          <w:szCs w:val="24"/>
        </w:rPr>
        <w:t xml:space="preserve"> would mean that the industry will benefit. Lastly, </w:t>
      </w:r>
      <w:r w:rsidR="004824C6" w:rsidRPr="00A74C9B">
        <w:rPr>
          <w:rFonts w:ascii="Times New Roman" w:hAnsi="Times New Roman" w:cs="Times New Roman"/>
          <w:sz w:val="24"/>
          <w:szCs w:val="24"/>
        </w:rPr>
        <w:t xml:space="preserve">the rising standards </w:t>
      </w:r>
      <w:r w:rsidR="00A74C9B" w:rsidRPr="00A74C9B">
        <w:rPr>
          <w:rFonts w:ascii="Times New Roman" w:hAnsi="Times New Roman" w:cs="Times New Roman"/>
          <w:sz w:val="24"/>
          <w:szCs w:val="24"/>
        </w:rPr>
        <w:t>for</w:t>
      </w:r>
      <w:r w:rsidR="004824C6" w:rsidRPr="00A74C9B">
        <w:rPr>
          <w:rFonts w:ascii="Times New Roman" w:hAnsi="Times New Roman" w:cs="Times New Roman"/>
          <w:sz w:val="24"/>
          <w:szCs w:val="24"/>
        </w:rPr>
        <w:t xml:space="preserve"> waste disposal also mean that EVs will be preferred by many clients. However, when the materials suggested legally would mean losses for the industry, th</w:t>
      </w:r>
      <w:r w:rsidR="00A74C9B" w:rsidRPr="00A74C9B">
        <w:rPr>
          <w:rFonts w:ascii="Times New Roman" w:hAnsi="Times New Roman" w:cs="Times New Roman"/>
          <w:sz w:val="24"/>
          <w:szCs w:val="24"/>
        </w:rPr>
        <w:t>ese</w:t>
      </w:r>
      <w:r w:rsidR="004824C6" w:rsidRPr="00A74C9B">
        <w:rPr>
          <w:rFonts w:ascii="Times New Roman" w:hAnsi="Times New Roman" w:cs="Times New Roman"/>
          <w:sz w:val="24"/>
          <w:szCs w:val="24"/>
        </w:rPr>
        <w:t xml:space="preserve"> factors become a negative force for the industry</w:t>
      </w:r>
      <w:r w:rsidR="0089184A" w:rsidRPr="00A74C9B">
        <w:rPr>
          <w:rFonts w:ascii="Times New Roman" w:hAnsi="Times New Roman" w:cs="Times New Roman"/>
          <w:sz w:val="24"/>
          <w:szCs w:val="24"/>
        </w:rPr>
        <w:t xml:space="preserve"> (Deloitte, 2019)</w:t>
      </w:r>
      <w:r w:rsidR="004824C6" w:rsidRPr="00A74C9B">
        <w:rPr>
          <w:rFonts w:ascii="Times New Roman" w:hAnsi="Times New Roman" w:cs="Times New Roman"/>
          <w:sz w:val="24"/>
          <w:szCs w:val="24"/>
        </w:rPr>
        <w:t>.</w:t>
      </w:r>
    </w:p>
    <w:p w:rsidR="00A8455F" w:rsidRPr="00A74C9B" w:rsidRDefault="00A8455F" w:rsidP="00CB3E7C">
      <w:pPr>
        <w:spacing w:after="0" w:line="480" w:lineRule="auto"/>
        <w:ind w:firstLine="720"/>
        <w:contextualSpacing/>
        <w:rPr>
          <w:rFonts w:ascii="Times New Roman" w:hAnsi="Times New Roman" w:cs="Times New Roman"/>
          <w:sz w:val="24"/>
          <w:szCs w:val="24"/>
        </w:rPr>
      </w:pPr>
    </w:p>
    <w:p w:rsidR="004824C6" w:rsidRPr="00B532CC" w:rsidRDefault="00187E59"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Legal Factors</w:t>
      </w:r>
      <w:r w:rsidR="00727E3F">
        <w:rPr>
          <w:rFonts w:ascii="Times New Roman" w:hAnsi="Times New Roman" w:cs="Times New Roman"/>
          <w:b/>
          <w:i/>
          <w:sz w:val="24"/>
          <w:szCs w:val="24"/>
        </w:rPr>
        <w:t xml:space="preserve"> (Medium)</w:t>
      </w:r>
    </w:p>
    <w:p w:rsidR="00BD0FC7" w:rsidRDefault="00187E59" w:rsidP="00AC3B75">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These are the regulatory factors of the industry.</w:t>
      </w:r>
      <w:r w:rsidR="0030756E" w:rsidRPr="00A74C9B">
        <w:rPr>
          <w:rFonts w:ascii="Times New Roman" w:hAnsi="Times New Roman" w:cs="Times New Roman"/>
          <w:sz w:val="24"/>
          <w:szCs w:val="24"/>
        </w:rPr>
        <w:t xml:space="preserve"> Indeed, laws determine the managerial choices by compan</w:t>
      </w:r>
      <w:r w:rsidR="00A74C9B" w:rsidRPr="00A74C9B">
        <w:rPr>
          <w:rFonts w:ascii="Times New Roman" w:hAnsi="Times New Roman" w:cs="Times New Roman"/>
          <w:sz w:val="24"/>
          <w:szCs w:val="24"/>
        </w:rPr>
        <w:t>ies. These factors affect</w:t>
      </w:r>
      <w:r w:rsidR="0030756E" w:rsidRPr="00A74C9B">
        <w:rPr>
          <w:rFonts w:ascii="Times New Roman" w:hAnsi="Times New Roman" w:cs="Times New Roman"/>
          <w:sz w:val="24"/>
          <w:szCs w:val="24"/>
        </w:rPr>
        <w:t xml:space="preserve"> the industry in three </w:t>
      </w:r>
      <w:r w:rsidR="009E734F" w:rsidRPr="00A74C9B">
        <w:rPr>
          <w:rFonts w:ascii="Times New Roman" w:hAnsi="Times New Roman" w:cs="Times New Roman"/>
          <w:sz w:val="24"/>
          <w:szCs w:val="24"/>
        </w:rPr>
        <w:t>ways. When</w:t>
      </w:r>
      <w:r w:rsidR="00761C5E">
        <w:rPr>
          <w:rFonts w:ascii="Times New Roman" w:hAnsi="Times New Roman" w:cs="Times New Roman"/>
          <w:sz w:val="24"/>
          <w:szCs w:val="24"/>
        </w:rPr>
        <w:t xml:space="preserve"> the international</w:t>
      </w:r>
      <w:r w:rsidR="00694871" w:rsidRPr="00A74C9B">
        <w:rPr>
          <w:rFonts w:ascii="Times New Roman" w:hAnsi="Times New Roman" w:cs="Times New Roman"/>
          <w:sz w:val="24"/>
          <w:szCs w:val="24"/>
        </w:rPr>
        <w:t xml:space="preserve"> law on patent protection has been expa</w:t>
      </w:r>
      <w:r w:rsidR="009E734F" w:rsidRPr="00A74C9B">
        <w:rPr>
          <w:rFonts w:ascii="Times New Roman" w:hAnsi="Times New Roman" w:cs="Times New Roman"/>
          <w:sz w:val="24"/>
          <w:szCs w:val="24"/>
        </w:rPr>
        <w:t xml:space="preserve">nded, the industry will </w:t>
      </w:r>
      <w:r w:rsidR="0089184A" w:rsidRPr="00A74C9B">
        <w:rPr>
          <w:rFonts w:ascii="Times New Roman" w:hAnsi="Times New Roman" w:cs="Times New Roman"/>
          <w:sz w:val="24"/>
          <w:szCs w:val="24"/>
        </w:rPr>
        <w:t xml:space="preserve">enjoy </w:t>
      </w:r>
      <w:r w:rsidR="009E734F" w:rsidRPr="00A74C9B">
        <w:rPr>
          <w:rFonts w:ascii="Times New Roman" w:hAnsi="Times New Roman" w:cs="Times New Roman"/>
          <w:sz w:val="24"/>
          <w:szCs w:val="24"/>
        </w:rPr>
        <w:t xml:space="preserve">more ownership rights in </w:t>
      </w:r>
      <w:r w:rsidR="009E734F" w:rsidRPr="00A74C9B">
        <w:rPr>
          <w:rFonts w:ascii="Times New Roman" w:hAnsi="Times New Roman" w:cs="Times New Roman"/>
          <w:sz w:val="24"/>
          <w:szCs w:val="24"/>
        </w:rPr>
        <w:lastRenderedPageBreak/>
        <w:t xml:space="preserve">foreign countries. Additionally, when there are regulations that control the energy consumption of vehicles most people would go for the EVs. In conclusion, the presence of laws that support direct sales in the target markets creates an opportunity for the company. Nonetheless, </w:t>
      </w:r>
      <w:r w:rsidR="00A74C9B" w:rsidRPr="00A74C9B">
        <w:rPr>
          <w:rFonts w:ascii="Times New Roman" w:hAnsi="Times New Roman" w:cs="Times New Roman"/>
          <w:sz w:val="24"/>
          <w:szCs w:val="24"/>
        </w:rPr>
        <w:t>some laws</w:t>
      </w:r>
      <w:r w:rsidR="0089184A" w:rsidRPr="00A74C9B">
        <w:rPr>
          <w:rFonts w:ascii="Times New Roman" w:hAnsi="Times New Roman" w:cs="Times New Roman"/>
          <w:sz w:val="24"/>
          <w:szCs w:val="24"/>
        </w:rPr>
        <w:t xml:space="preserve"> </w:t>
      </w:r>
      <w:r w:rsidR="009E734F" w:rsidRPr="00A74C9B">
        <w:rPr>
          <w:rFonts w:ascii="Times New Roman" w:hAnsi="Times New Roman" w:cs="Times New Roman"/>
          <w:sz w:val="24"/>
          <w:szCs w:val="24"/>
        </w:rPr>
        <w:t>are against direct sales, which would mean losses for the company</w:t>
      </w:r>
      <w:r w:rsidR="00D64056">
        <w:rPr>
          <w:rFonts w:ascii="Times New Roman" w:hAnsi="Times New Roman" w:cs="Times New Roman"/>
          <w:sz w:val="24"/>
          <w:szCs w:val="24"/>
        </w:rPr>
        <w:t xml:space="preserve"> </w:t>
      </w:r>
      <w:r w:rsidR="00D64056" w:rsidRPr="00A74C9B">
        <w:rPr>
          <w:rFonts w:ascii="Times New Roman" w:hAnsi="Times New Roman" w:cs="Times New Roman"/>
          <w:sz w:val="24"/>
          <w:szCs w:val="24"/>
        </w:rPr>
        <w:t>(</w:t>
      </w:r>
      <w:proofErr w:type="spellStart"/>
      <w:r w:rsidR="00D64056" w:rsidRPr="00A74C9B">
        <w:rPr>
          <w:rFonts w:ascii="Times New Roman" w:eastAsia="Times New Roman" w:hAnsi="Times New Roman" w:cs="Times New Roman"/>
          <w:color w:val="000000"/>
          <w:sz w:val="24"/>
          <w:szCs w:val="24"/>
          <w:lang w:eastAsia="en-GB"/>
        </w:rPr>
        <w:t>Chandrasekaran</w:t>
      </w:r>
      <w:proofErr w:type="spellEnd"/>
      <w:r w:rsidR="00D64056" w:rsidRPr="00A74C9B">
        <w:rPr>
          <w:rFonts w:ascii="Times New Roman" w:eastAsia="Times New Roman" w:hAnsi="Times New Roman" w:cs="Times New Roman"/>
          <w:color w:val="000000"/>
          <w:sz w:val="24"/>
          <w:szCs w:val="24"/>
          <w:lang w:eastAsia="en-GB"/>
        </w:rPr>
        <w:t>, 2020)</w:t>
      </w:r>
      <w:r w:rsidR="009E734F" w:rsidRPr="00A74C9B">
        <w:rPr>
          <w:rFonts w:ascii="Times New Roman" w:hAnsi="Times New Roman" w:cs="Times New Roman"/>
          <w:sz w:val="24"/>
          <w:szCs w:val="24"/>
        </w:rPr>
        <w:t>.</w:t>
      </w:r>
    </w:p>
    <w:p w:rsidR="00275A9A" w:rsidRPr="00AC3B75" w:rsidRDefault="00275A9A" w:rsidP="00AC3B75">
      <w:pPr>
        <w:spacing w:after="0" w:line="480" w:lineRule="auto"/>
        <w:ind w:firstLine="720"/>
        <w:contextualSpacing/>
        <w:rPr>
          <w:rFonts w:ascii="Times New Roman" w:hAnsi="Times New Roman" w:cs="Times New Roman"/>
          <w:sz w:val="24"/>
          <w:szCs w:val="24"/>
        </w:rPr>
      </w:pPr>
      <w:bookmarkStart w:id="0" w:name="_GoBack"/>
      <w:bookmarkEnd w:id="0"/>
    </w:p>
    <w:p w:rsidR="007C6288" w:rsidRDefault="00AC3B75" w:rsidP="00AC3B75">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7C6288" w:rsidRPr="00B532CC">
        <w:rPr>
          <w:rFonts w:ascii="Times New Roman" w:hAnsi="Times New Roman" w:cs="Times New Roman"/>
          <w:b/>
          <w:sz w:val="24"/>
          <w:szCs w:val="24"/>
        </w:rPr>
        <w:t>Part B</w:t>
      </w:r>
    </w:p>
    <w:p w:rsidR="00BB41AD" w:rsidRPr="00BB41AD" w:rsidRDefault="00BB41AD" w:rsidP="00BB41AD">
      <w:pPr>
        <w:autoSpaceDE w:val="0"/>
        <w:autoSpaceDN w:val="0"/>
        <w:adjustRightInd w:val="0"/>
        <w:spacing w:after="0" w:line="240" w:lineRule="auto"/>
        <w:rPr>
          <w:rFonts w:ascii="Calibri" w:hAnsi="Calibri" w:cs="Calibri"/>
          <w:color w:val="000000"/>
          <w:sz w:val="24"/>
          <w:szCs w:val="24"/>
          <w:lang w:val="en-GB"/>
        </w:rPr>
      </w:pPr>
    </w:p>
    <w:p w:rsidR="00BB41AD" w:rsidRPr="00BB41AD" w:rsidRDefault="00BB41AD" w:rsidP="00BB41AD">
      <w:pPr>
        <w:numPr>
          <w:ilvl w:val="0"/>
          <w:numId w:val="2"/>
        </w:numPr>
        <w:autoSpaceDE w:val="0"/>
        <w:autoSpaceDN w:val="0"/>
        <w:adjustRightInd w:val="0"/>
        <w:spacing w:after="0" w:line="240" w:lineRule="auto"/>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C</w:t>
      </w:r>
      <w:r w:rsidRPr="00BB41AD">
        <w:rPr>
          <w:rFonts w:ascii="Times New Roman" w:hAnsi="Times New Roman" w:cs="Times New Roman"/>
          <w:color w:val="000000"/>
          <w:sz w:val="24"/>
          <w:szCs w:val="24"/>
          <w:lang w:val="en-GB"/>
        </w:rPr>
        <w:t xml:space="preserve">ritical assessment of the organisational and other changes that may take place in the future and the reasons for such changes. </w:t>
      </w:r>
    </w:p>
    <w:p w:rsidR="00BB41AD" w:rsidRDefault="00BB41AD" w:rsidP="00AC3B75">
      <w:pPr>
        <w:spacing w:line="480" w:lineRule="auto"/>
        <w:rPr>
          <w:rFonts w:ascii="Times New Roman" w:hAnsi="Times New Roman" w:cs="Times New Roman"/>
          <w:b/>
          <w:sz w:val="24"/>
          <w:szCs w:val="24"/>
        </w:rPr>
      </w:pPr>
    </w:p>
    <w:p w:rsidR="00B532CC" w:rsidRDefault="00B532CC" w:rsidP="00CB3E7C">
      <w:pPr>
        <w:spacing w:after="0" w:line="480" w:lineRule="auto"/>
        <w:rPr>
          <w:rFonts w:ascii="Times New Roman" w:hAnsi="Times New Roman" w:cs="Times New Roman"/>
          <w:b/>
          <w:sz w:val="24"/>
          <w:szCs w:val="24"/>
        </w:rPr>
      </w:pPr>
      <w:r>
        <w:rPr>
          <w:rFonts w:ascii="Times New Roman" w:hAnsi="Times New Roman" w:cs="Times New Roman"/>
          <w:b/>
          <w:sz w:val="24"/>
          <w:szCs w:val="24"/>
        </w:rPr>
        <w:t>Porter’s Five Forces</w:t>
      </w:r>
    </w:p>
    <w:p w:rsidR="00BC034F" w:rsidRDefault="00BC034F" w:rsidP="00CB3E7C">
      <w:pPr>
        <w:spacing w:after="0" w:line="480" w:lineRule="auto"/>
        <w:rPr>
          <w:rFonts w:ascii="Times New Roman" w:hAnsi="Times New Roman" w:cs="Times New Roman"/>
          <w:b/>
          <w:sz w:val="24"/>
          <w:szCs w:val="24"/>
        </w:rPr>
      </w:pPr>
      <w:r w:rsidRPr="008D48E1">
        <w:rPr>
          <w:rFonts w:ascii="Times New Roman" w:hAnsi="Times New Roman" w:cs="Times New Roman"/>
          <w:noProof/>
          <w:sz w:val="24"/>
          <w:szCs w:val="24"/>
          <w:lang w:val="en-GB" w:eastAsia="en-GB"/>
        </w:rPr>
        <w:drawing>
          <wp:inline distT="0" distB="0" distL="0" distR="0" wp14:anchorId="2A82C61E" wp14:editId="75F72FCE">
            <wp:extent cx="4857750" cy="2981325"/>
            <wp:effectExtent l="0" t="0" r="0" b="9525"/>
            <wp:docPr id="5" name="Picture 5" descr="C:\Users\kamau\Documents\chem\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mau\Documents\chem\porters-five-force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7750" cy="2981325"/>
                    </a:xfrm>
                    <a:prstGeom prst="rect">
                      <a:avLst/>
                    </a:prstGeom>
                    <a:noFill/>
                    <a:ln>
                      <a:noFill/>
                    </a:ln>
                  </pic:spPr>
                </pic:pic>
              </a:graphicData>
            </a:graphic>
          </wp:inline>
        </w:drawing>
      </w:r>
    </w:p>
    <w:p w:rsidR="00BC034F" w:rsidRPr="00DA6418" w:rsidRDefault="00BC034F" w:rsidP="00BC034F">
      <w:pPr>
        <w:pStyle w:val="Caption"/>
        <w:rPr>
          <w:rFonts w:ascii="Times New Roman" w:hAnsi="Times New Roman" w:cs="Times New Roman"/>
          <w:b/>
          <w:color w:val="000000" w:themeColor="text1"/>
          <w:sz w:val="22"/>
          <w:szCs w:val="22"/>
        </w:rPr>
      </w:pPr>
      <w:r w:rsidRPr="00DA6418">
        <w:rPr>
          <w:rFonts w:ascii="Times New Roman" w:hAnsi="Times New Roman" w:cs="Times New Roman"/>
          <w:b/>
          <w:color w:val="000000" w:themeColor="text1"/>
          <w:sz w:val="22"/>
          <w:szCs w:val="22"/>
        </w:rPr>
        <w:t xml:space="preserve">Figure </w:t>
      </w:r>
      <w:r>
        <w:rPr>
          <w:rFonts w:ascii="Times New Roman" w:hAnsi="Times New Roman" w:cs="Times New Roman"/>
          <w:b/>
          <w:color w:val="000000" w:themeColor="text1"/>
          <w:sz w:val="22"/>
          <w:szCs w:val="22"/>
        </w:rPr>
        <w:t>4</w:t>
      </w:r>
    </w:p>
    <w:p w:rsidR="00BC034F" w:rsidRPr="00DA6418" w:rsidRDefault="00BC034F" w:rsidP="00BC034F">
      <w:pPr>
        <w:pStyle w:val="Caption"/>
        <w:rPr>
          <w:rFonts w:ascii="Times New Roman" w:hAnsi="Times New Roman" w:cs="Times New Roman"/>
          <w:color w:val="000000" w:themeColor="text1"/>
          <w:sz w:val="22"/>
          <w:szCs w:val="22"/>
        </w:rPr>
      </w:pPr>
      <w:r w:rsidRPr="00DA6418">
        <w:rPr>
          <w:rFonts w:ascii="Times New Roman" w:hAnsi="Times New Roman" w:cs="Times New Roman"/>
          <w:color w:val="000000" w:themeColor="text1"/>
          <w:sz w:val="22"/>
          <w:szCs w:val="22"/>
        </w:rPr>
        <w:t>Porters five Forces of the EV Industry (Login, 2018).</w:t>
      </w:r>
    </w:p>
    <w:p w:rsidR="00BC034F" w:rsidRDefault="00BC034F" w:rsidP="00CB3E7C">
      <w:pPr>
        <w:spacing w:after="0" w:line="480" w:lineRule="auto"/>
        <w:rPr>
          <w:rFonts w:ascii="Times New Roman" w:hAnsi="Times New Roman" w:cs="Times New Roman"/>
          <w:b/>
          <w:sz w:val="24"/>
          <w:szCs w:val="24"/>
        </w:rPr>
      </w:pPr>
    </w:p>
    <w:p w:rsidR="00BC034F" w:rsidRPr="00B532CC" w:rsidRDefault="00BC034F" w:rsidP="00CB3E7C">
      <w:pPr>
        <w:spacing w:after="0" w:line="480" w:lineRule="auto"/>
        <w:rPr>
          <w:rFonts w:ascii="Times New Roman" w:hAnsi="Times New Roman" w:cs="Times New Roman"/>
          <w:b/>
          <w:sz w:val="24"/>
          <w:szCs w:val="24"/>
        </w:rPr>
      </w:pPr>
    </w:p>
    <w:p w:rsidR="007C6288" w:rsidRPr="00B532CC" w:rsidRDefault="007C6288"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Competitive Rivalry</w:t>
      </w:r>
      <w:r w:rsidR="00D64056">
        <w:rPr>
          <w:rFonts w:ascii="Times New Roman" w:hAnsi="Times New Roman" w:cs="Times New Roman"/>
          <w:b/>
          <w:i/>
          <w:sz w:val="24"/>
          <w:szCs w:val="24"/>
        </w:rPr>
        <w:t xml:space="preserve"> (high)</w:t>
      </w:r>
    </w:p>
    <w:p w:rsidR="007C6288" w:rsidRPr="00A74C9B" w:rsidRDefault="007C6288"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lastRenderedPageBreak/>
        <w:t>Companies in the electric vehicle market face stiff competition. This force presents an analysis of the impact of competition on the energy and automotive solutions associated with this industry. The number of companies that manufacture these cars is not large enough to create competition, making it a</w:t>
      </w:r>
      <w:r w:rsidR="00172EEC">
        <w:rPr>
          <w:rFonts w:ascii="Times New Roman" w:hAnsi="Times New Roman" w:cs="Times New Roman"/>
          <w:sz w:val="24"/>
          <w:szCs w:val="24"/>
        </w:rPr>
        <w:t xml:space="preserve"> low</w:t>
      </w:r>
      <w:r w:rsidRPr="00A74C9B">
        <w:rPr>
          <w:rFonts w:ascii="Times New Roman" w:hAnsi="Times New Roman" w:cs="Times New Roman"/>
          <w:sz w:val="24"/>
          <w:szCs w:val="24"/>
        </w:rPr>
        <w:t xml:space="preserve"> force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Nevertheless, there is high aggressiveness when it comes to the incorporation of technology, which makes it a</w:t>
      </w:r>
      <w:r w:rsidR="00172EEC">
        <w:rPr>
          <w:rFonts w:ascii="Times New Roman" w:hAnsi="Times New Roman" w:cs="Times New Roman"/>
          <w:sz w:val="24"/>
          <w:szCs w:val="24"/>
        </w:rPr>
        <w:t xml:space="preserve"> high</w:t>
      </w:r>
      <w:r w:rsidRPr="00A74C9B">
        <w:rPr>
          <w:rFonts w:ascii="Times New Roman" w:hAnsi="Times New Roman" w:cs="Times New Roman"/>
          <w:sz w:val="24"/>
          <w:szCs w:val="24"/>
        </w:rPr>
        <w:t xml:space="preserve"> force when companies compete in harnessing the most contemporary technologies. Lastly, the aspect of low switching costs means that there are no impediments for clients to buy EVs from any company of their choice, making it a</w:t>
      </w:r>
      <w:r w:rsidR="00172EEC">
        <w:rPr>
          <w:rFonts w:ascii="Times New Roman" w:hAnsi="Times New Roman" w:cs="Times New Roman"/>
          <w:sz w:val="24"/>
          <w:szCs w:val="24"/>
        </w:rPr>
        <w:t xml:space="preserve"> high</w:t>
      </w:r>
      <w:r w:rsidRPr="00A74C9B">
        <w:rPr>
          <w:rFonts w:ascii="Times New Roman" w:hAnsi="Times New Roman" w:cs="Times New Roman"/>
          <w:sz w:val="24"/>
          <w:szCs w:val="24"/>
        </w:rPr>
        <w:t xml:space="preserve"> force of competition. Overall, competition is a</w:t>
      </w:r>
      <w:r w:rsidR="00172EEC">
        <w:rPr>
          <w:rFonts w:ascii="Times New Roman" w:hAnsi="Times New Roman" w:cs="Times New Roman"/>
          <w:sz w:val="24"/>
          <w:szCs w:val="24"/>
        </w:rPr>
        <w:t xml:space="preserve"> high</w:t>
      </w:r>
      <w:r w:rsidRPr="00A74C9B">
        <w:rPr>
          <w:rFonts w:ascii="Times New Roman" w:hAnsi="Times New Roman" w:cs="Times New Roman"/>
          <w:sz w:val="24"/>
          <w:szCs w:val="24"/>
        </w:rPr>
        <w:t xml:space="preserve"> force against companies (</w:t>
      </w:r>
      <w:proofErr w:type="spellStart"/>
      <w:r w:rsidRPr="00A74C9B">
        <w:rPr>
          <w:rFonts w:ascii="Times New Roman" w:hAnsi="Times New Roman" w:cs="Times New Roman"/>
          <w:sz w:val="24"/>
          <w:szCs w:val="24"/>
        </w:rPr>
        <w:t>Jussani</w:t>
      </w:r>
      <w:proofErr w:type="spellEnd"/>
      <w:r w:rsidRPr="00A74C9B">
        <w:rPr>
          <w:rFonts w:ascii="Times New Roman" w:hAnsi="Times New Roman" w:cs="Times New Roman"/>
          <w:sz w:val="24"/>
          <w:szCs w:val="24"/>
        </w:rPr>
        <w:t xml:space="preserve"> et al., 2015).</w:t>
      </w:r>
    </w:p>
    <w:p w:rsidR="007C6288" w:rsidRPr="00B532CC" w:rsidRDefault="007C6288"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Customers’ Power to Bargain</w:t>
      </w:r>
      <w:r w:rsidR="00D64056">
        <w:rPr>
          <w:rFonts w:ascii="Times New Roman" w:hAnsi="Times New Roman" w:cs="Times New Roman"/>
          <w:b/>
          <w:i/>
          <w:sz w:val="24"/>
          <w:szCs w:val="24"/>
        </w:rPr>
        <w:t xml:space="preserve"> (medium)</w:t>
      </w:r>
    </w:p>
    <w:p w:rsidR="00A8455F" w:rsidRPr="00D64056" w:rsidRDefault="007C6288" w:rsidP="00D64056">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This force analyses the impact of clients on the companies serving under the electric vehicle industry, in terms of the sales revenues. The first factor under this force is the fact that there </w:t>
      </w:r>
      <w:r w:rsidR="00A74C9B" w:rsidRPr="00A74C9B">
        <w:rPr>
          <w:rFonts w:ascii="Times New Roman" w:hAnsi="Times New Roman" w:cs="Times New Roman"/>
          <w:sz w:val="24"/>
          <w:szCs w:val="24"/>
        </w:rPr>
        <w:t>are</w:t>
      </w:r>
      <w:r w:rsidRPr="00A74C9B">
        <w:rPr>
          <w:rFonts w:ascii="Times New Roman" w:hAnsi="Times New Roman" w:cs="Times New Roman"/>
          <w:sz w:val="24"/>
          <w:szCs w:val="24"/>
        </w:rPr>
        <w:t xml:space="preserve"> low switching costs in the industry</w:t>
      </w:r>
      <w:r w:rsidR="00087056">
        <w:rPr>
          <w:rFonts w:ascii="Times New Roman" w:hAnsi="Times New Roman" w:cs="Times New Roman"/>
          <w:sz w:val="24"/>
          <w:szCs w:val="24"/>
        </w:rPr>
        <w:t>, where clients can buy</w:t>
      </w:r>
      <w:r w:rsidRPr="00A74C9B">
        <w:rPr>
          <w:rFonts w:ascii="Times New Roman" w:hAnsi="Times New Roman" w:cs="Times New Roman"/>
          <w:sz w:val="24"/>
          <w:szCs w:val="24"/>
        </w:rPr>
        <w:t xml:space="preserve"> the EVs from other companies apart from Volvo, for example. This factor</w:t>
      </w:r>
      <w:r w:rsidR="00A74C9B" w:rsidRPr="00A74C9B">
        <w:rPr>
          <w:rFonts w:ascii="Times New Roman" w:hAnsi="Times New Roman" w:cs="Times New Roman"/>
          <w:sz w:val="24"/>
          <w:szCs w:val="24"/>
        </w:rPr>
        <w:t>, therefore,</w:t>
      </w:r>
      <w:r w:rsidRPr="00A74C9B">
        <w:rPr>
          <w:rFonts w:ascii="Times New Roman" w:hAnsi="Times New Roman" w:cs="Times New Roman"/>
          <w:sz w:val="24"/>
          <w:szCs w:val="24"/>
        </w:rPr>
        <w:t xml:space="preserve"> creates a</w:t>
      </w:r>
      <w:r w:rsidR="00172EEC">
        <w:rPr>
          <w:rFonts w:ascii="Times New Roman" w:hAnsi="Times New Roman" w:cs="Times New Roman"/>
          <w:sz w:val="24"/>
          <w:szCs w:val="24"/>
        </w:rPr>
        <w:t xml:space="preserve"> high</w:t>
      </w:r>
      <w:r w:rsidRPr="00A74C9B">
        <w:rPr>
          <w:rFonts w:ascii="Times New Roman" w:hAnsi="Times New Roman" w:cs="Times New Roman"/>
          <w:sz w:val="24"/>
          <w:szCs w:val="24"/>
        </w:rPr>
        <w:t xml:space="preserve"> force against these companies. The second factor is the presence of substitutes (the public transport in the suburbs being the substitute for EVs, for instance), which increases the bargaining power of the clients against these companies but to a small degree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Truly, when there are no public means upcountry people will resort to driving personal cars, which means they will be likely to buy the EVs; this factor</w:t>
      </w:r>
      <w:r w:rsidR="00A74C9B" w:rsidRPr="00A74C9B">
        <w:rPr>
          <w:rFonts w:ascii="Times New Roman" w:hAnsi="Times New Roman" w:cs="Times New Roman"/>
          <w:sz w:val="24"/>
          <w:szCs w:val="24"/>
        </w:rPr>
        <w:t>, therefore,</w:t>
      </w:r>
      <w:r w:rsidRPr="00A74C9B">
        <w:rPr>
          <w:rFonts w:ascii="Times New Roman" w:hAnsi="Times New Roman" w:cs="Times New Roman"/>
          <w:sz w:val="24"/>
          <w:szCs w:val="24"/>
        </w:rPr>
        <w:t xml:space="preserve"> favors the EVs companies. Lastly, the low purchases of the EVs reduce the impact of the clients on such companies </w:t>
      </w:r>
      <w:r w:rsidR="00A74C9B" w:rsidRPr="00A74C9B">
        <w:rPr>
          <w:rFonts w:ascii="Times New Roman" w:hAnsi="Times New Roman" w:cs="Times New Roman"/>
          <w:sz w:val="24"/>
          <w:szCs w:val="24"/>
        </w:rPr>
        <w:t>like</w:t>
      </w:r>
      <w:r w:rsidRPr="00A74C9B">
        <w:rPr>
          <w:rFonts w:ascii="Times New Roman" w:hAnsi="Times New Roman" w:cs="Times New Roman"/>
          <w:sz w:val="24"/>
          <w:szCs w:val="24"/>
        </w:rPr>
        <w:t xml:space="preserve"> Volvo, among others in the industry (weak force). Clients’ bargain is thus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w:t>
      </w:r>
      <w:proofErr w:type="spellStart"/>
      <w:r w:rsidRPr="00A74C9B">
        <w:rPr>
          <w:rFonts w:ascii="Times New Roman" w:hAnsi="Times New Roman" w:cs="Times New Roman"/>
          <w:sz w:val="24"/>
          <w:szCs w:val="24"/>
        </w:rPr>
        <w:t>Musonera</w:t>
      </w:r>
      <w:proofErr w:type="spellEnd"/>
      <w:r w:rsidRPr="00A74C9B">
        <w:rPr>
          <w:rFonts w:ascii="Times New Roman" w:hAnsi="Times New Roman" w:cs="Times New Roman"/>
          <w:sz w:val="24"/>
          <w:szCs w:val="24"/>
        </w:rPr>
        <w:t xml:space="preserve"> &amp; Cagle, 2019).</w:t>
      </w:r>
    </w:p>
    <w:p w:rsidR="007C6288" w:rsidRPr="00B532CC" w:rsidRDefault="007C6288"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Suppliers’ Power to Bargain</w:t>
      </w:r>
      <w:r w:rsidR="00D64056">
        <w:rPr>
          <w:rFonts w:ascii="Times New Roman" w:hAnsi="Times New Roman" w:cs="Times New Roman"/>
          <w:b/>
          <w:i/>
          <w:sz w:val="24"/>
          <w:szCs w:val="24"/>
        </w:rPr>
        <w:t xml:space="preserve"> (medium)</w:t>
      </w:r>
    </w:p>
    <w:p w:rsidR="007C6288" w:rsidRPr="00A74C9B" w:rsidRDefault="007C6288"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lastRenderedPageBreak/>
        <w:t xml:space="preserve">This force is based on the fact that the business of the EV companies is based on the suppliers’ reliability. Indeed, suppliers affect the availability of materials that are needed in the manufacture of the EVs. The external factors under this force create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regarding the bargaining power of the clients. To start with, the suppliers have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degree of forward</w:t>
      </w:r>
      <w:r w:rsidR="00A74C9B" w:rsidRPr="00A74C9B">
        <w:rPr>
          <w:rFonts w:ascii="Times New Roman" w:hAnsi="Times New Roman" w:cs="Times New Roman"/>
          <w:sz w:val="24"/>
          <w:szCs w:val="24"/>
        </w:rPr>
        <w:t>ing</w:t>
      </w:r>
      <w:r w:rsidRPr="00A74C9B">
        <w:rPr>
          <w:rFonts w:ascii="Times New Roman" w:hAnsi="Times New Roman" w:cs="Times New Roman"/>
          <w:sz w:val="24"/>
          <w:szCs w:val="24"/>
        </w:rPr>
        <w:t xml:space="preserve"> integration,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associated with the suppliers’ inability to control the distribution and sale of their merchandise. While some suppliers use third parties to sell their products, other</w:t>
      </w:r>
      <w:r w:rsidR="00A74C9B" w:rsidRPr="00A74C9B">
        <w:rPr>
          <w:rFonts w:ascii="Times New Roman" w:hAnsi="Times New Roman" w:cs="Times New Roman"/>
          <w:sz w:val="24"/>
          <w:szCs w:val="24"/>
        </w:rPr>
        <w:t>s</w:t>
      </w:r>
      <w:r w:rsidRPr="00A74C9B">
        <w:rPr>
          <w:rFonts w:ascii="Times New Roman" w:hAnsi="Times New Roman" w:cs="Times New Roman"/>
          <w:sz w:val="24"/>
          <w:szCs w:val="24"/>
        </w:rPr>
        <w:t xml:space="preserve"> make direct sales to their target companies. </w:t>
      </w:r>
      <w:r w:rsidR="00A74C9B" w:rsidRPr="00A74C9B">
        <w:rPr>
          <w:rFonts w:ascii="Times New Roman" w:hAnsi="Times New Roman" w:cs="Times New Roman"/>
          <w:sz w:val="24"/>
          <w:szCs w:val="24"/>
        </w:rPr>
        <w:t>Also</w:t>
      </w:r>
      <w:r w:rsidRPr="00A74C9B">
        <w:rPr>
          <w:rFonts w:ascii="Times New Roman" w:hAnsi="Times New Roman" w:cs="Times New Roman"/>
          <w:sz w:val="24"/>
          <w:szCs w:val="24"/>
        </w:rPr>
        <w:t xml:space="preserve">, often, the suppliers are small in size, which limits their impact on the industry; affects the industry </w:t>
      </w:r>
      <w:r w:rsidR="00172EEC">
        <w:rPr>
          <w:rFonts w:ascii="Times New Roman" w:hAnsi="Times New Roman" w:cs="Times New Roman"/>
          <w:sz w:val="24"/>
          <w:szCs w:val="24"/>
        </w:rPr>
        <w:t>moderately</w:t>
      </w:r>
      <w:r w:rsidRPr="00A74C9B">
        <w:rPr>
          <w:rFonts w:ascii="Times New Roman" w:hAnsi="Times New Roman" w:cs="Times New Roman"/>
          <w:sz w:val="24"/>
          <w:szCs w:val="24"/>
        </w:rPr>
        <w:t xml:space="preserve">. Lastly, when there is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level of supply, the suppliers will also have a minimal effect on the EV companies. Thus, the overall force has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impact on companies (Login, 2018).</w:t>
      </w:r>
    </w:p>
    <w:p w:rsidR="007C6288" w:rsidRPr="00B532CC" w:rsidRDefault="007C6288"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Substitution Threats</w:t>
      </w:r>
      <w:r w:rsidR="00D64056">
        <w:rPr>
          <w:rFonts w:ascii="Times New Roman" w:hAnsi="Times New Roman" w:cs="Times New Roman"/>
          <w:b/>
          <w:i/>
          <w:sz w:val="24"/>
          <w:szCs w:val="24"/>
        </w:rPr>
        <w:t xml:space="preserve"> (medium)</w:t>
      </w:r>
    </w:p>
    <w:p w:rsidR="008A14CE" w:rsidRPr="00D64056" w:rsidRDefault="007C6288" w:rsidP="00D64056">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This is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against the success of the EV companies. Three factors are associated with this force. First, there is a</w:t>
      </w:r>
      <w:r w:rsidR="00D64056">
        <w:rPr>
          <w:rFonts w:ascii="Times New Roman" w:hAnsi="Times New Roman" w:cs="Times New Roman"/>
          <w:sz w:val="24"/>
          <w:szCs w:val="24"/>
        </w:rPr>
        <w:t xml:space="preserve"> </w:t>
      </w:r>
      <w:r w:rsidR="00172EEC">
        <w:rPr>
          <w:rFonts w:ascii="Times New Roman" w:hAnsi="Times New Roman" w:cs="Times New Roman"/>
          <w:sz w:val="24"/>
          <w:szCs w:val="24"/>
        </w:rPr>
        <w:t>high</w:t>
      </w:r>
      <w:r w:rsidRPr="00A74C9B">
        <w:rPr>
          <w:rFonts w:ascii="Times New Roman" w:hAnsi="Times New Roman" w:cs="Times New Roman"/>
          <w:sz w:val="24"/>
          <w:szCs w:val="24"/>
        </w:rPr>
        <w:t xml:space="preserve"> force against companies that </w:t>
      </w:r>
      <w:r w:rsidR="00A74C9B" w:rsidRPr="00A74C9B">
        <w:rPr>
          <w:rFonts w:ascii="Times New Roman" w:hAnsi="Times New Roman" w:cs="Times New Roman"/>
          <w:sz w:val="24"/>
          <w:szCs w:val="24"/>
        </w:rPr>
        <w:t>are</w:t>
      </w:r>
      <w:r w:rsidRPr="00A74C9B">
        <w:rPr>
          <w:rFonts w:ascii="Times New Roman" w:hAnsi="Times New Roman" w:cs="Times New Roman"/>
          <w:sz w:val="24"/>
          <w:szCs w:val="24"/>
        </w:rPr>
        <w:t xml:space="preserve"> associated with the impact of the low switching costs. Low switching costs mean that there will be more substitutes available for the EV clients. The customers can</w:t>
      </w:r>
      <w:r w:rsidR="00A74C9B" w:rsidRPr="00A74C9B">
        <w:rPr>
          <w:rFonts w:ascii="Times New Roman" w:hAnsi="Times New Roman" w:cs="Times New Roman"/>
          <w:sz w:val="24"/>
          <w:szCs w:val="24"/>
        </w:rPr>
        <w:t>, therefore,</w:t>
      </w:r>
      <w:r w:rsidRPr="00A74C9B">
        <w:rPr>
          <w:rFonts w:ascii="Times New Roman" w:hAnsi="Times New Roman" w:cs="Times New Roman"/>
          <w:sz w:val="24"/>
          <w:szCs w:val="24"/>
        </w:rPr>
        <w:t xml:space="preserve"> opt to use public transport instead of buying an EV. Second,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availability of substitutes control</w:t>
      </w:r>
      <w:r w:rsidR="00A74C9B" w:rsidRPr="00A74C9B">
        <w:rPr>
          <w:rFonts w:ascii="Times New Roman" w:hAnsi="Times New Roman" w:cs="Times New Roman"/>
          <w:sz w:val="24"/>
          <w:szCs w:val="24"/>
        </w:rPr>
        <w:t>s</w:t>
      </w:r>
      <w:r w:rsidRPr="00A74C9B">
        <w:rPr>
          <w:rFonts w:ascii="Times New Roman" w:hAnsi="Times New Roman" w:cs="Times New Roman"/>
          <w:sz w:val="24"/>
          <w:szCs w:val="24"/>
        </w:rPr>
        <w:t xml:space="preserve"> such an influence of the substitutes. This factor leads to the presence of limited numbers of EV substitutes in the market. Third, when there are many substitutes, they will have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level of performance as far as the needs of the clients are concerned. For instance</w:t>
      </w:r>
      <w:r w:rsidR="00A74C9B" w:rsidRPr="00A74C9B">
        <w:rPr>
          <w:rFonts w:ascii="Times New Roman" w:hAnsi="Times New Roman" w:cs="Times New Roman"/>
          <w:sz w:val="24"/>
          <w:szCs w:val="24"/>
        </w:rPr>
        <w:t>,</w:t>
      </w:r>
      <w:r w:rsidRPr="00A74C9B">
        <w:rPr>
          <w:rFonts w:ascii="Times New Roman" w:hAnsi="Times New Roman" w:cs="Times New Roman"/>
          <w:sz w:val="24"/>
          <w:szCs w:val="24"/>
        </w:rPr>
        <w:t xml:space="preserve"> public transport can never be as versatile as the use of personal EVs. By and large, the substitutes have a </w:t>
      </w:r>
      <w:r w:rsidR="00172EEC">
        <w:rPr>
          <w:rFonts w:ascii="Times New Roman" w:hAnsi="Times New Roman" w:cs="Times New Roman"/>
          <w:sz w:val="24"/>
          <w:szCs w:val="24"/>
        </w:rPr>
        <w:t>medium</w:t>
      </w:r>
      <w:r w:rsidRPr="00A74C9B">
        <w:rPr>
          <w:rFonts w:ascii="Times New Roman" w:hAnsi="Times New Roman" w:cs="Times New Roman"/>
          <w:sz w:val="24"/>
          <w:szCs w:val="24"/>
        </w:rPr>
        <w:t xml:space="preserve"> force on the EV companies (</w:t>
      </w:r>
      <w:proofErr w:type="spellStart"/>
      <w:r w:rsidRPr="00A74C9B">
        <w:rPr>
          <w:rFonts w:ascii="Times New Roman" w:hAnsi="Times New Roman" w:cs="Times New Roman"/>
          <w:sz w:val="24"/>
          <w:szCs w:val="24"/>
        </w:rPr>
        <w:t>Jussani</w:t>
      </w:r>
      <w:proofErr w:type="spellEnd"/>
      <w:r w:rsidRPr="00A74C9B">
        <w:rPr>
          <w:rFonts w:ascii="Times New Roman" w:hAnsi="Times New Roman" w:cs="Times New Roman"/>
          <w:sz w:val="24"/>
          <w:szCs w:val="24"/>
        </w:rPr>
        <w:t xml:space="preserve"> et al., 2015).</w:t>
      </w:r>
    </w:p>
    <w:p w:rsidR="007C6288" w:rsidRPr="00B532CC" w:rsidRDefault="007C6288" w:rsidP="00CB3E7C">
      <w:pPr>
        <w:spacing w:after="0" w:line="480" w:lineRule="auto"/>
        <w:rPr>
          <w:rFonts w:ascii="Times New Roman" w:hAnsi="Times New Roman" w:cs="Times New Roman"/>
          <w:b/>
          <w:i/>
          <w:sz w:val="24"/>
          <w:szCs w:val="24"/>
        </w:rPr>
      </w:pPr>
      <w:r w:rsidRPr="00B532CC">
        <w:rPr>
          <w:rFonts w:ascii="Times New Roman" w:hAnsi="Times New Roman" w:cs="Times New Roman"/>
          <w:b/>
          <w:i/>
          <w:sz w:val="24"/>
          <w:szCs w:val="24"/>
        </w:rPr>
        <w:t>New Entry Threats</w:t>
      </w:r>
      <w:r w:rsidR="00D64056">
        <w:rPr>
          <w:rFonts w:ascii="Times New Roman" w:hAnsi="Times New Roman" w:cs="Times New Roman"/>
          <w:b/>
          <w:i/>
          <w:sz w:val="24"/>
          <w:szCs w:val="24"/>
        </w:rPr>
        <w:t xml:space="preserve"> (low)</w:t>
      </w:r>
    </w:p>
    <w:p w:rsidR="007C6288" w:rsidRDefault="007C6288"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lastRenderedPageBreak/>
        <w:t>This is a fo</w:t>
      </w:r>
      <w:r w:rsidR="00790AF1">
        <w:rPr>
          <w:rFonts w:ascii="Times New Roman" w:hAnsi="Times New Roman" w:cs="Times New Roman"/>
          <w:sz w:val="24"/>
          <w:szCs w:val="24"/>
        </w:rPr>
        <w:t>rce in the macro-environment that</w:t>
      </w:r>
      <w:r w:rsidRPr="00A74C9B">
        <w:rPr>
          <w:rFonts w:ascii="Times New Roman" w:hAnsi="Times New Roman" w:cs="Times New Roman"/>
          <w:sz w:val="24"/>
          <w:szCs w:val="24"/>
        </w:rPr>
        <w:t xml:space="preserve"> affects the performance of such companies as Volvo. When there </w:t>
      </w:r>
      <w:r w:rsidR="00A74C9B" w:rsidRPr="00A74C9B">
        <w:rPr>
          <w:rFonts w:ascii="Times New Roman" w:hAnsi="Times New Roman" w:cs="Times New Roman"/>
          <w:sz w:val="24"/>
          <w:szCs w:val="24"/>
        </w:rPr>
        <w:t>are</w:t>
      </w:r>
      <w:r w:rsidRPr="00A74C9B">
        <w:rPr>
          <w:rFonts w:ascii="Times New Roman" w:hAnsi="Times New Roman" w:cs="Times New Roman"/>
          <w:sz w:val="24"/>
          <w:szCs w:val="24"/>
        </w:rPr>
        <w:t xml:space="preserve"> high costs that are associated with building a brand, the new entrants into the industry will not be able to compete with such established companies as Volvo, among others in the industry. Even then, these costs form a</w:t>
      </w:r>
      <w:r w:rsidR="00D64056">
        <w:rPr>
          <w:rFonts w:ascii="Times New Roman" w:hAnsi="Times New Roman" w:cs="Times New Roman"/>
          <w:sz w:val="24"/>
          <w:szCs w:val="24"/>
        </w:rPr>
        <w:t xml:space="preserve"> </w:t>
      </w:r>
      <w:r w:rsidR="00172EEC">
        <w:rPr>
          <w:rFonts w:ascii="Times New Roman" w:hAnsi="Times New Roman" w:cs="Times New Roman"/>
          <w:sz w:val="24"/>
          <w:szCs w:val="24"/>
        </w:rPr>
        <w:t>low</w:t>
      </w:r>
      <w:r w:rsidRPr="00A74C9B">
        <w:rPr>
          <w:rFonts w:ascii="Times New Roman" w:hAnsi="Times New Roman" w:cs="Times New Roman"/>
          <w:sz w:val="24"/>
          <w:szCs w:val="24"/>
        </w:rPr>
        <w:t xml:space="preserve"> force in support of the existing companies. Again, it becomes a</w:t>
      </w:r>
      <w:r w:rsidR="00D64056">
        <w:rPr>
          <w:rFonts w:ascii="Times New Roman" w:hAnsi="Times New Roman" w:cs="Times New Roman"/>
          <w:sz w:val="24"/>
          <w:szCs w:val="24"/>
        </w:rPr>
        <w:t xml:space="preserve"> </w:t>
      </w:r>
      <w:r w:rsidR="00172EEC">
        <w:rPr>
          <w:rFonts w:ascii="Times New Roman" w:hAnsi="Times New Roman" w:cs="Times New Roman"/>
          <w:sz w:val="24"/>
          <w:szCs w:val="24"/>
        </w:rPr>
        <w:t>low</w:t>
      </w:r>
      <w:r w:rsidRPr="00A74C9B">
        <w:rPr>
          <w:rFonts w:ascii="Times New Roman" w:hAnsi="Times New Roman" w:cs="Times New Roman"/>
          <w:sz w:val="24"/>
          <w:szCs w:val="24"/>
        </w:rPr>
        <w:t xml:space="preserve"> force against these companies when the cost of manufacturing the EVs is high; the new entrants find it hard to do business. Moreover, the presence of the economies of scale makes the existing companies more competitive than the new entrants (a</w:t>
      </w:r>
      <w:r w:rsidR="00D64056">
        <w:rPr>
          <w:rFonts w:ascii="Times New Roman" w:hAnsi="Times New Roman" w:cs="Times New Roman"/>
          <w:sz w:val="24"/>
          <w:szCs w:val="24"/>
        </w:rPr>
        <w:t xml:space="preserve"> </w:t>
      </w:r>
      <w:r w:rsidR="00172EEC">
        <w:rPr>
          <w:rFonts w:ascii="Times New Roman" w:hAnsi="Times New Roman" w:cs="Times New Roman"/>
          <w:sz w:val="24"/>
          <w:szCs w:val="24"/>
        </w:rPr>
        <w:t>low</w:t>
      </w:r>
      <w:r w:rsidRPr="00A74C9B">
        <w:rPr>
          <w:rFonts w:ascii="Times New Roman" w:hAnsi="Times New Roman" w:cs="Times New Roman"/>
          <w:sz w:val="24"/>
          <w:szCs w:val="24"/>
        </w:rPr>
        <w:t xml:space="preserve"> factor). Overall, the new entrants </w:t>
      </w:r>
      <w:r w:rsidR="00790AF1">
        <w:rPr>
          <w:rFonts w:ascii="Times New Roman" w:hAnsi="Times New Roman" w:cs="Times New Roman"/>
          <w:sz w:val="24"/>
          <w:szCs w:val="24"/>
        </w:rPr>
        <w:t>is</w:t>
      </w:r>
      <w:r w:rsidRPr="00A74C9B">
        <w:rPr>
          <w:rFonts w:ascii="Times New Roman" w:hAnsi="Times New Roman" w:cs="Times New Roman"/>
          <w:sz w:val="24"/>
          <w:szCs w:val="24"/>
        </w:rPr>
        <w:t xml:space="preserve"> a</w:t>
      </w:r>
      <w:r w:rsidR="00D64056">
        <w:rPr>
          <w:rFonts w:ascii="Times New Roman" w:hAnsi="Times New Roman" w:cs="Times New Roman"/>
          <w:sz w:val="24"/>
          <w:szCs w:val="24"/>
        </w:rPr>
        <w:t xml:space="preserve"> </w:t>
      </w:r>
      <w:r w:rsidR="00172EEC">
        <w:rPr>
          <w:rFonts w:ascii="Times New Roman" w:hAnsi="Times New Roman" w:cs="Times New Roman"/>
          <w:sz w:val="24"/>
          <w:szCs w:val="24"/>
        </w:rPr>
        <w:t>low</w:t>
      </w:r>
      <w:r w:rsidRPr="00A74C9B">
        <w:rPr>
          <w:rFonts w:ascii="Times New Roman" w:hAnsi="Times New Roman" w:cs="Times New Roman"/>
          <w:sz w:val="24"/>
          <w:szCs w:val="24"/>
        </w:rPr>
        <w:t xml:space="preserve"> force (Login, 2018).</w:t>
      </w:r>
    </w:p>
    <w:p w:rsidR="008D48E1" w:rsidRDefault="008D48E1" w:rsidP="00CB3E7C">
      <w:pPr>
        <w:spacing w:after="0" w:line="480" w:lineRule="auto"/>
        <w:ind w:firstLine="720"/>
        <w:contextualSpacing/>
        <w:rPr>
          <w:rFonts w:ascii="Times New Roman" w:hAnsi="Times New Roman" w:cs="Times New Roman"/>
          <w:sz w:val="24"/>
          <w:szCs w:val="24"/>
        </w:rPr>
      </w:pPr>
    </w:p>
    <w:p w:rsidR="00790AF1" w:rsidRDefault="00505433"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The introduction of the EVs in the world dates back to over a century ago and is based on the period between 1828 to date.  They are </w:t>
      </w:r>
      <w:r w:rsidR="00B83EC1" w:rsidRPr="00A74C9B">
        <w:rPr>
          <w:rFonts w:ascii="Times New Roman" w:hAnsi="Times New Roman" w:cs="Times New Roman"/>
          <w:sz w:val="24"/>
          <w:szCs w:val="24"/>
        </w:rPr>
        <w:t>still</w:t>
      </w:r>
      <w:r w:rsidRPr="00A74C9B">
        <w:rPr>
          <w:rFonts w:ascii="Times New Roman" w:hAnsi="Times New Roman" w:cs="Times New Roman"/>
          <w:sz w:val="24"/>
          <w:szCs w:val="24"/>
        </w:rPr>
        <w:t xml:space="preserve"> popular for the same reason that they were the first time they were created</w:t>
      </w:r>
      <w:r w:rsidR="00B83EC1" w:rsidRPr="00A74C9B">
        <w:rPr>
          <w:rFonts w:ascii="Times New Roman" w:hAnsi="Times New Roman" w:cs="Times New Roman"/>
          <w:sz w:val="24"/>
          <w:szCs w:val="24"/>
        </w:rPr>
        <w:t xml:space="preserve">: energy </w:t>
      </w:r>
      <w:r w:rsidR="004E352F" w:rsidRPr="00A74C9B">
        <w:rPr>
          <w:rFonts w:ascii="Times New Roman" w:hAnsi="Times New Roman" w:cs="Times New Roman"/>
          <w:sz w:val="24"/>
          <w:szCs w:val="24"/>
        </w:rPr>
        <w:t>efficiency</w:t>
      </w:r>
      <w:r w:rsidR="00B83EC1" w:rsidRPr="00A74C9B">
        <w:rPr>
          <w:rFonts w:ascii="Times New Roman" w:hAnsi="Times New Roman" w:cs="Times New Roman"/>
          <w:sz w:val="24"/>
          <w:szCs w:val="24"/>
        </w:rPr>
        <w:t>, minimal environmental control</w:t>
      </w:r>
      <w:r w:rsidR="00A74C9B" w:rsidRPr="00A74C9B">
        <w:rPr>
          <w:rFonts w:ascii="Times New Roman" w:hAnsi="Times New Roman" w:cs="Times New Roman"/>
          <w:sz w:val="24"/>
          <w:szCs w:val="24"/>
        </w:rPr>
        <w:t>,</w:t>
      </w:r>
      <w:r w:rsidR="00B83EC1" w:rsidRPr="00A74C9B">
        <w:rPr>
          <w:rFonts w:ascii="Times New Roman" w:hAnsi="Times New Roman" w:cs="Times New Roman"/>
          <w:sz w:val="24"/>
          <w:szCs w:val="24"/>
        </w:rPr>
        <w:t xml:space="preserve"> and reduced operation</w:t>
      </w:r>
      <w:r w:rsidR="00790AF1">
        <w:rPr>
          <w:rFonts w:ascii="Times New Roman" w:hAnsi="Times New Roman" w:cs="Times New Roman"/>
          <w:sz w:val="24"/>
          <w:szCs w:val="24"/>
        </w:rPr>
        <w:t>al</w:t>
      </w:r>
      <w:r w:rsidR="00B83EC1" w:rsidRPr="00A74C9B">
        <w:rPr>
          <w:rFonts w:ascii="Times New Roman" w:hAnsi="Times New Roman" w:cs="Times New Roman"/>
          <w:sz w:val="24"/>
          <w:szCs w:val="24"/>
        </w:rPr>
        <w:t xml:space="preserve"> issues compared to the </w:t>
      </w:r>
      <w:r w:rsidR="00880B78" w:rsidRPr="00A74C9B">
        <w:rPr>
          <w:rFonts w:ascii="Times New Roman" w:hAnsi="Times New Roman" w:cs="Times New Roman"/>
          <w:sz w:val="24"/>
          <w:szCs w:val="24"/>
        </w:rPr>
        <w:t xml:space="preserve">ICEs. </w:t>
      </w:r>
      <w:r w:rsidR="00A74C9B" w:rsidRPr="00A74C9B">
        <w:rPr>
          <w:rFonts w:ascii="Times New Roman" w:hAnsi="Times New Roman" w:cs="Times New Roman"/>
          <w:sz w:val="24"/>
          <w:szCs w:val="24"/>
        </w:rPr>
        <w:t>Various changes</w:t>
      </w:r>
      <w:r w:rsidR="002E1D34" w:rsidRPr="00A74C9B">
        <w:rPr>
          <w:rFonts w:ascii="Times New Roman" w:hAnsi="Times New Roman" w:cs="Times New Roman"/>
          <w:sz w:val="24"/>
          <w:szCs w:val="24"/>
        </w:rPr>
        <w:t xml:space="preserve"> have occurred to the EVs over the years</w:t>
      </w:r>
      <w:r w:rsidR="00A6007E" w:rsidRPr="00A74C9B">
        <w:rPr>
          <w:rFonts w:ascii="Times New Roman" w:hAnsi="Times New Roman" w:cs="Times New Roman"/>
          <w:sz w:val="24"/>
          <w:szCs w:val="24"/>
        </w:rPr>
        <w:t xml:space="preserve"> (</w:t>
      </w:r>
      <w:proofErr w:type="spellStart"/>
      <w:r w:rsidR="00A6007E" w:rsidRPr="00A74C9B">
        <w:rPr>
          <w:rFonts w:ascii="Times New Roman" w:hAnsi="Times New Roman" w:cs="Times New Roman"/>
          <w:sz w:val="24"/>
          <w:szCs w:val="24"/>
        </w:rPr>
        <w:t>Emadi</w:t>
      </w:r>
      <w:proofErr w:type="spellEnd"/>
      <w:r w:rsidR="00A6007E" w:rsidRPr="00A74C9B">
        <w:rPr>
          <w:rFonts w:ascii="Times New Roman" w:hAnsi="Times New Roman" w:cs="Times New Roman"/>
          <w:sz w:val="24"/>
          <w:szCs w:val="24"/>
        </w:rPr>
        <w:t xml:space="preserve"> et al., 2018)</w:t>
      </w:r>
      <w:r w:rsidR="002E1D34" w:rsidRPr="00A74C9B">
        <w:rPr>
          <w:rFonts w:ascii="Times New Roman" w:hAnsi="Times New Roman" w:cs="Times New Roman"/>
          <w:sz w:val="24"/>
          <w:szCs w:val="24"/>
        </w:rPr>
        <w:t xml:space="preserve">. </w:t>
      </w:r>
      <w:r w:rsidR="00A6007E" w:rsidRPr="00A74C9B">
        <w:rPr>
          <w:rFonts w:ascii="Times New Roman" w:hAnsi="Times New Roman" w:cs="Times New Roman"/>
          <w:sz w:val="24"/>
          <w:szCs w:val="24"/>
        </w:rPr>
        <w:t xml:space="preserve"> The first car </w:t>
      </w:r>
      <w:r w:rsidR="00880B78" w:rsidRPr="00A74C9B">
        <w:rPr>
          <w:rFonts w:ascii="Times New Roman" w:hAnsi="Times New Roman" w:cs="Times New Roman"/>
          <w:sz w:val="24"/>
          <w:szCs w:val="24"/>
        </w:rPr>
        <w:t>to be created was the electric car called the P1, which was designed by Ferdinand Porsche in 1898. Soon after</w:t>
      </w:r>
      <w:r w:rsidR="00F26DC4" w:rsidRPr="00A74C9B">
        <w:rPr>
          <w:rFonts w:ascii="Times New Roman" w:hAnsi="Times New Roman" w:cs="Times New Roman"/>
          <w:sz w:val="24"/>
          <w:szCs w:val="24"/>
        </w:rPr>
        <w:t>,</w:t>
      </w:r>
      <w:r w:rsidR="00880B78" w:rsidRPr="00A74C9B">
        <w:rPr>
          <w:rFonts w:ascii="Times New Roman" w:hAnsi="Times New Roman" w:cs="Times New Roman"/>
          <w:sz w:val="24"/>
          <w:szCs w:val="24"/>
        </w:rPr>
        <w:t xml:space="preserve"> a car that used both gasoline and electricity was created</w:t>
      </w:r>
      <w:r w:rsidR="00890AA0" w:rsidRPr="00A74C9B">
        <w:rPr>
          <w:rFonts w:ascii="Times New Roman" w:hAnsi="Times New Roman" w:cs="Times New Roman"/>
          <w:sz w:val="24"/>
          <w:szCs w:val="24"/>
        </w:rPr>
        <w:t xml:space="preserve"> (the hybrid car). Thomas Edison would later come up with a more efficient electric vehicle battery.</w:t>
      </w:r>
      <w:r w:rsidR="00A23687" w:rsidRPr="00A74C9B">
        <w:rPr>
          <w:rFonts w:ascii="Times New Roman" w:hAnsi="Times New Roman" w:cs="Times New Roman"/>
          <w:sz w:val="24"/>
          <w:szCs w:val="24"/>
        </w:rPr>
        <w:t xml:space="preserve"> </w:t>
      </w:r>
      <w:r w:rsidR="00C13B9D" w:rsidRPr="00A74C9B">
        <w:rPr>
          <w:rFonts w:ascii="Times New Roman" w:hAnsi="Times New Roman" w:cs="Times New Roman"/>
          <w:sz w:val="24"/>
          <w:szCs w:val="24"/>
        </w:rPr>
        <w:t xml:space="preserve"> The real milestone</w:t>
      </w:r>
      <w:r w:rsidR="00790AF1">
        <w:rPr>
          <w:rFonts w:ascii="Times New Roman" w:hAnsi="Times New Roman" w:cs="Times New Roman"/>
          <w:sz w:val="24"/>
          <w:szCs w:val="24"/>
        </w:rPr>
        <w:t>, however,</w:t>
      </w:r>
      <w:r w:rsidR="00C13B9D" w:rsidRPr="00A74C9B">
        <w:rPr>
          <w:rFonts w:ascii="Times New Roman" w:hAnsi="Times New Roman" w:cs="Times New Roman"/>
          <w:sz w:val="24"/>
          <w:szCs w:val="24"/>
        </w:rPr>
        <w:t xml:space="preserve"> happened twenty years ago in the 21</w:t>
      </w:r>
      <w:r w:rsidR="00C13B9D" w:rsidRPr="00A74C9B">
        <w:rPr>
          <w:rFonts w:ascii="Times New Roman" w:hAnsi="Times New Roman" w:cs="Times New Roman"/>
          <w:sz w:val="24"/>
          <w:szCs w:val="24"/>
          <w:vertAlign w:val="superscript"/>
        </w:rPr>
        <w:t>st</w:t>
      </w:r>
      <w:r w:rsidR="00C13B9D" w:rsidRPr="00A74C9B">
        <w:rPr>
          <w:rFonts w:ascii="Times New Roman" w:hAnsi="Times New Roman" w:cs="Times New Roman"/>
          <w:sz w:val="24"/>
          <w:szCs w:val="24"/>
        </w:rPr>
        <w:t xml:space="preserve"> century, with the introduction of the Toyota Prius in 1997</w:t>
      </w:r>
      <w:r w:rsidR="00F26DC4" w:rsidRPr="00A74C9B">
        <w:rPr>
          <w:rFonts w:ascii="Times New Roman" w:hAnsi="Times New Roman" w:cs="Times New Roman"/>
          <w:sz w:val="24"/>
          <w:szCs w:val="24"/>
        </w:rPr>
        <w:t xml:space="preserve"> (Lopes et al., 2015)</w:t>
      </w:r>
      <w:r w:rsidR="00C13B9D" w:rsidRPr="00A74C9B">
        <w:rPr>
          <w:rFonts w:ascii="Times New Roman" w:hAnsi="Times New Roman" w:cs="Times New Roman"/>
          <w:sz w:val="24"/>
          <w:szCs w:val="24"/>
        </w:rPr>
        <w:t>.</w:t>
      </w:r>
      <w:r w:rsidR="00C34C73" w:rsidRPr="00A74C9B">
        <w:rPr>
          <w:rFonts w:ascii="Times New Roman" w:hAnsi="Times New Roman" w:cs="Times New Roman"/>
          <w:sz w:val="24"/>
          <w:szCs w:val="24"/>
        </w:rPr>
        <w:t xml:space="preserve"> </w:t>
      </w:r>
    </w:p>
    <w:p w:rsidR="009E734F" w:rsidRPr="00A74C9B" w:rsidRDefault="00C34C73" w:rsidP="00CB3E7C">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Part of this milestone was the establishment of the Tesla </w:t>
      </w:r>
      <w:r w:rsidR="00D60441" w:rsidRPr="00A74C9B">
        <w:rPr>
          <w:rFonts w:ascii="Times New Roman" w:hAnsi="Times New Roman" w:cs="Times New Roman"/>
          <w:sz w:val="24"/>
          <w:szCs w:val="24"/>
        </w:rPr>
        <w:t>Company</w:t>
      </w:r>
      <w:r w:rsidRPr="00A74C9B">
        <w:rPr>
          <w:rFonts w:ascii="Times New Roman" w:hAnsi="Times New Roman" w:cs="Times New Roman"/>
          <w:sz w:val="24"/>
          <w:szCs w:val="24"/>
        </w:rPr>
        <w:t xml:space="preserve"> that received government support</w:t>
      </w:r>
      <w:r w:rsidR="00D60441" w:rsidRPr="00A74C9B">
        <w:rPr>
          <w:rFonts w:ascii="Times New Roman" w:hAnsi="Times New Roman" w:cs="Times New Roman"/>
          <w:sz w:val="24"/>
          <w:szCs w:val="24"/>
        </w:rPr>
        <w:t>. Such companies as Volvo took up the challenge and manufacture</w:t>
      </w:r>
      <w:r w:rsidR="00D016AA" w:rsidRPr="00A74C9B">
        <w:rPr>
          <w:rFonts w:ascii="Times New Roman" w:hAnsi="Times New Roman" w:cs="Times New Roman"/>
          <w:sz w:val="24"/>
          <w:szCs w:val="24"/>
        </w:rPr>
        <w:t>d</w:t>
      </w:r>
      <w:r w:rsidR="00D60441" w:rsidRPr="00A74C9B">
        <w:rPr>
          <w:rFonts w:ascii="Times New Roman" w:hAnsi="Times New Roman" w:cs="Times New Roman"/>
          <w:sz w:val="24"/>
          <w:szCs w:val="24"/>
        </w:rPr>
        <w:t xml:space="preserve"> even more developed EVs.</w:t>
      </w:r>
      <w:r w:rsidR="007E360B" w:rsidRPr="00A74C9B">
        <w:rPr>
          <w:rFonts w:ascii="Times New Roman" w:hAnsi="Times New Roman" w:cs="Times New Roman"/>
          <w:sz w:val="24"/>
          <w:szCs w:val="24"/>
        </w:rPr>
        <w:t xml:space="preserve"> The industry continues</w:t>
      </w:r>
      <w:r w:rsidR="00D016AA" w:rsidRPr="00A74C9B">
        <w:rPr>
          <w:rFonts w:ascii="Times New Roman" w:hAnsi="Times New Roman" w:cs="Times New Roman"/>
          <w:sz w:val="24"/>
          <w:szCs w:val="24"/>
        </w:rPr>
        <w:t xml:space="preserve"> to evolve</w:t>
      </w:r>
      <w:r w:rsidR="007E360B" w:rsidRPr="00A74C9B">
        <w:rPr>
          <w:rFonts w:ascii="Times New Roman" w:hAnsi="Times New Roman" w:cs="Times New Roman"/>
          <w:sz w:val="24"/>
          <w:szCs w:val="24"/>
        </w:rPr>
        <w:t xml:space="preserve"> and some of the changes that have </w:t>
      </w:r>
      <w:r w:rsidR="008A5D14" w:rsidRPr="00A74C9B">
        <w:rPr>
          <w:rFonts w:ascii="Times New Roman" w:hAnsi="Times New Roman" w:cs="Times New Roman"/>
          <w:sz w:val="24"/>
          <w:szCs w:val="24"/>
        </w:rPr>
        <w:t>happened</w:t>
      </w:r>
      <w:r w:rsidR="007E360B" w:rsidRPr="00A74C9B">
        <w:rPr>
          <w:rFonts w:ascii="Times New Roman" w:hAnsi="Times New Roman" w:cs="Times New Roman"/>
          <w:sz w:val="24"/>
          <w:szCs w:val="24"/>
        </w:rPr>
        <w:t xml:space="preserve"> due to demand and technology availability include speed where the earlier vehicles had an avera</w:t>
      </w:r>
      <w:r w:rsidR="0084150B" w:rsidRPr="00A74C9B">
        <w:rPr>
          <w:rFonts w:ascii="Times New Roman" w:hAnsi="Times New Roman" w:cs="Times New Roman"/>
          <w:sz w:val="24"/>
          <w:szCs w:val="24"/>
        </w:rPr>
        <w:t>ge speed of 23km/h. T</w:t>
      </w:r>
      <w:r w:rsidR="00D016AA" w:rsidRPr="00A74C9B">
        <w:rPr>
          <w:rFonts w:ascii="Times New Roman" w:hAnsi="Times New Roman" w:cs="Times New Roman"/>
          <w:sz w:val="24"/>
          <w:szCs w:val="24"/>
        </w:rPr>
        <w:t>he current EVs have improved speed</w:t>
      </w:r>
      <w:r w:rsidR="0084150B" w:rsidRPr="00A74C9B">
        <w:rPr>
          <w:rFonts w:ascii="Times New Roman" w:hAnsi="Times New Roman" w:cs="Times New Roman"/>
          <w:sz w:val="24"/>
          <w:szCs w:val="24"/>
        </w:rPr>
        <w:t xml:space="preserve"> of up to 126 km/h</w:t>
      </w:r>
      <w:r w:rsidR="00D016AA" w:rsidRPr="00A74C9B">
        <w:rPr>
          <w:rFonts w:ascii="Times New Roman" w:hAnsi="Times New Roman" w:cs="Times New Roman"/>
          <w:sz w:val="24"/>
          <w:szCs w:val="24"/>
        </w:rPr>
        <w:t xml:space="preserve"> </w:t>
      </w:r>
      <w:r w:rsidR="00D016AA" w:rsidRPr="00A74C9B">
        <w:rPr>
          <w:rFonts w:ascii="Times New Roman" w:hAnsi="Times New Roman" w:cs="Times New Roman"/>
          <w:sz w:val="24"/>
          <w:szCs w:val="24"/>
        </w:rPr>
        <w:lastRenderedPageBreak/>
        <w:t>(</w:t>
      </w:r>
      <w:proofErr w:type="spellStart"/>
      <w:r w:rsidR="00D016AA" w:rsidRPr="00A74C9B">
        <w:rPr>
          <w:rFonts w:ascii="Times New Roman" w:hAnsi="Times New Roman" w:cs="Times New Roman"/>
          <w:sz w:val="24"/>
          <w:szCs w:val="24"/>
        </w:rPr>
        <w:t>Sciarretta</w:t>
      </w:r>
      <w:proofErr w:type="spellEnd"/>
      <w:r w:rsidR="00D016AA" w:rsidRPr="00A74C9B">
        <w:rPr>
          <w:rFonts w:ascii="Times New Roman" w:hAnsi="Times New Roman" w:cs="Times New Roman"/>
          <w:sz w:val="24"/>
          <w:szCs w:val="24"/>
        </w:rPr>
        <w:t xml:space="preserve"> &amp; </w:t>
      </w:r>
      <w:proofErr w:type="spellStart"/>
      <w:r w:rsidR="00D016AA" w:rsidRPr="00A74C9B">
        <w:rPr>
          <w:rFonts w:ascii="Times New Roman" w:hAnsi="Times New Roman" w:cs="Times New Roman"/>
          <w:sz w:val="24"/>
          <w:szCs w:val="24"/>
        </w:rPr>
        <w:t>Guzzella</w:t>
      </w:r>
      <w:proofErr w:type="spellEnd"/>
      <w:r w:rsidR="00D016AA" w:rsidRPr="00A74C9B">
        <w:rPr>
          <w:rFonts w:ascii="Times New Roman" w:hAnsi="Times New Roman" w:cs="Times New Roman"/>
          <w:sz w:val="24"/>
          <w:szCs w:val="24"/>
        </w:rPr>
        <w:t>, 2017)</w:t>
      </w:r>
      <w:r w:rsidR="0084150B" w:rsidRPr="00A74C9B">
        <w:rPr>
          <w:rFonts w:ascii="Times New Roman" w:hAnsi="Times New Roman" w:cs="Times New Roman"/>
          <w:sz w:val="24"/>
          <w:szCs w:val="24"/>
        </w:rPr>
        <w:t>. The high speed has been</w:t>
      </w:r>
      <w:r w:rsidR="00D016AA" w:rsidRPr="00A74C9B">
        <w:rPr>
          <w:rFonts w:ascii="Times New Roman" w:hAnsi="Times New Roman" w:cs="Times New Roman"/>
          <w:sz w:val="24"/>
          <w:szCs w:val="24"/>
        </w:rPr>
        <w:t xml:space="preserve"> made</w:t>
      </w:r>
      <w:r w:rsidR="0084150B" w:rsidRPr="00A74C9B">
        <w:rPr>
          <w:rFonts w:ascii="Times New Roman" w:hAnsi="Times New Roman" w:cs="Times New Roman"/>
          <w:sz w:val="24"/>
          <w:szCs w:val="24"/>
        </w:rPr>
        <w:t xml:space="preserve"> possible by the introduction of more efficient electric batteries.</w:t>
      </w:r>
      <w:r w:rsidR="008A5D14" w:rsidRPr="00A74C9B">
        <w:rPr>
          <w:rFonts w:ascii="Times New Roman" w:hAnsi="Times New Roman" w:cs="Times New Roman"/>
          <w:sz w:val="24"/>
          <w:szCs w:val="24"/>
        </w:rPr>
        <w:t xml:space="preserve"> Truly, the batteries have changed from the lead-acid, nickel-metal, to lithium-ion batteries</w:t>
      </w:r>
      <w:r w:rsidR="009F349D" w:rsidRPr="00A74C9B">
        <w:rPr>
          <w:rFonts w:ascii="Times New Roman" w:hAnsi="Times New Roman" w:cs="Times New Roman"/>
          <w:sz w:val="24"/>
          <w:szCs w:val="24"/>
        </w:rPr>
        <w:t>; creating more batter</w:t>
      </w:r>
      <w:r w:rsidR="00D016AA" w:rsidRPr="00A74C9B">
        <w:rPr>
          <w:rFonts w:ascii="Times New Roman" w:hAnsi="Times New Roman" w:cs="Times New Roman"/>
          <w:sz w:val="24"/>
          <w:szCs w:val="24"/>
        </w:rPr>
        <w:t>y</w:t>
      </w:r>
      <w:r w:rsidR="009F349D" w:rsidRPr="00A74C9B">
        <w:rPr>
          <w:rFonts w:ascii="Times New Roman" w:hAnsi="Times New Roman" w:cs="Times New Roman"/>
          <w:sz w:val="24"/>
          <w:szCs w:val="24"/>
        </w:rPr>
        <w:t xml:space="preserve"> longevity</w:t>
      </w:r>
      <w:r w:rsidR="008A5D14" w:rsidRPr="00A74C9B">
        <w:rPr>
          <w:rFonts w:ascii="Times New Roman" w:hAnsi="Times New Roman" w:cs="Times New Roman"/>
          <w:sz w:val="24"/>
          <w:szCs w:val="24"/>
        </w:rPr>
        <w:t>.</w:t>
      </w:r>
      <w:r w:rsidR="00A23687" w:rsidRPr="00A74C9B">
        <w:rPr>
          <w:rFonts w:ascii="Times New Roman" w:hAnsi="Times New Roman" w:cs="Times New Roman"/>
          <w:sz w:val="24"/>
          <w:szCs w:val="24"/>
        </w:rPr>
        <w:t xml:space="preserve"> </w:t>
      </w:r>
      <w:r w:rsidR="008A5D14" w:rsidRPr="00A74C9B">
        <w:rPr>
          <w:rFonts w:ascii="Times New Roman" w:hAnsi="Times New Roman" w:cs="Times New Roman"/>
          <w:sz w:val="24"/>
          <w:szCs w:val="24"/>
        </w:rPr>
        <w:t xml:space="preserve">Like the changes in speed, these </w:t>
      </w:r>
      <w:r w:rsidR="00D016AA" w:rsidRPr="00A74C9B">
        <w:rPr>
          <w:rFonts w:ascii="Times New Roman" w:hAnsi="Times New Roman" w:cs="Times New Roman"/>
          <w:sz w:val="24"/>
          <w:szCs w:val="24"/>
        </w:rPr>
        <w:t xml:space="preserve">batteries </w:t>
      </w:r>
      <w:r w:rsidR="00790AF1">
        <w:rPr>
          <w:rFonts w:ascii="Times New Roman" w:hAnsi="Times New Roman" w:cs="Times New Roman"/>
          <w:sz w:val="24"/>
          <w:szCs w:val="24"/>
        </w:rPr>
        <w:t>have been reformed</w:t>
      </w:r>
      <w:r w:rsidR="008A5D14" w:rsidRPr="00A74C9B">
        <w:rPr>
          <w:rFonts w:ascii="Times New Roman" w:hAnsi="Times New Roman" w:cs="Times New Roman"/>
          <w:sz w:val="24"/>
          <w:szCs w:val="24"/>
        </w:rPr>
        <w:t xml:space="preserve"> due to higher demands and improving </w:t>
      </w:r>
      <w:r w:rsidR="000829A8" w:rsidRPr="00A74C9B">
        <w:rPr>
          <w:rFonts w:ascii="Times New Roman" w:hAnsi="Times New Roman" w:cs="Times New Roman"/>
          <w:sz w:val="24"/>
          <w:szCs w:val="24"/>
        </w:rPr>
        <w:t>technologies.</w:t>
      </w:r>
      <w:r w:rsidR="000829A8">
        <w:rPr>
          <w:rFonts w:ascii="Times New Roman" w:hAnsi="Times New Roman" w:cs="Times New Roman"/>
          <w:sz w:val="24"/>
          <w:szCs w:val="24"/>
        </w:rPr>
        <w:t xml:space="preserve"> Again</w:t>
      </w:r>
      <w:r w:rsidR="00996C7C">
        <w:rPr>
          <w:rFonts w:ascii="Times New Roman" w:hAnsi="Times New Roman" w:cs="Times New Roman"/>
          <w:sz w:val="24"/>
          <w:szCs w:val="24"/>
        </w:rPr>
        <w:t>,</w:t>
      </w:r>
      <w:r w:rsidR="000829A8">
        <w:rPr>
          <w:rFonts w:ascii="Times New Roman" w:hAnsi="Times New Roman" w:cs="Times New Roman"/>
          <w:sz w:val="24"/>
          <w:szCs w:val="24"/>
        </w:rPr>
        <w:t xml:space="preserve"> the EVs have changed in terms of the materials used to manufacture them</w:t>
      </w:r>
      <w:r w:rsidR="003A5603">
        <w:rPr>
          <w:rFonts w:ascii="Times New Roman" w:hAnsi="Times New Roman" w:cs="Times New Roman"/>
          <w:sz w:val="24"/>
          <w:szCs w:val="24"/>
        </w:rPr>
        <w:t>: Cobalt, steel, lithium and aluminum, which have minimal environmental impact</w:t>
      </w:r>
      <w:r w:rsidR="000829A8">
        <w:rPr>
          <w:rFonts w:ascii="Times New Roman" w:hAnsi="Times New Roman" w:cs="Times New Roman"/>
          <w:sz w:val="24"/>
          <w:szCs w:val="24"/>
        </w:rPr>
        <w:t>. In the modern world, environment</w:t>
      </w:r>
      <w:r w:rsidR="00996C7C">
        <w:rPr>
          <w:rFonts w:ascii="Times New Roman" w:hAnsi="Times New Roman" w:cs="Times New Roman"/>
          <w:sz w:val="24"/>
          <w:szCs w:val="24"/>
        </w:rPr>
        <w:t>al changes have raised concerns</w:t>
      </w:r>
      <w:r w:rsidR="000829A8">
        <w:rPr>
          <w:rFonts w:ascii="Times New Roman" w:hAnsi="Times New Roman" w:cs="Times New Roman"/>
          <w:sz w:val="24"/>
          <w:szCs w:val="24"/>
        </w:rPr>
        <w:t xml:space="preserve"> and the materials being used for EVs have reduced impact to the environment compared to the ICEs.</w:t>
      </w:r>
    </w:p>
    <w:p w:rsidR="00175413" w:rsidRDefault="007C6288" w:rsidP="00964729">
      <w:pPr>
        <w:spacing w:after="0" w:line="480" w:lineRule="auto"/>
        <w:ind w:firstLine="720"/>
        <w:contextualSpacing/>
        <w:rPr>
          <w:rFonts w:ascii="Times New Roman" w:hAnsi="Times New Roman" w:cs="Times New Roman"/>
          <w:sz w:val="24"/>
          <w:szCs w:val="24"/>
        </w:rPr>
      </w:pPr>
      <w:r w:rsidRPr="00A74C9B">
        <w:rPr>
          <w:rFonts w:ascii="Times New Roman" w:hAnsi="Times New Roman" w:cs="Times New Roman"/>
          <w:sz w:val="24"/>
          <w:szCs w:val="24"/>
        </w:rPr>
        <w:t xml:space="preserve">Various reasons inform the drive for the more production of the EVs. There is </w:t>
      </w:r>
      <w:r w:rsidR="00A74C9B" w:rsidRPr="00A74C9B">
        <w:rPr>
          <w:rFonts w:ascii="Times New Roman" w:hAnsi="Times New Roman" w:cs="Times New Roman"/>
          <w:sz w:val="24"/>
          <w:szCs w:val="24"/>
        </w:rPr>
        <w:t xml:space="preserve">a </w:t>
      </w:r>
      <w:r w:rsidRPr="00A74C9B">
        <w:rPr>
          <w:rFonts w:ascii="Times New Roman" w:hAnsi="Times New Roman" w:cs="Times New Roman"/>
          <w:sz w:val="24"/>
          <w:szCs w:val="24"/>
        </w:rPr>
        <w:t>high demand for EVs because they are cheap when it comes to maintenance. Again, they are cheaper to run compared to the ICE, where the EV run</w:t>
      </w:r>
      <w:r w:rsidR="00A74C9B" w:rsidRPr="00A74C9B">
        <w:rPr>
          <w:rFonts w:ascii="Times New Roman" w:hAnsi="Times New Roman" w:cs="Times New Roman"/>
          <w:sz w:val="24"/>
          <w:szCs w:val="24"/>
        </w:rPr>
        <w:t>s</w:t>
      </w:r>
      <w:r w:rsidRPr="00A74C9B">
        <w:rPr>
          <w:rFonts w:ascii="Times New Roman" w:hAnsi="Times New Roman" w:cs="Times New Roman"/>
          <w:sz w:val="24"/>
          <w:szCs w:val="24"/>
        </w:rPr>
        <w:t xml:space="preserve"> on a third of the cost of running the ICEs. Additionally, there is increased production of the vehicles because the EVs are more effective in taking care of ecological welfare. They are associated with reduced environmental pollution, use renewable energy, and are manufactured using eco-safe materials. Such changes as improved battery lif</w:t>
      </w:r>
      <w:r w:rsidR="00790AF1">
        <w:rPr>
          <w:rFonts w:ascii="Times New Roman" w:hAnsi="Times New Roman" w:cs="Times New Roman"/>
          <w:sz w:val="24"/>
          <w:szCs w:val="24"/>
        </w:rPr>
        <w:t>e and speed are made to maximize</w:t>
      </w:r>
      <w:r w:rsidRPr="00A74C9B">
        <w:rPr>
          <w:rFonts w:ascii="Times New Roman" w:hAnsi="Times New Roman" w:cs="Times New Roman"/>
          <w:sz w:val="24"/>
          <w:szCs w:val="24"/>
        </w:rPr>
        <w:t xml:space="preserve"> these pros of the EVs. The future changes in this industry include the monopolization of the EVs and the phasing out of the hybrid EVs. Furthermore, the EVs will be cheaper given the high production degrees that are likely in </w:t>
      </w:r>
      <w:r w:rsidR="00A74C9B" w:rsidRPr="00A74C9B">
        <w:rPr>
          <w:rFonts w:ascii="Times New Roman" w:hAnsi="Times New Roman" w:cs="Times New Roman"/>
          <w:sz w:val="24"/>
          <w:szCs w:val="24"/>
        </w:rPr>
        <w:t xml:space="preserve">the </w:t>
      </w:r>
      <w:r w:rsidRPr="00A74C9B">
        <w:rPr>
          <w:rFonts w:ascii="Times New Roman" w:hAnsi="Times New Roman" w:cs="Times New Roman"/>
          <w:sz w:val="24"/>
          <w:szCs w:val="24"/>
        </w:rPr>
        <w:t>future</w:t>
      </w:r>
      <w:r w:rsidR="00F93D32">
        <w:rPr>
          <w:rFonts w:ascii="Times New Roman" w:hAnsi="Times New Roman" w:cs="Times New Roman"/>
          <w:sz w:val="24"/>
          <w:szCs w:val="24"/>
        </w:rPr>
        <w:t>; meaning more sales (figure 4)</w:t>
      </w:r>
      <w:r w:rsidRPr="00A74C9B">
        <w:rPr>
          <w:rFonts w:ascii="Times New Roman" w:hAnsi="Times New Roman" w:cs="Times New Roman"/>
          <w:sz w:val="24"/>
          <w:szCs w:val="24"/>
        </w:rPr>
        <w:t xml:space="preserve"> (</w:t>
      </w:r>
      <w:proofErr w:type="spellStart"/>
      <w:r w:rsidRPr="00A74C9B">
        <w:rPr>
          <w:rFonts w:ascii="Times New Roman" w:hAnsi="Times New Roman" w:cs="Times New Roman"/>
          <w:sz w:val="24"/>
          <w:szCs w:val="24"/>
        </w:rPr>
        <w:t>Emadi</w:t>
      </w:r>
      <w:proofErr w:type="spellEnd"/>
      <w:r w:rsidRPr="00A74C9B">
        <w:rPr>
          <w:rFonts w:ascii="Times New Roman" w:hAnsi="Times New Roman" w:cs="Times New Roman"/>
          <w:sz w:val="24"/>
          <w:szCs w:val="24"/>
        </w:rPr>
        <w:t xml:space="preserve"> et al., 2018).</w:t>
      </w:r>
      <w:r w:rsidR="00A95B11">
        <w:rPr>
          <w:rFonts w:ascii="Times New Roman" w:hAnsi="Times New Roman" w:cs="Times New Roman"/>
          <w:sz w:val="24"/>
          <w:szCs w:val="24"/>
        </w:rPr>
        <w:t xml:space="preserve"> This industry is attractive because mo</w:t>
      </w:r>
      <w:r w:rsidR="009915B9">
        <w:rPr>
          <w:rFonts w:ascii="Times New Roman" w:hAnsi="Times New Roman" w:cs="Times New Roman"/>
          <w:sz w:val="24"/>
          <w:szCs w:val="24"/>
        </w:rPr>
        <w:t xml:space="preserve">st of these forces are </w:t>
      </w:r>
      <w:r w:rsidR="00172EEC">
        <w:rPr>
          <w:rFonts w:ascii="Times New Roman" w:hAnsi="Times New Roman" w:cs="Times New Roman"/>
          <w:sz w:val="24"/>
          <w:szCs w:val="24"/>
        </w:rPr>
        <w:t>medium</w:t>
      </w:r>
      <w:r w:rsidR="009915B9">
        <w:rPr>
          <w:rFonts w:ascii="Times New Roman" w:hAnsi="Times New Roman" w:cs="Times New Roman"/>
          <w:sz w:val="24"/>
          <w:szCs w:val="24"/>
        </w:rPr>
        <w:t>.</w:t>
      </w:r>
    </w:p>
    <w:p w:rsidR="00175413" w:rsidRPr="00BF26DF" w:rsidRDefault="00175413" w:rsidP="00175413">
      <w:pPr>
        <w:pStyle w:val="Caption"/>
        <w:rPr>
          <w:rFonts w:ascii="Times New Roman" w:hAnsi="Times New Roman" w:cs="Times New Roman"/>
          <w:b/>
          <w:color w:val="000000" w:themeColor="text1"/>
          <w:sz w:val="22"/>
          <w:szCs w:val="22"/>
        </w:rPr>
      </w:pPr>
      <w:r w:rsidRPr="00BF26DF">
        <w:rPr>
          <w:rFonts w:ascii="Times New Roman" w:hAnsi="Times New Roman" w:cs="Times New Roman"/>
          <w:b/>
          <w:color w:val="000000" w:themeColor="text1"/>
          <w:sz w:val="22"/>
          <w:szCs w:val="22"/>
        </w:rPr>
        <w:t xml:space="preserve">Figure </w:t>
      </w:r>
      <w:r w:rsidR="00D540D0">
        <w:rPr>
          <w:rFonts w:ascii="Times New Roman" w:hAnsi="Times New Roman" w:cs="Times New Roman"/>
          <w:b/>
          <w:color w:val="000000" w:themeColor="text1"/>
          <w:sz w:val="22"/>
          <w:szCs w:val="22"/>
        </w:rPr>
        <w:t>5</w:t>
      </w:r>
    </w:p>
    <w:p w:rsidR="00175413" w:rsidRPr="00BF26DF" w:rsidRDefault="00175413" w:rsidP="00175413">
      <w:pPr>
        <w:pStyle w:val="Caption"/>
        <w:rPr>
          <w:rFonts w:ascii="Times New Roman" w:hAnsi="Times New Roman" w:cs="Times New Roman"/>
          <w:color w:val="000000" w:themeColor="text1"/>
          <w:sz w:val="22"/>
          <w:szCs w:val="22"/>
        </w:rPr>
      </w:pPr>
      <w:r w:rsidRPr="00BF26DF">
        <w:rPr>
          <w:rFonts w:ascii="Times New Roman" w:hAnsi="Times New Roman" w:cs="Times New Roman"/>
          <w:color w:val="000000" w:themeColor="text1"/>
          <w:sz w:val="22"/>
          <w:szCs w:val="22"/>
        </w:rPr>
        <w:t>Forecast sales of the EV</w:t>
      </w:r>
      <w:r w:rsidR="00511B3D" w:rsidRPr="00BF26DF">
        <w:rPr>
          <w:rFonts w:ascii="Times New Roman" w:hAnsi="Times New Roman" w:cs="Times New Roman"/>
          <w:color w:val="000000" w:themeColor="text1"/>
          <w:sz w:val="22"/>
          <w:szCs w:val="22"/>
        </w:rPr>
        <w:t xml:space="preserve"> (Deloitte, 2019).</w:t>
      </w:r>
    </w:p>
    <w:p w:rsidR="00175413" w:rsidRPr="00BF26DF" w:rsidRDefault="00175413" w:rsidP="00CB3E7C">
      <w:pPr>
        <w:spacing w:after="0" w:line="480" w:lineRule="auto"/>
        <w:ind w:firstLine="720"/>
        <w:contextualSpacing/>
        <w:rPr>
          <w:rFonts w:ascii="Times New Roman" w:hAnsi="Times New Roman" w:cs="Times New Roman"/>
          <w:color w:val="000000" w:themeColor="text1"/>
          <w:sz w:val="24"/>
          <w:szCs w:val="24"/>
        </w:rPr>
      </w:pPr>
    </w:p>
    <w:p w:rsidR="00933036" w:rsidRDefault="007267F7" w:rsidP="00D064F4">
      <w:pPr>
        <w:spacing w:after="0" w:line="480" w:lineRule="auto"/>
        <w:contextualSpacing/>
        <w:rPr>
          <w:rFonts w:ascii="Times New Roman" w:hAnsi="Times New Roman" w:cs="Times New Roman"/>
          <w:sz w:val="24"/>
          <w:szCs w:val="24"/>
        </w:rPr>
      </w:pPr>
      <w:r w:rsidRPr="007267F7">
        <w:rPr>
          <w:rFonts w:ascii="Times New Roman" w:hAnsi="Times New Roman" w:cs="Times New Roman"/>
          <w:noProof/>
          <w:sz w:val="24"/>
          <w:szCs w:val="24"/>
          <w:lang w:val="en-GB" w:eastAsia="en-GB"/>
        </w:rPr>
        <w:lastRenderedPageBreak/>
        <w:drawing>
          <wp:inline distT="0" distB="0" distL="0" distR="0">
            <wp:extent cx="5943469" cy="3362325"/>
            <wp:effectExtent l="0" t="0" r="635" b="0"/>
            <wp:docPr id="4" name="Picture 4" descr="C:\Users\kamau\Pictures\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amau\Pictures\as.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5112" cy="3363255"/>
                    </a:xfrm>
                    <a:prstGeom prst="rect">
                      <a:avLst/>
                    </a:prstGeom>
                    <a:noFill/>
                    <a:ln>
                      <a:noFill/>
                    </a:ln>
                  </pic:spPr>
                </pic:pic>
              </a:graphicData>
            </a:graphic>
          </wp:inline>
        </w:drawing>
      </w:r>
    </w:p>
    <w:p w:rsidR="00D064F4" w:rsidRDefault="00D064F4" w:rsidP="00D064F4">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Note:  This figure presents an outlook by Deloitte</w:t>
      </w:r>
      <w:r w:rsidR="00221F8E">
        <w:rPr>
          <w:rFonts w:ascii="Times New Roman" w:hAnsi="Times New Roman" w:cs="Times New Roman"/>
          <w:sz w:val="24"/>
          <w:szCs w:val="24"/>
        </w:rPr>
        <w:t>,</w:t>
      </w:r>
      <w:r>
        <w:rPr>
          <w:rFonts w:ascii="Times New Roman" w:hAnsi="Times New Roman" w:cs="Times New Roman"/>
          <w:sz w:val="24"/>
          <w:szCs w:val="24"/>
        </w:rPr>
        <w:t xml:space="preserve"> which indicates that the EVs sales </w:t>
      </w:r>
      <w:r w:rsidR="00221F8E">
        <w:rPr>
          <w:rFonts w:ascii="Times New Roman" w:hAnsi="Times New Roman" w:cs="Times New Roman"/>
          <w:sz w:val="24"/>
          <w:szCs w:val="24"/>
        </w:rPr>
        <w:t xml:space="preserve">have </w:t>
      </w:r>
      <w:r>
        <w:rPr>
          <w:rFonts w:ascii="Times New Roman" w:hAnsi="Times New Roman" w:cs="Times New Roman"/>
          <w:sz w:val="24"/>
          <w:szCs w:val="24"/>
        </w:rPr>
        <w:t>changed from 2 million units in 2018 to the 4</w:t>
      </w:r>
      <w:r w:rsidRPr="00D064F4">
        <w:rPr>
          <w:rFonts w:ascii="Times New Roman" w:hAnsi="Times New Roman" w:cs="Times New Roman"/>
          <w:sz w:val="24"/>
          <w:szCs w:val="24"/>
          <w:vertAlign w:val="superscript"/>
        </w:rPr>
        <w:t>th</w:t>
      </w:r>
      <w:r>
        <w:rPr>
          <w:rFonts w:ascii="Times New Roman" w:hAnsi="Times New Roman" w:cs="Times New Roman"/>
          <w:sz w:val="24"/>
          <w:szCs w:val="24"/>
        </w:rPr>
        <w:t xml:space="preserve"> millionth mark in 2020. It is pre</w:t>
      </w:r>
      <w:r w:rsidR="00221F8E">
        <w:rPr>
          <w:rFonts w:ascii="Times New Roman" w:hAnsi="Times New Roman" w:cs="Times New Roman"/>
          <w:sz w:val="24"/>
          <w:szCs w:val="24"/>
        </w:rPr>
        <w:t>dicted that the units will be 12</w:t>
      </w:r>
      <w:r>
        <w:rPr>
          <w:rFonts w:ascii="Times New Roman" w:hAnsi="Times New Roman" w:cs="Times New Roman"/>
          <w:sz w:val="24"/>
          <w:szCs w:val="24"/>
        </w:rPr>
        <w:t xml:space="preserve"> million by 2025, before increasing to 21 million by 2030. These changes will be due to the progressively decreasing costs of the EVs.</w:t>
      </w:r>
    </w:p>
    <w:p w:rsidR="000B6E9D" w:rsidRDefault="000B6E9D" w:rsidP="00D064F4">
      <w:pPr>
        <w:spacing w:after="0" w:line="480" w:lineRule="auto"/>
        <w:contextualSpacing/>
        <w:rPr>
          <w:rFonts w:ascii="Times New Roman" w:hAnsi="Times New Roman" w:cs="Times New Roman"/>
          <w:sz w:val="24"/>
          <w:szCs w:val="24"/>
        </w:rPr>
      </w:pPr>
    </w:p>
    <w:p w:rsidR="00061011" w:rsidRPr="00061011" w:rsidRDefault="00061011" w:rsidP="00D064F4">
      <w:pPr>
        <w:spacing w:after="0" w:line="480" w:lineRule="auto"/>
        <w:contextualSpacing/>
        <w:rPr>
          <w:rFonts w:ascii="Times New Roman" w:hAnsi="Times New Roman" w:cs="Times New Roman"/>
          <w:b/>
          <w:sz w:val="24"/>
          <w:szCs w:val="24"/>
        </w:rPr>
      </w:pPr>
      <w:r w:rsidRPr="00061011">
        <w:rPr>
          <w:rFonts w:ascii="Times New Roman" w:hAnsi="Times New Roman" w:cs="Times New Roman"/>
          <w:b/>
          <w:sz w:val="24"/>
          <w:szCs w:val="24"/>
        </w:rPr>
        <w:t>Conclusion:</w:t>
      </w:r>
    </w:p>
    <w:p w:rsidR="00982901" w:rsidRPr="00D064F4" w:rsidRDefault="00982901" w:rsidP="00C149F6">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It has been noted in this paper that the EVs are at core of the modern transport sector. From their earliest models, these vehicles continue to change due to the growing competition and the ever-evolving automotive technologies. Some of these changes include speed, the battery used, the battery longevity and more eco-safe materials. The PESTLE analysis and Porter’</w:t>
      </w:r>
      <w:r w:rsidR="006410E0">
        <w:rPr>
          <w:rFonts w:ascii="Times New Roman" w:hAnsi="Times New Roman" w:cs="Times New Roman"/>
          <w:sz w:val="24"/>
          <w:szCs w:val="24"/>
        </w:rPr>
        <w:t>s five forces show</w:t>
      </w:r>
      <w:r>
        <w:rPr>
          <w:rFonts w:ascii="Times New Roman" w:hAnsi="Times New Roman" w:cs="Times New Roman"/>
          <w:sz w:val="24"/>
          <w:szCs w:val="24"/>
        </w:rPr>
        <w:t xml:space="preserve"> that the EV industry is worth investing in.</w:t>
      </w:r>
    </w:p>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33036" w:rsidRDefault="00933036" w:rsidP="00933036"/>
    <w:p w:rsidR="00964729" w:rsidRDefault="00964729" w:rsidP="00933036">
      <w:pPr>
        <w:jc w:val="center"/>
        <w:rPr>
          <w:rFonts w:ascii="Times New Roman" w:hAnsi="Times New Roman" w:cs="Times New Roman"/>
          <w:sz w:val="24"/>
          <w:szCs w:val="24"/>
        </w:rPr>
      </w:pPr>
    </w:p>
    <w:p w:rsidR="00964729" w:rsidRDefault="00964729" w:rsidP="00F305A9">
      <w:pPr>
        <w:rPr>
          <w:rFonts w:ascii="Times New Roman" w:hAnsi="Times New Roman" w:cs="Times New Roman"/>
          <w:sz w:val="24"/>
          <w:szCs w:val="24"/>
        </w:rPr>
      </w:pPr>
    </w:p>
    <w:p w:rsidR="00BF26DF" w:rsidRDefault="00BF26DF" w:rsidP="00A77A63">
      <w:pPr>
        <w:rPr>
          <w:rFonts w:ascii="Times New Roman" w:hAnsi="Times New Roman" w:cs="Times New Roman"/>
          <w:sz w:val="24"/>
          <w:szCs w:val="24"/>
        </w:rPr>
      </w:pPr>
    </w:p>
    <w:p w:rsidR="00BF26DF" w:rsidRDefault="00BF26DF" w:rsidP="00A77A63">
      <w:pPr>
        <w:rPr>
          <w:rFonts w:ascii="Times New Roman" w:hAnsi="Times New Roman" w:cs="Times New Roman"/>
          <w:sz w:val="24"/>
          <w:szCs w:val="24"/>
        </w:rPr>
      </w:pPr>
    </w:p>
    <w:p w:rsidR="00933036" w:rsidRPr="00BA055A" w:rsidRDefault="00933036" w:rsidP="00933036">
      <w:pPr>
        <w:jc w:val="center"/>
        <w:rPr>
          <w:rFonts w:ascii="Times New Roman" w:hAnsi="Times New Roman" w:cs="Times New Roman"/>
          <w:b/>
          <w:color w:val="000000" w:themeColor="text1"/>
          <w:sz w:val="24"/>
          <w:szCs w:val="24"/>
        </w:rPr>
      </w:pPr>
      <w:r w:rsidRPr="00BA055A">
        <w:rPr>
          <w:rFonts w:ascii="Times New Roman" w:hAnsi="Times New Roman" w:cs="Times New Roman"/>
          <w:b/>
          <w:color w:val="000000" w:themeColor="text1"/>
          <w:sz w:val="24"/>
          <w:szCs w:val="24"/>
        </w:rPr>
        <w:t>References</w:t>
      </w:r>
    </w:p>
    <w:p w:rsidR="00BA055A" w:rsidRDefault="00BA055A" w:rsidP="00933036">
      <w:pPr>
        <w:ind w:left="720" w:hanging="720"/>
        <w:rPr>
          <w:rFonts w:ascii="Times New Roman" w:hAnsi="Times New Roman" w:cs="Times New Roman"/>
          <w:color w:val="000000" w:themeColor="text1"/>
          <w:sz w:val="24"/>
          <w:szCs w:val="24"/>
          <w:shd w:val="clear" w:color="auto" w:fill="FFFFFF"/>
        </w:rPr>
      </w:pP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r w:rsidRPr="00BA055A">
        <w:rPr>
          <w:rFonts w:ascii="Times New Roman" w:hAnsi="Times New Roman" w:cs="Times New Roman"/>
          <w:color w:val="000000" w:themeColor="text1"/>
          <w:sz w:val="24"/>
          <w:szCs w:val="24"/>
          <w:shd w:val="clear" w:color="auto" w:fill="FFFFFF"/>
        </w:rPr>
        <w:t>Amsterdam Round Table Foundation and McKinsey &amp; Company. (2014). Electric Vehicles in Europe: Gearing Up for a New Phase?</w:t>
      </w:r>
      <w:r w:rsidRPr="00BA055A">
        <w:rPr>
          <w:rFonts w:ascii="Times New Roman" w:hAnsi="Times New Roman" w:cs="Times New Roman"/>
          <w:color w:val="000000" w:themeColor="text1"/>
          <w:sz w:val="24"/>
          <w:szCs w:val="24"/>
        </w:rPr>
        <w:t xml:space="preserve"> </w:t>
      </w:r>
      <w:hyperlink r:id="rId13" w:history="1">
        <w:r w:rsidRPr="00BA055A">
          <w:rPr>
            <w:rStyle w:val="Hyperlink"/>
            <w:rFonts w:ascii="Times New Roman" w:hAnsi="Times New Roman" w:cs="Times New Roman"/>
            <w:color w:val="000000" w:themeColor="text1"/>
            <w:sz w:val="24"/>
            <w:szCs w:val="24"/>
            <w:u w:val="none"/>
            <w:shd w:val="clear" w:color="auto" w:fill="FFFFFF"/>
          </w:rPr>
          <w:t>https://www.mckinsey.com/featured-insights/europe/electric-vehicles-in-europe-gearing-up-for-a-new-phase</w:t>
        </w:r>
      </w:hyperlink>
    </w:p>
    <w:p w:rsidR="00933036" w:rsidRPr="00BA055A" w:rsidRDefault="00933036" w:rsidP="00933036">
      <w:pPr>
        <w:ind w:left="720" w:hanging="720"/>
        <w:rPr>
          <w:rFonts w:ascii="Times New Roman" w:eastAsia="Times New Roman" w:hAnsi="Times New Roman" w:cs="Times New Roman"/>
          <w:color w:val="000000" w:themeColor="text1"/>
          <w:sz w:val="24"/>
          <w:szCs w:val="24"/>
          <w:lang w:eastAsia="en-GB"/>
        </w:rPr>
      </w:pPr>
      <w:proofErr w:type="spellStart"/>
      <w:r w:rsidRPr="00BA055A">
        <w:rPr>
          <w:rFonts w:ascii="Times New Roman" w:eastAsia="Times New Roman" w:hAnsi="Times New Roman" w:cs="Times New Roman"/>
          <w:color w:val="000000" w:themeColor="text1"/>
          <w:sz w:val="24"/>
          <w:szCs w:val="24"/>
          <w:lang w:eastAsia="en-GB"/>
        </w:rPr>
        <w:t>Chandrasekaran</w:t>
      </w:r>
      <w:proofErr w:type="spellEnd"/>
      <w:r w:rsidRPr="00BA055A">
        <w:rPr>
          <w:rFonts w:ascii="Times New Roman" w:eastAsia="Times New Roman" w:hAnsi="Times New Roman" w:cs="Times New Roman"/>
          <w:color w:val="000000" w:themeColor="text1"/>
          <w:sz w:val="24"/>
          <w:szCs w:val="24"/>
          <w:lang w:eastAsia="en-GB"/>
        </w:rPr>
        <w:t xml:space="preserve"> R. (2020). Electric vehicle growth set to accelerate through the 2020s:</w:t>
      </w:r>
      <w:r w:rsidRPr="00BA055A">
        <w:rPr>
          <w:rFonts w:ascii="Times New Roman" w:hAnsi="Times New Roman" w:cs="Times New Roman"/>
          <w:color w:val="000000" w:themeColor="text1"/>
          <w:sz w:val="24"/>
          <w:szCs w:val="24"/>
        </w:rPr>
        <w:t xml:space="preserve"> </w:t>
      </w:r>
      <w:r w:rsidRPr="00BA055A">
        <w:rPr>
          <w:rFonts w:ascii="Times New Roman" w:eastAsia="Times New Roman" w:hAnsi="Times New Roman" w:cs="Times New Roman"/>
          <w:color w:val="000000" w:themeColor="text1"/>
          <w:sz w:val="24"/>
          <w:szCs w:val="24"/>
          <w:lang w:eastAsia="en-GB"/>
        </w:rPr>
        <w:t>Cheaper batteries, faster charging and greater ranges will make the 2020s the decade of the electric vehicle. Wood Mackenzie.</w:t>
      </w:r>
      <w:r w:rsidRPr="00BA055A">
        <w:rPr>
          <w:rFonts w:ascii="Times New Roman" w:hAnsi="Times New Roman" w:cs="Times New Roman"/>
          <w:color w:val="000000" w:themeColor="text1"/>
          <w:sz w:val="24"/>
          <w:szCs w:val="24"/>
        </w:rPr>
        <w:t xml:space="preserve"> </w:t>
      </w:r>
      <w:r w:rsidR="00F305A9">
        <w:rPr>
          <w:rFonts w:ascii="Times New Roman" w:hAnsi="Times New Roman" w:cs="Times New Roman"/>
          <w:color w:val="000000" w:themeColor="text1"/>
          <w:sz w:val="24"/>
          <w:szCs w:val="24"/>
        </w:rPr>
        <w:t xml:space="preserve">Retrieved from: </w:t>
      </w:r>
      <w:hyperlink r:id="rId14" w:history="1">
        <w:r w:rsidRPr="00BA055A">
          <w:rPr>
            <w:rStyle w:val="Hyperlink"/>
            <w:rFonts w:ascii="Times New Roman" w:eastAsia="Times New Roman" w:hAnsi="Times New Roman" w:cs="Times New Roman"/>
            <w:color w:val="000000" w:themeColor="text1"/>
            <w:sz w:val="24"/>
            <w:szCs w:val="24"/>
            <w:u w:val="none"/>
            <w:lang w:eastAsia="en-GB"/>
          </w:rPr>
          <w:t>https://www.woodmac.com/NEWS/OPINION/ELECTRIC-VEHICLE-GROWTH-SET-TO-ACCELERATE-THROUGH-THE-2020S</w:t>
        </w:r>
      </w:hyperlink>
      <w:r w:rsidR="00F305A9">
        <w:rPr>
          <w:rStyle w:val="Hyperlink"/>
          <w:rFonts w:ascii="Times New Roman" w:eastAsia="Times New Roman" w:hAnsi="Times New Roman" w:cs="Times New Roman"/>
          <w:color w:val="000000" w:themeColor="text1"/>
          <w:sz w:val="24"/>
          <w:szCs w:val="24"/>
          <w:u w:val="none"/>
          <w:lang w:eastAsia="en-GB"/>
        </w:rPr>
        <w:t xml:space="preserve"> . (Accessed on: 15.05.2020)</w:t>
      </w:r>
    </w:p>
    <w:p w:rsidR="00933036" w:rsidRPr="00BA055A" w:rsidRDefault="00933036" w:rsidP="00933036">
      <w:pPr>
        <w:ind w:left="720" w:hanging="720"/>
        <w:rPr>
          <w:rFonts w:ascii="Times New Roman" w:eastAsia="Times New Roman" w:hAnsi="Times New Roman" w:cs="Times New Roman"/>
          <w:color w:val="000000" w:themeColor="text1"/>
          <w:sz w:val="24"/>
          <w:szCs w:val="24"/>
          <w:lang w:eastAsia="en-GB"/>
        </w:rPr>
      </w:pPr>
      <w:r w:rsidRPr="00BA055A">
        <w:rPr>
          <w:rFonts w:ascii="Times New Roman" w:hAnsi="Times New Roman" w:cs="Times New Roman"/>
          <w:color w:val="000000" w:themeColor="text1"/>
          <w:sz w:val="24"/>
          <w:szCs w:val="24"/>
        </w:rPr>
        <w:t xml:space="preserve">Deloitte (2019). New Market. New Entrants. New Challenges. Battery Electric Vehicles. </w:t>
      </w:r>
      <w:r w:rsidR="00906E5F">
        <w:rPr>
          <w:rFonts w:ascii="Times New Roman" w:hAnsi="Times New Roman" w:cs="Times New Roman"/>
          <w:color w:val="000000" w:themeColor="text1"/>
          <w:sz w:val="24"/>
          <w:szCs w:val="24"/>
        </w:rPr>
        <w:t xml:space="preserve">Retrieved from: </w:t>
      </w:r>
      <w:hyperlink r:id="rId15" w:tgtFrame="_blank" w:history="1">
        <w:r w:rsidRPr="00BA055A">
          <w:rPr>
            <w:rFonts w:ascii="Times New Roman" w:eastAsia="Times New Roman" w:hAnsi="Times New Roman" w:cs="Times New Roman"/>
            <w:color w:val="000000" w:themeColor="text1"/>
            <w:sz w:val="24"/>
            <w:szCs w:val="24"/>
            <w:lang w:eastAsia="en-GB"/>
          </w:rPr>
          <w:t>https://www2.deloitte.com/content/dam/Deloitte/uk/Documents/manufacturing/deloitte-uk-battery-electric-vehicles.pdf</w:t>
        </w:r>
      </w:hyperlink>
      <w:r w:rsidR="00906E5F">
        <w:rPr>
          <w:rFonts w:ascii="Times New Roman" w:eastAsia="Times New Roman" w:hAnsi="Times New Roman" w:cs="Times New Roman"/>
          <w:color w:val="000000" w:themeColor="text1"/>
          <w:sz w:val="24"/>
          <w:szCs w:val="24"/>
          <w:lang w:eastAsia="en-GB"/>
        </w:rPr>
        <w:t xml:space="preserve"> . (Accessed on: 15.05.2020)</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proofErr w:type="spellStart"/>
      <w:r w:rsidRPr="00BA055A">
        <w:rPr>
          <w:rFonts w:ascii="Times New Roman" w:hAnsi="Times New Roman" w:cs="Times New Roman"/>
          <w:color w:val="000000" w:themeColor="text1"/>
          <w:sz w:val="24"/>
          <w:szCs w:val="24"/>
          <w:shd w:val="clear" w:color="auto" w:fill="FFFFFF"/>
        </w:rPr>
        <w:t>Emadi</w:t>
      </w:r>
      <w:proofErr w:type="spellEnd"/>
      <w:r w:rsidRPr="00BA055A">
        <w:rPr>
          <w:rFonts w:ascii="Times New Roman" w:hAnsi="Times New Roman" w:cs="Times New Roman"/>
          <w:color w:val="000000" w:themeColor="text1"/>
          <w:sz w:val="24"/>
          <w:szCs w:val="24"/>
          <w:shd w:val="clear" w:color="auto" w:fill="FFFFFF"/>
        </w:rPr>
        <w:t xml:space="preserve">, A., Lee, Y. J., &amp; </w:t>
      </w:r>
      <w:proofErr w:type="spellStart"/>
      <w:r w:rsidRPr="00BA055A">
        <w:rPr>
          <w:rFonts w:ascii="Times New Roman" w:hAnsi="Times New Roman" w:cs="Times New Roman"/>
          <w:color w:val="000000" w:themeColor="text1"/>
          <w:sz w:val="24"/>
          <w:szCs w:val="24"/>
          <w:shd w:val="clear" w:color="auto" w:fill="FFFFFF"/>
        </w:rPr>
        <w:t>Rajashekara</w:t>
      </w:r>
      <w:proofErr w:type="spellEnd"/>
      <w:r w:rsidRPr="00BA055A">
        <w:rPr>
          <w:rFonts w:ascii="Times New Roman" w:hAnsi="Times New Roman" w:cs="Times New Roman"/>
          <w:color w:val="000000" w:themeColor="text1"/>
          <w:sz w:val="24"/>
          <w:szCs w:val="24"/>
          <w:shd w:val="clear" w:color="auto" w:fill="FFFFFF"/>
        </w:rPr>
        <w:t>, K. (2018). Power electronics and motor drives in electric, hybrid electric, and plug-in hybrid electric vehicles. </w:t>
      </w:r>
      <w:r w:rsidRPr="00BA055A">
        <w:rPr>
          <w:rFonts w:ascii="Times New Roman" w:hAnsi="Times New Roman" w:cs="Times New Roman"/>
          <w:i/>
          <w:iCs/>
          <w:color w:val="000000" w:themeColor="text1"/>
          <w:sz w:val="24"/>
          <w:szCs w:val="24"/>
          <w:shd w:val="clear" w:color="auto" w:fill="FFFFFF"/>
        </w:rPr>
        <w:t>IEEE Transactions on industrial electronics</w:t>
      </w:r>
      <w:r w:rsidRPr="00BA055A">
        <w:rPr>
          <w:rFonts w:ascii="Times New Roman" w:hAnsi="Times New Roman" w:cs="Times New Roman"/>
          <w:color w:val="000000" w:themeColor="text1"/>
          <w:sz w:val="24"/>
          <w:szCs w:val="24"/>
          <w:shd w:val="clear" w:color="auto" w:fill="FFFFFF"/>
        </w:rPr>
        <w:t>, </w:t>
      </w:r>
      <w:r w:rsidRPr="00BA055A">
        <w:rPr>
          <w:rFonts w:ascii="Times New Roman" w:hAnsi="Times New Roman" w:cs="Times New Roman"/>
          <w:i/>
          <w:iCs/>
          <w:color w:val="000000" w:themeColor="text1"/>
          <w:sz w:val="24"/>
          <w:szCs w:val="24"/>
          <w:shd w:val="clear" w:color="auto" w:fill="FFFFFF"/>
        </w:rPr>
        <w:t>55</w:t>
      </w:r>
      <w:r w:rsidRPr="00BA055A">
        <w:rPr>
          <w:rFonts w:ascii="Times New Roman" w:hAnsi="Times New Roman" w:cs="Times New Roman"/>
          <w:color w:val="000000" w:themeColor="text1"/>
          <w:sz w:val="24"/>
          <w:szCs w:val="24"/>
          <w:shd w:val="clear" w:color="auto" w:fill="FFFFFF"/>
        </w:rPr>
        <w:t>(6), 2237-2245.</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proofErr w:type="spellStart"/>
      <w:r w:rsidRPr="00BA055A">
        <w:rPr>
          <w:rFonts w:ascii="Times New Roman" w:hAnsi="Times New Roman" w:cs="Times New Roman"/>
          <w:color w:val="000000" w:themeColor="text1"/>
          <w:sz w:val="24"/>
          <w:szCs w:val="24"/>
          <w:shd w:val="clear" w:color="auto" w:fill="FFFFFF"/>
        </w:rPr>
        <w:t>Jussani</w:t>
      </w:r>
      <w:proofErr w:type="spellEnd"/>
      <w:r w:rsidRPr="00BA055A">
        <w:rPr>
          <w:rFonts w:ascii="Times New Roman" w:hAnsi="Times New Roman" w:cs="Times New Roman"/>
          <w:color w:val="000000" w:themeColor="text1"/>
          <w:sz w:val="24"/>
          <w:szCs w:val="24"/>
          <w:shd w:val="clear" w:color="auto" w:fill="FFFFFF"/>
        </w:rPr>
        <w:t xml:space="preserve">, A. C., </w:t>
      </w:r>
      <w:proofErr w:type="spellStart"/>
      <w:r w:rsidRPr="00BA055A">
        <w:rPr>
          <w:rFonts w:ascii="Times New Roman" w:hAnsi="Times New Roman" w:cs="Times New Roman"/>
          <w:color w:val="000000" w:themeColor="text1"/>
          <w:sz w:val="24"/>
          <w:szCs w:val="24"/>
          <w:shd w:val="clear" w:color="auto" w:fill="FFFFFF"/>
        </w:rPr>
        <w:t>Heer</w:t>
      </w:r>
      <w:proofErr w:type="spellEnd"/>
      <w:r w:rsidRPr="00BA055A">
        <w:rPr>
          <w:rFonts w:ascii="Times New Roman" w:hAnsi="Times New Roman" w:cs="Times New Roman"/>
          <w:color w:val="000000" w:themeColor="text1"/>
          <w:sz w:val="24"/>
          <w:szCs w:val="24"/>
          <w:shd w:val="clear" w:color="auto" w:fill="FFFFFF"/>
        </w:rPr>
        <w:t xml:space="preserve">, A., </w:t>
      </w:r>
      <w:proofErr w:type="spellStart"/>
      <w:r w:rsidRPr="00BA055A">
        <w:rPr>
          <w:rFonts w:ascii="Times New Roman" w:hAnsi="Times New Roman" w:cs="Times New Roman"/>
          <w:color w:val="000000" w:themeColor="text1"/>
          <w:sz w:val="24"/>
          <w:szCs w:val="24"/>
          <w:shd w:val="clear" w:color="auto" w:fill="FFFFFF"/>
        </w:rPr>
        <w:t>Ibusuki</w:t>
      </w:r>
      <w:proofErr w:type="spellEnd"/>
      <w:r w:rsidRPr="00BA055A">
        <w:rPr>
          <w:rFonts w:ascii="Times New Roman" w:hAnsi="Times New Roman" w:cs="Times New Roman"/>
          <w:color w:val="000000" w:themeColor="text1"/>
          <w:sz w:val="24"/>
          <w:szCs w:val="24"/>
          <w:shd w:val="clear" w:color="auto" w:fill="FFFFFF"/>
        </w:rPr>
        <w:t xml:space="preserve">, U., &amp; de Moura </w:t>
      </w:r>
      <w:proofErr w:type="spellStart"/>
      <w:r w:rsidRPr="00BA055A">
        <w:rPr>
          <w:rFonts w:ascii="Times New Roman" w:hAnsi="Times New Roman" w:cs="Times New Roman"/>
          <w:color w:val="000000" w:themeColor="text1"/>
          <w:sz w:val="24"/>
          <w:szCs w:val="24"/>
          <w:shd w:val="clear" w:color="auto" w:fill="FFFFFF"/>
        </w:rPr>
        <w:t>Côrtes</w:t>
      </w:r>
      <w:proofErr w:type="spellEnd"/>
      <w:r w:rsidRPr="00BA055A">
        <w:rPr>
          <w:rFonts w:ascii="Times New Roman" w:hAnsi="Times New Roman" w:cs="Times New Roman"/>
          <w:color w:val="000000" w:themeColor="text1"/>
          <w:sz w:val="24"/>
          <w:szCs w:val="24"/>
          <w:shd w:val="clear" w:color="auto" w:fill="FFFFFF"/>
        </w:rPr>
        <w:t>, C. (2015). Electric car and Porter’s five Forces: Marketing Positioning in the Automotive Industry (No. 2015-36-0486). SAE Technical Paper.</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r w:rsidRPr="00BA055A">
        <w:rPr>
          <w:rFonts w:ascii="Times New Roman" w:hAnsi="Times New Roman" w:cs="Times New Roman"/>
          <w:color w:val="000000" w:themeColor="text1"/>
          <w:sz w:val="24"/>
          <w:szCs w:val="24"/>
          <w:shd w:val="clear" w:color="auto" w:fill="FFFFFF"/>
        </w:rPr>
        <w:lastRenderedPageBreak/>
        <w:t>Login, O. N. (2018). General Motors Analysis: SWOT and Porter’s Five Forces Analysis.</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r w:rsidRPr="00BA055A">
        <w:rPr>
          <w:rFonts w:ascii="Times New Roman" w:hAnsi="Times New Roman" w:cs="Times New Roman"/>
          <w:color w:val="000000" w:themeColor="text1"/>
          <w:sz w:val="24"/>
          <w:szCs w:val="24"/>
          <w:shd w:val="clear" w:color="auto" w:fill="FFFFFF"/>
        </w:rPr>
        <w:t xml:space="preserve">Lopes, J. A. P., </w:t>
      </w:r>
      <w:proofErr w:type="spellStart"/>
      <w:r w:rsidRPr="00BA055A">
        <w:rPr>
          <w:rFonts w:ascii="Times New Roman" w:hAnsi="Times New Roman" w:cs="Times New Roman"/>
          <w:color w:val="000000" w:themeColor="text1"/>
          <w:sz w:val="24"/>
          <w:szCs w:val="24"/>
          <w:shd w:val="clear" w:color="auto" w:fill="FFFFFF"/>
        </w:rPr>
        <w:t>Soares</w:t>
      </w:r>
      <w:proofErr w:type="spellEnd"/>
      <w:r w:rsidRPr="00BA055A">
        <w:rPr>
          <w:rFonts w:ascii="Times New Roman" w:hAnsi="Times New Roman" w:cs="Times New Roman"/>
          <w:color w:val="000000" w:themeColor="text1"/>
          <w:sz w:val="24"/>
          <w:szCs w:val="24"/>
          <w:shd w:val="clear" w:color="auto" w:fill="FFFFFF"/>
        </w:rPr>
        <w:t>, F. J., &amp; Almeida, P. M. R. (2015). Integration of electric vehicles in the electric power system. </w:t>
      </w:r>
      <w:r w:rsidRPr="00BA055A">
        <w:rPr>
          <w:rFonts w:ascii="Times New Roman" w:hAnsi="Times New Roman" w:cs="Times New Roman"/>
          <w:i/>
          <w:iCs/>
          <w:color w:val="000000" w:themeColor="text1"/>
          <w:sz w:val="24"/>
          <w:szCs w:val="24"/>
          <w:shd w:val="clear" w:color="auto" w:fill="FFFFFF"/>
        </w:rPr>
        <w:t>Proceedings of the IEEE</w:t>
      </w:r>
      <w:r w:rsidRPr="00BA055A">
        <w:rPr>
          <w:rFonts w:ascii="Times New Roman" w:hAnsi="Times New Roman" w:cs="Times New Roman"/>
          <w:color w:val="000000" w:themeColor="text1"/>
          <w:sz w:val="24"/>
          <w:szCs w:val="24"/>
          <w:shd w:val="clear" w:color="auto" w:fill="FFFFFF"/>
        </w:rPr>
        <w:t>, </w:t>
      </w:r>
      <w:r w:rsidRPr="00BA055A">
        <w:rPr>
          <w:rFonts w:ascii="Times New Roman" w:hAnsi="Times New Roman" w:cs="Times New Roman"/>
          <w:i/>
          <w:iCs/>
          <w:color w:val="000000" w:themeColor="text1"/>
          <w:sz w:val="24"/>
          <w:szCs w:val="24"/>
          <w:shd w:val="clear" w:color="auto" w:fill="FFFFFF"/>
        </w:rPr>
        <w:t>99</w:t>
      </w:r>
      <w:r w:rsidRPr="00BA055A">
        <w:rPr>
          <w:rFonts w:ascii="Times New Roman" w:hAnsi="Times New Roman" w:cs="Times New Roman"/>
          <w:color w:val="000000" w:themeColor="text1"/>
          <w:sz w:val="24"/>
          <w:szCs w:val="24"/>
          <w:shd w:val="clear" w:color="auto" w:fill="FFFFFF"/>
        </w:rPr>
        <w:t>(1), 168-183.</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proofErr w:type="spellStart"/>
      <w:r w:rsidRPr="00BA055A">
        <w:rPr>
          <w:rFonts w:ascii="Times New Roman" w:hAnsi="Times New Roman" w:cs="Times New Roman"/>
          <w:color w:val="000000" w:themeColor="text1"/>
          <w:sz w:val="24"/>
          <w:szCs w:val="24"/>
          <w:shd w:val="clear" w:color="auto" w:fill="FFFFFF"/>
        </w:rPr>
        <w:t>Musonera</w:t>
      </w:r>
      <w:proofErr w:type="spellEnd"/>
      <w:r w:rsidRPr="00BA055A">
        <w:rPr>
          <w:rFonts w:ascii="Times New Roman" w:hAnsi="Times New Roman" w:cs="Times New Roman"/>
          <w:color w:val="000000" w:themeColor="text1"/>
          <w:sz w:val="24"/>
          <w:szCs w:val="24"/>
          <w:shd w:val="clear" w:color="auto" w:fill="FFFFFF"/>
        </w:rPr>
        <w:t>, E., &amp; Cagle, C. (2019). Electric Car Brand Positioning in the Automotive Industry: Recommendations for Sustainable and Innovative Marketing Strategies. </w:t>
      </w:r>
      <w:r w:rsidRPr="00BA055A">
        <w:rPr>
          <w:rFonts w:ascii="Times New Roman" w:hAnsi="Times New Roman" w:cs="Times New Roman"/>
          <w:i/>
          <w:iCs/>
          <w:color w:val="000000" w:themeColor="text1"/>
          <w:sz w:val="24"/>
          <w:szCs w:val="24"/>
          <w:shd w:val="clear" w:color="auto" w:fill="FFFFFF"/>
        </w:rPr>
        <w:t>Journal of Strategic Innovation and Sustainability</w:t>
      </w:r>
      <w:r w:rsidRPr="00BA055A">
        <w:rPr>
          <w:rFonts w:ascii="Times New Roman" w:hAnsi="Times New Roman" w:cs="Times New Roman"/>
          <w:color w:val="000000" w:themeColor="text1"/>
          <w:sz w:val="24"/>
          <w:szCs w:val="24"/>
          <w:shd w:val="clear" w:color="auto" w:fill="FFFFFF"/>
        </w:rPr>
        <w:t>, </w:t>
      </w:r>
      <w:r w:rsidRPr="00BA055A">
        <w:rPr>
          <w:rFonts w:ascii="Times New Roman" w:hAnsi="Times New Roman" w:cs="Times New Roman"/>
          <w:i/>
          <w:iCs/>
          <w:color w:val="000000" w:themeColor="text1"/>
          <w:sz w:val="24"/>
          <w:szCs w:val="24"/>
          <w:shd w:val="clear" w:color="auto" w:fill="FFFFFF"/>
        </w:rPr>
        <w:t>14</w:t>
      </w:r>
      <w:r w:rsidRPr="00BA055A">
        <w:rPr>
          <w:rFonts w:ascii="Times New Roman" w:hAnsi="Times New Roman" w:cs="Times New Roman"/>
          <w:color w:val="000000" w:themeColor="text1"/>
          <w:sz w:val="24"/>
          <w:szCs w:val="24"/>
          <w:shd w:val="clear" w:color="auto" w:fill="FFFFFF"/>
        </w:rPr>
        <w:t>(1).</w:t>
      </w:r>
    </w:p>
    <w:p w:rsidR="00933036" w:rsidRPr="00BA055A" w:rsidRDefault="00933036" w:rsidP="00933036">
      <w:pPr>
        <w:ind w:left="720" w:hanging="720"/>
        <w:rPr>
          <w:rFonts w:ascii="Times New Roman" w:hAnsi="Times New Roman" w:cs="Times New Roman"/>
          <w:color w:val="000000" w:themeColor="text1"/>
          <w:sz w:val="24"/>
          <w:szCs w:val="24"/>
          <w:shd w:val="clear" w:color="auto" w:fill="FFFFFF"/>
        </w:rPr>
      </w:pPr>
      <w:proofErr w:type="spellStart"/>
      <w:r w:rsidRPr="00BA055A">
        <w:rPr>
          <w:rFonts w:ascii="Times New Roman" w:hAnsi="Times New Roman" w:cs="Times New Roman"/>
          <w:color w:val="000000" w:themeColor="text1"/>
          <w:sz w:val="24"/>
          <w:szCs w:val="24"/>
          <w:shd w:val="clear" w:color="auto" w:fill="FFFFFF"/>
        </w:rPr>
        <w:t>Perera</w:t>
      </w:r>
      <w:proofErr w:type="spellEnd"/>
      <w:r w:rsidRPr="00BA055A">
        <w:rPr>
          <w:rFonts w:ascii="Times New Roman" w:hAnsi="Times New Roman" w:cs="Times New Roman"/>
          <w:color w:val="000000" w:themeColor="text1"/>
          <w:sz w:val="24"/>
          <w:szCs w:val="24"/>
          <w:shd w:val="clear" w:color="auto" w:fill="FFFFFF"/>
        </w:rPr>
        <w:t>, R. (2017). </w:t>
      </w:r>
      <w:r w:rsidRPr="00BA055A">
        <w:rPr>
          <w:rFonts w:ascii="Times New Roman" w:hAnsi="Times New Roman" w:cs="Times New Roman"/>
          <w:i/>
          <w:iCs/>
          <w:color w:val="000000" w:themeColor="text1"/>
          <w:sz w:val="24"/>
          <w:szCs w:val="24"/>
          <w:shd w:val="clear" w:color="auto" w:fill="FFFFFF"/>
        </w:rPr>
        <w:t>The PESTLE analysis</w:t>
      </w:r>
      <w:r w:rsidRPr="00BA055A">
        <w:rPr>
          <w:rFonts w:ascii="Times New Roman" w:hAnsi="Times New Roman" w:cs="Times New Roman"/>
          <w:color w:val="000000" w:themeColor="text1"/>
          <w:sz w:val="24"/>
          <w:szCs w:val="24"/>
          <w:shd w:val="clear" w:color="auto" w:fill="FFFFFF"/>
        </w:rPr>
        <w:t xml:space="preserve">. </w:t>
      </w:r>
      <w:proofErr w:type="spellStart"/>
      <w:r w:rsidRPr="00BA055A">
        <w:rPr>
          <w:rFonts w:ascii="Times New Roman" w:hAnsi="Times New Roman" w:cs="Times New Roman"/>
          <w:color w:val="000000" w:themeColor="text1"/>
          <w:sz w:val="24"/>
          <w:szCs w:val="24"/>
          <w:shd w:val="clear" w:color="auto" w:fill="FFFFFF"/>
        </w:rPr>
        <w:t>Nerdynaut</w:t>
      </w:r>
      <w:proofErr w:type="spellEnd"/>
      <w:r w:rsidRPr="00BA055A">
        <w:rPr>
          <w:rFonts w:ascii="Times New Roman" w:hAnsi="Times New Roman" w:cs="Times New Roman"/>
          <w:color w:val="000000" w:themeColor="text1"/>
          <w:sz w:val="24"/>
          <w:szCs w:val="24"/>
          <w:shd w:val="clear" w:color="auto" w:fill="FFFFFF"/>
        </w:rPr>
        <w:t>.</w:t>
      </w:r>
    </w:p>
    <w:p w:rsidR="00933036" w:rsidRDefault="00933036" w:rsidP="00933036">
      <w:pPr>
        <w:ind w:left="720" w:hanging="720"/>
        <w:rPr>
          <w:rFonts w:ascii="Times New Roman" w:hAnsi="Times New Roman" w:cs="Times New Roman"/>
          <w:color w:val="000000" w:themeColor="text1"/>
          <w:sz w:val="24"/>
          <w:szCs w:val="24"/>
          <w:shd w:val="clear" w:color="auto" w:fill="FFFFFF"/>
        </w:rPr>
      </w:pPr>
      <w:proofErr w:type="spellStart"/>
      <w:r w:rsidRPr="00BA055A">
        <w:rPr>
          <w:rFonts w:ascii="Times New Roman" w:hAnsi="Times New Roman" w:cs="Times New Roman"/>
          <w:color w:val="000000" w:themeColor="text1"/>
          <w:sz w:val="24"/>
          <w:szCs w:val="24"/>
          <w:shd w:val="clear" w:color="auto" w:fill="FFFFFF"/>
        </w:rPr>
        <w:t>Sciarretta</w:t>
      </w:r>
      <w:proofErr w:type="spellEnd"/>
      <w:r w:rsidRPr="00BA055A">
        <w:rPr>
          <w:rFonts w:ascii="Times New Roman" w:hAnsi="Times New Roman" w:cs="Times New Roman"/>
          <w:color w:val="000000" w:themeColor="text1"/>
          <w:sz w:val="24"/>
          <w:szCs w:val="24"/>
          <w:shd w:val="clear" w:color="auto" w:fill="FFFFFF"/>
        </w:rPr>
        <w:t xml:space="preserve">, A., &amp; </w:t>
      </w:r>
      <w:proofErr w:type="spellStart"/>
      <w:r w:rsidRPr="00BA055A">
        <w:rPr>
          <w:rFonts w:ascii="Times New Roman" w:hAnsi="Times New Roman" w:cs="Times New Roman"/>
          <w:color w:val="000000" w:themeColor="text1"/>
          <w:sz w:val="24"/>
          <w:szCs w:val="24"/>
          <w:shd w:val="clear" w:color="auto" w:fill="FFFFFF"/>
        </w:rPr>
        <w:t>Guzzella</w:t>
      </w:r>
      <w:proofErr w:type="spellEnd"/>
      <w:r w:rsidRPr="00BA055A">
        <w:rPr>
          <w:rFonts w:ascii="Times New Roman" w:hAnsi="Times New Roman" w:cs="Times New Roman"/>
          <w:color w:val="000000" w:themeColor="text1"/>
          <w:sz w:val="24"/>
          <w:szCs w:val="24"/>
          <w:shd w:val="clear" w:color="auto" w:fill="FFFFFF"/>
        </w:rPr>
        <w:t>, L. (2017). Control of hybrid electric vehicles. </w:t>
      </w:r>
      <w:r w:rsidRPr="00BA055A">
        <w:rPr>
          <w:rFonts w:ascii="Times New Roman" w:hAnsi="Times New Roman" w:cs="Times New Roman"/>
          <w:i/>
          <w:iCs/>
          <w:color w:val="000000" w:themeColor="text1"/>
          <w:sz w:val="24"/>
          <w:szCs w:val="24"/>
          <w:shd w:val="clear" w:color="auto" w:fill="FFFFFF"/>
        </w:rPr>
        <w:t>IEEE Control Systems Magazine</w:t>
      </w:r>
      <w:r w:rsidRPr="00BA055A">
        <w:rPr>
          <w:rFonts w:ascii="Times New Roman" w:hAnsi="Times New Roman" w:cs="Times New Roman"/>
          <w:color w:val="000000" w:themeColor="text1"/>
          <w:sz w:val="24"/>
          <w:szCs w:val="24"/>
          <w:shd w:val="clear" w:color="auto" w:fill="FFFFFF"/>
        </w:rPr>
        <w:t>, </w:t>
      </w:r>
      <w:r w:rsidRPr="00BA055A">
        <w:rPr>
          <w:rFonts w:ascii="Times New Roman" w:hAnsi="Times New Roman" w:cs="Times New Roman"/>
          <w:i/>
          <w:iCs/>
          <w:color w:val="000000" w:themeColor="text1"/>
          <w:sz w:val="24"/>
          <w:szCs w:val="24"/>
          <w:shd w:val="clear" w:color="auto" w:fill="FFFFFF"/>
        </w:rPr>
        <w:t>27</w:t>
      </w:r>
      <w:r w:rsidRPr="00BA055A">
        <w:rPr>
          <w:rFonts w:ascii="Times New Roman" w:hAnsi="Times New Roman" w:cs="Times New Roman"/>
          <w:color w:val="000000" w:themeColor="text1"/>
          <w:sz w:val="24"/>
          <w:szCs w:val="24"/>
          <w:shd w:val="clear" w:color="auto" w:fill="FFFFFF"/>
        </w:rPr>
        <w:t>(2), 60-70.</w:t>
      </w:r>
    </w:p>
    <w:p w:rsidR="00F94DD0" w:rsidRPr="004D37D1" w:rsidRDefault="00F94DD0" w:rsidP="00F94DD0">
      <w:pPr>
        <w:ind w:left="720" w:hanging="720"/>
        <w:rPr>
          <w:rFonts w:ascii="Times New Roman" w:hAnsi="Times New Roman" w:cs="Times New Roman"/>
          <w:color w:val="000000" w:themeColor="text1"/>
          <w:sz w:val="24"/>
          <w:szCs w:val="24"/>
          <w:shd w:val="clear" w:color="auto" w:fill="FFFFFF"/>
          <w:lang w:val="en-GB"/>
        </w:rPr>
      </w:pPr>
      <w:r w:rsidRPr="004D37D1">
        <w:rPr>
          <w:rFonts w:ascii="Times New Roman" w:hAnsi="Times New Roman" w:cs="Times New Roman"/>
          <w:color w:val="000000" w:themeColor="text1"/>
          <w:sz w:val="24"/>
          <w:szCs w:val="24"/>
          <w:shd w:val="clear" w:color="auto" w:fill="FFFFFF"/>
          <w:lang w:val="en-GB"/>
        </w:rPr>
        <w:t xml:space="preserve">Statista. (2020). </w:t>
      </w:r>
      <w:r w:rsidR="004D37D1">
        <w:rPr>
          <w:rFonts w:ascii="Times New Roman" w:hAnsi="Times New Roman" w:cs="Times New Roman"/>
          <w:color w:val="000000" w:themeColor="text1"/>
          <w:sz w:val="24"/>
          <w:szCs w:val="24"/>
          <w:shd w:val="clear" w:color="auto" w:fill="FFFFFF"/>
          <w:lang w:val="en-GB"/>
        </w:rPr>
        <w:t>Batt</w:t>
      </w:r>
      <w:r w:rsidRPr="004D37D1">
        <w:rPr>
          <w:rFonts w:ascii="Times New Roman" w:hAnsi="Times New Roman" w:cs="Times New Roman"/>
          <w:color w:val="000000" w:themeColor="text1"/>
          <w:sz w:val="24"/>
          <w:szCs w:val="24"/>
          <w:shd w:val="clear" w:color="auto" w:fill="FFFFFF"/>
          <w:lang w:val="en-GB"/>
        </w:rPr>
        <w:t xml:space="preserve">ery electric (BEV) in Europe. Retrieved from: </w:t>
      </w:r>
    </w:p>
    <w:p w:rsidR="00F94DD0" w:rsidRPr="004D37D1" w:rsidRDefault="00B24F44" w:rsidP="004D37D1">
      <w:pPr>
        <w:ind w:left="720" w:hanging="720"/>
        <w:rPr>
          <w:rFonts w:ascii="Times New Roman" w:hAnsi="Times New Roman" w:cs="Times New Roman"/>
          <w:color w:val="000000" w:themeColor="text1"/>
          <w:sz w:val="24"/>
          <w:szCs w:val="24"/>
          <w:shd w:val="clear" w:color="auto" w:fill="FFFFFF"/>
          <w:lang w:val="en-GB"/>
        </w:rPr>
      </w:pPr>
      <w:hyperlink r:id="rId16" w:history="1">
        <w:r w:rsidR="00F94DD0" w:rsidRPr="004D37D1">
          <w:rPr>
            <w:rStyle w:val="Hyperlink"/>
            <w:rFonts w:ascii="Times New Roman" w:hAnsi="Times New Roman" w:cs="Times New Roman"/>
            <w:color w:val="000000" w:themeColor="text1"/>
            <w:sz w:val="24"/>
            <w:szCs w:val="24"/>
            <w:shd w:val="clear" w:color="auto" w:fill="FFFFFF"/>
            <w:lang w:val="en-GB"/>
          </w:rPr>
          <w:t>https://www.statista.com/statistics/642799/eu-total-sales-electric-vehicles/</w:t>
        </w:r>
      </w:hyperlink>
      <w:r w:rsidR="00F94DD0" w:rsidRPr="004D37D1">
        <w:rPr>
          <w:rFonts w:ascii="Times New Roman" w:hAnsi="Times New Roman" w:cs="Times New Roman"/>
          <w:color w:val="000000" w:themeColor="text1"/>
          <w:sz w:val="24"/>
          <w:szCs w:val="24"/>
          <w:shd w:val="clear" w:color="auto" w:fill="FFFFFF"/>
          <w:lang w:val="en-GB"/>
        </w:rPr>
        <w:t xml:space="preserve"> . (Accessed on: 15.05.2020)</w:t>
      </w:r>
    </w:p>
    <w:p w:rsidR="00933036" w:rsidRPr="00BA055A" w:rsidRDefault="00933036" w:rsidP="00933036">
      <w:pPr>
        <w:ind w:left="720" w:hanging="720"/>
        <w:rPr>
          <w:rFonts w:ascii="Times New Roman" w:eastAsia="Times New Roman" w:hAnsi="Times New Roman" w:cs="Times New Roman"/>
          <w:color w:val="000000" w:themeColor="text1"/>
          <w:sz w:val="24"/>
          <w:szCs w:val="24"/>
          <w:lang w:eastAsia="en-GB"/>
        </w:rPr>
      </w:pPr>
      <w:r w:rsidRPr="00BA055A">
        <w:rPr>
          <w:rFonts w:ascii="Times New Roman" w:eastAsia="Times New Roman" w:hAnsi="Times New Roman" w:cs="Times New Roman"/>
          <w:color w:val="000000" w:themeColor="text1"/>
          <w:sz w:val="24"/>
          <w:szCs w:val="24"/>
          <w:lang w:eastAsia="en-GB"/>
        </w:rPr>
        <w:t xml:space="preserve">Tynan P.K., Dean M., Man S., and Ryan K. (2019). Global automobile manufacturing industry outlook. Bloomberg Professional Services. </w:t>
      </w:r>
      <w:r w:rsidR="00F305A9">
        <w:rPr>
          <w:rFonts w:ascii="Times New Roman" w:eastAsia="Times New Roman" w:hAnsi="Times New Roman" w:cs="Times New Roman"/>
          <w:color w:val="000000" w:themeColor="text1"/>
          <w:sz w:val="24"/>
          <w:szCs w:val="24"/>
          <w:lang w:eastAsia="en-GB"/>
        </w:rPr>
        <w:t xml:space="preserve">Retrieved from: </w:t>
      </w:r>
      <w:hyperlink r:id="rId17" w:history="1">
        <w:r w:rsidRPr="00BA055A">
          <w:rPr>
            <w:rStyle w:val="Hyperlink"/>
            <w:rFonts w:ascii="Times New Roman" w:eastAsia="Times New Roman" w:hAnsi="Times New Roman" w:cs="Times New Roman"/>
            <w:color w:val="000000" w:themeColor="text1"/>
            <w:sz w:val="24"/>
            <w:szCs w:val="24"/>
            <w:u w:val="none"/>
            <w:lang w:eastAsia="en-GB"/>
          </w:rPr>
          <w:t>https://www.bloomberg.com/professional/blog/global-automobile-manufacturing-industry-outlook/</w:t>
        </w:r>
      </w:hyperlink>
      <w:r w:rsidR="00F305A9">
        <w:rPr>
          <w:rStyle w:val="Hyperlink"/>
          <w:rFonts w:ascii="Times New Roman" w:eastAsia="Times New Roman" w:hAnsi="Times New Roman" w:cs="Times New Roman"/>
          <w:color w:val="000000" w:themeColor="text1"/>
          <w:sz w:val="24"/>
          <w:szCs w:val="24"/>
          <w:u w:val="none"/>
          <w:lang w:eastAsia="en-GB"/>
        </w:rPr>
        <w:t xml:space="preserve"> . (Accessed on: 15.05.2020)</w:t>
      </w:r>
    </w:p>
    <w:p w:rsidR="00933036" w:rsidRPr="00BA055A" w:rsidRDefault="00933036" w:rsidP="00933036">
      <w:pPr>
        <w:ind w:left="720" w:hanging="720"/>
        <w:rPr>
          <w:rFonts w:ascii="Times New Roman" w:eastAsia="Times New Roman" w:hAnsi="Times New Roman" w:cs="Times New Roman"/>
          <w:color w:val="000000" w:themeColor="text1"/>
          <w:sz w:val="24"/>
          <w:szCs w:val="24"/>
          <w:lang w:eastAsia="en-GB"/>
        </w:rPr>
      </w:pPr>
      <w:r w:rsidRPr="00BA055A">
        <w:rPr>
          <w:rFonts w:ascii="Times New Roman" w:eastAsia="Times New Roman" w:hAnsi="Times New Roman" w:cs="Times New Roman"/>
          <w:color w:val="000000" w:themeColor="text1"/>
          <w:sz w:val="24"/>
          <w:szCs w:val="24"/>
          <w:lang w:eastAsia="en-GB"/>
        </w:rPr>
        <w:t>Wood Mackenzie (2020). Electric Vehicle Research.</w:t>
      </w:r>
      <w:r w:rsidR="00906E5F">
        <w:rPr>
          <w:rFonts w:ascii="Times New Roman" w:eastAsia="Times New Roman" w:hAnsi="Times New Roman" w:cs="Times New Roman"/>
          <w:color w:val="000000" w:themeColor="text1"/>
          <w:sz w:val="24"/>
          <w:szCs w:val="24"/>
          <w:lang w:eastAsia="en-GB"/>
        </w:rPr>
        <w:t xml:space="preserve"> Retrieved from: </w:t>
      </w:r>
      <w:r w:rsidRPr="00BA055A">
        <w:rPr>
          <w:rFonts w:ascii="Times New Roman" w:eastAsia="Times New Roman" w:hAnsi="Times New Roman" w:cs="Times New Roman"/>
          <w:color w:val="000000" w:themeColor="text1"/>
          <w:sz w:val="24"/>
          <w:szCs w:val="24"/>
          <w:lang w:eastAsia="en-GB"/>
        </w:rPr>
        <w:t xml:space="preserve"> </w:t>
      </w:r>
      <w:hyperlink r:id="rId18" w:history="1">
        <w:r w:rsidRPr="00BA055A">
          <w:rPr>
            <w:rStyle w:val="Hyperlink"/>
            <w:rFonts w:ascii="Times New Roman" w:eastAsia="Times New Roman" w:hAnsi="Times New Roman" w:cs="Times New Roman"/>
            <w:color w:val="000000" w:themeColor="text1"/>
            <w:sz w:val="24"/>
            <w:szCs w:val="24"/>
            <w:u w:val="none"/>
            <w:lang w:eastAsia="en-GB"/>
          </w:rPr>
          <w:t>https://www.woodmac.com/our-expertise/capabilities/electric-vehicles/</w:t>
        </w:r>
      </w:hyperlink>
      <w:r w:rsidR="00906E5F">
        <w:rPr>
          <w:rStyle w:val="Hyperlink"/>
          <w:rFonts w:ascii="Times New Roman" w:eastAsia="Times New Roman" w:hAnsi="Times New Roman" w:cs="Times New Roman"/>
          <w:color w:val="000000" w:themeColor="text1"/>
          <w:sz w:val="24"/>
          <w:szCs w:val="24"/>
          <w:u w:val="none"/>
          <w:lang w:eastAsia="en-GB"/>
        </w:rPr>
        <w:t xml:space="preserve"> . (Accessed on: 15.05.2020)</w:t>
      </w:r>
    </w:p>
    <w:sectPr w:rsidR="00933036" w:rsidRPr="00BA055A">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4F44" w:rsidRDefault="00B24F44" w:rsidP="00CB3E7C">
      <w:pPr>
        <w:spacing w:after="0" w:line="240" w:lineRule="auto"/>
      </w:pPr>
      <w:r>
        <w:separator/>
      </w:r>
    </w:p>
  </w:endnote>
  <w:endnote w:type="continuationSeparator" w:id="0">
    <w:p w:rsidR="00B24F44" w:rsidRDefault="00B24F44" w:rsidP="00CB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699D" w:rsidRDefault="003F699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699D" w:rsidRDefault="003F699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699D" w:rsidRDefault="003F699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4F44" w:rsidRDefault="00B24F44" w:rsidP="00CB3E7C">
      <w:pPr>
        <w:spacing w:after="0" w:line="240" w:lineRule="auto"/>
      </w:pPr>
      <w:r>
        <w:separator/>
      </w:r>
    </w:p>
  </w:footnote>
  <w:footnote w:type="continuationSeparator" w:id="0">
    <w:p w:rsidR="00B24F44" w:rsidRDefault="00B24F44" w:rsidP="00CB3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699D" w:rsidRDefault="003F699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6366664"/>
      <w:docPartObj>
        <w:docPartGallery w:val="Page Numbers (Top of Page)"/>
        <w:docPartUnique/>
      </w:docPartObj>
    </w:sdtPr>
    <w:sdtEndPr>
      <w:rPr>
        <w:rFonts w:ascii="Times New Roman" w:hAnsi="Times New Roman" w:cs="Times New Roman"/>
        <w:noProof/>
        <w:sz w:val="24"/>
        <w:szCs w:val="24"/>
      </w:rPr>
    </w:sdtEndPr>
    <w:sdtContent>
      <w:p w:rsidR="00CB3E7C" w:rsidRPr="00CB3E7C" w:rsidRDefault="00CB3E7C">
        <w:pPr>
          <w:pStyle w:val="Header"/>
          <w:jc w:val="right"/>
          <w:rPr>
            <w:rFonts w:ascii="Times New Roman" w:hAnsi="Times New Roman" w:cs="Times New Roman"/>
            <w:sz w:val="24"/>
            <w:szCs w:val="24"/>
          </w:rPr>
        </w:pPr>
        <w:r w:rsidRPr="00CB3E7C">
          <w:rPr>
            <w:rFonts w:ascii="Times New Roman" w:hAnsi="Times New Roman" w:cs="Times New Roman"/>
            <w:sz w:val="24"/>
            <w:szCs w:val="24"/>
          </w:rPr>
          <w:fldChar w:fldCharType="begin"/>
        </w:r>
        <w:r w:rsidRPr="00CB3E7C">
          <w:rPr>
            <w:rFonts w:ascii="Times New Roman" w:hAnsi="Times New Roman" w:cs="Times New Roman"/>
            <w:sz w:val="24"/>
            <w:szCs w:val="24"/>
          </w:rPr>
          <w:instrText xml:space="preserve"> PAGE   \* MERGEFORMAT </w:instrText>
        </w:r>
        <w:r w:rsidRPr="00CB3E7C">
          <w:rPr>
            <w:rFonts w:ascii="Times New Roman" w:hAnsi="Times New Roman" w:cs="Times New Roman"/>
            <w:sz w:val="24"/>
            <w:szCs w:val="24"/>
          </w:rPr>
          <w:fldChar w:fldCharType="separate"/>
        </w:r>
        <w:r w:rsidR="00275A9A">
          <w:rPr>
            <w:rFonts w:ascii="Times New Roman" w:hAnsi="Times New Roman" w:cs="Times New Roman"/>
            <w:noProof/>
            <w:sz w:val="24"/>
            <w:szCs w:val="24"/>
          </w:rPr>
          <w:t>15</w:t>
        </w:r>
        <w:r w:rsidRPr="00CB3E7C">
          <w:rPr>
            <w:rFonts w:ascii="Times New Roman" w:hAnsi="Times New Roman" w:cs="Times New Roman"/>
            <w:noProof/>
            <w:sz w:val="24"/>
            <w:szCs w:val="24"/>
          </w:rPr>
          <w:fldChar w:fldCharType="end"/>
        </w:r>
      </w:p>
    </w:sdtContent>
  </w:sdt>
  <w:p w:rsidR="00CB3E7C" w:rsidRDefault="00CB3E7C">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699D" w:rsidRDefault="003F699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6DF0BE4"/>
    <w:multiLevelType w:val="hybridMultilevel"/>
    <w:tmpl w:val="EBBE0A7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73F6C60"/>
    <w:multiLevelType w:val="hybridMultilevel"/>
    <w:tmpl w:val="DF33C92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Y0MTIyMzE3NzM1MDdW0lEKTi0uzszPAykwrQUAgmCaKywAAAA="/>
  </w:docVars>
  <w:rsids>
    <w:rsidRoot w:val="00CE5A0E"/>
    <w:rsid w:val="00000707"/>
    <w:rsid w:val="00011F15"/>
    <w:rsid w:val="000121B9"/>
    <w:rsid w:val="00014F96"/>
    <w:rsid w:val="00025077"/>
    <w:rsid w:val="00035A1F"/>
    <w:rsid w:val="00037F22"/>
    <w:rsid w:val="00037F72"/>
    <w:rsid w:val="0004770A"/>
    <w:rsid w:val="00061011"/>
    <w:rsid w:val="000829A8"/>
    <w:rsid w:val="00087056"/>
    <w:rsid w:val="000A2F14"/>
    <w:rsid w:val="000B6E9D"/>
    <w:rsid w:val="000C688F"/>
    <w:rsid w:val="000D2A37"/>
    <w:rsid w:val="000D3DD3"/>
    <w:rsid w:val="000E0A22"/>
    <w:rsid w:val="000E3C5E"/>
    <w:rsid w:val="000E6A98"/>
    <w:rsid w:val="001115FA"/>
    <w:rsid w:val="001200CE"/>
    <w:rsid w:val="00172EEC"/>
    <w:rsid w:val="00175413"/>
    <w:rsid w:val="0018690E"/>
    <w:rsid w:val="00187E59"/>
    <w:rsid w:val="001968F7"/>
    <w:rsid w:val="001F42F4"/>
    <w:rsid w:val="001F4815"/>
    <w:rsid w:val="00221F8E"/>
    <w:rsid w:val="002302DD"/>
    <w:rsid w:val="00256D1F"/>
    <w:rsid w:val="0027513D"/>
    <w:rsid w:val="00275A9A"/>
    <w:rsid w:val="002772FD"/>
    <w:rsid w:val="002A6B16"/>
    <w:rsid w:val="002A7523"/>
    <w:rsid w:val="002B5224"/>
    <w:rsid w:val="002B7A04"/>
    <w:rsid w:val="002E1D34"/>
    <w:rsid w:val="0030756E"/>
    <w:rsid w:val="00337C04"/>
    <w:rsid w:val="003636BB"/>
    <w:rsid w:val="00375087"/>
    <w:rsid w:val="003A5603"/>
    <w:rsid w:val="003C3ABD"/>
    <w:rsid w:val="003F2CE5"/>
    <w:rsid w:val="003F699D"/>
    <w:rsid w:val="003F7519"/>
    <w:rsid w:val="00417673"/>
    <w:rsid w:val="0042742A"/>
    <w:rsid w:val="00435FB6"/>
    <w:rsid w:val="00474195"/>
    <w:rsid w:val="004824C6"/>
    <w:rsid w:val="004D0539"/>
    <w:rsid w:val="004D187F"/>
    <w:rsid w:val="004D37D1"/>
    <w:rsid w:val="004E2574"/>
    <w:rsid w:val="004E352F"/>
    <w:rsid w:val="00505433"/>
    <w:rsid w:val="00511B3D"/>
    <w:rsid w:val="005278BA"/>
    <w:rsid w:val="00527B1D"/>
    <w:rsid w:val="00531FC7"/>
    <w:rsid w:val="0056306B"/>
    <w:rsid w:val="005A508C"/>
    <w:rsid w:val="005E791B"/>
    <w:rsid w:val="006410E0"/>
    <w:rsid w:val="0064302D"/>
    <w:rsid w:val="00666A16"/>
    <w:rsid w:val="0069233A"/>
    <w:rsid w:val="00694871"/>
    <w:rsid w:val="006F30B6"/>
    <w:rsid w:val="00710CDC"/>
    <w:rsid w:val="007267F7"/>
    <w:rsid w:val="00727E3F"/>
    <w:rsid w:val="00752CF7"/>
    <w:rsid w:val="00761C5E"/>
    <w:rsid w:val="00773E3B"/>
    <w:rsid w:val="00790AF1"/>
    <w:rsid w:val="007B281B"/>
    <w:rsid w:val="007B50C5"/>
    <w:rsid w:val="007C05EC"/>
    <w:rsid w:val="007C6288"/>
    <w:rsid w:val="007E360B"/>
    <w:rsid w:val="008311A2"/>
    <w:rsid w:val="00833EB4"/>
    <w:rsid w:val="0084150B"/>
    <w:rsid w:val="00845CF2"/>
    <w:rsid w:val="008558DA"/>
    <w:rsid w:val="00864D55"/>
    <w:rsid w:val="00870C14"/>
    <w:rsid w:val="00880B78"/>
    <w:rsid w:val="00890AA0"/>
    <w:rsid w:val="0089184A"/>
    <w:rsid w:val="00892CB6"/>
    <w:rsid w:val="00896BC0"/>
    <w:rsid w:val="00897904"/>
    <w:rsid w:val="008A14CE"/>
    <w:rsid w:val="008A5D14"/>
    <w:rsid w:val="008D48E1"/>
    <w:rsid w:val="00906E5F"/>
    <w:rsid w:val="009158A9"/>
    <w:rsid w:val="009201BC"/>
    <w:rsid w:val="00933036"/>
    <w:rsid w:val="00944307"/>
    <w:rsid w:val="00957936"/>
    <w:rsid w:val="00964729"/>
    <w:rsid w:val="00982901"/>
    <w:rsid w:val="00986F23"/>
    <w:rsid w:val="009915B9"/>
    <w:rsid w:val="00996C7C"/>
    <w:rsid w:val="009D56F7"/>
    <w:rsid w:val="009E734F"/>
    <w:rsid w:val="009F349D"/>
    <w:rsid w:val="00A0707C"/>
    <w:rsid w:val="00A071DA"/>
    <w:rsid w:val="00A23687"/>
    <w:rsid w:val="00A27632"/>
    <w:rsid w:val="00A6007E"/>
    <w:rsid w:val="00A74C9B"/>
    <w:rsid w:val="00A76D2A"/>
    <w:rsid w:val="00A77A63"/>
    <w:rsid w:val="00A8455F"/>
    <w:rsid w:val="00A85E91"/>
    <w:rsid w:val="00A921D5"/>
    <w:rsid w:val="00A95B11"/>
    <w:rsid w:val="00AC3B75"/>
    <w:rsid w:val="00AD70F5"/>
    <w:rsid w:val="00AF3F68"/>
    <w:rsid w:val="00AF5AC0"/>
    <w:rsid w:val="00AF6754"/>
    <w:rsid w:val="00B1118E"/>
    <w:rsid w:val="00B24F44"/>
    <w:rsid w:val="00B31993"/>
    <w:rsid w:val="00B532CC"/>
    <w:rsid w:val="00B67FA3"/>
    <w:rsid w:val="00B75A5D"/>
    <w:rsid w:val="00B77DC7"/>
    <w:rsid w:val="00B80A83"/>
    <w:rsid w:val="00B83EC1"/>
    <w:rsid w:val="00BA055A"/>
    <w:rsid w:val="00BB41AD"/>
    <w:rsid w:val="00BC034F"/>
    <w:rsid w:val="00BD0FC7"/>
    <w:rsid w:val="00BF26DF"/>
    <w:rsid w:val="00BF62BC"/>
    <w:rsid w:val="00C13B9D"/>
    <w:rsid w:val="00C149F6"/>
    <w:rsid w:val="00C15340"/>
    <w:rsid w:val="00C34C73"/>
    <w:rsid w:val="00C50FFB"/>
    <w:rsid w:val="00C5505D"/>
    <w:rsid w:val="00CB07CC"/>
    <w:rsid w:val="00CB3E7C"/>
    <w:rsid w:val="00CB71CF"/>
    <w:rsid w:val="00CC6221"/>
    <w:rsid w:val="00CE5A0E"/>
    <w:rsid w:val="00CF19AA"/>
    <w:rsid w:val="00D016AA"/>
    <w:rsid w:val="00D04CBF"/>
    <w:rsid w:val="00D04EB0"/>
    <w:rsid w:val="00D064F4"/>
    <w:rsid w:val="00D12D57"/>
    <w:rsid w:val="00D1439E"/>
    <w:rsid w:val="00D27AB6"/>
    <w:rsid w:val="00D346E6"/>
    <w:rsid w:val="00D540D0"/>
    <w:rsid w:val="00D60441"/>
    <w:rsid w:val="00D64056"/>
    <w:rsid w:val="00D76379"/>
    <w:rsid w:val="00D938D2"/>
    <w:rsid w:val="00DA6418"/>
    <w:rsid w:val="00DC271F"/>
    <w:rsid w:val="00DD69DA"/>
    <w:rsid w:val="00DE1E9D"/>
    <w:rsid w:val="00E009E8"/>
    <w:rsid w:val="00E17776"/>
    <w:rsid w:val="00E2054B"/>
    <w:rsid w:val="00E26F26"/>
    <w:rsid w:val="00E31018"/>
    <w:rsid w:val="00E437BE"/>
    <w:rsid w:val="00E71E86"/>
    <w:rsid w:val="00EA0197"/>
    <w:rsid w:val="00EA3395"/>
    <w:rsid w:val="00EC3C7F"/>
    <w:rsid w:val="00ED243C"/>
    <w:rsid w:val="00F255F6"/>
    <w:rsid w:val="00F26DC4"/>
    <w:rsid w:val="00F305A9"/>
    <w:rsid w:val="00F817E3"/>
    <w:rsid w:val="00F90B9D"/>
    <w:rsid w:val="00F93D32"/>
    <w:rsid w:val="00F94DD0"/>
    <w:rsid w:val="00FB6104"/>
    <w:rsid w:val="00FF6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6A09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85E9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E7C"/>
  </w:style>
  <w:style w:type="paragraph" w:styleId="Footer">
    <w:name w:val="footer"/>
    <w:basedOn w:val="Normal"/>
    <w:link w:val="FooterChar"/>
    <w:uiPriority w:val="99"/>
    <w:unhideWhenUsed/>
    <w:rsid w:val="00CB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E7C"/>
  </w:style>
  <w:style w:type="character" w:styleId="Hyperlink">
    <w:name w:val="Hyperlink"/>
    <w:basedOn w:val="DefaultParagraphFont"/>
    <w:uiPriority w:val="99"/>
    <w:unhideWhenUsed/>
    <w:rsid w:val="00933036"/>
    <w:rPr>
      <w:color w:val="0563C1" w:themeColor="hyperlink"/>
      <w:u w:val="single"/>
    </w:rPr>
  </w:style>
  <w:style w:type="paragraph" w:customStyle="1" w:styleId="Default">
    <w:name w:val="Default"/>
    <w:rsid w:val="00AF3F68"/>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8659697">
      <w:bodyDiv w:val="1"/>
      <w:marLeft w:val="0"/>
      <w:marRight w:val="0"/>
      <w:marTop w:val="0"/>
      <w:marBottom w:val="0"/>
      <w:divBdr>
        <w:top w:val="none" w:sz="0" w:space="0" w:color="auto"/>
        <w:left w:val="none" w:sz="0" w:space="0" w:color="auto"/>
        <w:bottom w:val="none" w:sz="0" w:space="0" w:color="auto"/>
        <w:right w:val="none" w:sz="0" w:space="0" w:color="auto"/>
      </w:divBdr>
    </w:div>
    <w:div w:id="74314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featured-insights/europe/electric-vehicles-in-europe-gearing-up-for-a-new-phase" TargetMode="External"/><Relationship Id="rId18" Type="http://schemas.openxmlformats.org/officeDocument/2006/relationships/hyperlink" Target="https://www.woodmac.com/our-expertise/capabilities/electric-vehicl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loomberg.com/professional/blog/global-automobile-manufacturing-industry-outloo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statistics/642799/eu-total-sales-electric-vehicle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2.deloitte.com/content/dam/Deloitte/uk/Documents/manufacturing/deloitte-uk-battery-electric-vehicles.pdf" TargetMode="External"/><Relationship Id="rId23"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woodmac.com/NEWS/OPINION/ELECTRIC-VEHICLE-GROWTH-SET-TO-ACCELERATE-THROUGH-THE-2020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84084-B792-4896-BE5A-0676BD4CC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2879</Words>
  <Characters>16415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2020-05-09T01:45:00Z</dcterms:created>
  <dcterms:modified xsi:type="dcterms:W3CDTF">2020-05-18T20:24:00Z</dcterms:modified>
</cp:coreProperties>
</file>