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1B15E5" w:rsidP="0068585E">
          <w:pPr>
            <w:ind w:left="1440"/>
          </w:pPr>
          <w:r w:rsidRPr="000F34A8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1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34A8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2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1D10F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0E56F7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100330</wp:posOffset>
                </wp:positionV>
                <wp:extent cx="4152900" cy="57531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0E56F7">
                              <w:rPr>
                                <w:b/>
                                <w:sz w:val="40"/>
                              </w:rPr>
                              <w:t xml:space="preserve">&amp; Data Centre </w:t>
                            </w:r>
                            <w:r>
                              <w:rPr>
                                <w:b/>
                                <w:sz w:val="40"/>
                              </w:rPr>
                              <w:t>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7.9pt;width:32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0E56F7">
                        <w:rPr>
                          <w:b/>
                          <w:sz w:val="40"/>
                        </w:rPr>
                        <w:t xml:space="preserve">&amp; Data Centre </w:t>
                      </w:r>
                      <w:r>
                        <w:rPr>
                          <w:b/>
                          <w:sz w:val="40"/>
                        </w:rPr>
                        <w:t>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1217" w:rsidRPr="0015777B" w:rsidRDefault="003E380E" w:rsidP="00CE3D6C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dHhQ&#10;w4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61217" w:rsidRPr="0015777B" w:rsidRDefault="003E380E" w:rsidP="00CE3D6C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5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87D3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74930</wp:posOffset>
                </wp:positionV>
                <wp:extent cx="4305300" cy="1674495"/>
                <wp:effectExtent l="0" t="0" r="0" b="190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96D96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Architecture, Computing &amp; </w:t>
                            </w:r>
                            <w:r w:rsidR="00EE0EFE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51.75pt;margin-top:5.9pt;width:339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96D96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Architecture, Computing &amp; </w:t>
                      </w:r>
                      <w:r w:rsidR="00EE0EFE">
                        <w:rPr>
                          <w:b/>
                          <w:bCs/>
                          <w:sz w:val="28"/>
                          <w:lang w:val="en-US"/>
                        </w:rPr>
                        <w:t>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CE3D6C">
        <w:rPr>
          <w:sz w:val="24"/>
          <w:szCs w:val="24"/>
          <w:lang w:val="en-US"/>
        </w:rPr>
        <w:t>Managing Site-to-Site Connectivity</w:t>
      </w:r>
      <w:r w:rsidR="00A43FB8" w:rsidRPr="00A079BD">
        <w:rPr>
          <w:sz w:val="24"/>
          <w:szCs w:val="24"/>
        </w:rPr>
        <w:t xml:space="preserve">, which is an essential </w:t>
      </w:r>
      <w:proofErr w:type="gramStart"/>
      <w:r w:rsidR="00A43FB8" w:rsidRPr="00A079BD">
        <w:rPr>
          <w:sz w:val="24"/>
          <w:szCs w:val="24"/>
        </w:rPr>
        <w:t>factor</w:t>
      </w:r>
      <w:proofErr w:type="gramEnd"/>
      <w:r w:rsidR="00A43FB8" w:rsidRPr="00A079BD">
        <w:rPr>
          <w:sz w:val="24"/>
          <w:szCs w:val="24"/>
        </w:rPr>
        <w:t xml:space="preserve">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C45B50" w:rsidRPr="00630F0E" w:rsidRDefault="00630F0E" w:rsidP="00630F0E">
      <w:pPr>
        <w:pStyle w:val="SMUNORMALARIAL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630F0E">
        <w:rPr>
          <w:rFonts w:asciiTheme="minorHAnsi" w:hAnsiTheme="minorHAnsi" w:cstheme="minorHAnsi"/>
          <w:sz w:val="24"/>
        </w:rPr>
        <w:t xml:space="preserve">What are the </w:t>
      </w:r>
      <w:r w:rsidR="00CE3D6C">
        <w:rPr>
          <w:rFonts w:asciiTheme="minorHAnsi" w:hAnsiTheme="minorHAnsi" w:cstheme="minorHAnsi"/>
          <w:sz w:val="24"/>
          <w:lang w:val="en-US"/>
        </w:rPr>
        <w:t>Benefits of VPNs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630F0E" w:rsidRPr="00630F0E" w:rsidRDefault="00CE3D6C" w:rsidP="00C45B50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  <w:lang w:val="en-US"/>
        </w:rPr>
        <w:t>Name and discuss the types of VPN</w:t>
      </w:r>
    </w:p>
    <w:p w:rsidR="00630F0E" w:rsidRDefault="00630F0E" w:rsidP="00630F0E">
      <w:pPr>
        <w:pStyle w:val="ListParagraph"/>
        <w:spacing w:after="0" w:line="240" w:lineRule="auto"/>
      </w:pPr>
    </w:p>
    <w:p w:rsidR="00630F0E" w:rsidRDefault="00630F0E" w:rsidP="00630F0E">
      <w:pPr>
        <w:pStyle w:val="ListParagraph"/>
        <w:spacing w:after="0" w:line="240" w:lineRule="auto"/>
      </w:pPr>
    </w:p>
    <w:p w:rsidR="00630F0E" w:rsidRDefault="00CE3D6C" w:rsidP="00630F0E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Discuss two types of </w:t>
      </w:r>
      <w:proofErr w:type="spellStart"/>
      <w:r>
        <w:t>tunneling</w:t>
      </w:r>
      <w:proofErr w:type="spellEnd"/>
      <w:r w:rsidR="00FF15D7">
        <w:t xml:space="preserve"> include their function and characteristics</w:t>
      </w:r>
      <w:r>
        <w:t>.</w:t>
      </w:r>
    </w:p>
    <w:p w:rsidR="00C45B50" w:rsidRPr="00630F0E" w:rsidRDefault="00630F0E" w:rsidP="00630F0E">
      <w:pPr>
        <w:pStyle w:val="ListParagraph"/>
        <w:spacing w:after="0" w:line="240" w:lineRule="auto"/>
        <w:rPr>
          <w:rFonts w:cstheme="minorHAnsi"/>
        </w:rPr>
      </w:pPr>
      <w:r w:rsidRPr="00630F0E">
        <w:rPr>
          <w:rFonts w:cstheme="minorHAnsi"/>
          <w:lang w:val="en-US"/>
        </w:rPr>
        <w:tab/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Pr="00FF15D7" w:rsidRDefault="00CE3D6C" w:rsidP="00C45B50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cstheme="minorHAnsi"/>
          <w:lang w:val="en-US"/>
        </w:rPr>
        <w:t xml:space="preserve">What is the purpose of </w:t>
      </w:r>
      <w:r w:rsidR="00FF15D7">
        <w:rPr>
          <w:rFonts w:cstheme="minorHAnsi"/>
          <w:lang w:val="en-US"/>
        </w:rPr>
        <w:t>these commands issued on R1?</w:t>
      </w:r>
    </w:p>
    <w:p w:rsidR="00FF15D7" w:rsidRPr="00400B15" w:rsidRDefault="00FF15D7" w:rsidP="00FF15D7">
      <w:pPr>
        <w:pStyle w:val="ListParagraph"/>
        <w:spacing w:after="0" w:line="240" w:lineRule="auto"/>
      </w:pPr>
    </w:p>
    <w:p w:rsidR="00400B15" w:rsidRPr="00630F0E" w:rsidRDefault="00FF15D7" w:rsidP="00400B15">
      <w:pPr>
        <w:spacing w:after="0" w:line="240" w:lineRule="auto"/>
      </w:pPr>
      <w:r>
        <w:rPr>
          <w:noProof/>
        </w:rPr>
        <w:drawing>
          <wp:inline distT="0" distB="0" distL="0" distR="0" wp14:anchorId="7608E257">
            <wp:extent cx="6047740" cy="46151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461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0F0E" w:rsidRDefault="00630F0E" w:rsidP="00630F0E">
      <w:pPr>
        <w:spacing w:after="0" w:line="240" w:lineRule="auto"/>
      </w:pPr>
    </w:p>
    <w:p w:rsidR="00630F0E" w:rsidRPr="00630F0E" w:rsidRDefault="00630F0E" w:rsidP="00630F0E">
      <w:pPr>
        <w:spacing w:after="0" w:line="240" w:lineRule="auto"/>
      </w:pPr>
    </w:p>
    <w:p w:rsidR="00400B15" w:rsidRDefault="00400B15" w:rsidP="00630F0E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Explain </w:t>
      </w:r>
      <w:r w:rsidR="00FF15D7">
        <w:rPr>
          <w:rFonts w:cstheme="minorHAnsi"/>
        </w:rPr>
        <w:t>the following encryption algorithms</w:t>
      </w:r>
      <w:r>
        <w:rPr>
          <w:rFonts w:cstheme="minorHAnsi"/>
        </w:rPr>
        <w:t>:</w:t>
      </w:r>
    </w:p>
    <w:p w:rsidR="00F13D21" w:rsidRPr="00FF15D7" w:rsidRDefault="00FF15D7" w:rsidP="00FF15D7">
      <w:pPr>
        <w:numPr>
          <w:ilvl w:val="1"/>
          <w:numId w:val="21"/>
        </w:numPr>
        <w:spacing w:after="0" w:line="240" w:lineRule="auto"/>
        <w:rPr>
          <w:rFonts w:cstheme="minorHAnsi"/>
        </w:rPr>
      </w:pPr>
      <w:r w:rsidRPr="00FF15D7">
        <w:rPr>
          <w:rFonts w:cstheme="minorHAnsi"/>
          <w:lang w:val="en-US"/>
        </w:rPr>
        <w:t>Symmetric Encryption</w:t>
      </w:r>
    </w:p>
    <w:p w:rsidR="00F13D21" w:rsidRPr="00FF15D7" w:rsidRDefault="00FF15D7" w:rsidP="00FF15D7">
      <w:pPr>
        <w:numPr>
          <w:ilvl w:val="1"/>
          <w:numId w:val="21"/>
        </w:numPr>
        <w:spacing w:after="0" w:line="240" w:lineRule="auto"/>
        <w:rPr>
          <w:rFonts w:cstheme="minorHAnsi"/>
        </w:rPr>
      </w:pPr>
      <w:r w:rsidRPr="00FF15D7">
        <w:rPr>
          <w:rFonts w:cstheme="minorHAnsi"/>
          <w:lang w:val="en-US"/>
        </w:rPr>
        <w:t>Asymmetric Encryption</w:t>
      </w:r>
    </w:p>
    <w:p w:rsidR="00400B15" w:rsidRDefault="00400B15" w:rsidP="00400B15">
      <w:pPr>
        <w:spacing w:after="0" w:line="240" w:lineRule="auto"/>
        <w:rPr>
          <w:rFonts w:cstheme="minorHAnsi"/>
        </w:rPr>
      </w:pPr>
    </w:p>
    <w:p w:rsidR="00400B15" w:rsidRPr="00400B15" w:rsidRDefault="00400B15" w:rsidP="00400B15">
      <w:pPr>
        <w:spacing w:after="0" w:line="240" w:lineRule="auto"/>
        <w:rPr>
          <w:rFonts w:cstheme="minorHAnsi"/>
        </w:rPr>
      </w:pPr>
    </w:p>
    <w:p w:rsidR="00400B15" w:rsidRPr="00C76462" w:rsidRDefault="00FF15D7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Describe the process of </w:t>
      </w:r>
      <w:proofErr w:type="spellStart"/>
      <w:r w:rsidRPr="00FF15D7">
        <w:rPr>
          <w:rFonts w:cstheme="minorHAnsi"/>
          <w:lang w:val="en-US"/>
        </w:rPr>
        <w:t>Diffie</w:t>
      </w:r>
      <w:proofErr w:type="spellEnd"/>
      <w:r w:rsidRPr="00FF15D7">
        <w:rPr>
          <w:rFonts w:cstheme="minorHAnsi"/>
          <w:lang w:val="en-US"/>
        </w:rPr>
        <w:t>-Hellman (DH)</w:t>
      </w:r>
      <w:r>
        <w:rPr>
          <w:rFonts w:cstheme="minorHAnsi"/>
          <w:lang w:val="en-US"/>
        </w:rPr>
        <w:t xml:space="preserve"> key exchange</w:t>
      </w:r>
      <w:r w:rsidR="00C76462">
        <w:rPr>
          <w:rFonts w:cstheme="minorHAnsi"/>
          <w:lang w:val="en-US"/>
        </w:rPr>
        <w:t>.</w:t>
      </w:r>
    </w:p>
    <w:p w:rsidR="00C76462" w:rsidRDefault="00C76462" w:rsidP="00C76462">
      <w:pPr>
        <w:spacing w:after="0" w:line="240" w:lineRule="auto"/>
        <w:rPr>
          <w:rFonts w:cstheme="minorHAnsi"/>
        </w:rPr>
      </w:pPr>
    </w:p>
    <w:p w:rsidR="00C76462" w:rsidRDefault="00C76462" w:rsidP="00C76462">
      <w:pPr>
        <w:spacing w:after="0" w:line="240" w:lineRule="auto"/>
        <w:rPr>
          <w:rFonts w:cstheme="minorHAnsi"/>
        </w:rPr>
      </w:pPr>
    </w:p>
    <w:p w:rsidR="00C76462" w:rsidRPr="00C76462" w:rsidRDefault="00C76462" w:rsidP="00C76462">
      <w:pPr>
        <w:spacing w:after="0" w:line="240" w:lineRule="auto"/>
        <w:rPr>
          <w:rFonts w:cstheme="minorHAnsi"/>
        </w:rPr>
      </w:pPr>
    </w:p>
    <w:p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  <w:lang w:val="en-US"/>
        </w:rPr>
        <w:t>What are the two common HMAC algorithms?</w:t>
      </w:r>
    </w:p>
    <w:p w:rsidR="00400B15" w:rsidRDefault="00400B15" w:rsidP="00400B15">
      <w:pPr>
        <w:spacing w:after="0" w:line="240" w:lineRule="auto"/>
        <w:rPr>
          <w:rFonts w:cstheme="minorHAnsi"/>
        </w:rPr>
      </w:pPr>
    </w:p>
    <w:p w:rsidR="00400B15" w:rsidRDefault="00400B15" w:rsidP="00400B15">
      <w:pPr>
        <w:spacing w:after="0" w:line="240" w:lineRule="auto"/>
        <w:rPr>
          <w:rFonts w:cstheme="minorHAnsi"/>
        </w:rPr>
      </w:pPr>
    </w:p>
    <w:p w:rsidR="00400B15" w:rsidRPr="00400B15" w:rsidRDefault="00400B15" w:rsidP="00400B15">
      <w:pPr>
        <w:spacing w:after="0" w:line="240" w:lineRule="auto"/>
        <w:rPr>
          <w:rFonts w:cstheme="minorHAnsi"/>
        </w:rPr>
      </w:pPr>
    </w:p>
    <w:p w:rsidR="00400B15" w:rsidRDefault="00400B15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What is the </w:t>
      </w:r>
      <w:proofErr w:type="spellStart"/>
      <w:r w:rsidR="00C76462">
        <w:rPr>
          <w:rFonts w:cstheme="minorHAnsi"/>
        </w:rPr>
        <w:t>differene</w:t>
      </w:r>
      <w:proofErr w:type="spellEnd"/>
      <w:r w:rsidR="00C76462">
        <w:rPr>
          <w:rFonts w:cstheme="minorHAnsi"/>
        </w:rPr>
        <w:t xml:space="preserve"> between Pre-shared Key (PSK) and </w:t>
      </w:r>
      <w:proofErr w:type="spellStart"/>
      <w:r w:rsidR="00C76462">
        <w:rPr>
          <w:rFonts w:cstheme="minorHAnsi"/>
        </w:rPr>
        <w:t>Rivest</w:t>
      </w:r>
      <w:proofErr w:type="spellEnd"/>
      <w:r w:rsidR="00C76462">
        <w:rPr>
          <w:rFonts w:cstheme="minorHAnsi"/>
        </w:rPr>
        <w:t xml:space="preserve">, Shamir and </w:t>
      </w:r>
      <w:proofErr w:type="spellStart"/>
      <w:r w:rsidR="00C76462">
        <w:rPr>
          <w:rFonts w:cstheme="minorHAnsi"/>
        </w:rPr>
        <w:t>Adleman</w:t>
      </w:r>
      <w:proofErr w:type="spellEnd"/>
      <w:r w:rsidR="00C76462">
        <w:rPr>
          <w:rFonts w:cstheme="minorHAnsi"/>
        </w:rPr>
        <w:t xml:space="preserve"> (RSA) signatures</w:t>
      </w:r>
      <w:r>
        <w:rPr>
          <w:rFonts w:cstheme="minorHAnsi"/>
        </w:rPr>
        <w:t>?</w:t>
      </w:r>
    </w:p>
    <w:p w:rsidR="00687D3D" w:rsidRPr="00687D3D" w:rsidRDefault="00687D3D" w:rsidP="00687D3D">
      <w:pPr>
        <w:spacing w:after="0" w:line="240" w:lineRule="auto"/>
        <w:rPr>
          <w:rFonts w:cstheme="minorHAnsi"/>
        </w:rPr>
      </w:pPr>
    </w:p>
    <w:p w:rsidR="00C76462" w:rsidRPr="00C76462" w:rsidRDefault="00C76462" w:rsidP="00C76462">
      <w:pPr>
        <w:spacing w:after="0" w:line="240" w:lineRule="auto"/>
        <w:rPr>
          <w:rFonts w:cstheme="minorHAnsi"/>
        </w:rPr>
      </w:pPr>
    </w:p>
    <w:p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With the aid of a diagram explain the four basic building block of the IPsec framework?</w:t>
      </w:r>
    </w:p>
    <w:p w:rsidR="00687D3D" w:rsidRPr="00687D3D" w:rsidRDefault="00687D3D" w:rsidP="00687D3D">
      <w:pPr>
        <w:pStyle w:val="ListParagraph"/>
        <w:rPr>
          <w:rFonts w:cstheme="minorHAnsi"/>
        </w:rPr>
      </w:pPr>
      <w:bookmarkStart w:id="0" w:name="_GoBack"/>
      <w:bookmarkEnd w:id="0"/>
    </w:p>
    <w:p w:rsidR="00687D3D" w:rsidRPr="00687D3D" w:rsidRDefault="00687D3D" w:rsidP="00687D3D">
      <w:pPr>
        <w:spacing w:after="0" w:line="240" w:lineRule="auto"/>
        <w:rPr>
          <w:rFonts w:cstheme="minorHAnsi"/>
        </w:rPr>
      </w:pPr>
    </w:p>
    <w:p w:rsidR="00C76462" w:rsidRPr="00C76462" w:rsidRDefault="00C76462" w:rsidP="00C76462">
      <w:pPr>
        <w:pStyle w:val="ListParagraph"/>
        <w:rPr>
          <w:rFonts w:cstheme="minorHAnsi"/>
        </w:rPr>
      </w:pPr>
    </w:p>
    <w:p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What does the figure below illustrating?</w:t>
      </w:r>
    </w:p>
    <w:p w:rsidR="00C76462" w:rsidRPr="00C76462" w:rsidRDefault="00C76462" w:rsidP="00C76462">
      <w:pPr>
        <w:spacing w:after="0" w:line="240" w:lineRule="auto"/>
        <w:rPr>
          <w:rFonts w:cstheme="minorHAnsi"/>
        </w:rPr>
      </w:pPr>
    </w:p>
    <w:p w:rsidR="00C76462" w:rsidRDefault="00C76462" w:rsidP="00C76462">
      <w:pPr>
        <w:pStyle w:val="ListParagrap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2678485D">
            <wp:extent cx="5250363" cy="37773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49" cy="3777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6462" w:rsidRDefault="00C76462" w:rsidP="00C76462">
      <w:pPr>
        <w:pStyle w:val="ListParagraph"/>
        <w:rPr>
          <w:rFonts w:cstheme="minorHAnsi"/>
        </w:rPr>
      </w:pPr>
    </w:p>
    <w:p w:rsidR="00C76462" w:rsidRDefault="00C76462" w:rsidP="00C76462">
      <w:pPr>
        <w:pStyle w:val="ListParagraph"/>
        <w:rPr>
          <w:rFonts w:cstheme="minorHAnsi"/>
        </w:rPr>
      </w:pPr>
    </w:p>
    <w:p w:rsidR="00C76462" w:rsidRPr="00C76462" w:rsidRDefault="00C76462" w:rsidP="00C76462">
      <w:pPr>
        <w:pStyle w:val="ListParagraph"/>
        <w:rPr>
          <w:rFonts w:cstheme="minorHAnsi"/>
        </w:rPr>
      </w:pPr>
    </w:p>
    <w:p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Using a table format compare IPsec and SSL</w:t>
      </w:r>
    </w:p>
    <w:p w:rsidR="007B6137" w:rsidRDefault="007B6137" w:rsidP="007B6137">
      <w:pPr>
        <w:spacing w:after="0" w:line="240" w:lineRule="auto"/>
        <w:rPr>
          <w:rFonts w:cstheme="minorHAnsi"/>
        </w:rPr>
      </w:pPr>
    </w:p>
    <w:p w:rsidR="007B6137" w:rsidRDefault="007B6137" w:rsidP="007B6137">
      <w:pPr>
        <w:spacing w:after="0" w:line="240" w:lineRule="auto"/>
        <w:rPr>
          <w:rFonts w:cstheme="minorHAnsi"/>
        </w:rPr>
      </w:pPr>
    </w:p>
    <w:p w:rsidR="007B6137" w:rsidRDefault="007B6137" w:rsidP="007B6137">
      <w:pPr>
        <w:spacing w:after="0" w:line="240" w:lineRule="auto"/>
        <w:rPr>
          <w:rFonts w:cstheme="minorHAnsi"/>
        </w:rPr>
      </w:pPr>
    </w:p>
    <w:p w:rsidR="007B6137" w:rsidRPr="007B6137" w:rsidRDefault="007B6137" w:rsidP="007B6137">
      <w:pPr>
        <w:spacing w:after="0" w:line="240" w:lineRule="auto"/>
        <w:rPr>
          <w:rFonts w:cstheme="minorHAnsi"/>
        </w:rPr>
      </w:pPr>
    </w:p>
    <w:p w:rsidR="00013284" w:rsidRDefault="007B6137" w:rsidP="007B613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In reference to the below Figure on Integrity with Hash Algorithms, </w:t>
      </w:r>
    </w:p>
    <w:p w:rsidR="007B6137" w:rsidRDefault="00013284" w:rsidP="00013284">
      <w:pPr>
        <w:pStyle w:val="ListParagraph"/>
        <w:numPr>
          <w:ilvl w:val="1"/>
          <w:numId w:val="2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</w:t>
      </w:r>
      <w:r w:rsidR="007B6137">
        <w:rPr>
          <w:rFonts w:cstheme="minorHAnsi"/>
        </w:rPr>
        <w:t xml:space="preserve">escribe hash-based message authentication code (HMAC) process in order for the message to correctly </w:t>
      </w:r>
      <w:r>
        <w:rPr>
          <w:rFonts w:cstheme="minorHAnsi"/>
        </w:rPr>
        <w:t>receive</w:t>
      </w:r>
      <w:r w:rsidR="007B6137">
        <w:rPr>
          <w:rFonts w:cstheme="minorHAnsi"/>
        </w:rPr>
        <w:t>.  HMAC is a mechanism for message authentication using hash functions.</w:t>
      </w:r>
    </w:p>
    <w:p w:rsidR="007B6137" w:rsidRDefault="007B6137" w:rsidP="007B6137">
      <w:pPr>
        <w:pStyle w:val="ListParagraph"/>
        <w:spacing w:after="0" w:line="240" w:lineRule="auto"/>
        <w:rPr>
          <w:rFonts w:cstheme="minorHAnsi"/>
        </w:rPr>
      </w:pPr>
    </w:p>
    <w:p w:rsidR="007B6137" w:rsidRPr="007B6137" w:rsidRDefault="007B6137" w:rsidP="00D80FA9">
      <w:pPr>
        <w:spacing w:after="0" w:line="240" w:lineRule="auto"/>
        <w:jc w:val="center"/>
        <w:rPr>
          <w:rFonts w:cstheme="minorHAnsi"/>
        </w:rPr>
      </w:pPr>
      <w:r w:rsidRPr="007B6137">
        <w:rPr>
          <w:rFonts w:cstheme="minorHAnsi"/>
        </w:rPr>
        <w:drawing>
          <wp:inline distT="0" distB="0" distL="0" distR="0" wp14:anchorId="6F3A9FE3" wp14:editId="05CA9964">
            <wp:extent cx="4480680" cy="3431250"/>
            <wp:effectExtent l="19050" t="19050" r="15240" b="1714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228" cy="3436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bevel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362A69" w:rsidRDefault="00362A69" w:rsidP="00362A69">
      <w:pPr>
        <w:spacing w:after="0" w:line="240" w:lineRule="auto"/>
        <w:rPr>
          <w:rFonts w:cstheme="minorHAnsi"/>
        </w:rPr>
      </w:pPr>
    </w:p>
    <w:p w:rsidR="00362A69" w:rsidRDefault="00013284" w:rsidP="00013284">
      <w:pPr>
        <w:pStyle w:val="ListParagraph"/>
        <w:numPr>
          <w:ilvl w:val="1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Name and explain the two main HMAC algorithms</w:t>
      </w:r>
    </w:p>
    <w:p w:rsidR="00013284" w:rsidRPr="00013284" w:rsidRDefault="00013284" w:rsidP="00013284">
      <w:pPr>
        <w:spacing w:after="0" w:line="240" w:lineRule="auto"/>
        <w:rPr>
          <w:rFonts w:cstheme="minorHAnsi"/>
        </w:rPr>
      </w:pPr>
    </w:p>
    <w:p w:rsidR="00013284" w:rsidRDefault="00013284" w:rsidP="00013284">
      <w:pPr>
        <w:pStyle w:val="ListParagraph"/>
        <w:numPr>
          <w:ilvl w:val="1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Complete the table below in comparing IPsec and SSL</w:t>
      </w:r>
    </w:p>
    <w:p w:rsidR="00D80FA9" w:rsidRPr="00D80FA9" w:rsidRDefault="00D80FA9" w:rsidP="00D80FA9">
      <w:pPr>
        <w:pStyle w:val="ListParagraph"/>
        <w:rPr>
          <w:rFonts w:cstheme="minorHAnsi"/>
        </w:rPr>
      </w:pPr>
    </w:p>
    <w:p w:rsidR="00D80FA9" w:rsidRPr="00013284" w:rsidRDefault="00D80FA9" w:rsidP="00D80FA9">
      <w:pPr>
        <w:pStyle w:val="ListParagraph"/>
        <w:spacing w:after="0" w:line="240" w:lineRule="auto"/>
        <w:ind w:left="851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727700" cy="3166110"/>
            <wp:effectExtent l="0" t="0" r="6350" b="0"/>
            <wp:docPr id="3" name="Picture 3" descr="I:\SMU\Bachelor\Network &amp; Data Centre Management\2017-2018\Comparing IPec and S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SMU\Bachelor\Network &amp; Data Centre Management\2017-2018\Comparing IPec and SS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FA9" w:rsidRPr="00013284" w:rsidSect="00484390"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0F7" w:rsidRDefault="001D10F7" w:rsidP="00AE4992">
      <w:pPr>
        <w:spacing w:after="0" w:line="240" w:lineRule="auto"/>
      </w:pPr>
      <w:r>
        <w:separator/>
      </w:r>
    </w:p>
  </w:endnote>
  <w:endnote w:type="continuationSeparator" w:id="0">
    <w:p w:rsidR="001D10F7" w:rsidRDefault="001D10F7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D31B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D80FA9" w:rsidRPr="00D80FA9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D3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9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00F3125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t2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PmUS3Y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D31B6">
          <w:fldChar w:fldCharType="begin"/>
        </w:r>
        <w:r w:rsidR="00522F1F">
          <w:instrText xml:space="preserve"> PAGE   \* MERGEFORMAT </w:instrText>
        </w:r>
        <w:r w:rsidR="004D31B6">
          <w:fldChar w:fldCharType="separate"/>
        </w:r>
        <w:r w:rsidR="00D80FA9">
          <w:rPr>
            <w:noProof/>
          </w:rPr>
          <w:t>1</w:t>
        </w:r>
        <w:r w:rsidR="004D31B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0F7" w:rsidRDefault="001D10F7" w:rsidP="00AE4992">
      <w:pPr>
        <w:spacing w:after="0" w:line="240" w:lineRule="auto"/>
      </w:pPr>
      <w:r>
        <w:separator/>
      </w:r>
    </w:p>
  </w:footnote>
  <w:footnote w:type="continuationSeparator" w:id="0">
    <w:p w:rsidR="001D10F7" w:rsidRDefault="001D10F7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 xml:space="preserve">Network </w:t>
          </w:r>
          <w:r w:rsidR="000E56F7">
            <w:rPr>
              <w:color w:val="FFFFFF" w:themeColor="background1"/>
            </w:rPr>
            <w:t xml:space="preserve">&amp; Data Centre </w:t>
          </w:r>
          <w:r>
            <w:rPr>
              <w:color w:val="FFFFFF" w:themeColor="background1"/>
            </w:rPr>
            <w:t>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0E56F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ACCA6001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2EF1"/>
    <w:multiLevelType w:val="hybridMultilevel"/>
    <w:tmpl w:val="2440238C"/>
    <w:lvl w:ilvl="0" w:tplc="154C564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7BB"/>
    <w:multiLevelType w:val="hybridMultilevel"/>
    <w:tmpl w:val="9244A0D2"/>
    <w:lvl w:ilvl="0" w:tplc="644AF8F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C3E23"/>
    <w:multiLevelType w:val="hybridMultilevel"/>
    <w:tmpl w:val="7548B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5B8A"/>
    <w:multiLevelType w:val="hybridMultilevel"/>
    <w:tmpl w:val="EE82B64A"/>
    <w:lvl w:ilvl="0" w:tplc="DA9C0B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A2E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6C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4B3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2A0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8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C2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C0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23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240C13"/>
    <w:multiLevelType w:val="hybridMultilevel"/>
    <w:tmpl w:val="C164C418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53D1C"/>
    <w:multiLevelType w:val="hybridMultilevel"/>
    <w:tmpl w:val="3D822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A486DCB"/>
    <w:multiLevelType w:val="hybridMultilevel"/>
    <w:tmpl w:val="E7DA3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2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2E6CFA"/>
    <w:multiLevelType w:val="hybridMultilevel"/>
    <w:tmpl w:val="7F4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2"/>
  </w:num>
  <w:num w:numId="4">
    <w:abstractNumId w:val="3"/>
  </w:num>
  <w:num w:numId="5">
    <w:abstractNumId w:val="17"/>
  </w:num>
  <w:num w:numId="6">
    <w:abstractNumId w:val="28"/>
  </w:num>
  <w:num w:numId="7">
    <w:abstractNumId w:val="1"/>
  </w:num>
  <w:num w:numId="8">
    <w:abstractNumId w:val="21"/>
  </w:num>
  <w:num w:numId="9">
    <w:abstractNumId w:val="27"/>
  </w:num>
  <w:num w:numId="10">
    <w:abstractNumId w:val="9"/>
  </w:num>
  <w:num w:numId="11">
    <w:abstractNumId w:val="23"/>
  </w:num>
  <w:num w:numId="12">
    <w:abstractNumId w:val="19"/>
  </w:num>
  <w:num w:numId="13">
    <w:abstractNumId w:val="16"/>
  </w:num>
  <w:num w:numId="14">
    <w:abstractNumId w:val="25"/>
  </w:num>
  <w:num w:numId="15">
    <w:abstractNumId w:val="15"/>
  </w:num>
  <w:num w:numId="16">
    <w:abstractNumId w:val="7"/>
  </w:num>
  <w:num w:numId="17">
    <w:abstractNumId w:val="24"/>
  </w:num>
  <w:num w:numId="18">
    <w:abstractNumId w:val="5"/>
  </w:num>
  <w:num w:numId="19">
    <w:abstractNumId w:val="11"/>
  </w:num>
  <w:num w:numId="20">
    <w:abstractNumId w:val="10"/>
  </w:num>
  <w:num w:numId="21">
    <w:abstractNumId w:val="4"/>
  </w:num>
  <w:num w:numId="22">
    <w:abstractNumId w:val="26"/>
  </w:num>
  <w:num w:numId="23">
    <w:abstractNumId w:val="12"/>
  </w:num>
  <w:num w:numId="24">
    <w:abstractNumId w:val="29"/>
  </w:num>
  <w:num w:numId="25">
    <w:abstractNumId w:val="0"/>
  </w:num>
  <w:num w:numId="26">
    <w:abstractNumId w:val="2"/>
  </w:num>
  <w:num w:numId="27">
    <w:abstractNumId w:val="18"/>
  </w:num>
  <w:num w:numId="28">
    <w:abstractNumId w:val="8"/>
  </w:num>
  <w:num w:numId="29">
    <w:abstractNumId w:val="30"/>
  </w:num>
  <w:num w:numId="30">
    <w:abstractNumId w:val="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284"/>
    <w:rsid w:val="00013BD6"/>
    <w:rsid w:val="000163C4"/>
    <w:rsid w:val="00033D6B"/>
    <w:rsid w:val="000340DB"/>
    <w:rsid w:val="0004066D"/>
    <w:rsid w:val="00046C68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56F7"/>
    <w:rsid w:val="000E59A5"/>
    <w:rsid w:val="000F3BB2"/>
    <w:rsid w:val="001109D7"/>
    <w:rsid w:val="00126FE0"/>
    <w:rsid w:val="00136F4B"/>
    <w:rsid w:val="001409E0"/>
    <w:rsid w:val="00140B5E"/>
    <w:rsid w:val="001B13F0"/>
    <w:rsid w:val="001B15E5"/>
    <w:rsid w:val="001D10F7"/>
    <w:rsid w:val="001E7AEE"/>
    <w:rsid w:val="001F27F9"/>
    <w:rsid w:val="0020134C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56563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2A69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9D5"/>
    <w:rsid w:val="003E380E"/>
    <w:rsid w:val="003E4C26"/>
    <w:rsid w:val="003F100A"/>
    <w:rsid w:val="003F227E"/>
    <w:rsid w:val="00400B15"/>
    <w:rsid w:val="00412AD4"/>
    <w:rsid w:val="004178E6"/>
    <w:rsid w:val="00420994"/>
    <w:rsid w:val="00425D0E"/>
    <w:rsid w:val="00430D9D"/>
    <w:rsid w:val="00443687"/>
    <w:rsid w:val="00484390"/>
    <w:rsid w:val="004868D4"/>
    <w:rsid w:val="00490D31"/>
    <w:rsid w:val="004A7355"/>
    <w:rsid w:val="004B3613"/>
    <w:rsid w:val="004D31B6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24DC7"/>
    <w:rsid w:val="00630F0E"/>
    <w:rsid w:val="0064427B"/>
    <w:rsid w:val="00652355"/>
    <w:rsid w:val="00661217"/>
    <w:rsid w:val="00667F42"/>
    <w:rsid w:val="0067084C"/>
    <w:rsid w:val="006709B2"/>
    <w:rsid w:val="0068585E"/>
    <w:rsid w:val="00686111"/>
    <w:rsid w:val="00687D3D"/>
    <w:rsid w:val="0069235E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B6137"/>
    <w:rsid w:val="007C7B67"/>
    <w:rsid w:val="007D79B4"/>
    <w:rsid w:val="007E23A9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51BA0"/>
    <w:rsid w:val="008558BA"/>
    <w:rsid w:val="0087141E"/>
    <w:rsid w:val="00886CA1"/>
    <w:rsid w:val="00891F41"/>
    <w:rsid w:val="00892855"/>
    <w:rsid w:val="00893F28"/>
    <w:rsid w:val="00896D96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644F2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86FED"/>
    <w:rsid w:val="00BA0426"/>
    <w:rsid w:val="00BA1C35"/>
    <w:rsid w:val="00BA5F61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5104"/>
    <w:rsid w:val="00C30888"/>
    <w:rsid w:val="00C334C0"/>
    <w:rsid w:val="00C40D7D"/>
    <w:rsid w:val="00C43F0C"/>
    <w:rsid w:val="00C45B50"/>
    <w:rsid w:val="00C6520A"/>
    <w:rsid w:val="00C76462"/>
    <w:rsid w:val="00C76D78"/>
    <w:rsid w:val="00C81123"/>
    <w:rsid w:val="00C81F91"/>
    <w:rsid w:val="00C87FC8"/>
    <w:rsid w:val="00C917BA"/>
    <w:rsid w:val="00CA0F77"/>
    <w:rsid w:val="00CA395B"/>
    <w:rsid w:val="00CB43FD"/>
    <w:rsid w:val="00CB4B62"/>
    <w:rsid w:val="00CC58D1"/>
    <w:rsid w:val="00CC6532"/>
    <w:rsid w:val="00CE34FE"/>
    <w:rsid w:val="00CE3D6C"/>
    <w:rsid w:val="00CF375B"/>
    <w:rsid w:val="00CF3CCD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77D46"/>
    <w:rsid w:val="00D80FA9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0DDC"/>
    <w:rsid w:val="00E826CA"/>
    <w:rsid w:val="00E95874"/>
    <w:rsid w:val="00EA3C29"/>
    <w:rsid w:val="00EA5587"/>
    <w:rsid w:val="00EC3EE5"/>
    <w:rsid w:val="00ED6675"/>
    <w:rsid w:val="00ED78F9"/>
    <w:rsid w:val="00EE0EFE"/>
    <w:rsid w:val="00EF7E29"/>
    <w:rsid w:val="00F13137"/>
    <w:rsid w:val="00F13D21"/>
    <w:rsid w:val="00F31C46"/>
    <w:rsid w:val="00F343B9"/>
    <w:rsid w:val="00F43D77"/>
    <w:rsid w:val="00F442AE"/>
    <w:rsid w:val="00F53731"/>
    <w:rsid w:val="00F61EFF"/>
    <w:rsid w:val="00F83296"/>
    <w:rsid w:val="00F8681E"/>
    <w:rsid w:val="00FA6C45"/>
    <w:rsid w:val="00FB37DA"/>
    <w:rsid w:val="00FB51B2"/>
    <w:rsid w:val="00FC191C"/>
    <w:rsid w:val="00FC51E2"/>
    <w:rsid w:val="00FD458F"/>
    <w:rsid w:val="00FE6B28"/>
    <w:rsid w:val="00FF06B7"/>
    <w:rsid w:val="00FF15D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901391-56DA-41A2-AA8B-5617339E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30F0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aption">
    <w:name w:val="caption"/>
    <w:basedOn w:val="Normal"/>
    <w:next w:val="Normal"/>
    <w:unhideWhenUsed/>
    <w:qFormat/>
    <w:rsid w:val="00630F0E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150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43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696699-D0A2-46FC-B904-F1C5EABB4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7</cp:revision>
  <cp:lastPrinted>2013-02-05T09:07:00Z</cp:lastPrinted>
  <dcterms:created xsi:type="dcterms:W3CDTF">2014-11-05T17:41:00Z</dcterms:created>
  <dcterms:modified xsi:type="dcterms:W3CDTF">2017-10-24T16:42:00Z</dcterms:modified>
</cp:coreProperties>
</file>