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FB4E57" w14:textId="77777777" w:rsidR="00BB7C7D" w:rsidRDefault="00BB7C7D" w:rsidP="00BB7C7D">
      <w:pPr>
        <w:spacing w:line="360" w:lineRule="auto"/>
        <w:jc w:val="center"/>
        <w:rPr>
          <w:rFonts w:ascii="Times New Roman" w:hAnsi="Times New Roman" w:cs="Times New Roman"/>
          <w:b/>
          <w:sz w:val="32"/>
          <w:szCs w:val="32"/>
        </w:rPr>
      </w:pPr>
      <w:r w:rsidRPr="003A5242">
        <w:rPr>
          <w:rFonts w:ascii="Times New Roman" w:hAnsi="Times New Roman" w:cs="Times New Roman"/>
          <w:b/>
          <w:sz w:val="32"/>
          <w:szCs w:val="32"/>
        </w:rPr>
        <w:t>DEVELOPING RELATIONSHIPS AND WE ACHIEVEMENTORKPLAC</w:t>
      </w:r>
    </w:p>
    <w:p w14:paraId="38F9595D" w14:textId="77777777" w:rsidR="00BB7C7D" w:rsidRDefault="00BB7C7D" w:rsidP="00BB7C7D">
      <w:pPr>
        <w:spacing w:line="360" w:lineRule="auto"/>
        <w:jc w:val="center"/>
        <w:rPr>
          <w:rFonts w:ascii="Times New Roman" w:eastAsiaTheme="majorEastAsia" w:hAnsi="Times New Roman" w:cstheme="majorBidi"/>
          <w:b/>
          <w:bCs/>
          <w:sz w:val="28"/>
          <w:szCs w:val="28"/>
        </w:rPr>
      </w:pPr>
      <w:r>
        <w:rPr>
          <w:rFonts w:ascii="Times New Roman" w:eastAsiaTheme="majorEastAsia" w:hAnsi="Times New Roman" w:cstheme="majorBidi"/>
          <w:b/>
          <w:bCs/>
          <w:sz w:val="28"/>
          <w:szCs w:val="28"/>
        </w:rPr>
        <w:t>NAME: ASHIK ALI</w:t>
      </w:r>
    </w:p>
    <w:p w14:paraId="50E62511" w14:textId="77777777" w:rsidR="00BB7C7D" w:rsidRDefault="00BB7C7D" w:rsidP="00BB7C7D">
      <w:pPr>
        <w:spacing w:line="360" w:lineRule="auto"/>
        <w:jc w:val="center"/>
        <w:rPr>
          <w:rFonts w:ascii="Times New Roman" w:eastAsiaTheme="majorEastAsia" w:hAnsi="Times New Roman" w:cstheme="majorBidi"/>
          <w:b/>
          <w:bCs/>
          <w:sz w:val="28"/>
          <w:szCs w:val="28"/>
        </w:rPr>
      </w:pPr>
      <w:r>
        <w:rPr>
          <w:rFonts w:ascii="Times New Roman" w:eastAsiaTheme="majorEastAsia" w:hAnsi="Times New Roman" w:cstheme="majorBidi"/>
          <w:b/>
          <w:bCs/>
          <w:sz w:val="28"/>
          <w:szCs w:val="28"/>
        </w:rPr>
        <w:t>STUDENT ID: 1604577</w:t>
      </w:r>
    </w:p>
    <w:p w14:paraId="2828E6AD" w14:textId="270B8A00" w:rsidR="00BB7C7D" w:rsidRDefault="00BB7C7D" w:rsidP="00BB7C7D">
      <w:pPr>
        <w:spacing w:line="360" w:lineRule="auto"/>
        <w:jc w:val="center"/>
        <w:rPr>
          <w:rFonts w:ascii="Times New Roman" w:hAnsi="Times New Roman" w:cs="Times New Roman"/>
          <w:b/>
          <w:sz w:val="32"/>
          <w:szCs w:val="32"/>
        </w:rPr>
      </w:pPr>
      <w:r>
        <w:rPr>
          <w:rFonts w:ascii="Times New Roman" w:eastAsiaTheme="majorEastAsia" w:hAnsi="Times New Roman" w:cstheme="majorBidi"/>
          <w:b/>
          <w:bCs/>
          <w:sz w:val="28"/>
          <w:szCs w:val="28"/>
        </w:rPr>
        <w:t>MOODLE NUMBER: BMSW 5002</w:t>
      </w:r>
      <w:bookmarkStart w:id="0" w:name="_GoBack"/>
      <w:bookmarkEnd w:id="0"/>
    </w:p>
    <w:p w14:paraId="44264B19" w14:textId="77777777" w:rsidR="00BB7C7D" w:rsidRPr="00674F43" w:rsidRDefault="00BB7C7D" w:rsidP="00BB7C7D">
      <w:pPr>
        <w:rPr>
          <w:rFonts w:ascii="Times New Roman" w:eastAsiaTheme="majorEastAsia" w:hAnsi="Times New Roman" w:cstheme="majorBidi"/>
          <w:sz w:val="28"/>
          <w:szCs w:val="28"/>
        </w:rPr>
      </w:pPr>
    </w:p>
    <w:sdt>
      <w:sdtPr>
        <w:rPr>
          <w:rFonts w:asciiTheme="minorHAnsi" w:eastAsiaTheme="minorHAnsi" w:hAnsiTheme="minorHAnsi" w:cstheme="minorBidi"/>
          <w:b w:val="0"/>
          <w:bCs w:val="0"/>
          <w:color w:val="auto"/>
          <w:sz w:val="22"/>
          <w:szCs w:val="22"/>
          <w:lang w:val="en-IN" w:eastAsia="en-US"/>
        </w:rPr>
        <w:id w:val="-1070811928"/>
        <w:docPartObj>
          <w:docPartGallery w:val="Table of Contents"/>
          <w:docPartUnique/>
        </w:docPartObj>
      </w:sdtPr>
      <w:sdtEndPr>
        <w:rPr>
          <w:noProof/>
        </w:rPr>
      </w:sdtEndPr>
      <w:sdtContent>
        <w:p w14:paraId="0C1BC62B" w14:textId="77777777" w:rsidR="00BB7C7D" w:rsidRPr="00C06DD5" w:rsidRDefault="00BB7C7D" w:rsidP="00BB7C7D">
          <w:pPr>
            <w:pStyle w:val="TOCHeading"/>
            <w:spacing w:line="360" w:lineRule="auto"/>
            <w:jc w:val="center"/>
            <w:rPr>
              <w:rFonts w:ascii="Times New Roman" w:hAnsi="Times New Roman" w:cs="Times New Roman"/>
              <w:color w:val="auto"/>
            </w:rPr>
          </w:pPr>
          <w:r w:rsidRPr="00C06DD5">
            <w:rPr>
              <w:rFonts w:ascii="Times New Roman" w:hAnsi="Times New Roman" w:cs="Times New Roman"/>
              <w:color w:val="auto"/>
            </w:rPr>
            <w:t>Table of Contents</w:t>
          </w:r>
        </w:p>
        <w:p w14:paraId="208E090F" w14:textId="77777777" w:rsidR="00BB7C7D" w:rsidRPr="00C06DD5" w:rsidRDefault="00BB7C7D" w:rsidP="00BB7C7D">
          <w:pPr>
            <w:pStyle w:val="TOC1"/>
            <w:tabs>
              <w:tab w:val="right" w:leader="dot" w:pos="9016"/>
            </w:tabs>
            <w:spacing w:line="360" w:lineRule="auto"/>
            <w:jc w:val="center"/>
            <w:rPr>
              <w:rFonts w:ascii="Times New Roman" w:hAnsi="Times New Roman" w:cs="Times New Roman"/>
              <w:noProof/>
              <w:sz w:val="24"/>
              <w:szCs w:val="24"/>
            </w:rPr>
          </w:pPr>
          <w:r w:rsidRPr="00C06DD5">
            <w:rPr>
              <w:rFonts w:ascii="Times New Roman" w:hAnsi="Times New Roman" w:cs="Times New Roman"/>
              <w:sz w:val="24"/>
              <w:szCs w:val="24"/>
            </w:rPr>
            <w:fldChar w:fldCharType="begin"/>
          </w:r>
          <w:r w:rsidRPr="00C06DD5">
            <w:rPr>
              <w:rFonts w:ascii="Times New Roman" w:hAnsi="Times New Roman" w:cs="Times New Roman"/>
              <w:sz w:val="24"/>
              <w:szCs w:val="24"/>
            </w:rPr>
            <w:instrText xml:space="preserve"> TOC \o "1-3" \h \z \u </w:instrText>
          </w:r>
          <w:r w:rsidRPr="00C06DD5">
            <w:rPr>
              <w:rFonts w:ascii="Times New Roman" w:hAnsi="Times New Roman" w:cs="Times New Roman"/>
              <w:sz w:val="24"/>
              <w:szCs w:val="24"/>
            </w:rPr>
            <w:fldChar w:fldCharType="separate"/>
          </w:r>
          <w:hyperlink w:anchor="_Toc28887318" w:history="1">
            <w:r w:rsidRPr="00C06DD5">
              <w:rPr>
                <w:rStyle w:val="Hyperlink"/>
                <w:rFonts w:ascii="Times New Roman" w:hAnsi="Times New Roman" w:cs="Times New Roman"/>
                <w:noProof/>
                <w:color w:val="auto"/>
                <w:sz w:val="24"/>
                <w:szCs w:val="24"/>
              </w:rPr>
              <w:t>Introduction</w:t>
            </w:r>
            <w:r w:rsidRPr="00C06DD5">
              <w:rPr>
                <w:rFonts w:ascii="Times New Roman" w:hAnsi="Times New Roman" w:cs="Times New Roman"/>
                <w:noProof/>
                <w:webHidden/>
                <w:sz w:val="24"/>
                <w:szCs w:val="24"/>
              </w:rPr>
              <w:tab/>
            </w:r>
            <w:r w:rsidRPr="00C06DD5">
              <w:rPr>
                <w:rFonts w:ascii="Times New Roman" w:hAnsi="Times New Roman" w:cs="Times New Roman"/>
                <w:noProof/>
                <w:webHidden/>
                <w:sz w:val="24"/>
                <w:szCs w:val="24"/>
              </w:rPr>
              <w:fldChar w:fldCharType="begin"/>
            </w:r>
            <w:r w:rsidRPr="00C06DD5">
              <w:rPr>
                <w:rFonts w:ascii="Times New Roman" w:hAnsi="Times New Roman" w:cs="Times New Roman"/>
                <w:noProof/>
                <w:webHidden/>
                <w:sz w:val="24"/>
                <w:szCs w:val="24"/>
              </w:rPr>
              <w:instrText xml:space="preserve"> PAGEREF _Toc28887318 \h </w:instrText>
            </w:r>
            <w:r w:rsidRPr="00C06DD5">
              <w:rPr>
                <w:rFonts w:ascii="Times New Roman" w:hAnsi="Times New Roman" w:cs="Times New Roman"/>
                <w:noProof/>
                <w:webHidden/>
                <w:sz w:val="24"/>
                <w:szCs w:val="24"/>
              </w:rPr>
            </w:r>
            <w:r w:rsidRPr="00C06DD5">
              <w:rPr>
                <w:rFonts w:ascii="Times New Roman" w:hAnsi="Times New Roman" w:cs="Times New Roman"/>
                <w:noProof/>
                <w:webHidden/>
                <w:sz w:val="24"/>
                <w:szCs w:val="24"/>
              </w:rPr>
              <w:fldChar w:fldCharType="separate"/>
            </w:r>
            <w:r w:rsidRPr="00C06DD5">
              <w:rPr>
                <w:rFonts w:ascii="Times New Roman" w:hAnsi="Times New Roman" w:cs="Times New Roman"/>
                <w:noProof/>
                <w:webHidden/>
                <w:sz w:val="24"/>
                <w:szCs w:val="24"/>
              </w:rPr>
              <w:t>3</w:t>
            </w:r>
            <w:r w:rsidRPr="00C06DD5">
              <w:rPr>
                <w:rFonts w:ascii="Times New Roman" w:hAnsi="Times New Roman" w:cs="Times New Roman"/>
                <w:noProof/>
                <w:webHidden/>
                <w:sz w:val="24"/>
                <w:szCs w:val="24"/>
              </w:rPr>
              <w:fldChar w:fldCharType="end"/>
            </w:r>
          </w:hyperlink>
        </w:p>
        <w:p w14:paraId="03FE4916" w14:textId="77777777" w:rsidR="00BB7C7D" w:rsidRPr="00C06DD5" w:rsidRDefault="005D40E4" w:rsidP="00BB7C7D">
          <w:pPr>
            <w:pStyle w:val="TOC1"/>
            <w:tabs>
              <w:tab w:val="right" w:leader="dot" w:pos="9016"/>
            </w:tabs>
            <w:spacing w:line="360" w:lineRule="auto"/>
            <w:jc w:val="center"/>
            <w:rPr>
              <w:rFonts w:ascii="Times New Roman" w:hAnsi="Times New Roman" w:cs="Times New Roman"/>
              <w:noProof/>
              <w:sz w:val="24"/>
              <w:szCs w:val="24"/>
            </w:rPr>
          </w:pPr>
          <w:hyperlink w:anchor="_Toc28887319" w:history="1">
            <w:r w:rsidR="00BB7C7D" w:rsidRPr="00C06DD5">
              <w:rPr>
                <w:rStyle w:val="Hyperlink"/>
                <w:rFonts w:ascii="Times New Roman" w:hAnsi="Times New Roman" w:cs="Times New Roman"/>
                <w:noProof/>
                <w:color w:val="auto"/>
                <w:sz w:val="24"/>
                <w:szCs w:val="24"/>
              </w:rPr>
              <w:t>Potential benefits to the organization and the individual of personally developing individuals in the workplace</w:t>
            </w:r>
            <w:r w:rsidR="00BB7C7D" w:rsidRPr="00C06DD5">
              <w:rPr>
                <w:rFonts w:ascii="Times New Roman" w:hAnsi="Times New Roman" w:cs="Times New Roman"/>
                <w:noProof/>
                <w:webHidden/>
                <w:sz w:val="24"/>
                <w:szCs w:val="24"/>
              </w:rPr>
              <w:tab/>
            </w:r>
            <w:r w:rsidR="00BB7C7D" w:rsidRPr="00C06DD5">
              <w:rPr>
                <w:rFonts w:ascii="Times New Roman" w:hAnsi="Times New Roman" w:cs="Times New Roman"/>
                <w:noProof/>
                <w:webHidden/>
                <w:sz w:val="24"/>
                <w:szCs w:val="24"/>
              </w:rPr>
              <w:fldChar w:fldCharType="begin"/>
            </w:r>
            <w:r w:rsidR="00BB7C7D" w:rsidRPr="00C06DD5">
              <w:rPr>
                <w:rFonts w:ascii="Times New Roman" w:hAnsi="Times New Roman" w:cs="Times New Roman"/>
                <w:noProof/>
                <w:webHidden/>
                <w:sz w:val="24"/>
                <w:szCs w:val="24"/>
              </w:rPr>
              <w:instrText xml:space="preserve"> PAGEREF _Toc28887319 \h </w:instrText>
            </w:r>
            <w:r w:rsidR="00BB7C7D" w:rsidRPr="00C06DD5">
              <w:rPr>
                <w:rFonts w:ascii="Times New Roman" w:hAnsi="Times New Roman" w:cs="Times New Roman"/>
                <w:noProof/>
                <w:webHidden/>
                <w:sz w:val="24"/>
                <w:szCs w:val="24"/>
              </w:rPr>
            </w:r>
            <w:r w:rsidR="00BB7C7D" w:rsidRPr="00C06DD5">
              <w:rPr>
                <w:rFonts w:ascii="Times New Roman" w:hAnsi="Times New Roman" w:cs="Times New Roman"/>
                <w:noProof/>
                <w:webHidden/>
                <w:sz w:val="24"/>
                <w:szCs w:val="24"/>
              </w:rPr>
              <w:fldChar w:fldCharType="separate"/>
            </w:r>
            <w:r w:rsidR="00BB7C7D" w:rsidRPr="00C06DD5">
              <w:rPr>
                <w:rFonts w:ascii="Times New Roman" w:hAnsi="Times New Roman" w:cs="Times New Roman"/>
                <w:noProof/>
                <w:webHidden/>
                <w:sz w:val="24"/>
                <w:szCs w:val="24"/>
              </w:rPr>
              <w:t>3</w:t>
            </w:r>
            <w:r w:rsidR="00BB7C7D" w:rsidRPr="00C06DD5">
              <w:rPr>
                <w:rFonts w:ascii="Times New Roman" w:hAnsi="Times New Roman" w:cs="Times New Roman"/>
                <w:noProof/>
                <w:webHidden/>
                <w:sz w:val="24"/>
                <w:szCs w:val="24"/>
              </w:rPr>
              <w:fldChar w:fldCharType="end"/>
            </w:r>
          </w:hyperlink>
        </w:p>
        <w:p w14:paraId="4D469327" w14:textId="77777777" w:rsidR="00BB7C7D" w:rsidRPr="00C06DD5" w:rsidRDefault="005D40E4" w:rsidP="00BB7C7D">
          <w:pPr>
            <w:pStyle w:val="TOC2"/>
            <w:tabs>
              <w:tab w:val="right" w:leader="dot" w:pos="9016"/>
            </w:tabs>
            <w:spacing w:line="360" w:lineRule="auto"/>
            <w:jc w:val="center"/>
            <w:rPr>
              <w:rFonts w:ascii="Times New Roman" w:hAnsi="Times New Roman" w:cs="Times New Roman"/>
              <w:noProof/>
              <w:sz w:val="24"/>
              <w:szCs w:val="24"/>
            </w:rPr>
          </w:pPr>
          <w:hyperlink w:anchor="_Toc28887320" w:history="1">
            <w:r w:rsidR="00BB7C7D" w:rsidRPr="00C06DD5">
              <w:rPr>
                <w:rStyle w:val="Hyperlink"/>
                <w:rFonts w:ascii="Times New Roman" w:hAnsi="Times New Roman" w:cs="Times New Roman"/>
                <w:noProof/>
                <w:color w:val="auto"/>
                <w:sz w:val="24"/>
                <w:szCs w:val="24"/>
              </w:rPr>
              <w:t>Potential benefits to British Petroleum</w:t>
            </w:r>
            <w:r w:rsidR="00BB7C7D" w:rsidRPr="00C06DD5">
              <w:rPr>
                <w:rFonts w:ascii="Times New Roman" w:hAnsi="Times New Roman" w:cs="Times New Roman"/>
                <w:noProof/>
                <w:webHidden/>
                <w:sz w:val="24"/>
                <w:szCs w:val="24"/>
              </w:rPr>
              <w:tab/>
            </w:r>
            <w:r w:rsidR="00BB7C7D" w:rsidRPr="00C06DD5">
              <w:rPr>
                <w:rFonts w:ascii="Times New Roman" w:hAnsi="Times New Roman" w:cs="Times New Roman"/>
                <w:noProof/>
                <w:webHidden/>
                <w:sz w:val="24"/>
                <w:szCs w:val="24"/>
              </w:rPr>
              <w:fldChar w:fldCharType="begin"/>
            </w:r>
            <w:r w:rsidR="00BB7C7D" w:rsidRPr="00C06DD5">
              <w:rPr>
                <w:rFonts w:ascii="Times New Roman" w:hAnsi="Times New Roman" w:cs="Times New Roman"/>
                <w:noProof/>
                <w:webHidden/>
                <w:sz w:val="24"/>
                <w:szCs w:val="24"/>
              </w:rPr>
              <w:instrText xml:space="preserve"> PAGEREF _Toc28887320 \h </w:instrText>
            </w:r>
            <w:r w:rsidR="00BB7C7D" w:rsidRPr="00C06DD5">
              <w:rPr>
                <w:rFonts w:ascii="Times New Roman" w:hAnsi="Times New Roman" w:cs="Times New Roman"/>
                <w:noProof/>
                <w:webHidden/>
                <w:sz w:val="24"/>
                <w:szCs w:val="24"/>
              </w:rPr>
            </w:r>
            <w:r w:rsidR="00BB7C7D" w:rsidRPr="00C06DD5">
              <w:rPr>
                <w:rFonts w:ascii="Times New Roman" w:hAnsi="Times New Roman" w:cs="Times New Roman"/>
                <w:noProof/>
                <w:webHidden/>
                <w:sz w:val="24"/>
                <w:szCs w:val="24"/>
              </w:rPr>
              <w:fldChar w:fldCharType="separate"/>
            </w:r>
            <w:r w:rsidR="00BB7C7D" w:rsidRPr="00C06DD5">
              <w:rPr>
                <w:rFonts w:ascii="Times New Roman" w:hAnsi="Times New Roman" w:cs="Times New Roman"/>
                <w:noProof/>
                <w:webHidden/>
                <w:sz w:val="24"/>
                <w:szCs w:val="24"/>
              </w:rPr>
              <w:t>3</w:t>
            </w:r>
            <w:r w:rsidR="00BB7C7D" w:rsidRPr="00C06DD5">
              <w:rPr>
                <w:rFonts w:ascii="Times New Roman" w:hAnsi="Times New Roman" w:cs="Times New Roman"/>
                <w:noProof/>
                <w:webHidden/>
                <w:sz w:val="24"/>
                <w:szCs w:val="24"/>
              </w:rPr>
              <w:fldChar w:fldCharType="end"/>
            </w:r>
          </w:hyperlink>
        </w:p>
        <w:p w14:paraId="278827EB" w14:textId="77777777" w:rsidR="00BB7C7D" w:rsidRPr="00C06DD5" w:rsidRDefault="005D40E4" w:rsidP="00BB7C7D">
          <w:pPr>
            <w:pStyle w:val="TOC2"/>
            <w:tabs>
              <w:tab w:val="right" w:leader="dot" w:pos="9016"/>
            </w:tabs>
            <w:spacing w:line="360" w:lineRule="auto"/>
            <w:jc w:val="center"/>
            <w:rPr>
              <w:rFonts w:ascii="Times New Roman" w:hAnsi="Times New Roman" w:cs="Times New Roman"/>
              <w:noProof/>
              <w:sz w:val="24"/>
              <w:szCs w:val="24"/>
            </w:rPr>
          </w:pPr>
          <w:hyperlink w:anchor="_Toc28887321" w:history="1">
            <w:r w:rsidR="00BB7C7D" w:rsidRPr="00C06DD5">
              <w:rPr>
                <w:rStyle w:val="Hyperlink"/>
                <w:rFonts w:ascii="Times New Roman" w:hAnsi="Times New Roman" w:cs="Times New Roman"/>
                <w:noProof/>
                <w:color w:val="auto"/>
                <w:sz w:val="24"/>
                <w:szCs w:val="24"/>
                <w:lang w:val="en-GB"/>
              </w:rPr>
              <w:t>Potential benefits to the individual</w:t>
            </w:r>
            <w:r w:rsidR="00BB7C7D" w:rsidRPr="00C06DD5">
              <w:rPr>
                <w:rFonts w:ascii="Times New Roman" w:hAnsi="Times New Roman" w:cs="Times New Roman"/>
                <w:noProof/>
                <w:webHidden/>
                <w:sz w:val="24"/>
                <w:szCs w:val="24"/>
              </w:rPr>
              <w:tab/>
            </w:r>
            <w:r w:rsidR="00BB7C7D" w:rsidRPr="00C06DD5">
              <w:rPr>
                <w:rFonts w:ascii="Times New Roman" w:hAnsi="Times New Roman" w:cs="Times New Roman"/>
                <w:noProof/>
                <w:webHidden/>
                <w:sz w:val="24"/>
                <w:szCs w:val="24"/>
              </w:rPr>
              <w:fldChar w:fldCharType="begin"/>
            </w:r>
            <w:r w:rsidR="00BB7C7D" w:rsidRPr="00C06DD5">
              <w:rPr>
                <w:rFonts w:ascii="Times New Roman" w:hAnsi="Times New Roman" w:cs="Times New Roman"/>
                <w:noProof/>
                <w:webHidden/>
                <w:sz w:val="24"/>
                <w:szCs w:val="24"/>
              </w:rPr>
              <w:instrText xml:space="preserve"> PAGEREF _Toc28887321 \h </w:instrText>
            </w:r>
            <w:r w:rsidR="00BB7C7D" w:rsidRPr="00C06DD5">
              <w:rPr>
                <w:rFonts w:ascii="Times New Roman" w:hAnsi="Times New Roman" w:cs="Times New Roman"/>
                <w:noProof/>
                <w:webHidden/>
                <w:sz w:val="24"/>
                <w:szCs w:val="24"/>
              </w:rPr>
            </w:r>
            <w:r w:rsidR="00BB7C7D" w:rsidRPr="00C06DD5">
              <w:rPr>
                <w:rFonts w:ascii="Times New Roman" w:hAnsi="Times New Roman" w:cs="Times New Roman"/>
                <w:noProof/>
                <w:webHidden/>
                <w:sz w:val="24"/>
                <w:szCs w:val="24"/>
              </w:rPr>
              <w:fldChar w:fldCharType="separate"/>
            </w:r>
            <w:r w:rsidR="00BB7C7D" w:rsidRPr="00C06DD5">
              <w:rPr>
                <w:rFonts w:ascii="Times New Roman" w:hAnsi="Times New Roman" w:cs="Times New Roman"/>
                <w:noProof/>
                <w:webHidden/>
                <w:sz w:val="24"/>
                <w:szCs w:val="24"/>
              </w:rPr>
              <w:t>6</w:t>
            </w:r>
            <w:r w:rsidR="00BB7C7D" w:rsidRPr="00C06DD5">
              <w:rPr>
                <w:rFonts w:ascii="Times New Roman" w:hAnsi="Times New Roman" w:cs="Times New Roman"/>
                <w:noProof/>
                <w:webHidden/>
                <w:sz w:val="24"/>
                <w:szCs w:val="24"/>
              </w:rPr>
              <w:fldChar w:fldCharType="end"/>
            </w:r>
          </w:hyperlink>
        </w:p>
        <w:p w14:paraId="2D7039AA" w14:textId="77777777" w:rsidR="00BB7C7D" w:rsidRPr="00C06DD5" w:rsidRDefault="005D40E4" w:rsidP="00BB7C7D">
          <w:pPr>
            <w:pStyle w:val="TOC1"/>
            <w:tabs>
              <w:tab w:val="right" w:leader="dot" w:pos="9016"/>
            </w:tabs>
            <w:spacing w:line="360" w:lineRule="auto"/>
            <w:jc w:val="center"/>
            <w:rPr>
              <w:rFonts w:ascii="Times New Roman" w:hAnsi="Times New Roman" w:cs="Times New Roman"/>
              <w:noProof/>
              <w:sz w:val="24"/>
              <w:szCs w:val="24"/>
            </w:rPr>
          </w:pPr>
          <w:hyperlink w:anchor="_Toc28887322" w:history="1">
            <w:r w:rsidR="00BB7C7D" w:rsidRPr="00C06DD5">
              <w:rPr>
                <w:rStyle w:val="Hyperlink"/>
                <w:rFonts w:ascii="Times New Roman" w:hAnsi="Times New Roman" w:cs="Times New Roman"/>
                <w:noProof/>
                <w:color w:val="auto"/>
                <w:sz w:val="24"/>
                <w:szCs w:val="24"/>
              </w:rPr>
              <w:t>Development vehicles available to British Petroleum appropriate to the development needs of the individual</w:t>
            </w:r>
            <w:r w:rsidR="00BB7C7D" w:rsidRPr="00C06DD5">
              <w:rPr>
                <w:rFonts w:ascii="Times New Roman" w:hAnsi="Times New Roman" w:cs="Times New Roman"/>
                <w:noProof/>
                <w:webHidden/>
                <w:sz w:val="24"/>
                <w:szCs w:val="24"/>
              </w:rPr>
              <w:tab/>
            </w:r>
            <w:r w:rsidR="00BB7C7D" w:rsidRPr="00C06DD5">
              <w:rPr>
                <w:rFonts w:ascii="Times New Roman" w:hAnsi="Times New Roman" w:cs="Times New Roman"/>
                <w:noProof/>
                <w:webHidden/>
                <w:sz w:val="24"/>
                <w:szCs w:val="24"/>
              </w:rPr>
              <w:fldChar w:fldCharType="begin"/>
            </w:r>
            <w:r w:rsidR="00BB7C7D" w:rsidRPr="00C06DD5">
              <w:rPr>
                <w:rFonts w:ascii="Times New Roman" w:hAnsi="Times New Roman" w:cs="Times New Roman"/>
                <w:noProof/>
                <w:webHidden/>
                <w:sz w:val="24"/>
                <w:szCs w:val="24"/>
              </w:rPr>
              <w:instrText xml:space="preserve"> PAGEREF _Toc28887322 \h </w:instrText>
            </w:r>
            <w:r w:rsidR="00BB7C7D" w:rsidRPr="00C06DD5">
              <w:rPr>
                <w:rFonts w:ascii="Times New Roman" w:hAnsi="Times New Roman" w:cs="Times New Roman"/>
                <w:noProof/>
                <w:webHidden/>
                <w:sz w:val="24"/>
                <w:szCs w:val="24"/>
              </w:rPr>
            </w:r>
            <w:r w:rsidR="00BB7C7D" w:rsidRPr="00C06DD5">
              <w:rPr>
                <w:rFonts w:ascii="Times New Roman" w:hAnsi="Times New Roman" w:cs="Times New Roman"/>
                <w:noProof/>
                <w:webHidden/>
                <w:sz w:val="24"/>
                <w:szCs w:val="24"/>
              </w:rPr>
              <w:fldChar w:fldCharType="separate"/>
            </w:r>
            <w:r w:rsidR="00BB7C7D" w:rsidRPr="00C06DD5">
              <w:rPr>
                <w:rFonts w:ascii="Times New Roman" w:hAnsi="Times New Roman" w:cs="Times New Roman"/>
                <w:noProof/>
                <w:webHidden/>
                <w:sz w:val="24"/>
                <w:szCs w:val="24"/>
              </w:rPr>
              <w:t>8</w:t>
            </w:r>
            <w:r w:rsidR="00BB7C7D" w:rsidRPr="00C06DD5">
              <w:rPr>
                <w:rFonts w:ascii="Times New Roman" w:hAnsi="Times New Roman" w:cs="Times New Roman"/>
                <w:noProof/>
                <w:webHidden/>
                <w:sz w:val="24"/>
                <w:szCs w:val="24"/>
              </w:rPr>
              <w:fldChar w:fldCharType="end"/>
            </w:r>
          </w:hyperlink>
        </w:p>
        <w:p w14:paraId="4560F9B0" w14:textId="77777777" w:rsidR="00BB7C7D" w:rsidRPr="00C06DD5" w:rsidRDefault="005D40E4" w:rsidP="00BB7C7D">
          <w:pPr>
            <w:pStyle w:val="TOC1"/>
            <w:tabs>
              <w:tab w:val="right" w:leader="dot" w:pos="9016"/>
            </w:tabs>
            <w:spacing w:line="360" w:lineRule="auto"/>
            <w:jc w:val="center"/>
            <w:rPr>
              <w:rFonts w:ascii="Times New Roman" w:hAnsi="Times New Roman" w:cs="Times New Roman"/>
              <w:noProof/>
              <w:sz w:val="24"/>
              <w:szCs w:val="24"/>
            </w:rPr>
          </w:pPr>
          <w:hyperlink w:anchor="_Toc28887323" w:history="1">
            <w:r w:rsidR="00BB7C7D" w:rsidRPr="00C06DD5">
              <w:rPr>
                <w:rStyle w:val="Hyperlink"/>
                <w:rFonts w:ascii="Times New Roman" w:hAnsi="Times New Roman" w:cs="Times New Roman"/>
                <w:noProof/>
                <w:color w:val="auto"/>
                <w:sz w:val="24"/>
                <w:szCs w:val="24"/>
                <w:lang w:val="en-GB"/>
              </w:rPr>
              <w:t>A plan to meet the identified development needs and expectations of an individual</w:t>
            </w:r>
            <w:r w:rsidR="00BB7C7D" w:rsidRPr="00C06DD5">
              <w:rPr>
                <w:rFonts w:ascii="Times New Roman" w:hAnsi="Times New Roman" w:cs="Times New Roman"/>
                <w:noProof/>
                <w:webHidden/>
                <w:sz w:val="24"/>
                <w:szCs w:val="24"/>
              </w:rPr>
              <w:tab/>
            </w:r>
            <w:r w:rsidR="00BB7C7D" w:rsidRPr="00C06DD5">
              <w:rPr>
                <w:rFonts w:ascii="Times New Roman" w:hAnsi="Times New Roman" w:cs="Times New Roman"/>
                <w:noProof/>
                <w:webHidden/>
                <w:sz w:val="24"/>
                <w:szCs w:val="24"/>
              </w:rPr>
              <w:fldChar w:fldCharType="begin"/>
            </w:r>
            <w:r w:rsidR="00BB7C7D" w:rsidRPr="00C06DD5">
              <w:rPr>
                <w:rFonts w:ascii="Times New Roman" w:hAnsi="Times New Roman" w:cs="Times New Roman"/>
                <w:noProof/>
                <w:webHidden/>
                <w:sz w:val="24"/>
                <w:szCs w:val="24"/>
              </w:rPr>
              <w:instrText xml:space="preserve"> PAGEREF _Toc28887323 \h </w:instrText>
            </w:r>
            <w:r w:rsidR="00BB7C7D" w:rsidRPr="00C06DD5">
              <w:rPr>
                <w:rFonts w:ascii="Times New Roman" w:hAnsi="Times New Roman" w:cs="Times New Roman"/>
                <w:noProof/>
                <w:webHidden/>
                <w:sz w:val="24"/>
                <w:szCs w:val="24"/>
              </w:rPr>
            </w:r>
            <w:r w:rsidR="00BB7C7D" w:rsidRPr="00C06DD5">
              <w:rPr>
                <w:rFonts w:ascii="Times New Roman" w:hAnsi="Times New Roman" w:cs="Times New Roman"/>
                <w:noProof/>
                <w:webHidden/>
                <w:sz w:val="24"/>
                <w:szCs w:val="24"/>
              </w:rPr>
              <w:fldChar w:fldCharType="separate"/>
            </w:r>
            <w:r w:rsidR="00BB7C7D" w:rsidRPr="00C06DD5">
              <w:rPr>
                <w:rFonts w:ascii="Times New Roman" w:hAnsi="Times New Roman" w:cs="Times New Roman"/>
                <w:noProof/>
                <w:webHidden/>
                <w:sz w:val="24"/>
                <w:szCs w:val="24"/>
              </w:rPr>
              <w:t>11</w:t>
            </w:r>
            <w:r w:rsidR="00BB7C7D" w:rsidRPr="00C06DD5">
              <w:rPr>
                <w:rFonts w:ascii="Times New Roman" w:hAnsi="Times New Roman" w:cs="Times New Roman"/>
                <w:noProof/>
                <w:webHidden/>
                <w:sz w:val="24"/>
                <w:szCs w:val="24"/>
              </w:rPr>
              <w:fldChar w:fldCharType="end"/>
            </w:r>
          </w:hyperlink>
        </w:p>
        <w:p w14:paraId="3457A0FE" w14:textId="77777777" w:rsidR="00BB7C7D" w:rsidRPr="00C06DD5" w:rsidRDefault="005D40E4" w:rsidP="00BB7C7D">
          <w:pPr>
            <w:pStyle w:val="TOC2"/>
            <w:tabs>
              <w:tab w:val="right" w:leader="dot" w:pos="9016"/>
            </w:tabs>
            <w:spacing w:line="360" w:lineRule="auto"/>
            <w:jc w:val="center"/>
            <w:rPr>
              <w:rFonts w:ascii="Times New Roman" w:hAnsi="Times New Roman" w:cs="Times New Roman"/>
              <w:noProof/>
              <w:sz w:val="24"/>
              <w:szCs w:val="24"/>
            </w:rPr>
          </w:pPr>
          <w:hyperlink w:anchor="_Toc28887324" w:history="1">
            <w:r w:rsidR="00BB7C7D" w:rsidRPr="00C06DD5">
              <w:rPr>
                <w:rStyle w:val="Hyperlink"/>
                <w:rFonts w:ascii="Times New Roman" w:hAnsi="Times New Roman" w:cs="Times New Roman"/>
                <w:noProof/>
                <w:color w:val="auto"/>
                <w:sz w:val="24"/>
                <w:szCs w:val="24"/>
                <w:lang w:val="en-GB"/>
              </w:rPr>
              <w:t>Performance Management Action Plan</w:t>
            </w:r>
            <w:r w:rsidR="00BB7C7D" w:rsidRPr="00C06DD5">
              <w:rPr>
                <w:rFonts w:ascii="Times New Roman" w:hAnsi="Times New Roman" w:cs="Times New Roman"/>
                <w:noProof/>
                <w:webHidden/>
                <w:sz w:val="24"/>
                <w:szCs w:val="24"/>
              </w:rPr>
              <w:tab/>
            </w:r>
            <w:r w:rsidR="00BB7C7D" w:rsidRPr="00C06DD5">
              <w:rPr>
                <w:rFonts w:ascii="Times New Roman" w:hAnsi="Times New Roman" w:cs="Times New Roman"/>
                <w:noProof/>
                <w:webHidden/>
                <w:sz w:val="24"/>
                <w:szCs w:val="24"/>
              </w:rPr>
              <w:fldChar w:fldCharType="begin"/>
            </w:r>
            <w:r w:rsidR="00BB7C7D" w:rsidRPr="00C06DD5">
              <w:rPr>
                <w:rFonts w:ascii="Times New Roman" w:hAnsi="Times New Roman" w:cs="Times New Roman"/>
                <w:noProof/>
                <w:webHidden/>
                <w:sz w:val="24"/>
                <w:szCs w:val="24"/>
              </w:rPr>
              <w:instrText xml:space="preserve"> PAGEREF _Toc28887324 \h </w:instrText>
            </w:r>
            <w:r w:rsidR="00BB7C7D" w:rsidRPr="00C06DD5">
              <w:rPr>
                <w:rFonts w:ascii="Times New Roman" w:hAnsi="Times New Roman" w:cs="Times New Roman"/>
                <w:noProof/>
                <w:webHidden/>
                <w:sz w:val="24"/>
                <w:szCs w:val="24"/>
              </w:rPr>
            </w:r>
            <w:r w:rsidR="00BB7C7D" w:rsidRPr="00C06DD5">
              <w:rPr>
                <w:rFonts w:ascii="Times New Roman" w:hAnsi="Times New Roman" w:cs="Times New Roman"/>
                <w:noProof/>
                <w:webHidden/>
                <w:sz w:val="24"/>
                <w:szCs w:val="24"/>
              </w:rPr>
              <w:fldChar w:fldCharType="separate"/>
            </w:r>
            <w:r w:rsidR="00BB7C7D" w:rsidRPr="00C06DD5">
              <w:rPr>
                <w:rFonts w:ascii="Times New Roman" w:hAnsi="Times New Roman" w:cs="Times New Roman"/>
                <w:noProof/>
                <w:webHidden/>
                <w:sz w:val="24"/>
                <w:szCs w:val="24"/>
              </w:rPr>
              <w:t>13</w:t>
            </w:r>
            <w:r w:rsidR="00BB7C7D" w:rsidRPr="00C06DD5">
              <w:rPr>
                <w:rFonts w:ascii="Times New Roman" w:hAnsi="Times New Roman" w:cs="Times New Roman"/>
                <w:noProof/>
                <w:webHidden/>
                <w:sz w:val="24"/>
                <w:szCs w:val="24"/>
              </w:rPr>
              <w:fldChar w:fldCharType="end"/>
            </w:r>
          </w:hyperlink>
        </w:p>
        <w:p w14:paraId="20C7F1C3" w14:textId="77777777" w:rsidR="00BB7C7D" w:rsidRPr="00C06DD5" w:rsidRDefault="005D40E4" w:rsidP="00BB7C7D">
          <w:pPr>
            <w:pStyle w:val="TOC1"/>
            <w:tabs>
              <w:tab w:val="right" w:leader="dot" w:pos="9016"/>
            </w:tabs>
            <w:spacing w:line="360" w:lineRule="auto"/>
            <w:jc w:val="center"/>
            <w:rPr>
              <w:rFonts w:ascii="Times New Roman" w:hAnsi="Times New Roman" w:cs="Times New Roman"/>
              <w:noProof/>
              <w:sz w:val="24"/>
              <w:szCs w:val="24"/>
            </w:rPr>
          </w:pPr>
          <w:hyperlink w:anchor="_Toc28887325" w:history="1">
            <w:r w:rsidR="00BB7C7D" w:rsidRPr="00C06DD5">
              <w:rPr>
                <w:rStyle w:val="Hyperlink"/>
                <w:rFonts w:ascii="Times New Roman" w:hAnsi="Times New Roman" w:cs="Times New Roman"/>
                <w:noProof/>
                <w:color w:val="auto"/>
                <w:sz w:val="24"/>
                <w:szCs w:val="24"/>
                <w:lang w:val="en-GB"/>
              </w:rPr>
              <w:t>Conclusion</w:t>
            </w:r>
            <w:r w:rsidR="00BB7C7D" w:rsidRPr="00C06DD5">
              <w:rPr>
                <w:rFonts w:ascii="Times New Roman" w:hAnsi="Times New Roman" w:cs="Times New Roman"/>
                <w:noProof/>
                <w:webHidden/>
                <w:sz w:val="24"/>
                <w:szCs w:val="24"/>
              </w:rPr>
              <w:tab/>
            </w:r>
            <w:r w:rsidR="00BB7C7D" w:rsidRPr="00C06DD5">
              <w:rPr>
                <w:rFonts w:ascii="Times New Roman" w:hAnsi="Times New Roman" w:cs="Times New Roman"/>
                <w:noProof/>
                <w:webHidden/>
                <w:sz w:val="24"/>
                <w:szCs w:val="24"/>
              </w:rPr>
              <w:fldChar w:fldCharType="begin"/>
            </w:r>
            <w:r w:rsidR="00BB7C7D" w:rsidRPr="00C06DD5">
              <w:rPr>
                <w:rFonts w:ascii="Times New Roman" w:hAnsi="Times New Roman" w:cs="Times New Roman"/>
                <w:noProof/>
                <w:webHidden/>
                <w:sz w:val="24"/>
                <w:szCs w:val="24"/>
              </w:rPr>
              <w:instrText xml:space="preserve"> PAGEREF _Toc28887325 \h </w:instrText>
            </w:r>
            <w:r w:rsidR="00BB7C7D" w:rsidRPr="00C06DD5">
              <w:rPr>
                <w:rFonts w:ascii="Times New Roman" w:hAnsi="Times New Roman" w:cs="Times New Roman"/>
                <w:noProof/>
                <w:webHidden/>
                <w:sz w:val="24"/>
                <w:szCs w:val="24"/>
              </w:rPr>
            </w:r>
            <w:r w:rsidR="00BB7C7D" w:rsidRPr="00C06DD5">
              <w:rPr>
                <w:rFonts w:ascii="Times New Roman" w:hAnsi="Times New Roman" w:cs="Times New Roman"/>
                <w:noProof/>
                <w:webHidden/>
                <w:sz w:val="24"/>
                <w:szCs w:val="24"/>
              </w:rPr>
              <w:fldChar w:fldCharType="separate"/>
            </w:r>
            <w:r w:rsidR="00BB7C7D" w:rsidRPr="00C06DD5">
              <w:rPr>
                <w:rFonts w:ascii="Times New Roman" w:hAnsi="Times New Roman" w:cs="Times New Roman"/>
                <w:noProof/>
                <w:webHidden/>
                <w:sz w:val="24"/>
                <w:szCs w:val="24"/>
              </w:rPr>
              <w:t>16</w:t>
            </w:r>
            <w:r w:rsidR="00BB7C7D" w:rsidRPr="00C06DD5">
              <w:rPr>
                <w:rFonts w:ascii="Times New Roman" w:hAnsi="Times New Roman" w:cs="Times New Roman"/>
                <w:noProof/>
                <w:webHidden/>
                <w:sz w:val="24"/>
                <w:szCs w:val="24"/>
              </w:rPr>
              <w:fldChar w:fldCharType="end"/>
            </w:r>
          </w:hyperlink>
        </w:p>
        <w:p w14:paraId="3192963D" w14:textId="77777777" w:rsidR="00BB7C7D" w:rsidRPr="00C06DD5" w:rsidRDefault="005D40E4" w:rsidP="00BB7C7D">
          <w:pPr>
            <w:pStyle w:val="TOC1"/>
            <w:tabs>
              <w:tab w:val="right" w:leader="dot" w:pos="9016"/>
            </w:tabs>
            <w:spacing w:line="360" w:lineRule="auto"/>
            <w:jc w:val="center"/>
            <w:rPr>
              <w:rFonts w:ascii="Times New Roman" w:hAnsi="Times New Roman" w:cs="Times New Roman"/>
              <w:noProof/>
              <w:sz w:val="24"/>
              <w:szCs w:val="24"/>
            </w:rPr>
          </w:pPr>
          <w:hyperlink w:anchor="_Toc28887326" w:history="1">
            <w:r w:rsidR="00BB7C7D" w:rsidRPr="00C06DD5">
              <w:rPr>
                <w:rStyle w:val="Hyperlink"/>
                <w:rFonts w:ascii="Times New Roman" w:hAnsi="Times New Roman" w:cs="Times New Roman"/>
                <w:noProof/>
                <w:color w:val="auto"/>
                <w:sz w:val="24"/>
                <w:szCs w:val="24"/>
              </w:rPr>
              <w:t>References</w:t>
            </w:r>
            <w:r w:rsidR="00BB7C7D" w:rsidRPr="00C06DD5">
              <w:rPr>
                <w:rFonts w:ascii="Times New Roman" w:hAnsi="Times New Roman" w:cs="Times New Roman"/>
                <w:noProof/>
                <w:webHidden/>
                <w:sz w:val="24"/>
                <w:szCs w:val="24"/>
              </w:rPr>
              <w:tab/>
            </w:r>
            <w:r w:rsidR="00BB7C7D" w:rsidRPr="00C06DD5">
              <w:rPr>
                <w:rFonts w:ascii="Times New Roman" w:hAnsi="Times New Roman" w:cs="Times New Roman"/>
                <w:noProof/>
                <w:webHidden/>
                <w:sz w:val="24"/>
                <w:szCs w:val="24"/>
              </w:rPr>
              <w:fldChar w:fldCharType="begin"/>
            </w:r>
            <w:r w:rsidR="00BB7C7D" w:rsidRPr="00C06DD5">
              <w:rPr>
                <w:rFonts w:ascii="Times New Roman" w:hAnsi="Times New Roman" w:cs="Times New Roman"/>
                <w:noProof/>
                <w:webHidden/>
                <w:sz w:val="24"/>
                <w:szCs w:val="24"/>
              </w:rPr>
              <w:instrText xml:space="preserve"> PAGEREF _Toc28887326 \h </w:instrText>
            </w:r>
            <w:r w:rsidR="00BB7C7D" w:rsidRPr="00C06DD5">
              <w:rPr>
                <w:rFonts w:ascii="Times New Roman" w:hAnsi="Times New Roman" w:cs="Times New Roman"/>
                <w:noProof/>
                <w:webHidden/>
                <w:sz w:val="24"/>
                <w:szCs w:val="24"/>
              </w:rPr>
            </w:r>
            <w:r w:rsidR="00BB7C7D" w:rsidRPr="00C06DD5">
              <w:rPr>
                <w:rFonts w:ascii="Times New Roman" w:hAnsi="Times New Roman" w:cs="Times New Roman"/>
                <w:noProof/>
                <w:webHidden/>
                <w:sz w:val="24"/>
                <w:szCs w:val="24"/>
              </w:rPr>
              <w:fldChar w:fldCharType="separate"/>
            </w:r>
            <w:r w:rsidR="00BB7C7D" w:rsidRPr="00C06DD5">
              <w:rPr>
                <w:rFonts w:ascii="Times New Roman" w:hAnsi="Times New Roman" w:cs="Times New Roman"/>
                <w:noProof/>
                <w:webHidden/>
                <w:sz w:val="24"/>
                <w:szCs w:val="24"/>
              </w:rPr>
              <w:t>17</w:t>
            </w:r>
            <w:r w:rsidR="00BB7C7D" w:rsidRPr="00C06DD5">
              <w:rPr>
                <w:rFonts w:ascii="Times New Roman" w:hAnsi="Times New Roman" w:cs="Times New Roman"/>
                <w:noProof/>
                <w:webHidden/>
                <w:sz w:val="24"/>
                <w:szCs w:val="24"/>
              </w:rPr>
              <w:fldChar w:fldCharType="end"/>
            </w:r>
          </w:hyperlink>
        </w:p>
        <w:p w14:paraId="5F9A782D" w14:textId="77777777" w:rsidR="00BB7C7D" w:rsidRDefault="00BB7C7D" w:rsidP="00BB7C7D">
          <w:pPr>
            <w:spacing w:line="360" w:lineRule="auto"/>
            <w:jc w:val="center"/>
          </w:pPr>
          <w:r w:rsidRPr="00C06DD5">
            <w:rPr>
              <w:rFonts w:ascii="Times New Roman" w:hAnsi="Times New Roman" w:cs="Times New Roman"/>
              <w:b/>
              <w:bCs/>
              <w:noProof/>
              <w:sz w:val="24"/>
              <w:szCs w:val="24"/>
            </w:rPr>
            <w:fldChar w:fldCharType="end"/>
          </w:r>
        </w:p>
      </w:sdtContent>
    </w:sdt>
    <w:p w14:paraId="44014444" w14:textId="77777777" w:rsidR="00BB7C7D" w:rsidRDefault="00BB7C7D" w:rsidP="00BB7C7D">
      <w:pPr>
        <w:rPr>
          <w:rFonts w:ascii="Times New Roman" w:eastAsiaTheme="majorEastAsia" w:hAnsi="Times New Roman" w:cstheme="majorBidi"/>
          <w:b/>
          <w:bCs/>
          <w:sz w:val="28"/>
          <w:szCs w:val="28"/>
        </w:rPr>
      </w:pPr>
      <w:r>
        <w:br w:type="page"/>
      </w:r>
    </w:p>
    <w:p w14:paraId="7FA4D072" w14:textId="77777777" w:rsidR="00BB7C7D" w:rsidRPr="003A5242" w:rsidRDefault="00BB7C7D" w:rsidP="00BB7C7D">
      <w:pPr>
        <w:pStyle w:val="Heading1"/>
      </w:pPr>
      <w:bookmarkStart w:id="1" w:name="_Toc28887318"/>
      <w:r w:rsidRPr="003A5242">
        <w:lastRenderedPageBreak/>
        <w:t>Introduction</w:t>
      </w:r>
      <w:bookmarkEnd w:id="1"/>
    </w:p>
    <w:p w14:paraId="70DDAD42" w14:textId="77777777" w:rsidR="00BB7C7D" w:rsidRPr="003A5242" w:rsidRDefault="00BB7C7D" w:rsidP="00BB7C7D">
      <w:pPr>
        <w:spacing w:line="360" w:lineRule="auto"/>
        <w:jc w:val="both"/>
        <w:rPr>
          <w:rFonts w:ascii="Times New Roman" w:hAnsi="Times New Roman" w:cs="Times New Roman"/>
          <w:sz w:val="24"/>
          <w:szCs w:val="24"/>
        </w:rPr>
      </w:pPr>
      <w:r w:rsidRPr="003A5242">
        <w:rPr>
          <w:rFonts w:ascii="Times New Roman" w:hAnsi="Times New Roman" w:cs="Times New Roman"/>
          <w:sz w:val="24"/>
          <w:szCs w:val="24"/>
        </w:rPr>
        <w:t>The paper aims at developing strategies for the management of the performance of individuals and assisting them in their personal and career development at the workplace. The case study or project that has been chosen for the purpose is of British Petroleum. In this regard, the potential benefits gained by an organization and by an individual due to personally developing individuals at the workplace are to be assessed. The development vehicles available to an organization for meeting the development needs of an individual are also to be analyzed and interpreted in the context of British Petroleum. A development plan is to be made for addressing the identified development needs as well as the expectations of an individual at the workplace in the context of British Petroleum.</w:t>
      </w:r>
    </w:p>
    <w:p w14:paraId="034CA2F5" w14:textId="77777777" w:rsidR="00BB7C7D" w:rsidRPr="003A5242" w:rsidRDefault="00BB7C7D" w:rsidP="00BB7C7D">
      <w:pPr>
        <w:pStyle w:val="Heading1"/>
      </w:pPr>
      <w:bookmarkStart w:id="2" w:name="_Toc28887319"/>
      <w:r w:rsidRPr="003A5242">
        <w:t>Potential benefits to the organization and the individual of personally developing individuals in the workplace</w:t>
      </w:r>
      <w:bookmarkEnd w:id="2"/>
    </w:p>
    <w:p w14:paraId="2E144CB9" w14:textId="77777777" w:rsidR="00BB7C7D" w:rsidRPr="003A5242" w:rsidRDefault="00BB7C7D" w:rsidP="00BB7C7D">
      <w:pPr>
        <w:spacing w:line="360" w:lineRule="auto"/>
        <w:jc w:val="both"/>
        <w:rPr>
          <w:rFonts w:ascii="Times New Roman" w:hAnsi="Times New Roman" w:cs="Times New Roman"/>
          <w:sz w:val="24"/>
          <w:szCs w:val="24"/>
        </w:rPr>
      </w:pPr>
      <w:r w:rsidRPr="003A5242">
        <w:rPr>
          <w:rFonts w:ascii="Times New Roman" w:hAnsi="Times New Roman" w:cs="Times New Roman"/>
          <w:sz w:val="24"/>
          <w:szCs w:val="24"/>
        </w:rPr>
        <w:t>Development of an individual at the workplace is achieved with the joint effort between an organization and the individual, thereby ensuring to provide opportunities to the individual for learning new skills and competencies and enhancing or refining the existing ones (</w:t>
      </w:r>
      <w:r w:rsidRPr="003A5242">
        <w:rPr>
          <w:rFonts w:ascii="Times New Roman" w:hAnsi="Times New Roman" w:cs="Times New Roman"/>
          <w:sz w:val="24"/>
          <w:szCs w:val="24"/>
          <w:shd w:val="clear" w:color="auto" w:fill="FFFFFF"/>
        </w:rPr>
        <w:t xml:space="preserve">Schein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2016)</w:t>
      </w:r>
      <w:r w:rsidRPr="003A5242">
        <w:rPr>
          <w:rFonts w:ascii="Times New Roman" w:hAnsi="Times New Roman" w:cs="Times New Roman"/>
          <w:sz w:val="24"/>
          <w:szCs w:val="24"/>
        </w:rPr>
        <w:t>. In this sense, it can be said that personally developing individuals not only gain advantages in the development of their career and personal life but they also play a considerable role in assisting their employers to grow (</w:t>
      </w:r>
      <w:r w:rsidRPr="003A5242">
        <w:rPr>
          <w:rFonts w:ascii="Times New Roman" w:hAnsi="Times New Roman" w:cs="Times New Roman"/>
          <w:sz w:val="24"/>
          <w:szCs w:val="24"/>
          <w:shd w:val="clear" w:color="auto" w:fill="FFFFFF"/>
        </w:rPr>
        <w:t>Smith and Dodds, 2017)</w:t>
      </w:r>
      <w:r w:rsidRPr="003A5242">
        <w:rPr>
          <w:rFonts w:ascii="Times New Roman" w:hAnsi="Times New Roman" w:cs="Times New Roman"/>
          <w:sz w:val="24"/>
          <w:szCs w:val="24"/>
        </w:rPr>
        <w:t>. Thus, by assisting an employee to meet his development needs and expectations, British Petroleum may grow and improve with the help of the contribution made by that employee in its business operations and activities.</w:t>
      </w:r>
    </w:p>
    <w:p w14:paraId="5BD02621" w14:textId="77777777" w:rsidR="00BB7C7D" w:rsidRPr="003A5242" w:rsidRDefault="00BB7C7D" w:rsidP="00BB7C7D">
      <w:pPr>
        <w:pStyle w:val="Heading2"/>
      </w:pPr>
      <w:bookmarkStart w:id="3" w:name="_Toc28887320"/>
      <w:r w:rsidRPr="003A5242">
        <w:t>Potential benefits to British Petroleum</w:t>
      </w:r>
      <w:bookmarkEnd w:id="3"/>
    </w:p>
    <w:p w14:paraId="5B53B76C" w14:textId="77777777" w:rsidR="00BB7C7D" w:rsidRPr="003A5242" w:rsidRDefault="00BB7C7D" w:rsidP="00BB7C7D">
      <w:pPr>
        <w:spacing w:line="360" w:lineRule="auto"/>
        <w:jc w:val="both"/>
        <w:rPr>
          <w:rFonts w:ascii="Times New Roman" w:hAnsi="Times New Roman" w:cs="Times New Roman"/>
          <w:b/>
          <w:i/>
          <w:sz w:val="24"/>
          <w:szCs w:val="24"/>
        </w:rPr>
      </w:pPr>
      <w:r w:rsidRPr="003A5242">
        <w:rPr>
          <w:rFonts w:ascii="Times New Roman" w:hAnsi="Times New Roman" w:cs="Times New Roman"/>
          <w:b/>
          <w:i/>
          <w:sz w:val="24"/>
          <w:szCs w:val="24"/>
        </w:rPr>
        <w:t>Employee retention and organizational growth</w:t>
      </w:r>
    </w:p>
    <w:p w14:paraId="35B0989B" w14:textId="77777777" w:rsidR="00BB7C7D" w:rsidRPr="003A5242" w:rsidRDefault="00BB7C7D" w:rsidP="00BB7C7D">
      <w:pPr>
        <w:spacing w:line="360" w:lineRule="auto"/>
        <w:jc w:val="both"/>
        <w:rPr>
          <w:rFonts w:ascii="Times New Roman" w:hAnsi="Times New Roman" w:cs="Times New Roman"/>
          <w:sz w:val="24"/>
          <w:szCs w:val="24"/>
          <w:shd w:val="clear" w:color="auto" w:fill="FFFFFF"/>
        </w:rPr>
      </w:pPr>
      <w:r w:rsidRPr="003A5242">
        <w:rPr>
          <w:rFonts w:ascii="Times New Roman" w:hAnsi="Times New Roman" w:cs="Times New Roman"/>
          <w:sz w:val="24"/>
          <w:szCs w:val="24"/>
        </w:rPr>
        <w:t xml:space="preserve">According to </w:t>
      </w:r>
      <w:r w:rsidRPr="003A5242">
        <w:rPr>
          <w:rFonts w:ascii="Times New Roman" w:hAnsi="Times New Roman" w:cs="Times New Roman"/>
          <w:sz w:val="24"/>
          <w:szCs w:val="24"/>
          <w:shd w:val="clear" w:color="auto" w:fill="FFFFFF"/>
        </w:rPr>
        <w:t xml:space="preserve">Maurer and London (2018), an organization must provide proper opportunities and platforms for supporting the personal and career growth or development of the employees. The primary reason behind this is that by meeting the development needs of an employee, an organization gets the benefit of retaining that employee. In other words, if an employee gets the right platform to learn new skills and gain new knowledge, then it is likely that that employee will not leave the organization. Therefore, the major benefit that an organization gets by allowing individuals to grow and develop personally is the increase in employee retention rate. Apart from retaining the old employees, the learning atmosphere and vehicles also tend </w:t>
      </w:r>
      <w:r w:rsidRPr="003A5242">
        <w:rPr>
          <w:rFonts w:ascii="Times New Roman" w:hAnsi="Times New Roman" w:cs="Times New Roman"/>
          <w:sz w:val="24"/>
          <w:szCs w:val="24"/>
          <w:shd w:val="clear" w:color="auto" w:fill="FFFFFF"/>
        </w:rPr>
        <w:lastRenderedPageBreak/>
        <w:t xml:space="preserve">to attract or gain the attention of new talents. Thus, besides getting the advantage of utilizing the existing talent, an organization gets the benefit of utilizing new talent in its business.  </w:t>
      </w:r>
    </w:p>
    <w:p w14:paraId="52DB3B23" w14:textId="77777777" w:rsidR="00BB7C7D" w:rsidRPr="003A5242" w:rsidRDefault="00BB7C7D" w:rsidP="00BB7C7D">
      <w:pPr>
        <w:spacing w:line="360" w:lineRule="auto"/>
        <w:jc w:val="both"/>
        <w:rPr>
          <w:rFonts w:ascii="Times New Roman" w:hAnsi="Times New Roman" w:cs="Times New Roman"/>
          <w:sz w:val="24"/>
          <w:szCs w:val="24"/>
          <w:shd w:val="clear" w:color="auto" w:fill="FFFFFF"/>
        </w:rPr>
      </w:pPr>
      <w:r w:rsidRPr="003A5242">
        <w:rPr>
          <w:rFonts w:ascii="Times New Roman" w:hAnsi="Times New Roman" w:cs="Times New Roman"/>
          <w:sz w:val="24"/>
          <w:szCs w:val="24"/>
          <w:shd w:val="clear" w:color="auto" w:fill="FFFFFF"/>
        </w:rPr>
        <w:t xml:space="preserve">It cannot be denied that employees or workers in an organization play a vital role in accelerating the business operations, thereby assisting it to achieve success and profits (Smith and Dodds, 2017). It is found that British Petroleum has ensured to keep pace with the emerging market and technology trends for the formulation of effective strategies to support its business (Albrecht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 xml:space="preserve">2018). Being one of the leading oil and natural gas producers in the world, the organization has also prioritized the needs and demands of customers for the development of sustainable strategies. For fulfilling the business goals and objectives, the organization makes sure of hiring or involving the right talent in its business. Apart from that, the individuals get proper training which makes them aware of the various business operations taking place in British Petroleum, their roles or responsibilities, and the organizational culture. However, it is essential for the organization to realize the importance of meeting the personal and career development needs of the individuals working in it (Pryshlakivsky and Searcy, 2017). As mentioned earlier, British Petroleum achieves an increase in the employee retention rate and may also get hold of new talents if it ensures in providing a proper learning platform to all its employees. </w:t>
      </w:r>
    </w:p>
    <w:p w14:paraId="3F789CD5" w14:textId="77777777" w:rsidR="00BB7C7D" w:rsidRPr="003A5242" w:rsidRDefault="00BB7C7D" w:rsidP="00BB7C7D">
      <w:pPr>
        <w:spacing w:line="360" w:lineRule="auto"/>
        <w:jc w:val="both"/>
        <w:rPr>
          <w:rFonts w:ascii="Times New Roman" w:hAnsi="Times New Roman" w:cs="Times New Roman"/>
          <w:b/>
          <w:i/>
          <w:sz w:val="24"/>
          <w:szCs w:val="24"/>
          <w:shd w:val="clear" w:color="auto" w:fill="FFFFFF"/>
        </w:rPr>
      </w:pPr>
      <w:r w:rsidRPr="003A5242">
        <w:rPr>
          <w:rFonts w:ascii="Times New Roman" w:hAnsi="Times New Roman" w:cs="Times New Roman"/>
          <w:b/>
          <w:i/>
          <w:sz w:val="24"/>
          <w:szCs w:val="24"/>
          <w:shd w:val="clear" w:color="auto" w:fill="FFFFFF"/>
        </w:rPr>
        <w:t>Employee loyalty and organizational performance</w:t>
      </w:r>
    </w:p>
    <w:p w14:paraId="11257F88" w14:textId="77777777" w:rsidR="00BB7C7D" w:rsidRPr="003A5242" w:rsidRDefault="00BB7C7D" w:rsidP="00BB7C7D">
      <w:pPr>
        <w:spacing w:line="360" w:lineRule="auto"/>
        <w:jc w:val="both"/>
        <w:rPr>
          <w:rFonts w:ascii="Times New Roman" w:hAnsi="Times New Roman" w:cs="Times New Roman"/>
          <w:sz w:val="24"/>
          <w:szCs w:val="24"/>
          <w:shd w:val="clear" w:color="auto" w:fill="FFFFFF"/>
        </w:rPr>
      </w:pPr>
      <w:r w:rsidRPr="003A5242">
        <w:rPr>
          <w:rFonts w:ascii="Times New Roman" w:hAnsi="Times New Roman" w:cs="Times New Roman"/>
          <w:sz w:val="24"/>
          <w:szCs w:val="24"/>
          <w:shd w:val="clear" w:color="auto" w:fill="FFFFFF"/>
        </w:rPr>
        <w:t xml:space="preserve">Noe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 xml:space="preserve">(2017) have portrayed the importance of managing the human resources of an organization effectively and efficiency as they are core resources contributing to the success of an organization. It is found that when employees can learn and develop through proper tools and platforms in the organization in which they are working, they get motivated and increase their dedication and commitment to accomplish the tasks given to them. In other words, the organization gets the benefit of employee loyalty which helps it to head towards its goals and objectives by receiving the desiring support from the personally developing individuals (Theophilus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2018). It is found that British Petroleum has upgraded its performance metrics and monitoring to get the best outputs in the form of performance from its individual employees. Moreover, it has developed or upgraded its knowledge management strategies by providing online learning platforms to its workers. It not only assists the workers in saving their time but also helps to gather new relevant knowledge about the transformations and changes taking place around the globe. This helps them to develop new strategies and methods for enhancing their performance.</w:t>
      </w:r>
    </w:p>
    <w:p w14:paraId="669A4A50" w14:textId="77777777" w:rsidR="00BB7C7D" w:rsidRPr="003A5242" w:rsidRDefault="00BB7C7D" w:rsidP="00BB7C7D">
      <w:pPr>
        <w:spacing w:line="360" w:lineRule="auto"/>
        <w:jc w:val="both"/>
        <w:rPr>
          <w:rFonts w:ascii="Times New Roman" w:hAnsi="Times New Roman" w:cs="Times New Roman"/>
          <w:sz w:val="24"/>
          <w:szCs w:val="24"/>
          <w:shd w:val="clear" w:color="auto" w:fill="FFFFFF"/>
        </w:rPr>
      </w:pPr>
      <w:r w:rsidRPr="003A5242">
        <w:rPr>
          <w:rFonts w:ascii="Times New Roman" w:hAnsi="Times New Roman" w:cs="Times New Roman"/>
          <w:sz w:val="24"/>
          <w:szCs w:val="24"/>
          <w:shd w:val="clear" w:color="auto" w:fill="FFFFFF"/>
        </w:rPr>
        <w:lastRenderedPageBreak/>
        <w:t xml:space="preserve">However, according to Mone and London (2018), organizations must only make the employees learn about the technologies and enhance their knowledge as per their business needs but also allow them to refine and polish their skills and core competencies. The personal development needs of an individual are primarily focussed on the enhancement and nourishment of his skills ad competencies so that he may successfully pave the path of his professional life. Considering the current scenario of the global business market, it can be said that the two major factors leading to an increase in competition in the business market include innovation and globalization (Theophilus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2018). British Petroleum has also adapted the technological trends for accelerating its manufacturing and production operations. Moreover, the organization has attempted to maintain sustainability in its supply chain as well (Anderson, 2019). The organization has become capable of managing changes and innovations due to its effective leadership and management strategies. It has ensured that the employees readily accept the changes and innovations taking place in processes, products or services with ease through proper training (Meola, 2016). In this sense, it can be said that the organization has developed proper strategies for training and developing employees to keep pace with the emerging market and technological trends. Thus, another benefit gained by British Petroleum is the loyalty and commitment of personally developing individuals while accomplishing certain goals and objectives.</w:t>
      </w:r>
    </w:p>
    <w:p w14:paraId="4821CAF6" w14:textId="77777777" w:rsidR="00BB7C7D" w:rsidRPr="003A5242" w:rsidRDefault="00BB7C7D" w:rsidP="00BB7C7D">
      <w:pPr>
        <w:spacing w:line="360" w:lineRule="auto"/>
        <w:jc w:val="both"/>
        <w:rPr>
          <w:rFonts w:ascii="Times New Roman" w:hAnsi="Times New Roman" w:cs="Times New Roman"/>
          <w:b/>
          <w:i/>
          <w:sz w:val="24"/>
          <w:szCs w:val="24"/>
          <w:shd w:val="clear" w:color="auto" w:fill="FFFFFF"/>
        </w:rPr>
      </w:pPr>
      <w:r w:rsidRPr="003A5242">
        <w:rPr>
          <w:rFonts w:ascii="Times New Roman" w:hAnsi="Times New Roman" w:cs="Times New Roman"/>
          <w:b/>
          <w:i/>
          <w:sz w:val="24"/>
          <w:szCs w:val="24"/>
          <w:shd w:val="clear" w:color="auto" w:fill="FFFFFF"/>
        </w:rPr>
        <w:t>Improved productivity</w:t>
      </w:r>
    </w:p>
    <w:p w14:paraId="5374086C" w14:textId="77777777" w:rsidR="00BB7C7D" w:rsidRPr="003A5242" w:rsidRDefault="00BB7C7D" w:rsidP="00BB7C7D">
      <w:pPr>
        <w:spacing w:line="360" w:lineRule="auto"/>
        <w:jc w:val="both"/>
        <w:rPr>
          <w:rFonts w:ascii="Times New Roman" w:hAnsi="Times New Roman" w:cs="Times New Roman"/>
          <w:sz w:val="24"/>
          <w:szCs w:val="24"/>
          <w:shd w:val="clear" w:color="auto" w:fill="FFFFFF"/>
        </w:rPr>
      </w:pPr>
      <w:r w:rsidRPr="003A5242">
        <w:rPr>
          <w:rFonts w:ascii="Times New Roman" w:hAnsi="Times New Roman" w:cs="Times New Roman"/>
          <w:sz w:val="24"/>
          <w:szCs w:val="24"/>
          <w:shd w:val="clear" w:color="auto" w:fill="FFFFFF"/>
        </w:rPr>
        <w:t xml:space="preserve">As stated above, British Petroleum gains the advantage of retaining the maximum talent and getting an increased commitment from its employees by providing them with platforms for their personal developments. The increased engagement and motivation of employees helps the organization in boosting its productivity and performance (Awasthi and Sharma, 2016). This can be best explained by considering the theory of Maslow based on the motivation of individuals. As per Maslow's hierarchy of needs, an individual can be motivated if the five basic needs about his safety, psychology, social, esteem and self-actualization are properly met (Shih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 xml:space="preserve">2019). In this sense, it has been found that British Petroleum ensures to provide proper wages, rewards or incentives and opportunities to the employees, thereby motivating them in proper terms. The organization also makes use of certain techniques and tools for assessing the performance of its employees for indicating them their areas of deficiencies or weaknesses that they need to improve. It is also found that the organization has adopted appropriate tools and measures for enhancing the skills of the employees. However, the organization follows the traditional hierarchical structure due to which the major decisions are </w:t>
      </w:r>
      <w:r w:rsidRPr="003A5242">
        <w:rPr>
          <w:rFonts w:ascii="Times New Roman" w:hAnsi="Times New Roman" w:cs="Times New Roman"/>
          <w:sz w:val="24"/>
          <w:szCs w:val="24"/>
          <w:shd w:val="clear" w:color="auto" w:fill="FFFFFF"/>
        </w:rPr>
        <w:lastRenderedPageBreak/>
        <w:t>taken by the business leaders or the CEO through an autocratic approach. Therefore, it can be said that though British Petroleum has managed to boost its productivity and performance by providing learning platforms to its employees, it needs to bring changes in its leadership and managerial approaches for further improving the organizational performance (Mone and London, 2018).</w:t>
      </w:r>
    </w:p>
    <w:p w14:paraId="2573F4E6" w14:textId="77777777" w:rsidR="00BB7C7D" w:rsidRPr="003A5242" w:rsidRDefault="00BB7C7D" w:rsidP="00BB7C7D">
      <w:pPr>
        <w:pStyle w:val="Heading2"/>
        <w:rPr>
          <w:lang w:val="en-GB"/>
        </w:rPr>
      </w:pPr>
      <w:bookmarkStart w:id="4" w:name="_Toc28887321"/>
      <w:r w:rsidRPr="003A5242">
        <w:rPr>
          <w:lang w:val="en-GB"/>
        </w:rPr>
        <w:t>Potential benefits to the individual</w:t>
      </w:r>
      <w:bookmarkEnd w:id="4"/>
      <w:r w:rsidRPr="003A5242">
        <w:rPr>
          <w:lang w:val="en-GB"/>
        </w:rPr>
        <w:t xml:space="preserve"> </w:t>
      </w:r>
    </w:p>
    <w:p w14:paraId="6C86D0FA" w14:textId="77777777" w:rsidR="00BB7C7D" w:rsidRPr="003A5242" w:rsidRDefault="00BB7C7D" w:rsidP="00BB7C7D">
      <w:pPr>
        <w:spacing w:line="360" w:lineRule="auto"/>
        <w:jc w:val="both"/>
        <w:rPr>
          <w:rFonts w:ascii="Times New Roman" w:hAnsi="Times New Roman" w:cs="Times New Roman"/>
          <w:bCs/>
          <w:iCs/>
          <w:sz w:val="24"/>
          <w:szCs w:val="24"/>
          <w:lang w:val="en-GB"/>
        </w:rPr>
      </w:pPr>
      <w:r w:rsidRPr="003A5242">
        <w:rPr>
          <w:rFonts w:ascii="Times New Roman" w:hAnsi="Times New Roman" w:cs="Times New Roman"/>
          <w:bCs/>
          <w:iCs/>
          <w:sz w:val="24"/>
          <w:szCs w:val="24"/>
          <w:lang w:val="en-GB"/>
        </w:rPr>
        <w:t xml:space="preserve">A good and effective performance management plan contributes to the overall development of an organization. It helps in proficient management of each section of work and develops an all-encompassing approach towards the formation of a collaborative culture and association. Considering the global acclaim and presence of British Petroleum, it has been noticed that the company has dedicatedly focused on monitoring the performance management of employees and the organization as a whole (Noe </w:t>
      </w:r>
      <w:r w:rsidRPr="003A5242">
        <w:rPr>
          <w:rFonts w:ascii="Times New Roman" w:hAnsi="Times New Roman" w:cs="Times New Roman"/>
          <w:bCs/>
          <w:i/>
          <w:iCs/>
          <w:sz w:val="24"/>
          <w:szCs w:val="24"/>
          <w:lang w:val="en-GB"/>
        </w:rPr>
        <w:t>et al.</w:t>
      </w:r>
      <w:r w:rsidRPr="003A5242">
        <w:rPr>
          <w:rFonts w:ascii="Times New Roman" w:hAnsi="Times New Roman" w:cs="Times New Roman"/>
          <w:bCs/>
          <w:iCs/>
          <w:sz w:val="24"/>
          <w:szCs w:val="24"/>
          <w:lang w:val="en-GB"/>
        </w:rPr>
        <w:t xml:space="preserve">2017) Setting exemplary standards in business operations and competitive advantage, the company had effectively marshaled aspects of constructive communication and creation of trust among each other. </w:t>
      </w:r>
    </w:p>
    <w:p w14:paraId="0B0BF438" w14:textId="77777777" w:rsidR="00BB7C7D" w:rsidRPr="003A5242" w:rsidRDefault="00BB7C7D" w:rsidP="00BB7C7D">
      <w:pPr>
        <w:spacing w:line="360" w:lineRule="auto"/>
        <w:jc w:val="both"/>
        <w:rPr>
          <w:rFonts w:ascii="Times New Roman" w:hAnsi="Times New Roman" w:cs="Times New Roman"/>
          <w:bCs/>
          <w:iCs/>
          <w:sz w:val="24"/>
          <w:szCs w:val="24"/>
          <w:lang w:val="en-GB"/>
        </w:rPr>
      </w:pPr>
      <w:r w:rsidRPr="003A5242">
        <w:rPr>
          <w:rFonts w:ascii="Times New Roman" w:hAnsi="Times New Roman" w:cs="Times New Roman"/>
          <w:bCs/>
          <w:iCs/>
          <w:sz w:val="24"/>
          <w:szCs w:val="24"/>
          <w:lang w:val="en-GB"/>
        </w:rPr>
        <w:t xml:space="preserve">Despite having an exploratory strategy focusing on exploring of different sections of work and business culture, the company did face challenges of mismanagement and biasness in the treatments of the individuals. Thus, there has been recognized to draft a performance management plan to ensure effective working of the company (Kearney, 2018). In respect to the performance management action plan shared in the next section of the report, the emphasis is laid on the developmental training needs of the executive and administrative levels of operations (Mone and London, 2018). </w:t>
      </w:r>
    </w:p>
    <w:p w14:paraId="64A4C34F" w14:textId="77777777" w:rsidR="00BB7C7D" w:rsidRPr="003A5242" w:rsidRDefault="00BB7C7D" w:rsidP="00BB7C7D">
      <w:pPr>
        <w:spacing w:line="360" w:lineRule="auto"/>
        <w:jc w:val="both"/>
        <w:rPr>
          <w:rFonts w:ascii="Times New Roman" w:hAnsi="Times New Roman" w:cs="Times New Roman"/>
          <w:bCs/>
          <w:iCs/>
          <w:sz w:val="24"/>
          <w:szCs w:val="24"/>
          <w:lang w:val="en-GB"/>
        </w:rPr>
      </w:pPr>
      <w:r w:rsidRPr="003A5242">
        <w:rPr>
          <w:rFonts w:ascii="Times New Roman" w:hAnsi="Times New Roman" w:cs="Times New Roman"/>
          <w:bCs/>
          <w:iCs/>
          <w:sz w:val="24"/>
          <w:szCs w:val="24"/>
          <w:lang w:val="en-GB"/>
        </w:rPr>
        <w:t xml:space="preserve">However, it is needless to state that having a comprehensive performance management plan will not only affect the individuals but also the organization as a whole. The impact of the performance management plan will seep into the different sections of the operation and percolate through the individual actions to establish right goals and objectives to be fulfilled by the respective employees (Ahmed </w:t>
      </w:r>
      <w:r w:rsidRPr="003A5242">
        <w:rPr>
          <w:rFonts w:ascii="Times New Roman" w:hAnsi="Times New Roman" w:cs="Times New Roman"/>
          <w:bCs/>
          <w:i/>
          <w:iCs/>
          <w:sz w:val="24"/>
          <w:szCs w:val="24"/>
          <w:lang w:val="en-GB"/>
        </w:rPr>
        <w:t>et al.</w:t>
      </w:r>
      <w:r w:rsidRPr="003A5242">
        <w:rPr>
          <w:rFonts w:ascii="Times New Roman" w:hAnsi="Times New Roman" w:cs="Times New Roman"/>
          <w:bCs/>
          <w:iCs/>
          <w:sz w:val="24"/>
          <w:szCs w:val="24"/>
          <w:lang w:val="en-GB"/>
        </w:rPr>
        <w:t>2016). Some of the crucial aspects of the performance management plan at British Petroleum are stated below:</w:t>
      </w:r>
    </w:p>
    <w:p w14:paraId="1FE5AC08" w14:textId="77777777" w:rsidR="00BB7C7D" w:rsidRPr="003A5242" w:rsidRDefault="00BB7C7D" w:rsidP="00BB7C7D">
      <w:pPr>
        <w:pStyle w:val="ListParagraph"/>
        <w:numPr>
          <w:ilvl w:val="0"/>
          <w:numId w:val="1"/>
        </w:num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Focus on developing an integrated system of working</w:t>
      </w:r>
    </w:p>
    <w:p w14:paraId="49056BD3" w14:textId="77777777" w:rsidR="00BB7C7D" w:rsidRPr="003A5242" w:rsidRDefault="00BB7C7D" w:rsidP="00BB7C7D">
      <w:pPr>
        <w:pStyle w:val="ListParagraph"/>
        <w:numPr>
          <w:ilvl w:val="0"/>
          <w:numId w:val="1"/>
        </w:num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Deliver cumulative efforts of individuals</w:t>
      </w:r>
    </w:p>
    <w:p w14:paraId="70064AFA" w14:textId="77777777" w:rsidR="00BB7C7D" w:rsidRPr="003A5242" w:rsidRDefault="00BB7C7D" w:rsidP="00BB7C7D">
      <w:pPr>
        <w:pStyle w:val="ListParagraph"/>
        <w:numPr>
          <w:ilvl w:val="0"/>
          <w:numId w:val="1"/>
        </w:num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Develop a strong common culture among employees</w:t>
      </w:r>
    </w:p>
    <w:p w14:paraId="3C77440B" w14:textId="77777777" w:rsidR="00BB7C7D" w:rsidRPr="003A5242" w:rsidRDefault="00BB7C7D" w:rsidP="00BB7C7D">
      <w:pPr>
        <w:pStyle w:val="ListParagraph"/>
        <w:numPr>
          <w:ilvl w:val="0"/>
          <w:numId w:val="1"/>
        </w:num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Encourage effective communication among workers</w:t>
      </w:r>
    </w:p>
    <w:p w14:paraId="467A3123" w14:textId="77777777" w:rsidR="00BB7C7D" w:rsidRPr="003A5242" w:rsidRDefault="00BB7C7D" w:rsidP="00BB7C7D">
      <w:pPr>
        <w:pStyle w:val="ListParagraph"/>
        <w:numPr>
          <w:ilvl w:val="0"/>
          <w:numId w:val="1"/>
        </w:num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Keep the staffs motivated </w:t>
      </w:r>
    </w:p>
    <w:p w14:paraId="58BBEF12"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lastRenderedPageBreak/>
        <w:t>Based on the distinctive features of the performance management plan at British Petroleum, It is evident that the company focuses on benefitting the entire organization using the performance management plan procedures. Some of the key benefits that the company and the employees will receive from the implementation of the performance management plan are stated below:</w:t>
      </w:r>
    </w:p>
    <w:p w14:paraId="3CCF59D5" w14:textId="77777777" w:rsidR="00BB7C7D" w:rsidRPr="003A5242" w:rsidRDefault="00BB7C7D" w:rsidP="00BB7C7D">
      <w:pPr>
        <w:pStyle w:val="ListParagraph"/>
        <w:numPr>
          <w:ilvl w:val="0"/>
          <w:numId w:val="2"/>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Develops a strong sense of consistency and stability among the employees</w:t>
      </w:r>
    </w:p>
    <w:p w14:paraId="79B6277A" w14:textId="77777777" w:rsidR="00BB7C7D" w:rsidRPr="003A5242" w:rsidRDefault="00BB7C7D" w:rsidP="00BB7C7D">
      <w:pPr>
        <w:pStyle w:val="ListParagraph"/>
        <w:numPr>
          <w:ilvl w:val="0"/>
          <w:numId w:val="2"/>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 xml:space="preserve">Regularly provides a platform to deliver unrestricted feedback on employee performance </w:t>
      </w:r>
    </w:p>
    <w:p w14:paraId="5C157120" w14:textId="77777777" w:rsidR="00BB7C7D" w:rsidRPr="003A5242" w:rsidRDefault="00BB7C7D" w:rsidP="00BB7C7D">
      <w:pPr>
        <w:pStyle w:val="ListParagraph"/>
        <w:numPr>
          <w:ilvl w:val="0"/>
          <w:numId w:val="2"/>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Assists in identifying the good and the bad performers</w:t>
      </w:r>
    </w:p>
    <w:p w14:paraId="3DA1B191" w14:textId="77777777" w:rsidR="00BB7C7D" w:rsidRPr="003A5242" w:rsidRDefault="00BB7C7D" w:rsidP="00BB7C7D">
      <w:pPr>
        <w:pStyle w:val="ListParagraph"/>
        <w:numPr>
          <w:ilvl w:val="0"/>
          <w:numId w:val="2"/>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Develops a linkage between the performance and relative compensation levels of the employees</w:t>
      </w:r>
    </w:p>
    <w:p w14:paraId="7F25D273" w14:textId="77777777" w:rsidR="00BB7C7D" w:rsidRPr="003A5242" w:rsidRDefault="00BB7C7D" w:rsidP="00BB7C7D">
      <w:pPr>
        <w:pStyle w:val="ListParagraph"/>
        <w:numPr>
          <w:ilvl w:val="0"/>
          <w:numId w:val="2"/>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Provides the employees with ample learning facilities while working within the company</w:t>
      </w:r>
    </w:p>
    <w:p w14:paraId="6907909E" w14:textId="77777777" w:rsidR="00BB7C7D" w:rsidRPr="003A5242" w:rsidRDefault="00BB7C7D" w:rsidP="00BB7C7D">
      <w:pPr>
        <w:pStyle w:val="ListParagraph"/>
        <w:numPr>
          <w:ilvl w:val="0"/>
          <w:numId w:val="2"/>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Helps in recognizing and rewarding the right performers and provide incentives on an indiscriminate basis</w:t>
      </w:r>
    </w:p>
    <w:p w14:paraId="6243ED90" w14:textId="77777777" w:rsidR="00BB7C7D" w:rsidRPr="003A5242" w:rsidRDefault="00BB7C7D" w:rsidP="00BB7C7D">
      <w:pPr>
        <w:pStyle w:val="ListParagraph"/>
        <w:numPr>
          <w:ilvl w:val="0"/>
          <w:numId w:val="2"/>
        </w:numPr>
        <w:spacing w:line="360" w:lineRule="auto"/>
        <w:jc w:val="both"/>
        <w:rPr>
          <w:rFonts w:ascii="Times New Roman" w:hAnsi="Times New Roman" w:cs="Times New Roman"/>
          <w:sz w:val="24"/>
          <w:szCs w:val="24"/>
          <w:lang w:val="en-GB"/>
        </w:rPr>
      </w:pPr>
      <w:r w:rsidRPr="003A5242">
        <w:rPr>
          <w:rFonts w:ascii="Times New Roman" w:hAnsi="Times New Roman" w:cs="Times New Roman"/>
          <w:i/>
          <w:sz w:val="24"/>
          <w:szCs w:val="24"/>
          <w:lang w:val="en-GB"/>
        </w:rPr>
        <w:t>Helps in setting clear goals and objectives for the employees and the organization</w:t>
      </w:r>
    </w:p>
    <w:p w14:paraId="62FDAA4B" w14:textId="77777777" w:rsidR="00BB7C7D" w:rsidRPr="003A5242" w:rsidRDefault="00BB7C7D" w:rsidP="00BB7C7D">
      <w:pPr>
        <w:pStyle w:val="ListParagraph"/>
        <w:numPr>
          <w:ilvl w:val="0"/>
          <w:numId w:val="2"/>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 xml:space="preserve">Provides maximum support to the employees for potential career growth </w:t>
      </w:r>
    </w:p>
    <w:p w14:paraId="387AD830"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In continuation to the above defined points, focus has been laid on the impact of performance management plan on the overall operations of the company. To be specific, a separate section has been written to identify the impact of the performance management plan on the separate segments of the organization.</w:t>
      </w:r>
    </w:p>
    <w:tbl>
      <w:tblPr>
        <w:tblStyle w:val="TableGrid"/>
        <w:tblW w:w="0" w:type="auto"/>
        <w:tblLook w:val="04A0" w:firstRow="1" w:lastRow="0" w:firstColumn="1" w:lastColumn="0" w:noHBand="0" w:noVBand="1"/>
      </w:tblPr>
      <w:tblGrid>
        <w:gridCol w:w="3451"/>
        <w:gridCol w:w="5565"/>
      </w:tblGrid>
      <w:tr w:rsidR="00BB7C7D" w14:paraId="37BAE699" w14:textId="77777777" w:rsidTr="00970836">
        <w:tc>
          <w:tcPr>
            <w:tcW w:w="3652" w:type="dxa"/>
          </w:tcPr>
          <w:p w14:paraId="5BC47437" w14:textId="77777777" w:rsidR="00BB7C7D" w:rsidRPr="003A5242" w:rsidRDefault="00BB7C7D" w:rsidP="00970836">
            <w:pPr>
              <w:spacing w:line="360" w:lineRule="auto"/>
              <w:jc w:val="both"/>
              <w:rPr>
                <w:rFonts w:ascii="Times New Roman" w:hAnsi="Times New Roman" w:cs="Times New Roman"/>
                <w:b/>
                <w:sz w:val="24"/>
                <w:szCs w:val="24"/>
                <w:lang w:val="en-GB"/>
              </w:rPr>
            </w:pPr>
            <w:r w:rsidRPr="003A5242">
              <w:rPr>
                <w:rFonts w:ascii="Times New Roman" w:hAnsi="Times New Roman" w:cs="Times New Roman"/>
                <w:b/>
                <w:sz w:val="24"/>
                <w:szCs w:val="24"/>
                <w:lang w:val="en-GB"/>
              </w:rPr>
              <w:t xml:space="preserve">Organization segments  </w:t>
            </w:r>
          </w:p>
        </w:tc>
        <w:tc>
          <w:tcPr>
            <w:tcW w:w="5924" w:type="dxa"/>
          </w:tcPr>
          <w:p w14:paraId="1AAB4676" w14:textId="77777777" w:rsidR="00BB7C7D" w:rsidRPr="003A5242" w:rsidRDefault="00BB7C7D" w:rsidP="00970836">
            <w:pPr>
              <w:spacing w:line="360" w:lineRule="auto"/>
              <w:jc w:val="both"/>
              <w:rPr>
                <w:rFonts w:ascii="Times New Roman" w:hAnsi="Times New Roman" w:cs="Times New Roman"/>
                <w:b/>
                <w:sz w:val="24"/>
                <w:szCs w:val="24"/>
                <w:lang w:val="en-GB"/>
              </w:rPr>
            </w:pPr>
            <w:r w:rsidRPr="003A5242">
              <w:rPr>
                <w:rFonts w:ascii="Times New Roman" w:hAnsi="Times New Roman" w:cs="Times New Roman"/>
                <w:b/>
                <w:sz w:val="24"/>
                <w:szCs w:val="24"/>
                <w:lang w:val="en-GB"/>
              </w:rPr>
              <w:t xml:space="preserve">Potential benefits </w:t>
            </w:r>
          </w:p>
        </w:tc>
      </w:tr>
      <w:tr w:rsidR="00BB7C7D" w14:paraId="6BC0EAA8" w14:textId="77777777" w:rsidTr="00970836">
        <w:tc>
          <w:tcPr>
            <w:tcW w:w="3652" w:type="dxa"/>
          </w:tcPr>
          <w:p w14:paraId="182D4B3C" w14:textId="77777777" w:rsidR="00BB7C7D" w:rsidRPr="003A5242" w:rsidRDefault="00BB7C7D" w:rsidP="00970836">
            <w:pPr>
              <w:spacing w:line="360" w:lineRule="auto"/>
              <w:jc w:val="both"/>
              <w:rPr>
                <w:rFonts w:ascii="Times New Roman" w:hAnsi="Times New Roman" w:cs="Times New Roman"/>
                <w:b/>
                <w:i/>
                <w:sz w:val="24"/>
                <w:szCs w:val="24"/>
                <w:lang w:val="en-GB"/>
              </w:rPr>
            </w:pPr>
            <w:r w:rsidRPr="003A5242">
              <w:rPr>
                <w:rFonts w:ascii="Times New Roman" w:hAnsi="Times New Roman" w:cs="Times New Roman"/>
                <w:b/>
                <w:i/>
                <w:sz w:val="24"/>
                <w:szCs w:val="24"/>
                <w:lang w:val="en-GB"/>
              </w:rPr>
              <w:t xml:space="preserve">Employee Benefits </w:t>
            </w:r>
          </w:p>
        </w:tc>
        <w:tc>
          <w:tcPr>
            <w:tcW w:w="5924" w:type="dxa"/>
          </w:tcPr>
          <w:p w14:paraId="1CABF37F" w14:textId="77777777" w:rsidR="00BB7C7D" w:rsidRPr="003A5242" w:rsidRDefault="00BB7C7D" w:rsidP="00BB7C7D">
            <w:pPr>
              <w:pStyle w:val="ListParagraph"/>
              <w:numPr>
                <w:ilvl w:val="0"/>
                <w:numId w:val="3"/>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Clarifies the expectations of the employees long with their specific roles and responsibilities </w:t>
            </w:r>
          </w:p>
          <w:p w14:paraId="0BA9198B" w14:textId="77777777" w:rsidR="00BB7C7D" w:rsidRPr="003A5242" w:rsidRDefault="00BB7C7D" w:rsidP="00BB7C7D">
            <w:pPr>
              <w:pStyle w:val="ListParagraph"/>
              <w:numPr>
                <w:ilvl w:val="0"/>
                <w:numId w:val="3"/>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Encourages employees to indulge in self-assessment techniques </w:t>
            </w:r>
          </w:p>
          <w:p w14:paraId="7145AB21" w14:textId="77777777" w:rsidR="00BB7C7D" w:rsidRPr="003A5242" w:rsidRDefault="00BB7C7D" w:rsidP="00BB7C7D">
            <w:pPr>
              <w:pStyle w:val="ListParagraph"/>
              <w:numPr>
                <w:ilvl w:val="0"/>
                <w:numId w:val="3"/>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Contributes towards improved performances </w:t>
            </w:r>
          </w:p>
          <w:p w14:paraId="18C315B0" w14:textId="77777777" w:rsidR="00BB7C7D" w:rsidRPr="003A5242" w:rsidRDefault="00BB7C7D" w:rsidP="00BB7C7D">
            <w:pPr>
              <w:pStyle w:val="ListParagraph"/>
              <w:numPr>
                <w:ilvl w:val="0"/>
                <w:numId w:val="3"/>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Enhances Job satisfaction</w:t>
            </w:r>
          </w:p>
          <w:p w14:paraId="0F23CECB" w14:textId="77777777" w:rsidR="00BB7C7D" w:rsidRPr="003A5242" w:rsidRDefault="00BB7C7D" w:rsidP="00BB7C7D">
            <w:pPr>
              <w:pStyle w:val="ListParagraph"/>
              <w:numPr>
                <w:ilvl w:val="0"/>
                <w:numId w:val="3"/>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Defines the career path of the employees</w:t>
            </w:r>
          </w:p>
        </w:tc>
      </w:tr>
      <w:tr w:rsidR="00BB7C7D" w14:paraId="07B94C68" w14:textId="77777777" w:rsidTr="00970836">
        <w:tc>
          <w:tcPr>
            <w:tcW w:w="3652" w:type="dxa"/>
          </w:tcPr>
          <w:p w14:paraId="62F70F9D" w14:textId="77777777" w:rsidR="00BB7C7D" w:rsidRPr="003A5242" w:rsidRDefault="00BB7C7D" w:rsidP="00970836">
            <w:pPr>
              <w:spacing w:line="360" w:lineRule="auto"/>
              <w:jc w:val="both"/>
              <w:rPr>
                <w:rFonts w:ascii="Times New Roman" w:hAnsi="Times New Roman" w:cs="Times New Roman"/>
                <w:b/>
                <w:i/>
                <w:sz w:val="24"/>
                <w:szCs w:val="24"/>
                <w:lang w:val="en-GB"/>
              </w:rPr>
            </w:pPr>
            <w:r w:rsidRPr="003A5242">
              <w:rPr>
                <w:rFonts w:ascii="Times New Roman" w:hAnsi="Times New Roman" w:cs="Times New Roman"/>
                <w:b/>
                <w:i/>
                <w:sz w:val="24"/>
                <w:szCs w:val="24"/>
                <w:lang w:val="en-GB"/>
              </w:rPr>
              <w:t xml:space="preserve">Managerial Benefits </w:t>
            </w:r>
          </w:p>
        </w:tc>
        <w:tc>
          <w:tcPr>
            <w:tcW w:w="5924" w:type="dxa"/>
          </w:tcPr>
          <w:p w14:paraId="3B1ED91F" w14:textId="77777777" w:rsidR="00BB7C7D" w:rsidRPr="003A5242" w:rsidRDefault="00BB7C7D" w:rsidP="00BB7C7D">
            <w:pPr>
              <w:pStyle w:val="ListParagraph"/>
              <w:numPr>
                <w:ilvl w:val="0"/>
                <w:numId w:val="4"/>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Reduces conflicts and unnecessary delays</w:t>
            </w:r>
          </w:p>
          <w:p w14:paraId="297C40FF" w14:textId="77777777" w:rsidR="00BB7C7D" w:rsidRPr="003A5242" w:rsidRDefault="00BB7C7D" w:rsidP="00BB7C7D">
            <w:pPr>
              <w:pStyle w:val="ListParagraph"/>
              <w:numPr>
                <w:ilvl w:val="0"/>
                <w:numId w:val="4"/>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Saves time</w:t>
            </w:r>
          </w:p>
          <w:p w14:paraId="1ED63C19" w14:textId="77777777" w:rsidR="00BB7C7D" w:rsidRPr="003A5242" w:rsidRDefault="00BB7C7D" w:rsidP="00BB7C7D">
            <w:pPr>
              <w:pStyle w:val="ListParagraph"/>
              <w:numPr>
                <w:ilvl w:val="0"/>
                <w:numId w:val="4"/>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lastRenderedPageBreak/>
              <w:t>Ensures efficiency in operation</w:t>
            </w:r>
          </w:p>
          <w:p w14:paraId="1BCC4D2C" w14:textId="77777777" w:rsidR="00BB7C7D" w:rsidRPr="003A5242" w:rsidRDefault="00BB7C7D" w:rsidP="00BB7C7D">
            <w:pPr>
              <w:pStyle w:val="ListParagraph"/>
              <w:numPr>
                <w:ilvl w:val="0"/>
                <w:numId w:val="4"/>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Develops consistency in performance</w:t>
            </w:r>
          </w:p>
        </w:tc>
      </w:tr>
      <w:tr w:rsidR="00BB7C7D" w14:paraId="48CF8934" w14:textId="77777777" w:rsidTr="00970836">
        <w:tc>
          <w:tcPr>
            <w:tcW w:w="3652" w:type="dxa"/>
          </w:tcPr>
          <w:p w14:paraId="6AB4E6D4" w14:textId="77777777" w:rsidR="00BB7C7D" w:rsidRPr="003A5242" w:rsidRDefault="00BB7C7D" w:rsidP="00970836">
            <w:pPr>
              <w:spacing w:line="360" w:lineRule="auto"/>
              <w:jc w:val="both"/>
              <w:rPr>
                <w:rFonts w:ascii="Times New Roman" w:hAnsi="Times New Roman" w:cs="Times New Roman"/>
                <w:b/>
                <w:i/>
                <w:sz w:val="24"/>
                <w:szCs w:val="24"/>
                <w:lang w:val="en-GB"/>
              </w:rPr>
            </w:pPr>
            <w:r w:rsidRPr="003A5242">
              <w:rPr>
                <w:rFonts w:ascii="Times New Roman" w:hAnsi="Times New Roman" w:cs="Times New Roman"/>
                <w:b/>
                <w:i/>
                <w:sz w:val="24"/>
                <w:szCs w:val="24"/>
                <w:lang w:val="en-GB"/>
              </w:rPr>
              <w:t xml:space="preserve">Organizational benefits </w:t>
            </w:r>
          </w:p>
        </w:tc>
        <w:tc>
          <w:tcPr>
            <w:tcW w:w="5924" w:type="dxa"/>
          </w:tcPr>
          <w:p w14:paraId="390843EF" w14:textId="77777777" w:rsidR="00BB7C7D" w:rsidRPr="003A5242" w:rsidRDefault="00BB7C7D" w:rsidP="00BB7C7D">
            <w:pPr>
              <w:pStyle w:val="ListParagraph"/>
              <w:numPr>
                <w:ilvl w:val="0"/>
                <w:numId w:val="5"/>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Enhances organizational performance </w:t>
            </w:r>
          </w:p>
          <w:p w14:paraId="0D22F767" w14:textId="77777777" w:rsidR="00BB7C7D" w:rsidRPr="003A5242" w:rsidRDefault="00BB7C7D" w:rsidP="00BB7C7D">
            <w:pPr>
              <w:pStyle w:val="ListParagraph"/>
              <w:numPr>
                <w:ilvl w:val="0"/>
                <w:numId w:val="5"/>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Helps in retaining employees</w:t>
            </w:r>
          </w:p>
          <w:p w14:paraId="1179DA27" w14:textId="77777777" w:rsidR="00BB7C7D" w:rsidRPr="003A5242" w:rsidRDefault="00BB7C7D" w:rsidP="00BB7C7D">
            <w:pPr>
              <w:pStyle w:val="ListParagraph"/>
              <w:numPr>
                <w:ilvl w:val="0"/>
                <w:numId w:val="5"/>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Develops loyalty of employees</w:t>
            </w:r>
          </w:p>
          <w:p w14:paraId="0AB2B255" w14:textId="77777777" w:rsidR="00BB7C7D" w:rsidRPr="003A5242" w:rsidRDefault="00BB7C7D" w:rsidP="00BB7C7D">
            <w:pPr>
              <w:pStyle w:val="ListParagraph"/>
              <w:numPr>
                <w:ilvl w:val="0"/>
                <w:numId w:val="5"/>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Augments productivity</w:t>
            </w:r>
          </w:p>
          <w:p w14:paraId="04702825" w14:textId="77777777" w:rsidR="00BB7C7D" w:rsidRPr="003A5242" w:rsidRDefault="00BB7C7D" w:rsidP="00BB7C7D">
            <w:pPr>
              <w:pStyle w:val="ListParagraph"/>
              <w:numPr>
                <w:ilvl w:val="0"/>
                <w:numId w:val="5"/>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Helps in promoting effective communication</w:t>
            </w:r>
          </w:p>
          <w:p w14:paraId="5DC0CEEF" w14:textId="77777777" w:rsidR="00BB7C7D" w:rsidRPr="003A5242" w:rsidRDefault="00BB7C7D" w:rsidP="00BB7C7D">
            <w:pPr>
              <w:pStyle w:val="ListParagraph"/>
              <w:numPr>
                <w:ilvl w:val="0"/>
                <w:numId w:val="5"/>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Defines clear accountabilities </w:t>
            </w:r>
          </w:p>
        </w:tc>
      </w:tr>
    </w:tbl>
    <w:p w14:paraId="5CCF7CAF" w14:textId="77777777" w:rsidR="00BB7C7D" w:rsidRPr="003A5242" w:rsidRDefault="00BB7C7D" w:rsidP="00BB7C7D">
      <w:pPr>
        <w:spacing w:line="360" w:lineRule="auto"/>
        <w:jc w:val="both"/>
        <w:rPr>
          <w:rFonts w:ascii="Times New Roman" w:hAnsi="Times New Roman" w:cs="Times New Roman"/>
          <w:sz w:val="24"/>
          <w:szCs w:val="24"/>
          <w:lang w:val="en-GB"/>
        </w:rPr>
      </w:pPr>
    </w:p>
    <w:p w14:paraId="1EEF3BE3"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Hence, from the above explanation of the defined points of benefits of performance management plan, it can be stated that the British Petroleum can significantly benefit from the implementation of the plan. There will be potential opportunities for overall and individual development of the employees at the organization. This will help in reducing workplace backlogs along with delays in the decision-making process. Having defined goals , the employees of the organization will find it convenient for their specific contributions to the organization and self-introspect into the critical aspects of operation. Additionally, it will encourage effective communication among the hierarchy and subordinates. </w:t>
      </w:r>
    </w:p>
    <w:p w14:paraId="5AD94609" w14:textId="77777777" w:rsidR="00BB7C7D" w:rsidRPr="003A5242" w:rsidRDefault="00BB7C7D" w:rsidP="00BB7C7D">
      <w:pPr>
        <w:pStyle w:val="Heading1"/>
      </w:pPr>
      <w:bookmarkStart w:id="5" w:name="_Toc28887322"/>
      <w:r w:rsidRPr="003A5242">
        <w:t>Development vehicles available to British Petroleum appropriate to the development needs of the individual</w:t>
      </w:r>
      <w:bookmarkEnd w:id="5"/>
    </w:p>
    <w:p w14:paraId="5C60A78D" w14:textId="77777777" w:rsidR="00BB7C7D" w:rsidRPr="003A5242" w:rsidRDefault="00BB7C7D" w:rsidP="00BB7C7D">
      <w:pPr>
        <w:spacing w:line="360" w:lineRule="auto"/>
        <w:jc w:val="both"/>
        <w:rPr>
          <w:rFonts w:ascii="Times New Roman" w:hAnsi="Times New Roman" w:cs="Times New Roman"/>
          <w:sz w:val="24"/>
          <w:szCs w:val="24"/>
        </w:rPr>
      </w:pPr>
      <w:r w:rsidRPr="003A5242">
        <w:rPr>
          <w:rFonts w:ascii="Times New Roman" w:hAnsi="Times New Roman" w:cs="Times New Roman"/>
          <w:sz w:val="24"/>
          <w:szCs w:val="24"/>
        </w:rPr>
        <w:t>Certain development vehicles or tools are used by organizations for addressing the development needs and expectations of employees. While some development vehicles are primarily inclined towards managing the performance of employees for meeting the business needs while some development tools are greatly beneficial in meeting the personal development needs of an employee. In this regard, the development vehicles used by British Petroleum are critically assessed below to determine whether those are efficient in meeting the development needs of the individuals.</w:t>
      </w:r>
    </w:p>
    <w:p w14:paraId="0308B5BA" w14:textId="77777777" w:rsidR="00BB7C7D" w:rsidRPr="003A5242" w:rsidRDefault="00BB7C7D" w:rsidP="00BB7C7D">
      <w:pPr>
        <w:spacing w:line="360" w:lineRule="auto"/>
        <w:jc w:val="both"/>
        <w:rPr>
          <w:rFonts w:ascii="Times New Roman" w:hAnsi="Times New Roman" w:cs="Times New Roman"/>
          <w:b/>
          <w:i/>
          <w:sz w:val="24"/>
          <w:szCs w:val="24"/>
        </w:rPr>
      </w:pPr>
      <w:r w:rsidRPr="003A5242">
        <w:rPr>
          <w:rFonts w:ascii="Times New Roman" w:hAnsi="Times New Roman" w:cs="Times New Roman"/>
          <w:b/>
          <w:i/>
          <w:sz w:val="24"/>
          <w:szCs w:val="24"/>
        </w:rPr>
        <w:t>Universal Graduate Skills Development Program</w:t>
      </w:r>
    </w:p>
    <w:p w14:paraId="00304A76" w14:textId="77777777" w:rsidR="00BB7C7D" w:rsidRPr="003A5242" w:rsidRDefault="00BB7C7D" w:rsidP="00BB7C7D">
      <w:pPr>
        <w:spacing w:line="360" w:lineRule="auto"/>
        <w:jc w:val="both"/>
        <w:rPr>
          <w:rFonts w:ascii="Times New Roman" w:hAnsi="Times New Roman" w:cs="Times New Roman"/>
          <w:sz w:val="24"/>
          <w:szCs w:val="24"/>
        </w:rPr>
      </w:pPr>
      <w:r w:rsidRPr="003A5242">
        <w:rPr>
          <w:rFonts w:ascii="Times New Roman" w:hAnsi="Times New Roman" w:cs="Times New Roman"/>
          <w:sz w:val="24"/>
          <w:szCs w:val="24"/>
        </w:rPr>
        <w:t>One of the major development vehicles used by British Petroleum that provides immense learning opportunities to the employees particularly the graduates or interns is the learning program organized for training the employees (</w:t>
      </w:r>
      <w:r w:rsidRPr="003A5242">
        <w:rPr>
          <w:rFonts w:ascii="Times New Roman" w:hAnsi="Times New Roman" w:cs="Times New Roman"/>
          <w:sz w:val="24"/>
          <w:szCs w:val="24"/>
          <w:shd w:val="clear" w:color="auto" w:fill="FFFFFF"/>
        </w:rPr>
        <w:t>Iyswarya and Rajaram, 2017)</w:t>
      </w:r>
      <w:r w:rsidRPr="003A5242">
        <w:rPr>
          <w:rFonts w:ascii="Times New Roman" w:hAnsi="Times New Roman" w:cs="Times New Roman"/>
          <w:sz w:val="24"/>
          <w:szCs w:val="24"/>
        </w:rPr>
        <w:t xml:space="preserve">. While most of the organizations provide technical training to the recruited individuals, British Petroleum is </w:t>
      </w:r>
      <w:r w:rsidRPr="003A5242">
        <w:rPr>
          <w:rFonts w:ascii="Times New Roman" w:hAnsi="Times New Roman" w:cs="Times New Roman"/>
          <w:sz w:val="24"/>
          <w:szCs w:val="24"/>
        </w:rPr>
        <w:lastRenderedPageBreak/>
        <w:t>found to initiate the Universal Graduate Skills Development Programme in which the interns are provided with the opportunity to learn about new skills and enhance the existing skills. The skills and knowledge that the interns get to develop and enhance during this program are capable of bearing fruitful results for them, thereby assisting them to perform professionally at the workplace (</w:t>
      </w:r>
      <w:r w:rsidRPr="003A5242">
        <w:rPr>
          <w:rFonts w:ascii="Times New Roman" w:hAnsi="Times New Roman" w:cs="Times New Roman"/>
          <w:sz w:val="24"/>
          <w:szCs w:val="24"/>
          <w:shd w:val="clear" w:color="auto" w:fill="FFFFFF"/>
        </w:rPr>
        <w:t>BP global, 2020)</w:t>
      </w:r>
      <w:r w:rsidRPr="003A5242">
        <w:rPr>
          <w:rFonts w:ascii="Times New Roman" w:hAnsi="Times New Roman" w:cs="Times New Roman"/>
          <w:sz w:val="24"/>
          <w:szCs w:val="24"/>
        </w:rPr>
        <w:t>. Moreover, it has been found that this program greatly assists in transforming a student to that of an employee, thereby paving the path of his professional life (</w:t>
      </w:r>
      <w:r w:rsidRPr="003A5242">
        <w:rPr>
          <w:rFonts w:ascii="Times New Roman" w:hAnsi="Times New Roman" w:cs="Times New Roman"/>
          <w:sz w:val="24"/>
          <w:szCs w:val="24"/>
          <w:shd w:val="clear" w:color="auto" w:fill="FFFFFF"/>
        </w:rPr>
        <w:t>Al Mehrzi and Singh, 2016)</w:t>
      </w:r>
      <w:r w:rsidRPr="003A5242">
        <w:rPr>
          <w:rFonts w:ascii="Times New Roman" w:hAnsi="Times New Roman" w:cs="Times New Roman"/>
          <w:sz w:val="24"/>
          <w:szCs w:val="24"/>
        </w:rPr>
        <w:t>. Technical expertise is essential but not sufficient in taking an individual towards the achievement of success (</w:t>
      </w:r>
      <w:r w:rsidRPr="003A5242">
        <w:rPr>
          <w:rFonts w:ascii="Times New Roman" w:hAnsi="Times New Roman" w:cs="Times New Roman"/>
          <w:sz w:val="24"/>
          <w:szCs w:val="24"/>
          <w:shd w:val="clear" w:color="auto" w:fill="FFFFFF"/>
        </w:rPr>
        <w:t xml:space="preserve">Sharma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2016)</w:t>
      </w:r>
      <w:r w:rsidRPr="003A5242">
        <w:rPr>
          <w:rFonts w:ascii="Times New Roman" w:hAnsi="Times New Roman" w:cs="Times New Roman"/>
          <w:sz w:val="24"/>
          <w:szCs w:val="24"/>
        </w:rPr>
        <w:t>.</w:t>
      </w:r>
    </w:p>
    <w:p w14:paraId="57A53296" w14:textId="77777777" w:rsidR="00BB7C7D" w:rsidRPr="003A5242" w:rsidRDefault="00BB7C7D" w:rsidP="00BB7C7D">
      <w:pPr>
        <w:spacing w:line="360" w:lineRule="auto"/>
        <w:jc w:val="both"/>
        <w:rPr>
          <w:rFonts w:ascii="Times New Roman" w:hAnsi="Times New Roman" w:cs="Times New Roman"/>
          <w:sz w:val="24"/>
          <w:szCs w:val="24"/>
        </w:rPr>
      </w:pPr>
      <w:r w:rsidRPr="003A5242">
        <w:rPr>
          <w:rFonts w:ascii="Times New Roman" w:hAnsi="Times New Roman" w:cs="Times New Roman"/>
          <w:sz w:val="24"/>
          <w:szCs w:val="24"/>
        </w:rPr>
        <w:t>By keeping this concept in mind, the CEO has attempted to assist the interns in nourishing the five most important skills that are essential for giving high performance in the present-day business market. The first skill or competency is to understand or navigate the organization. In other words, the interns are trained such that they come to know about the various business operations taking place at British Petroleum. It also gives them a glimpse of the ways or methods followed by the organization in carrying out the business activities. In this sense, the program is efficient in making the employees aware of the organizational culture. The second skill taught in this program is to develop individual capabilities by setting challenging goals and objectives (</w:t>
      </w:r>
      <w:r w:rsidRPr="003A5242">
        <w:rPr>
          <w:rFonts w:ascii="Times New Roman" w:hAnsi="Times New Roman" w:cs="Times New Roman"/>
          <w:sz w:val="24"/>
          <w:szCs w:val="24"/>
          <w:shd w:val="clear" w:color="auto" w:fill="FFFFFF"/>
        </w:rPr>
        <w:t xml:space="preserve">Pranesh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2017)</w:t>
      </w:r>
      <w:r w:rsidRPr="003A5242">
        <w:rPr>
          <w:rFonts w:ascii="Times New Roman" w:hAnsi="Times New Roman" w:cs="Times New Roman"/>
          <w:sz w:val="24"/>
          <w:szCs w:val="24"/>
        </w:rPr>
        <w:t>. This can be best explained by considering the goal-setting theory of Locke and Latham. As per the notions of this theory, the more challenging or difficult a goal is, the harder an individual attempts to achieve it (</w:t>
      </w:r>
      <w:r w:rsidRPr="003A5242">
        <w:rPr>
          <w:rFonts w:ascii="Times New Roman" w:hAnsi="Times New Roman" w:cs="Times New Roman"/>
          <w:sz w:val="24"/>
          <w:szCs w:val="24"/>
          <w:shd w:val="clear" w:color="auto" w:fill="FFFFFF"/>
        </w:rPr>
        <w:t>Locke and Latham, 2019)</w:t>
      </w:r>
      <w:r w:rsidRPr="003A5242">
        <w:rPr>
          <w:rFonts w:ascii="Times New Roman" w:hAnsi="Times New Roman" w:cs="Times New Roman"/>
          <w:sz w:val="24"/>
          <w:szCs w:val="24"/>
        </w:rPr>
        <w:t>. Thus, by assisting the individuals in setting proper goals and objectives, British Petroleum assists them in getting more clarity, becoming more challenging and providing more commitment to accomplishing tasks.</w:t>
      </w:r>
    </w:p>
    <w:p w14:paraId="77928B49" w14:textId="77777777" w:rsidR="00BB7C7D" w:rsidRPr="003A5242" w:rsidRDefault="00BB7C7D" w:rsidP="00BB7C7D">
      <w:pPr>
        <w:spacing w:line="360" w:lineRule="auto"/>
        <w:jc w:val="both"/>
        <w:rPr>
          <w:rFonts w:ascii="Times New Roman" w:hAnsi="Times New Roman" w:cs="Times New Roman"/>
          <w:sz w:val="24"/>
          <w:szCs w:val="24"/>
        </w:rPr>
      </w:pPr>
      <w:r w:rsidRPr="003A5242">
        <w:rPr>
          <w:rFonts w:ascii="Times New Roman" w:hAnsi="Times New Roman" w:cs="Times New Roman"/>
          <w:sz w:val="24"/>
          <w:szCs w:val="24"/>
        </w:rPr>
        <w:t>The organization also believes in establishing proper relationships for delivering the best business results. In this regard, the program assists employees in learning how to collaborate and develop networks through proper communication at the workplace. The effective skills required for developing relationships with managers, team members and clients are taught through this program. Apart from that, the program gives special attention to the development of the communication skills of the employees. It makes the employees aware of the effective communication skills that ought to be used for delivering business ideas and thoughts, thereby assisting them to share and transfer their thoughts and opinions in a positive and constructive manner (</w:t>
      </w:r>
      <w:r w:rsidRPr="003A5242">
        <w:rPr>
          <w:rFonts w:ascii="Times New Roman" w:hAnsi="Times New Roman" w:cs="Times New Roman"/>
          <w:sz w:val="24"/>
          <w:szCs w:val="24"/>
          <w:shd w:val="clear" w:color="auto" w:fill="FFFFFF"/>
        </w:rPr>
        <w:t xml:space="preserve">Sharma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2016)</w:t>
      </w:r>
      <w:r w:rsidRPr="003A5242">
        <w:rPr>
          <w:rFonts w:ascii="Times New Roman" w:hAnsi="Times New Roman" w:cs="Times New Roman"/>
          <w:sz w:val="24"/>
          <w:szCs w:val="24"/>
        </w:rPr>
        <w:t xml:space="preserve">. The last skill that the organization ponders upon through this program is the planning and organizing of tasks. In other words, the employees are taught how to prioritize things while setting goals and accomplish those by managing time and maintaining </w:t>
      </w:r>
      <w:r w:rsidRPr="003A5242">
        <w:rPr>
          <w:rFonts w:ascii="Times New Roman" w:hAnsi="Times New Roman" w:cs="Times New Roman"/>
          <w:sz w:val="24"/>
          <w:szCs w:val="24"/>
        </w:rPr>
        <w:lastRenderedPageBreak/>
        <w:t>a work-life balance (</w:t>
      </w:r>
      <w:r w:rsidRPr="003A5242">
        <w:rPr>
          <w:rFonts w:ascii="Times New Roman" w:hAnsi="Times New Roman" w:cs="Times New Roman"/>
          <w:sz w:val="24"/>
          <w:szCs w:val="24"/>
          <w:shd w:val="clear" w:color="auto" w:fill="FFFFFF"/>
        </w:rPr>
        <w:t>BP global, 2020)</w:t>
      </w:r>
      <w:r w:rsidRPr="003A5242">
        <w:rPr>
          <w:rFonts w:ascii="Times New Roman" w:hAnsi="Times New Roman" w:cs="Times New Roman"/>
          <w:sz w:val="24"/>
          <w:szCs w:val="24"/>
        </w:rPr>
        <w:t>. Therefore, considering the skills and competencies that are developed in an individual through the Universal Graduate Skill Development Programme greatly assist the employees in developing their career. In this sense, this development vehicle is helpful in meeting the development needs of an individual.</w:t>
      </w:r>
    </w:p>
    <w:p w14:paraId="4BF6678E" w14:textId="77777777" w:rsidR="00BB7C7D" w:rsidRDefault="00BB7C7D" w:rsidP="00BB7C7D">
      <w:pPr>
        <w:spacing w:line="360" w:lineRule="auto"/>
        <w:jc w:val="both"/>
        <w:rPr>
          <w:rFonts w:ascii="Times New Roman" w:hAnsi="Times New Roman" w:cs="Times New Roman"/>
          <w:sz w:val="24"/>
          <w:szCs w:val="24"/>
          <w:shd w:val="clear" w:color="auto" w:fill="FFFFFF"/>
        </w:rPr>
      </w:pPr>
      <w:r w:rsidRPr="003A5242">
        <w:rPr>
          <w:rFonts w:ascii="Times New Roman" w:hAnsi="Times New Roman" w:cs="Times New Roman"/>
          <w:sz w:val="24"/>
          <w:szCs w:val="24"/>
        </w:rPr>
        <w:t xml:space="preserve">However, according to </w:t>
      </w:r>
      <w:r w:rsidRPr="003A5242">
        <w:rPr>
          <w:rFonts w:ascii="Times New Roman" w:hAnsi="Times New Roman" w:cs="Times New Roman"/>
          <w:sz w:val="24"/>
          <w:szCs w:val="24"/>
          <w:shd w:val="clear" w:color="auto" w:fill="FFFFFF"/>
        </w:rPr>
        <w:t xml:space="preserve">Rana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 xml:space="preserve">(2016), the skill development program organized by British Petroleum is mainly intended towards the development of employee capabilities for addressing the business needs ad goals of the organization. The researchers have found that the skill development program provides knowledge and information to the interns about the business operations of the organization only. In this sense, the program may not be efficient in providing the individuals with proper platforms for setting their careers. The opinion has been greatly contradicted by Tsiga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 xml:space="preserve">(2017) who suggest that skill development tends to be a critical success factor for both an individual as well as for an organization. The skills and competencies such as communication skills, collaborating or team working capabilities and setting or prioritizing goals are the major interpersonal skills required by an individual for developing his career and personal life in today's competitive world. These skills can be effectively used by the interns while accomplishing any task or at any point in time. Therefore, the skill development program organized by British Petroleum is found to be fruitful for the personal development of individuals. </w:t>
      </w:r>
    </w:p>
    <w:p w14:paraId="46EF8C20" w14:textId="77777777" w:rsidR="00BB7C7D" w:rsidRDefault="00BB7C7D" w:rsidP="00BB7C7D">
      <w:pPr>
        <w:spacing w:line="360" w:lineRule="auto"/>
        <w:jc w:val="both"/>
        <w:rPr>
          <w:rFonts w:ascii="Times New Roman" w:hAnsi="Times New Roman" w:cs="Times New Roman"/>
          <w:b/>
          <w:i/>
          <w:sz w:val="24"/>
          <w:szCs w:val="24"/>
          <w:shd w:val="clear" w:color="auto" w:fill="FFFFFF"/>
        </w:rPr>
      </w:pPr>
      <w:r>
        <w:rPr>
          <w:rFonts w:ascii="Times New Roman" w:hAnsi="Times New Roman" w:cs="Times New Roman"/>
          <w:b/>
          <w:i/>
          <w:sz w:val="24"/>
          <w:szCs w:val="24"/>
          <w:shd w:val="clear" w:color="auto" w:fill="FFFFFF"/>
        </w:rPr>
        <w:t>Performance Appraisal System</w:t>
      </w:r>
    </w:p>
    <w:p w14:paraId="6EDF83C9" w14:textId="77777777" w:rsidR="00BB7C7D" w:rsidRDefault="00BB7C7D" w:rsidP="00BB7C7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Besides providing training and learning opportunities to the employees, British Petroleum ensures to appraise the performance of all the individuals (Iyswarya and Rajaram,</w:t>
      </w:r>
      <w:r w:rsidRPr="00E04CA7">
        <w:rPr>
          <w:rFonts w:ascii="Times New Roman" w:hAnsi="Times New Roman" w:cs="Times New Roman"/>
          <w:sz w:val="24"/>
          <w:szCs w:val="24"/>
          <w:shd w:val="clear" w:color="auto" w:fill="FFFFFF"/>
        </w:rPr>
        <w:t xml:space="preserve"> 2017</w:t>
      </w:r>
      <w:r>
        <w:rPr>
          <w:rFonts w:ascii="Times New Roman" w:hAnsi="Times New Roman" w:cs="Times New Roman"/>
          <w:sz w:val="24"/>
          <w:szCs w:val="24"/>
          <w:shd w:val="clear" w:color="auto" w:fill="FFFFFF"/>
        </w:rPr>
        <w:t>). As stated earlier, the CEO of the organization has brought about changes in the performance metrics for increasing the competitiveness of the employees and the organization. These metrics are used for assessing the performance of each employee, thereby indicating their strengths and weaknesses. The performance appraisal system assists the employees in bringing about the necessary improvements in their performances to fill up the gaps or deficiencies found in their performance (</w:t>
      </w:r>
      <w:r w:rsidRPr="00E04CA7">
        <w:rPr>
          <w:rFonts w:ascii="Times New Roman" w:hAnsi="Times New Roman" w:cs="Times New Roman"/>
          <w:sz w:val="24"/>
          <w:szCs w:val="24"/>
          <w:shd w:val="clear" w:color="auto" w:fill="FFFFFF"/>
        </w:rPr>
        <w:t>Ibrahim</w:t>
      </w:r>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 xml:space="preserve">et al. </w:t>
      </w:r>
      <w:r>
        <w:rPr>
          <w:rFonts w:ascii="Times New Roman" w:hAnsi="Times New Roman" w:cs="Times New Roman"/>
          <w:sz w:val="24"/>
          <w:szCs w:val="24"/>
          <w:shd w:val="clear" w:color="auto" w:fill="FFFFFF"/>
        </w:rPr>
        <w:t xml:space="preserve">2017). The process evaluates the performance of the individual employee by getting a view of the outputs and work quality delivered by that employee. The performance appraisal system is often regarded as an effective way of giving feedback to employees based on their performances. Moreover, it assists the organization in providing rewards to employees based on their efficiency and effectiveness in delivering the best performance, thereby contributing to the success of the organization. The performance </w:t>
      </w:r>
      <w:r>
        <w:rPr>
          <w:rFonts w:ascii="Times New Roman" w:hAnsi="Times New Roman" w:cs="Times New Roman"/>
          <w:sz w:val="24"/>
          <w:szCs w:val="24"/>
          <w:shd w:val="clear" w:color="auto" w:fill="FFFFFF"/>
        </w:rPr>
        <w:lastRenderedPageBreak/>
        <w:t>appraisal system of British Petroleum is done on a yearly basis in which the employees are made to fill up the appraisal forms that are reviewed by their respective managers for giving their necessary comments and feedback and passing those to the HR Management team (Iyswarya and Rajaram,</w:t>
      </w:r>
      <w:r w:rsidRPr="00E04CA7">
        <w:rPr>
          <w:rFonts w:ascii="Times New Roman" w:hAnsi="Times New Roman" w:cs="Times New Roman"/>
          <w:sz w:val="24"/>
          <w:szCs w:val="24"/>
          <w:shd w:val="clear" w:color="auto" w:fill="FFFFFF"/>
        </w:rPr>
        <w:t xml:space="preserve"> 2017</w:t>
      </w:r>
      <w:r>
        <w:rPr>
          <w:rFonts w:ascii="Times New Roman" w:hAnsi="Times New Roman" w:cs="Times New Roman"/>
          <w:sz w:val="24"/>
          <w:szCs w:val="24"/>
          <w:shd w:val="clear" w:color="auto" w:fill="FFFFFF"/>
        </w:rPr>
        <w:t>). Based on the reviews of managers, senior managers, and the HR team, the employee gets his performance appraisal.</w:t>
      </w:r>
    </w:p>
    <w:p w14:paraId="0FCF9FE5" w14:textId="77777777" w:rsidR="00BB7C7D" w:rsidRPr="003A5242" w:rsidRDefault="00BB7C7D" w:rsidP="00BB7C7D">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Though the performance appraisal system of British Petroleum is effective in motivating and increasing the engagement of the employees, it cannot be considered efficient in meeting the personal development needs of the individuals (</w:t>
      </w:r>
      <w:r w:rsidRPr="003A5242">
        <w:rPr>
          <w:rFonts w:ascii="Times New Roman" w:hAnsi="Times New Roman" w:cs="Times New Roman"/>
          <w:sz w:val="24"/>
          <w:szCs w:val="24"/>
          <w:shd w:val="clear" w:color="auto" w:fill="FFFFFF"/>
        </w:rPr>
        <w:t xml:space="preserve">Pranesh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 It is because the system provides feedback to the individuals on their overall contribution made in the organization for a specific period, that is, one year. It is more focussed on the increase in salaries and bonuses of employees. Moreover, the review of the appraisal forms by the managers may involve a certain level of partiality or favoritism which tends to reveal the actual performance given by employees or the deserving individuals (</w:t>
      </w:r>
      <w:r w:rsidRPr="003A5242">
        <w:rPr>
          <w:rFonts w:ascii="Times New Roman" w:hAnsi="Times New Roman" w:cs="Times New Roman"/>
          <w:sz w:val="24"/>
          <w:szCs w:val="24"/>
          <w:shd w:val="clear" w:color="auto" w:fill="FFFFFF"/>
        </w:rPr>
        <w:t xml:space="preserve">Tsiga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 In this sense, it can be said that the organization needs to improve the traditional performance appraisal system for meeting the personal development needs of workers. Das and Panda</w:t>
      </w:r>
      <w:r w:rsidRPr="00E04CA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E04CA7">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 have suggested about the efficiency of the 360-degree feedback system in which the performance of individuals is evaluated not only by their managers but also their teammates, sub-ordinates and the customers or clients. This development vehicle empowers both the managers and employees while evaluating the performance. The inclusion of customers adds more clarity to the performance measurement of the individual employees since customers are the major stakeholders associated with the business of an organization and are unlikely to provide wrong or inappropriate feedback for the employees. This may assist the employees in getting a better understanding of the gaps in their performance or the areas where they need to improve in terms of their skills and competencies (</w:t>
      </w:r>
      <w:r w:rsidRPr="003A5242">
        <w:rPr>
          <w:rFonts w:ascii="Times New Roman" w:hAnsi="Times New Roman" w:cs="Times New Roman"/>
          <w:sz w:val="24"/>
          <w:szCs w:val="24"/>
          <w:shd w:val="clear" w:color="auto" w:fill="FFFFFF"/>
        </w:rPr>
        <w:t xml:space="preserve">Schein </w:t>
      </w:r>
      <w:r w:rsidRPr="003A5242">
        <w:rPr>
          <w:rFonts w:ascii="Times New Roman" w:hAnsi="Times New Roman" w:cs="Times New Roman"/>
          <w:i/>
          <w:sz w:val="24"/>
          <w:szCs w:val="24"/>
          <w:shd w:val="clear" w:color="auto" w:fill="FFFFFF"/>
        </w:rPr>
        <w:t xml:space="preserve">et al. </w:t>
      </w:r>
      <w:r w:rsidRPr="003A5242">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 xml:space="preserve">). </w:t>
      </w:r>
    </w:p>
    <w:p w14:paraId="2B35E0FF" w14:textId="77777777" w:rsidR="00BB7C7D" w:rsidRPr="003A5242" w:rsidRDefault="00BB7C7D" w:rsidP="00BB7C7D">
      <w:pPr>
        <w:pStyle w:val="Heading1"/>
        <w:rPr>
          <w:lang w:val="en-GB"/>
        </w:rPr>
      </w:pPr>
      <w:bookmarkStart w:id="6" w:name="_Toc28887323"/>
      <w:r w:rsidRPr="003A5242">
        <w:rPr>
          <w:lang w:val="en-GB"/>
        </w:rPr>
        <w:t>A plan to meet the identified development needs and expectations of an individual</w:t>
      </w:r>
      <w:bookmarkEnd w:id="6"/>
      <w:r w:rsidRPr="003A5242">
        <w:rPr>
          <w:lang w:val="en-GB"/>
        </w:rPr>
        <w:t xml:space="preserve"> </w:t>
      </w:r>
    </w:p>
    <w:p w14:paraId="4D055115"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British Petroleum is considered to be one of the pioneers in oil and natural gas production and contributes to a huge share in the national GDP of the UK. The company is globally acclaimed as the fourth largest oil company in the world and largest in Britain. After the retirement of John Browne in the year 1995, the CEO position was filled up by Rodney Chase who had been a veteran in the company with a handsome experience of thirty years (Cappelli and Tavis, 2016). </w:t>
      </w:r>
    </w:p>
    <w:p w14:paraId="6004602E"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lastRenderedPageBreak/>
        <w:t xml:space="preserve">Having a leading position in North Sea and Alaska, both Chase and Browne had focused on consistently assessing the performance management at British Petroleum strived significantly to keep the divisions of work growing and moving at a faster pace (Gerrish, 2016). These iconic leaders of the organization had laid a strong focus on capitalizing the exploration opportunities, and utilize the experiences of the BP employees to the maximum, to enhance the performance levels (DeNisi and Murphy, 2017). </w:t>
      </w:r>
    </w:p>
    <w:p w14:paraId="22EA9E7A"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The new strategy followed at the British Petroleum was idealized on the fundamentals of consistency and stability in the performance levels and cumulatively develop a strong culture for assured development. The exploration strategies aimed at primarily removing several layers of management, including the layers of bureaucracy and simultaneously decentralize the decision-making procedure (Bititci </w:t>
      </w:r>
      <w:r w:rsidRPr="003A5242">
        <w:rPr>
          <w:rFonts w:ascii="Times New Roman" w:hAnsi="Times New Roman" w:cs="Times New Roman"/>
          <w:i/>
          <w:sz w:val="24"/>
          <w:szCs w:val="24"/>
          <w:lang w:val="en-GB"/>
        </w:rPr>
        <w:t>et al.</w:t>
      </w:r>
      <w:r w:rsidRPr="003A5242">
        <w:rPr>
          <w:rFonts w:ascii="Times New Roman" w:hAnsi="Times New Roman" w:cs="Times New Roman"/>
          <w:sz w:val="24"/>
          <w:szCs w:val="24"/>
          <w:lang w:val="en-GB"/>
        </w:rPr>
        <w:t xml:space="preserve">2016). In order to encourage the employees to be a part of the entire performance network, the company management had upgraded the performance metrics and revamped the developmental needs identification to encourage effective knowledge management and exchange of ideas. </w:t>
      </w:r>
    </w:p>
    <w:p w14:paraId="1DCE7907"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The shareholders and key stakeholders of the organization were highly focused on the areas of assured performance management, and engaged use of measuring metrics, to monitor the performance changes and improvements (Richards </w:t>
      </w:r>
      <w:r w:rsidRPr="003A5242">
        <w:rPr>
          <w:rFonts w:ascii="Times New Roman" w:hAnsi="Times New Roman" w:cs="Times New Roman"/>
          <w:i/>
          <w:sz w:val="24"/>
          <w:szCs w:val="24"/>
          <w:lang w:val="en-GB"/>
        </w:rPr>
        <w:t>et al</w:t>
      </w:r>
      <w:r w:rsidRPr="003A5242">
        <w:rPr>
          <w:rFonts w:ascii="Times New Roman" w:hAnsi="Times New Roman" w:cs="Times New Roman"/>
          <w:sz w:val="24"/>
          <w:szCs w:val="24"/>
          <w:lang w:val="en-GB"/>
        </w:rPr>
        <w:t xml:space="preserve">. 2019). Despite of having such a robust process of performance management, the upper management was highly concerned about the issues of company growth and progress in the later years after the global recession. It was noticed at one point of time that the company had faced a severe debacle in terms of mismanagement of the employees and the higher level management of the company (Smith and Bititci, 2017). </w:t>
      </w:r>
    </w:p>
    <w:p w14:paraId="1505B8B1"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It was complained that the higher executive were dishonest and biased in respect to employee treatments and had been indulging in missteps that tarnished the brand image of the organizations. Additionally, the company was facing oil spills and disasters and layoffs within the operations that further led to decline of the company, at large (Richards </w:t>
      </w:r>
      <w:r w:rsidRPr="003A5242">
        <w:rPr>
          <w:rFonts w:ascii="Times New Roman" w:hAnsi="Times New Roman" w:cs="Times New Roman"/>
          <w:i/>
          <w:sz w:val="24"/>
          <w:szCs w:val="24"/>
          <w:lang w:val="en-GB"/>
        </w:rPr>
        <w:t>et al</w:t>
      </w:r>
      <w:r w:rsidRPr="003A5242">
        <w:rPr>
          <w:rFonts w:ascii="Times New Roman" w:hAnsi="Times New Roman" w:cs="Times New Roman"/>
          <w:sz w:val="24"/>
          <w:szCs w:val="24"/>
          <w:lang w:val="en-GB"/>
        </w:rPr>
        <w:t xml:space="preserve">.2019). Having faced a stiff competition, the company had to face huge backlashes and had to play as a catch-up brand in to the market leaders. All these referred to the lacks in the performance management procedures of the company that led to the need of reformations in the developmental needs. </w:t>
      </w:r>
    </w:p>
    <w:p w14:paraId="178B2C27"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Considering training and development to be an integral part of the entire operations at British Petroleum, the need to identify training and up gradation has been recognized. While </w:t>
      </w:r>
      <w:r w:rsidRPr="003A5242">
        <w:rPr>
          <w:rFonts w:ascii="Times New Roman" w:hAnsi="Times New Roman" w:cs="Times New Roman"/>
          <w:sz w:val="24"/>
          <w:szCs w:val="24"/>
          <w:lang w:val="en-GB"/>
        </w:rPr>
        <w:lastRenderedPageBreak/>
        <w:t xml:space="preserve">identifying the training and developmental needs of the employees at British Petroleum, it has been found that the subordinate and executive employee levels need to maximum training and development to avoid mis-management (Armstrong </w:t>
      </w:r>
      <w:r w:rsidRPr="003A5242">
        <w:rPr>
          <w:rFonts w:ascii="Times New Roman" w:hAnsi="Times New Roman" w:cs="Times New Roman"/>
          <w:i/>
          <w:sz w:val="24"/>
          <w:szCs w:val="24"/>
          <w:lang w:val="en-GB"/>
        </w:rPr>
        <w:t>et al</w:t>
      </w:r>
      <w:r w:rsidRPr="003A5242">
        <w:rPr>
          <w:rFonts w:ascii="Times New Roman" w:hAnsi="Times New Roman" w:cs="Times New Roman"/>
          <w:sz w:val="24"/>
          <w:szCs w:val="24"/>
          <w:lang w:val="en-GB"/>
        </w:rPr>
        <w:t>.2016). The Training and developmental needs of the employee have been identified based on the below factors:</w:t>
      </w:r>
    </w:p>
    <w:p w14:paraId="5129A371" w14:textId="77777777" w:rsidR="00BB7C7D" w:rsidRPr="003A5242" w:rsidRDefault="00BB7C7D" w:rsidP="00BB7C7D">
      <w:pPr>
        <w:pStyle w:val="ListParagraph"/>
        <w:numPr>
          <w:ilvl w:val="0"/>
          <w:numId w:val="6"/>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Setting clear expectations and establishing goals to recognize training and developmental needs</w:t>
      </w:r>
    </w:p>
    <w:p w14:paraId="457006A2" w14:textId="77777777" w:rsidR="00BB7C7D" w:rsidRPr="003A5242" w:rsidRDefault="00BB7C7D" w:rsidP="00BB7C7D">
      <w:pPr>
        <w:pStyle w:val="ListParagraph"/>
        <w:numPr>
          <w:ilvl w:val="0"/>
          <w:numId w:val="6"/>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Consistently monitoring the performance levels</w:t>
      </w:r>
    </w:p>
    <w:p w14:paraId="75BB53DC" w14:textId="77777777" w:rsidR="00BB7C7D" w:rsidRPr="003A5242" w:rsidRDefault="00BB7C7D" w:rsidP="00BB7C7D">
      <w:pPr>
        <w:pStyle w:val="ListParagraph"/>
        <w:numPr>
          <w:ilvl w:val="0"/>
          <w:numId w:val="6"/>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Procure feedback from the upper and lower management</w:t>
      </w:r>
    </w:p>
    <w:p w14:paraId="2E8D050D" w14:textId="77777777" w:rsidR="00BB7C7D" w:rsidRPr="003A5242" w:rsidRDefault="00BB7C7D" w:rsidP="00BB7C7D">
      <w:pPr>
        <w:pStyle w:val="ListParagraph"/>
        <w:numPr>
          <w:ilvl w:val="0"/>
          <w:numId w:val="6"/>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Setting up a focus group</w:t>
      </w:r>
    </w:p>
    <w:p w14:paraId="73078D60" w14:textId="77777777" w:rsidR="00BB7C7D" w:rsidRPr="003A5242" w:rsidRDefault="00BB7C7D" w:rsidP="00BB7C7D">
      <w:pPr>
        <w:pStyle w:val="ListParagraph"/>
        <w:numPr>
          <w:ilvl w:val="0"/>
          <w:numId w:val="6"/>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creating personal developmental plans</w:t>
      </w:r>
    </w:p>
    <w:p w14:paraId="03C78AEC" w14:textId="77777777" w:rsidR="00BB7C7D" w:rsidRPr="003A5242" w:rsidRDefault="00BB7C7D" w:rsidP="00BB7C7D">
      <w:pPr>
        <w:pStyle w:val="ListParagraph"/>
        <w:numPr>
          <w:ilvl w:val="0"/>
          <w:numId w:val="6"/>
        </w:numPr>
        <w:spacing w:line="360" w:lineRule="auto"/>
        <w:jc w:val="both"/>
        <w:rPr>
          <w:rFonts w:ascii="Times New Roman" w:hAnsi="Times New Roman" w:cs="Times New Roman"/>
          <w:sz w:val="24"/>
          <w:szCs w:val="24"/>
          <w:lang w:val="en-GB"/>
        </w:rPr>
      </w:pPr>
      <w:r w:rsidRPr="003A5242">
        <w:rPr>
          <w:rFonts w:ascii="Times New Roman" w:hAnsi="Times New Roman" w:cs="Times New Roman"/>
          <w:i/>
          <w:sz w:val="24"/>
          <w:szCs w:val="24"/>
          <w:lang w:val="en-GB"/>
        </w:rPr>
        <w:t>Identifying the needs to develop the Performance management plan</w:t>
      </w:r>
      <w:r w:rsidRPr="003A5242">
        <w:rPr>
          <w:rFonts w:ascii="Times New Roman" w:hAnsi="Times New Roman" w:cs="Times New Roman"/>
          <w:sz w:val="24"/>
          <w:szCs w:val="24"/>
          <w:lang w:val="en-GB"/>
        </w:rPr>
        <w:t xml:space="preserve"> </w:t>
      </w:r>
    </w:p>
    <w:p w14:paraId="19293AB5"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Based on assessing the above aspects that have been taken into consideration to address the need to develop a performance management plan, the needs to follow a proper procedure are recognized. The creation of the performance management plan needs to be developed following the below steps to that will be suitable to the entire process at British Petroleum (Gerrish </w:t>
      </w:r>
      <w:r w:rsidRPr="003A5242">
        <w:rPr>
          <w:rFonts w:ascii="Times New Roman" w:hAnsi="Times New Roman" w:cs="Times New Roman"/>
          <w:i/>
          <w:sz w:val="24"/>
          <w:szCs w:val="24"/>
          <w:lang w:val="en-GB"/>
        </w:rPr>
        <w:t>et al.</w:t>
      </w:r>
      <w:r w:rsidRPr="003A5242">
        <w:rPr>
          <w:rFonts w:ascii="Times New Roman" w:hAnsi="Times New Roman" w:cs="Times New Roman"/>
          <w:sz w:val="24"/>
          <w:szCs w:val="24"/>
          <w:lang w:val="en-GB"/>
        </w:rPr>
        <w:t xml:space="preserve">2017). The key function of developing a performance management is associated with the actions of the  HR team of BP , who needs to analyze the situation at the company and finalize an appropriate action plan to conduct the process. </w:t>
      </w:r>
    </w:p>
    <w:p w14:paraId="5DBDE35B" w14:textId="77777777" w:rsidR="00BB7C7D" w:rsidRPr="003A5242" w:rsidRDefault="00BB7C7D" w:rsidP="00BB7C7D">
      <w:pPr>
        <w:pStyle w:val="ListParagraph"/>
        <w:numPr>
          <w:ilvl w:val="0"/>
          <w:numId w:val="7"/>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Determining the appropriateness of the training and development need</w:t>
      </w:r>
    </w:p>
    <w:p w14:paraId="58C7FD56" w14:textId="77777777" w:rsidR="00BB7C7D" w:rsidRPr="003A5242" w:rsidRDefault="00BB7C7D" w:rsidP="00BB7C7D">
      <w:pPr>
        <w:pStyle w:val="ListParagraph"/>
        <w:numPr>
          <w:ilvl w:val="0"/>
          <w:numId w:val="7"/>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Develop a draft of the final plan</w:t>
      </w:r>
    </w:p>
    <w:p w14:paraId="0B4EBFEF" w14:textId="77777777" w:rsidR="00BB7C7D" w:rsidRPr="003A5242" w:rsidRDefault="00BB7C7D" w:rsidP="00BB7C7D">
      <w:pPr>
        <w:pStyle w:val="ListParagraph"/>
        <w:numPr>
          <w:ilvl w:val="0"/>
          <w:numId w:val="7"/>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Reviewing each phase of the plan</w:t>
      </w:r>
    </w:p>
    <w:p w14:paraId="6725F8AE" w14:textId="77777777" w:rsidR="00BB7C7D" w:rsidRPr="003A5242" w:rsidRDefault="00BB7C7D" w:rsidP="00BB7C7D">
      <w:pPr>
        <w:pStyle w:val="ListParagraph"/>
        <w:numPr>
          <w:ilvl w:val="0"/>
          <w:numId w:val="7"/>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Implementation of the plan</w:t>
      </w:r>
    </w:p>
    <w:p w14:paraId="36C228A4" w14:textId="77777777" w:rsidR="00BB7C7D" w:rsidRPr="003A5242" w:rsidRDefault="00BB7C7D" w:rsidP="00BB7C7D">
      <w:pPr>
        <w:pStyle w:val="ListParagraph"/>
        <w:numPr>
          <w:ilvl w:val="0"/>
          <w:numId w:val="7"/>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Assessing the progress and accomplishments of the plan</w:t>
      </w:r>
    </w:p>
    <w:p w14:paraId="519DF7F7" w14:textId="77777777" w:rsidR="00BB7C7D" w:rsidRPr="003A5242" w:rsidRDefault="00BB7C7D" w:rsidP="00BB7C7D">
      <w:pPr>
        <w:pStyle w:val="ListParagraph"/>
        <w:numPr>
          <w:ilvl w:val="0"/>
          <w:numId w:val="7"/>
        </w:numPr>
        <w:spacing w:line="360" w:lineRule="auto"/>
        <w:jc w:val="both"/>
        <w:rPr>
          <w:rFonts w:ascii="Times New Roman" w:hAnsi="Times New Roman" w:cs="Times New Roman"/>
          <w:i/>
          <w:sz w:val="24"/>
          <w:szCs w:val="24"/>
          <w:lang w:val="en-GB"/>
        </w:rPr>
      </w:pPr>
      <w:r w:rsidRPr="003A5242">
        <w:rPr>
          <w:rFonts w:ascii="Times New Roman" w:hAnsi="Times New Roman" w:cs="Times New Roman"/>
          <w:i/>
          <w:sz w:val="24"/>
          <w:szCs w:val="24"/>
          <w:lang w:val="en-GB"/>
        </w:rPr>
        <w:t xml:space="preserve">Final inclusions </w:t>
      </w:r>
    </w:p>
    <w:p w14:paraId="343E9726" w14:textId="77777777" w:rsidR="00BB7C7D" w:rsidRPr="003A5242" w:rsidRDefault="00BB7C7D" w:rsidP="00BB7C7D">
      <w:pPr>
        <w:pStyle w:val="Heading2"/>
        <w:rPr>
          <w:lang w:val="en-GB"/>
        </w:rPr>
      </w:pPr>
      <w:bookmarkStart w:id="7" w:name="_Toc28887324"/>
      <w:r w:rsidRPr="003A5242">
        <w:rPr>
          <w:lang w:val="en-GB"/>
        </w:rPr>
        <w:t>Performance Management Action Plan</w:t>
      </w:r>
      <w:bookmarkEnd w:id="7"/>
    </w:p>
    <w:p w14:paraId="60394D2B"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Position: Senior Executive, Administrative Officer and Executive </w:t>
      </w:r>
    </w:p>
    <w:p w14:paraId="11524596"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Conducted by: Manager and Human Resource</w:t>
      </w:r>
    </w:p>
    <w:tbl>
      <w:tblPr>
        <w:tblStyle w:val="TableGrid"/>
        <w:tblW w:w="10525" w:type="dxa"/>
        <w:jc w:val="center"/>
        <w:tblLook w:val="04A0" w:firstRow="1" w:lastRow="0" w:firstColumn="1" w:lastColumn="0" w:noHBand="0" w:noVBand="1"/>
      </w:tblPr>
      <w:tblGrid>
        <w:gridCol w:w="1670"/>
        <w:gridCol w:w="2443"/>
        <w:gridCol w:w="1883"/>
        <w:gridCol w:w="1603"/>
        <w:gridCol w:w="1603"/>
        <w:gridCol w:w="1683"/>
      </w:tblGrid>
      <w:tr w:rsidR="00BB7C7D" w14:paraId="2FBB56EF" w14:textId="77777777" w:rsidTr="00970836">
        <w:trPr>
          <w:trHeight w:val="630"/>
          <w:jc w:val="center"/>
        </w:trPr>
        <w:tc>
          <w:tcPr>
            <w:tcW w:w="1670" w:type="dxa"/>
          </w:tcPr>
          <w:p w14:paraId="1C44529A" w14:textId="77777777" w:rsidR="00BB7C7D" w:rsidRPr="003A5242" w:rsidRDefault="00BB7C7D" w:rsidP="00970836">
            <w:pPr>
              <w:spacing w:line="360" w:lineRule="auto"/>
              <w:jc w:val="both"/>
              <w:rPr>
                <w:rFonts w:ascii="Times New Roman" w:hAnsi="Times New Roman" w:cs="Times New Roman"/>
                <w:b/>
                <w:sz w:val="24"/>
                <w:szCs w:val="24"/>
                <w:lang w:val="en-GB"/>
              </w:rPr>
            </w:pPr>
            <w:r w:rsidRPr="003A5242">
              <w:rPr>
                <w:rFonts w:ascii="Times New Roman" w:hAnsi="Times New Roman" w:cs="Times New Roman"/>
                <w:b/>
                <w:sz w:val="24"/>
                <w:szCs w:val="24"/>
                <w:lang w:val="en-GB"/>
              </w:rPr>
              <w:t xml:space="preserve">Key responsibility </w:t>
            </w:r>
            <w:r w:rsidRPr="003A5242">
              <w:rPr>
                <w:rFonts w:ascii="Times New Roman" w:hAnsi="Times New Roman" w:cs="Times New Roman"/>
                <w:b/>
                <w:sz w:val="24"/>
                <w:szCs w:val="24"/>
                <w:lang w:val="en-GB"/>
              </w:rPr>
              <w:lastRenderedPageBreak/>
              <w:t>(from Job Description)</w:t>
            </w:r>
          </w:p>
        </w:tc>
        <w:tc>
          <w:tcPr>
            <w:tcW w:w="2470" w:type="dxa"/>
          </w:tcPr>
          <w:p w14:paraId="04219FE3" w14:textId="77777777" w:rsidR="00BB7C7D" w:rsidRPr="003A5242" w:rsidRDefault="00BB7C7D" w:rsidP="00970836">
            <w:pPr>
              <w:spacing w:line="360" w:lineRule="auto"/>
              <w:jc w:val="both"/>
              <w:rPr>
                <w:rFonts w:ascii="Times New Roman" w:hAnsi="Times New Roman" w:cs="Times New Roman"/>
                <w:b/>
                <w:sz w:val="24"/>
                <w:szCs w:val="24"/>
                <w:lang w:val="en-GB"/>
              </w:rPr>
            </w:pPr>
            <w:r w:rsidRPr="003A5242">
              <w:rPr>
                <w:rFonts w:ascii="Times New Roman" w:hAnsi="Times New Roman" w:cs="Times New Roman"/>
                <w:b/>
                <w:sz w:val="24"/>
                <w:szCs w:val="24"/>
                <w:lang w:val="en-GB"/>
              </w:rPr>
              <w:lastRenderedPageBreak/>
              <w:t>Job Specification</w:t>
            </w:r>
          </w:p>
        </w:tc>
        <w:tc>
          <w:tcPr>
            <w:tcW w:w="1763" w:type="dxa"/>
          </w:tcPr>
          <w:p w14:paraId="18FF74F3" w14:textId="77777777" w:rsidR="00BB7C7D" w:rsidRPr="003A5242" w:rsidRDefault="00BB7C7D" w:rsidP="00970836">
            <w:pPr>
              <w:spacing w:line="360" w:lineRule="auto"/>
              <w:jc w:val="both"/>
              <w:rPr>
                <w:rFonts w:ascii="Times New Roman" w:hAnsi="Times New Roman" w:cs="Times New Roman"/>
                <w:b/>
                <w:sz w:val="24"/>
                <w:szCs w:val="24"/>
                <w:lang w:val="en-GB"/>
              </w:rPr>
            </w:pPr>
            <w:r w:rsidRPr="003A5242">
              <w:rPr>
                <w:rFonts w:ascii="Times New Roman" w:hAnsi="Times New Roman" w:cs="Times New Roman"/>
                <w:b/>
                <w:sz w:val="24"/>
                <w:szCs w:val="24"/>
                <w:lang w:val="en-GB"/>
              </w:rPr>
              <w:t>Standards of performance</w:t>
            </w:r>
          </w:p>
        </w:tc>
        <w:tc>
          <w:tcPr>
            <w:tcW w:w="1430" w:type="dxa"/>
          </w:tcPr>
          <w:p w14:paraId="1B364B92" w14:textId="77777777" w:rsidR="00BB7C7D" w:rsidRPr="003A5242" w:rsidRDefault="00BB7C7D" w:rsidP="00970836">
            <w:pPr>
              <w:spacing w:line="360" w:lineRule="auto"/>
              <w:jc w:val="both"/>
              <w:rPr>
                <w:rFonts w:ascii="Times New Roman" w:hAnsi="Times New Roman" w:cs="Times New Roman"/>
                <w:b/>
                <w:sz w:val="24"/>
                <w:szCs w:val="24"/>
                <w:lang w:val="en-GB"/>
              </w:rPr>
            </w:pPr>
            <w:r w:rsidRPr="003A5242">
              <w:rPr>
                <w:rFonts w:ascii="Times New Roman" w:hAnsi="Times New Roman" w:cs="Times New Roman"/>
                <w:b/>
                <w:sz w:val="24"/>
                <w:szCs w:val="24"/>
                <w:lang w:val="en-GB"/>
              </w:rPr>
              <w:t>Ways of measuring</w:t>
            </w:r>
          </w:p>
        </w:tc>
        <w:tc>
          <w:tcPr>
            <w:tcW w:w="1509" w:type="dxa"/>
          </w:tcPr>
          <w:p w14:paraId="0CFDE9D9" w14:textId="77777777" w:rsidR="00BB7C7D" w:rsidRPr="003A5242" w:rsidRDefault="00BB7C7D" w:rsidP="00970836">
            <w:pPr>
              <w:spacing w:line="360" w:lineRule="auto"/>
              <w:jc w:val="both"/>
              <w:rPr>
                <w:rFonts w:ascii="Times New Roman" w:hAnsi="Times New Roman" w:cs="Times New Roman"/>
                <w:b/>
                <w:sz w:val="24"/>
                <w:szCs w:val="24"/>
                <w:lang w:val="en-GB"/>
              </w:rPr>
            </w:pPr>
            <w:r w:rsidRPr="003A5242">
              <w:rPr>
                <w:rFonts w:ascii="Times New Roman" w:hAnsi="Times New Roman" w:cs="Times New Roman"/>
                <w:b/>
                <w:sz w:val="24"/>
                <w:szCs w:val="24"/>
                <w:lang w:val="en-GB"/>
              </w:rPr>
              <w:t>Potential Outcomes</w:t>
            </w:r>
          </w:p>
        </w:tc>
        <w:tc>
          <w:tcPr>
            <w:tcW w:w="1683" w:type="dxa"/>
          </w:tcPr>
          <w:p w14:paraId="0400DA17" w14:textId="77777777" w:rsidR="00BB7C7D" w:rsidRPr="003A5242" w:rsidRDefault="00BB7C7D" w:rsidP="00970836">
            <w:pPr>
              <w:spacing w:line="360" w:lineRule="auto"/>
              <w:jc w:val="both"/>
              <w:rPr>
                <w:rFonts w:ascii="Times New Roman" w:hAnsi="Times New Roman" w:cs="Times New Roman"/>
                <w:b/>
                <w:sz w:val="24"/>
                <w:szCs w:val="24"/>
                <w:lang w:val="en-GB"/>
              </w:rPr>
            </w:pPr>
            <w:r w:rsidRPr="003A5242">
              <w:rPr>
                <w:rFonts w:ascii="Times New Roman" w:hAnsi="Times New Roman" w:cs="Times New Roman"/>
                <w:b/>
                <w:sz w:val="24"/>
                <w:szCs w:val="24"/>
                <w:lang w:val="en-GB"/>
              </w:rPr>
              <w:t xml:space="preserve">Needs for improvements and kind of </w:t>
            </w:r>
            <w:r w:rsidRPr="003A5242">
              <w:rPr>
                <w:rFonts w:ascii="Times New Roman" w:hAnsi="Times New Roman" w:cs="Times New Roman"/>
                <w:b/>
                <w:sz w:val="24"/>
                <w:szCs w:val="24"/>
                <w:lang w:val="en-GB"/>
              </w:rPr>
              <w:lastRenderedPageBreak/>
              <w:t xml:space="preserve">support required by the concerned professionals </w:t>
            </w:r>
          </w:p>
        </w:tc>
      </w:tr>
      <w:tr w:rsidR="00BB7C7D" w14:paraId="6EB1C985" w14:textId="77777777" w:rsidTr="00970836">
        <w:trPr>
          <w:trHeight w:val="1194"/>
          <w:jc w:val="center"/>
        </w:trPr>
        <w:tc>
          <w:tcPr>
            <w:tcW w:w="1670" w:type="dxa"/>
          </w:tcPr>
          <w:p w14:paraId="4102D99A" w14:textId="77777777" w:rsidR="00BB7C7D" w:rsidRPr="003A5242" w:rsidRDefault="00BB7C7D" w:rsidP="00970836">
            <w:pPr>
              <w:spacing w:line="360" w:lineRule="auto"/>
              <w:jc w:val="both"/>
              <w:rPr>
                <w:rFonts w:ascii="Times New Roman" w:hAnsi="Times New Roman" w:cs="Times New Roman"/>
                <w:b/>
                <w:i/>
                <w:sz w:val="24"/>
                <w:szCs w:val="24"/>
                <w:lang w:val="en-GB"/>
              </w:rPr>
            </w:pPr>
            <w:r w:rsidRPr="003A5242">
              <w:rPr>
                <w:rFonts w:ascii="Times New Roman" w:hAnsi="Times New Roman" w:cs="Times New Roman"/>
                <w:b/>
                <w:i/>
                <w:sz w:val="24"/>
                <w:szCs w:val="24"/>
                <w:lang w:val="en-GB"/>
              </w:rPr>
              <w:t xml:space="preserve">Senior Executive </w:t>
            </w:r>
          </w:p>
        </w:tc>
        <w:tc>
          <w:tcPr>
            <w:tcW w:w="2470" w:type="dxa"/>
          </w:tcPr>
          <w:p w14:paraId="2562CD6D" w14:textId="77777777" w:rsidR="00BB7C7D" w:rsidRPr="003A5242" w:rsidRDefault="00BB7C7D" w:rsidP="00BB7C7D">
            <w:pPr>
              <w:pStyle w:val="ListParagraph"/>
              <w:numPr>
                <w:ilvl w:val="0"/>
                <w:numId w:val="8"/>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Provides and end-to-end guidance to the executives before final delivery</w:t>
            </w:r>
          </w:p>
          <w:p w14:paraId="5A6F9853" w14:textId="77777777" w:rsidR="00BB7C7D" w:rsidRPr="003A5242" w:rsidRDefault="00BB7C7D" w:rsidP="00BB7C7D">
            <w:pPr>
              <w:pStyle w:val="ListParagraph"/>
              <w:numPr>
                <w:ilvl w:val="0"/>
                <w:numId w:val="8"/>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Ensures clarity and priorities in the specific job assignments </w:t>
            </w:r>
          </w:p>
          <w:p w14:paraId="06339E2B" w14:textId="77777777" w:rsidR="00BB7C7D" w:rsidRPr="003A5242" w:rsidRDefault="00BB7C7D" w:rsidP="00BB7C7D">
            <w:pPr>
              <w:pStyle w:val="ListParagraph"/>
              <w:numPr>
                <w:ilvl w:val="0"/>
                <w:numId w:val="8"/>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managing overall assessment of specific areas of work</w:t>
            </w:r>
          </w:p>
          <w:p w14:paraId="05478E53" w14:textId="77777777" w:rsidR="00BB7C7D" w:rsidRPr="003A5242" w:rsidRDefault="00BB7C7D" w:rsidP="00BB7C7D">
            <w:pPr>
              <w:pStyle w:val="ListParagraph"/>
              <w:numPr>
                <w:ilvl w:val="0"/>
                <w:numId w:val="8"/>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Guiding talent identification </w:t>
            </w:r>
          </w:p>
          <w:p w14:paraId="252BAA32" w14:textId="77777777" w:rsidR="00BB7C7D" w:rsidRPr="003A5242" w:rsidRDefault="00BB7C7D" w:rsidP="00BB7C7D">
            <w:pPr>
              <w:pStyle w:val="ListParagraph"/>
              <w:numPr>
                <w:ilvl w:val="0"/>
                <w:numId w:val="8"/>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Interactions with senior management </w:t>
            </w:r>
          </w:p>
        </w:tc>
        <w:tc>
          <w:tcPr>
            <w:tcW w:w="1763" w:type="dxa"/>
          </w:tcPr>
          <w:p w14:paraId="172D01CE"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Proper ways of managing the executives</w:t>
            </w:r>
          </w:p>
          <w:p w14:paraId="34AAF3CF" w14:textId="77777777" w:rsidR="00BB7C7D" w:rsidRPr="003A5242" w:rsidRDefault="00BB7C7D" w:rsidP="00970836">
            <w:pPr>
              <w:spacing w:line="360" w:lineRule="auto"/>
              <w:jc w:val="both"/>
              <w:rPr>
                <w:rFonts w:ascii="Times New Roman" w:hAnsi="Times New Roman" w:cs="Times New Roman"/>
                <w:sz w:val="24"/>
                <w:szCs w:val="24"/>
                <w:lang w:val="en-GB"/>
              </w:rPr>
            </w:pPr>
          </w:p>
          <w:p w14:paraId="1D5819FA"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Dispersing the messages in the right way</w:t>
            </w:r>
          </w:p>
          <w:p w14:paraId="57E95420" w14:textId="77777777" w:rsidR="00BB7C7D" w:rsidRPr="003A5242" w:rsidRDefault="00BB7C7D" w:rsidP="00970836">
            <w:pPr>
              <w:spacing w:line="360" w:lineRule="auto"/>
              <w:jc w:val="both"/>
              <w:rPr>
                <w:rFonts w:ascii="Times New Roman" w:hAnsi="Times New Roman" w:cs="Times New Roman"/>
                <w:sz w:val="24"/>
                <w:szCs w:val="24"/>
                <w:lang w:val="en-GB"/>
              </w:rPr>
            </w:pPr>
          </w:p>
          <w:p w14:paraId="2D4D3455"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Communicating effectively with the senior managers</w:t>
            </w:r>
          </w:p>
          <w:p w14:paraId="05DD5927" w14:textId="77777777" w:rsidR="00BB7C7D" w:rsidRPr="003A5242" w:rsidRDefault="00BB7C7D" w:rsidP="00970836">
            <w:pPr>
              <w:spacing w:line="360" w:lineRule="auto"/>
              <w:jc w:val="both"/>
              <w:rPr>
                <w:rFonts w:ascii="Times New Roman" w:hAnsi="Times New Roman" w:cs="Times New Roman"/>
                <w:sz w:val="24"/>
                <w:szCs w:val="24"/>
                <w:lang w:val="en-GB"/>
              </w:rPr>
            </w:pPr>
          </w:p>
          <w:p w14:paraId="17B1F075" w14:textId="77777777" w:rsidR="00BB7C7D" w:rsidRPr="003A5242" w:rsidRDefault="00BB7C7D" w:rsidP="00970836">
            <w:pPr>
              <w:spacing w:line="360" w:lineRule="auto"/>
              <w:jc w:val="both"/>
              <w:rPr>
                <w:rFonts w:ascii="Times New Roman" w:hAnsi="Times New Roman" w:cs="Times New Roman"/>
                <w:sz w:val="24"/>
                <w:szCs w:val="24"/>
                <w:lang w:val="en-GB"/>
              </w:rPr>
            </w:pPr>
          </w:p>
          <w:p w14:paraId="20627054"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Consulting and motivating the team members </w:t>
            </w:r>
          </w:p>
        </w:tc>
        <w:tc>
          <w:tcPr>
            <w:tcW w:w="1430" w:type="dxa"/>
          </w:tcPr>
          <w:p w14:paraId="7B7C065A"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Satisfactory feedback from the subordinates</w:t>
            </w:r>
          </w:p>
          <w:p w14:paraId="600CA19B" w14:textId="77777777" w:rsidR="00BB7C7D" w:rsidRPr="003A5242" w:rsidRDefault="00BB7C7D" w:rsidP="00970836">
            <w:pPr>
              <w:spacing w:line="360" w:lineRule="auto"/>
              <w:jc w:val="both"/>
              <w:rPr>
                <w:rFonts w:ascii="Times New Roman" w:hAnsi="Times New Roman" w:cs="Times New Roman"/>
                <w:sz w:val="24"/>
                <w:szCs w:val="24"/>
                <w:lang w:val="en-GB"/>
              </w:rPr>
            </w:pPr>
          </w:p>
          <w:p w14:paraId="5FA09B56"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Any kind of complaints on the approaches of the manager</w:t>
            </w:r>
          </w:p>
          <w:p w14:paraId="2F741EE4" w14:textId="77777777" w:rsidR="00BB7C7D" w:rsidRPr="003A5242" w:rsidRDefault="00BB7C7D" w:rsidP="00970836">
            <w:pPr>
              <w:spacing w:line="360" w:lineRule="auto"/>
              <w:jc w:val="both"/>
              <w:rPr>
                <w:rFonts w:ascii="Times New Roman" w:hAnsi="Times New Roman" w:cs="Times New Roman"/>
                <w:sz w:val="24"/>
                <w:szCs w:val="24"/>
                <w:lang w:val="en-GB"/>
              </w:rPr>
            </w:pPr>
          </w:p>
          <w:p w14:paraId="14D1D2D8" w14:textId="77777777" w:rsidR="00BB7C7D" w:rsidRPr="003A5242" w:rsidRDefault="00BB7C7D" w:rsidP="00970836">
            <w:pPr>
              <w:spacing w:line="360" w:lineRule="auto"/>
              <w:jc w:val="both"/>
              <w:rPr>
                <w:rFonts w:ascii="Times New Roman" w:hAnsi="Times New Roman" w:cs="Times New Roman"/>
                <w:sz w:val="24"/>
                <w:szCs w:val="24"/>
                <w:lang w:val="en-GB"/>
              </w:rPr>
            </w:pPr>
          </w:p>
          <w:p w14:paraId="50925CEB"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Satisfactory staff feedback </w:t>
            </w:r>
          </w:p>
          <w:p w14:paraId="1A0382E8" w14:textId="77777777" w:rsidR="00BB7C7D" w:rsidRPr="003A5242" w:rsidRDefault="00BB7C7D" w:rsidP="00970836">
            <w:pPr>
              <w:spacing w:line="360" w:lineRule="auto"/>
              <w:jc w:val="both"/>
              <w:rPr>
                <w:rFonts w:ascii="Times New Roman" w:hAnsi="Times New Roman" w:cs="Times New Roman"/>
                <w:sz w:val="24"/>
                <w:szCs w:val="24"/>
                <w:lang w:val="en-GB"/>
              </w:rPr>
            </w:pPr>
          </w:p>
          <w:p w14:paraId="13C1C877" w14:textId="77777777" w:rsidR="00BB7C7D" w:rsidRPr="003A5242" w:rsidRDefault="00BB7C7D" w:rsidP="00970836">
            <w:pPr>
              <w:spacing w:line="360" w:lineRule="auto"/>
              <w:jc w:val="both"/>
              <w:rPr>
                <w:rFonts w:ascii="Times New Roman" w:hAnsi="Times New Roman" w:cs="Times New Roman"/>
                <w:sz w:val="24"/>
                <w:szCs w:val="24"/>
                <w:lang w:val="en-GB"/>
              </w:rPr>
            </w:pPr>
          </w:p>
          <w:p w14:paraId="0C3429F7" w14:textId="77777777" w:rsidR="00BB7C7D" w:rsidRPr="003A5242" w:rsidRDefault="00BB7C7D" w:rsidP="00970836">
            <w:pPr>
              <w:spacing w:line="360" w:lineRule="auto"/>
              <w:jc w:val="both"/>
              <w:rPr>
                <w:rFonts w:ascii="Times New Roman" w:hAnsi="Times New Roman" w:cs="Times New Roman"/>
                <w:sz w:val="24"/>
                <w:szCs w:val="24"/>
                <w:lang w:val="en-GB"/>
              </w:rPr>
            </w:pPr>
          </w:p>
          <w:p w14:paraId="483AAD11" w14:textId="77777777" w:rsidR="00BB7C7D" w:rsidRPr="003A5242" w:rsidRDefault="00BB7C7D" w:rsidP="00970836">
            <w:pPr>
              <w:spacing w:line="360" w:lineRule="auto"/>
              <w:jc w:val="both"/>
              <w:rPr>
                <w:rFonts w:ascii="Times New Roman" w:hAnsi="Times New Roman" w:cs="Times New Roman"/>
                <w:sz w:val="24"/>
                <w:szCs w:val="24"/>
                <w:lang w:val="en-GB"/>
              </w:rPr>
            </w:pPr>
          </w:p>
        </w:tc>
        <w:tc>
          <w:tcPr>
            <w:tcW w:w="1509" w:type="dxa"/>
          </w:tcPr>
          <w:p w14:paraId="0E0E31D5"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Achieved Needs Improvement</w:t>
            </w:r>
          </w:p>
          <w:p w14:paraId="519A64E3" w14:textId="77777777" w:rsidR="00BB7C7D" w:rsidRPr="003A5242" w:rsidRDefault="00BB7C7D" w:rsidP="00970836">
            <w:pPr>
              <w:spacing w:line="360" w:lineRule="auto"/>
              <w:jc w:val="both"/>
              <w:rPr>
                <w:rFonts w:ascii="Times New Roman" w:hAnsi="Times New Roman" w:cs="Times New Roman"/>
                <w:sz w:val="24"/>
                <w:szCs w:val="24"/>
                <w:lang w:val="en-GB"/>
              </w:rPr>
            </w:pPr>
          </w:p>
          <w:p w14:paraId="2B1D2E42" w14:textId="77777777" w:rsidR="00BB7C7D" w:rsidRPr="003A5242" w:rsidRDefault="00BB7C7D" w:rsidP="00970836">
            <w:pPr>
              <w:spacing w:line="360" w:lineRule="auto"/>
              <w:jc w:val="both"/>
              <w:rPr>
                <w:rFonts w:ascii="Times New Roman" w:hAnsi="Times New Roman" w:cs="Times New Roman"/>
                <w:sz w:val="24"/>
                <w:szCs w:val="24"/>
                <w:lang w:val="en-GB"/>
              </w:rPr>
            </w:pPr>
          </w:p>
          <w:p w14:paraId="198472FE"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Needs improvement </w:t>
            </w:r>
          </w:p>
        </w:tc>
        <w:tc>
          <w:tcPr>
            <w:tcW w:w="1683" w:type="dxa"/>
          </w:tcPr>
          <w:p w14:paraId="093C4C06"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Supervisor support </w:t>
            </w:r>
          </w:p>
          <w:p w14:paraId="693D3C2C" w14:textId="77777777" w:rsidR="00BB7C7D" w:rsidRPr="003A5242" w:rsidRDefault="00BB7C7D" w:rsidP="00970836">
            <w:pPr>
              <w:spacing w:line="360" w:lineRule="auto"/>
              <w:jc w:val="both"/>
              <w:rPr>
                <w:rFonts w:ascii="Times New Roman" w:hAnsi="Times New Roman" w:cs="Times New Roman"/>
                <w:sz w:val="24"/>
                <w:szCs w:val="24"/>
                <w:lang w:val="en-GB"/>
              </w:rPr>
            </w:pPr>
          </w:p>
          <w:p w14:paraId="6D3A5473" w14:textId="77777777" w:rsidR="00BB7C7D" w:rsidRPr="003A5242" w:rsidRDefault="00BB7C7D" w:rsidP="00970836">
            <w:pPr>
              <w:spacing w:line="360" w:lineRule="auto"/>
              <w:jc w:val="both"/>
              <w:rPr>
                <w:rFonts w:ascii="Times New Roman" w:hAnsi="Times New Roman" w:cs="Times New Roman"/>
                <w:sz w:val="24"/>
                <w:szCs w:val="24"/>
                <w:lang w:val="en-GB"/>
              </w:rPr>
            </w:pPr>
          </w:p>
          <w:p w14:paraId="71C6B244"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Senior management support </w:t>
            </w:r>
          </w:p>
        </w:tc>
      </w:tr>
      <w:tr w:rsidR="00BB7C7D" w14:paraId="55D1E43A" w14:textId="77777777" w:rsidTr="00970836">
        <w:trPr>
          <w:trHeight w:val="1194"/>
          <w:jc w:val="center"/>
        </w:trPr>
        <w:tc>
          <w:tcPr>
            <w:tcW w:w="1670" w:type="dxa"/>
          </w:tcPr>
          <w:p w14:paraId="358CE608" w14:textId="77777777" w:rsidR="00BB7C7D" w:rsidRPr="003A5242" w:rsidRDefault="00BB7C7D" w:rsidP="00970836">
            <w:pPr>
              <w:spacing w:line="360" w:lineRule="auto"/>
              <w:jc w:val="both"/>
              <w:rPr>
                <w:rFonts w:ascii="Times New Roman" w:hAnsi="Times New Roman" w:cs="Times New Roman"/>
                <w:b/>
                <w:i/>
                <w:sz w:val="24"/>
                <w:szCs w:val="24"/>
                <w:lang w:val="en-GB"/>
              </w:rPr>
            </w:pPr>
            <w:r w:rsidRPr="003A5242">
              <w:rPr>
                <w:rFonts w:ascii="Times New Roman" w:hAnsi="Times New Roman" w:cs="Times New Roman"/>
                <w:b/>
                <w:i/>
                <w:sz w:val="24"/>
                <w:szCs w:val="24"/>
                <w:lang w:val="en-GB"/>
              </w:rPr>
              <w:t>Administrative Officer</w:t>
            </w:r>
          </w:p>
        </w:tc>
        <w:tc>
          <w:tcPr>
            <w:tcW w:w="2470" w:type="dxa"/>
          </w:tcPr>
          <w:p w14:paraId="79619E57" w14:textId="77777777" w:rsidR="00BB7C7D" w:rsidRPr="003A5242" w:rsidRDefault="00BB7C7D" w:rsidP="00BB7C7D">
            <w:pPr>
              <w:pStyle w:val="ListParagraph"/>
              <w:numPr>
                <w:ilvl w:val="0"/>
                <w:numId w:val="9"/>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Provide secretarial support to the senior staffs</w:t>
            </w:r>
          </w:p>
          <w:p w14:paraId="31045CDA" w14:textId="77777777" w:rsidR="00BB7C7D" w:rsidRPr="003A5242" w:rsidRDefault="00BB7C7D" w:rsidP="00BB7C7D">
            <w:pPr>
              <w:pStyle w:val="ListParagraph"/>
              <w:numPr>
                <w:ilvl w:val="0"/>
                <w:numId w:val="9"/>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Maintaining the entire </w:t>
            </w:r>
            <w:r w:rsidRPr="003A5242">
              <w:rPr>
                <w:rFonts w:ascii="Times New Roman" w:hAnsi="Times New Roman" w:cs="Times New Roman"/>
                <w:sz w:val="24"/>
                <w:szCs w:val="24"/>
                <w:lang w:val="en-GB"/>
              </w:rPr>
              <w:lastRenderedPageBreak/>
              <w:t>administration of the workplace</w:t>
            </w:r>
          </w:p>
          <w:p w14:paraId="0F6AEABE" w14:textId="77777777" w:rsidR="00BB7C7D" w:rsidRPr="003A5242" w:rsidRDefault="00BB7C7D" w:rsidP="00BB7C7D">
            <w:pPr>
              <w:pStyle w:val="ListParagraph"/>
              <w:numPr>
                <w:ilvl w:val="0"/>
                <w:numId w:val="9"/>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Support services to the managers and subordinates </w:t>
            </w:r>
          </w:p>
          <w:p w14:paraId="13BC42CF" w14:textId="77777777" w:rsidR="00BB7C7D" w:rsidRPr="003A5242" w:rsidRDefault="00BB7C7D" w:rsidP="00BB7C7D">
            <w:pPr>
              <w:pStyle w:val="ListParagraph"/>
              <w:numPr>
                <w:ilvl w:val="0"/>
                <w:numId w:val="9"/>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Provide Reception services </w:t>
            </w:r>
          </w:p>
          <w:p w14:paraId="385BB320" w14:textId="77777777" w:rsidR="00BB7C7D" w:rsidRPr="003A5242" w:rsidRDefault="00BB7C7D" w:rsidP="00BB7C7D">
            <w:pPr>
              <w:pStyle w:val="ListParagraph"/>
              <w:numPr>
                <w:ilvl w:val="0"/>
                <w:numId w:val="9"/>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Coordinate meetings </w:t>
            </w:r>
          </w:p>
        </w:tc>
        <w:tc>
          <w:tcPr>
            <w:tcW w:w="1763" w:type="dxa"/>
          </w:tcPr>
          <w:p w14:paraId="30F3A7BF"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lastRenderedPageBreak/>
              <w:t>Administration is efficient</w:t>
            </w:r>
          </w:p>
          <w:p w14:paraId="0E770B0E" w14:textId="77777777" w:rsidR="00BB7C7D" w:rsidRPr="003A5242" w:rsidRDefault="00BB7C7D" w:rsidP="00970836">
            <w:pPr>
              <w:spacing w:line="360" w:lineRule="auto"/>
              <w:jc w:val="both"/>
              <w:rPr>
                <w:rFonts w:ascii="Times New Roman" w:hAnsi="Times New Roman" w:cs="Times New Roman"/>
                <w:sz w:val="24"/>
                <w:szCs w:val="24"/>
                <w:lang w:val="en-GB"/>
              </w:rPr>
            </w:pPr>
          </w:p>
          <w:p w14:paraId="07EFC233"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lastRenderedPageBreak/>
              <w:t>Advice provided is correct</w:t>
            </w:r>
          </w:p>
          <w:p w14:paraId="13F9D527" w14:textId="77777777" w:rsidR="00BB7C7D" w:rsidRPr="003A5242" w:rsidRDefault="00BB7C7D" w:rsidP="00970836">
            <w:pPr>
              <w:spacing w:line="360" w:lineRule="auto"/>
              <w:jc w:val="both"/>
              <w:rPr>
                <w:rFonts w:ascii="Times New Roman" w:hAnsi="Times New Roman" w:cs="Times New Roman"/>
                <w:sz w:val="24"/>
                <w:szCs w:val="24"/>
                <w:lang w:val="en-GB"/>
              </w:rPr>
            </w:pPr>
          </w:p>
          <w:p w14:paraId="7272FC9A" w14:textId="77777777" w:rsidR="00BB7C7D" w:rsidRPr="003A5242" w:rsidRDefault="00BB7C7D" w:rsidP="00970836">
            <w:pPr>
              <w:spacing w:line="360" w:lineRule="auto"/>
              <w:jc w:val="both"/>
              <w:rPr>
                <w:rFonts w:ascii="Times New Roman" w:hAnsi="Times New Roman" w:cs="Times New Roman"/>
                <w:sz w:val="24"/>
                <w:szCs w:val="24"/>
                <w:lang w:val="en-GB"/>
              </w:rPr>
            </w:pPr>
          </w:p>
          <w:p w14:paraId="40518C11"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Confidentiality is maintained </w:t>
            </w:r>
          </w:p>
          <w:p w14:paraId="13774637" w14:textId="77777777" w:rsidR="00BB7C7D" w:rsidRPr="003A5242" w:rsidRDefault="00BB7C7D" w:rsidP="00970836">
            <w:pPr>
              <w:spacing w:line="360" w:lineRule="auto"/>
              <w:jc w:val="both"/>
              <w:rPr>
                <w:rFonts w:ascii="Times New Roman" w:hAnsi="Times New Roman" w:cs="Times New Roman"/>
                <w:sz w:val="24"/>
                <w:szCs w:val="24"/>
                <w:lang w:val="en-GB"/>
              </w:rPr>
            </w:pPr>
          </w:p>
          <w:p w14:paraId="61CD5DE2"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Regular updation of information</w:t>
            </w:r>
          </w:p>
          <w:p w14:paraId="1E977FE5" w14:textId="77777777" w:rsidR="00BB7C7D" w:rsidRPr="003A5242" w:rsidRDefault="00BB7C7D" w:rsidP="00970836">
            <w:pPr>
              <w:spacing w:line="360" w:lineRule="auto"/>
              <w:jc w:val="both"/>
              <w:rPr>
                <w:rFonts w:ascii="Times New Roman" w:hAnsi="Times New Roman" w:cs="Times New Roman"/>
                <w:sz w:val="24"/>
                <w:szCs w:val="24"/>
                <w:lang w:val="en-GB"/>
              </w:rPr>
            </w:pPr>
          </w:p>
          <w:p w14:paraId="35123109"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Visitor management</w:t>
            </w:r>
          </w:p>
          <w:p w14:paraId="15EFECA1" w14:textId="77777777" w:rsidR="00BB7C7D" w:rsidRPr="003A5242" w:rsidRDefault="00BB7C7D" w:rsidP="00970836">
            <w:pPr>
              <w:spacing w:line="360" w:lineRule="auto"/>
              <w:jc w:val="both"/>
              <w:rPr>
                <w:rFonts w:ascii="Times New Roman" w:hAnsi="Times New Roman" w:cs="Times New Roman"/>
                <w:sz w:val="24"/>
                <w:szCs w:val="24"/>
                <w:lang w:val="en-GB"/>
              </w:rPr>
            </w:pPr>
          </w:p>
          <w:p w14:paraId="3055A578"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Crowd management</w:t>
            </w:r>
          </w:p>
          <w:p w14:paraId="60B9C349" w14:textId="77777777" w:rsidR="00BB7C7D" w:rsidRPr="003A5242" w:rsidRDefault="00BB7C7D" w:rsidP="00970836">
            <w:pPr>
              <w:spacing w:line="360" w:lineRule="auto"/>
              <w:jc w:val="both"/>
              <w:rPr>
                <w:rFonts w:ascii="Times New Roman" w:hAnsi="Times New Roman" w:cs="Times New Roman"/>
                <w:sz w:val="24"/>
                <w:szCs w:val="24"/>
                <w:lang w:val="en-GB"/>
              </w:rPr>
            </w:pPr>
          </w:p>
          <w:p w14:paraId="5185A76D"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Maintaining the decorum of the office</w:t>
            </w:r>
          </w:p>
          <w:p w14:paraId="0F74ED9F" w14:textId="77777777" w:rsidR="00BB7C7D" w:rsidRPr="003A5242" w:rsidRDefault="00BB7C7D" w:rsidP="00970836">
            <w:pPr>
              <w:spacing w:line="360" w:lineRule="auto"/>
              <w:jc w:val="both"/>
              <w:rPr>
                <w:rFonts w:ascii="Times New Roman" w:hAnsi="Times New Roman" w:cs="Times New Roman"/>
                <w:sz w:val="24"/>
                <w:szCs w:val="24"/>
                <w:lang w:val="en-GB"/>
              </w:rPr>
            </w:pPr>
          </w:p>
          <w:p w14:paraId="13CCAB41"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Ensuring minimal delays and disruption </w:t>
            </w:r>
          </w:p>
          <w:p w14:paraId="2DD2A2D3" w14:textId="77777777" w:rsidR="00BB7C7D" w:rsidRPr="003A5242" w:rsidRDefault="00BB7C7D" w:rsidP="00970836">
            <w:pPr>
              <w:spacing w:line="360" w:lineRule="auto"/>
              <w:jc w:val="both"/>
              <w:rPr>
                <w:rFonts w:ascii="Times New Roman" w:hAnsi="Times New Roman" w:cs="Times New Roman"/>
                <w:sz w:val="24"/>
                <w:szCs w:val="24"/>
                <w:lang w:val="en-GB"/>
              </w:rPr>
            </w:pPr>
          </w:p>
          <w:p w14:paraId="04BD33B3" w14:textId="77777777" w:rsidR="00BB7C7D" w:rsidRPr="003A5242" w:rsidRDefault="00BB7C7D" w:rsidP="00970836">
            <w:pPr>
              <w:spacing w:line="360" w:lineRule="auto"/>
              <w:jc w:val="both"/>
              <w:rPr>
                <w:rFonts w:ascii="Times New Roman" w:hAnsi="Times New Roman" w:cs="Times New Roman"/>
                <w:sz w:val="24"/>
                <w:szCs w:val="24"/>
                <w:lang w:val="en-GB"/>
              </w:rPr>
            </w:pPr>
          </w:p>
          <w:p w14:paraId="69751299" w14:textId="77777777" w:rsidR="00BB7C7D" w:rsidRPr="003A5242" w:rsidRDefault="00BB7C7D" w:rsidP="00970836">
            <w:pPr>
              <w:spacing w:line="360" w:lineRule="auto"/>
              <w:jc w:val="both"/>
              <w:rPr>
                <w:rFonts w:ascii="Times New Roman" w:hAnsi="Times New Roman" w:cs="Times New Roman"/>
                <w:sz w:val="24"/>
                <w:szCs w:val="24"/>
                <w:lang w:val="en-GB"/>
              </w:rPr>
            </w:pPr>
          </w:p>
        </w:tc>
        <w:tc>
          <w:tcPr>
            <w:tcW w:w="1430" w:type="dxa"/>
          </w:tcPr>
          <w:p w14:paraId="4B5756BE"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lastRenderedPageBreak/>
              <w:t>Satisfactory staff feedback</w:t>
            </w:r>
          </w:p>
          <w:p w14:paraId="70A784B9" w14:textId="77777777" w:rsidR="00BB7C7D" w:rsidRPr="003A5242" w:rsidRDefault="00BB7C7D" w:rsidP="00970836">
            <w:pPr>
              <w:spacing w:line="360" w:lineRule="auto"/>
              <w:jc w:val="both"/>
              <w:rPr>
                <w:rFonts w:ascii="Times New Roman" w:hAnsi="Times New Roman" w:cs="Times New Roman"/>
                <w:sz w:val="24"/>
                <w:szCs w:val="24"/>
                <w:lang w:val="en-GB"/>
              </w:rPr>
            </w:pPr>
          </w:p>
          <w:p w14:paraId="659B94E8" w14:textId="77777777" w:rsidR="00BB7C7D" w:rsidRPr="003A5242" w:rsidRDefault="00BB7C7D" w:rsidP="00970836">
            <w:pPr>
              <w:spacing w:line="360" w:lineRule="auto"/>
              <w:jc w:val="both"/>
              <w:rPr>
                <w:rFonts w:ascii="Times New Roman" w:hAnsi="Times New Roman" w:cs="Times New Roman"/>
                <w:sz w:val="24"/>
                <w:szCs w:val="24"/>
                <w:lang w:val="en-GB"/>
              </w:rPr>
            </w:pPr>
          </w:p>
          <w:p w14:paraId="1CAC711C" w14:textId="77777777" w:rsidR="00BB7C7D" w:rsidRPr="003A5242" w:rsidRDefault="00BB7C7D" w:rsidP="00970836">
            <w:pPr>
              <w:spacing w:line="360" w:lineRule="auto"/>
              <w:jc w:val="both"/>
              <w:rPr>
                <w:rFonts w:ascii="Times New Roman" w:hAnsi="Times New Roman" w:cs="Times New Roman"/>
                <w:sz w:val="24"/>
                <w:szCs w:val="24"/>
                <w:lang w:val="en-GB"/>
              </w:rPr>
            </w:pPr>
          </w:p>
          <w:p w14:paraId="1E7BF712"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Satisfactory visitor feedback</w:t>
            </w:r>
          </w:p>
          <w:p w14:paraId="14C23459" w14:textId="77777777" w:rsidR="00BB7C7D" w:rsidRPr="003A5242" w:rsidRDefault="00BB7C7D" w:rsidP="00970836">
            <w:pPr>
              <w:spacing w:line="360" w:lineRule="auto"/>
              <w:jc w:val="both"/>
              <w:rPr>
                <w:rFonts w:ascii="Times New Roman" w:hAnsi="Times New Roman" w:cs="Times New Roman"/>
                <w:sz w:val="24"/>
                <w:szCs w:val="24"/>
                <w:lang w:val="en-GB"/>
              </w:rPr>
            </w:pPr>
          </w:p>
          <w:p w14:paraId="795F06C1" w14:textId="77777777" w:rsidR="00BB7C7D" w:rsidRPr="003A5242" w:rsidRDefault="00BB7C7D" w:rsidP="00970836">
            <w:pPr>
              <w:spacing w:line="360" w:lineRule="auto"/>
              <w:jc w:val="both"/>
              <w:rPr>
                <w:rFonts w:ascii="Times New Roman" w:hAnsi="Times New Roman" w:cs="Times New Roman"/>
                <w:sz w:val="24"/>
                <w:szCs w:val="24"/>
                <w:lang w:val="en-GB"/>
              </w:rPr>
            </w:pPr>
          </w:p>
          <w:p w14:paraId="4D9324CE"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Proper management of back and front office</w:t>
            </w:r>
          </w:p>
          <w:p w14:paraId="20F7D512" w14:textId="77777777" w:rsidR="00BB7C7D" w:rsidRPr="003A5242" w:rsidRDefault="00BB7C7D" w:rsidP="00970836">
            <w:pPr>
              <w:spacing w:line="360" w:lineRule="auto"/>
              <w:jc w:val="both"/>
              <w:rPr>
                <w:rFonts w:ascii="Times New Roman" w:hAnsi="Times New Roman" w:cs="Times New Roman"/>
                <w:sz w:val="24"/>
                <w:szCs w:val="24"/>
                <w:lang w:val="en-GB"/>
              </w:rPr>
            </w:pPr>
          </w:p>
          <w:p w14:paraId="5EB5CC09" w14:textId="77777777" w:rsidR="00BB7C7D" w:rsidRPr="003A5242" w:rsidRDefault="00BB7C7D" w:rsidP="00970836">
            <w:pPr>
              <w:spacing w:line="360" w:lineRule="auto"/>
              <w:jc w:val="both"/>
              <w:rPr>
                <w:rFonts w:ascii="Times New Roman" w:hAnsi="Times New Roman" w:cs="Times New Roman"/>
                <w:sz w:val="24"/>
                <w:szCs w:val="24"/>
                <w:lang w:val="en-GB"/>
              </w:rPr>
            </w:pPr>
          </w:p>
          <w:p w14:paraId="7F614D75"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Zero complaints on administration</w:t>
            </w:r>
          </w:p>
          <w:p w14:paraId="52E579B0" w14:textId="77777777" w:rsidR="00BB7C7D" w:rsidRPr="003A5242" w:rsidRDefault="00BB7C7D" w:rsidP="00970836">
            <w:pPr>
              <w:spacing w:line="360" w:lineRule="auto"/>
              <w:jc w:val="both"/>
              <w:rPr>
                <w:rFonts w:ascii="Times New Roman" w:hAnsi="Times New Roman" w:cs="Times New Roman"/>
                <w:sz w:val="24"/>
                <w:szCs w:val="24"/>
                <w:lang w:val="en-GB"/>
              </w:rPr>
            </w:pPr>
          </w:p>
          <w:p w14:paraId="487A3C43" w14:textId="77777777" w:rsidR="00BB7C7D" w:rsidRPr="003A5242" w:rsidRDefault="00BB7C7D" w:rsidP="00970836">
            <w:pPr>
              <w:spacing w:line="360" w:lineRule="auto"/>
              <w:jc w:val="both"/>
              <w:rPr>
                <w:rFonts w:ascii="Times New Roman" w:hAnsi="Times New Roman" w:cs="Times New Roman"/>
                <w:sz w:val="24"/>
                <w:szCs w:val="24"/>
                <w:lang w:val="en-GB"/>
              </w:rPr>
            </w:pPr>
          </w:p>
          <w:p w14:paraId="1466C2B0" w14:textId="77777777" w:rsidR="00BB7C7D" w:rsidRPr="003A5242" w:rsidRDefault="00BB7C7D" w:rsidP="00970836">
            <w:pPr>
              <w:spacing w:line="360" w:lineRule="auto"/>
              <w:jc w:val="both"/>
              <w:rPr>
                <w:rFonts w:ascii="Times New Roman" w:hAnsi="Times New Roman" w:cs="Times New Roman"/>
                <w:sz w:val="24"/>
                <w:szCs w:val="24"/>
                <w:lang w:val="en-GB"/>
              </w:rPr>
            </w:pPr>
          </w:p>
          <w:p w14:paraId="4547A670"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Efficiency in regulating the office operations </w:t>
            </w:r>
          </w:p>
          <w:p w14:paraId="68C901FC" w14:textId="77777777" w:rsidR="00BB7C7D" w:rsidRPr="003A5242" w:rsidRDefault="00BB7C7D" w:rsidP="00970836">
            <w:pPr>
              <w:spacing w:line="360" w:lineRule="auto"/>
              <w:jc w:val="both"/>
              <w:rPr>
                <w:rFonts w:ascii="Times New Roman" w:hAnsi="Times New Roman" w:cs="Times New Roman"/>
                <w:sz w:val="24"/>
                <w:szCs w:val="24"/>
                <w:lang w:val="en-GB"/>
              </w:rPr>
            </w:pPr>
          </w:p>
          <w:p w14:paraId="025DFE96" w14:textId="77777777" w:rsidR="00BB7C7D" w:rsidRPr="003A5242" w:rsidRDefault="00BB7C7D" w:rsidP="00970836">
            <w:pPr>
              <w:spacing w:line="360" w:lineRule="auto"/>
              <w:jc w:val="both"/>
              <w:rPr>
                <w:rFonts w:ascii="Times New Roman" w:hAnsi="Times New Roman" w:cs="Times New Roman"/>
                <w:sz w:val="24"/>
                <w:szCs w:val="24"/>
                <w:lang w:val="en-GB"/>
              </w:rPr>
            </w:pPr>
          </w:p>
          <w:p w14:paraId="6AFC7264" w14:textId="77777777" w:rsidR="00BB7C7D" w:rsidRPr="003A5242" w:rsidRDefault="00BB7C7D" w:rsidP="00970836">
            <w:pPr>
              <w:spacing w:line="360" w:lineRule="auto"/>
              <w:jc w:val="both"/>
              <w:rPr>
                <w:rFonts w:ascii="Times New Roman" w:hAnsi="Times New Roman" w:cs="Times New Roman"/>
                <w:sz w:val="24"/>
                <w:szCs w:val="24"/>
                <w:lang w:val="en-GB"/>
              </w:rPr>
            </w:pPr>
          </w:p>
        </w:tc>
        <w:tc>
          <w:tcPr>
            <w:tcW w:w="1509" w:type="dxa"/>
          </w:tcPr>
          <w:p w14:paraId="71BD657B"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lastRenderedPageBreak/>
              <w:t xml:space="preserve">Achieved </w:t>
            </w:r>
          </w:p>
          <w:p w14:paraId="09EB19E5" w14:textId="77777777" w:rsidR="00BB7C7D" w:rsidRPr="003A5242" w:rsidRDefault="00BB7C7D" w:rsidP="00970836">
            <w:pPr>
              <w:spacing w:line="360" w:lineRule="auto"/>
              <w:jc w:val="both"/>
              <w:rPr>
                <w:rFonts w:ascii="Times New Roman" w:hAnsi="Times New Roman" w:cs="Times New Roman"/>
                <w:sz w:val="24"/>
                <w:szCs w:val="24"/>
                <w:lang w:val="en-GB"/>
              </w:rPr>
            </w:pPr>
          </w:p>
          <w:p w14:paraId="1B4D238F" w14:textId="77777777" w:rsidR="00BB7C7D" w:rsidRPr="003A5242" w:rsidRDefault="00BB7C7D" w:rsidP="00970836">
            <w:pPr>
              <w:spacing w:line="360" w:lineRule="auto"/>
              <w:jc w:val="both"/>
              <w:rPr>
                <w:rFonts w:ascii="Times New Roman" w:hAnsi="Times New Roman" w:cs="Times New Roman"/>
                <w:sz w:val="24"/>
                <w:szCs w:val="24"/>
                <w:lang w:val="en-GB"/>
              </w:rPr>
            </w:pPr>
          </w:p>
          <w:p w14:paraId="7959F5B8" w14:textId="77777777" w:rsidR="00BB7C7D" w:rsidRPr="003A5242" w:rsidRDefault="00BB7C7D" w:rsidP="00970836">
            <w:pPr>
              <w:spacing w:line="360" w:lineRule="auto"/>
              <w:jc w:val="both"/>
              <w:rPr>
                <w:rFonts w:ascii="Times New Roman" w:hAnsi="Times New Roman" w:cs="Times New Roman"/>
                <w:sz w:val="24"/>
                <w:szCs w:val="24"/>
                <w:lang w:val="en-GB"/>
              </w:rPr>
            </w:pPr>
          </w:p>
          <w:p w14:paraId="0B348CB5" w14:textId="77777777" w:rsidR="00BB7C7D" w:rsidRPr="003A5242" w:rsidRDefault="00BB7C7D" w:rsidP="00970836">
            <w:pPr>
              <w:spacing w:line="360" w:lineRule="auto"/>
              <w:jc w:val="both"/>
              <w:rPr>
                <w:rFonts w:ascii="Times New Roman" w:hAnsi="Times New Roman" w:cs="Times New Roman"/>
                <w:sz w:val="24"/>
                <w:szCs w:val="24"/>
                <w:lang w:val="en-GB"/>
              </w:rPr>
            </w:pPr>
          </w:p>
          <w:p w14:paraId="7A06AEC7"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Achieved</w:t>
            </w:r>
          </w:p>
          <w:p w14:paraId="6D6BFCE1" w14:textId="77777777" w:rsidR="00BB7C7D" w:rsidRPr="003A5242" w:rsidRDefault="00BB7C7D" w:rsidP="00970836">
            <w:pPr>
              <w:spacing w:line="360" w:lineRule="auto"/>
              <w:jc w:val="both"/>
              <w:rPr>
                <w:rFonts w:ascii="Times New Roman" w:hAnsi="Times New Roman" w:cs="Times New Roman"/>
                <w:sz w:val="24"/>
                <w:szCs w:val="24"/>
                <w:lang w:val="en-GB"/>
              </w:rPr>
            </w:pPr>
          </w:p>
          <w:p w14:paraId="62D135DA" w14:textId="77777777" w:rsidR="00BB7C7D" w:rsidRPr="003A5242" w:rsidRDefault="00BB7C7D" w:rsidP="00970836">
            <w:pPr>
              <w:spacing w:line="360" w:lineRule="auto"/>
              <w:jc w:val="both"/>
              <w:rPr>
                <w:rFonts w:ascii="Times New Roman" w:hAnsi="Times New Roman" w:cs="Times New Roman"/>
                <w:sz w:val="24"/>
                <w:szCs w:val="24"/>
                <w:lang w:val="en-GB"/>
              </w:rPr>
            </w:pPr>
          </w:p>
          <w:p w14:paraId="0F0BDE9D" w14:textId="77777777" w:rsidR="00BB7C7D" w:rsidRPr="003A5242" w:rsidRDefault="00BB7C7D" w:rsidP="00970836">
            <w:pPr>
              <w:spacing w:line="360" w:lineRule="auto"/>
              <w:jc w:val="both"/>
              <w:rPr>
                <w:rFonts w:ascii="Times New Roman" w:hAnsi="Times New Roman" w:cs="Times New Roman"/>
                <w:sz w:val="24"/>
                <w:szCs w:val="24"/>
                <w:lang w:val="en-GB"/>
              </w:rPr>
            </w:pPr>
          </w:p>
          <w:p w14:paraId="5567EE86" w14:textId="77777777" w:rsidR="00BB7C7D" w:rsidRPr="003A5242" w:rsidRDefault="00BB7C7D" w:rsidP="00970836">
            <w:pPr>
              <w:spacing w:line="360" w:lineRule="auto"/>
              <w:jc w:val="both"/>
              <w:rPr>
                <w:rFonts w:ascii="Times New Roman" w:hAnsi="Times New Roman" w:cs="Times New Roman"/>
                <w:sz w:val="24"/>
                <w:szCs w:val="24"/>
                <w:lang w:val="en-GB"/>
              </w:rPr>
            </w:pPr>
          </w:p>
          <w:p w14:paraId="0F365B15"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Needs improvement</w:t>
            </w:r>
          </w:p>
          <w:p w14:paraId="3350E449" w14:textId="77777777" w:rsidR="00BB7C7D" w:rsidRPr="003A5242" w:rsidRDefault="00BB7C7D" w:rsidP="00970836">
            <w:pPr>
              <w:spacing w:line="360" w:lineRule="auto"/>
              <w:jc w:val="both"/>
              <w:rPr>
                <w:rFonts w:ascii="Times New Roman" w:hAnsi="Times New Roman" w:cs="Times New Roman"/>
                <w:sz w:val="24"/>
                <w:szCs w:val="24"/>
                <w:lang w:val="en-GB"/>
              </w:rPr>
            </w:pPr>
          </w:p>
          <w:p w14:paraId="41528C14" w14:textId="77777777" w:rsidR="00BB7C7D" w:rsidRPr="003A5242" w:rsidRDefault="00BB7C7D" w:rsidP="00970836">
            <w:pPr>
              <w:spacing w:line="360" w:lineRule="auto"/>
              <w:jc w:val="both"/>
              <w:rPr>
                <w:rFonts w:ascii="Times New Roman" w:hAnsi="Times New Roman" w:cs="Times New Roman"/>
                <w:sz w:val="24"/>
                <w:szCs w:val="24"/>
                <w:lang w:val="en-GB"/>
              </w:rPr>
            </w:pPr>
          </w:p>
          <w:p w14:paraId="16D4A0A7" w14:textId="77777777" w:rsidR="00BB7C7D" w:rsidRPr="003A5242" w:rsidRDefault="00BB7C7D" w:rsidP="00970836">
            <w:pPr>
              <w:spacing w:line="360" w:lineRule="auto"/>
              <w:jc w:val="both"/>
              <w:rPr>
                <w:rFonts w:ascii="Times New Roman" w:hAnsi="Times New Roman" w:cs="Times New Roman"/>
                <w:sz w:val="24"/>
                <w:szCs w:val="24"/>
                <w:lang w:val="en-GB"/>
              </w:rPr>
            </w:pPr>
          </w:p>
          <w:p w14:paraId="7623E1C9" w14:textId="77777777" w:rsidR="00BB7C7D" w:rsidRPr="003A5242" w:rsidRDefault="00BB7C7D" w:rsidP="00970836">
            <w:pPr>
              <w:spacing w:line="360" w:lineRule="auto"/>
              <w:jc w:val="both"/>
              <w:rPr>
                <w:rFonts w:ascii="Times New Roman" w:hAnsi="Times New Roman" w:cs="Times New Roman"/>
                <w:sz w:val="24"/>
                <w:szCs w:val="24"/>
                <w:lang w:val="en-GB"/>
              </w:rPr>
            </w:pPr>
          </w:p>
          <w:p w14:paraId="5999C1EC"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Needs improvement</w:t>
            </w:r>
          </w:p>
          <w:p w14:paraId="7AB155C5" w14:textId="77777777" w:rsidR="00BB7C7D" w:rsidRPr="003A5242" w:rsidRDefault="00BB7C7D" w:rsidP="00970836">
            <w:pPr>
              <w:spacing w:line="360" w:lineRule="auto"/>
              <w:jc w:val="both"/>
              <w:rPr>
                <w:rFonts w:ascii="Times New Roman" w:hAnsi="Times New Roman" w:cs="Times New Roman"/>
                <w:sz w:val="24"/>
                <w:szCs w:val="24"/>
                <w:lang w:val="en-GB"/>
              </w:rPr>
            </w:pPr>
          </w:p>
          <w:p w14:paraId="00345B02" w14:textId="77777777" w:rsidR="00BB7C7D" w:rsidRPr="003A5242" w:rsidRDefault="00BB7C7D" w:rsidP="00970836">
            <w:pPr>
              <w:spacing w:line="360" w:lineRule="auto"/>
              <w:jc w:val="both"/>
              <w:rPr>
                <w:rFonts w:ascii="Times New Roman" w:hAnsi="Times New Roman" w:cs="Times New Roman"/>
                <w:sz w:val="24"/>
                <w:szCs w:val="24"/>
                <w:lang w:val="en-GB"/>
              </w:rPr>
            </w:pPr>
          </w:p>
          <w:p w14:paraId="739419B0" w14:textId="77777777" w:rsidR="00BB7C7D" w:rsidRPr="003A5242" w:rsidRDefault="00BB7C7D" w:rsidP="00970836">
            <w:pPr>
              <w:spacing w:line="360" w:lineRule="auto"/>
              <w:jc w:val="both"/>
              <w:rPr>
                <w:rFonts w:ascii="Times New Roman" w:hAnsi="Times New Roman" w:cs="Times New Roman"/>
                <w:sz w:val="24"/>
                <w:szCs w:val="24"/>
                <w:lang w:val="en-GB"/>
              </w:rPr>
            </w:pPr>
          </w:p>
          <w:p w14:paraId="13AA7D76" w14:textId="77777777" w:rsidR="00BB7C7D" w:rsidRPr="003A5242" w:rsidRDefault="00BB7C7D" w:rsidP="00970836">
            <w:pPr>
              <w:spacing w:line="360" w:lineRule="auto"/>
              <w:jc w:val="both"/>
              <w:rPr>
                <w:rFonts w:ascii="Times New Roman" w:hAnsi="Times New Roman" w:cs="Times New Roman"/>
                <w:sz w:val="24"/>
                <w:szCs w:val="24"/>
                <w:lang w:val="en-GB"/>
              </w:rPr>
            </w:pPr>
          </w:p>
          <w:p w14:paraId="0E9BD7C9" w14:textId="77777777" w:rsidR="00BB7C7D" w:rsidRPr="003A5242" w:rsidRDefault="00BB7C7D" w:rsidP="00970836">
            <w:pPr>
              <w:spacing w:line="360" w:lineRule="auto"/>
              <w:jc w:val="both"/>
              <w:rPr>
                <w:rFonts w:ascii="Times New Roman" w:hAnsi="Times New Roman" w:cs="Times New Roman"/>
                <w:sz w:val="24"/>
                <w:szCs w:val="24"/>
                <w:lang w:val="en-GB"/>
              </w:rPr>
            </w:pPr>
          </w:p>
          <w:p w14:paraId="0BB1EB2D"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Needs Improvement   </w:t>
            </w:r>
          </w:p>
        </w:tc>
        <w:tc>
          <w:tcPr>
            <w:tcW w:w="1683" w:type="dxa"/>
          </w:tcPr>
          <w:p w14:paraId="4397D6D1"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lastRenderedPageBreak/>
              <w:t xml:space="preserve">Senior management </w:t>
            </w:r>
          </w:p>
          <w:p w14:paraId="3318F5FB" w14:textId="77777777" w:rsidR="00BB7C7D" w:rsidRPr="003A5242" w:rsidRDefault="00BB7C7D" w:rsidP="00970836">
            <w:pPr>
              <w:spacing w:line="360" w:lineRule="auto"/>
              <w:jc w:val="both"/>
              <w:rPr>
                <w:rFonts w:ascii="Times New Roman" w:hAnsi="Times New Roman" w:cs="Times New Roman"/>
                <w:sz w:val="24"/>
                <w:szCs w:val="24"/>
                <w:lang w:val="en-GB"/>
              </w:rPr>
            </w:pPr>
          </w:p>
          <w:p w14:paraId="5FA160CB" w14:textId="77777777" w:rsidR="00BB7C7D" w:rsidRPr="003A5242" w:rsidRDefault="00BB7C7D" w:rsidP="00970836">
            <w:pPr>
              <w:spacing w:line="360" w:lineRule="auto"/>
              <w:jc w:val="both"/>
              <w:rPr>
                <w:rFonts w:ascii="Times New Roman" w:hAnsi="Times New Roman" w:cs="Times New Roman"/>
                <w:sz w:val="24"/>
                <w:szCs w:val="24"/>
                <w:lang w:val="en-GB"/>
              </w:rPr>
            </w:pPr>
          </w:p>
          <w:p w14:paraId="4D0B37F1" w14:textId="77777777" w:rsidR="00BB7C7D" w:rsidRPr="003A5242" w:rsidRDefault="00BB7C7D" w:rsidP="00970836">
            <w:pPr>
              <w:spacing w:line="360" w:lineRule="auto"/>
              <w:jc w:val="both"/>
              <w:rPr>
                <w:rFonts w:ascii="Times New Roman" w:hAnsi="Times New Roman" w:cs="Times New Roman"/>
                <w:sz w:val="24"/>
                <w:szCs w:val="24"/>
                <w:lang w:val="en-GB"/>
              </w:rPr>
            </w:pPr>
          </w:p>
          <w:p w14:paraId="426DFD7B" w14:textId="77777777" w:rsidR="00BB7C7D" w:rsidRPr="003A5242" w:rsidRDefault="00BB7C7D" w:rsidP="00970836">
            <w:pPr>
              <w:spacing w:line="360" w:lineRule="auto"/>
              <w:jc w:val="both"/>
              <w:rPr>
                <w:rFonts w:ascii="Times New Roman" w:hAnsi="Times New Roman" w:cs="Times New Roman"/>
                <w:sz w:val="24"/>
                <w:szCs w:val="24"/>
                <w:lang w:val="en-GB"/>
              </w:rPr>
            </w:pPr>
          </w:p>
          <w:p w14:paraId="10A224DD"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Senior Human Resource staff</w:t>
            </w:r>
          </w:p>
          <w:p w14:paraId="376CE935" w14:textId="77777777" w:rsidR="00BB7C7D" w:rsidRPr="003A5242" w:rsidRDefault="00BB7C7D" w:rsidP="00970836">
            <w:pPr>
              <w:spacing w:line="360" w:lineRule="auto"/>
              <w:jc w:val="both"/>
              <w:rPr>
                <w:rFonts w:ascii="Times New Roman" w:hAnsi="Times New Roman" w:cs="Times New Roman"/>
                <w:sz w:val="24"/>
                <w:szCs w:val="24"/>
                <w:lang w:val="en-GB"/>
              </w:rPr>
            </w:pPr>
          </w:p>
          <w:p w14:paraId="683B7590"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Executive Admin staff</w:t>
            </w:r>
          </w:p>
          <w:p w14:paraId="4C19F0F3" w14:textId="77777777" w:rsidR="00BB7C7D" w:rsidRPr="003A5242" w:rsidRDefault="00BB7C7D" w:rsidP="00970836">
            <w:pPr>
              <w:spacing w:line="360" w:lineRule="auto"/>
              <w:jc w:val="both"/>
              <w:rPr>
                <w:rFonts w:ascii="Times New Roman" w:hAnsi="Times New Roman" w:cs="Times New Roman"/>
                <w:sz w:val="24"/>
                <w:szCs w:val="24"/>
                <w:lang w:val="en-GB"/>
              </w:rPr>
            </w:pPr>
          </w:p>
          <w:p w14:paraId="1A3D79BD" w14:textId="77777777" w:rsidR="00BB7C7D" w:rsidRPr="003A5242" w:rsidRDefault="00BB7C7D" w:rsidP="00970836">
            <w:pPr>
              <w:spacing w:line="360" w:lineRule="auto"/>
              <w:jc w:val="both"/>
              <w:rPr>
                <w:rFonts w:ascii="Times New Roman" w:hAnsi="Times New Roman" w:cs="Times New Roman"/>
                <w:sz w:val="24"/>
                <w:szCs w:val="24"/>
                <w:lang w:val="en-GB"/>
              </w:rPr>
            </w:pPr>
          </w:p>
          <w:p w14:paraId="43740ADF"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Admin Team members </w:t>
            </w:r>
          </w:p>
        </w:tc>
      </w:tr>
      <w:tr w:rsidR="00BB7C7D" w14:paraId="33E1E9AA" w14:textId="77777777" w:rsidTr="00970836">
        <w:trPr>
          <w:trHeight w:val="1261"/>
          <w:jc w:val="center"/>
        </w:trPr>
        <w:tc>
          <w:tcPr>
            <w:tcW w:w="1670" w:type="dxa"/>
          </w:tcPr>
          <w:p w14:paraId="702D6F64" w14:textId="77777777" w:rsidR="00BB7C7D" w:rsidRPr="003A5242" w:rsidRDefault="00BB7C7D" w:rsidP="00970836">
            <w:pPr>
              <w:spacing w:line="360" w:lineRule="auto"/>
              <w:jc w:val="both"/>
              <w:rPr>
                <w:rFonts w:ascii="Times New Roman" w:hAnsi="Times New Roman" w:cs="Times New Roman"/>
                <w:b/>
                <w:i/>
                <w:sz w:val="24"/>
                <w:szCs w:val="24"/>
                <w:lang w:val="en-GB"/>
              </w:rPr>
            </w:pPr>
            <w:r w:rsidRPr="003A5242">
              <w:rPr>
                <w:rFonts w:ascii="Times New Roman" w:hAnsi="Times New Roman" w:cs="Times New Roman"/>
                <w:b/>
                <w:i/>
                <w:sz w:val="24"/>
                <w:szCs w:val="24"/>
                <w:lang w:val="en-GB"/>
              </w:rPr>
              <w:lastRenderedPageBreak/>
              <w:t xml:space="preserve">Executive </w:t>
            </w:r>
          </w:p>
        </w:tc>
        <w:tc>
          <w:tcPr>
            <w:tcW w:w="2470" w:type="dxa"/>
          </w:tcPr>
          <w:p w14:paraId="1A1745DE" w14:textId="77777777" w:rsidR="00BB7C7D" w:rsidRPr="003A5242" w:rsidRDefault="00BB7C7D" w:rsidP="00BB7C7D">
            <w:pPr>
              <w:pStyle w:val="ListParagraph"/>
              <w:numPr>
                <w:ilvl w:val="0"/>
                <w:numId w:val="10"/>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Ensuring proper implementation of the core activities of the company</w:t>
            </w:r>
          </w:p>
          <w:p w14:paraId="09E016EA" w14:textId="77777777" w:rsidR="00BB7C7D" w:rsidRPr="003A5242" w:rsidRDefault="00BB7C7D" w:rsidP="00BB7C7D">
            <w:pPr>
              <w:pStyle w:val="ListParagraph"/>
              <w:numPr>
                <w:ilvl w:val="0"/>
                <w:numId w:val="10"/>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Depends on the kind and specifications of the services </w:t>
            </w:r>
          </w:p>
          <w:p w14:paraId="74DBCA7F" w14:textId="77777777" w:rsidR="00BB7C7D" w:rsidRPr="003A5242" w:rsidRDefault="00BB7C7D" w:rsidP="00BB7C7D">
            <w:pPr>
              <w:pStyle w:val="ListParagraph"/>
              <w:numPr>
                <w:ilvl w:val="0"/>
                <w:numId w:val="10"/>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Effectively communicating with the senior executive team</w:t>
            </w:r>
          </w:p>
          <w:p w14:paraId="2EF472E2" w14:textId="77777777" w:rsidR="00BB7C7D" w:rsidRPr="003A5242" w:rsidRDefault="00BB7C7D" w:rsidP="00BB7C7D">
            <w:pPr>
              <w:pStyle w:val="ListParagraph"/>
              <w:numPr>
                <w:ilvl w:val="0"/>
                <w:numId w:val="10"/>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Delegating the right responsibilities to the right employee</w:t>
            </w:r>
          </w:p>
          <w:p w14:paraId="72E80E9B" w14:textId="77777777" w:rsidR="00BB7C7D" w:rsidRPr="003A5242" w:rsidRDefault="00BB7C7D" w:rsidP="00BB7C7D">
            <w:pPr>
              <w:pStyle w:val="ListParagraph"/>
              <w:numPr>
                <w:ilvl w:val="0"/>
                <w:numId w:val="10"/>
              </w:numPr>
              <w:spacing w:after="0"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negotiations in business processes and contracts</w:t>
            </w:r>
          </w:p>
          <w:p w14:paraId="4B854D97" w14:textId="77777777" w:rsidR="00BB7C7D" w:rsidRPr="003A5242" w:rsidRDefault="00BB7C7D" w:rsidP="00970836">
            <w:pPr>
              <w:pStyle w:val="ListParagraph"/>
              <w:spacing w:line="360" w:lineRule="auto"/>
              <w:jc w:val="both"/>
              <w:rPr>
                <w:rFonts w:ascii="Times New Roman" w:hAnsi="Times New Roman" w:cs="Times New Roman"/>
                <w:sz w:val="24"/>
                <w:szCs w:val="24"/>
                <w:lang w:val="en-GB"/>
              </w:rPr>
            </w:pPr>
          </w:p>
        </w:tc>
        <w:tc>
          <w:tcPr>
            <w:tcW w:w="1763" w:type="dxa"/>
          </w:tcPr>
          <w:p w14:paraId="53FE684E"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Assessment of the effective performance of the staff members</w:t>
            </w:r>
          </w:p>
          <w:p w14:paraId="61F458FE" w14:textId="77777777" w:rsidR="00BB7C7D" w:rsidRPr="003A5242" w:rsidRDefault="00BB7C7D" w:rsidP="00970836">
            <w:pPr>
              <w:spacing w:line="360" w:lineRule="auto"/>
              <w:jc w:val="both"/>
              <w:rPr>
                <w:rFonts w:ascii="Times New Roman" w:hAnsi="Times New Roman" w:cs="Times New Roman"/>
                <w:sz w:val="24"/>
                <w:szCs w:val="24"/>
                <w:lang w:val="en-GB"/>
              </w:rPr>
            </w:pPr>
          </w:p>
          <w:p w14:paraId="7606EE3F"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Staff feedback on the proficiency of the executive</w:t>
            </w:r>
          </w:p>
          <w:p w14:paraId="02EEEF43" w14:textId="77777777" w:rsidR="00BB7C7D" w:rsidRPr="003A5242" w:rsidRDefault="00BB7C7D" w:rsidP="00970836">
            <w:pPr>
              <w:spacing w:line="360" w:lineRule="auto"/>
              <w:jc w:val="both"/>
              <w:rPr>
                <w:rFonts w:ascii="Times New Roman" w:hAnsi="Times New Roman" w:cs="Times New Roman"/>
                <w:sz w:val="24"/>
                <w:szCs w:val="24"/>
                <w:lang w:val="en-GB"/>
              </w:rPr>
            </w:pPr>
          </w:p>
          <w:p w14:paraId="235D80EF" w14:textId="77777777" w:rsidR="00BB7C7D" w:rsidRPr="003A5242" w:rsidRDefault="00BB7C7D" w:rsidP="00970836">
            <w:pPr>
              <w:spacing w:line="360" w:lineRule="auto"/>
              <w:jc w:val="both"/>
              <w:rPr>
                <w:rFonts w:ascii="Times New Roman" w:hAnsi="Times New Roman" w:cs="Times New Roman"/>
                <w:sz w:val="24"/>
                <w:szCs w:val="24"/>
                <w:lang w:val="en-GB"/>
              </w:rPr>
            </w:pPr>
          </w:p>
          <w:p w14:paraId="55280F04"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Maintaining peace within the teams</w:t>
            </w:r>
          </w:p>
          <w:p w14:paraId="7CD4F427" w14:textId="77777777" w:rsidR="00BB7C7D" w:rsidRPr="003A5242" w:rsidRDefault="00BB7C7D" w:rsidP="00970836">
            <w:pPr>
              <w:spacing w:line="360" w:lineRule="auto"/>
              <w:jc w:val="both"/>
              <w:rPr>
                <w:rFonts w:ascii="Times New Roman" w:hAnsi="Times New Roman" w:cs="Times New Roman"/>
                <w:sz w:val="24"/>
                <w:szCs w:val="24"/>
                <w:lang w:val="en-GB"/>
              </w:rPr>
            </w:pPr>
          </w:p>
          <w:p w14:paraId="10A764FF"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Ensuring that the team members work in sync</w:t>
            </w:r>
          </w:p>
          <w:p w14:paraId="00DA429D" w14:textId="77777777" w:rsidR="00BB7C7D" w:rsidRPr="003A5242" w:rsidRDefault="00BB7C7D" w:rsidP="00970836">
            <w:pPr>
              <w:spacing w:line="360" w:lineRule="auto"/>
              <w:jc w:val="both"/>
              <w:rPr>
                <w:rFonts w:ascii="Times New Roman" w:hAnsi="Times New Roman" w:cs="Times New Roman"/>
                <w:sz w:val="24"/>
                <w:szCs w:val="24"/>
                <w:lang w:val="en-GB"/>
              </w:rPr>
            </w:pPr>
          </w:p>
          <w:p w14:paraId="503A2872" w14:textId="77777777" w:rsidR="00BB7C7D" w:rsidRPr="003A5242" w:rsidRDefault="00BB7C7D" w:rsidP="00970836">
            <w:pPr>
              <w:spacing w:line="360" w:lineRule="auto"/>
              <w:jc w:val="both"/>
              <w:rPr>
                <w:rFonts w:ascii="Times New Roman" w:hAnsi="Times New Roman" w:cs="Times New Roman"/>
                <w:sz w:val="24"/>
                <w:szCs w:val="24"/>
                <w:lang w:val="en-GB"/>
              </w:rPr>
            </w:pPr>
          </w:p>
          <w:p w14:paraId="622E8C15"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Assuring delegation and proper accomplishments of the task after </w:t>
            </w:r>
            <w:r w:rsidRPr="003A5242">
              <w:rPr>
                <w:rFonts w:ascii="Times New Roman" w:hAnsi="Times New Roman" w:cs="Times New Roman"/>
                <w:sz w:val="24"/>
                <w:szCs w:val="24"/>
                <w:lang w:val="en-GB"/>
              </w:rPr>
              <w:lastRenderedPageBreak/>
              <w:t xml:space="preserve">consulting with the senior executive team </w:t>
            </w:r>
          </w:p>
        </w:tc>
        <w:tc>
          <w:tcPr>
            <w:tcW w:w="1430" w:type="dxa"/>
          </w:tcPr>
          <w:p w14:paraId="2EC0F1CC"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lastRenderedPageBreak/>
              <w:t>Satisfactory feedback from the senior executive team</w:t>
            </w:r>
          </w:p>
          <w:p w14:paraId="3B08F5BA" w14:textId="77777777" w:rsidR="00BB7C7D" w:rsidRPr="003A5242" w:rsidRDefault="00BB7C7D" w:rsidP="00970836">
            <w:pPr>
              <w:spacing w:line="360" w:lineRule="auto"/>
              <w:jc w:val="both"/>
              <w:rPr>
                <w:rFonts w:ascii="Times New Roman" w:hAnsi="Times New Roman" w:cs="Times New Roman"/>
                <w:sz w:val="24"/>
                <w:szCs w:val="24"/>
                <w:lang w:val="en-GB"/>
              </w:rPr>
            </w:pPr>
          </w:p>
          <w:p w14:paraId="61C7B982" w14:textId="77777777" w:rsidR="00BB7C7D" w:rsidRPr="003A5242" w:rsidRDefault="00BB7C7D" w:rsidP="00970836">
            <w:pPr>
              <w:spacing w:line="360" w:lineRule="auto"/>
              <w:jc w:val="both"/>
              <w:rPr>
                <w:rFonts w:ascii="Times New Roman" w:hAnsi="Times New Roman" w:cs="Times New Roman"/>
                <w:sz w:val="24"/>
                <w:szCs w:val="24"/>
                <w:lang w:val="en-GB"/>
              </w:rPr>
            </w:pPr>
          </w:p>
          <w:p w14:paraId="4624A15E"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Performance levels and achievements of goals by the subordinates</w:t>
            </w:r>
          </w:p>
          <w:p w14:paraId="064F77A2" w14:textId="77777777" w:rsidR="00BB7C7D" w:rsidRPr="003A5242" w:rsidRDefault="00BB7C7D" w:rsidP="00970836">
            <w:pPr>
              <w:spacing w:line="360" w:lineRule="auto"/>
              <w:jc w:val="both"/>
              <w:rPr>
                <w:rFonts w:ascii="Times New Roman" w:hAnsi="Times New Roman" w:cs="Times New Roman"/>
                <w:sz w:val="24"/>
                <w:szCs w:val="24"/>
                <w:lang w:val="en-GB"/>
              </w:rPr>
            </w:pPr>
          </w:p>
          <w:p w14:paraId="31AD2538" w14:textId="77777777" w:rsidR="00BB7C7D" w:rsidRPr="003A5242" w:rsidRDefault="00BB7C7D" w:rsidP="00970836">
            <w:pPr>
              <w:spacing w:line="360" w:lineRule="auto"/>
              <w:jc w:val="both"/>
              <w:rPr>
                <w:rFonts w:ascii="Times New Roman" w:hAnsi="Times New Roman" w:cs="Times New Roman"/>
                <w:sz w:val="24"/>
                <w:szCs w:val="24"/>
                <w:lang w:val="en-GB"/>
              </w:rPr>
            </w:pPr>
          </w:p>
          <w:p w14:paraId="5A79A4FE"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Satisfactory feedback on delegating the jobs to the right personnel and achieving the same within stipulated deadlines </w:t>
            </w:r>
          </w:p>
          <w:p w14:paraId="07BB8157" w14:textId="77777777" w:rsidR="00BB7C7D" w:rsidRPr="003A5242" w:rsidRDefault="00BB7C7D" w:rsidP="00970836">
            <w:pPr>
              <w:spacing w:line="360" w:lineRule="auto"/>
              <w:jc w:val="both"/>
              <w:rPr>
                <w:rFonts w:ascii="Times New Roman" w:hAnsi="Times New Roman" w:cs="Times New Roman"/>
                <w:sz w:val="24"/>
                <w:szCs w:val="24"/>
                <w:lang w:val="en-GB"/>
              </w:rPr>
            </w:pPr>
          </w:p>
          <w:p w14:paraId="3F5D8AA5" w14:textId="77777777" w:rsidR="00BB7C7D" w:rsidRPr="003A5242" w:rsidRDefault="00BB7C7D" w:rsidP="00970836">
            <w:pPr>
              <w:spacing w:line="360" w:lineRule="auto"/>
              <w:jc w:val="both"/>
              <w:rPr>
                <w:rFonts w:ascii="Times New Roman" w:hAnsi="Times New Roman" w:cs="Times New Roman"/>
                <w:sz w:val="24"/>
                <w:szCs w:val="24"/>
                <w:lang w:val="en-GB"/>
              </w:rPr>
            </w:pPr>
          </w:p>
        </w:tc>
        <w:tc>
          <w:tcPr>
            <w:tcW w:w="1509" w:type="dxa"/>
          </w:tcPr>
          <w:p w14:paraId="029CC3F2"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Achieved </w:t>
            </w:r>
          </w:p>
          <w:p w14:paraId="5315D2E2" w14:textId="77777777" w:rsidR="00BB7C7D" w:rsidRPr="003A5242" w:rsidRDefault="00BB7C7D" w:rsidP="00970836">
            <w:pPr>
              <w:spacing w:line="360" w:lineRule="auto"/>
              <w:jc w:val="both"/>
              <w:rPr>
                <w:rFonts w:ascii="Times New Roman" w:hAnsi="Times New Roman" w:cs="Times New Roman"/>
                <w:sz w:val="24"/>
                <w:szCs w:val="24"/>
                <w:lang w:val="en-GB"/>
              </w:rPr>
            </w:pPr>
          </w:p>
          <w:p w14:paraId="07481C3F" w14:textId="77777777" w:rsidR="00BB7C7D" w:rsidRPr="003A5242" w:rsidRDefault="00BB7C7D" w:rsidP="00970836">
            <w:pPr>
              <w:spacing w:line="360" w:lineRule="auto"/>
              <w:jc w:val="both"/>
              <w:rPr>
                <w:rFonts w:ascii="Times New Roman" w:hAnsi="Times New Roman" w:cs="Times New Roman"/>
                <w:sz w:val="24"/>
                <w:szCs w:val="24"/>
                <w:lang w:val="en-GB"/>
              </w:rPr>
            </w:pPr>
          </w:p>
          <w:p w14:paraId="747055D4" w14:textId="77777777" w:rsidR="00BB7C7D" w:rsidRPr="003A5242" w:rsidRDefault="00BB7C7D" w:rsidP="00970836">
            <w:pPr>
              <w:spacing w:line="360" w:lineRule="auto"/>
              <w:jc w:val="both"/>
              <w:rPr>
                <w:rFonts w:ascii="Times New Roman" w:hAnsi="Times New Roman" w:cs="Times New Roman"/>
                <w:sz w:val="24"/>
                <w:szCs w:val="24"/>
                <w:lang w:val="en-GB"/>
              </w:rPr>
            </w:pPr>
          </w:p>
          <w:p w14:paraId="1499A805" w14:textId="77777777" w:rsidR="00BB7C7D" w:rsidRPr="003A5242" w:rsidRDefault="00BB7C7D" w:rsidP="00970836">
            <w:pPr>
              <w:spacing w:line="360" w:lineRule="auto"/>
              <w:jc w:val="both"/>
              <w:rPr>
                <w:rFonts w:ascii="Times New Roman" w:hAnsi="Times New Roman" w:cs="Times New Roman"/>
                <w:sz w:val="24"/>
                <w:szCs w:val="24"/>
                <w:lang w:val="en-GB"/>
              </w:rPr>
            </w:pPr>
          </w:p>
          <w:p w14:paraId="65CF80FC" w14:textId="77777777" w:rsidR="00BB7C7D" w:rsidRPr="003A5242" w:rsidRDefault="00BB7C7D" w:rsidP="00970836">
            <w:pPr>
              <w:spacing w:line="360" w:lineRule="auto"/>
              <w:jc w:val="both"/>
              <w:rPr>
                <w:rFonts w:ascii="Times New Roman" w:hAnsi="Times New Roman" w:cs="Times New Roman"/>
                <w:sz w:val="24"/>
                <w:szCs w:val="24"/>
                <w:lang w:val="en-GB"/>
              </w:rPr>
            </w:pPr>
          </w:p>
          <w:p w14:paraId="64943416" w14:textId="77777777" w:rsidR="00BB7C7D" w:rsidRPr="003A5242" w:rsidRDefault="00BB7C7D" w:rsidP="00970836">
            <w:pPr>
              <w:spacing w:line="360" w:lineRule="auto"/>
              <w:jc w:val="both"/>
              <w:rPr>
                <w:rFonts w:ascii="Times New Roman" w:hAnsi="Times New Roman" w:cs="Times New Roman"/>
                <w:sz w:val="24"/>
                <w:szCs w:val="24"/>
                <w:lang w:val="en-GB"/>
              </w:rPr>
            </w:pPr>
          </w:p>
          <w:p w14:paraId="249F2974" w14:textId="77777777" w:rsidR="00BB7C7D" w:rsidRPr="003A5242" w:rsidRDefault="00BB7C7D" w:rsidP="00970836">
            <w:pPr>
              <w:spacing w:line="360" w:lineRule="auto"/>
              <w:jc w:val="both"/>
              <w:rPr>
                <w:rFonts w:ascii="Times New Roman" w:hAnsi="Times New Roman" w:cs="Times New Roman"/>
                <w:sz w:val="24"/>
                <w:szCs w:val="24"/>
                <w:lang w:val="en-GB"/>
              </w:rPr>
            </w:pPr>
          </w:p>
          <w:p w14:paraId="09060B7B"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Achieved </w:t>
            </w:r>
          </w:p>
          <w:p w14:paraId="47F313F9"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Needs Improvement</w:t>
            </w:r>
          </w:p>
          <w:p w14:paraId="53520A54" w14:textId="77777777" w:rsidR="00BB7C7D" w:rsidRPr="003A5242" w:rsidRDefault="00BB7C7D" w:rsidP="00970836">
            <w:pPr>
              <w:spacing w:line="360" w:lineRule="auto"/>
              <w:jc w:val="both"/>
              <w:rPr>
                <w:rFonts w:ascii="Times New Roman" w:hAnsi="Times New Roman" w:cs="Times New Roman"/>
                <w:sz w:val="24"/>
                <w:szCs w:val="24"/>
                <w:lang w:val="en-GB"/>
              </w:rPr>
            </w:pPr>
          </w:p>
          <w:p w14:paraId="0D630E50" w14:textId="77777777" w:rsidR="00BB7C7D" w:rsidRPr="003A5242" w:rsidRDefault="00BB7C7D" w:rsidP="00970836">
            <w:pPr>
              <w:spacing w:line="360" w:lineRule="auto"/>
              <w:jc w:val="both"/>
              <w:rPr>
                <w:rFonts w:ascii="Times New Roman" w:hAnsi="Times New Roman" w:cs="Times New Roman"/>
                <w:sz w:val="24"/>
                <w:szCs w:val="24"/>
                <w:lang w:val="en-GB"/>
              </w:rPr>
            </w:pPr>
          </w:p>
          <w:p w14:paraId="2C28C5B7" w14:textId="77777777" w:rsidR="00BB7C7D" w:rsidRPr="003A5242" w:rsidRDefault="00BB7C7D" w:rsidP="00970836">
            <w:pPr>
              <w:spacing w:line="360" w:lineRule="auto"/>
              <w:jc w:val="both"/>
              <w:rPr>
                <w:rFonts w:ascii="Times New Roman" w:hAnsi="Times New Roman" w:cs="Times New Roman"/>
                <w:sz w:val="24"/>
                <w:szCs w:val="24"/>
                <w:lang w:val="en-GB"/>
              </w:rPr>
            </w:pPr>
          </w:p>
          <w:p w14:paraId="3335CF3A" w14:textId="77777777" w:rsidR="00BB7C7D" w:rsidRPr="003A5242" w:rsidRDefault="00BB7C7D" w:rsidP="00970836">
            <w:pPr>
              <w:spacing w:line="360" w:lineRule="auto"/>
              <w:jc w:val="both"/>
              <w:rPr>
                <w:rFonts w:ascii="Times New Roman" w:hAnsi="Times New Roman" w:cs="Times New Roman"/>
                <w:sz w:val="24"/>
                <w:szCs w:val="24"/>
                <w:lang w:val="en-GB"/>
              </w:rPr>
            </w:pPr>
          </w:p>
          <w:p w14:paraId="325BC46E" w14:textId="77777777" w:rsidR="00BB7C7D" w:rsidRPr="003A5242" w:rsidRDefault="00BB7C7D" w:rsidP="00970836">
            <w:pPr>
              <w:spacing w:line="360" w:lineRule="auto"/>
              <w:jc w:val="both"/>
              <w:rPr>
                <w:rFonts w:ascii="Times New Roman" w:hAnsi="Times New Roman" w:cs="Times New Roman"/>
                <w:sz w:val="24"/>
                <w:szCs w:val="24"/>
                <w:lang w:val="en-GB"/>
              </w:rPr>
            </w:pPr>
          </w:p>
          <w:p w14:paraId="058B7A12"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Needs Improvements </w:t>
            </w:r>
          </w:p>
        </w:tc>
        <w:tc>
          <w:tcPr>
            <w:tcW w:w="1683" w:type="dxa"/>
          </w:tcPr>
          <w:p w14:paraId="52D6AA4D"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Senior executive team</w:t>
            </w:r>
          </w:p>
          <w:p w14:paraId="10503ACB" w14:textId="77777777" w:rsidR="00BB7C7D" w:rsidRPr="003A5242" w:rsidRDefault="00BB7C7D" w:rsidP="00970836">
            <w:pPr>
              <w:spacing w:line="360" w:lineRule="auto"/>
              <w:jc w:val="both"/>
              <w:rPr>
                <w:rFonts w:ascii="Times New Roman" w:hAnsi="Times New Roman" w:cs="Times New Roman"/>
                <w:sz w:val="24"/>
                <w:szCs w:val="24"/>
                <w:lang w:val="en-GB"/>
              </w:rPr>
            </w:pPr>
          </w:p>
          <w:p w14:paraId="70EC4A05" w14:textId="77777777" w:rsidR="00BB7C7D" w:rsidRPr="003A5242" w:rsidRDefault="00BB7C7D" w:rsidP="00970836">
            <w:pPr>
              <w:spacing w:line="360" w:lineRule="auto"/>
              <w:jc w:val="both"/>
              <w:rPr>
                <w:rFonts w:ascii="Times New Roman" w:hAnsi="Times New Roman" w:cs="Times New Roman"/>
                <w:sz w:val="24"/>
                <w:szCs w:val="24"/>
                <w:lang w:val="en-GB"/>
              </w:rPr>
            </w:pPr>
          </w:p>
          <w:p w14:paraId="33E09E93" w14:textId="77777777" w:rsidR="00BB7C7D" w:rsidRPr="003A5242" w:rsidRDefault="00BB7C7D" w:rsidP="00970836">
            <w:pPr>
              <w:spacing w:line="360" w:lineRule="auto"/>
              <w:jc w:val="both"/>
              <w:rPr>
                <w:rFonts w:ascii="Times New Roman" w:hAnsi="Times New Roman" w:cs="Times New Roman"/>
                <w:sz w:val="24"/>
                <w:szCs w:val="24"/>
                <w:lang w:val="en-GB"/>
              </w:rPr>
            </w:pPr>
          </w:p>
          <w:p w14:paraId="4B303183"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Consultations with the HR team </w:t>
            </w:r>
          </w:p>
          <w:p w14:paraId="12E84CB4" w14:textId="77777777" w:rsidR="00BB7C7D" w:rsidRPr="003A5242" w:rsidRDefault="00BB7C7D" w:rsidP="00970836">
            <w:pPr>
              <w:spacing w:line="360" w:lineRule="auto"/>
              <w:jc w:val="both"/>
              <w:rPr>
                <w:rFonts w:ascii="Times New Roman" w:hAnsi="Times New Roman" w:cs="Times New Roman"/>
                <w:sz w:val="24"/>
                <w:szCs w:val="24"/>
                <w:lang w:val="en-GB"/>
              </w:rPr>
            </w:pPr>
          </w:p>
          <w:p w14:paraId="74D34E42" w14:textId="77777777" w:rsidR="00BB7C7D" w:rsidRPr="003A5242" w:rsidRDefault="00BB7C7D" w:rsidP="00970836">
            <w:pPr>
              <w:spacing w:line="360" w:lineRule="auto"/>
              <w:jc w:val="both"/>
              <w:rPr>
                <w:rFonts w:ascii="Times New Roman" w:hAnsi="Times New Roman" w:cs="Times New Roman"/>
                <w:sz w:val="24"/>
                <w:szCs w:val="24"/>
                <w:lang w:val="en-GB"/>
              </w:rPr>
            </w:pPr>
          </w:p>
          <w:p w14:paraId="696E3502" w14:textId="77777777" w:rsidR="00BB7C7D" w:rsidRPr="003A5242" w:rsidRDefault="00BB7C7D" w:rsidP="00970836">
            <w:pPr>
              <w:spacing w:line="360" w:lineRule="auto"/>
              <w:jc w:val="both"/>
              <w:rPr>
                <w:rFonts w:ascii="Times New Roman" w:hAnsi="Times New Roman" w:cs="Times New Roman"/>
                <w:sz w:val="24"/>
                <w:szCs w:val="24"/>
                <w:lang w:val="en-GB"/>
              </w:rPr>
            </w:pPr>
          </w:p>
          <w:p w14:paraId="43F47175" w14:textId="77777777" w:rsidR="00BB7C7D" w:rsidRPr="003A5242" w:rsidRDefault="00BB7C7D" w:rsidP="00970836">
            <w:pPr>
              <w:spacing w:line="360" w:lineRule="auto"/>
              <w:jc w:val="both"/>
              <w:rPr>
                <w:rFonts w:ascii="Times New Roman" w:hAnsi="Times New Roman" w:cs="Times New Roman"/>
                <w:sz w:val="24"/>
                <w:szCs w:val="24"/>
                <w:lang w:val="en-GB"/>
              </w:rPr>
            </w:pPr>
          </w:p>
          <w:p w14:paraId="13B16648" w14:textId="77777777" w:rsidR="00BB7C7D" w:rsidRPr="003A5242" w:rsidRDefault="00BB7C7D" w:rsidP="00970836">
            <w:pPr>
              <w:spacing w:line="360" w:lineRule="auto"/>
              <w:jc w:val="both"/>
              <w:rPr>
                <w:rFonts w:ascii="Times New Roman" w:hAnsi="Times New Roman" w:cs="Times New Roman"/>
                <w:sz w:val="24"/>
                <w:szCs w:val="24"/>
                <w:lang w:val="en-GB"/>
              </w:rPr>
            </w:pPr>
          </w:p>
          <w:p w14:paraId="17AD844B"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Senior executive and upper management</w:t>
            </w:r>
          </w:p>
          <w:p w14:paraId="76B8E432" w14:textId="77777777" w:rsidR="00BB7C7D" w:rsidRPr="003A5242" w:rsidRDefault="00BB7C7D" w:rsidP="00970836">
            <w:pPr>
              <w:spacing w:line="360" w:lineRule="auto"/>
              <w:jc w:val="both"/>
              <w:rPr>
                <w:rFonts w:ascii="Times New Roman" w:hAnsi="Times New Roman" w:cs="Times New Roman"/>
                <w:sz w:val="24"/>
                <w:szCs w:val="24"/>
                <w:lang w:val="en-GB"/>
              </w:rPr>
            </w:pPr>
          </w:p>
          <w:p w14:paraId="2E173FC9" w14:textId="77777777" w:rsidR="00BB7C7D" w:rsidRPr="003A5242" w:rsidRDefault="00BB7C7D" w:rsidP="00970836">
            <w:pPr>
              <w:spacing w:line="360" w:lineRule="auto"/>
              <w:jc w:val="both"/>
              <w:rPr>
                <w:rFonts w:ascii="Times New Roman" w:hAnsi="Times New Roman" w:cs="Times New Roman"/>
                <w:sz w:val="24"/>
                <w:szCs w:val="24"/>
                <w:lang w:val="en-GB"/>
              </w:rPr>
            </w:pPr>
          </w:p>
          <w:p w14:paraId="4CF6D1F8" w14:textId="77777777" w:rsidR="00BB7C7D" w:rsidRPr="003A5242" w:rsidRDefault="00BB7C7D" w:rsidP="00970836">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At times consultation with the hierarchy</w:t>
            </w:r>
          </w:p>
        </w:tc>
      </w:tr>
    </w:tbl>
    <w:p w14:paraId="7CCDFF0A" w14:textId="77777777" w:rsidR="00BB7C7D" w:rsidRPr="003A5242" w:rsidRDefault="00BB7C7D" w:rsidP="00BB7C7D">
      <w:pPr>
        <w:spacing w:line="360" w:lineRule="auto"/>
        <w:jc w:val="both"/>
        <w:rPr>
          <w:rFonts w:ascii="Times New Roman" w:hAnsi="Times New Roman" w:cs="Times New Roman"/>
          <w:sz w:val="24"/>
          <w:szCs w:val="24"/>
          <w:lang w:val="en-GB"/>
        </w:rPr>
      </w:pPr>
    </w:p>
    <w:p w14:paraId="05BE0C23"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From the above performance management plan, it needs to be stated that each of the segmented members of British petroleum have been identified to be given additional training and up gradations on the services of the company. This will lead to a reduction in confusion levels and encourage the members to engage in ethical operations and avoid mismanagement of the work. This process will not only benefit the company as a whole but also affect the individuals in consideration. It will certainly lead to further developments and prevention of mismanagement and allocations of resources to contribute to better production and brand sustainability. </w:t>
      </w:r>
    </w:p>
    <w:p w14:paraId="66E44499" w14:textId="77777777" w:rsidR="00BB7C7D" w:rsidRPr="003A5242" w:rsidRDefault="00BB7C7D" w:rsidP="00BB7C7D">
      <w:pPr>
        <w:pStyle w:val="Heading1"/>
        <w:rPr>
          <w:rFonts w:cs="Times New Roman"/>
          <w:sz w:val="24"/>
          <w:szCs w:val="24"/>
          <w:lang w:val="en-GB"/>
        </w:rPr>
      </w:pPr>
      <w:bookmarkStart w:id="8" w:name="_Toc28887325"/>
      <w:r w:rsidRPr="003A5242">
        <w:rPr>
          <w:lang w:val="en-GB"/>
        </w:rPr>
        <w:t>Conclusion</w:t>
      </w:r>
      <w:bookmarkEnd w:id="8"/>
    </w:p>
    <w:p w14:paraId="5E289006" w14:textId="77777777" w:rsidR="00BB7C7D" w:rsidRPr="003A5242" w:rsidRDefault="00BB7C7D" w:rsidP="00BB7C7D">
      <w:pPr>
        <w:spacing w:line="360" w:lineRule="auto"/>
        <w:jc w:val="both"/>
        <w:rPr>
          <w:rFonts w:ascii="Times New Roman" w:hAnsi="Times New Roman" w:cs="Times New Roman"/>
          <w:sz w:val="24"/>
          <w:szCs w:val="24"/>
          <w:lang w:val="en-GB"/>
        </w:rPr>
      </w:pPr>
      <w:r w:rsidRPr="003A5242">
        <w:rPr>
          <w:rFonts w:ascii="Times New Roman" w:hAnsi="Times New Roman" w:cs="Times New Roman"/>
          <w:sz w:val="24"/>
          <w:szCs w:val="24"/>
          <w:lang w:val="en-GB"/>
        </w:rPr>
        <w:t xml:space="preserve">In light of the above discussion, it needs to be stated that developing a performance management plan is integral to the operations of an organization. British Petroleum being a leader in oil and gas production needs to maintain a performance management plan to ensure efficient organizational operation. The report provides a recommendation on a suggested performance management plan that will suit the needs of the company. </w:t>
      </w:r>
    </w:p>
    <w:p w14:paraId="552A2C57" w14:textId="77777777" w:rsidR="00BB7C7D" w:rsidRDefault="00BB7C7D" w:rsidP="00BB7C7D">
      <w:pPr>
        <w:rPr>
          <w:rFonts w:ascii="Times New Roman" w:eastAsiaTheme="majorEastAsia" w:hAnsi="Times New Roman" w:cstheme="majorBidi"/>
          <w:b/>
          <w:bCs/>
          <w:sz w:val="28"/>
          <w:szCs w:val="28"/>
        </w:rPr>
      </w:pPr>
      <w:bookmarkStart w:id="9" w:name="_Toc28887326"/>
      <w:r>
        <w:br w:type="page"/>
      </w:r>
    </w:p>
    <w:p w14:paraId="4DF3F09A" w14:textId="77777777" w:rsidR="00BB7C7D" w:rsidRPr="00C06DD5" w:rsidRDefault="00BB7C7D" w:rsidP="00BB7C7D">
      <w:pPr>
        <w:pStyle w:val="Heading1"/>
      </w:pPr>
      <w:r>
        <w:lastRenderedPageBreak/>
        <w:t>References</w:t>
      </w:r>
      <w:bookmarkEnd w:id="9"/>
    </w:p>
    <w:p w14:paraId="22622C79"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Ahmed, T.M., Bezemer, C.P., Chen, T.H., Hassan, A.E. and Shang, W., 2016, May. Studying the effectiveness of application performance management (APM) tools for detecting performance regressions for web applications: an experience report. In </w:t>
      </w:r>
      <w:r w:rsidRPr="00C06DD5">
        <w:rPr>
          <w:rFonts w:ascii="Times New Roman" w:hAnsi="Times New Roman" w:cs="Times New Roman"/>
          <w:i/>
          <w:iCs/>
          <w:sz w:val="24"/>
          <w:szCs w:val="24"/>
          <w:lang w:val="en-GB"/>
        </w:rPr>
        <w:t>Proceedings of the 13th International Conference on Mining Software Repositories</w:t>
      </w:r>
      <w:r w:rsidRPr="00C06DD5">
        <w:rPr>
          <w:rFonts w:ascii="Times New Roman" w:hAnsi="Times New Roman" w:cs="Times New Roman"/>
          <w:sz w:val="24"/>
          <w:szCs w:val="24"/>
          <w:lang w:val="en-GB"/>
        </w:rPr>
        <w:t> (pp. 1-12). ACM.</w:t>
      </w:r>
    </w:p>
    <w:p w14:paraId="2B50E058"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Al Mehrzi, N. and Singh, S.K., 2016. Competing through employee engagement: a proposed framework. </w:t>
      </w:r>
      <w:r w:rsidRPr="00C06DD5">
        <w:rPr>
          <w:rFonts w:ascii="Times New Roman" w:hAnsi="Times New Roman" w:cs="Times New Roman"/>
          <w:i/>
          <w:iCs/>
          <w:sz w:val="24"/>
          <w:szCs w:val="24"/>
          <w:shd w:val="clear" w:color="auto" w:fill="FFFFFF"/>
        </w:rPr>
        <w:t>International Journal of Productivity and Performance Management</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65</w:t>
      </w:r>
      <w:r w:rsidRPr="00C06DD5">
        <w:rPr>
          <w:rFonts w:ascii="Times New Roman" w:hAnsi="Times New Roman" w:cs="Times New Roman"/>
          <w:sz w:val="24"/>
          <w:szCs w:val="24"/>
          <w:shd w:val="clear" w:color="auto" w:fill="FFFFFF"/>
        </w:rPr>
        <w:t>(6), pp.831-843.</w:t>
      </w:r>
    </w:p>
    <w:p w14:paraId="58BB6742"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Albrecht, S., Breidahl, E. and Marty, A., 2018. Organizational resources, organizational engagement climate, and employee engagement. </w:t>
      </w:r>
      <w:r w:rsidRPr="00C06DD5">
        <w:rPr>
          <w:rFonts w:ascii="Times New Roman" w:hAnsi="Times New Roman" w:cs="Times New Roman"/>
          <w:i/>
          <w:iCs/>
          <w:sz w:val="24"/>
          <w:szCs w:val="24"/>
          <w:shd w:val="clear" w:color="auto" w:fill="FFFFFF"/>
        </w:rPr>
        <w:t>Career Development International</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23</w:t>
      </w:r>
      <w:r w:rsidRPr="00C06DD5">
        <w:rPr>
          <w:rFonts w:ascii="Times New Roman" w:hAnsi="Times New Roman" w:cs="Times New Roman"/>
          <w:sz w:val="24"/>
          <w:szCs w:val="24"/>
          <w:shd w:val="clear" w:color="auto" w:fill="FFFFFF"/>
        </w:rPr>
        <w:t>(1), pp.67-85.</w:t>
      </w:r>
    </w:p>
    <w:p w14:paraId="28754045"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Anderson, D.L., 2019. </w:t>
      </w:r>
      <w:r w:rsidRPr="00C06DD5">
        <w:rPr>
          <w:rFonts w:ascii="Times New Roman" w:hAnsi="Times New Roman" w:cs="Times New Roman"/>
          <w:i/>
          <w:iCs/>
          <w:sz w:val="24"/>
          <w:szCs w:val="24"/>
          <w:shd w:val="clear" w:color="auto" w:fill="FFFFFF"/>
        </w:rPr>
        <w:t>Organization development: The process of leading organizational change</w:t>
      </w:r>
      <w:r w:rsidRPr="00C06DD5">
        <w:rPr>
          <w:rFonts w:ascii="Times New Roman" w:hAnsi="Times New Roman" w:cs="Times New Roman"/>
          <w:sz w:val="24"/>
          <w:szCs w:val="24"/>
          <w:shd w:val="clear" w:color="auto" w:fill="FFFFFF"/>
        </w:rPr>
        <w:t>. SAGE Publications, Incorporated.</w:t>
      </w:r>
    </w:p>
    <w:p w14:paraId="352F631F"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Armstrong, M.B., Landers, R.N. and Collmus, A.B., 2016. Gamifying recruitment, selection, training, and performance management: Game-thinking in human resource management. In </w:t>
      </w:r>
      <w:r w:rsidRPr="00C06DD5">
        <w:rPr>
          <w:rFonts w:ascii="Times New Roman" w:hAnsi="Times New Roman" w:cs="Times New Roman"/>
          <w:i/>
          <w:iCs/>
          <w:sz w:val="24"/>
          <w:szCs w:val="24"/>
          <w:lang w:val="en-GB"/>
        </w:rPr>
        <w:t>Emerging research and trends in gamification</w:t>
      </w:r>
      <w:r w:rsidRPr="00C06DD5">
        <w:rPr>
          <w:rFonts w:ascii="Times New Roman" w:hAnsi="Times New Roman" w:cs="Times New Roman"/>
          <w:sz w:val="24"/>
          <w:szCs w:val="24"/>
          <w:lang w:val="en-GB"/>
        </w:rPr>
        <w:t> (pp. 140-165). IGI Global.</w:t>
      </w:r>
    </w:p>
    <w:p w14:paraId="75FA5DBF"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Awasthi, S. and Sharma, R.C., 2016. Employee Development through Competency Mapping: A way ahead for Organizational Growth. </w:t>
      </w:r>
      <w:r w:rsidRPr="00C06DD5">
        <w:rPr>
          <w:rFonts w:ascii="Times New Roman" w:hAnsi="Times New Roman" w:cs="Times New Roman"/>
          <w:i/>
          <w:iCs/>
          <w:sz w:val="24"/>
          <w:szCs w:val="24"/>
          <w:shd w:val="clear" w:color="auto" w:fill="FFFFFF"/>
        </w:rPr>
        <w:t>International Journal in Management &amp; Social Science</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4</w:t>
      </w:r>
      <w:r w:rsidRPr="00C06DD5">
        <w:rPr>
          <w:rFonts w:ascii="Times New Roman" w:hAnsi="Times New Roman" w:cs="Times New Roman"/>
          <w:sz w:val="24"/>
          <w:szCs w:val="24"/>
          <w:shd w:val="clear" w:color="auto" w:fill="FFFFFF"/>
        </w:rPr>
        <w:t>(6), pp.260-270.</w:t>
      </w:r>
    </w:p>
    <w:p w14:paraId="20EB5F26"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Bititci, U., Cocca, P. and Ates, A., 2016. Impact of visual performance management systems on the performance management practices of organisations. </w:t>
      </w:r>
      <w:r w:rsidRPr="00C06DD5">
        <w:rPr>
          <w:rFonts w:ascii="Times New Roman" w:hAnsi="Times New Roman" w:cs="Times New Roman"/>
          <w:i/>
          <w:iCs/>
          <w:sz w:val="24"/>
          <w:szCs w:val="24"/>
          <w:lang w:val="en-GB"/>
        </w:rPr>
        <w:t>International Journal of Production Research</w:t>
      </w:r>
      <w:r w:rsidRPr="00C06DD5">
        <w:rPr>
          <w:rFonts w:ascii="Times New Roman" w:hAnsi="Times New Roman" w:cs="Times New Roman"/>
          <w:sz w:val="24"/>
          <w:szCs w:val="24"/>
          <w:lang w:val="en-GB"/>
        </w:rPr>
        <w:t>, </w:t>
      </w:r>
      <w:r w:rsidRPr="00C06DD5">
        <w:rPr>
          <w:rFonts w:ascii="Times New Roman" w:hAnsi="Times New Roman" w:cs="Times New Roman"/>
          <w:i/>
          <w:iCs/>
          <w:sz w:val="24"/>
          <w:szCs w:val="24"/>
          <w:lang w:val="en-GB"/>
        </w:rPr>
        <w:t>54</w:t>
      </w:r>
      <w:r w:rsidRPr="00C06DD5">
        <w:rPr>
          <w:rFonts w:ascii="Times New Roman" w:hAnsi="Times New Roman" w:cs="Times New Roman"/>
          <w:sz w:val="24"/>
          <w:szCs w:val="24"/>
          <w:lang w:val="en-GB"/>
        </w:rPr>
        <w:t>(6), pp.1571-1593.</w:t>
      </w:r>
    </w:p>
    <w:p w14:paraId="00AE0AE7" w14:textId="77777777" w:rsidR="00BB7C7D" w:rsidRPr="00C06DD5" w:rsidRDefault="00BB7C7D" w:rsidP="00BB7C7D">
      <w:pPr>
        <w:spacing w:line="360" w:lineRule="auto"/>
        <w:jc w:val="both"/>
        <w:rPr>
          <w:rFonts w:ascii="Times New Roman" w:hAnsi="Times New Roman" w:cs="Times New Roman"/>
          <w:sz w:val="24"/>
          <w:szCs w:val="24"/>
        </w:rPr>
      </w:pPr>
      <w:r w:rsidRPr="00C06DD5">
        <w:rPr>
          <w:rFonts w:ascii="Times New Roman" w:hAnsi="Times New Roman" w:cs="Times New Roman"/>
          <w:sz w:val="24"/>
          <w:szCs w:val="24"/>
          <w:shd w:val="clear" w:color="auto" w:fill="FFFFFF"/>
        </w:rPr>
        <w:t>BP global. (2020). </w:t>
      </w:r>
      <w:r w:rsidRPr="00C06DD5">
        <w:rPr>
          <w:rFonts w:ascii="Times New Roman" w:hAnsi="Times New Roman" w:cs="Times New Roman"/>
          <w:i/>
          <w:iCs/>
          <w:sz w:val="24"/>
          <w:szCs w:val="24"/>
          <w:shd w:val="clear" w:color="auto" w:fill="FFFFFF"/>
        </w:rPr>
        <w:t>Learning and development | Careers | Home</w:t>
      </w:r>
      <w:r w:rsidRPr="00C06DD5">
        <w:rPr>
          <w:rFonts w:ascii="Times New Roman" w:hAnsi="Times New Roman" w:cs="Times New Roman"/>
          <w:sz w:val="24"/>
          <w:szCs w:val="24"/>
          <w:shd w:val="clear" w:color="auto" w:fill="FFFFFF"/>
        </w:rPr>
        <w:t>. [online] Available at: https://www.bp.com/en/global/corporate/careers/life-at-bp/learning-and-development.html [Accessed 2 Jan. 2020].</w:t>
      </w:r>
    </w:p>
    <w:p w14:paraId="2FE4E815"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Cappelli, P. and Tavis, A., 2016. The performance management revolution. </w:t>
      </w:r>
      <w:r w:rsidRPr="00C06DD5">
        <w:rPr>
          <w:rFonts w:ascii="Times New Roman" w:hAnsi="Times New Roman" w:cs="Times New Roman"/>
          <w:i/>
          <w:iCs/>
          <w:sz w:val="24"/>
          <w:szCs w:val="24"/>
          <w:lang w:val="en-GB"/>
        </w:rPr>
        <w:t>Harvard Business Review</w:t>
      </w:r>
      <w:r w:rsidRPr="00C06DD5">
        <w:rPr>
          <w:rFonts w:ascii="Times New Roman" w:hAnsi="Times New Roman" w:cs="Times New Roman"/>
          <w:sz w:val="24"/>
          <w:szCs w:val="24"/>
          <w:lang w:val="en-GB"/>
        </w:rPr>
        <w:t>, </w:t>
      </w:r>
      <w:r w:rsidRPr="00C06DD5">
        <w:rPr>
          <w:rFonts w:ascii="Times New Roman" w:hAnsi="Times New Roman" w:cs="Times New Roman"/>
          <w:i/>
          <w:iCs/>
          <w:sz w:val="24"/>
          <w:szCs w:val="24"/>
          <w:lang w:val="en-GB"/>
        </w:rPr>
        <w:t>94</w:t>
      </w:r>
      <w:r w:rsidRPr="00C06DD5">
        <w:rPr>
          <w:rFonts w:ascii="Times New Roman" w:hAnsi="Times New Roman" w:cs="Times New Roman"/>
          <w:sz w:val="24"/>
          <w:szCs w:val="24"/>
          <w:lang w:val="en-GB"/>
        </w:rPr>
        <w:t>(10), pp.58-67.</w:t>
      </w:r>
    </w:p>
    <w:p w14:paraId="7BA82EE4"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Das, U.K. and Panda, J., 2017. The Impact of 360 Degree Feedback on Employee Role in Leadership Development. </w:t>
      </w:r>
      <w:r w:rsidRPr="00C06DD5">
        <w:rPr>
          <w:rFonts w:ascii="Times New Roman" w:hAnsi="Times New Roman" w:cs="Times New Roman"/>
          <w:i/>
          <w:iCs/>
          <w:sz w:val="24"/>
          <w:szCs w:val="24"/>
          <w:shd w:val="clear" w:color="auto" w:fill="FFFFFF"/>
        </w:rPr>
        <w:t>Asian Journal of Management</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8</w:t>
      </w:r>
      <w:r w:rsidRPr="00C06DD5">
        <w:rPr>
          <w:rFonts w:ascii="Times New Roman" w:hAnsi="Times New Roman" w:cs="Times New Roman"/>
          <w:sz w:val="24"/>
          <w:szCs w:val="24"/>
          <w:shd w:val="clear" w:color="auto" w:fill="FFFFFF"/>
        </w:rPr>
        <w:t>(4), pp.962-966.</w:t>
      </w:r>
    </w:p>
    <w:p w14:paraId="7E1BCE2F"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lastRenderedPageBreak/>
        <w:t>DeNisi, A.S. and Murphy, K.R., 2017. Performance appraisal and performance management: 100 years of progress?. </w:t>
      </w:r>
      <w:r w:rsidRPr="00C06DD5">
        <w:rPr>
          <w:rFonts w:ascii="Times New Roman" w:hAnsi="Times New Roman" w:cs="Times New Roman"/>
          <w:i/>
          <w:iCs/>
          <w:sz w:val="24"/>
          <w:szCs w:val="24"/>
          <w:lang w:val="en-GB"/>
        </w:rPr>
        <w:t>Journal of Applied Psychology</w:t>
      </w:r>
      <w:r w:rsidRPr="00C06DD5">
        <w:rPr>
          <w:rFonts w:ascii="Times New Roman" w:hAnsi="Times New Roman" w:cs="Times New Roman"/>
          <w:sz w:val="24"/>
          <w:szCs w:val="24"/>
          <w:lang w:val="en-GB"/>
        </w:rPr>
        <w:t>, </w:t>
      </w:r>
      <w:r w:rsidRPr="00C06DD5">
        <w:rPr>
          <w:rFonts w:ascii="Times New Roman" w:hAnsi="Times New Roman" w:cs="Times New Roman"/>
          <w:i/>
          <w:iCs/>
          <w:sz w:val="24"/>
          <w:szCs w:val="24"/>
          <w:lang w:val="en-GB"/>
        </w:rPr>
        <w:t>102</w:t>
      </w:r>
      <w:r w:rsidRPr="00C06DD5">
        <w:rPr>
          <w:rFonts w:ascii="Times New Roman" w:hAnsi="Times New Roman" w:cs="Times New Roman"/>
          <w:sz w:val="24"/>
          <w:szCs w:val="24"/>
          <w:lang w:val="en-GB"/>
        </w:rPr>
        <w:t>(3), p.421.</w:t>
      </w:r>
    </w:p>
    <w:p w14:paraId="0BC1D225"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Gerrish, E., 2016. The impact of performance management on performance in public organizations: A meta‐analysis. </w:t>
      </w:r>
      <w:r w:rsidRPr="00C06DD5">
        <w:rPr>
          <w:rFonts w:ascii="Times New Roman" w:hAnsi="Times New Roman" w:cs="Times New Roman"/>
          <w:i/>
          <w:iCs/>
          <w:sz w:val="24"/>
          <w:szCs w:val="24"/>
          <w:lang w:val="en-GB"/>
        </w:rPr>
        <w:t>Public Administration Review</w:t>
      </w:r>
      <w:r w:rsidRPr="00C06DD5">
        <w:rPr>
          <w:rFonts w:ascii="Times New Roman" w:hAnsi="Times New Roman" w:cs="Times New Roman"/>
          <w:sz w:val="24"/>
          <w:szCs w:val="24"/>
          <w:lang w:val="en-GB"/>
        </w:rPr>
        <w:t>, </w:t>
      </w:r>
      <w:r w:rsidRPr="00C06DD5">
        <w:rPr>
          <w:rFonts w:ascii="Times New Roman" w:hAnsi="Times New Roman" w:cs="Times New Roman"/>
          <w:i/>
          <w:iCs/>
          <w:sz w:val="24"/>
          <w:szCs w:val="24"/>
          <w:lang w:val="en-GB"/>
        </w:rPr>
        <w:t>76</w:t>
      </w:r>
      <w:r w:rsidRPr="00C06DD5">
        <w:rPr>
          <w:rFonts w:ascii="Times New Roman" w:hAnsi="Times New Roman" w:cs="Times New Roman"/>
          <w:sz w:val="24"/>
          <w:szCs w:val="24"/>
          <w:lang w:val="en-GB"/>
        </w:rPr>
        <w:t>(1), pp.48-66.</w:t>
      </w:r>
    </w:p>
    <w:p w14:paraId="25A78CAA"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Gerrish, T., Ruikar, K., Cook, M., Johnson, M., Phillip, M. and Lowry, C., 2017. BIM application to building energy performance visualisation and management: Challenges and potential. </w:t>
      </w:r>
      <w:r w:rsidRPr="00C06DD5">
        <w:rPr>
          <w:rFonts w:ascii="Times New Roman" w:hAnsi="Times New Roman" w:cs="Times New Roman"/>
          <w:i/>
          <w:iCs/>
          <w:sz w:val="24"/>
          <w:szCs w:val="24"/>
          <w:lang w:val="en-GB"/>
        </w:rPr>
        <w:t>Energy and Buildings</w:t>
      </w:r>
      <w:r w:rsidRPr="00C06DD5">
        <w:rPr>
          <w:rFonts w:ascii="Times New Roman" w:hAnsi="Times New Roman" w:cs="Times New Roman"/>
          <w:sz w:val="24"/>
          <w:szCs w:val="24"/>
          <w:lang w:val="en-GB"/>
        </w:rPr>
        <w:t>, </w:t>
      </w:r>
      <w:r w:rsidRPr="00C06DD5">
        <w:rPr>
          <w:rFonts w:ascii="Times New Roman" w:hAnsi="Times New Roman" w:cs="Times New Roman"/>
          <w:i/>
          <w:iCs/>
          <w:sz w:val="24"/>
          <w:szCs w:val="24"/>
          <w:lang w:val="en-GB"/>
        </w:rPr>
        <w:t>144</w:t>
      </w:r>
      <w:r w:rsidRPr="00C06DD5">
        <w:rPr>
          <w:rFonts w:ascii="Times New Roman" w:hAnsi="Times New Roman" w:cs="Times New Roman"/>
          <w:sz w:val="24"/>
          <w:szCs w:val="24"/>
          <w:lang w:val="en-GB"/>
        </w:rPr>
        <w:t>, pp.218-228.</w:t>
      </w:r>
    </w:p>
    <w:p w14:paraId="27CC2A94"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Ibrahim, R., Boerhannoeddin, A. and Bakare, K.K., 2017. The effect of soft skills and training methodology on employee performance. </w:t>
      </w:r>
      <w:r w:rsidRPr="00C06DD5">
        <w:rPr>
          <w:rFonts w:ascii="Times New Roman" w:hAnsi="Times New Roman" w:cs="Times New Roman"/>
          <w:i/>
          <w:iCs/>
          <w:sz w:val="24"/>
          <w:szCs w:val="24"/>
          <w:shd w:val="clear" w:color="auto" w:fill="FFFFFF"/>
        </w:rPr>
        <w:t>European Journal of Training and Development</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41</w:t>
      </w:r>
      <w:r w:rsidRPr="00C06DD5">
        <w:rPr>
          <w:rFonts w:ascii="Times New Roman" w:hAnsi="Times New Roman" w:cs="Times New Roman"/>
          <w:sz w:val="24"/>
          <w:szCs w:val="24"/>
          <w:shd w:val="clear" w:color="auto" w:fill="FFFFFF"/>
        </w:rPr>
        <w:t>(4), pp.388-406.</w:t>
      </w:r>
    </w:p>
    <w:p w14:paraId="5E8A3AEB"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Iyswarya, P. and Rajaram, S., 2017. Impact of Performance Management Process on Print Organizational Performance—In Indian Context. In </w:t>
      </w:r>
      <w:r w:rsidRPr="00C06DD5">
        <w:rPr>
          <w:rFonts w:ascii="Times New Roman" w:hAnsi="Times New Roman" w:cs="Times New Roman"/>
          <w:i/>
          <w:iCs/>
          <w:sz w:val="24"/>
          <w:szCs w:val="24"/>
          <w:shd w:val="clear" w:color="auto" w:fill="FFFFFF"/>
        </w:rPr>
        <w:t>Proceedings of the International Conference on Data Engineering and Communication Technology</w:t>
      </w:r>
      <w:r w:rsidRPr="00C06DD5">
        <w:rPr>
          <w:rFonts w:ascii="Times New Roman" w:hAnsi="Times New Roman" w:cs="Times New Roman"/>
          <w:sz w:val="24"/>
          <w:szCs w:val="24"/>
          <w:shd w:val="clear" w:color="auto" w:fill="FFFFFF"/>
        </w:rPr>
        <w:t> (pp. 661-671). Springer, Singapore.</w:t>
      </w:r>
    </w:p>
    <w:p w14:paraId="78032A53"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Kearney, R., 2018. </w:t>
      </w:r>
      <w:r w:rsidRPr="00C06DD5">
        <w:rPr>
          <w:rFonts w:ascii="Times New Roman" w:hAnsi="Times New Roman" w:cs="Times New Roman"/>
          <w:i/>
          <w:iCs/>
          <w:sz w:val="24"/>
          <w:szCs w:val="24"/>
          <w:lang w:val="en-GB"/>
        </w:rPr>
        <w:t>Public sector performance: management, motivation, and measurement</w:t>
      </w:r>
      <w:r w:rsidRPr="00C06DD5">
        <w:rPr>
          <w:rFonts w:ascii="Times New Roman" w:hAnsi="Times New Roman" w:cs="Times New Roman"/>
          <w:sz w:val="24"/>
          <w:szCs w:val="24"/>
          <w:lang w:val="en-GB"/>
        </w:rPr>
        <w:t>. Routledge.</w:t>
      </w:r>
    </w:p>
    <w:p w14:paraId="2C7BB401"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Locke, E. and Latham, G.P., 2019. Reply to commentaries on “The development of goal setting theory: A half century retrospective”.</w:t>
      </w:r>
    </w:p>
    <w:p w14:paraId="20B55BF6"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Maurer, T.J. and London, M., 2018. From individual contributor to leader: A role identity shift framework for leader development within innovative organizations. </w:t>
      </w:r>
      <w:r w:rsidRPr="00C06DD5">
        <w:rPr>
          <w:rFonts w:ascii="Times New Roman" w:hAnsi="Times New Roman" w:cs="Times New Roman"/>
          <w:i/>
          <w:iCs/>
          <w:sz w:val="24"/>
          <w:szCs w:val="24"/>
          <w:shd w:val="clear" w:color="auto" w:fill="FFFFFF"/>
        </w:rPr>
        <w:t>Journal of Management</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44</w:t>
      </w:r>
      <w:r w:rsidRPr="00C06DD5">
        <w:rPr>
          <w:rFonts w:ascii="Times New Roman" w:hAnsi="Times New Roman" w:cs="Times New Roman"/>
          <w:sz w:val="24"/>
          <w:szCs w:val="24"/>
          <w:shd w:val="clear" w:color="auto" w:fill="FFFFFF"/>
        </w:rPr>
        <w:t>(4), pp.1426-1452.</w:t>
      </w:r>
    </w:p>
    <w:p w14:paraId="6895BEC9"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Meola, C.C., 2016. Addressing the needs of the millennial workforce through equine assisted learning. </w:t>
      </w:r>
      <w:r w:rsidRPr="00C06DD5">
        <w:rPr>
          <w:rFonts w:ascii="Times New Roman" w:hAnsi="Times New Roman" w:cs="Times New Roman"/>
          <w:i/>
          <w:iCs/>
          <w:sz w:val="24"/>
          <w:szCs w:val="24"/>
          <w:shd w:val="clear" w:color="auto" w:fill="FFFFFF"/>
        </w:rPr>
        <w:t>Journal of Management Development</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35</w:t>
      </w:r>
      <w:r w:rsidRPr="00C06DD5">
        <w:rPr>
          <w:rFonts w:ascii="Times New Roman" w:hAnsi="Times New Roman" w:cs="Times New Roman"/>
          <w:sz w:val="24"/>
          <w:szCs w:val="24"/>
          <w:shd w:val="clear" w:color="auto" w:fill="FFFFFF"/>
        </w:rPr>
        <w:t>(3), pp.294-303.</w:t>
      </w:r>
    </w:p>
    <w:p w14:paraId="53C51DBA"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Mone, E.M. and London, M., 2018. </w:t>
      </w:r>
      <w:r w:rsidRPr="00C06DD5">
        <w:rPr>
          <w:rFonts w:ascii="Times New Roman" w:hAnsi="Times New Roman" w:cs="Times New Roman"/>
          <w:i/>
          <w:iCs/>
          <w:sz w:val="24"/>
          <w:szCs w:val="24"/>
          <w:lang w:val="en-GB"/>
        </w:rPr>
        <w:t>Employee engagement through effective performance management: A practical guide for managers</w:t>
      </w:r>
      <w:r w:rsidRPr="00C06DD5">
        <w:rPr>
          <w:rFonts w:ascii="Times New Roman" w:hAnsi="Times New Roman" w:cs="Times New Roman"/>
          <w:sz w:val="24"/>
          <w:szCs w:val="24"/>
          <w:lang w:val="en-GB"/>
        </w:rPr>
        <w:t>. Routledge.</w:t>
      </w:r>
    </w:p>
    <w:p w14:paraId="4C125A50"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Noe, R.A., Hollenbeck, J.R., Gerhart, B. and Wright, P.M., 2017. </w:t>
      </w:r>
      <w:r w:rsidRPr="00C06DD5">
        <w:rPr>
          <w:rFonts w:ascii="Times New Roman" w:hAnsi="Times New Roman" w:cs="Times New Roman"/>
          <w:i/>
          <w:iCs/>
          <w:sz w:val="24"/>
          <w:szCs w:val="24"/>
          <w:shd w:val="clear" w:color="auto" w:fill="FFFFFF"/>
        </w:rPr>
        <w:t>Human resource management: Gaining a competitive advantage</w:t>
      </w:r>
      <w:r w:rsidRPr="00C06DD5">
        <w:rPr>
          <w:rFonts w:ascii="Times New Roman" w:hAnsi="Times New Roman" w:cs="Times New Roman"/>
          <w:sz w:val="24"/>
          <w:szCs w:val="24"/>
          <w:shd w:val="clear" w:color="auto" w:fill="FFFFFF"/>
        </w:rPr>
        <w:t>. New York, NY: McGraw-Hill Education.</w:t>
      </w:r>
    </w:p>
    <w:p w14:paraId="771F7E8F"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lastRenderedPageBreak/>
        <w:t>Pranesh, V., Palanichamy, K., Saidat, O. and Peter, N., 2017. Lack of dynamic leadership skills and human failure contribution analysis to manage risk in deep water horizon oil platform. </w:t>
      </w:r>
      <w:r w:rsidRPr="00C06DD5">
        <w:rPr>
          <w:rFonts w:ascii="Times New Roman" w:hAnsi="Times New Roman" w:cs="Times New Roman"/>
          <w:i/>
          <w:iCs/>
          <w:sz w:val="24"/>
          <w:szCs w:val="24"/>
          <w:shd w:val="clear" w:color="auto" w:fill="FFFFFF"/>
        </w:rPr>
        <w:t>Safety science</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92</w:t>
      </w:r>
      <w:r w:rsidRPr="00C06DD5">
        <w:rPr>
          <w:rFonts w:ascii="Times New Roman" w:hAnsi="Times New Roman" w:cs="Times New Roman"/>
          <w:sz w:val="24"/>
          <w:szCs w:val="24"/>
          <w:shd w:val="clear" w:color="auto" w:fill="FFFFFF"/>
        </w:rPr>
        <w:t>, pp.85-93.</w:t>
      </w:r>
    </w:p>
    <w:p w14:paraId="0E472971"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Pryshlakivsky, J. and Searcy, C., 2017. A heuristic model for establishing trade-offs in corporate sustainability performance measurement systems. </w:t>
      </w:r>
      <w:r w:rsidRPr="00C06DD5">
        <w:rPr>
          <w:rFonts w:ascii="Times New Roman" w:hAnsi="Times New Roman" w:cs="Times New Roman"/>
          <w:i/>
          <w:iCs/>
          <w:sz w:val="24"/>
          <w:szCs w:val="24"/>
          <w:shd w:val="clear" w:color="auto" w:fill="FFFFFF"/>
        </w:rPr>
        <w:t>Journal of Business Ethics</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144</w:t>
      </w:r>
      <w:r w:rsidRPr="00C06DD5">
        <w:rPr>
          <w:rFonts w:ascii="Times New Roman" w:hAnsi="Times New Roman" w:cs="Times New Roman"/>
          <w:sz w:val="24"/>
          <w:szCs w:val="24"/>
          <w:shd w:val="clear" w:color="auto" w:fill="FFFFFF"/>
        </w:rPr>
        <w:t>(2), pp.323-342.</w:t>
      </w:r>
    </w:p>
    <w:p w14:paraId="5B0D8055"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Rana, S., Ardichvili, A. and Polesello, D., 2016. Promoting self-directed learning in a learning organization: tools and practices. </w:t>
      </w:r>
      <w:r w:rsidRPr="00C06DD5">
        <w:rPr>
          <w:rFonts w:ascii="Times New Roman" w:hAnsi="Times New Roman" w:cs="Times New Roman"/>
          <w:i/>
          <w:iCs/>
          <w:sz w:val="24"/>
          <w:szCs w:val="24"/>
          <w:shd w:val="clear" w:color="auto" w:fill="FFFFFF"/>
        </w:rPr>
        <w:t>European Journal of Training and Development</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40</w:t>
      </w:r>
      <w:r w:rsidRPr="00C06DD5">
        <w:rPr>
          <w:rFonts w:ascii="Times New Roman" w:hAnsi="Times New Roman" w:cs="Times New Roman"/>
          <w:sz w:val="24"/>
          <w:szCs w:val="24"/>
          <w:shd w:val="clear" w:color="auto" w:fill="FFFFFF"/>
        </w:rPr>
        <w:t>(7), pp.470-489.</w:t>
      </w:r>
    </w:p>
    <w:p w14:paraId="30012422"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Richards, G., Yeoh, W., Chong, A.Y.L. and Popovič, A., 2019. Business intelligence effectiveness and corporate performance management: an empirical analysis. </w:t>
      </w:r>
      <w:r w:rsidRPr="00C06DD5">
        <w:rPr>
          <w:rFonts w:ascii="Times New Roman" w:hAnsi="Times New Roman" w:cs="Times New Roman"/>
          <w:i/>
          <w:iCs/>
          <w:sz w:val="24"/>
          <w:szCs w:val="24"/>
          <w:lang w:val="en-GB"/>
        </w:rPr>
        <w:t>Journal of Computer Information Systems</w:t>
      </w:r>
      <w:r w:rsidRPr="00C06DD5">
        <w:rPr>
          <w:rFonts w:ascii="Times New Roman" w:hAnsi="Times New Roman" w:cs="Times New Roman"/>
          <w:sz w:val="24"/>
          <w:szCs w:val="24"/>
          <w:lang w:val="en-GB"/>
        </w:rPr>
        <w:t>, </w:t>
      </w:r>
      <w:r w:rsidRPr="00C06DD5">
        <w:rPr>
          <w:rFonts w:ascii="Times New Roman" w:hAnsi="Times New Roman" w:cs="Times New Roman"/>
          <w:i/>
          <w:iCs/>
          <w:sz w:val="24"/>
          <w:szCs w:val="24"/>
          <w:lang w:val="en-GB"/>
        </w:rPr>
        <w:t>59</w:t>
      </w:r>
      <w:r w:rsidRPr="00C06DD5">
        <w:rPr>
          <w:rFonts w:ascii="Times New Roman" w:hAnsi="Times New Roman" w:cs="Times New Roman"/>
          <w:sz w:val="24"/>
          <w:szCs w:val="24"/>
          <w:lang w:val="en-GB"/>
        </w:rPr>
        <w:t>(2), pp.188-196.</w:t>
      </w:r>
    </w:p>
    <w:p w14:paraId="36D3EB5E"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Richards, G., Yeoh, W., Chong, A.Y.L. and Popovič, A., 2019. Business intelligence effectiveness and corporate performance management: an empirical analysis. </w:t>
      </w:r>
      <w:r w:rsidRPr="00C06DD5">
        <w:rPr>
          <w:rFonts w:ascii="Times New Roman" w:hAnsi="Times New Roman" w:cs="Times New Roman"/>
          <w:i/>
          <w:iCs/>
          <w:sz w:val="24"/>
          <w:szCs w:val="24"/>
          <w:lang w:val="en-GB"/>
        </w:rPr>
        <w:t>Journal of Computer Information Systems</w:t>
      </w:r>
      <w:r w:rsidRPr="00C06DD5">
        <w:rPr>
          <w:rFonts w:ascii="Times New Roman" w:hAnsi="Times New Roman" w:cs="Times New Roman"/>
          <w:sz w:val="24"/>
          <w:szCs w:val="24"/>
          <w:lang w:val="en-GB"/>
        </w:rPr>
        <w:t>, </w:t>
      </w:r>
      <w:r w:rsidRPr="00C06DD5">
        <w:rPr>
          <w:rFonts w:ascii="Times New Roman" w:hAnsi="Times New Roman" w:cs="Times New Roman"/>
          <w:i/>
          <w:iCs/>
          <w:sz w:val="24"/>
          <w:szCs w:val="24"/>
          <w:lang w:val="en-GB"/>
        </w:rPr>
        <w:t>59</w:t>
      </w:r>
      <w:r w:rsidRPr="00C06DD5">
        <w:rPr>
          <w:rFonts w:ascii="Times New Roman" w:hAnsi="Times New Roman" w:cs="Times New Roman"/>
          <w:sz w:val="24"/>
          <w:szCs w:val="24"/>
          <w:lang w:val="en-GB"/>
        </w:rPr>
        <w:t>(2), pp.188-196.</w:t>
      </w:r>
    </w:p>
    <w:p w14:paraId="7AF945C5"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Schein, E.H. and Van Maanen, J., 2016. Career anchors and job/role planning. </w:t>
      </w:r>
      <w:r w:rsidRPr="00C06DD5">
        <w:rPr>
          <w:rFonts w:ascii="Times New Roman" w:hAnsi="Times New Roman" w:cs="Times New Roman"/>
          <w:i/>
          <w:iCs/>
          <w:sz w:val="24"/>
          <w:szCs w:val="24"/>
          <w:shd w:val="clear" w:color="auto" w:fill="FFFFFF"/>
        </w:rPr>
        <w:t>Organizational Dynamics</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3</w:t>
      </w:r>
      <w:r w:rsidRPr="00C06DD5">
        <w:rPr>
          <w:rFonts w:ascii="Times New Roman" w:hAnsi="Times New Roman" w:cs="Times New Roman"/>
          <w:sz w:val="24"/>
          <w:szCs w:val="24"/>
          <w:shd w:val="clear" w:color="auto" w:fill="FFFFFF"/>
        </w:rPr>
        <w:t>(45), pp.165-173.</w:t>
      </w:r>
    </w:p>
    <w:p w14:paraId="47F6817D"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Sharma, N.P., Sharma, T. and Agarwal, M.N., 2016. Measuring employee perception of performance management system effectiveness: Conceptualization and scale development. </w:t>
      </w:r>
      <w:r w:rsidRPr="00C06DD5">
        <w:rPr>
          <w:rFonts w:ascii="Times New Roman" w:hAnsi="Times New Roman" w:cs="Times New Roman"/>
          <w:i/>
          <w:iCs/>
          <w:sz w:val="24"/>
          <w:szCs w:val="24"/>
          <w:shd w:val="clear" w:color="auto" w:fill="FFFFFF"/>
        </w:rPr>
        <w:t>Employee Relations</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38</w:t>
      </w:r>
      <w:r w:rsidRPr="00C06DD5">
        <w:rPr>
          <w:rFonts w:ascii="Times New Roman" w:hAnsi="Times New Roman" w:cs="Times New Roman"/>
          <w:sz w:val="24"/>
          <w:szCs w:val="24"/>
          <w:shd w:val="clear" w:color="auto" w:fill="FFFFFF"/>
        </w:rPr>
        <w:t>(2), pp.224-247.</w:t>
      </w:r>
    </w:p>
    <w:p w14:paraId="56D27A0A"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Shih, C.Y., Huang, C.Y., Huang, M.L., Chen, C.M., Lin, C.C. and Tang, F.I., 2019. The association of sociodemographic factors and needs of haemodialysis patients according to Maslow's hierarchy of needs. </w:t>
      </w:r>
      <w:r w:rsidRPr="00C06DD5">
        <w:rPr>
          <w:rFonts w:ascii="Times New Roman" w:hAnsi="Times New Roman" w:cs="Times New Roman"/>
          <w:i/>
          <w:iCs/>
          <w:sz w:val="24"/>
          <w:szCs w:val="24"/>
          <w:shd w:val="clear" w:color="auto" w:fill="FFFFFF"/>
        </w:rPr>
        <w:t>Journal of clinical nursing</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28</w:t>
      </w:r>
      <w:r w:rsidRPr="00C06DD5">
        <w:rPr>
          <w:rFonts w:ascii="Times New Roman" w:hAnsi="Times New Roman" w:cs="Times New Roman"/>
          <w:sz w:val="24"/>
          <w:szCs w:val="24"/>
          <w:shd w:val="clear" w:color="auto" w:fill="FFFFFF"/>
        </w:rPr>
        <w:t>(1-2), pp.270-278.</w:t>
      </w:r>
    </w:p>
    <w:p w14:paraId="63A0C578"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Smith, B. and Dodds, B., 2017. </w:t>
      </w:r>
      <w:r w:rsidRPr="00C06DD5">
        <w:rPr>
          <w:rFonts w:ascii="Times New Roman" w:hAnsi="Times New Roman" w:cs="Times New Roman"/>
          <w:i/>
          <w:iCs/>
          <w:sz w:val="24"/>
          <w:szCs w:val="24"/>
          <w:shd w:val="clear" w:color="auto" w:fill="FFFFFF"/>
        </w:rPr>
        <w:t>Developing managers through project-based learning</w:t>
      </w:r>
      <w:r w:rsidRPr="00C06DD5">
        <w:rPr>
          <w:rFonts w:ascii="Times New Roman" w:hAnsi="Times New Roman" w:cs="Times New Roman"/>
          <w:sz w:val="24"/>
          <w:szCs w:val="24"/>
          <w:shd w:val="clear" w:color="auto" w:fill="FFFFFF"/>
        </w:rPr>
        <w:t>. Routledge.</w:t>
      </w:r>
    </w:p>
    <w:p w14:paraId="29C485C1" w14:textId="77777777" w:rsidR="00BB7C7D" w:rsidRPr="00C06DD5" w:rsidRDefault="00BB7C7D" w:rsidP="00BB7C7D">
      <w:pPr>
        <w:spacing w:line="360" w:lineRule="auto"/>
        <w:jc w:val="both"/>
        <w:rPr>
          <w:rFonts w:ascii="Times New Roman" w:hAnsi="Times New Roman" w:cs="Times New Roman"/>
          <w:sz w:val="24"/>
          <w:szCs w:val="24"/>
          <w:lang w:val="en-GB"/>
        </w:rPr>
      </w:pPr>
      <w:r w:rsidRPr="00C06DD5">
        <w:rPr>
          <w:rFonts w:ascii="Times New Roman" w:hAnsi="Times New Roman" w:cs="Times New Roman"/>
          <w:sz w:val="24"/>
          <w:szCs w:val="24"/>
          <w:lang w:val="en-GB"/>
        </w:rPr>
        <w:t>Smith, M. and Bititci, U.S., 2017. Interplay between performance measurement and management, employee engagement and performance. </w:t>
      </w:r>
      <w:r w:rsidRPr="00C06DD5">
        <w:rPr>
          <w:rFonts w:ascii="Times New Roman" w:hAnsi="Times New Roman" w:cs="Times New Roman"/>
          <w:i/>
          <w:iCs/>
          <w:sz w:val="24"/>
          <w:szCs w:val="24"/>
          <w:lang w:val="en-GB"/>
        </w:rPr>
        <w:t>International Journal of Operations &amp; Production Management</w:t>
      </w:r>
      <w:r w:rsidRPr="00C06DD5">
        <w:rPr>
          <w:rFonts w:ascii="Times New Roman" w:hAnsi="Times New Roman" w:cs="Times New Roman"/>
          <w:sz w:val="24"/>
          <w:szCs w:val="24"/>
          <w:lang w:val="en-GB"/>
        </w:rPr>
        <w:t>, </w:t>
      </w:r>
      <w:r w:rsidRPr="00C06DD5">
        <w:rPr>
          <w:rFonts w:ascii="Times New Roman" w:hAnsi="Times New Roman" w:cs="Times New Roman"/>
          <w:i/>
          <w:iCs/>
          <w:sz w:val="24"/>
          <w:szCs w:val="24"/>
          <w:lang w:val="en-GB"/>
        </w:rPr>
        <w:t>37</w:t>
      </w:r>
      <w:r w:rsidRPr="00C06DD5">
        <w:rPr>
          <w:rFonts w:ascii="Times New Roman" w:hAnsi="Times New Roman" w:cs="Times New Roman"/>
          <w:sz w:val="24"/>
          <w:szCs w:val="24"/>
          <w:lang w:val="en-GB"/>
        </w:rPr>
        <w:t>(9), pp.1207-1228</w:t>
      </w:r>
    </w:p>
    <w:p w14:paraId="734C0BEF"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lastRenderedPageBreak/>
        <w:t>Theophilus, S.C., Nwankwo, C.D., Acquah‐Andoh, E., Bassey, E. and Umoren, U., 2018. Integrating human factors (HF) into a process safety management system (PSMS). </w:t>
      </w:r>
      <w:r w:rsidRPr="00C06DD5">
        <w:rPr>
          <w:rFonts w:ascii="Times New Roman" w:hAnsi="Times New Roman" w:cs="Times New Roman"/>
          <w:i/>
          <w:iCs/>
          <w:sz w:val="24"/>
          <w:szCs w:val="24"/>
          <w:shd w:val="clear" w:color="auto" w:fill="FFFFFF"/>
        </w:rPr>
        <w:t>Process Safety Progress</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37</w:t>
      </w:r>
      <w:r w:rsidRPr="00C06DD5">
        <w:rPr>
          <w:rFonts w:ascii="Times New Roman" w:hAnsi="Times New Roman" w:cs="Times New Roman"/>
          <w:sz w:val="24"/>
          <w:szCs w:val="24"/>
          <w:shd w:val="clear" w:color="auto" w:fill="FFFFFF"/>
        </w:rPr>
        <w:t>(1), pp.67-85.</w:t>
      </w:r>
    </w:p>
    <w:p w14:paraId="4772D353" w14:textId="77777777" w:rsidR="00BB7C7D" w:rsidRPr="00C06DD5" w:rsidRDefault="00BB7C7D" w:rsidP="00BB7C7D">
      <w:pPr>
        <w:spacing w:line="360" w:lineRule="auto"/>
        <w:jc w:val="both"/>
        <w:rPr>
          <w:rFonts w:ascii="Times New Roman" w:hAnsi="Times New Roman" w:cs="Times New Roman"/>
          <w:sz w:val="24"/>
          <w:szCs w:val="24"/>
          <w:shd w:val="clear" w:color="auto" w:fill="FFFFFF"/>
        </w:rPr>
      </w:pPr>
      <w:r w:rsidRPr="00C06DD5">
        <w:rPr>
          <w:rFonts w:ascii="Times New Roman" w:hAnsi="Times New Roman" w:cs="Times New Roman"/>
          <w:sz w:val="24"/>
          <w:szCs w:val="24"/>
          <w:shd w:val="clear" w:color="auto" w:fill="FFFFFF"/>
        </w:rPr>
        <w:t>Tsiga, Z., Emes, M. and Smith, A., 2017. Critical success factors for projects in the petroleum industry. </w:t>
      </w:r>
      <w:r w:rsidRPr="00C06DD5">
        <w:rPr>
          <w:rFonts w:ascii="Times New Roman" w:hAnsi="Times New Roman" w:cs="Times New Roman"/>
          <w:i/>
          <w:iCs/>
          <w:sz w:val="24"/>
          <w:szCs w:val="24"/>
          <w:shd w:val="clear" w:color="auto" w:fill="FFFFFF"/>
        </w:rPr>
        <w:t>Procedia Computer Science</w:t>
      </w:r>
      <w:r w:rsidRPr="00C06DD5">
        <w:rPr>
          <w:rFonts w:ascii="Times New Roman" w:hAnsi="Times New Roman" w:cs="Times New Roman"/>
          <w:sz w:val="24"/>
          <w:szCs w:val="24"/>
          <w:shd w:val="clear" w:color="auto" w:fill="FFFFFF"/>
        </w:rPr>
        <w:t>, </w:t>
      </w:r>
      <w:r w:rsidRPr="00C06DD5">
        <w:rPr>
          <w:rFonts w:ascii="Times New Roman" w:hAnsi="Times New Roman" w:cs="Times New Roman"/>
          <w:i/>
          <w:iCs/>
          <w:sz w:val="24"/>
          <w:szCs w:val="24"/>
          <w:shd w:val="clear" w:color="auto" w:fill="FFFFFF"/>
        </w:rPr>
        <w:t>121</w:t>
      </w:r>
      <w:r w:rsidRPr="00C06DD5">
        <w:rPr>
          <w:rFonts w:ascii="Times New Roman" w:hAnsi="Times New Roman" w:cs="Times New Roman"/>
          <w:sz w:val="24"/>
          <w:szCs w:val="24"/>
          <w:shd w:val="clear" w:color="auto" w:fill="FFFFFF"/>
        </w:rPr>
        <w:t>, pp.224-231.</w:t>
      </w:r>
    </w:p>
    <w:p w14:paraId="085D1F97" w14:textId="77777777" w:rsidR="00AA7981" w:rsidRDefault="00AA7981"/>
    <w:sectPr w:rsidR="00AA7981" w:rsidSect="00C06DD5">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E8550" w14:textId="77777777" w:rsidR="005D40E4" w:rsidRDefault="005D40E4">
      <w:pPr>
        <w:spacing w:after="0" w:line="240" w:lineRule="auto"/>
      </w:pPr>
      <w:r>
        <w:separator/>
      </w:r>
    </w:p>
  </w:endnote>
  <w:endnote w:type="continuationSeparator" w:id="0">
    <w:p w14:paraId="030F14E7" w14:textId="77777777" w:rsidR="005D40E4" w:rsidRDefault="005D4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25468676"/>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14:paraId="1B21E89A" w14:textId="77777777" w:rsidR="00C06DD5" w:rsidRPr="00C06DD5" w:rsidRDefault="00BB7C7D">
            <w:pPr>
              <w:pStyle w:val="Footer"/>
              <w:jc w:val="right"/>
              <w:rPr>
                <w:rFonts w:ascii="Times New Roman" w:hAnsi="Times New Roman" w:cs="Times New Roman"/>
              </w:rPr>
            </w:pPr>
            <w:r w:rsidRPr="00C06DD5">
              <w:rPr>
                <w:rFonts w:ascii="Times New Roman" w:hAnsi="Times New Roman" w:cs="Times New Roman"/>
              </w:rPr>
              <w:t xml:space="preserve">Page </w:t>
            </w:r>
            <w:r w:rsidRPr="00C06DD5">
              <w:rPr>
                <w:rFonts w:ascii="Times New Roman" w:hAnsi="Times New Roman" w:cs="Times New Roman"/>
                <w:b/>
                <w:bCs/>
              </w:rPr>
              <w:fldChar w:fldCharType="begin"/>
            </w:r>
            <w:r w:rsidRPr="00C06DD5">
              <w:rPr>
                <w:rFonts w:ascii="Times New Roman" w:hAnsi="Times New Roman" w:cs="Times New Roman"/>
                <w:b/>
                <w:bCs/>
              </w:rPr>
              <w:instrText xml:space="preserve"> PAGE </w:instrText>
            </w:r>
            <w:r w:rsidRPr="00C06DD5">
              <w:rPr>
                <w:rFonts w:ascii="Times New Roman" w:hAnsi="Times New Roman" w:cs="Times New Roman"/>
                <w:b/>
                <w:bCs/>
              </w:rPr>
              <w:fldChar w:fldCharType="separate"/>
            </w:r>
            <w:r>
              <w:rPr>
                <w:rFonts w:ascii="Times New Roman" w:hAnsi="Times New Roman" w:cs="Times New Roman"/>
                <w:b/>
                <w:bCs/>
                <w:noProof/>
              </w:rPr>
              <w:t>21</w:t>
            </w:r>
            <w:r w:rsidRPr="00C06DD5">
              <w:rPr>
                <w:rFonts w:ascii="Times New Roman" w:hAnsi="Times New Roman" w:cs="Times New Roman"/>
                <w:b/>
                <w:bCs/>
              </w:rPr>
              <w:fldChar w:fldCharType="end"/>
            </w:r>
            <w:r w:rsidRPr="00C06DD5">
              <w:rPr>
                <w:rFonts w:ascii="Times New Roman" w:hAnsi="Times New Roman" w:cs="Times New Roman"/>
              </w:rPr>
              <w:t xml:space="preserve"> of </w:t>
            </w:r>
            <w:r w:rsidRPr="00C06DD5">
              <w:rPr>
                <w:rFonts w:ascii="Times New Roman" w:hAnsi="Times New Roman" w:cs="Times New Roman"/>
                <w:b/>
                <w:bCs/>
              </w:rPr>
              <w:fldChar w:fldCharType="begin"/>
            </w:r>
            <w:r w:rsidRPr="00C06DD5">
              <w:rPr>
                <w:rFonts w:ascii="Times New Roman" w:hAnsi="Times New Roman" w:cs="Times New Roman"/>
                <w:b/>
                <w:bCs/>
              </w:rPr>
              <w:instrText xml:space="preserve"> NUMPAGES  </w:instrText>
            </w:r>
            <w:r w:rsidRPr="00C06DD5">
              <w:rPr>
                <w:rFonts w:ascii="Times New Roman" w:hAnsi="Times New Roman" w:cs="Times New Roman"/>
                <w:b/>
                <w:bCs/>
              </w:rPr>
              <w:fldChar w:fldCharType="separate"/>
            </w:r>
            <w:r>
              <w:rPr>
                <w:rFonts w:ascii="Times New Roman" w:hAnsi="Times New Roman" w:cs="Times New Roman"/>
                <w:b/>
                <w:bCs/>
                <w:noProof/>
              </w:rPr>
              <w:t>21</w:t>
            </w:r>
            <w:r w:rsidRPr="00C06DD5">
              <w:rPr>
                <w:rFonts w:ascii="Times New Roman" w:hAnsi="Times New Roman" w:cs="Times New Roman"/>
                <w:b/>
                <w:bCs/>
              </w:rPr>
              <w:fldChar w:fldCharType="end"/>
            </w:r>
          </w:p>
        </w:sdtContent>
      </w:sdt>
    </w:sdtContent>
  </w:sdt>
  <w:p w14:paraId="7EE5206D" w14:textId="77777777" w:rsidR="00C06DD5" w:rsidRPr="00C06DD5" w:rsidRDefault="005D40E4">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B6198C" w14:textId="77777777" w:rsidR="005D40E4" w:rsidRDefault="005D40E4">
      <w:pPr>
        <w:spacing w:after="0" w:line="240" w:lineRule="auto"/>
      </w:pPr>
      <w:r>
        <w:separator/>
      </w:r>
    </w:p>
  </w:footnote>
  <w:footnote w:type="continuationSeparator" w:id="0">
    <w:p w14:paraId="076988ED" w14:textId="77777777" w:rsidR="005D40E4" w:rsidRDefault="005D40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511A3"/>
    <w:multiLevelType w:val="hybridMultilevel"/>
    <w:tmpl w:val="B516BECA"/>
    <w:lvl w:ilvl="0" w:tplc="1F5A3F1C">
      <w:start w:val="1"/>
      <w:numFmt w:val="bullet"/>
      <w:lvlText w:val=""/>
      <w:lvlJc w:val="left"/>
      <w:pPr>
        <w:ind w:left="720" w:hanging="360"/>
      </w:pPr>
      <w:rPr>
        <w:rFonts w:ascii="Wingdings" w:hAnsi="Wingdings" w:hint="default"/>
      </w:rPr>
    </w:lvl>
    <w:lvl w:ilvl="1" w:tplc="9EBC3B1C" w:tentative="1">
      <w:start w:val="1"/>
      <w:numFmt w:val="bullet"/>
      <w:lvlText w:val="o"/>
      <w:lvlJc w:val="left"/>
      <w:pPr>
        <w:ind w:left="1440" w:hanging="360"/>
      </w:pPr>
      <w:rPr>
        <w:rFonts w:ascii="Courier New" w:hAnsi="Courier New" w:cs="Courier New" w:hint="default"/>
      </w:rPr>
    </w:lvl>
    <w:lvl w:ilvl="2" w:tplc="F2124378" w:tentative="1">
      <w:start w:val="1"/>
      <w:numFmt w:val="bullet"/>
      <w:lvlText w:val=""/>
      <w:lvlJc w:val="left"/>
      <w:pPr>
        <w:ind w:left="2160" w:hanging="360"/>
      </w:pPr>
      <w:rPr>
        <w:rFonts w:ascii="Wingdings" w:hAnsi="Wingdings" w:hint="default"/>
      </w:rPr>
    </w:lvl>
    <w:lvl w:ilvl="3" w:tplc="C4F8021E" w:tentative="1">
      <w:start w:val="1"/>
      <w:numFmt w:val="bullet"/>
      <w:lvlText w:val=""/>
      <w:lvlJc w:val="left"/>
      <w:pPr>
        <w:ind w:left="2880" w:hanging="360"/>
      </w:pPr>
      <w:rPr>
        <w:rFonts w:ascii="Symbol" w:hAnsi="Symbol" w:hint="default"/>
      </w:rPr>
    </w:lvl>
    <w:lvl w:ilvl="4" w:tplc="9BF8F9C4" w:tentative="1">
      <w:start w:val="1"/>
      <w:numFmt w:val="bullet"/>
      <w:lvlText w:val="o"/>
      <w:lvlJc w:val="left"/>
      <w:pPr>
        <w:ind w:left="3600" w:hanging="360"/>
      </w:pPr>
      <w:rPr>
        <w:rFonts w:ascii="Courier New" w:hAnsi="Courier New" w:cs="Courier New" w:hint="default"/>
      </w:rPr>
    </w:lvl>
    <w:lvl w:ilvl="5" w:tplc="725A4846" w:tentative="1">
      <w:start w:val="1"/>
      <w:numFmt w:val="bullet"/>
      <w:lvlText w:val=""/>
      <w:lvlJc w:val="left"/>
      <w:pPr>
        <w:ind w:left="4320" w:hanging="360"/>
      </w:pPr>
      <w:rPr>
        <w:rFonts w:ascii="Wingdings" w:hAnsi="Wingdings" w:hint="default"/>
      </w:rPr>
    </w:lvl>
    <w:lvl w:ilvl="6" w:tplc="118EBC9A" w:tentative="1">
      <w:start w:val="1"/>
      <w:numFmt w:val="bullet"/>
      <w:lvlText w:val=""/>
      <w:lvlJc w:val="left"/>
      <w:pPr>
        <w:ind w:left="5040" w:hanging="360"/>
      </w:pPr>
      <w:rPr>
        <w:rFonts w:ascii="Symbol" w:hAnsi="Symbol" w:hint="default"/>
      </w:rPr>
    </w:lvl>
    <w:lvl w:ilvl="7" w:tplc="0F0A705E" w:tentative="1">
      <w:start w:val="1"/>
      <w:numFmt w:val="bullet"/>
      <w:lvlText w:val="o"/>
      <w:lvlJc w:val="left"/>
      <w:pPr>
        <w:ind w:left="5760" w:hanging="360"/>
      </w:pPr>
      <w:rPr>
        <w:rFonts w:ascii="Courier New" w:hAnsi="Courier New" w:cs="Courier New" w:hint="default"/>
      </w:rPr>
    </w:lvl>
    <w:lvl w:ilvl="8" w:tplc="404AD46A" w:tentative="1">
      <w:start w:val="1"/>
      <w:numFmt w:val="bullet"/>
      <w:lvlText w:val=""/>
      <w:lvlJc w:val="left"/>
      <w:pPr>
        <w:ind w:left="6480" w:hanging="360"/>
      </w:pPr>
      <w:rPr>
        <w:rFonts w:ascii="Wingdings" w:hAnsi="Wingdings" w:hint="default"/>
      </w:rPr>
    </w:lvl>
  </w:abstractNum>
  <w:abstractNum w:abstractNumId="1" w15:restartNumberingAfterBreak="0">
    <w:nsid w:val="08E85B25"/>
    <w:multiLevelType w:val="hybridMultilevel"/>
    <w:tmpl w:val="E75C32C4"/>
    <w:lvl w:ilvl="0" w:tplc="1CC6502C">
      <w:start w:val="1"/>
      <w:numFmt w:val="bullet"/>
      <w:lvlText w:val=""/>
      <w:lvlJc w:val="left"/>
      <w:pPr>
        <w:ind w:left="720" w:hanging="360"/>
      </w:pPr>
      <w:rPr>
        <w:rFonts w:ascii="Wingdings" w:hAnsi="Wingdings" w:hint="default"/>
      </w:rPr>
    </w:lvl>
    <w:lvl w:ilvl="1" w:tplc="3234869A" w:tentative="1">
      <w:start w:val="1"/>
      <w:numFmt w:val="bullet"/>
      <w:lvlText w:val="o"/>
      <w:lvlJc w:val="left"/>
      <w:pPr>
        <w:ind w:left="1440" w:hanging="360"/>
      </w:pPr>
      <w:rPr>
        <w:rFonts w:ascii="Courier New" w:hAnsi="Courier New" w:cs="Courier New" w:hint="default"/>
      </w:rPr>
    </w:lvl>
    <w:lvl w:ilvl="2" w:tplc="4F26F1C4" w:tentative="1">
      <w:start w:val="1"/>
      <w:numFmt w:val="bullet"/>
      <w:lvlText w:val=""/>
      <w:lvlJc w:val="left"/>
      <w:pPr>
        <w:ind w:left="2160" w:hanging="360"/>
      </w:pPr>
      <w:rPr>
        <w:rFonts w:ascii="Wingdings" w:hAnsi="Wingdings" w:hint="default"/>
      </w:rPr>
    </w:lvl>
    <w:lvl w:ilvl="3" w:tplc="A1CEFBB2" w:tentative="1">
      <w:start w:val="1"/>
      <w:numFmt w:val="bullet"/>
      <w:lvlText w:val=""/>
      <w:lvlJc w:val="left"/>
      <w:pPr>
        <w:ind w:left="2880" w:hanging="360"/>
      </w:pPr>
      <w:rPr>
        <w:rFonts w:ascii="Symbol" w:hAnsi="Symbol" w:hint="default"/>
      </w:rPr>
    </w:lvl>
    <w:lvl w:ilvl="4" w:tplc="A0D82EFA" w:tentative="1">
      <w:start w:val="1"/>
      <w:numFmt w:val="bullet"/>
      <w:lvlText w:val="o"/>
      <w:lvlJc w:val="left"/>
      <w:pPr>
        <w:ind w:left="3600" w:hanging="360"/>
      </w:pPr>
      <w:rPr>
        <w:rFonts w:ascii="Courier New" w:hAnsi="Courier New" w:cs="Courier New" w:hint="default"/>
      </w:rPr>
    </w:lvl>
    <w:lvl w:ilvl="5" w:tplc="91749F1C" w:tentative="1">
      <w:start w:val="1"/>
      <w:numFmt w:val="bullet"/>
      <w:lvlText w:val=""/>
      <w:lvlJc w:val="left"/>
      <w:pPr>
        <w:ind w:left="4320" w:hanging="360"/>
      </w:pPr>
      <w:rPr>
        <w:rFonts w:ascii="Wingdings" w:hAnsi="Wingdings" w:hint="default"/>
      </w:rPr>
    </w:lvl>
    <w:lvl w:ilvl="6" w:tplc="6010A632" w:tentative="1">
      <w:start w:val="1"/>
      <w:numFmt w:val="bullet"/>
      <w:lvlText w:val=""/>
      <w:lvlJc w:val="left"/>
      <w:pPr>
        <w:ind w:left="5040" w:hanging="360"/>
      </w:pPr>
      <w:rPr>
        <w:rFonts w:ascii="Symbol" w:hAnsi="Symbol" w:hint="default"/>
      </w:rPr>
    </w:lvl>
    <w:lvl w:ilvl="7" w:tplc="4DEE18C8" w:tentative="1">
      <w:start w:val="1"/>
      <w:numFmt w:val="bullet"/>
      <w:lvlText w:val="o"/>
      <w:lvlJc w:val="left"/>
      <w:pPr>
        <w:ind w:left="5760" w:hanging="360"/>
      </w:pPr>
      <w:rPr>
        <w:rFonts w:ascii="Courier New" w:hAnsi="Courier New" w:cs="Courier New" w:hint="default"/>
      </w:rPr>
    </w:lvl>
    <w:lvl w:ilvl="8" w:tplc="1108C876" w:tentative="1">
      <w:start w:val="1"/>
      <w:numFmt w:val="bullet"/>
      <w:lvlText w:val=""/>
      <w:lvlJc w:val="left"/>
      <w:pPr>
        <w:ind w:left="6480" w:hanging="360"/>
      </w:pPr>
      <w:rPr>
        <w:rFonts w:ascii="Wingdings" w:hAnsi="Wingdings" w:hint="default"/>
      </w:rPr>
    </w:lvl>
  </w:abstractNum>
  <w:abstractNum w:abstractNumId="2" w15:restartNumberingAfterBreak="0">
    <w:nsid w:val="22526B6D"/>
    <w:multiLevelType w:val="hybridMultilevel"/>
    <w:tmpl w:val="0F00D652"/>
    <w:lvl w:ilvl="0" w:tplc="DF3A2F26">
      <w:start w:val="1"/>
      <w:numFmt w:val="bullet"/>
      <w:lvlText w:val=""/>
      <w:lvlJc w:val="left"/>
      <w:pPr>
        <w:ind w:left="720" w:hanging="360"/>
      </w:pPr>
      <w:rPr>
        <w:rFonts w:ascii="Wingdings" w:hAnsi="Wingdings" w:hint="default"/>
      </w:rPr>
    </w:lvl>
    <w:lvl w:ilvl="1" w:tplc="2CF07040" w:tentative="1">
      <w:start w:val="1"/>
      <w:numFmt w:val="bullet"/>
      <w:lvlText w:val="o"/>
      <w:lvlJc w:val="left"/>
      <w:pPr>
        <w:ind w:left="1440" w:hanging="360"/>
      </w:pPr>
      <w:rPr>
        <w:rFonts w:ascii="Courier New" w:hAnsi="Courier New" w:cs="Courier New" w:hint="default"/>
      </w:rPr>
    </w:lvl>
    <w:lvl w:ilvl="2" w:tplc="A322CC36" w:tentative="1">
      <w:start w:val="1"/>
      <w:numFmt w:val="bullet"/>
      <w:lvlText w:val=""/>
      <w:lvlJc w:val="left"/>
      <w:pPr>
        <w:ind w:left="2160" w:hanging="360"/>
      </w:pPr>
      <w:rPr>
        <w:rFonts w:ascii="Wingdings" w:hAnsi="Wingdings" w:hint="default"/>
      </w:rPr>
    </w:lvl>
    <w:lvl w:ilvl="3" w:tplc="E50CB008" w:tentative="1">
      <w:start w:val="1"/>
      <w:numFmt w:val="bullet"/>
      <w:lvlText w:val=""/>
      <w:lvlJc w:val="left"/>
      <w:pPr>
        <w:ind w:left="2880" w:hanging="360"/>
      </w:pPr>
      <w:rPr>
        <w:rFonts w:ascii="Symbol" w:hAnsi="Symbol" w:hint="default"/>
      </w:rPr>
    </w:lvl>
    <w:lvl w:ilvl="4" w:tplc="CBF61804" w:tentative="1">
      <w:start w:val="1"/>
      <w:numFmt w:val="bullet"/>
      <w:lvlText w:val="o"/>
      <w:lvlJc w:val="left"/>
      <w:pPr>
        <w:ind w:left="3600" w:hanging="360"/>
      </w:pPr>
      <w:rPr>
        <w:rFonts w:ascii="Courier New" w:hAnsi="Courier New" w:cs="Courier New" w:hint="default"/>
      </w:rPr>
    </w:lvl>
    <w:lvl w:ilvl="5" w:tplc="C1568CDA" w:tentative="1">
      <w:start w:val="1"/>
      <w:numFmt w:val="bullet"/>
      <w:lvlText w:val=""/>
      <w:lvlJc w:val="left"/>
      <w:pPr>
        <w:ind w:left="4320" w:hanging="360"/>
      </w:pPr>
      <w:rPr>
        <w:rFonts w:ascii="Wingdings" w:hAnsi="Wingdings" w:hint="default"/>
      </w:rPr>
    </w:lvl>
    <w:lvl w:ilvl="6" w:tplc="06984974" w:tentative="1">
      <w:start w:val="1"/>
      <w:numFmt w:val="bullet"/>
      <w:lvlText w:val=""/>
      <w:lvlJc w:val="left"/>
      <w:pPr>
        <w:ind w:left="5040" w:hanging="360"/>
      </w:pPr>
      <w:rPr>
        <w:rFonts w:ascii="Symbol" w:hAnsi="Symbol" w:hint="default"/>
      </w:rPr>
    </w:lvl>
    <w:lvl w:ilvl="7" w:tplc="753A95CA" w:tentative="1">
      <w:start w:val="1"/>
      <w:numFmt w:val="bullet"/>
      <w:lvlText w:val="o"/>
      <w:lvlJc w:val="left"/>
      <w:pPr>
        <w:ind w:left="5760" w:hanging="360"/>
      </w:pPr>
      <w:rPr>
        <w:rFonts w:ascii="Courier New" w:hAnsi="Courier New" w:cs="Courier New" w:hint="default"/>
      </w:rPr>
    </w:lvl>
    <w:lvl w:ilvl="8" w:tplc="D756B6EE" w:tentative="1">
      <w:start w:val="1"/>
      <w:numFmt w:val="bullet"/>
      <w:lvlText w:val=""/>
      <w:lvlJc w:val="left"/>
      <w:pPr>
        <w:ind w:left="6480" w:hanging="360"/>
      </w:pPr>
      <w:rPr>
        <w:rFonts w:ascii="Wingdings" w:hAnsi="Wingdings" w:hint="default"/>
      </w:rPr>
    </w:lvl>
  </w:abstractNum>
  <w:abstractNum w:abstractNumId="3" w15:restartNumberingAfterBreak="0">
    <w:nsid w:val="2EF36375"/>
    <w:multiLevelType w:val="hybridMultilevel"/>
    <w:tmpl w:val="AC26D9AA"/>
    <w:lvl w:ilvl="0" w:tplc="51AA7530">
      <w:start w:val="1"/>
      <w:numFmt w:val="bullet"/>
      <w:lvlText w:val=""/>
      <w:lvlJc w:val="left"/>
      <w:pPr>
        <w:ind w:left="720" w:hanging="360"/>
      </w:pPr>
      <w:rPr>
        <w:rFonts w:ascii="Wingdings" w:hAnsi="Wingdings" w:hint="default"/>
      </w:rPr>
    </w:lvl>
    <w:lvl w:ilvl="1" w:tplc="1E921D50" w:tentative="1">
      <w:start w:val="1"/>
      <w:numFmt w:val="bullet"/>
      <w:lvlText w:val="o"/>
      <w:lvlJc w:val="left"/>
      <w:pPr>
        <w:ind w:left="1440" w:hanging="360"/>
      </w:pPr>
      <w:rPr>
        <w:rFonts w:ascii="Courier New" w:hAnsi="Courier New" w:cs="Courier New" w:hint="default"/>
      </w:rPr>
    </w:lvl>
    <w:lvl w:ilvl="2" w:tplc="C816A29A" w:tentative="1">
      <w:start w:val="1"/>
      <w:numFmt w:val="bullet"/>
      <w:lvlText w:val=""/>
      <w:lvlJc w:val="left"/>
      <w:pPr>
        <w:ind w:left="2160" w:hanging="360"/>
      </w:pPr>
      <w:rPr>
        <w:rFonts w:ascii="Wingdings" w:hAnsi="Wingdings" w:hint="default"/>
      </w:rPr>
    </w:lvl>
    <w:lvl w:ilvl="3" w:tplc="734CABAE" w:tentative="1">
      <w:start w:val="1"/>
      <w:numFmt w:val="bullet"/>
      <w:lvlText w:val=""/>
      <w:lvlJc w:val="left"/>
      <w:pPr>
        <w:ind w:left="2880" w:hanging="360"/>
      </w:pPr>
      <w:rPr>
        <w:rFonts w:ascii="Symbol" w:hAnsi="Symbol" w:hint="default"/>
      </w:rPr>
    </w:lvl>
    <w:lvl w:ilvl="4" w:tplc="C2D28C2C" w:tentative="1">
      <w:start w:val="1"/>
      <w:numFmt w:val="bullet"/>
      <w:lvlText w:val="o"/>
      <w:lvlJc w:val="left"/>
      <w:pPr>
        <w:ind w:left="3600" w:hanging="360"/>
      </w:pPr>
      <w:rPr>
        <w:rFonts w:ascii="Courier New" w:hAnsi="Courier New" w:cs="Courier New" w:hint="default"/>
      </w:rPr>
    </w:lvl>
    <w:lvl w:ilvl="5" w:tplc="071AB870" w:tentative="1">
      <w:start w:val="1"/>
      <w:numFmt w:val="bullet"/>
      <w:lvlText w:val=""/>
      <w:lvlJc w:val="left"/>
      <w:pPr>
        <w:ind w:left="4320" w:hanging="360"/>
      </w:pPr>
      <w:rPr>
        <w:rFonts w:ascii="Wingdings" w:hAnsi="Wingdings" w:hint="default"/>
      </w:rPr>
    </w:lvl>
    <w:lvl w:ilvl="6" w:tplc="111A7A2A" w:tentative="1">
      <w:start w:val="1"/>
      <w:numFmt w:val="bullet"/>
      <w:lvlText w:val=""/>
      <w:lvlJc w:val="left"/>
      <w:pPr>
        <w:ind w:left="5040" w:hanging="360"/>
      </w:pPr>
      <w:rPr>
        <w:rFonts w:ascii="Symbol" w:hAnsi="Symbol" w:hint="default"/>
      </w:rPr>
    </w:lvl>
    <w:lvl w:ilvl="7" w:tplc="0694A810" w:tentative="1">
      <w:start w:val="1"/>
      <w:numFmt w:val="bullet"/>
      <w:lvlText w:val="o"/>
      <w:lvlJc w:val="left"/>
      <w:pPr>
        <w:ind w:left="5760" w:hanging="360"/>
      </w:pPr>
      <w:rPr>
        <w:rFonts w:ascii="Courier New" w:hAnsi="Courier New" w:cs="Courier New" w:hint="default"/>
      </w:rPr>
    </w:lvl>
    <w:lvl w:ilvl="8" w:tplc="02E8CB42" w:tentative="1">
      <w:start w:val="1"/>
      <w:numFmt w:val="bullet"/>
      <w:lvlText w:val=""/>
      <w:lvlJc w:val="left"/>
      <w:pPr>
        <w:ind w:left="6480" w:hanging="360"/>
      </w:pPr>
      <w:rPr>
        <w:rFonts w:ascii="Wingdings" w:hAnsi="Wingdings" w:hint="default"/>
      </w:rPr>
    </w:lvl>
  </w:abstractNum>
  <w:abstractNum w:abstractNumId="4" w15:restartNumberingAfterBreak="0">
    <w:nsid w:val="30020947"/>
    <w:multiLevelType w:val="hybridMultilevel"/>
    <w:tmpl w:val="479EF0A0"/>
    <w:lvl w:ilvl="0" w:tplc="59628054">
      <w:start w:val="1"/>
      <w:numFmt w:val="bullet"/>
      <w:lvlText w:val=""/>
      <w:lvlJc w:val="left"/>
      <w:pPr>
        <w:ind w:left="720" w:hanging="360"/>
      </w:pPr>
      <w:rPr>
        <w:rFonts w:ascii="Wingdings" w:hAnsi="Wingdings" w:hint="default"/>
      </w:rPr>
    </w:lvl>
    <w:lvl w:ilvl="1" w:tplc="7A80E758" w:tentative="1">
      <w:start w:val="1"/>
      <w:numFmt w:val="bullet"/>
      <w:lvlText w:val="o"/>
      <w:lvlJc w:val="left"/>
      <w:pPr>
        <w:ind w:left="1440" w:hanging="360"/>
      </w:pPr>
      <w:rPr>
        <w:rFonts w:ascii="Courier New" w:hAnsi="Courier New" w:cs="Courier New" w:hint="default"/>
      </w:rPr>
    </w:lvl>
    <w:lvl w:ilvl="2" w:tplc="9D765084" w:tentative="1">
      <w:start w:val="1"/>
      <w:numFmt w:val="bullet"/>
      <w:lvlText w:val=""/>
      <w:lvlJc w:val="left"/>
      <w:pPr>
        <w:ind w:left="2160" w:hanging="360"/>
      </w:pPr>
      <w:rPr>
        <w:rFonts w:ascii="Wingdings" w:hAnsi="Wingdings" w:hint="default"/>
      </w:rPr>
    </w:lvl>
    <w:lvl w:ilvl="3" w:tplc="3D2AC510" w:tentative="1">
      <w:start w:val="1"/>
      <w:numFmt w:val="bullet"/>
      <w:lvlText w:val=""/>
      <w:lvlJc w:val="left"/>
      <w:pPr>
        <w:ind w:left="2880" w:hanging="360"/>
      </w:pPr>
      <w:rPr>
        <w:rFonts w:ascii="Symbol" w:hAnsi="Symbol" w:hint="default"/>
      </w:rPr>
    </w:lvl>
    <w:lvl w:ilvl="4" w:tplc="973090CC" w:tentative="1">
      <w:start w:val="1"/>
      <w:numFmt w:val="bullet"/>
      <w:lvlText w:val="o"/>
      <w:lvlJc w:val="left"/>
      <w:pPr>
        <w:ind w:left="3600" w:hanging="360"/>
      </w:pPr>
      <w:rPr>
        <w:rFonts w:ascii="Courier New" w:hAnsi="Courier New" w:cs="Courier New" w:hint="default"/>
      </w:rPr>
    </w:lvl>
    <w:lvl w:ilvl="5" w:tplc="65EEBD3E" w:tentative="1">
      <w:start w:val="1"/>
      <w:numFmt w:val="bullet"/>
      <w:lvlText w:val=""/>
      <w:lvlJc w:val="left"/>
      <w:pPr>
        <w:ind w:left="4320" w:hanging="360"/>
      </w:pPr>
      <w:rPr>
        <w:rFonts w:ascii="Wingdings" w:hAnsi="Wingdings" w:hint="default"/>
      </w:rPr>
    </w:lvl>
    <w:lvl w:ilvl="6" w:tplc="7A78AA62" w:tentative="1">
      <w:start w:val="1"/>
      <w:numFmt w:val="bullet"/>
      <w:lvlText w:val=""/>
      <w:lvlJc w:val="left"/>
      <w:pPr>
        <w:ind w:left="5040" w:hanging="360"/>
      </w:pPr>
      <w:rPr>
        <w:rFonts w:ascii="Symbol" w:hAnsi="Symbol" w:hint="default"/>
      </w:rPr>
    </w:lvl>
    <w:lvl w:ilvl="7" w:tplc="1C287C94" w:tentative="1">
      <w:start w:val="1"/>
      <w:numFmt w:val="bullet"/>
      <w:lvlText w:val="o"/>
      <w:lvlJc w:val="left"/>
      <w:pPr>
        <w:ind w:left="5760" w:hanging="360"/>
      </w:pPr>
      <w:rPr>
        <w:rFonts w:ascii="Courier New" w:hAnsi="Courier New" w:cs="Courier New" w:hint="default"/>
      </w:rPr>
    </w:lvl>
    <w:lvl w:ilvl="8" w:tplc="DD06DA0A" w:tentative="1">
      <w:start w:val="1"/>
      <w:numFmt w:val="bullet"/>
      <w:lvlText w:val=""/>
      <w:lvlJc w:val="left"/>
      <w:pPr>
        <w:ind w:left="6480" w:hanging="360"/>
      </w:pPr>
      <w:rPr>
        <w:rFonts w:ascii="Wingdings" w:hAnsi="Wingdings" w:hint="default"/>
      </w:rPr>
    </w:lvl>
  </w:abstractNum>
  <w:abstractNum w:abstractNumId="5" w15:restartNumberingAfterBreak="0">
    <w:nsid w:val="387D4E8A"/>
    <w:multiLevelType w:val="hybridMultilevel"/>
    <w:tmpl w:val="A19C6A98"/>
    <w:lvl w:ilvl="0" w:tplc="B7AE01FC">
      <w:start w:val="1"/>
      <w:numFmt w:val="bullet"/>
      <w:lvlText w:val=""/>
      <w:lvlJc w:val="left"/>
      <w:pPr>
        <w:ind w:left="720" w:hanging="360"/>
      </w:pPr>
      <w:rPr>
        <w:rFonts w:ascii="Wingdings" w:hAnsi="Wingdings" w:hint="default"/>
      </w:rPr>
    </w:lvl>
    <w:lvl w:ilvl="1" w:tplc="5D24C0FA" w:tentative="1">
      <w:start w:val="1"/>
      <w:numFmt w:val="bullet"/>
      <w:lvlText w:val="o"/>
      <w:lvlJc w:val="left"/>
      <w:pPr>
        <w:ind w:left="1440" w:hanging="360"/>
      </w:pPr>
      <w:rPr>
        <w:rFonts w:ascii="Courier New" w:hAnsi="Courier New" w:cs="Courier New" w:hint="default"/>
      </w:rPr>
    </w:lvl>
    <w:lvl w:ilvl="2" w:tplc="E7868498" w:tentative="1">
      <w:start w:val="1"/>
      <w:numFmt w:val="bullet"/>
      <w:lvlText w:val=""/>
      <w:lvlJc w:val="left"/>
      <w:pPr>
        <w:ind w:left="2160" w:hanging="360"/>
      </w:pPr>
      <w:rPr>
        <w:rFonts w:ascii="Wingdings" w:hAnsi="Wingdings" w:hint="default"/>
      </w:rPr>
    </w:lvl>
    <w:lvl w:ilvl="3" w:tplc="4FE43BCC" w:tentative="1">
      <w:start w:val="1"/>
      <w:numFmt w:val="bullet"/>
      <w:lvlText w:val=""/>
      <w:lvlJc w:val="left"/>
      <w:pPr>
        <w:ind w:left="2880" w:hanging="360"/>
      </w:pPr>
      <w:rPr>
        <w:rFonts w:ascii="Symbol" w:hAnsi="Symbol" w:hint="default"/>
      </w:rPr>
    </w:lvl>
    <w:lvl w:ilvl="4" w:tplc="60D89E8A" w:tentative="1">
      <w:start w:val="1"/>
      <w:numFmt w:val="bullet"/>
      <w:lvlText w:val="o"/>
      <w:lvlJc w:val="left"/>
      <w:pPr>
        <w:ind w:left="3600" w:hanging="360"/>
      </w:pPr>
      <w:rPr>
        <w:rFonts w:ascii="Courier New" w:hAnsi="Courier New" w:cs="Courier New" w:hint="default"/>
      </w:rPr>
    </w:lvl>
    <w:lvl w:ilvl="5" w:tplc="C42EAAB2" w:tentative="1">
      <w:start w:val="1"/>
      <w:numFmt w:val="bullet"/>
      <w:lvlText w:val=""/>
      <w:lvlJc w:val="left"/>
      <w:pPr>
        <w:ind w:left="4320" w:hanging="360"/>
      </w:pPr>
      <w:rPr>
        <w:rFonts w:ascii="Wingdings" w:hAnsi="Wingdings" w:hint="default"/>
      </w:rPr>
    </w:lvl>
    <w:lvl w:ilvl="6" w:tplc="F0522B30" w:tentative="1">
      <w:start w:val="1"/>
      <w:numFmt w:val="bullet"/>
      <w:lvlText w:val=""/>
      <w:lvlJc w:val="left"/>
      <w:pPr>
        <w:ind w:left="5040" w:hanging="360"/>
      </w:pPr>
      <w:rPr>
        <w:rFonts w:ascii="Symbol" w:hAnsi="Symbol" w:hint="default"/>
      </w:rPr>
    </w:lvl>
    <w:lvl w:ilvl="7" w:tplc="525E6C78" w:tentative="1">
      <w:start w:val="1"/>
      <w:numFmt w:val="bullet"/>
      <w:lvlText w:val="o"/>
      <w:lvlJc w:val="left"/>
      <w:pPr>
        <w:ind w:left="5760" w:hanging="360"/>
      </w:pPr>
      <w:rPr>
        <w:rFonts w:ascii="Courier New" w:hAnsi="Courier New" w:cs="Courier New" w:hint="default"/>
      </w:rPr>
    </w:lvl>
    <w:lvl w:ilvl="8" w:tplc="C6E4A6EC" w:tentative="1">
      <w:start w:val="1"/>
      <w:numFmt w:val="bullet"/>
      <w:lvlText w:val=""/>
      <w:lvlJc w:val="left"/>
      <w:pPr>
        <w:ind w:left="6480" w:hanging="360"/>
      </w:pPr>
      <w:rPr>
        <w:rFonts w:ascii="Wingdings" w:hAnsi="Wingdings" w:hint="default"/>
      </w:rPr>
    </w:lvl>
  </w:abstractNum>
  <w:abstractNum w:abstractNumId="6" w15:restartNumberingAfterBreak="0">
    <w:nsid w:val="3E940264"/>
    <w:multiLevelType w:val="hybridMultilevel"/>
    <w:tmpl w:val="EA9E4458"/>
    <w:lvl w:ilvl="0" w:tplc="8D9860FE">
      <w:start w:val="1"/>
      <w:numFmt w:val="bullet"/>
      <w:lvlText w:val=""/>
      <w:lvlJc w:val="left"/>
      <w:pPr>
        <w:ind w:left="780" w:hanging="360"/>
      </w:pPr>
      <w:rPr>
        <w:rFonts w:ascii="Wingdings" w:hAnsi="Wingdings" w:hint="default"/>
      </w:rPr>
    </w:lvl>
    <w:lvl w:ilvl="1" w:tplc="5054356C" w:tentative="1">
      <w:start w:val="1"/>
      <w:numFmt w:val="bullet"/>
      <w:lvlText w:val="o"/>
      <w:lvlJc w:val="left"/>
      <w:pPr>
        <w:ind w:left="1500" w:hanging="360"/>
      </w:pPr>
      <w:rPr>
        <w:rFonts w:ascii="Courier New" w:hAnsi="Courier New" w:cs="Courier New" w:hint="default"/>
      </w:rPr>
    </w:lvl>
    <w:lvl w:ilvl="2" w:tplc="F49A418C" w:tentative="1">
      <w:start w:val="1"/>
      <w:numFmt w:val="bullet"/>
      <w:lvlText w:val=""/>
      <w:lvlJc w:val="left"/>
      <w:pPr>
        <w:ind w:left="2220" w:hanging="360"/>
      </w:pPr>
      <w:rPr>
        <w:rFonts w:ascii="Wingdings" w:hAnsi="Wingdings" w:hint="default"/>
      </w:rPr>
    </w:lvl>
    <w:lvl w:ilvl="3" w:tplc="F18077E2" w:tentative="1">
      <w:start w:val="1"/>
      <w:numFmt w:val="bullet"/>
      <w:lvlText w:val=""/>
      <w:lvlJc w:val="left"/>
      <w:pPr>
        <w:ind w:left="2940" w:hanging="360"/>
      </w:pPr>
      <w:rPr>
        <w:rFonts w:ascii="Symbol" w:hAnsi="Symbol" w:hint="default"/>
      </w:rPr>
    </w:lvl>
    <w:lvl w:ilvl="4" w:tplc="78946746" w:tentative="1">
      <w:start w:val="1"/>
      <w:numFmt w:val="bullet"/>
      <w:lvlText w:val="o"/>
      <w:lvlJc w:val="left"/>
      <w:pPr>
        <w:ind w:left="3660" w:hanging="360"/>
      </w:pPr>
      <w:rPr>
        <w:rFonts w:ascii="Courier New" w:hAnsi="Courier New" w:cs="Courier New" w:hint="default"/>
      </w:rPr>
    </w:lvl>
    <w:lvl w:ilvl="5" w:tplc="84368BE4" w:tentative="1">
      <w:start w:val="1"/>
      <w:numFmt w:val="bullet"/>
      <w:lvlText w:val=""/>
      <w:lvlJc w:val="left"/>
      <w:pPr>
        <w:ind w:left="4380" w:hanging="360"/>
      </w:pPr>
      <w:rPr>
        <w:rFonts w:ascii="Wingdings" w:hAnsi="Wingdings" w:hint="default"/>
      </w:rPr>
    </w:lvl>
    <w:lvl w:ilvl="6" w:tplc="224E851A" w:tentative="1">
      <w:start w:val="1"/>
      <w:numFmt w:val="bullet"/>
      <w:lvlText w:val=""/>
      <w:lvlJc w:val="left"/>
      <w:pPr>
        <w:ind w:left="5100" w:hanging="360"/>
      </w:pPr>
      <w:rPr>
        <w:rFonts w:ascii="Symbol" w:hAnsi="Symbol" w:hint="default"/>
      </w:rPr>
    </w:lvl>
    <w:lvl w:ilvl="7" w:tplc="E0885F86" w:tentative="1">
      <w:start w:val="1"/>
      <w:numFmt w:val="bullet"/>
      <w:lvlText w:val="o"/>
      <w:lvlJc w:val="left"/>
      <w:pPr>
        <w:ind w:left="5820" w:hanging="360"/>
      </w:pPr>
      <w:rPr>
        <w:rFonts w:ascii="Courier New" w:hAnsi="Courier New" w:cs="Courier New" w:hint="default"/>
      </w:rPr>
    </w:lvl>
    <w:lvl w:ilvl="8" w:tplc="EC30B576" w:tentative="1">
      <w:start w:val="1"/>
      <w:numFmt w:val="bullet"/>
      <w:lvlText w:val=""/>
      <w:lvlJc w:val="left"/>
      <w:pPr>
        <w:ind w:left="6540" w:hanging="360"/>
      </w:pPr>
      <w:rPr>
        <w:rFonts w:ascii="Wingdings" w:hAnsi="Wingdings" w:hint="default"/>
      </w:rPr>
    </w:lvl>
  </w:abstractNum>
  <w:abstractNum w:abstractNumId="7" w15:restartNumberingAfterBreak="0">
    <w:nsid w:val="43BA067D"/>
    <w:multiLevelType w:val="hybridMultilevel"/>
    <w:tmpl w:val="35765EC2"/>
    <w:lvl w:ilvl="0" w:tplc="FBA241CE">
      <w:start w:val="1"/>
      <w:numFmt w:val="bullet"/>
      <w:lvlText w:val=""/>
      <w:lvlJc w:val="left"/>
      <w:pPr>
        <w:ind w:left="720" w:hanging="360"/>
      </w:pPr>
      <w:rPr>
        <w:rFonts w:ascii="Wingdings" w:hAnsi="Wingdings" w:hint="default"/>
      </w:rPr>
    </w:lvl>
    <w:lvl w:ilvl="1" w:tplc="E86AE2C4" w:tentative="1">
      <w:start w:val="1"/>
      <w:numFmt w:val="bullet"/>
      <w:lvlText w:val="o"/>
      <w:lvlJc w:val="left"/>
      <w:pPr>
        <w:ind w:left="1440" w:hanging="360"/>
      </w:pPr>
      <w:rPr>
        <w:rFonts w:ascii="Courier New" w:hAnsi="Courier New" w:cs="Courier New" w:hint="default"/>
      </w:rPr>
    </w:lvl>
    <w:lvl w:ilvl="2" w:tplc="3AE49A8A" w:tentative="1">
      <w:start w:val="1"/>
      <w:numFmt w:val="bullet"/>
      <w:lvlText w:val=""/>
      <w:lvlJc w:val="left"/>
      <w:pPr>
        <w:ind w:left="2160" w:hanging="360"/>
      </w:pPr>
      <w:rPr>
        <w:rFonts w:ascii="Wingdings" w:hAnsi="Wingdings" w:hint="default"/>
      </w:rPr>
    </w:lvl>
    <w:lvl w:ilvl="3" w:tplc="3EDAB12E" w:tentative="1">
      <w:start w:val="1"/>
      <w:numFmt w:val="bullet"/>
      <w:lvlText w:val=""/>
      <w:lvlJc w:val="left"/>
      <w:pPr>
        <w:ind w:left="2880" w:hanging="360"/>
      </w:pPr>
      <w:rPr>
        <w:rFonts w:ascii="Symbol" w:hAnsi="Symbol" w:hint="default"/>
      </w:rPr>
    </w:lvl>
    <w:lvl w:ilvl="4" w:tplc="C96EFE56" w:tentative="1">
      <w:start w:val="1"/>
      <w:numFmt w:val="bullet"/>
      <w:lvlText w:val="o"/>
      <w:lvlJc w:val="left"/>
      <w:pPr>
        <w:ind w:left="3600" w:hanging="360"/>
      </w:pPr>
      <w:rPr>
        <w:rFonts w:ascii="Courier New" w:hAnsi="Courier New" w:cs="Courier New" w:hint="default"/>
      </w:rPr>
    </w:lvl>
    <w:lvl w:ilvl="5" w:tplc="D80278E0" w:tentative="1">
      <w:start w:val="1"/>
      <w:numFmt w:val="bullet"/>
      <w:lvlText w:val=""/>
      <w:lvlJc w:val="left"/>
      <w:pPr>
        <w:ind w:left="4320" w:hanging="360"/>
      </w:pPr>
      <w:rPr>
        <w:rFonts w:ascii="Wingdings" w:hAnsi="Wingdings" w:hint="default"/>
      </w:rPr>
    </w:lvl>
    <w:lvl w:ilvl="6" w:tplc="CB46E40A" w:tentative="1">
      <w:start w:val="1"/>
      <w:numFmt w:val="bullet"/>
      <w:lvlText w:val=""/>
      <w:lvlJc w:val="left"/>
      <w:pPr>
        <w:ind w:left="5040" w:hanging="360"/>
      </w:pPr>
      <w:rPr>
        <w:rFonts w:ascii="Symbol" w:hAnsi="Symbol" w:hint="default"/>
      </w:rPr>
    </w:lvl>
    <w:lvl w:ilvl="7" w:tplc="11FC34FC" w:tentative="1">
      <w:start w:val="1"/>
      <w:numFmt w:val="bullet"/>
      <w:lvlText w:val="o"/>
      <w:lvlJc w:val="left"/>
      <w:pPr>
        <w:ind w:left="5760" w:hanging="360"/>
      </w:pPr>
      <w:rPr>
        <w:rFonts w:ascii="Courier New" w:hAnsi="Courier New" w:cs="Courier New" w:hint="default"/>
      </w:rPr>
    </w:lvl>
    <w:lvl w:ilvl="8" w:tplc="11FE987E" w:tentative="1">
      <w:start w:val="1"/>
      <w:numFmt w:val="bullet"/>
      <w:lvlText w:val=""/>
      <w:lvlJc w:val="left"/>
      <w:pPr>
        <w:ind w:left="6480" w:hanging="360"/>
      </w:pPr>
      <w:rPr>
        <w:rFonts w:ascii="Wingdings" w:hAnsi="Wingdings" w:hint="default"/>
      </w:rPr>
    </w:lvl>
  </w:abstractNum>
  <w:abstractNum w:abstractNumId="8" w15:restartNumberingAfterBreak="0">
    <w:nsid w:val="5F01719C"/>
    <w:multiLevelType w:val="hybridMultilevel"/>
    <w:tmpl w:val="67FA79C4"/>
    <w:lvl w:ilvl="0" w:tplc="C7EAF1BA">
      <w:start w:val="1"/>
      <w:numFmt w:val="bullet"/>
      <w:lvlText w:val=""/>
      <w:lvlJc w:val="left"/>
      <w:pPr>
        <w:ind w:left="720" w:hanging="360"/>
      </w:pPr>
      <w:rPr>
        <w:rFonts w:ascii="Wingdings" w:hAnsi="Wingdings" w:hint="default"/>
      </w:rPr>
    </w:lvl>
    <w:lvl w:ilvl="1" w:tplc="32762F4E" w:tentative="1">
      <w:start w:val="1"/>
      <w:numFmt w:val="bullet"/>
      <w:lvlText w:val="o"/>
      <w:lvlJc w:val="left"/>
      <w:pPr>
        <w:ind w:left="1440" w:hanging="360"/>
      </w:pPr>
      <w:rPr>
        <w:rFonts w:ascii="Courier New" w:hAnsi="Courier New" w:cs="Courier New" w:hint="default"/>
      </w:rPr>
    </w:lvl>
    <w:lvl w:ilvl="2" w:tplc="4B4E68AE" w:tentative="1">
      <w:start w:val="1"/>
      <w:numFmt w:val="bullet"/>
      <w:lvlText w:val=""/>
      <w:lvlJc w:val="left"/>
      <w:pPr>
        <w:ind w:left="2160" w:hanging="360"/>
      </w:pPr>
      <w:rPr>
        <w:rFonts w:ascii="Wingdings" w:hAnsi="Wingdings" w:hint="default"/>
      </w:rPr>
    </w:lvl>
    <w:lvl w:ilvl="3" w:tplc="5F94308E" w:tentative="1">
      <w:start w:val="1"/>
      <w:numFmt w:val="bullet"/>
      <w:lvlText w:val=""/>
      <w:lvlJc w:val="left"/>
      <w:pPr>
        <w:ind w:left="2880" w:hanging="360"/>
      </w:pPr>
      <w:rPr>
        <w:rFonts w:ascii="Symbol" w:hAnsi="Symbol" w:hint="default"/>
      </w:rPr>
    </w:lvl>
    <w:lvl w:ilvl="4" w:tplc="05669C3A" w:tentative="1">
      <w:start w:val="1"/>
      <w:numFmt w:val="bullet"/>
      <w:lvlText w:val="o"/>
      <w:lvlJc w:val="left"/>
      <w:pPr>
        <w:ind w:left="3600" w:hanging="360"/>
      </w:pPr>
      <w:rPr>
        <w:rFonts w:ascii="Courier New" w:hAnsi="Courier New" w:cs="Courier New" w:hint="default"/>
      </w:rPr>
    </w:lvl>
    <w:lvl w:ilvl="5" w:tplc="C38EDB8C" w:tentative="1">
      <w:start w:val="1"/>
      <w:numFmt w:val="bullet"/>
      <w:lvlText w:val=""/>
      <w:lvlJc w:val="left"/>
      <w:pPr>
        <w:ind w:left="4320" w:hanging="360"/>
      </w:pPr>
      <w:rPr>
        <w:rFonts w:ascii="Wingdings" w:hAnsi="Wingdings" w:hint="default"/>
      </w:rPr>
    </w:lvl>
    <w:lvl w:ilvl="6" w:tplc="2F94A492" w:tentative="1">
      <w:start w:val="1"/>
      <w:numFmt w:val="bullet"/>
      <w:lvlText w:val=""/>
      <w:lvlJc w:val="left"/>
      <w:pPr>
        <w:ind w:left="5040" w:hanging="360"/>
      </w:pPr>
      <w:rPr>
        <w:rFonts w:ascii="Symbol" w:hAnsi="Symbol" w:hint="default"/>
      </w:rPr>
    </w:lvl>
    <w:lvl w:ilvl="7" w:tplc="FAEA657E" w:tentative="1">
      <w:start w:val="1"/>
      <w:numFmt w:val="bullet"/>
      <w:lvlText w:val="o"/>
      <w:lvlJc w:val="left"/>
      <w:pPr>
        <w:ind w:left="5760" w:hanging="360"/>
      </w:pPr>
      <w:rPr>
        <w:rFonts w:ascii="Courier New" w:hAnsi="Courier New" w:cs="Courier New" w:hint="default"/>
      </w:rPr>
    </w:lvl>
    <w:lvl w:ilvl="8" w:tplc="F94ECC02" w:tentative="1">
      <w:start w:val="1"/>
      <w:numFmt w:val="bullet"/>
      <w:lvlText w:val=""/>
      <w:lvlJc w:val="left"/>
      <w:pPr>
        <w:ind w:left="6480" w:hanging="360"/>
      </w:pPr>
      <w:rPr>
        <w:rFonts w:ascii="Wingdings" w:hAnsi="Wingdings" w:hint="default"/>
      </w:rPr>
    </w:lvl>
  </w:abstractNum>
  <w:abstractNum w:abstractNumId="9" w15:restartNumberingAfterBreak="0">
    <w:nsid w:val="67F860BD"/>
    <w:multiLevelType w:val="hybridMultilevel"/>
    <w:tmpl w:val="E434327E"/>
    <w:lvl w:ilvl="0" w:tplc="32E02886">
      <w:start w:val="1"/>
      <w:numFmt w:val="bullet"/>
      <w:lvlText w:val=""/>
      <w:lvlJc w:val="left"/>
      <w:pPr>
        <w:ind w:left="720" w:hanging="360"/>
      </w:pPr>
      <w:rPr>
        <w:rFonts w:ascii="Wingdings" w:hAnsi="Wingdings" w:hint="default"/>
      </w:rPr>
    </w:lvl>
    <w:lvl w:ilvl="1" w:tplc="FBFEE46E" w:tentative="1">
      <w:start w:val="1"/>
      <w:numFmt w:val="bullet"/>
      <w:lvlText w:val="o"/>
      <w:lvlJc w:val="left"/>
      <w:pPr>
        <w:ind w:left="1440" w:hanging="360"/>
      </w:pPr>
      <w:rPr>
        <w:rFonts w:ascii="Courier New" w:hAnsi="Courier New" w:cs="Courier New" w:hint="default"/>
      </w:rPr>
    </w:lvl>
    <w:lvl w:ilvl="2" w:tplc="0B7E3A62" w:tentative="1">
      <w:start w:val="1"/>
      <w:numFmt w:val="bullet"/>
      <w:lvlText w:val=""/>
      <w:lvlJc w:val="left"/>
      <w:pPr>
        <w:ind w:left="2160" w:hanging="360"/>
      </w:pPr>
      <w:rPr>
        <w:rFonts w:ascii="Wingdings" w:hAnsi="Wingdings" w:hint="default"/>
      </w:rPr>
    </w:lvl>
    <w:lvl w:ilvl="3" w:tplc="21285A6A" w:tentative="1">
      <w:start w:val="1"/>
      <w:numFmt w:val="bullet"/>
      <w:lvlText w:val=""/>
      <w:lvlJc w:val="left"/>
      <w:pPr>
        <w:ind w:left="2880" w:hanging="360"/>
      </w:pPr>
      <w:rPr>
        <w:rFonts w:ascii="Symbol" w:hAnsi="Symbol" w:hint="default"/>
      </w:rPr>
    </w:lvl>
    <w:lvl w:ilvl="4" w:tplc="FF7AB928" w:tentative="1">
      <w:start w:val="1"/>
      <w:numFmt w:val="bullet"/>
      <w:lvlText w:val="o"/>
      <w:lvlJc w:val="left"/>
      <w:pPr>
        <w:ind w:left="3600" w:hanging="360"/>
      </w:pPr>
      <w:rPr>
        <w:rFonts w:ascii="Courier New" w:hAnsi="Courier New" w:cs="Courier New" w:hint="default"/>
      </w:rPr>
    </w:lvl>
    <w:lvl w:ilvl="5" w:tplc="CA9C510A" w:tentative="1">
      <w:start w:val="1"/>
      <w:numFmt w:val="bullet"/>
      <w:lvlText w:val=""/>
      <w:lvlJc w:val="left"/>
      <w:pPr>
        <w:ind w:left="4320" w:hanging="360"/>
      </w:pPr>
      <w:rPr>
        <w:rFonts w:ascii="Wingdings" w:hAnsi="Wingdings" w:hint="default"/>
      </w:rPr>
    </w:lvl>
    <w:lvl w:ilvl="6" w:tplc="3D624F64" w:tentative="1">
      <w:start w:val="1"/>
      <w:numFmt w:val="bullet"/>
      <w:lvlText w:val=""/>
      <w:lvlJc w:val="left"/>
      <w:pPr>
        <w:ind w:left="5040" w:hanging="360"/>
      </w:pPr>
      <w:rPr>
        <w:rFonts w:ascii="Symbol" w:hAnsi="Symbol" w:hint="default"/>
      </w:rPr>
    </w:lvl>
    <w:lvl w:ilvl="7" w:tplc="3508CCFA" w:tentative="1">
      <w:start w:val="1"/>
      <w:numFmt w:val="bullet"/>
      <w:lvlText w:val="o"/>
      <w:lvlJc w:val="left"/>
      <w:pPr>
        <w:ind w:left="5760" w:hanging="360"/>
      </w:pPr>
      <w:rPr>
        <w:rFonts w:ascii="Courier New" w:hAnsi="Courier New" w:cs="Courier New" w:hint="default"/>
      </w:rPr>
    </w:lvl>
    <w:lvl w:ilvl="8" w:tplc="484280DA"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7"/>
  </w:num>
  <w:num w:numId="4">
    <w:abstractNumId w:val="0"/>
  </w:num>
  <w:num w:numId="5">
    <w:abstractNumId w:val="9"/>
  </w:num>
  <w:num w:numId="6">
    <w:abstractNumId w:val="6"/>
  </w:num>
  <w:num w:numId="7">
    <w:abstractNumId w:val="4"/>
  </w:num>
  <w:num w:numId="8">
    <w:abstractNumId w:val="2"/>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C7D"/>
    <w:rsid w:val="001E79A7"/>
    <w:rsid w:val="005D40E4"/>
    <w:rsid w:val="00AA7981"/>
    <w:rsid w:val="00BB7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173E6"/>
  <w15:chartTrackingRefBased/>
  <w15:docId w15:val="{B1B4F437-9510-41A5-A0DA-13BA145C2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C7D"/>
    <w:pPr>
      <w:spacing w:after="200" w:line="276" w:lineRule="auto"/>
    </w:pPr>
    <w:rPr>
      <w:lang w:val="en-IN"/>
    </w:rPr>
  </w:style>
  <w:style w:type="paragraph" w:styleId="Heading1">
    <w:name w:val="heading 1"/>
    <w:basedOn w:val="Normal"/>
    <w:next w:val="Normal"/>
    <w:link w:val="Heading1Char"/>
    <w:uiPriority w:val="9"/>
    <w:qFormat/>
    <w:rsid w:val="00BB7C7D"/>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BB7C7D"/>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C7D"/>
    <w:rPr>
      <w:rFonts w:ascii="Times New Roman" w:eastAsiaTheme="majorEastAsia" w:hAnsi="Times New Roman" w:cstheme="majorBidi"/>
      <w:b/>
      <w:bCs/>
      <w:sz w:val="28"/>
      <w:szCs w:val="28"/>
      <w:lang w:val="en-IN"/>
    </w:rPr>
  </w:style>
  <w:style w:type="character" w:customStyle="1" w:styleId="Heading2Char">
    <w:name w:val="Heading 2 Char"/>
    <w:basedOn w:val="DefaultParagraphFont"/>
    <w:link w:val="Heading2"/>
    <w:uiPriority w:val="9"/>
    <w:rsid w:val="00BB7C7D"/>
    <w:rPr>
      <w:rFonts w:ascii="Times New Roman" w:eastAsiaTheme="majorEastAsia" w:hAnsi="Times New Roman" w:cstheme="majorBidi"/>
      <w:b/>
      <w:bCs/>
      <w:sz w:val="24"/>
      <w:szCs w:val="26"/>
      <w:lang w:val="en-IN"/>
    </w:rPr>
  </w:style>
  <w:style w:type="paragraph" w:styleId="ListParagraph">
    <w:name w:val="List Paragraph"/>
    <w:basedOn w:val="Normal"/>
    <w:uiPriority w:val="34"/>
    <w:qFormat/>
    <w:rsid w:val="00BB7C7D"/>
    <w:pPr>
      <w:ind w:left="720"/>
      <w:contextualSpacing/>
    </w:pPr>
    <w:rPr>
      <w:lang w:val="en-US"/>
    </w:rPr>
  </w:style>
  <w:style w:type="table" w:styleId="TableGrid">
    <w:name w:val="Table Grid"/>
    <w:basedOn w:val="TableNormal"/>
    <w:uiPriority w:val="59"/>
    <w:rsid w:val="00BB7C7D"/>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BB7C7D"/>
    <w:pPr>
      <w:spacing w:line="276" w:lineRule="auto"/>
      <w:jc w:val="left"/>
      <w:outlineLvl w:val="9"/>
    </w:pPr>
    <w:rPr>
      <w:rFonts w:asciiTheme="majorHAnsi" w:hAnsiTheme="majorHAnsi"/>
      <w:color w:val="2F5496" w:themeColor="accent1" w:themeShade="BF"/>
      <w:lang w:val="en-US" w:eastAsia="ja-JP"/>
    </w:rPr>
  </w:style>
  <w:style w:type="paragraph" w:styleId="TOC1">
    <w:name w:val="toc 1"/>
    <w:basedOn w:val="Normal"/>
    <w:next w:val="Normal"/>
    <w:autoRedefine/>
    <w:uiPriority w:val="39"/>
    <w:unhideWhenUsed/>
    <w:rsid w:val="00BB7C7D"/>
    <w:pPr>
      <w:spacing w:after="100"/>
    </w:pPr>
  </w:style>
  <w:style w:type="paragraph" w:styleId="TOC2">
    <w:name w:val="toc 2"/>
    <w:basedOn w:val="Normal"/>
    <w:next w:val="Normal"/>
    <w:autoRedefine/>
    <w:uiPriority w:val="39"/>
    <w:unhideWhenUsed/>
    <w:rsid w:val="00BB7C7D"/>
    <w:pPr>
      <w:spacing w:after="100"/>
      <w:ind w:left="220"/>
    </w:pPr>
  </w:style>
  <w:style w:type="character" w:styleId="Hyperlink">
    <w:name w:val="Hyperlink"/>
    <w:basedOn w:val="DefaultParagraphFont"/>
    <w:uiPriority w:val="99"/>
    <w:unhideWhenUsed/>
    <w:rsid w:val="00BB7C7D"/>
    <w:rPr>
      <w:color w:val="0563C1" w:themeColor="hyperlink"/>
      <w:u w:val="single"/>
    </w:rPr>
  </w:style>
  <w:style w:type="paragraph" w:styleId="Footer">
    <w:name w:val="footer"/>
    <w:basedOn w:val="Normal"/>
    <w:link w:val="FooterChar"/>
    <w:uiPriority w:val="99"/>
    <w:unhideWhenUsed/>
    <w:rsid w:val="00BB7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C7D"/>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5737</Words>
  <Characters>32701</Characters>
  <Application>Microsoft Office Word</Application>
  <DocSecurity>0</DocSecurity>
  <Lines>272</Lines>
  <Paragraphs>76</Paragraphs>
  <ScaleCrop>false</ScaleCrop>
  <Company/>
  <LinksUpToDate>false</LinksUpToDate>
  <CharactersWithSpaces>38362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 ali; '</dc:creator>
  <cp:keywords/>
  <dc:description/>
  <cp:lastModifiedBy>MR&amp;MRS MEERZA</cp:lastModifiedBy>
  <cp:revision>3</cp:revision>
  <dcterms:created xsi:type="dcterms:W3CDTF">2020-01-03T14:11:00Z</dcterms:created>
  <dcterms:modified xsi:type="dcterms:W3CDTF">2020-01-03T14:16:00Z</dcterms:modified>
</cp:coreProperties>
</file>