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3D220" w14:textId="77777777" w:rsidR="00EF6340" w:rsidRDefault="00D57C32" w:rsidP="00E649BC">
      <w:r>
        <w:rPr>
          <w:noProof/>
          <w:lang w:val="en-IN" w:eastAsia="en-IN"/>
        </w:rPr>
        <w:drawing>
          <wp:inline distT="0" distB="0" distL="0" distR="0" wp14:anchorId="69F54107" wp14:editId="00CC864F">
            <wp:extent cx="1816670" cy="600075"/>
            <wp:effectExtent l="0" t="0" r="0" b="0"/>
            <wp:docPr id="2"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tbl>
      <w:tblPr>
        <w:tblW w:w="99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8637F1" w14:paraId="633D91C2" w14:textId="77777777" w:rsidTr="00581A2C">
        <w:trPr>
          <w:trHeight w:val="494"/>
          <w:jc w:val="center"/>
        </w:trPr>
        <w:tc>
          <w:tcPr>
            <w:tcW w:w="2096" w:type="dxa"/>
            <w:shd w:val="clear" w:color="auto" w:fill="D9D9D9"/>
          </w:tcPr>
          <w:p w14:paraId="7250DB61" w14:textId="77777777" w:rsidR="00E649BC" w:rsidRPr="00581A2C" w:rsidRDefault="00D57C32" w:rsidP="00581A2C">
            <w:pPr>
              <w:rPr>
                <w:b/>
              </w:rPr>
            </w:pPr>
            <w:r w:rsidRPr="00581A2C">
              <w:rPr>
                <w:b/>
              </w:rPr>
              <w:t>Programme:</w:t>
            </w:r>
          </w:p>
        </w:tc>
        <w:tc>
          <w:tcPr>
            <w:tcW w:w="7829" w:type="dxa"/>
            <w:gridSpan w:val="3"/>
          </w:tcPr>
          <w:p w14:paraId="22FD1C90" w14:textId="77777777" w:rsidR="00E649BC" w:rsidRPr="00581A2C" w:rsidRDefault="00D57C32" w:rsidP="00581A2C">
            <w:pPr>
              <w:rPr>
                <w:b/>
              </w:rPr>
            </w:pPr>
            <w:r w:rsidRPr="00581A2C">
              <w:rPr>
                <w:b/>
              </w:rPr>
              <w:t>BA</w:t>
            </w:r>
            <w:r w:rsidRPr="00581A2C">
              <w:rPr>
                <w:b/>
                <w:spacing w:val="-6"/>
              </w:rPr>
              <w:t xml:space="preserve"> </w:t>
            </w:r>
            <w:r w:rsidRPr="00581A2C">
              <w:rPr>
                <w:b/>
              </w:rPr>
              <w:t>(Hons)</w:t>
            </w:r>
            <w:r w:rsidRPr="00581A2C">
              <w:rPr>
                <w:b/>
                <w:spacing w:val="-4"/>
              </w:rPr>
              <w:t xml:space="preserve"> </w:t>
            </w:r>
            <w:r w:rsidRPr="00581A2C">
              <w:rPr>
                <w:b/>
              </w:rPr>
              <w:t>Business</w:t>
            </w:r>
            <w:r w:rsidRPr="00581A2C">
              <w:rPr>
                <w:b/>
                <w:spacing w:val="-7"/>
              </w:rPr>
              <w:t xml:space="preserve"> </w:t>
            </w:r>
            <w:r w:rsidRPr="00581A2C">
              <w:rPr>
                <w:b/>
              </w:rPr>
              <w:t>Management</w:t>
            </w:r>
          </w:p>
        </w:tc>
      </w:tr>
      <w:tr w:rsidR="008637F1" w14:paraId="57919FA7" w14:textId="77777777" w:rsidTr="00581A2C">
        <w:trPr>
          <w:trHeight w:val="491"/>
          <w:jc w:val="center"/>
        </w:trPr>
        <w:tc>
          <w:tcPr>
            <w:tcW w:w="2096" w:type="dxa"/>
            <w:shd w:val="clear" w:color="auto" w:fill="D9D9D9"/>
          </w:tcPr>
          <w:p w14:paraId="4C0DAA53" w14:textId="77777777" w:rsidR="00E649BC" w:rsidRPr="00581A2C" w:rsidRDefault="00D57C32" w:rsidP="00581A2C">
            <w:pPr>
              <w:rPr>
                <w:b/>
              </w:rPr>
            </w:pPr>
            <w:r w:rsidRPr="00581A2C">
              <w:rPr>
                <w:b/>
              </w:rPr>
              <w:t>Module:</w:t>
            </w:r>
          </w:p>
        </w:tc>
        <w:tc>
          <w:tcPr>
            <w:tcW w:w="7829" w:type="dxa"/>
            <w:gridSpan w:val="3"/>
          </w:tcPr>
          <w:p w14:paraId="434C0CBE" w14:textId="77777777" w:rsidR="00E649BC" w:rsidRPr="00581A2C" w:rsidRDefault="00D57C32" w:rsidP="00581A2C">
            <w:pPr>
              <w:rPr>
                <w:b/>
              </w:rPr>
            </w:pPr>
            <w:r w:rsidRPr="00581A2C">
              <w:rPr>
                <w:b/>
              </w:rPr>
              <w:t>Principles</w:t>
            </w:r>
            <w:r w:rsidRPr="00581A2C">
              <w:rPr>
                <w:b/>
                <w:spacing w:val="-5"/>
              </w:rPr>
              <w:t xml:space="preserve"> </w:t>
            </w:r>
            <w:r w:rsidRPr="00581A2C">
              <w:rPr>
                <w:b/>
              </w:rPr>
              <w:t>of</w:t>
            </w:r>
            <w:r w:rsidRPr="00581A2C">
              <w:rPr>
                <w:b/>
                <w:spacing w:val="-5"/>
              </w:rPr>
              <w:t xml:space="preserve"> </w:t>
            </w:r>
            <w:r w:rsidRPr="00581A2C">
              <w:rPr>
                <w:b/>
              </w:rPr>
              <w:t>Marketing</w:t>
            </w:r>
          </w:p>
        </w:tc>
      </w:tr>
      <w:tr w:rsidR="008637F1" w14:paraId="60C3B65D" w14:textId="77777777" w:rsidTr="00581A2C">
        <w:trPr>
          <w:trHeight w:val="761"/>
          <w:jc w:val="center"/>
        </w:trPr>
        <w:tc>
          <w:tcPr>
            <w:tcW w:w="2096" w:type="dxa"/>
            <w:shd w:val="clear" w:color="auto" w:fill="D9D9D9"/>
          </w:tcPr>
          <w:p w14:paraId="08A6A037" w14:textId="77777777" w:rsidR="00E649BC" w:rsidRPr="00581A2C" w:rsidRDefault="00D57C32" w:rsidP="00581A2C">
            <w:pPr>
              <w:rPr>
                <w:b/>
              </w:rPr>
            </w:pPr>
            <w:r w:rsidRPr="00581A2C">
              <w:rPr>
                <w:b/>
              </w:rPr>
              <w:t>Module</w:t>
            </w:r>
            <w:r w:rsidRPr="00581A2C">
              <w:rPr>
                <w:b/>
                <w:spacing w:val="-8"/>
              </w:rPr>
              <w:t xml:space="preserve"> </w:t>
            </w:r>
            <w:r w:rsidRPr="00581A2C">
              <w:rPr>
                <w:b/>
              </w:rPr>
              <w:t>code:</w:t>
            </w:r>
          </w:p>
        </w:tc>
        <w:tc>
          <w:tcPr>
            <w:tcW w:w="3293" w:type="dxa"/>
          </w:tcPr>
          <w:p w14:paraId="7B5D0996" w14:textId="77777777" w:rsidR="00E649BC" w:rsidRPr="00581A2C" w:rsidRDefault="00D57C32" w:rsidP="00581A2C">
            <w:pPr>
              <w:rPr>
                <w:b/>
              </w:rPr>
            </w:pPr>
            <w:r w:rsidRPr="00581A2C">
              <w:rPr>
                <w:b/>
              </w:rPr>
              <w:t>LCBB5015</w:t>
            </w:r>
          </w:p>
        </w:tc>
        <w:tc>
          <w:tcPr>
            <w:tcW w:w="2268" w:type="dxa"/>
            <w:shd w:val="clear" w:color="auto" w:fill="D9D9D9"/>
          </w:tcPr>
          <w:p w14:paraId="3B45B4C1" w14:textId="77777777" w:rsidR="00E649BC" w:rsidRPr="00581A2C" w:rsidRDefault="00D57C32" w:rsidP="00581A2C">
            <w:pPr>
              <w:rPr>
                <w:b/>
              </w:rPr>
            </w:pPr>
            <w:r w:rsidRPr="00581A2C">
              <w:rPr>
                <w:b/>
              </w:rPr>
              <w:t>Contribution</w:t>
            </w:r>
            <w:r w:rsidRPr="00581A2C">
              <w:rPr>
                <w:b/>
              </w:rPr>
              <w:tab/>
            </w:r>
            <w:r w:rsidRPr="00581A2C">
              <w:rPr>
                <w:b/>
                <w:spacing w:val="-5"/>
              </w:rPr>
              <w:t>to</w:t>
            </w:r>
          </w:p>
          <w:p w14:paraId="7C34344A" w14:textId="77777777" w:rsidR="00E649BC" w:rsidRPr="00581A2C" w:rsidRDefault="00D57C32" w:rsidP="00581A2C">
            <w:pPr>
              <w:rPr>
                <w:b/>
              </w:rPr>
            </w:pPr>
            <w:r w:rsidRPr="00581A2C">
              <w:rPr>
                <w:b/>
              </w:rPr>
              <w:t>Overall</w:t>
            </w:r>
            <w:r w:rsidRPr="00581A2C">
              <w:rPr>
                <w:b/>
              </w:rPr>
              <w:tab/>
              <w:t>Module Assessment (%):</w:t>
            </w:r>
          </w:p>
        </w:tc>
        <w:tc>
          <w:tcPr>
            <w:tcW w:w="2268" w:type="dxa"/>
          </w:tcPr>
          <w:p w14:paraId="79C6F576" w14:textId="77777777" w:rsidR="00E649BC" w:rsidRPr="00581A2C" w:rsidRDefault="00D57C32" w:rsidP="00581A2C">
            <w:pPr>
              <w:rPr>
                <w:b/>
              </w:rPr>
            </w:pPr>
            <w:r w:rsidRPr="00581A2C">
              <w:rPr>
                <w:b/>
                <w:spacing w:val="-5"/>
              </w:rPr>
              <w:t>75%</w:t>
            </w:r>
          </w:p>
        </w:tc>
      </w:tr>
      <w:tr w:rsidR="008637F1" w14:paraId="2E3DF92E" w14:textId="77777777" w:rsidTr="00581A2C">
        <w:trPr>
          <w:trHeight w:val="865"/>
          <w:jc w:val="center"/>
        </w:trPr>
        <w:tc>
          <w:tcPr>
            <w:tcW w:w="2096" w:type="dxa"/>
            <w:shd w:val="clear" w:color="auto" w:fill="D9D9D9"/>
          </w:tcPr>
          <w:p w14:paraId="4F37E96C" w14:textId="77777777" w:rsidR="00E649BC" w:rsidRPr="00581A2C" w:rsidRDefault="00D57C32" w:rsidP="00581A2C">
            <w:pPr>
              <w:rPr>
                <w:b/>
              </w:rPr>
            </w:pPr>
            <w:r w:rsidRPr="00581A2C">
              <w:rPr>
                <w:b/>
              </w:rPr>
              <w:t>Lecturer:</w:t>
            </w:r>
          </w:p>
        </w:tc>
        <w:tc>
          <w:tcPr>
            <w:tcW w:w="3293" w:type="dxa"/>
          </w:tcPr>
          <w:p w14:paraId="2F02B3B2" w14:textId="77777777" w:rsidR="00E649BC" w:rsidRPr="00581A2C" w:rsidRDefault="00D57C32" w:rsidP="00581A2C">
            <w:pPr>
              <w:rPr>
                <w:b/>
              </w:rPr>
            </w:pPr>
            <w:r w:rsidRPr="00581A2C">
              <w:rPr>
                <w:b/>
              </w:rPr>
              <w:t xml:space="preserve">Tushara </w:t>
            </w:r>
            <w:proofErr w:type="spellStart"/>
            <w:r w:rsidRPr="00581A2C">
              <w:rPr>
                <w:b/>
              </w:rPr>
              <w:t>Balendran</w:t>
            </w:r>
            <w:proofErr w:type="spellEnd"/>
            <w:r w:rsidRPr="00581A2C">
              <w:rPr>
                <w:b/>
              </w:rPr>
              <w:t xml:space="preserve"> </w:t>
            </w:r>
            <w:proofErr w:type="spellStart"/>
            <w:r w:rsidRPr="00581A2C">
              <w:rPr>
                <w:b/>
              </w:rPr>
              <w:t>Piyumika</w:t>
            </w:r>
            <w:proofErr w:type="spellEnd"/>
            <w:r w:rsidRPr="00581A2C">
              <w:rPr>
                <w:b/>
                <w:spacing w:val="-16"/>
              </w:rPr>
              <w:t xml:space="preserve"> </w:t>
            </w:r>
            <w:r w:rsidRPr="00581A2C">
              <w:rPr>
                <w:b/>
              </w:rPr>
              <w:t>K.</w:t>
            </w:r>
            <w:r w:rsidRPr="00581A2C">
              <w:rPr>
                <w:b/>
                <w:spacing w:val="-15"/>
              </w:rPr>
              <w:t xml:space="preserve"> </w:t>
            </w:r>
            <w:r w:rsidRPr="00581A2C">
              <w:rPr>
                <w:b/>
              </w:rPr>
              <w:t>Gamage</w:t>
            </w:r>
          </w:p>
        </w:tc>
        <w:tc>
          <w:tcPr>
            <w:tcW w:w="2268" w:type="dxa"/>
            <w:shd w:val="clear" w:color="auto" w:fill="D9D9D9"/>
          </w:tcPr>
          <w:p w14:paraId="15B476E1" w14:textId="77777777" w:rsidR="00E649BC" w:rsidRPr="00581A2C" w:rsidRDefault="00D57C32" w:rsidP="00581A2C">
            <w:pPr>
              <w:rPr>
                <w:b/>
              </w:rPr>
            </w:pPr>
            <w:r w:rsidRPr="00581A2C">
              <w:rPr>
                <w:b/>
              </w:rPr>
              <w:t>Internal</w:t>
            </w:r>
            <w:r w:rsidRPr="00581A2C">
              <w:rPr>
                <w:b/>
                <w:spacing w:val="-6"/>
              </w:rPr>
              <w:t xml:space="preserve"> </w:t>
            </w:r>
            <w:r w:rsidRPr="00581A2C">
              <w:rPr>
                <w:b/>
              </w:rPr>
              <w:t>Verifier:</w:t>
            </w:r>
          </w:p>
        </w:tc>
        <w:tc>
          <w:tcPr>
            <w:tcW w:w="2268" w:type="dxa"/>
          </w:tcPr>
          <w:p w14:paraId="47414697" w14:textId="77777777" w:rsidR="00E649BC" w:rsidRPr="00581A2C" w:rsidRDefault="00D57C32" w:rsidP="00581A2C">
            <w:pPr>
              <w:rPr>
                <w:b/>
              </w:rPr>
            </w:pPr>
            <w:r w:rsidRPr="00581A2C">
              <w:rPr>
                <w:b/>
                <w:spacing w:val="-6"/>
              </w:rPr>
              <w:t>Dr</w:t>
            </w:r>
            <w:r w:rsidRPr="00581A2C">
              <w:rPr>
                <w:b/>
              </w:rPr>
              <w:tab/>
              <w:t>Anupam Mazumdar</w:t>
            </w:r>
          </w:p>
        </w:tc>
      </w:tr>
      <w:tr w:rsidR="008637F1" w14:paraId="7F3E839B" w14:textId="77777777" w:rsidTr="00581A2C">
        <w:trPr>
          <w:trHeight w:val="746"/>
          <w:jc w:val="center"/>
        </w:trPr>
        <w:tc>
          <w:tcPr>
            <w:tcW w:w="2096" w:type="dxa"/>
            <w:shd w:val="clear" w:color="auto" w:fill="D9D9D9"/>
          </w:tcPr>
          <w:p w14:paraId="1A8D29E3" w14:textId="77777777" w:rsidR="00E649BC" w:rsidRPr="00581A2C" w:rsidRDefault="00D57C32" w:rsidP="00581A2C">
            <w:pPr>
              <w:rPr>
                <w:b/>
              </w:rPr>
            </w:pPr>
            <w:r w:rsidRPr="00581A2C">
              <w:rPr>
                <w:b/>
              </w:rPr>
              <w:t>Assignment</w:t>
            </w:r>
            <w:r w:rsidRPr="00581A2C">
              <w:rPr>
                <w:b/>
                <w:spacing w:val="-9"/>
              </w:rPr>
              <w:t xml:space="preserve"> </w:t>
            </w:r>
            <w:r w:rsidRPr="00581A2C">
              <w:rPr>
                <w:b/>
              </w:rPr>
              <w:t>Title:</w:t>
            </w:r>
          </w:p>
        </w:tc>
        <w:tc>
          <w:tcPr>
            <w:tcW w:w="3293" w:type="dxa"/>
          </w:tcPr>
          <w:p w14:paraId="348CAA94" w14:textId="77777777" w:rsidR="00E649BC" w:rsidRPr="00581A2C" w:rsidRDefault="00D57C32" w:rsidP="00581A2C">
            <w:pPr>
              <w:rPr>
                <w:b/>
              </w:rPr>
            </w:pPr>
            <w:r w:rsidRPr="00581A2C">
              <w:rPr>
                <w:b/>
              </w:rPr>
              <w:t>Component</w:t>
            </w:r>
            <w:r w:rsidRPr="00581A2C">
              <w:rPr>
                <w:b/>
                <w:spacing w:val="77"/>
              </w:rPr>
              <w:t xml:space="preserve"> </w:t>
            </w:r>
            <w:r w:rsidRPr="00581A2C">
              <w:rPr>
                <w:b/>
              </w:rPr>
              <w:t>2:</w:t>
            </w:r>
            <w:r w:rsidRPr="00581A2C">
              <w:rPr>
                <w:b/>
                <w:spacing w:val="77"/>
              </w:rPr>
              <w:t xml:space="preserve"> </w:t>
            </w:r>
            <w:r w:rsidRPr="00581A2C">
              <w:rPr>
                <w:b/>
              </w:rPr>
              <w:t>Coursework: Group Report</w:t>
            </w:r>
          </w:p>
        </w:tc>
        <w:tc>
          <w:tcPr>
            <w:tcW w:w="2268" w:type="dxa"/>
            <w:shd w:val="clear" w:color="auto" w:fill="D9D9D9"/>
          </w:tcPr>
          <w:p w14:paraId="1378C3B0" w14:textId="77777777" w:rsidR="00E649BC" w:rsidRPr="00581A2C" w:rsidRDefault="00D57C32" w:rsidP="00581A2C">
            <w:pPr>
              <w:rPr>
                <w:b/>
              </w:rPr>
            </w:pPr>
            <w:r w:rsidRPr="00581A2C">
              <w:rPr>
                <w:b/>
                <w:spacing w:val="-4"/>
              </w:rPr>
              <w:t>Word</w:t>
            </w:r>
            <w:r w:rsidRPr="00581A2C">
              <w:rPr>
                <w:b/>
              </w:rPr>
              <w:tab/>
            </w:r>
            <w:r w:rsidRPr="00581A2C">
              <w:rPr>
                <w:b/>
                <w:spacing w:val="-4"/>
              </w:rPr>
              <w:t>count</w:t>
            </w:r>
            <w:r w:rsidRPr="00581A2C">
              <w:rPr>
                <w:b/>
              </w:rPr>
              <w:tab/>
            </w:r>
            <w:r w:rsidRPr="00581A2C">
              <w:rPr>
                <w:b/>
                <w:spacing w:val="-4"/>
              </w:rPr>
              <w:t xml:space="preserve">(or </w:t>
            </w:r>
            <w:r w:rsidRPr="00581A2C">
              <w:rPr>
                <w:b/>
              </w:rPr>
              <w:t>equivalent):</w:t>
            </w:r>
          </w:p>
        </w:tc>
        <w:tc>
          <w:tcPr>
            <w:tcW w:w="2268" w:type="dxa"/>
          </w:tcPr>
          <w:p w14:paraId="1AF7FB33" w14:textId="77777777" w:rsidR="00E649BC" w:rsidRPr="00581A2C" w:rsidRDefault="00D57C32" w:rsidP="00581A2C">
            <w:pPr>
              <w:rPr>
                <w:b/>
              </w:rPr>
            </w:pPr>
            <w:r w:rsidRPr="00581A2C">
              <w:rPr>
                <w:b/>
                <w:spacing w:val="-4"/>
              </w:rPr>
              <w:t>3000</w:t>
            </w:r>
            <w:r w:rsidRPr="00581A2C">
              <w:rPr>
                <w:b/>
              </w:rPr>
              <w:tab/>
              <w:t>words</w:t>
            </w:r>
            <w:r w:rsidRPr="00581A2C">
              <w:rPr>
                <w:b/>
              </w:rPr>
              <w:tab/>
            </w:r>
            <w:r w:rsidRPr="00581A2C">
              <w:rPr>
                <w:b/>
                <w:spacing w:val="-4"/>
              </w:rPr>
              <w:t>(+/-</w:t>
            </w:r>
          </w:p>
          <w:p w14:paraId="366C9936" w14:textId="77777777" w:rsidR="00E649BC" w:rsidRPr="00581A2C" w:rsidRDefault="00D57C32" w:rsidP="00581A2C">
            <w:pPr>
              <w:rPr>
                <w:b/>
              </w:rPr>
            </w:pPr>
            <w:r w:rsidRPr="00581A2C">
              <w:rPr>
                <w:b/>
                <w:spacing w:val="-4"/>
              </w:rPr>
              <w:t>10%)</w:t>
            </w:r>
          </w:p>
        </w:tc>
      </w:tr>
      <w:tr w:rsidR="008637F1" w14:paraId="6E546CF3" w14:textId="77777777" w:rsidTr="00581A2C">
        <w:trPr>
          <w:trHeight w:val="998"/>
          <w:jc w:val="center"/>
        </w:trPr>
        <w:tc>
          <w:tcPr>
            <w:tcW w:w="2096" w:type="dxa"/>
            <w:shd w:val="clear" w:color="auto" w:fill="D9D9D9"/>
          </w:tcPr>
          <w:p w14:paraId="1C4BCD18" w14:textId="77777777" w:rsidR="00E649BC" w:rsidRPr="00581A2C" w:rsidRDefault="00D57C32" w:rsidP="00581A2C">
            <w:pPr>
              <w:rPr>
                <w:b/>
              </w:rPr>
            </w:pPr>
            <w:r w:rsidRPr="00581A2C">
              <w:rPr>
                <w:b/>
              </w:rPr>
              <w:t>Submission deadline:</w:t>
            </w:r>
          </w:p>
        </w:tc>
        <w:tc>
          <w:tcPr>
            <w:tcW w:w="3293" w:type="dxa"/>
          </w:tcPr>
          <w:p w14:paraId="2307C7E5" w14:textId="77777777" w:rsidR="00E649BC" w:rsidRPr="00581A2C" w:rsidRDefault="00D57C32" w:rsidP="00581A2C">
            <w:pPr>
              <w:rPr>
                <w:b/>
              </w:rPr>
            </w:pPr>
            <w:r w:rsidRPr="00581A2C">
              <w:rPr>
                <w:b/>
              </w:rPr>
              <w:t>Weekday:</w:t>
            </w:r>
            <w:r w:rsidRPr="00581A2C">
              <w:rPr>
                <w:b/>
                <w:spacing w:val="-6"/>
              </w:rPr>
              <w:t xml:space="preserve"> </w:t>
            </w:r>
            <w:r w:rsidRPr="00581A2C">
              <w:rPr>
                <w:b/>
              </w:rPr>
              <w:t>19/12/25</w:t>
            </w:r>
            <w:r w:rsidRPr="00581A2C">
              <w:rPr>
                <w:b/>
                <w:spacing w:val="-7"/>
              </w:rPr>
              <w:t xml:space="preserve"> </w:t>
            </w:r>
            <w:r w:rsidRPr="00581A2C">
              <w:rPr>
                <w:b/>
              </w:rPr>
              <w:t>@</w:t>
            </w:r>
            <w:r w:rsidRPr="00581A2C">
              <w:rPr>
                <w:b/>
                <w:spacing w:val="-5"/>
              </w:rPr>
              <w:t xml:space="preserve"> </w:t>
            </w:r>
            <w:r w:rsidRPr="00581A2C">
              <w:rPr>
                <w:b/>
              </w:rPr>
              <w:t>2</w:t>
            </w:r>
            <w:r w:rsidRPr="00581A2C">
              <w:rPr>
                <w:b/>
                <w:spacing w:val="-7"/>
              </w:rPr>
              <w:t xml:space="preserve"> </w:t>
            </w:r>
            <w:r w:rsidRPr="00581A2C">
              <w:rPr>
                <w:b/>
              </w:rPr>
              <w:t>PM Weekend:</w:t>
            </w:r>
            <w:r w:rsidRPr="00581A2C">
              <w:rPr>
                <w:b/>
                <w:spacing w:val="-5"/>
              </w:rPr>
              <w:t xml:space="preserve"> </w:t>
            </w:r>
            <w:r w:rsidRPr="00581A2C">
              <w:rPr>
                <w:b/>
              </w:rPr>
              <w:t>20/12/25</w:t>
            </w:r>
            <w:r w:rsidRPr="00581A2C">
              <w:rPr>
                <w:b/>
                <w:spacing w:val="-5"/>
              </w:rPr>
              <w:t xml:space="preserve"> </w:t>
            </w:r>
            <w:r w:rsidRPr="00581A2C">
              <w:rPr>
                <w:b/>
              </w:rPr>
              <w:t>@ 2</w:t>
            </w:r>
            <w:r w:rsidRPr="00581A2C">
              <w:rPr>
                <w:b/>
                <w:spacing w:val="-5"/>
              </w:rPr>
              <w:t xml:space="preserve"> PM</w:t>
            </w:r>
          </w:p>
        </w:tc>
        <w:tc>
          <w:tcPr>
            <w:tcW w:w="2268" w:type="dxa"/>
            <w:shd w:val="clear" w:color="auto" w:fill="D9D9D9"/>
          </w:tcPr>
          <w:p w14:paraId="7C8C5C2D" w14:textId="77777777" w:rsidR="00E649BC" w:rsidRPr="00581A2C" w:rsidRDefault="00D57C32" w:rsidP="00581A2C">
            <w:pPr>
              <w:rPr>
                <w:b/>
              </w:rPr>
            </w:pPr>
            <w:r w:rsidRPr="00581A2C">
              <w:rPr>
                <w:b/>
              </w:rPr>
              <w:t>Return date of provisional marks &amp;</w:t>
            </w:r>
            <w:r w:rsidRPr="00581A2C">
              <w:rPr>
                <w:b/>
                <w:spacing w:val="-3"/>
              </w:rPr>
              <w:t xml:space="preserve"> </w:t>
            </w:r>
            <w:r w:rsidRPr="00581A2C">
              <w:rPr>
                <w:b/>
              </w:rPr>
              <w:t>written</w:t>
            </w:r>
            <w:r w:rsidRPr="00581A2C">
              <w:rPr>
                <w:b/>
                <w:spacing w:val="-4"/>
              </w:rPr>
              <w:t xml:space="preserve"> </w:t>
            </w:r>
            <w:r w:rsidRPr="00581A2C">
              <w:rPr>
                <w:b/>
              </w:rPr>
              <w:t>feedback:</w:t>
            </w:r>
          </w:p>
        </w:tc>
        <w:tc>
          <w:tcPr>
            <w:tcW w:w="2268" w:type="dxa"/>
          </w:tcPr>
          <w:p w14:paraId="2FB92F32" w14:textId="77777777" w:rsidR="00E649BC" w:rsidRPr="00581A2C" w:rsidRDefault="00D57C32" w:rsidP="00581A2C">
            <w:pPr>
              <w:rPr>
                <w:b/>
              </w:rPr>
            </w:pPr>
            <w:r w:rsidRPr="00581A2C">
              <w:rPr>
                <w:b/>
              </w:rPr>
              <w:t>Weekday:</w:t>
            </w:r>
            <w:r w:rsidRPr="00581A2C">
              <w:rPr>
                <w:b/>
                <w:spacing w:val="-16"/>
              </w:rPr>
              <w:t xml:space="preserve"> </w:t>
            </w:r>
            <w:r w:rsidRPr="00581A2C">
              <w:rPr>
                <w:b/>
              </w:rPr>
              <w:t>30/01/26 Weekend:</w:t>
            </w:r>
            <w:r w:rsidRPr="00581A2C">
              <w:rPr>
                <w:b/>
                <w:spacing w:val="-6"/>
              </w:rPr>
              <w:t xml:space="preserve"> </w:t>
            </w:r>
            <w:r w:rsidRPr="00581A2C">
              <w:rPr>
                <w:b/>
              </w:rPr>
              <w:t>30/01/26</w:t>
            </w:r>
          </w:p>
        </w:tc>
      </w:tr>
    </w:tbl>
    <w:p w14:paraId="57020ED1" w14:textId="24004589" w:rsidR="00B839C3" w:rsidRDefault="00D57C32" w:rsidP="00CB1654">
      <w:pPr>
        <w:jc w:val="center"/>
        <w:rPr>
          <w:b/>
        </w:rPr>
      </w:pPr>
      <w:r w:rsidRPr="00B839C3">
        <w:rPr>
          <w:b/>
        </w:rPr>
        <w:t>Student Name:</w:t>
      </w:r>
      <w:r w:rsidR="00CB1654">
        <w:rPr>
          <w:b/>
        </w:rPr>
        <w:t xml:space="preserve"> Iulian Marius Zegheru   Id student :2314051</w:t>
      </w:r>
    </w:p>
    <w:p w14:paraId="413B3F86" w14:textId="4DEFF582" w:rsidR="00CB1654" w:rsidRDefault="00CB1654" w:rsidP="00CB1654">
      <w:pPr>
        <w:jc w:val="center"/>
        <w:rPr>
          <w:b/>
        </w:rPr>
      </w:pPr>
      <w:r>
        <w:rPr>
          <w:b/>
        </w:rPr>
        <w:t>Student Name:  Adrian Razvan Dinu    Id student:2413340</w:t>
      </w:r>
    </w:p>
    <w:p w14:paraId="65056F3F" w14:textId="7305716E" w:rsidR="00CB1654" w:rsidRDefault="00CB1654" w:rsidP="00CB1654">
      <w:pPr>
        <w:jc w:val="center"/>
        <w:rPr>
          <w:b/>
        </w:rPr>
      </w:pPr>
      <w:r>
        <w:rPr>
          <w:b/>
        </w:rPr>
        <w:t>Student Name: Ionut Dragos Lisaru    Id student:2315590</w:t>
      </w:r>
    </w:p>
    <w:p w14:paraId="5C504229" w14:textId="77777777" w:rsidR="00CB1654" w:rsidRPr="00B839C3" w:rsidRDefault="00CB1654" w:rsidP="00CB1654">
      <w:pPr>
        <w:jc w:val="center"/>
        <w:rPr>
          <w:b/>
        </w:rPr>
      </w:pPr>
    </w:p>
    <w:p w14:paraId="04FF3FE5" w14:textId="77777777" w:rsidR="0009241C" w:rsidRDefault="00D57C32">
      <w:pPr>
        <w:spacing w:after="200" w:line="276" w:lineRule="auto"/>
        <w:jc w:val="left"/>
      </w:pPr>
      <w:r>
        <w:br w:type="page"/>
      </w:r>
    </w:p>
    <w:p w14:paraId="4F42F11C" w14:textId="77777777" w:rsidR="00E649BC" w:rsidRPr="0009241C" w:rsidRDefault="00D57C32">
      <w:pPr>
        <w:rPr>
          <w:b/>
        </w:rPr>
      </w:pPr>
      <w:r w:rsidRPr="0009241C">
        <w:rPr>
          <w:b/>
        </w:rPr>
        <w:lastRenderedPageBreak/>
        <w:t>Executive summary</w:t>
      </w:r>
    </w:p>
    <w:p w14:paraId="56288C7F" w14:textId="77777777" w:rsidR="00EC5AF2" w:rsidRDefault="00D57C32" w:rsidP="00EC5AF2">
      <w:r>
        <w:t xml:space="preserve">This report is based on the marketing plan of M&amp;S. Targeted marketing communications should be developed by the company, which should be based on a clear view of specific consumer needs and buying trends. Effective decisions should be made by the company, which can help it attract customers and reach potential customers. Enhanced employees can help the company contribute to product improvement. The online marketplace has been expanded by the company by adding partner brands. Digital technologies are used by M&amp;S, which can help customers to provide customised suggestions and a more tailored shopping experience. </w:t>
      </w:r>
    </w:p>
    <w:p w14:paraId="6CA2CF5B" w14:textId="77777777" w:rsidR="0009241C" w:rsidRDefault="00D57C32" w:rsidP="00EC5AF2">
      <w:r>
        <w:br w:type="page"/>
      </w:r>
    </w:p>
    <w:sdt>
      <w:sdtPr>
        <w:rPr>
          <w:rFonts w:ascii="Times New Roman" w:eastAsiaTheme="minorHAnsi" w:hAnsi="Times New Roman" w:cstheme="minorBidi"/>
          <w:color w:val="auto"/>
          <w:kern w:val="2"/>
          <w:sz w:val="24"/>
          <w:szCs w:val="24"/>
          <w:lang w:val="en-GB"/>
        </w:rPr>
        <w:id w:val="324408065"/>
        <w:docPartObj>
          <w:docPartGallery w:val="Table of Contents"/>
          <w:docPartUnique/>
        </w:docPartObj>
      </w:sdtPr>
      <w:sdtEndPr>
        <w:rPr>
          <w:b/>
          <w:bCs/>
          <w:noProof/>
        </w:rPr>
      </w:sdtEndPr>
      <w:sdtContent>
        <w:p w14:paraId="3CF9D37D" w14:textId="77777777" w:rsidR="0009241C" w:rsidRPr="0009241C" w:rsidRDefault="00D57C32" w:rsidP="0009241C">
          <w:pPr>
            <w:pStyle w:val="TOCHeading"/>
            <w:jc w:val="center"/>
            <w:rPr>
              <w:rFonts w:ascii="Times New Roman" w:hAnsi="Times New Roman" w:cs="Times New Roman"/>
              <w:b/>
              <w:color w:val="auto"/>
              <w:sz w:val="24"/>
              <w:szCs w:val="24"/>
            </w:rPr>
          </w:pPr>
          <w:r w:rsidRPr="0009241C">
            <w:rPr>
              <w:rFonts w:ascii="Times New Roman" w:hAnsi="Times New Roman" w:cs="Times New Roman"/>
              <w:b/>
              <w:color w:val="auto"/>
              <w:sz w:val="24"/>
              <w:szCs w:val="24"/>
            </w:rPr>
            <w:t>Table of Contents</w:t>
          </w:r>
        </w:p>
        <w:p w14:paraId="57333EF2" w14:textId="77777777" w:rsidR="00FF6026" w:rsidRDefault="00D57C32">
          <w:pPr>
            <w:pStyle w:val="TOC1"/>
            <w:tabs>
              <w:tab w:val="right" w:leader="dot" w:pos="9350"/>
            </w:tabs>
            <w:rPr>
              <w:rFonts w:asciiTheme="minorHAnsi" w:eastAsiaTheme="minorEastAsia" w:hAnsiTheme="minorHAnsi"/>
              <w:noProof/>
              <w:kern w:val="0"/>
              <w:sz w:val="22"/>
              <w:szCs w:val="22"/>
              <w:lang w:val="en-IN" w:eastAsia="en-IN"/>
            </w:rPr>
          </w:pPr>
          <w:r>
            <w:fldChar w:fldCharType="begin"/>
          </w:r>
          <w:r>
            <w:instrText xml:space="preserve"> TOC \o "1-3" \h \z \u </w:instrText>
          </w:r>
          <w:r>
            <w:fldChar w:fldCharType="separate"/>
          </w:r>
          <w:hyperlink w:anchor="_Toc213419119" w:history="1">
            <w:r w:rsidR="00FF6026" w:rsidRPr="00E22790">
              <w:rPr>
                <w:rStyle w:val="Hyperlink"/>
                <w:noProof/>
              </w:rPr>
              <w:t>1. Introduction</w:t>
            </w:r>
            <w:r w:rsidR="00FF6026" w:rsidRPr="00E22790">
              <w:rPr>
                <w:rStyle w:val="Hyperlink"/>
                <w:noProof/>
                <w:spacing w:val="-2"/>
              </w:rPr>
              <w:t xml:space="preserve"> </w:t>
            </w:r>
            <w:r w:rsidR="00FF6026" w:rsidRPr="00E22790">
              <w:rPr>
                <w:rStyle w:val="Hyperlink"/>
                <w:noProof/>
              </w:rPr>
              <w:t>and</w:t>
            </w:r>
            <w:r w:rsidR="00FF6026" w:rsidRPr="00E22790">
              <w:rPr>
                <w:rStyle w:val="Hyperlink"/>
                <w:noProof/>
                <w:spacing w:val="-1"/>
              </w:rPr>
              <w:t xml:space="preserve"> </w:t>
            </w:r>
            <w:r w:rsidR="00FF6026" w:rsidRPr="00E22790">
              <w:rPr>
                <w:rStyle w:val="Hyperlink"/>
                <w:noProof/>
                <w:spacing w:val="-2"/>
              </w:rPr>
              <w:t>Mission</w:t>
            </w:r>
            <w:r w:rsidR="00FF6026">
              <w:rPr>
                <w:noProof/>
                <w:webHidden/>
              </w:rPr>
              <w:tab/>
            </w:r>
            <w:r w:rsidR="00FF6026">
              <w:rPr>
                <w:noProof/>
                <w:webHidden/>
              </w:rPr>
              <w:fldChar w:fldCharType="begin"/>
            </w:r>
            <w:r w:rsidR="00FF6026">
              <w:rPr>
                <w:noProof/>
                <w:webHidden/>
              </w:rPr>
              <w:instrText xml:space="preserve"> PAGEREF _Toc213419119 \h </w:instrText>
            </w:r>
            <w:r w:rsidR="00FF6026">
              <w:rPr>
                <w:noProof/>
                <w:webHidden/>
              </w:rPr>
            </w:r>
            <w:r w:rsidR="00FF6026">
              <w:rPr>
                <w:noProof/>
                <w:webHidden/>
              </w:rPr>
              <w:fldChar w:fldCharType="separate"/>
            </w:r>
            <w:r w:rsidR="00FF6026">
              <w:rPr>
                <w:noProof/>
                <w:webHidden/>
              </w:rPr>
              <w:t>4</w:t>
            </w:r>
            <w:r w:rsidR="00FF6026">
              <w:rPr>
                <w:noProof/>
                <w:webHidden/>
              </w:rPr>
              <w:fldChar w:fldCharType="end"/>
            </w:r>
          </w:hyperlink>
        </w:p>
        <w:p w14:paraId="6402B044" w14:textId="77777777" w:rsidR="00FF6026" w:rsidRDefault="00FF6026">
          <w:pPr>
            <w:pStyle w:val="TOC1"/>
            <w:tabs>
              <w:tab w:val="right" w:leader="dot" w:pos="9350"/>
            </w:tabs>
            <w:rPr>
              <w:rFonts w:asciiTheme="minorHAnsi" w:eastAsiaTheme="minorEastAsia" w:hAnsiTheme="minorHAnsi"/>
              <w:noProof/>
              <w:kern w:val="0"/>
              <w:sz w:val="22"/>
              <w:szCs w:val="22"/>
              <w:lang w:val="en-IN" w:eastAsia="en-IN"/>
            </w:rPr>
          </w:pPr>
          <w:hyperlink w:anchor="_Toc213419120" w:history="1">
            <w:r w:rsidRPr="00E22790">
              <w:rPr>
                <w:rStyle w:val="Hyperlink"/>
                <w:noProof/>
              </w:rPr>
              <w:t>2. Situational</w:t>
            </w:r>
            <w:r w:rsidRPr="00E22790">
              <w:rPr>
                <w:rStyle w:val="Hyperlink"/>
                <w:noProof/>
                <w:spacing w:val="-8"/>
              </w:rPr>
              <w:t xml:space="preserve"> </w:t>
            </w:r>
            <w:r w:rsidRPr="00E22790">
              <w:rPr>
                <w:rStyle w:val="Hyperlink"/>
                <w:noProof/>
              </w:rPr>
              <w:t>Analysis:</w:t>
            </w:r>
            <w:r w:rsidRPr="00E22790">
              <w:rPr>
                <w:rStyle w:val="Hyperlink"/>
                <w:noProof/>
                <w:spacing w:val="-2"/>
              </w:rPr>
              <w:t xml:space="preserve"> </w:t>
            </w:r>
            <w:r w:rsidRPr="00E22790">
              <w:rPr>
                <w:rStyle w:val="Hyperlink"/>
                <w:noProof/>
              </w:rPr>
              <w:t>PESTEL/SWOT/Five</w:t>
            </w:r>
            <w:r w:rsidRPr="00E22790">
              <w:rPr>
                <w:rStyle w:val="Hyperlink"/>
                <w:noProof/>
                <w:spacing w:val="-7"/>
              </w:rPr>
              <w:t xml:space="preserve"> </w:t>
            </w:r>
            <w:r w:rsidRPr="00E22790">
              <w:rPr>
                <w:rStyle w:val="Hyperlink"/>
                <w:noProof/>
              </w:rPr>
              <w:t>Forces</w:t>
            </w:r>
            <w:r>
              <w:rPr>
                <w:noProof/>
                <w:webHidden/>
              </w:rPr>
              <w:tab/>
            </w:r>
            <w:r>
              <w:rPr>
                <w:noProof/>
                <w:webHidden/>
              </w:rPr>
              <w:fldChar w:fldCharType="begin"/>
            </w:r>
            <w:r>
              <w:rPr>
                <w:noProof/>
                <w:webHidden/>
              </w:rPr>
              <w:instrText xml:space="preserve"> PAGEREF _Toc213419120 \h </w:instrText>
            </w:r>
            <w:r>
              <w:rPr>
                <w:noProof/>
                <w:webHidden/>
              </w:rPr>
            </w:r>
            <w:r>
              <w:rPr>
                <w:noProof/>
                <w:webHidden/>
              </w:rPr>
              <w:fldChar w:fldCharType="separate"/>
            </w:r>
            <w:r>
              <w:rPr>
                <w:noProof/>
                <w:webHidden/>
              </w:rPr>
              <w:t>5</w:t>
            </w:r>
            <w:r>
              <w:rPr>
                <w:noProof/>
                <w:webHidden/>
              </w:rPr>
              <w:fldChar w:fldCharType="end"/>
            </w:r>
          </w:hyperlink>
        </w:p>
        <w:p w14:paraId="5630FF30" w14:textId="77777777" w:rsidR="00FF6026" w:rsidRDefault="00FF6026">
          <w:pPr>
            <w:pStyle w:val="TOC1"/>
            <w:tabs>
              <w:tab w:val="right" w:leader="dot" w:pos="9350"/>
            </w:tabs>
            <w:rPr>
              <w:rFonts w:asciiTheme="minorHAnsi" w:eastAsiaTheme="minorEastAsia" w:hAnsiTheme="minorHAnsi"/>
              <w:noProof/>
              <w:kern w:val="0"/>
              <w:sz w:val="22"/>
              <w:szCs w:val="22"/>
              <w:lang w:val="en-IN" w:eastAsia="en-IN"/>
            </w:rPr>
          </w:pPr>
          <w:hyperlink w:anchor="_Toc213419121" w:history="1">
            <w:r w:rsidRPr="00E22790">
              <w:rPr>
                <w:rStyle w:val="Hyperlink"/>
                <w:noProof/>
              </w:rPr>
              <w:t>3. Marketing</w:t>
            </w:r>
            <w:r w:rsidRPr="00E22790">
              <w:rPr>
                <w:rStyle w:val="Hyperlink"/>
                <w:noProof/>
                <w:spacing w:val="-7"/>
              </w:rPr>
              <w:t xml:space="preserve"> </w:t>
            </w:r>
            <w:r w:rsidRPr="00E22790">
              <w:rPr>
                <w:rStyle w:val="Hyperlink"/>
                <w:noProof/>
              </w:rPr>
              <w:t>Strategy</w:t>
            </w:r>
            <w:r w:rsidRPr="00E22790">
              <w:rPr>
                <w:rStyle w:val="Hyperlink"/>
                <w:noProof/>
                <w:spacing w:val="-2"/>
              </w:rPr>
              <w:t>:</w:t>
            </w:r>
            <w:r w:rsidRPr="00E22790">
              <w:rPr>
                <w:rStyle w:val="Hyperlink"/>
                <w:noProof/>
                <w:spacing w:val="-3"/>
              </w:rPr>
              <w:t xml:space="preserve"> </w:t>
            </w:r>
            <w:r w:rsidRPr="00E22790">
              <w:rPr>
                <w:rStyle w:val="Hyperlink"/>
                <w:noProof/>
              </w:rPr>
              <w:t>STP</w:t>
            </w:r>
            <w:r w:rsidRPr="00E22790">
              <w:rPr>
                <w:rStyle w:val="Hyperlink"/>
                <w:noProof/>
                <w:spacing w:val="-5"/>
              </w:rPr>
              <w:t xml:space="preserve"> </w:t>
            </w:r>
            <w:r w:rsidRPr="00E22790">
              <w:rPr>
                <w:rStyle w:val="Hyperlink"/>
                <w:noProof/>
              </w:rPr>
              <w:t>analysis,</w:t>
            </w:r>
            <w:r w:rsidRPr="00E22790">
              <w:rPr>
                <w:rStyle w:val="Hyperlink"/>
                <w:noProof/>
                <w:spacing w:val="-2"/>
              </w:rPr>
              <w:t xml:space="preserve"> </w:t>
            </w:r>
            <w:r w:rsidRPr="00E22790">
              <w:rPr>
                <w:rStyle w:val="Hyperlink"/>
                <w:noProof/>
              </w:rPr>
              <w:t>Integrated</w:t>
            </w:r>
            <w:r w:rsidRPr="00E22790">
              <w:rPr>
                <w:rStyle w:val="Hyperlink"/>
                <w:noProof/>
                <w:spacing w:val="-5"/>
              </w:rPr>
              <w:t xml:space="preserve"> </w:t>
            </w:r>
            <w:r w:rsidRPr="00E22790">
              <w:rPr>
                <w:rStyle w:val="Hyperlink"/>
                <w:noProof/>
              </w:rPr>
              <w:t>marketing,</w:t>
            </w:r>
            <w:r w:rsidRPr="00E22790">
              <w:rPr>
                <w:rStyle w:val="Hyperlink"/>
                <w:noProof/>
                <w:spacing w:val="-4"/>
              </w:rPr>
              <w:t xml:space="preserve"> </w:t>
            </w:r>
            <w:r w:rsidRPr="00E22790">
              <w:rPr>
                <w:rStyle w:val="Hyperlink"/>
                <w:noProof/>
              </w:rPr>
              <w:t>Ansoff</w:t>
            </w:r>
            <w:r w:rsidRPr="00E22790">
              <w:rPr>
                <w:rStyle w:val="Hyperlink"/>
                <w:noProof/>
                <w:spacing w:val="-3"/>
              </w:rPr>
              <w:t xml:space="preserve"> </w:t>
            </w:r>
            <w:r w:rsidRPr="00E22790">
              <w:rPr>
                <w:rStyle w:val="Hyperlink"/>
                <w:noProof/>
              </w:rPr>
              <w:t>matrix</w:t>
            </w:r>
            <w:r>
              <w:rPr>
                <w:noProof/>
                <w:webHidden/>
              </w:rPr>
              <w:tab/>
            </w:r>
            <w:r>
              <w:rPr>
                <w:noProof/>
                <w:webHidden/>
              </w:rPr>
              <w:fldChar w:fldCharType="begin"/>
            </w:r>
            <w:r>
              <w:rPr>
                <w:noProof/>
                <w:webHidden/>
              </w:rPr>
              <w:instrText xml:space="preserve"> PAGEREF _Toc213419121 \h </w:instrText>
            </w:r>
            <w:r>
              <w:rPr>
                <w:noProof/>
                <w:webHidden/>
              </w:rPr>
            </w:r>
            <w:r>
              <w:rPr>
                <w:noProof/>
                <w:webHidden/>
              </w:rPr>
              <w:fldChar w:fldCharType="separate"/>
            </w:r>
            <w:r>
              <w:rPr>
                <w:noProof/>
                <w:webHidden/>
              </w:rPr>
              <w:t>7</w:t>
            </w:r>
            <w:r>
              <w:rPr>
                <w:noProof/>
                <w:webHidden/>
              </w:rPr>
              <w:fldChar w:fldCharType="end"/>
            </w:r>
          </w:hyperlink>
        </w:p>
        <w:p w14:paraId="30BAB027" w14:textId="77777777" w:rsidR="00FF6026" w:rsidRDefault="00FF6026">
          <w:pPr>
            <w:pStyle w:val="TOC1"/>
            <w:tabs>
              <w:tab w:val="right" w:leader="dot" w:pos="9350"/>
            </w:tabs>
            <w:rPr>
              <w:rFonts w:asciiTheme="minorHAnsi" w:eastAsiaTheme="minorEastAsia" w:hAnsiTheme="minorHAnsi"/>
              <w:noProof/>
              <w:kern w:val="0"/>
              <w:sz w:val="22"/>
              <w:szCs w:val="22"/>
              <w:lang w:val="en-IN" w:eastAsia="en-IN"/>
            </w:rPr>
          </w:pPr>
          <w:hyperlink w:anchor="_Toc213419122" w:history="1">
            <w:r w:rsidRPr="00E22790">
              <w:rPr>
                <w:rStyle w:val="Hyperlink"/>
                <w:noProof/>
              </w:rPr>
              <w:t>4. Marketing</w:t>
            </w:r>
            <w:r w:rsidRPr="00E22790">
              <w:rPr>
                <w:rStyle w:val="Hyperlink"/>
                <w:noProof/>
                <w:spacing w:val="-5"/>
              </w:rPr>
              <w:t xml:space="preserve"> </w:t>
            </w:r>
            <w:r w:rsidRPr="00E22790">
              <w:rPr>
                <w:rStyle w:val="Hyperlink"/>
                <w:noProof/>
              </w:rPr>
              <w:t>Mix</w:t>
            </w:r>
            <w:r w:rsidRPr="00E22790">
              <w:rPr>
                <w:rStyle w:val="Hyperlink"/>
                <w:noProof/>
                <w:spacing w:val="-4"/>
              </w:rPr>
              <w:t xml:space="preserve"> </w:t>
            </w:r>
            <w:r w:rsidRPr="00E22790">
              <w:rPr>
                <w:rStyle w:val="Hyperlink"/>
                <w:noProof/>
              </w:rPr>
              <w:t>Strategies:</w:t>
            </w:r>
            <w:r w:rsidRPr="00E22790">
              <w:rPr>
                <w:rStyle w:val="Hyperlink"/>
                <w:noProof/>
                <w:spacing w:val="-2"/>
              </w:rPr>
              <w:t xml:space="preserve"> </w:t>
            </w:r>
            <w:r w:rsidRPr="00E22790">
              <w:rPr>
                <w:rStyle w:val="Hyperlink"/>
                <w:noProof/>
                <w:spacing w:val="-5"/>
              </w:rPr>
              <w:t>7Ps</w:t>
            </w:r>
            <w:r>
              <w:rPr>
                <w:noProof/>
                <w:webHidden/>
              </w:rPr>
              <w:tab/>
            </w:r>
            <w:r>
              <w:rPr>
                <w:noProof/>
                <w:webHidden/>
              </w:rPr>
              <w:fldChar w:fldCharType="begin"/>
            </w:r>
            <w:r>
              <w:rPr>
                <w:noProof/>
                <w:webHidden/>
              </w:rPr>
              <w:instrText xml:space="preserve"> PAGEREF _Toc213419122 \h </w:instrText>
            </w:r>
            <w:r>
              <w:rPr>
                <w:noProof/>
                <w:webHidden/>
              </w:rPr>
            </w:r>
            <w:r>
              <w:rPr>
                <w:noProof/>
                <w:webHidden/>
              </w:rPr>
              <w:fldChar w:fldCharType="separate"/>
            </w:r>
            <w:r>
              <w:rPr>
                <w:noProof/>
                <w:webHidden/>
              </w:rPr>
              <w:t>9</w:t>
            </w:r>
            <w:r>
              <w:rPr>
                <w:noProof/>
                <w:webHidden/>
              </w:rPr>
              <w:fldChar w:fldCharType="end"/>
            </w:r>
          </w:hyperlink>
        </w:p>
        <w:p w14:paraId="0504883C" w14:textId="77777777" w:rsidR="00FF6026" w:rsidRDefault="00FF6026">
          <w:pPr>
            <w:pStyle w:val="TOC1"/>
            <w:tabs>
              <w:tab w:val="right" w:leader="dot" w:pos="9350"/>
            </w:tabs>
            <w:rPr>
              <w:rFonts w:asciiTheme="minorHAnsi" w:eastAsiaTheme="minorEastAsia" w:hAnsiTheme="minorHAnsi"/>
              <w:noProof/>
              <w:kern w:val="0"/>
              <w:sz w:val="22"/>
              <w:szCs w:val="22"/>
              <w:lang w:val="en-IN" w:eastAsia="en-IN"/>
            </w:rPr>
          </w:pPr>
          <w:hyperlink w:anchor="_Toc213419123" w:history="1">
            <w:r w:rsidRPr="00E22790">
              <w:rPr>
                <w:rStyle w:val="Hyperlink"/>
                <w:noProof/>
              </w:rPr>
              <w:t>5. Implementation</w:t>
            </w:r>
            <w:r w:rsidRPr="00E22790">
              <w:rPr>
                <w:rStyle w:val="Hyperlink"/>
                <w:noProof/>
                <w:spacing w:val="-4"/>
              </w:rPr>
              <w:t xml:space="preserve"> </w:t>
            </w:r>
            <w:r w:rsidRPr="00E22790">
              <w:rPr>
                <w:rStyle w:val="Hyperlink"/>
                <w:noProof/>
              </w:rPr>
              <w:t>and</w:t>
            </w:r>
            <w:r w:rsidRPr="00E22790">
              <w:rPr>
                <w:rStyle w:val="Hyperlink"/>
                <w:noProof/>
                <w:spacing w:val="-2"/>
              </w:rPr>
              <w:t xml:space="preserve"> </w:t>
            </w:r>
            <w:r w:rsidRPr="00E22790">
              <w:rPr>
                <w:rStyle w:val="Hyperlink"/>
                <w:noProof/>
              </w:rPr>
              <w:t>Control:</w:t>
            </w:r>
            <w:r w:rsidRPr="00E22790">
              <w:rPr>
                <w:rStyle w:val="Hyperlink"/>
                <w:noProof/>
                <w:spacing w:val="2"/>
              </w:rPr>
              <w:t xml:space="preserve"> </w:t>
            </w:r>
            <w:r w:rsidRPr="00E22790">
              <w:rPr>
                <w:rStyle w:val="Hyperlink"/>
                <w:noProof/>
              </w:rPr>
              <w:t>KPIs,</w:t>
            </w:r>
            <w:r w:rsidRPr="00E22790">
              <w:rPr>
                <w:rStyle w:val="Hyperlink"/>
                <w:noProof/>
                <w:spacing w:val="-3"/>
              </w:rPr>
              <w:t xml:space="preserve"> </w:t>
            </w:r>
            <w:r w:rsidRPr="00E22790">
              <w:rPr>
                <w:rStyle w:val="Hyperlink"/>
                <w:noProof/>
              </w:rPr>
              <w:t>Balance</w:t>
            </w:r>
            <w:r w:rsidRPr="00E22790">
              <w:rPr>
                <w:rStyle w:val="Hyperlink"/>
                <w:noProof/>
                <w:spacing w:val="-1"/>
              </w:rPr>
              <w:t xml:space="preserve"> </w:t>
            </w:r>
            <w:r w:rsidRPr="00E22790">
              <w:rPr>
                <w:rStyle w:val="Hyperlink"/>
                <w:noProof/>
                <w:spacing w:val="-2"/>
              </w:rPr>
              <w:t>scorecards</w:t>
            </w:r>
            <w:r>
              <w:rPr>
                <w:noProof/>
                <w:webHidden/>
              </w:rPr>
              <w:tab/>
            </w:r>
            <w:r>
              <w:rPr>
                <w:noProof/>
                <w:webHidden/>
              </w:rPr>
              <w:fldChar w:fldCharType="begin"/>
            </w:r>
            <w:r>
              <w:rPr>
                <w:noProof/>
                <w:webHidden/>
              </w:rPr>
              <w:instrText xml:space="preserve"> PAGEREF _Toc213419123 \h </w:instrText>
            </w:r>
            <w:r>
              <w:rPr>
                <w:noProof/>
                <w:webHidden/>
              </w:rPr>
            </w:r>
            <w:r>
              <w:rPr>
                <w:noProof/>
                <w:webHidden/>
              </w:rPr>
              <w:fldChar w:fldCharType="separate"/>
            </w:r>
            <w:r>
              <w:rPr>
                <w:noProof/>
                <w:webHidden/>
              </w:rPr>
              <w:t>11</w:t>
            </w:r>
            <w:r>
              <w:rPr>
                <w:noProof/>
                <w:webHidden/>
              </w:rPr>
              <w:fldChar w:fldCharType="end"/>
            </w:r>
          </w:hyperlink>
        </w:p>
        <w:p w14:paraId="19EB24E4" w14:textId="77777777" w:rsidR="00FF6026" w:rsidRDefault="00FF6026">
          <w:pPr>
            <w:pStyle w:val="TOC1"/>
            <w:tabs>
              <w:tab w:val="right" w:leader="dot" w:pos="9350"/>
            </w:tabs>
            <w:rPr>
              <w:rFonts w:asciiTheme="minorHAnsi" w:eastAsiaTheme="minorEastAsia" w:hAnsiTheme="minorHAnsi"/>
              <w:noProof/>
              <w:kern w:val="0"/>
              <w:sz w:val="22"/>
              <w:szCs w:val="22"/>
              <w:lang w:val="en-IN" w:eastAsia="en-IN"/>
            </w:rPr>
          </w:pPr>
          <w:hyperlink w:anchor="_Toc213419124" w:history="1">
            <w:r w:rsidRPr="00E22790">
              <w:rPr>
                <w:rStyle w:val="Hyperlink"/>
                <w:noProof/>
              </w:rPr>
              <w:t>6. Conclusion:</w:t>
            </w:r>
            <w:r>
              <w:rPr>
                <w:noProof/>
                <w:webHidden/>
              </w:rPr>
              <w:tab/>
            </w:r>
            <w:r>
              <w:rPr>
                <w:noProof/>
                <w:webHidden/>
              </w:rPr>
              <w:fldChar w:fldCharType="begin"/>
            </w:r>
            <w:r>
              <w:rPr>
                <w:noProof/>
                <w:webHidden/>
              </w:rPr>
              <w:instrText xml:space="preserve"> PAGEREF _Toc213419124 \h </w:instrText>
            </w:r>
            <w:r>
              <w:rPr>
                <w:noProof/>
                <w:webHidden/>
              </w:rPr>
            </w:r>
            <w:r>
              <w:rPr>
                <w:noProof/>
                <w:webHidden/>
              </w:rPr>
              <w:fldChar w:fldCharType="separate"/>
            </w:r>
            <w:r>
              <w:rPr>
                <w:noProof/>
                <w:webHidden/>
              </w:rPr>
              <w:t>14</w:t>
            </w:r>
            <w:r>
              <w:rPr>
                <w:noProof/>
                <w:webHidden/>
              </w:rPr>
              <w:fldChar w:fldCharType="end"/>
            </w:r>
          </w:hyperlink>
        </w:p>
        <w:p w14:paraId="6CF2F00E" w14:textId="77777777" w:rsidR="00FF6026" w:rsidRDefault="00FF6026">
          <w:pPr>
            <w:pStyle w:val="TOC1"/>
            <w:tabs>
              <w:tab w:val="right" w:leader="dot" w:pos="9350"/>
            </w:tabs>
            <w:rPr>
              <w:rFonts w:asciiTheme="minorHAnsi" w:eastAsiaTheme="minorEastAsia" w:hAnsiTheme="minorHAnsi"/>
              <w:noProof/>
              <w:kern w:val="0"/>
              <w:sz w:val="22"/>
              <w:szCs w:val="22"/>
              <w:lang w:val="en-IN" w:eastAsia="en-IN"/>
            </w:rPr>
          </w:pPr>
          <w:hyperlink w:anchor="_Toc213419125" w:history="1">
            <w:r w:rsidRPr="00E22790">
              <w:rPr>
                <w:rStyle w:val="Hyperlink"/>
                <w:noProof/>
              </w:rPr>
              <w:t>References</w:t>
            </w:r>
            <w:r>
              <w:rPr>
                <w:noProof/>
                <w:webHidden/>
              </w:rPr>
              <w:tab/>
            </w:r>
            <w:r>
              <w:rPr>
                <w:noProof/>
                <w:webHidden/>
              </w:rPr>
              <w:fldChar w:fldCharType="begin"/>
            </w:r>
            <w:r>
              <w:rPr>
                <w:noProof/>
                <w:webHidden/>
              </w:rPr>
              <w:instrText xml:space="preserve"> PAGEREF _Toc213419125 \h </w:instrText>
            </w:r>
            <w:r>
              <w:rPr>
                <w:noProof/>
                <w:webHidden/>
              </w:rPr>
            </w:r>
            <w:r>
              <w:rPr>
                <w:noProof/>
                <w:webHidden/>
              </w:rPr>
              <w:fldChar w:fldCharType="separate"/>
            </w:r>
            <w:r>
              <w:rPr>
                <w:noProof/>
                <w:webHidden/>
              </w:rPr>
              <w:t>15</w:t>
            </w:r>
            <w:r>
              <w:rPr>
                <w:noProof/>
                <w:webHidden/>
              </w:rPr>
              <w:fldChar w:fldCharType="end"/>
            </w:r>
          </w:hyperlink>
        </w:p>
        <w:p w14:paraId="3EF02FE3" w14:textId="77777777" w:rsidR="0009241C" w:rsidRDefault="00D57C32">
          <w:r>
            <w:rPr>
              <w:b/>
              <w:bCs/>
              <w:noProof/>
            </w:rPr>
            <w:fldChar w:fldCharType="end"/>
          </w:r>
        </w:p>
      </w:sdtContent>
    </w:sdt>
    <w:p w14:paraId="1F69F966" w14:textId="77777777" w:rsidR="0009241C" w:rsidRDefault="00D57C32">
      <w:pPr>
        <w:spacing w:after="200" w:line="276" w:lineRule="auto"/>
        <w:jc w:val="left"/>
      </w:pPr>
      <w:r>
        <w:br w:type="page"/>
      </w:r>
    </w:p>
    <w:p w14:paraId="3F91810A" w14:textId="77777777" w:rsidR="0009241C" w:rsidRDefault="00D57C32" w:rsidP="000F6971">
      <w:pPr>
        <w:pStyle w:val="Heading1"/>
      </w:pPr>
      <w:bookmarkStart w:id="0" w:name="_Toc213419119"/>
      <w:r>
        <w:lastRenderedPageBreak/>
        <w:t>1. Introduction</w:t>
      </w:r>
      <w:r>
        <w:rPr>
          <w:spacing w:val="-2"/>
        </w:rPr>
        <w:t xml:space="preserve"> </w:t>
      </w:r>
      <w:r>
        <w:t>and</w:t>
      </w:r>
      <w:r>
        <w:rPr>
          <w:spacing w:val="-1"/>
        </w:rPr>
        <w:t xml:space="preserve"> </w:t>
      </w:r>
      <w:r>
        <w:rPr>
          <w:spacing w:val="-2"/>
        </w:rPr>
        <w:t>Mission</w:t>
      </w:r>
      <w:bookmarkEnd w:id="0"/>
    </w:p>
    <w:p w14:paraId="4C10454F" w14:textId="77777777" w:rsidR="001806C4" w:rsidRPr="001806C4" w:rsidRDefault="00D57C32" w:rsidP="001806C4">
      <w:pPr>
        <w:tabs>
          <w:tab w:val="left" w:pos="1594"/>
        </w:tabs>
        <w:ind w:right="160"/>
        <w:rPr>
          <w:b/>
        </w:rPr>
      </w:pPr>
      <w:r w:rsidRPr="001806C4">
        <w:rPr>
          <w:b/>
        </w:rPr>
        <w:t>Brief</w:t>
      </w:r>
      <w:r w:rsidRPr="001806C4">
        <w:rPr>
          <w:b/>
          <w:spacing w:val="40"/>
        </w:rPr>
        <w:t xml:space="preserve"> </w:t>
      </w:r>
      <w:r w:rsidRPr="001806C4">
        <w:rPr>
          <w:b/>
        </w:rPr>
        <w:t>introduction</w:t>
      </w:r>
      <w:r w:rsidRPr="001806C4">
        <w:rPr>
          <w:b/>
          <w:spacing w:val="40"/>
        </w:rPr>
        <w:t xml:space="preserve"> </w:t>
      </w:r>
      <w:r w:rsidRPr="001806C4">
        <w:rPr>
          <w:b/>
        </w:rPr>
        <w:t>to M&amp;S, including</w:t>
      </w:r>
      <w:r w:rsidRPr="001806C4">
        <w:rPr>
          <w:b/>
          <w:spacing w:val="40"/>
        </w:rPr>
        <w:t xml:space="preserve"> </w:t>
      </w:r>
      <w:r w:rsidRPr="001806C4">
        <w:rPr>
          <w:b/>
        </w:rPr>
        <w:t>its</w:t>
      </w:r>
      <w:r w:rsidRPr="001806C4">
        <w:rPr>
          <w:b/>
          <w:spacing w:val="40"/>
        </w:rPr>
        <w:t xml:space="preserve"> </w:t>
      </w:r>
      <w:r w:rsidRPr="001806C4">
        <w:rPr>
          <w:b/>
        </w:rPr>
        <w:t>industry,</w:t>
      </w:r>
      <w:r w:rsidRPr="001806C4">
        <w:rPr>
          <w:b/>
          <w:spacing w:val="40"/>
        </w:rPr>
        <w:t xml:space="preserve"> </w:t>
      </w:r>
      <w:r w:rsidRPr="001806C4">
        <w:rPr>
          <w:b/>
        </w:rPr>
        <w:t>primary products/services, and market position</w:t>
      </w:r>
    </w:p>
    <w:p w14:paraId="273FB806" w14:textId="77777777" w:rsidR="00066E97" w:rsidRDefault="00D57C32" w:rsidP="00F55F74">
      <w:r>
        <w:t xml:space="preserve">Marks &amp; Spencer (M&amp;S) is a retail chain brand in the UK </w:t>
      </w:r>
      <w:r w:rsidR="00070FC4">
        <w:t>which was founded in 1884 by Michael Marks and T</w:t>
      </w:r>
      <w:r w:rsidR="00C20DA0">
        <w:t>homas Spencer in Leeds, England (M&amp;S, 2025).</w:t>
      </w:r>
      <w:r w:rsidR="00070FC4">
        <w:t xml:space="preserve"> Its headquarters is in London, England, and it is based in the retail industry. </w:t>
      </w:r>
      <w:r w:rsidR="00CE37BE">
        <w:t xml:space="preserve">The company provides quality clothing and accessories and a wide range of value-for-money food products, and it also offers financial services. </w:t>
      </w:r>
      <w:r w:rsidR="0028778B">
        <w:t xml:space="preserve">The organisation has a worldwide presence and </w:t>
      </w:r>
      <w:r w:rsidR="00F12D20">
        <w:t>owns</w:t>
      </w:r>
      <w:r w:rsidR="0028778B">
        <w:t xml:space="preserve"> and franchises stores in Europe and Asia. </w:t>
      </w:r>
      <w:r w:rsidR="00250C37">
        <w:t xml:space="preserve">The retail industry is the major economic driver of the nation and offers several jobs for people. </w:t>
      </w:r>
      <w:r w:rsidR="003C3AD0">
        <w:t>In 2025, the retail sales</w:t>
      </w:r>
      <w:r w:rsidR="009D3F25">
        <w:t xml:space="preserve"> </w:t>
      </w:r>
      <w:r w:rsidR="003C3AD0">
        <w:t>increased by 0.9% (ONS.GOV.UK, 2025)</w:t>
      </w:r>
      <w:r w:rsidR="00754793">
        <w:t>.</w:t>
      </w:r>
      <w:r w:rsidR="009D3F25">
        <w:t xml:space="preserve"> </w:t>
      </w:r>
    </w:p>
    <w:p w14:paraId="52838D3A" w14:textId="77777777" w:rsidR="009D3F25" w:rsidRDefault="00D57C32" w:rsidP="00F55F74">
      <w:r>
        <w:t>The core products of the company are categorised into three sections, which include food, fashi</w:t>
      </w:r>
      <w:r w:rsidR="005A7257">
        <w:t xml:space="preserve">on and home and beauty products (Marks and Spencer plc, 2025). </w:t>
      </w:r>
      <w:r w:rsidR="00406771">
        <w:t>T</w:t>
      </w:r>
      <w:r w:rsidR="00372FA8">
        <w:t xml:space="preserve">he company offers sandwiches, ready-made meals, and a wide range of wines and spirits. It is a main clothing retail brand in the UK and offers </w:t>
      </w:r>
      <w:r w:rsidR="00195006">
        <w:t xml:space="preserve">products in every segment, such as womenswear, menswear and </w:t>
      </w:r>
      <w:proofErr w:type="spellStart"/>
      <w:r w:rsidR="00195006">
        <w:t>kidswear</w:t>
      </w:r>
      <w:proofErr w:type="spellEnd"/>
      <w:r w:rsidR="00195006">
        <w:t xml:space="preserve">. </w:t>
      </w:r>
      <w:r w:rsidR="001A3293">
        <w:t xml:space="preserve">A curated selection of products for the home and personal care is offered by the organisation, which includes interior design items, kitchen equipment and many more. A wide range of skin care products is offered by M&amp;S. </w:t>
      </w:r>
      <w:r w:rsidR="0024002C">
        <w:t xml:space="preserve">The organisation holds a robust position in the retail industry with its diverse range of products. </w:t>
      </w:r>
      <w:r w:rsidR="00D2074A">
        <w:t>Over 63000 employees are in the company, and it has 1053 owned and franchise stores across the world</w:t>
      </w:r>
      <w:r w:rsidR="00643ADD">
        <w:t xml:space="preserve"> (M&amp;S, 2025).</w:t>
      </w:r>
    </w:p>
    <w:p w14:paraId="1BCDDC1D" w14:textId="77777777" w:rsidR="002F54E5" w:rsidRPr="002F54E5" w:rsidRDefault="00D57C32" w:rsidP="002F54E5">
      <w:pPr>
        <w:tabs>
          <w:tab w:val="left" w:pos="1594"/>
        </w:tabs>
        <w:spacing w:before="1"/>
        <w:ind w:right="153"/>
        <w:rPr>
          <w:b/>
        </w:rPr>
      </w:pPr>
      <w:r>
        <w:rPr>
          <w:b/>
        </w:rPr>
        <w:t>P</w:t>
      </w:r>
      <w:r w:rsidRPr="002F54E5">
        <w:rPr>
          <w:b/>
        </w:rPr>
        <w:t>urpose</w:t>
      </w:r>
      <w:r w:rsidRPr="002F54E5">
        <w:rPr>
          <w:b/>
          <w:spacing w:val="40"/>
        </w:rPr>
        <w:t xml:space="preserve"> </w:t>
      </w:r>
      <w:r w:rsidRPr="002F54E5">
        <w:rPr>
          <w:b/>
        </w:rPr>
        <w:t>of</w:t>
      </w:r>
      <w:r w:rsidRPr="002F54E5">
        <w:rPr>
          <w:b/>
          <w:spacing w:val="40"/>
        </w:rPr>
        <w:t xml:space="preserve"> </w:t>
      </w:r>
      <w:r w:rsidRPr="002F54E5">
        <w:rPr>
          <w:b/>
        </w:rPr>
        <w:t>the</w:t>
      </w:r>
      <w:r w:rsidRPr="002F54E5">
        <w:rPr>
          <w:b/>
          <w:spacing w:val="40"/>
        </w:rPr>
        <w:t xml:space="preserve"> </w:t>
      </w:r>
      <w:r w:rsidRPr="002F54E5">
        <w:rPr>
          <w:b/>
        </w:rPr>
        <w:t>report</w:t>
      </w:r>
      <w:r w:rsidRPr="002F54E5">
        <w:rPr>
          <w:b/>
          <w:spacing w:val="40"/>
        </w:rPr>
        <w:t xml:space="preserve"> </w:t>
      </w:r>
      <w:r w:rsidRPr="002F54E5">
        <w:rPr>
          <w:b/>
        </w:rPr>
        <w:t>and</w:t>
      </w:r>
      <w:r w:rsidRPr="002F54E5">
        <w:rPr>
          <w:b/>
          <w:spacing w:val="40"/>
        </w:rPr>
        <w:t xml:space="preserve"> </w:t>
      </w:r>
      <w:r w:rsidRPr="002F54E5">
        <w:rPr>
          <w:b/>
        </w:rPr>
        <w:t>the</w:t>
      </w:r>
      <w:r w:rsidRPr="002F54E5">
        <w:rPr>
          <w:b/>
          <w:spacing w:val="40"/>
        </w:rPr>
        <w:t xml:space="preserve"> </w:t>
      </w:r>
      <w:r w:rsidRPr="002F54E5">
        <w:rPr>
          <w:b/>
        </w:rPr>
        <w:t>key</w:t>
      </w:r>
      <w:r w:rsidRPr="002F54E5">
        <w:rPr>
          <w:b/>
          <w:spacing w:val="40"/>
        </w:rPr>
        <w:t xml:space="preserve"> </w:t>
      </w:r>
      <w:r w:rsidRPr="002F54E5">
        <w:rPr>
          <w:b/>
        </w:rPr>
        <w:t>areas</w:t>
      </w:r>
      <w:r w:rsidRPr="002F54E5">
        <w:rPr>
          <w:b/>
          <w:spacing w:val="40"/>
        </w:rPr>
        <w:t xml:space="preserve"> </w:t>
      </w:r>
      <w:r w:rsidRPr="002F54E5">
        <w:rPr>
          <w:b/>
        </w:rPr>
        <w:t>of</w:t>
      </w:r>
      <w:r w:rsidRPr="002F54E5">
        <w:rPr>
          <w:b/>
          <w:spacing w:val="40"/>
        </w:rPr>
        <w:t xml:space="preserve"> </w:t>
      </w:r>
      <w:r>
        <w:rPr>
          <w:b/>
        </w:rPr>
        <w:t>focus</w:t>
      </w:r>
    </w:p>
    <w:p w14:paraId="4382098B" w14:textId="77777777" w:rsidR="008C383A" w:rsidRDefault="00D57C32" w:rsidP="00F55F74">
      <w:r>
        <w:t xml:space="preserve">The main purpose of the report is to create a marketing plan to enhance the sales of M&amp;S. </w:t>
      </w:r>
      <w:r w:rsidR="00D16499">
        <w:t xml:space="preserve">There are many core areas of the report which will be discussed, such as marketing segmentation, targeting, positioning and marketing mix strategies. </w:t>
      </w:r>
      <w:r w:rsidR="002A404C">
        <w:t xml:space="preserve">A situational analysis will be carried out through different frameworks and models. </w:t>
      </w:r>
    </w:p>
    <w:p w14:paraId="6EB4FE7F" w14:textId="77777777" w:rsidR="008C383A" w:rsidRDefault="008C383A" w:rsidP="00F55F74"/>
    <w:p w14:paraId="309448A5" w14:textId="77777777" w:rsidR="0009241C" w:rsidRPr="009D3F25" w:rsidRDefault="00D57C32" w:rsidP="00F55F74">
      <w:r>
        <w:br w:type="page"/>
      </w:r>
    </w:p>
    <w:p w14:paraId="43B3BB2E" w14:textId="77777777" w:rsidR="0009241C" w:rsidRDefault="00D57C32" w:rsidP="00D03717">
      <w:pPr>
        <w:pStyle w:val="Heading1"/>
      </w:pPr>
      <w:bookmarkStart w:id="1" w:name="_Toc213419120"/>
      <w:r>
        <w:lastRenderedPageBreak/>
        <w:t>2. Situational</w:t>
      </w:r>
      <w:r>
        <w:rPr>
          <w:spacing w:val="-8"/>
        </w:rPr>
        <w:t xml:space="preserve"> </w:t>
      </w:r>
      <w:r>
        <w:t>Analysis:</w:t>
      </w:r>
      <w:r>
        <w:rPr>
          <w:spacing w:val="-2"/>
        </w:rPr>
        <w:t xml:space="preserve"> </w:t>
      </w:r>
      <w:r>
        <w:t>PESTEL/SWOT/Five</w:t>
      </w:r>
      <w:r>
        <w:rPr>
          <w:spacing w:val="-7"/>
        </w:rPr>
        <w:t xml:space="preserve"> </w:t>
      </w:r>
      <w:r>
        <w:t>Forces</w:t>
      </w:r>
      <w:bookmarkEnd w:id="1"/>
    </w:p>
    <w:p w14:paraId="6120BA5C" w14:textId="77777777" w:rsidR="00377ED5" w:rsidRDefault="00D57C32" w:rsidP="00CF74CC">
      <w:r>
        <w:t xml:space="preserve">A strategic model which can be used by organisations to analyse the external environment is called PESTEL analysis. Businesses can understand </w:t>
      </w:r>
      <w:r w:rsidR="00E1663F">
        <w:t xml:space="preserve">how these forces can create opportunities and pose threats to the company. The factors of this model are political, economic, social, technological, Environmental and legal. </w:t>
      </w:r>
    </w:p>
    <w:p w14:paraId="3F9A55C8" w14:textId="77777777" w:rsidR="00377ED5" w:rsidRPr="00377ED5" w:rsidRDefault="00D57C32" w:rsidP="00CF74CC">
      <w:pPr>
        <w:rPr>
          <w:b/>
          <w:i/>
        </w:rPr>
      </w:pPr>
      <w:r w:rsidRPr="00377ED5">
        <w:rPr>
          <w:b/>
          <w:i/>
        </w:rPr>
        <w:t xml:space="preserve">Political </w:t>
      </w:r>
    </w:p>
    <w:p w14:paraId="1ED9A4E3" w14:textId="77777777" w:rsidR="00DE6787" w:rsidRDefault="00D57C32" w:rsidP="00CF74CC">
      <w:r>
        <w:t>0.51 is the score of the UK in terms of Political stability, which suggests the nation is politically stable, which can help M&amp;S to opera</w:t>
      </w:r>
      <w:r w:rsidR="008B58DE">
        <w:t>te its business in the UK (The Global Economy, 2025).</w:t>
      </w:r>
      <w:r>
        <w:t xml:space="preserve"> </w:t>
      </w:r>
      <w:r w:rsidR="009430CB">
        <w:t xml:space="preserve">The nation remains a democracy with a stable governmental structure, which can help businesses to develop. </w:t>
      </w:r>
      <w:r w:rsidR="00D52497">
        <w:t xml:space="preserve">This can help M&amp;S to create a predictable business environment which will foster investor confidence, foster long-term business planning, and minimise operational risks. </w:t>
      </w:r>
      <w:r w:rsidR="00A16CF9">
        <w:t>Government policies, laws and protocols are consistent and transparent with the help of political stability. M&amp;S can plan their strategies effectively without the constant threat of sudden, arbitrary changes.</w:t>
      </w:r>
      <w:r w:rsidR="001E6E37">
        <w:t xml:space="preserve"> </w:t>
      </w:r>
    </w:p>
    <w:p w14:paraId="1E975A08" w14:textId="77777777" w:rsidR="00A16CF9" w:rsidRPr="00DF607B" w:rsidRDefault="00D57C32" w:rsidP="00CF74CC">
      <w:pPr>
        <w:rPr>
          <w:b/>
          <w:i/>
        </w:rPr>
      </w:pPr>
      <w:r w:rsidRPr="00DF607B">
        <w:rPr>
          <w:b/>
          <w:i/>
        </w:rPr>
        <w:t>Economical</w:t>
      </w:r>
    </w:p>
    <w:p w14:paraId="2F6595E9" w14:textId="77777777" w:rsidR="00DF607B" w:rsidRDefault="00D57C32" w:rsidP="00CF74CC">
      <w:r>
        <w:t>In 2024, the GDP of the UK is 3643.83 billion US dollars</w:t>
      </w:r>
      <w:r w:rsidR="00961F1F">
        <w:t>, which suggests that M&amp;S can create more jobs due to its exp</w:t>
      </w:r>
      <w:r w:rsidR="00B63E2D">
        <w:t xml:space="preserve">ansion and hire more employees (Trading Economics, 2025). </w:t>
      </w:r>
      <w:r w:rsidR="00961F1F">
        <w:t xml:space="preserve">The company is more likely to invest in new equipment, technology and expansion with the increased GDP of the nation. </w:t>
      </w:r>
      <w:r w:rsidR="001E6E37">
        <w:t xml:space="preserve">Higher revenues and profits are the consequences of this with increased demand. </w:t>
      </w:r>
      <w:r w:rsidR="00227A81">
        <w:t xml:space="preserve">People in the nation have more money due to increased GDP, which can lead to higher demand. </w:t>
      </w:r>
    </w:p>
    <w:p w14:paraId="6734DD8A" w14:textId="77777777" w:rsidR="009723AD" w:rsidRPr="009723AD" w:rsidRDefault="00D57C32" w:rsidP="00CF74CC">
      <w:pPr>
        <w:rPr>
          <w:b/>
          <w:i/>
        </w:rPr>
      </w:pPr>
      <w:r w:rsidRPr="009723AD">
        <w:rPr>
          <w:b/>
          <w:i/>
        </w:rPr>
        <w:t xml:space="preserve">Social </w:t>
      </w:r>
    </w:p>
    <w:p w14:paraId="7223E56D" w14:textId="77777777" w:rsidR="009723AD" w:rsidRDefault="00D57C32" w:rsidP="00CF74CC">
      <w:r>
        <w:t>99% is the literacy rate of the UK, which suggests that every person can read and w</w:t>
      </w:r>
      <w:r w:rsidR="008B1B8F">
        <w:t>rite (UNA-UK, 2025).</w:t>
      </w:r>
      <w:r>
        <w:t xml:space="preserve"> An increased literacy rate of the nation can help M&amp;S to improve business communication and decision-making through skills such as financial data and digital literacy. </w:t>
      </w:r>
      <w:r w:rsidR="009A5053">
        <w:t xml:space="preserve">Clearer articulation of ideas and more productive discussion are the consequences of this. Informed decisions can be made by employees with financial literacy. </w:t>
      </w:r>
      <w:r w:rsidR="004C0801">
        <w:t xml:space="preserve">More informed and evidence-based decisions can be made by the workforce, which can interpret data. </w:t>
      </w:r>
      <w:r w:rsidR="00DF52D3">
        <w:t xml:space="preserve">Understanding the abilities and limitations of AI can help the company to leverage it effectively and appropriately in their roles. </w:t>
      </w:r>
    </w:p>
    <w:p w14:paraId="66256ED2" w14:textId="77777777" w:rsidR="00FD4A87" w:rsidRPr="00FD4A87" w:rsidRDefault="00D57C32" w:rsidP="00CF74CC">
      <w:pPr>
        <w:rPr>
          <w:b/>
          <w:i/>
        </w:rPr>
      </w:pPr>
      <w:r w:rsidRPr="00FD4A87">
        <w:rPr>
          <w:b/>
          <w:i/>
        </w:rPr>
        <w:lastRenderedPageBreak/>
        <w:t>Technological</w:t>
      </w:r>
    </w:p>
    <w:p w14:paraId="4519619B" w14:textId="77777777" w:rsidR="00FD4A87" w:rsidRDefault="00D57C32" w:rsidP="00CF74CC">
      <w:r>
        <w:t xml:space="preserve">The UK is the technological hub with a robust focus on cloud computing, AI and machine learning. </w:t>
      </w:r>
      <w:r w:rsidR="006345DE">
        <w:t xml:space="preserve">The government of the nation supports AI, quantum technologies, cybersecurity and semiconductors. </w:t>
      </w:r>
      <w:r w:rsidR="00B94DE1">
        <w:t xml:space="preserve">The nation is a major player in defence and manufacturing, and has a high adoption rate of cloud-based systems. </w:t>
      </w:r>
      <w:r w:rsidR="006D663A">
        <w:t xml:space="preserve">The technologies can help M&amp;S to enhance its business and provide better customer support. </w:t>
      </w:r>
      <w:r w:rsidR="009169A6">
        <w:t xml:space="preserve">Cloud computing can help the company to enhance service delivery and scalability. </w:t>
      </w:r>
      <w:r w:rsidR="0018547B">
        <w:t xml:space="preserve">AI has been used by the company significantly, which can help the organisation to analyse customer data and help them to solve queries. </w:t>
      </w:r>
      <w:r w:rsidR="00BB5B03">
        <w:t xml:space="preserve">The Internet is widely used by the people of the nation, with nearly all adults using it at a younger age. This can help the company showcase the products across the nation. </w:t>
      </w:r>
    </w:p>
    <w:p w14:paraId="79C23FB0" w14:textId="77777777" w:rsidR="00BB5B03" w:rsidRPr="00BB5B03" w:rsidRDefault="00D57C32" w:rsidP="00CF74CC">
      <w:pPr>
        <w:rPr>
          <w:b/>
          <w:i/>
        </w:rPr>
      </w:pPr>
      <w:r w:rsidRPr="00BB5B03">
        <w:rPr>
          <w:b/>
          <w:i/>
        </w:rPr>
        <w:t xml:space="preserve">Environmental </w:t>
      </w:r>
    </w:p>
    <w:p w14:paraId="2C122E9C" w14:textId="77777777" w:rsidR="00BB5B03" w:rsidRPr="0056203E" w:rsidRDefault="00D57C32" w:rsidP="00CF74CC">
      <w:r>
        <w:t>The Environmental Protection Act 1990 is a law in the UK which mainly fosters waste management and</w:t>
      </w:r>
      <w:r w:rsidR="00673A1D">
        <w:t xml:space="preserve"> control of emissions in England (Legislative.gov.uk, 2025).</w:t>
      </w:r>
      <w:r>
        <w:t xml:space="preserve"> This mainly holds the businesses and individuals responsible for proper waste disposal and sets standards for reducing pollution. M&amp;S need to follow this law in terms of controlling waste within the company. </w:t>
      </w:r>
      <w:r w:rsidR="0056203E">
        <w:t xml:space="preserve">A sustainability program of the company can help the company to focus on waste management, pollution and energy efficiency across its operations and supply chains. </w:t>
      </w:r>
    </w:p>
    <w:p w14:paraId="5092F142" w14:textId="77777777" w:rsidR="00BB5B03" w:rsidRPr="00BB5B03" w:rsidRDefault="00D57C32" w:rsidP="00CF74CC">
      <w:pPr>
        <w:rPr>
          <w:b/>
          <w:i/>
        </w:rPr>
      </w:pPr>
      <w:r w:rsidRPr="00BB5B03">
        <w:rPr>
          <w:b/>
          <w:i/>
        </w:rPr>
        <w:t xml:space="preserve">Legal </w:t>
      </w:r>
    </w:p>
    <w:p w14:paraId="303E61F8" w14:textId="77777777" w:rsidR="00BB5B03" w:rsidRDefault="00D57C32" w:rsidP="00CF74CC">
      <w:r>
        <w:t>The Minimum Wage Act 1998 established a minimum wage across the nation and ensured a minimum pay rate to protect workers from being paid excessively l</w:t>
      </w:r>
      <w:r w:rsidR="007F001C">
        <w:t xml:space="preserve">ow wages (Legislative.gov.uk, 2025). </w:t>
      </w:r>
      <w:r>
        <w:t xml:space="preserve">M&amp;S need to follow this regulation to </w:t>
      </w:r>
      <w:r w:rsidR="0042674A">
        <w:t xml:space="preserve">ensure a minimum wage for its employees. </w:t>
      </w:r>
      <w:r w:rsidR="00AF28AD">
        <w:t xml:space="preserve">The organisation can achieve enhanced reputation, improved employee relations and a more </w:t>
      </w:r>
      <w:r w:rsidR="00A5114A">
        <w:t xml:space="preserve">stable competitive environment. </w:t>
      </w:r>
      <w:r w:rsidR="006E480E">
        <w:t xml:space="preserve">Compliance with the regulations can help the company to be a responsible employer. This is important to maintain a brand image, which is crucial for the organisation, where ethical consideration can influence consumer choice. </w:t>
      </w:r>
      <w:r w:rsidR="006C1138">
        <w:t xml:space="preserve">Employees of M&amp;S can meet their basic needs by paying them a fair, mandated wage. This will boost employee morale, job satisfaction and loyalty. </w:t>
      </w:r>
    </w:p>
    <w:p w14:paraId="64413DA2" w14:textId="77777777" w:rsidR="00DE6787" w:rsidRDefault="00D57C32">
      <w:pPr>
        <w:spacing w:after="200" w:line="276" w:lineRule="auto"/>
        <w:jc w:val="left"/>
      </w:pPr>
      <w:r>
        <w:br w:type="page"/>
      </w:r>
    </w:p>
    <w:p w14:paraId="35E66830" w14:textId="77777777" w:rsidR="00D03717" w:rsidRDefault="00D03717" w:rsidP="00CF74CC">
      <w:pPr>
        <w:rPr>
          <w:rFonts w:ascii="Calibri" w:eastAsia="Calibri" w:hAnsi="Calibri" w:cs="Calibri"/>
          <w:kern w:val="0"/>
          <w:szCs w:val="22"/>
          <w:lang w:val="en-US"/>
        </w:rPr>
      </w:pPr>
    </w:p>
    <w:p w14:paraId="6337C856" w14:textId="77777777" w:rsidR="0009241C" w:rsidRPr="0062612E" w:rsidRDefault="00D57C32" w:rsidP="00E1666B">
      <w:pPr>
        <w:pStyle w:val="Heading1"/>
      </w:pPr>
      <w:bookmarkStart w:id="2" w:name="_Toc213419121"/>
      <w:r>
        <w:t>3. Marketing</w:t>
      </w:r>
      <w:r>
        <w:rPr>
          <w:spacing w:val="-7"/>
        </w:rPr>
        <w:t xml:space="preserve"> </w:t>
      </w:r>
      <w:r>
        <w:t>Strategy</w:t>
      </w:r>
      <w:r>
        <w:rPr>
          <w:spacing w:val="-2"/>
        </w:rPr>
        <w:t>:</w:t>
      </w:r>
      <w:r>
        <w:rPr>
          <w:spacing w:val="-3"/>
        </w:rPr>
        <w:t xml:space="preserve"> </w:t>
      </w:r>
      <w:r>
        <w:t>STP</w:t>
      </w:r>
      <w:r>
        <w:rPr>
          <w:spacing w:val="-5"/>
        </w:rPr>
        <w:t xml:space="preserve"> </w:t>
      </w:r>
      <w:r>
        <w:t>analysis,</w:t>
      </w:r>
      <w:r>
        <w:rPr>
          <w:spacing w:val="-2"/>
        </w:rPr>
        <w:t xml:space="preserve"> </w:t>
      </w:r>
      <w:r>
        <w:t>Integrated</w:t>
      </w:r>
      <w:r>
        <w:rPr>
          <w:spacing w:val="-5"/>
        </w:rPr>
        <w:t xml:space="preserve"> </w:t>
      </w:r>
      <w:r>
        <w:t>marketing,</w:t>
      </w:r>
      <w:r>
        <w:rPr>
          <w:spacing w:val="-4"/>
        </w:rPr>
        <w:t xml:space="preserve"> </w:t>
      </w:r>
      <w:r>
        <w:t>Ansoff</w:t>
      </w:r>
      <w:r>
        <w:rPr>
          <w:spacing w:val="-3"/>
        </w:rPr>
        <w:t xml:space="preserve"> </w:t>
      </w:r>
      <w:r>
        <w:t>matrix</w:t>
      </w:r>
      <w:bookmarkEnd w:id="2"/>
      <w:r>
        <w:rPr>
          <w:spacing w:val="-4"/>
        </w:rPr>
        <w:t xml:space="preserve"> </w:t>
      </w:r>
    </w:p>
    <w:p w14:paraId="6E0D6F58" w14:textId="77777777" w:rsidR="0062612E" w:rsidRDefault="00D57C32" w:rsidP="00154860">
      <w:r>
        <w:t>A marketing model, which stands for segmentation, targeting and positioning, is called STP an</w:t>
      </w:r>
      <w:r w:rsidR="00F07AA8">
        <w:t>alysis</w:t>
      </w:r>
      <w:r w:rsidR="000F3B04">
        <w:t xml:space="preserve"> (</w:t>
      </w:r>
      <w:proofErr w:type="spellStart"/>
      <w:r w:rsidR="000F3B04">
        <w:rPr>
          <w:shd w:val="clear" w:color="auto" w:fill="FFFFFF"/>
        </w:rPr>
        <w:t>Rohmah</w:t>
      </w:r>
      <w:proofErr w:type="spellEnd"/>
      <w:r w:rsidR="000F3B04">
        <w:rPr>
          <w:shd w:val="clear" w:color="auto" w:fill="FFFFFF"/>
        </w:rPr>
        <w:t xml:space="preserve"> </w:t>
      </w:r>
      <w:r w:rsidR="000F3B04" w:rsidRPr="000F3B04">
        <w:rPr>
          <w:i/>
          <w:shd w:val="clear" w:color="auto" w:fill="FFFFFF"/>
        </w:rPr>
        <w:t>et al</w:t>
      </w:r>
      <w:r w:rsidR="000F3B04">
        <w:rPr>
          <w:shd w:val="clear" w:color="auto" w:fill="FFFFFF"/>
        </w:rPr>
        <w:t>., 2025).</w:t>
      </w:r>
      <w:r>
        <w:t xml:space="preserve"> This is a step model where the business divides its market into distinct groups. </w:t>
      </w:r>
    </w:p>
    <w:p w14:paraId="14757696" w14:textId="77777777" w:rsidR="00154860" w:rsidRPr="00BD6B2D" w:rsidRDefault="00D57C32" w:rsidP="00154860">
      <w:pPr>
        <w:rPr>
          <w:b/>
          <w:i/>
        </w:rPr>
      </w:pPr>
      <w:r w:rsidRPr="00BD6B2D">
        <w:rPr>
          <w:b/>
          <w:i/>
        </w:rPr>
        <w:t xml:space="preserve">Segmentation </w:t>
      </w:r>
    </w:p>
    <w:p w14:paraId="79531674" w14:textId="77777777" w:rsidR="00154860" w:rsidRDefault="00D57C32" w:rsidP="00154860">
      <w:r>
        <w:t xml:space="preserve">Customer division has been made by the company into groups based on age, income and lifestyle. A specific group has been targeted by the company, </w:t>
      </w:r>
      <w:r w:rsidR="00E12C8E">
        <w:t xml:space="preserve">such as millennials and professional women. Behavioural segmentation has been made by the company on shopping behaviour, such as identifying customers and brand-conscious people. </w:t>
      </w:r>
      <w:r w:rsidR="00BD6B2D">
        <w:t xml:space="preserve">The market has been segmented by the company for its online and physical stores to reach a larger audience. </w:t>
      </w:r>
    </w:p>
    <w:p w14:paraId="039168AA" w14:textId="77777777" w:rsidR="000A7957" w:rsidRPr="000A7957" w:rsidRDefault="00D57C32" w:rsidP="00154860">
      <w:pPr>
        <w:rPr>
          <w:b/>
          <w:i/>
        </w:rPr>
      </w:pPr>
      <w:r w:rsidRPr="000A7957">
        <w:rPr>
          <w:b/>
          <w:i/>
        </w:rPr>
        <w:t>Targeting</w:t>
      </w:r>
    </w:p>
    <w:p w14:paraId="7C68F36F" w14:textId="77777777" w:rsidR="000A7957" w:rsidRDefault="00D57C32" w:rsidP="00154860">
      <w:r>
        <w:t>Millennial families are the prime target of the company with relevant clothing ranges and other prod</w:t>
      </w:r>
      <w:r w:rsidR="00587B8B">
        <w:t xml:space="preserve">ucts which aim to meet their needs. </w:t>
      </w:r>
      <w:r w:rsidR="00C50988">
        <w:t xml:space="preserve">It mainly targets professional women, tailoring its product and messaging to this group. The organisation mainly targets consumers who are interested in both style and ethical sourcing by focusing on quality basics and collaborations. </w:t>
      </w:r>
    </w:p>
    <w:p w14:paraId="614FD392" w14:textId="77777777" w:rsidR="00411ACF" w:rsidRPr="00411ACF" w:rsidRDefault="00D57C32" w:rsidP="00154860">
      <w:pPr>
        <w:rPr>
          <w:b/>
          <w:i/>
        </w:rPr>
      </w:pPr>
      <w:r w:rsidRPr="00411ACF">
        <w:rPr>
          <w:b/>
          <w:i/>
        </w:rPr>
        <w:t>Positioning</w:t>
      </w:r>
    </w:p>
    <w:p w14:paraId="4E7477C2" w14:textId="77777777" w:rsidR="00411ACF" w:rsidRDefault="00D57C32" w:rsidP="00154860">
      <w:r>
        <w:t xml:space="preserve">The brand reinforces its image as a trusted and established retailer, which emphasises its long-standing reputation for quality. </w:t>
      </w:r>
      <w:r w:rsidR="00CC0E09">
        <w:t xml:space="preserve">The main aim of the company is to be a modern and stylish brand through product development. </w:t>
      </w:r>
      <w:r w:rsidR="007D1761">
        <w:t xml:space="preserve">The motive of the company is to connect quality products with emotional resonance and sustainability. </w:t>
      </w:r>
      <w:r w:rsidR="001D3B5C">
        <w:t xml:space="preserve">The company has a long history, and it needs to position itself as a trusted retailer and is inspired by product quality and trust rather than by low prices. </w:t>
      </w:r>
      <w:r w:rsidR="00650FBC">
        <w:t xml:space="preserve">The brand mainly aims to appeal to both mature and younger customer segments with marketing initiatives which make every moment special. </w:t>
      </w:r>
      <w:r w:rsidR="00E1666B">
        <w:t xml:space="preserve"> The company is modernising itself to remain competitive by investing in an e-commerce strategy, which can help it improve store productivity and customer experience. </w:t>
      </w:r>
    </w:p>
    <w:p w14:paraId="652320A5" w14:textId="77777777" w:rsidR="000F73E5" w:rsidRDefault="000F73E5" w:rsidP="000F73E5">
      <w:pPr>
        <w:keepNext/>
        <w:jc w:val="center"/>
      </w:pPr>
      <w:r w:rsidRPr="000F73E5">
        <w:rPr>
          <w:noProof/>
          <w:lang w:val="en-IN" w:eastAsia="en-IN"/>
        </w:rPr>
        <w:lastRenderedPageBreak/>
        <w:drawing>
          <wp:inline distT="0" distB="0" distL="0" distR="0" wp14:anchorId="4149333B" wp14:editId="303F308F">
            <wp:extent cx="4591286" cy="3073558"/>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91286" cy="3073558"/>
                    </a:xfrm>
                    <a:prstGeom prst="rect">
                      <a:avLst/>
                    </a:prstGeom>
                    <a:ln w="19050">
                      <a:solidFill>
                        <a:schemeClr val="tx1"/>
                      </a:solidFill>
                    </a:ln>
                  </pic:spPr>
                </pic:pic>
              </a:graphicData>
            </a:graphic>
          </wp:inline>
        </w:drawing>
      </w:r>
    </w:p>
    <w:p w14:paraId="0FA84B9C" w14:textId="77777777" w:rsidR="000F73E5" w:rsidRDefault="000F73E5" w:rsidP="000F73E5">
      <w:pPr>
        <w:pStyle w:val="Caption"/>
        <w:jc w:val="center"/>
        <w:rPr>
          <w:b/>
          <w:i w:val="0"/>
          <w:color w:val="auto"/>
          <w:sz w:val="24"/>
          <w:szCs w:val="24"/>
        </w:rPr>
      </w:pPr>
      <w:r w:rsidRPr="000F73E5">
        <w:rPr>
          <w:b/>
          <w:i w:val="0"/>
          <w:color w:val="auto"/>
          <w:sz w:val="24"/>
          <w:szCs w:val="24"/>
        </w:rPr>
        <w:t xml:space="preserve">Figure </w:t>
      </w:r>
      <w:r w:rsidRPr="000F73E5">
        <w:rPr>
          <w:b/>
          <w:i w:val="0"/>
          <w:color w:val="auto"/>
          <w:sz w:val="24"/>
          <w:szCs w:val="24"/>
        </w:rPr>
        <w:fldChar w:fldCharType="begin"/>
      </w:r>
      <w:r w:rsidRPr="000F73E5">
        <w:rPr>
          <w:b/>
          <w:i w:val="0"/>
          <w:color w:val="auto"/>
          <w:sz w:val="24"/>
          <w:szCs w:val="24"/>
        </w:rPr>
        <w:instrText xml:space="preserve"> SEQ Figure \* ARABIC </w:instrText>
      </w:r>
      <w:r w:rsidRPr="000F73E5">
        <w:rPr>
          <w:b/>
          <w:i w:val="0"/>
          <w:color w:val="auto"/>
          <w:sz w:val="24"/>
          <w:szCs w:val="24"/>
        </w:rPr>
        <w:fldChar w:fldCharType="separate"/>
      </w:r>
      <w:r w:rsidRPr="000F73E5">
        <w:rPr>
          <w:b/>
          <w:i w:val="0"/>
          <w:noProof/>
          <w:color w:val="auto"/>
          <w:sz w:val="24"/>
          <w:szCs w:val="24"/>
        </w:rPr>
        <w:t>1</w:t>
      </w:r>
      <w:r w:rsidRPr="000F73E5">
        <w:rPr>
          <w:b/>
          <w:i w:val="0"/>
          <w:color w:val="auto"/>
          <w:sz w:val="24"/>
          <w:szCs w:val="24"/>
        </w:rPr>
        <w:fldChar w:fldCharType="end"/>
      </w:r>
      <w:r w:rsidRPr="000F73E5">
        <w:rPr>
          <w:b/>
          <w:i w:val="0"/>
          <w:color w:val="auto"/>
          <w:sz w:val="24"/>
          <w:szCs w:val="24"/>
        </w:rPr>
        <w:t>: Positioning map of M&amp;S</w:t>
      </w:r>
    </w:p>
    <w:p w14:paraId="46696834" w14:textId="77777777" w:rsidR="000F73E5" w:rsidRPr="000F73E5" w:rsidRDefault="000F73E5" w:rsidP="000F73E5">
      <w:pPr>
        <w:jc w:val="center"/>
      </w:pPr>
      <w:r>
        <w:t>(Source: Created by the learner)</w:t>
      </w:r>
    </w:p>
    <w:p w14:paraId="54CF6623" w14:textId="77777777" w:rsidR="00665DB9" w:rsidRPr="002612AC" w:rsidRDefault="00D57C32" w:rsidP="00154860">
      <w:pPr>
        <w:rPr>
          <w:b/>
        </w:rPr>
      </w:pPr>
      <w:r w:rsidRPr="002612AC">
        <w:rPr>
          <w:b/>
        </w:rPr>
        <w:t>Integrated marketing</w:t>
      </w:r>
    </w:p>
    <w:p w14:paraId="338E1EFD" w14:textId="77777777" w:rsidR="00AE4ED6" w:rsidRDefault="00D57C32" w:rsidP="00154860">
      <w:r>
        <w:t xml:space="preserve">A strategic approach of marketing </w:t>
      </w:r>
      <w:r w:rsidR="00DB4952">
        <w:t>which merges several channels and tactics to deliver a unified and consistent brand message and experience to the consumer</w:t>
      </w:r>
      <w:r w:rsidR="000F3B04">
        <w:t xml:space="preserve"> is called integrated marketing (</w:t>
      </w:r>
      <w:r w:rsidR="000F3B04">
        <w:rPr>
          <w:shd w:val="clear" w:color="auto" w:fill="FFFFFF"/>
        </w:rPr>
        <w:t>Jusuf, 2024).</w:t>
      </w:r>
      <w:r w:rsidR="00DB4952">
        <w:t xml:space="preserve"> </w:t>
      </w:r>
      <w:r w:rsidR="00F23101">
        <w:t xml:space="preserve">It mainly integrates with different channels such as social media, </w:t>
      </w:r>
      <w:r w:rsidR="00F60821">
        <w:t xml:space="preserve">email, advertising and public relations, which can help companies to create </w:t>
      </w:r>
      <w:r w:rsidR="009E07BB">
        <w:t xml:space="preserve">a cohesive brand identity and build customer trust. </w:t>
      </w:r>
      <w:r w:rsidR="005D37C0">
        <w:t xml:space="preserve">Brand identity can be reinforced by a consistent message, and it fosters customer loyalty. </w:t>
      </w:r>
      <w:r w:rsidR="00AD1612">
        <w:t xml:space="preserve">M&amp;S can build a strong brand recall with a unified message across multiple touchpoints. </w:t>
      </w:r>
      <w:r w:rsidR="009A0D59">
        <w:t>Customer engagement</w:t>
      </w:r>
      <w:r w:rsidR="003B125F">
        <w:t xml:space="preserve"> can be enhanced by this. </w:t>
      </w:r>
      <w:r w:rsidR="00A87CEE">
        <w:t xml:space="preserve">M&amp;S can ensure a consistent and coherent </w:t>
      </w:r>
    </w:p>
    <w:p w14:paraId="6E479451" w14:textId="77777777" w:rsidR="00AE4ED6" w:rsidRPr="00F81954" w:rsidRDefault="00D57C32" w:rsidP="00154860">
      <w:pPr>
        <w:rPr>
          <w:b/>
        </w:rPr>
      </w:pPr>
      <w:r w:rsidRPr="00F81954">
        <w:rPr>
          <w:b/>
        </w:rPr>
        <w:t>Ansoff matrix</w:t>
      </w:r>
    </w:p>
    <w:p w14:paraId="4B11E169" w14:textId="77777777" w:rsidR="00AE4ED6" w:rsidRDefault="00D57C32" w:rsidP="00154860">
      <w:r>
        <w:t>A strategic planning tool which can help businesses identify and evaluate growth is called the Ansoff matrix</w:t>
      </w:r>
      <w:r w:rsidR="00C51BDB">
        <w:t>, which considers four strategies (</w:t>
      </w:r>
      <w:r w:rsidR="00C51BDB">
        <w:rPr>
          <w:shd w:val="clear" w:color="auto" w:fill="FFFFFF"/>
        </w:rPr>
        <w:t>Zugay and Zakaria, 2023).</w:t>
      </w:r>
      <w:r>
        <w:t xml:space="preserve"> </w:t>
      </w:r>
    </w:p>
    <w:p w14:paraId="080147E6" w14:textId="77777777" w:rsidR="00F81954" w:rsidRPr="00F81954" w:rsidRDefault="00D57C32" w:rsidP="00154860">
      <w:pPr>
        <w:rPr>
          <w:b/>
          <w:i/>
        </w:rPr>
      </w:pPr>
      <w:r w:rsidRPr="00F81954">
        <w:rPr>
          <w:b/>
          <w:i/>
        </w:rPr>
        <w:t xml:space="preserve">Market penetration </w:t>
      </w:r>
    </w:p>
    <w:p w14:paraId="342FF25C" w14:textId="77777777" w:rsidR="00B45CC1" w:rsidRDefault="00D57C32" w:rsidP="00154860">
      <w:r>
        <w:lastRenderedPageBreak/>
        <w:t xml:space="preserve">The main goal of this stage is to enhance the sales of existing products to existing markets. Through competitive pricing, increased promotional activities and improving customer loyalty, this strategy can be achieved. It is a low-risk strategy as it uses existing resources and knowledge. </w:t>
      </w:r>
    </w:p>
    <w:p w14:paraId="2E7188EB" w14:textId="77777777" w:rsidR="00B45CC1" w:rsidRPr="00B45CC1" w:rsidRDefault="00D57C32" w:rsidP="00154860">
      <w:pPr>
        <w:rPr>
          <w:b/>
          <w:i/>
        </w:rPr>
      </w:pPr>
      <w:r w:rsidRPr="00B45CC1">
        <w:rPr>
          <w:b/>
          <w:i/>
        </w:rPr>
        <w:t>Market development</w:t>
      </w:r>
    </w:p>
    <w:p w14:paraId="549E5C83" w14:textId="77777777" w:rsidR="00B45CC1" w:rsidRDefault="00D57C32" w:rsidP="00154860">
      <w:r>
        <w:t xml:space="preserve">This strategy is based on selling existing products into new markets. This can help companies build a new customer segment. Expanding the physical store presence in new international markets can help M&amp;S to develop its market. </w:t>
      </w:r>
      <w:r w:rsidR="00F07AA8">
        <w:t>Online offerings can be adapted by the company</w:t>
      </w:r>
      <w:r w:rsidR="00D34A21">
        <w:t>,</w:t>
      </w:r>
      <w:r w:rsidR="00F07AA8">
        <w:t xml:space="preserve"> which can help them attract customers in different regions. </w:t>
      </w:r>
      <w:r w:rsidR="00AB7B80">
        <w:t>The company has made several initiatives, such as enhancing its food and clothing products and investing in its digital platform for online growth.</w:t>
      </w:r>
      <w:r w:rsidR="00D34A21">
        <w:t xml:space="preserve"> Online sales </w:t>
      </w:r>
      <w:r w:rsidR="002E0132">
        <w:t>are accelerated by the company through its website and shopping application</w:t>
      </w:r>
      <w:r w:rsidR="00E94244">
        <w:t>,</w:t>
      </w:r>
      <w:r w:rsidR="002E0132">
        <w:t xml:space="preserve"> which now accounts for a significant portion of online orders. </w:t>
      </w:r>
      <w:r w:rsidR="00AB7B80">
        <w:t xml:space="preserve"> </w:t>
      </w:r>
      <w:r w:rsidR="00E94244">
        <w:t xml:space="preserve">The online marketplace has been expanded by the company by adding partner brands. This can help the company to increase the average basket value. </w:t>
      </w:r>
      <w:r w:rsidR="00515E9A">
        <w:t>Digital technologies are used by M&amp;S, which can help customers to provide customised suggestions and a mo</w:t>
      </w:r>
      <w:r w:rsidR="00107B4E">
        <w:t>re tailored shopping experience (M&amp;S, 2025).</w:t>
      </w:r>
      <w:r w:rsidR="00515E9A">
        <w:t xml:space="preserve"> </w:t>
      </w:r>
    </w:p>
    <w:p w14:paraId="5A4FEFD2" w14:textId="77777777" w:rsidR="00BF1A34" w:rsidRPr="00BF1A34" w:rsidRDefault="00D57C32" w:rsidP="00154860">
      <w:pPr>
        <w:rPr>
          <w:b/>
          <w:i/>
        </w:rPr>
      </w:pPr>
      <w:r w:rsidRPr="00BF1A34">
        <w:rPr>
          <w:b/>
          <w:i/>
        </w:rPr>
        <w:t>Product development</w:t>
      </w:r>
    </w:p>
    <w:p w14:paraId="47B02A26" w14:textId="77777777" w:rsidR="00BF1A34" w:rsidRDefault="00D57C32" w:rsidP="00154860">
      <w:r>
        <w:t xml:space="preserve">This strategy suggests introducing new products to existing markets. This mainly involves adding value to existing products and developing new products to meet the needs of current customers. </w:t>
      </w:r>
      <w:r w:rsidR="00622B3E">
        <w:t>This strategy has moderate risk, and it is similar to market development.</w:t>
      </w:r>
      <w:r w:rsidR="006F058E">
        <w:t xml:space="preserve"> </w:t>
      </w:r>
    </w:p>
    <w:p w14:paraId="4C4DCBFF" w14:textId="77777777" w:rsidR="006F058E" w:rsidRPr="006F058E" w:rsidRDefault="00D57C32" w:rsidP="00154860">
      <w:pPr>
        <w:rPr>
          <w:b/>
          <w:i/>
        </w:rPr>
      </w:pPr>
      <w:r w:rsidRPr="006F058E">
        <w:rPr>
          <w:b/>
          <w:i/>
        </w:rPr>
        <w:t xml:space="preserve">Diversification </w:t>
      </w:r>
    </w:p>
    <w:p w14:paraId="5F97C775" w14:textId="77777777" w:rsidR="003B125F" w:rsidRDefault="00D57C32" w:rsidP="00154860">
      <w:r>
        <w:t>This mainly c</w:t>
      </w:r>
      <w:r w:rsidR="001C47DE">
        <w:t xml:space="preserve">omprises launching new products into new markets, which can benefit companies. </w:t>
      </w:r>
      <w:r w:rsidR="00BD0F87">
        <w:t xml:space="preserve">It is a high-risk growth strategy that involves entering new markets with new products and services. This has </w:t>
      </w:r>
      <w:r w:rsidR="006E18F2">
        <w:t>the highest</w:t>
      </w:r>
      <w:r w:rsidR="00BD0F87">
        <w:t xml:space="preserve"> risk of the four growth strategies as it requires the company to operate in an unfamiliar market. </w:t>
      </w:r>
      <w:r w:rsidR="006E18F2">
        <w:t>Though it is risky, successful diversification can help a company achieve significant growth and new revenue</w:t>
      </w:r>
      <w:r w:rsidR="00A06EF3">
        <w:t xml:space="preserve">. </w:t>
      </w:r>
    </w:p>
    <w:p w14:paraId="5CCBBAD4" w14:textId="77777777" w:rsidR="0009241C" w:rsidRDefault="00D57C32" w:rsidP="00260710">
      <w:pPr>
        <w:pStyle w:val="Heading1"/>
        <w:rPr>
          <w:b w:val="0"/>
          <w:spacing w:val="-5"/>
        </w:rPr>
      </w:pPr>
      <w:bookmarkStart w:id="3" w:name="_Toc213419122"/>
      <w:r>
        <w:t>4. Marketing</w:t>
      </w:r>
      <w:r>
        <w:rPr>
          <w:spacing w:val="-5"/>
        </w:rPr>
        <w:t xml:space="preserve"> </w:t>
      </w:r>
      <w:r>
        <w:t>Mix</w:t>
      </w:r>
      <w:r>
        <w:rPr>
          <w:spacing w:val="-4"/>
        </w:rPr>
        <w:t xml:space="preserve"> </w:t>
      </w:r>
      <w:r>
        <w:t>Strategies:</w:t>
      </w:r>
      <w:r>
        <w:rPr>
          <w:spacing w:val="-2"/>
        </w:rPr>
        <w:t xml:space="preserve"> </w:t>
      </w:r>
      <w:r>
        <w:rPr>
          <w:b w:val="0"/>
          <w:spacing w:val="-5"/>
        </w:rPr>
        <w:t>7</w:t>
      </w:r>
      <w:r w:rsidR="00E20086">
        <w:rPr>
          <w:b w:val="0"/>
          <w:spacing w:val="-5"/>
        </w:rPr>
        <w:t>Ps</w:t>
      </w:r>
      <w:bookmarkEnd w:id="3"/>
    </w:p>
    <w:p w14:paraId="0ECB435E" w14:textId="77777777" w:rsidR="00260710" w:rsidRDefault="00D57C32" w:rsidP="00260710">
      <w:r>
        <w:t xml:space="preserve">A strategic model which can help companies to give a competitive advantage is called </w:t>
      </w:r>
      <w:r w:rsidR="003872DE">
        <w:t xml:space="preserve">the </w:t>
      </w:r>
      <w:r w:rsidR="000C6509">
        <w:t>marketing mix (</w:t>
      </w:r>
      <w:r w:rsidR="000C6509">
        <w:rPr>
          <w:shd w:val="clear" w:color="auto" w:fill="FFFFFF"/>
        </w:rPr>
        <w:t>Juju and Supriadi, 2024).</w:t>
      </w:r>
      <w:r>
        <w:t xml:space="preserve"> </w:t>
      </w:r>
      <w:r w:rsidR="0069527C">
        <w:t xml:space="preserve">The model has four elements: products, price, place and </w:t>
      </w:r>
      <w:r w:rsidR="0069527C">
        <w:lastRenderedPageBreak/>
        <w:t xml:space="preserve">promotion. It can be enhanced by adding three elements, such as people, process and physical evidence. </w:t>
      </w:r>
    </w:p>
    <w:p w14:paraId="26E4134A" w14:textId="77777777" w:rsidR="0069527C" w:rsidRPr="001D33E3" w:rsidRDefault="00D57C32" w:rsidP="00260710">
      <w:pPr>
        <w:rPr>
          <w:b/>
          <w:i/>
        </w:rPr>
      </w:pPr>
      <w:r w:rsidRPr="001D33E3">
        <w:rPr>
          <w:b/>
          <w:i/>
        </w:rPr>
        <w:t>Product</w:t>
      </w:r>
    </w:p>
    <w:p w14:paraId="16C4C2D2" w14:textId="77777777" w:rsidR="0069527C" w:rsidRDefault="00D57C32" w:rsidP="00260710">
      <w:r>
        <w:t xml:space="preserve">Product refers to the goods and services which are offered by a company to </w:t>
      </w:r>
      <w:r w:rsidR="00F738F8">
        <w:t>its</w:t>
      </w:r>
      <w:r>
        <w:t xml:space="preserve"> c</w:t>
      </w:r>
      <w:r w:rsidR="004B4066">
        <w:t>ustomers (</w:t>
      </w:r>
      <w:r w:rsidR="004B4066">
        <w:rPr>
          <w:shd w:val="clear" w:color="auto" w:fill="FFFFFF"/>
        </w:rPr>
        <w:t>Xia, 2023).</w:t>
      </w:r>
      <w:r>
        <w:t xml:space="preserve"> M&amp;S offers quality clothing and accessories and a wide range of value-for-money food products, and it also offers financial services. High quality of products has been emphasised by the company to the customers, which can help them </w:t>
      </w:r>
      <w:r w:rsidR="00F738F8">
        <w:t xml:space="preserve">sustain in the market. </w:t>
      </w:r>
      <w:r w:rsidR="00406771">
        <w:t xml:space="preserve">The company also offers sandwiches, ready-made meals, and a wide range of wines and spirits. </w:t>
      </w:r>
    </w:p>
    <w:p w14:paraId="1572A9F7" w14:textId="77777777" w:rsidR="00406771" w:rsidRDefault="00D57C32" w:rsidP="00260710">
      <w:pPr>
        <w:rPr>
          <w:b/>
          <w:i/>
        </w:rPr>
      </w:pPr>
      <w:r w:rsidRPr="00635CF3">
        <w:rPr>
          <w:b/>
          <w:i/>
        </w:rPr>
        <w:t>Price</w:t>
      </w:r>
    </w:p>
    <w:p w14:paraId="6AEF1AA1" w14:textId="77777777" w:rsidR="009D4BB4" w:rsidRPr="00635CF3" w:rsidRDefault="00D57C32" w:rsidP="00406771">
      <w:r>
        <w:t xml:space="preserve">A </w:t>
      </w:r>
      <w:r w:rsidR="00D14A5E">
        <w:t>competit</w:t>
      </w:r>
      <w:r w:rsidR="005C74A8">
        <w:t>ive</w:t>
      </w:r>
      <w:r>
        <w:t xml:space="preserve"> pricing strategy</w:t>
      </w:r>
      <w:r w:rsidR="00300A11">
        <w:t xml:space="preserve"> which can give the company a competitive advantage</w:t>
      </w:r>
      <w:r w:rsidR="005C74A8">
        <w:t xml:space="preserve"> and a dynamic pr</w:t>
      </w:r>
      <w:r w:rsidR="00B82A40">
        <w:t xml:space="preserve">icing strategy </w:t>
      </w:r>
      <w:r>
        <w:t>ha</w:t>
      </w:r>
      <w:r w:rsidR="00B82A40">
        <w:t>ve</w:t>
      </w:r>
      <w:r>
        <w:t xml:space="preserve"> been emphasised by the company</w:t>
      </w:r>
      <w:r w:rsidR="00300A11">
        <w:t>.  This strategy of the company</w:t>
      </w:r>
      <w:r w:rsidR="00FF44B1">
        <w:t xml:space="preserve"> aims to offer quality products </w:t>
      </w:r>
      <w:r w:rsidR="00533980">
        <w:t xml:space="preserve">and sustainable branding </w:t>
      </w:r>
      <w:r w:rsidR="00FF44B1">
        <w:t xml:space="preserve">at reasonable rates. </w:t>
      </w:r>
      <w:r w:rsidR="008F458C">
        <w:t xml:space="preserve">It is important for the company to stay competitive with other grocery items, which ensures affordability while maintaining high standards. </w:t>
      </w:r>
      <w:r w:rsidR="00287652">
        <w:t xml:space="preserve">Several adjustments have been made by the company to compete with other major retailers and online players. While operating a business online, the </w:t>
      </w:r>
      <w:r w:rsidR="00936439">
        <w:t xml:space="preserve">company uses dynamic pricing to adjust prices based on real-time market conditions. </w:t>
      </w:r>
    </w:p>
    <w:p w14:paraId="71DD91A4" w14:textId="77777777" w:rsidR="009D4BB4" w:rsidRDefault="00D57C32" w:rsidP="00260710">
      <w:pPr>
        <w:rPr>
          <w:b/>
          <w:i/>
        </w:rPr>
      </w:pPr>
      <w:r w:rsidRPr="00635CF3">
        <w:rPr>
          <w:b/>
          <w:i/>
        </w:rPr>
        <w:t>Place</w:t>
      </w:r>
    </w:p>
    <w:p w14:paraId="5C2923DB" w14:textId="77777777" w:rsidR="00936439" w:rsidRPr="00635CF3" w:rsidRDefault="00D57C32" w:rsidP="00936439">
      <w:r>
        <w:t>The organisation utilises both a physical store presence across several locations and a robust online platform for its products.</w:t>
      </w:r>
      <w:r w:rsidR="000A2D91">
        <w:t xml:space="preserve"> It is planning to introduce a new store format, which can help them improve the customer and employee experience. The main strategy is to ensure </w:t>
      </w:r>
      <w:r w:rsidR="00B0019D">
        <w:t>high-quality</w:t>
      </w:r>
      <w:r w:rsidR="000A2D91">
        <w:t xml:space="preserve"> products in the stores and online platforms. </w:t>
      </w:r>
      <w:r>
        <w:t xml:space="preserve"> </w:t>
      </w:r>
      <w:r w:rsidR="00F12D20">
        <w:t>The organisation has a worldwide presence and owns and franchises stores in Europe and Asia</w:t>
      </w:r>
      <w:r w:rsidR="00342C12">
        <w:t>. In the UK, there are many stor</w:t>
      </w:r>
      <w:r w:rsidR="00B0019D">
        <w:t>e</w:t>
      </w:r>
      <w:r w:rsidR="00342C12">
        <w:t xml:space="preserve">s of the </w:t>
      </w:r>
      <w:r w:rsidR="00B0019D">
        <w:t xml:space="preserve">company with plans to reduce the number of full-line stores while increasing the number of food-only stores. </w:t>
      </w:r>
    </w:p>
    <w:p w14:paraId="31517C53" w14:textId="77777777" w:rsidR="009D4BB4" w:rsidRDefault="00D57C32" w:rsidP="00260710">
      <w:pPr>
        <w:rPr>
          <w:b/>
          <w:i/>
        </w:rPr>
      </w:pPr>
      <w:r w:rsidRPr="00635CF3">
        <w:rPr>
          <w:b/>
          <w:i/>
        </w:rPr>
        <w:t>Promotion</w:t>
      </w:r>
    </w:p>
    <w:p w14:paraId="1E1B47FB" w14:textId="77777777" w:rsidR="00B0019D" w:rsidRPr="00635CF3" w:rsidRDefault="00D57C32" w:rsidP="00B0019D">
      <w:r>
        <w:t xml:space="preserve">A mix of digital marketing, TV ads, and social media has been emphasised by the company to promote its brand across different channels. The company mainly focuses on storytelling through its social media channels. </w:t>
      </w:r>
      <w:r w:rsidR="00910624">
        <w:t xml:space="preserve">Influencer marketing has been done by the company as a part of its </w:t>
      </w:r>
      <w:r w:rsidR="00910624">
        <w:lastRenderedPageBreak/>
        <w:t xml:space="preserve">strategy to connect with customers. </w:t>
      </w:r>
      <w:r w:rsidR="00850BD9">
        <w:t>An inspirational product campaign has been launched by the company for its clothing department (M&amp;S, 2025).</w:t>
      </w:r>
    </w:p>
    <w:p w14:paraId="17A53B22" w14:textId="77777777" w:rsidR="009D4BB4" w:rsidRDefault="00D57C32" w:rsidP="00260710">
      <w:pPr>
        <w:rPr>
          <w:b/>
          <w:i/>
        </w:rPr>
      </w:pPr>
      <w:r w:rsidRPr="00635CF3">
        <w:rPr>
          <w:b/>
          <w:i/>
        </w:rPr>
        <w:t>People</w:t>
      </w:r>
    </w:p>
    <w:p w14:paraId="38DA3DC0" w14:textId="77777777" w:rsidR="00BF201A" w:rsidRPr="00635CF3" w:rsidRDefault="00D57C32" w:rsidP="00BF201A">
      <w:r>
        <w:t>People refers to the number of individuals working i</w:t>
      </w:r>
      <w:r w:rsidR="001F531C">
        <w:t>n the company and its customers (</w:t>
      </w:r>
      <w:r w:rsidR="001F531C">
        <w:rPr>
          <w:shd w:val="clear" w:color="auto" w:fill="FFFFFF"/>
        </w:rPr>
        <w:t xml:space="preserve">Dally </w:t>
      </w:r>
      <w:r w:rsidR="001F531C" w:rsidRPr="001F531C">
        <w:rPr>
          <w:i/>
          <w:shd w:val="clear" w:color="auto" w:fill="FFFFFF"/>
        </w:rPr>
        <w:t>et al</w:t>
      </w:r>
      <w:r w:rsidR="001F531C">
        <w:rPr>
          <w:shd w:val="clear" w:color="auto" w:fill="FFFFFF"/>
        </w:rPr>
        <w:t>., 2021).</w:t>
      </w:r>
      <w:r>
        <w:t xml:space="preserve"> There are 65000 employees in M&amp;S across </w:t>
      </w:r>
      <w:r w:rsidR="00F3093E">
        <w:t xml:space="preserve">its stores, support </w:t>
      </w:r>
      <w:r w:rsidR="0013649A">
        <w:t>centre and logistics operations (M&amp;S, 2025).</w:t>
      </w:r>
      <w:r w:rsidR="00F3093E">
        <w:t xml:space="preserve"> </w:t>
      </w:r>
      <w:r w:rsidR="004E7E86">
        <w:t xml:space="preserve">The CEO and chairman of the company operated the business. </w:t>
      </w:r>
      <w:r w:rsidR="00417405">
        <w:t xml:space="preserve">A commitment has been made by the company to provide a safe and healthy working environment. </w:t>
      </w:r>
    </w:p>
    <w:p w14:paraId="277FC3A5" w14:textId="77777777" w:rsidR="009D4BB4" w:rsidRDefault="00D57C32" w:rsidP="00260710">
      <w:pPr>
        <w:rPr>
          <w:b/>
          <w:i/>
        </w:rPr>
      </w:pPr>
      <w:r w:rsidRPr="00635CF3">
        <w:rPr>
          <w:b/>
          <w:i/>
        </w:rPr>
        <w:t xml:space="preserve">Process </w:t>
      </w:r>
    </w:p>
    <w:p w14:paraId="6B81630F" w14:textId="77777777" w:rsidR="00F34649" w:rsidRPr="00635CF3" w:rsidRDefault="00D57C32" w:rsidP="00F34649">
      <w:r>
        <w:t xml:space="preserve">The process of M&amp;S mainly refers to the continuous improvement of their business process and </w:t>
      </w:r>
      <w:r w:rsidR="0048403D">
        <w:t xml:space="preserve">focusing on reducing waste and improving efficiency. This includes defining customer value, mapping the value stream and creating a smooth workflow without interruption. </w:t>
      </w:r>
      <w:r w:rsidR="00A23AEA">
        <w:t xml:space="preserve">Sourcing has been done by the company from several suppliers and focuses on quality and value. </w:t>
      </w:r>
      <w:r w:rsidR="00FB408A">
        <w:t>The company operates in a multi-channel retail environment. The supply chain has been maintained by the company using</w:t>
      </w:r>
      <w:r w:rsidR="00F76B6E">
        <w:t xml:space="preserve"> digital solutions. </w:t>
      </w:r>
      <w:r w:rsidR="00F6599D">
        <w:t xml:space="preserve">Systems are modernised by the company to improve visibility and partnership between teams and suppliers. </w:t>
      </w:r>
      <w:r w:rsidR="00002A6B">
        <w:t xml:space="preserve">A more agile and modern digital infrastructure has been built by the company. </w:t>
      </w:r>
    </w:p>
    <w:p w14:paraId="5DC239A6" w14:textId="77777777" w:rsidR="009D4BB4" w:rsidRPr="00635CF3" w:rsidRDefault="00D57C32" w:rsidP="00260710">
      <w:pPr>
        <w:rPr>
          <w:b/>
          <w:i/>
        </w:rPr>
      </w:pPr>
      <w:r w:rsidRPr="00635CF3">
        <w:rPr>
          <w:b/>
          <w:i/>
        </w:rPr>
        <w:t>Physical evidence</w:t>
      </w:r>
    </w:p>
    <w:p w14:paraId="7F2A713D" w14:textId="77777777" w:rsidR="009D4BB4" w:rsidRDefault="009D4BB4" w:rsidP="00260710"/>
    <w:p w14:paraId="1A472C7F" w14:textId="77777777" w:rsidR="0009241C" w:rsidRPr="004B7184" w:rsidRDefault="00D57C32" w:rsidP="004B7184">
      <w:r>
        <w:t xml:space="preserve">M&amp;S operates several stores in the UK and uses eco-friendly packaging, branding and logos, which are evidence of the company. </w:t>
      </w:r>
      <w:r w:rsidR="000B6E19">
        <w:t>There are almost 1053</w:t>
      </w:r>
      <w:r w:rsidR="003308BF">
        <w:t xml:space="preserve"> stores of the company which are operated across the worl</w:t>
      </w:r>
      <w:r w:rsidR="000B6E19">
        <w:t xml:space="preserve">d (M&amp;S, 2025). </w:t>
      </w:r>
      <w:r w:rsidR="002900FA">
        <w:t xml:space="preserve">Several products are offered by the company, such as clothing, home accessories and food items. </w:t>
      </w:r>
      <w:r w:rsidR="009E39D5">
        <w:t>Advertisements</w:t>
      </w:r>
      <w:r w:rsidR="002900FA">
        <w:t xml:space="preserve">, brochures and promotional activity are evidence of its physical presence. </w:t>
      </w:r>
      <w:r w:rsidR="004B7184">
        <w:t xml:space="preserve">The branding and logos of the company are visible, and it is evidence of its physical presence. </w:t>
      </w:r>
    </w:p>
    <w:p w14:paraId="3782B704" w14:textId="77777777" w:rsidR="0009241C" w:rsidRDefault="00D57C32" w:rsidP="004B7184">
      <w:pPr>
        <w:pStyle w:val="Heading1"/>
        <w:rPr>
          <w:spacing w:val="-2"/>
        </w:rPr>
      </w:pPr>
      <w:bookmarkStart w:id="4" w:name="_Toc213419123"/>
      <w:r>
        <w:t>5. Implementation</w:t>
      </w:r>
      <w:r>
        <w:rPr>
          <w:spacing w:val="-4"/>
        </w:rPr>
        <w:t xml:space="preserve"> </w:t>
      </w:r>
      <w:r>
        <w:t>and</w:t>
      </w:r>
      <w:r>
        <w:rPr>
          <w:spacing w:val="-2"/>
        </w:rPr>
        <w:t xml:space="preserve"> </w:t>
      </w:r>
      <w:r>
        <w:t>Control:</w:t>
      </w:r>
      <w:r>
        <w:rPr>
          <w:spacing w:val="2"/>
        </w:rPr>
        <w:t xml:space="preserve"> </w:t>
      </w:r>
      <w:r>
        <w:t>KPIs,</w:t>
      </w:r>
      <w:r>
        <w:rPr>
          <w:spacing w:val="-3"/>
        </w:rPr>
        <w:t xml:space="preserve"> </w:t>
      </w:r>
      <w:r>
        <w:t>Balance</w:t>
      </w:r>
      <w:r>
        <w:rPr>
          <w:spacing w:val="-1"/>
        </w:rPr>
        <w:t xml:space="preserve"> </w:t>
      </w:r>
      <w:r>
        <w:rPr>
          <w:spacing w:val="-2"/>
        </w:rPr>
        <w:t>scorecards</w:t>
      </w:r>
      <w:bookmarkEnd w:id="4"/>
      <w:r w:rsidR="00175D4F">
        <w:rPr>
          <w:spacing w:val="-2"/>
        </w:rPr>
        <w:t xml:space="preserve"> </w:t>
      </w:r>
    </w:p>
    <w:p w14:paraId="2CB3D4BE" w14:textId="77777777" w:rsidR="00993DC8" w:rsidRDefault="00D57C32" w:rsidP="004B7184">
      <w:r>
        <w:t>Key Performance Indicators (KPIs) are the measurable values which can help companies track their progress</w:t>
      </w:r>
      <w:r w:rsidR="00F202E3">
        <w:t xml:space="preserve"> (</w:t>
      </w:r>
      <w:r w:rsidR="00F202E3">
        <w:rPr>
          <w:shd w:val="clear" w:color="auto" w:fill="FFFFFF"/>
        </w:rPr>
        <w:t>Camilleri, 2024).</w:t>
      </w:r>
      <w:r w:rsidR="00F202E3">
        <w:t xml:space="preserve"> </w:t>
      </w:r>
      <w:r w:rsidR="00314038">
        <w:t xml:space="preserve">This can help the company to link with the goals of the company. </w:t>
      </w:r>
      <w:r w:rsidR="00227B60">
        <w:t xml:space="preserve">Success can be measured by M&amp;S against goals, and it enables data-driven </w:t>
      </w:r>
      <w:r w:rsidR="00241655">
        <w:t xml:space="preserve">decision-making. </w:t>
      </w:r>
      <w:r w:rsidR="00E25A12">
        <w:lastRenderedPageBreak/>
        <w:t xml:space="preserve">Accountability can be enhanced by the company by tracking progress and providing a clear overview of successes and shortcomings. It mainly highlights the work which can help businesses to optimise their strategies and processes for continuous improvement. </w:t>
      </w:r>
      <w:r w:rsidR="00AD2F53">
        <w:t xml:space="preserve">Engagement can be increased, and it can lead to motivation when employees understand how their work contributes to the organisation. </w:t>
      </w:r>
    </w:p>
    <w:tbl>
      <w:tblPr>
        <w:tblStyle w:val="TableGrid"/>
        <w:tblW w:w="0" w:type="auto"/>
        <w:tblLook w:val="04A0" w:firstRow="1" w:lastRow="0" w:firstColumn="1" w:lastColumn="0" w:noHBand="0" w:noVBand="1"/>
      </w:tblPr>
      <w:tblGrid>
        <w:gridCol w:w="4675"/>
        <w:gridCol w:w="4675"/>
      </w:tblGrid>
      <w:tr w:rsidR="008637F1" w14:paraId="4F05A5EC" w14:textId="77777777" w:rsidTr="00AB04DB">
        <w:tc>
          <w:tcPr>
            <w:tcW w:w="4675" w:type="dxa"/>
          </w:tcPr>
          <w:p w14:paraId="09F55106" w14:textId="77777777" w:rsidR="00AB04DB" w:rsidRPr="00AB04DB" w:rsidRDefault="00D57C32" w:rsidP="00AB04DB">
            <w:pPr>
              <w:rPr>
                <w:b/>
              </w:rPr>
            </w:pPr>
            <w:r w:rsidRPr="00AB04DB">
              <w:rPr>
                <w:b/>
              </w:rPr>
              <w:t>KPIs</w:t>
            </w:r>
          </w:p>
        </w:tc>
        <w:tc>
          <w:tcPr>
            <w:tcW w:w="4675" w:type="dxa"/>
          </w:tcPr>
          <w:p w14:paraId="2331F80C" w14:textId="77777777" w:rsidR="00AB04DB" w:rsidRPr="00AB04DB" w:rsidRDefault="00D57C32" w:rsidP="00AB04DB">
            <w:pPr>
              <w:rPr>
                <w:b/>
              </w:rPr>
            </w:pPr>
            <w:r w:rsidRPr="00AB04DB">
              <w:rPr>
                <w:b/>
              </w:rPr>
              <w:t xml:space="preserve">Description </w:t>
            </w:r>
          </w:p>
        </w:tc>
      </w:tr>
      <w:tr w:rsidR="008637F1" w14:paraId="595548E6" w14:textId="77777777" w:rsidTr="00AB04DB">
        <w:tc>
          <w:tcPr>
            <w:tcW w:w="4675" w:type="dxa"/>
          </w:tcPr>
          <w:p w14:paraId="26BB261A" w14:textId="77777777" w:rsidR="00AB04DB" w:rsidRDefault="00D57C32" w:rsidP="00AB04DB">
            <w:r>
              <w:t xml:space="preserve">Team productivity </w:t>
            </w:r>
          </w:p>
        </w:tc>
        <w:tc>
          <w:tcPr>
            <w:tcW w:w="4675" w:type="dxa"/>
          </w:tcPr>
          <w:p w14:paraId="74B18557" w14:textId="77777777" w:rsidR="00AB04DB" w:rsidRDefault="00D57C32" w:rsidP="00711D38">
            <w:r>
              <w:t xml:space="preserve">Sales growth and performance have been tracked by the company against monthly and weekly sales </w:t>
            </w:r>
            <w:r w:rsidR="00711D38">
              <w:t>targets</w:t>
            </w:r>
            <w:r>
              <w:t>.</w:t>
            </w:r>
          </w:p>
        </w:tc>
      </w:tr>
      <w:tr w:rsidR="008637F1" w14:paraId="3C27D92F" w14:textId="77777777" w:rsidTr="00AB04DB">
        <w:tc>
          <w:tcPr>
            <w:tcW w:w="4675" w:type="dxa"/>
          </w:tcPr>
          <w:p w14:paraId="37DA87C8" w14:textId="77777777" w:rsidR="00AB04DB" w:rsidRDefault="00D57C32" w:rsidP="00AB04DB">
            <w:r>
              <w:t>Customer satisfaction</w:t>
            </w:r>
          </w:p>
        </w:tc>
        <w:tc>
          <w:tcPr>
            <w:tcW w:w="4675" w:type="dxa"/>
          </w:tcPr>
          <w:p w14:paraId="5597D088" w14:textId="77777777" w:rsidR="00AB04DB" w:rsidRDefault="00D57C32" w:rsidP="00AB04DB">
            <w:r>
              <w:t xml:space="preserve">Group NPS has been increased by 7% and the products are rated high for the quality of its own-label and fresh products. </w:t>
            </w:r>
            <w:r w:rsidR="00DF7338">
              <w:t>Customer service is the main priority of the company.</w:t>
            </w:r>
          </w:p>
        </w:tc>
      </w:tr>
      <w:tr w:rsidR="008637F1" w14:paraId="781CB18B" w14:textId="77777777" w:rsidTr="00AB04DB">
        <w:tc>
          <w:tcPr>
            <w:tcW w:w="4675" w:type="dxa"/>
          </w:tcPr>
          <w:p w14:paraId="5FC3A981" w14:textId="77777777" w:rsidR="00AB04DB" w:rsidRDefault="00D57C32" w:rsidP="00AB04DB">
            <w:r>
              <w:t>Click-through</w:t>
            </w:r>
            <w:r w:rsidR="00DF7338">
              <w:t xml:space="preserve"> rate</w:t>
            </w:r>
          </w:p>
        </w:tc>
        <w:tc>
          <w:tcPr>
            <w:tcW w:w="4675" w:type="dxa"/>
          </w:tcPr>
          <w:p w14:paraId="704A9400" w14:textId="77777777" w:rsidR="00AB04DB" w:rsidRDefault="00D57C32" w:rsidP="00DF7338">
            <w:r>
              <w:t xml:space="preserve">30% of the customers land on the site through the homepage and create an impression of the brand. </w:t>
            </w:r>
            <w:r w:rsidR="00887497">
              <w:t>Customisation has been done by the company.</w:t>
            </w:r>
          </w:p>
        </w:tc>
      </w:tr>
      <w:tr w:rsidR="008637F1" w14:paraId="763761DA" w14:textId="77777777" w:rsidTr="00AB04DB">
        <w:tc>
          <w:tcPr>
            <w:tcW w:w="4675" w:type="dxa"/>
          </w:tcPr>
          <w:p w14:paraId="7FD410E9" w14:textId="77777777" w:rsidR="00887497" w:rsidRDefault="00D57C32" w:rsidP="00AB04DB">
            <w:r>
              <w:t>Return on investment</w:t>
            </w:r>
          </w:p>
        </w:tc>
        <w:tc>
          <w:tcPr>
            <w:tcW w:w="4675" w:type="dxa"/>
          </w:tcPr>
          <w:p w14:paraId="0599BEBF" w14:textId="77777777" w:rsidR="00887497" w:rsidRDefault="00D57C32" w:rsidP="00DF7338">
            <w:r>
              <w:t xml:space="preserve">A group revenue has been generated by the company </w:t>
            </w:r>
            <w:r>
              <w:rPr>
                <w:rFonts w:cs="Times New Roman"/>
              </w:rPr>
              <w:t>€13.8 billion.</w:t>
            </w:r>
          </w:p>
        </w:tc>
      </w:tr>
      <w:tr w:rsidR="008637F1" w14:paraId="08A0F7FE" w14:textId="77777777" w:rsidTr="00AB04DB">
        <w:tc>
          <w:tcPr>
            <w:tcW w:w="4675" w:type="dxa"/>
          </w:tcPr>
          <w:p w14:paraId="45B1D870" w14:textId="77777777" w:rsidR="00E775FC" w:rsidRDefault="00D57C32" w:rsidP="00AB04DB">
            <w:r>
              <w:t>Sales</w:t>
            </w:r>
          </w:p>
        </w:tc>
        <w:tc>
          <w:tcPr>
            <w:tcW w:w="4675" w:type="dxa"/>
          </w:tcPr>
          <w:p w14:paraId="52C91E6C" w14:textId="77777777" w:rsidR="00E775FC" w:rsidRDefault="00D57C32" w:rsidP="002C0BD3">
            <w:pPr>
              <w:keepNext/>
            </w:pPr>
            <w:r>
              <w:t xml:space="preserve">Profit before tax and adjusting items of </w:t>
            </w:r>
            <w:r>
              <w:rPr>
                <w:rFonts w:cs="Times New Roman"/>
              </w:rPr>
              <w:t xml:space="preserve">€716.4 million. </w:t>
            </w:r>
          </w:p>
        </w:tc>
      </w:tr>
    </w:tbl>
    <w:p w14:paraId="22568E30" w14:textId="77777777" w:rsidR="009A0D33" w:rsidRDefault="00D57C32" w:rsidP="005A6461">
      <w:pPr>
        <w:pStyle w:val="Caption"/>
        <w:jc w:val="center"/>
        <w:rPr>
          <w:b/>
          <w:i w:val="0"/>
          <w:color w:val="auto"/>
          <w:sz w:val="24"/>
          <w:szCs w:val="24"/>
        </w:rPr>
      </w:pPr>
      <w:r w:rsidRPr="002C0BD3">
        <w:rPr>
          <w:b/>
          <w:i w:val="0"/>
          <w:color w:val="auto"/>
          <w:sz w:val="24"/>
          <w:szCs w:val="24"/>
        </w:rPr>
        <w:t xml:space="preserve">Table </w:t>
      </w:r>
      <w:r w:rsidRPr="002C0BD3">
        <w:rPr>
          <w:b/>
          <w:i w:val="0"/>
          <w:color w:val="auto"/>
          <w:sz w:val="24"/>
          <w:szCs w:val="24"/>
        </w:rPr>
        <w:fldChar w:fldCharType="begin"/>
      </w:r>
      <w:r w:rsidRPr="002C0BD3">
        <w:rPr>
          <w:b/>
          <w:i w:val="0"/>
          <w:color w:val="auto"/>
          <w:sz w:val="24"/>
          <w:szCs w:val="24"/>
        </w:rPr>
        <w:instrText xml:space="preserve"> SEQ Table \* ARABIC </w:instrText>
      </w:r>
      <w:r w:rsidRPr="002C0BD3">
        <w:rPr>
          <w:b/>
          <w:i w:val="0"/>
          <w:color w:val="auto"/>
          <w:sz w:val="24"/>
          <w:szCs w:val="24"/>
        </w:rPr>
        <w:fldChar w:fldCharType="separate"/>
      </w:r>
      <w:r w:rsidR="00175D4F">
        <w:rPr>
          <w:b/>
          <w:i w:val="0"/>
          <w:noProof/>
          <w:color w:val="auto"/>
          <w:sz w:val="24"/>
          <w:szCs w:val="24"/>
        </w:rPr>
        <w:t>1</w:t>
      </w:r>
      <w:r w:rsidRPr="002C0BD3">
        <w:rPr>
          <w:b/>
          <w:i w:val="0"/>
          <w:color w:val="auto"/>
          <w:sz w:val="24"/>
          <w:szCs w:val="24"/>
        </w:rPr>
        <w:fldChar w:fldCharType="end"/>
      </w:r>
      <w:r w:rsidRPr="002C0BD3">
        <w:rPr>
          <w:b/>
          <w:i w:val="0"/>
          <w:color w:val="auto"/>
          <w:sz w:val="24"/>
          <w:szCs w:val="24"/>
        </w:rPr>
        <w:t>:KPIs of M&amp;S</w:t>
      </w:r>
    </w:p>
    <w:p w14:paraId="6D9982C7" w14:textId="77777777" w:rsidR="002C0BD3" w:rsidRPr="002C0BD3" w:rsidRDefault="00D57C32" w:rsidP="005A6461">
      <w:pPr>
        <w:jc w:val="center"/>
      </w:pPr>
      <w:r>
        <w:t>(Source: Created by the learner)</w:t>
      </w:r>
    </w:p>
    <w:p w14:paraId="353B071A" w14:textId="77777777" w:rsidR="00E86569" w:rsidRPr="005A6461" w:rsidRDefault="00D57C32" w:rsidP="004B7184">
      <w:pPr>
        <w:rPr>
          <w:b/>
          <w:i/>
        </w:rPr>
      </w:pPr>
      <w:r w:rsidRPr="005A6461">
        <w:rPr>
          <w:b/>
          <w:i/>
        </w:rPr>
        <w:t>Balance score-card</w:t>
      </w:r>
    </w:p>
    <w:p w14:paraId="348C3F32" w14:textId="77777777" w:rsidR="005A6461" w:rsidRDefault="00D57C32" w:rsidP="004B7184">
      <w:r>
        <w:t xml:space="preserve">A strategic performance management tool which can track the progress of an organisation towards its goals is called a </w:t>
      </w:r>
      <w:r w:rsidR="00F86142">
        <w:t>balanced</w:t>
      </w:r>
      <w:r>
        <w:t xml:space="preserve"> </w:t>
      </w:r>
      <w:r w:rsidR="00D5630D">
        <w:t>scorecard</w:t>
      </w:r>
      <w:r w:rsidR="00E025C7">
        <w:t xml:space="preserve"> (</w:t>
      </w:r>
      <w:r w:rsidR="00E025C7">
        <w:rPr>
          <w:shd w:val="clear" w:color="auto" w:fill="FFFFFF"/>
        </w:rPr>
        <w:t>Camilleri, 2021).</w:t>
      </w:r>
      <w:r>
        <w:t xml:space="preserve"> </w:t>
      </w:r>
      <w:r w:rsidR="00F86142">
        <w:t>This mainly evaluates performance through its four perspectives</w:t>
      </w:r>
      <w:r w:rsidR="00D5630D">
        <w:t>,</w:t>
      </w:r>
      <w:r w:rsidR="00F86142">
        <w:t xml:space="preserve"> such as financial, customer, internal and learning and growth. </w:t>
      </w:r>
      <w:r w:rsidR="00595A2A">
        <w:lastRenderedPageBreak/>
        <w:t xml:space="preserve">Organisations' vision and strategy can be linked with this. A shared language of metrics can be provided by this. </w:t>
      </w:r>
    </w:p>
    <w:tbl>
      <w:tblPr>
        <w:tblStyle w:val="TableGrid"/>
        <w:tblW w:w="0" w:type="auto"/>
        <w:tblLook w:val="04A0" w:firstRow="1" w:lastRow="0" w:firstColumn="1" w:lastColumn="0" w:noHBand="0" w:noVBand="1"/>
      </w:tblPr>
      <w:tblGrid>
        <w:gridCol w:w="2280"/>
        <w:gridCol w:w="2395"/>
        <w:gridCol w:w="2420"/>
        <w:gridCol w:w="40"/>
        <w:gridCol w:w="2215"/>
      </w:tblGrid>
      <w:tr w:rsidR="008637F1" w14:paraId="35005904" w14:textId="77777777" w:rsidTr="00F86142">
        <w:tc>
          <w:tcPr>
            <w:tcW w:w="4675" w:type="dxa"/>
            <w:gridSpan w:val="2"/>
          </w:tcPr>
          <w:p w14:paraId="03613756" w14:textId="77777777" w:rsidR="00F86142" w:rsidRPr="007043C8" w:rsidRDefault="00D57C32" w:rsidP="004B7184">
            <w:pPr>
              <w:rPr>
                <w:b/>
              </w:rPr>
            </w:pPr>
            <w:r w:rsidRPr="007043C8">
              <w:rPr>
                <w:b/>
              </w:rPr>
              <w:t>Financial perspective</w:t>
            </w:r>
          </w:p>
        </w:tc>
        <w:tc>
          <w:tcPr>
            <w:tcW w:w="4675" w:type="dxa"/>
            <w:gridSpan w:val="3"/>
          </w:tcPr>
          <w:p w14:paraId="43948D5F" w14:textId="77777777" w:rsidR="00F86142" w:rsidRPr="007043C8" w:rsidRDefault="00D57C32" w:rsidP="004B7184">
            <w:pPr>
              <w:rPr>
                <w:b/>
              </w:rPr>
            </w:pPr>
            <w:r w:rsidRPr="007043C8">
              <w:rPr>
                <w:b/>
              </w:rPr>
              <w:t>Customer perspective</w:t>
            </w:r>
          </w:p>
        </w:tc>
      </w:tr>
      <w:tr w:rsidR="008637F1" w14:paraId="6D9F3A41" w14:textId="77777777" w:rsidTr="007131A8">
        <w:tc>
          <w:tcPr>
            <w:tcW w:w="2280" w:type="dxa"/>
          </w:tcPr>
          <w:p w14:paraId="6963D0AF" w14:textId="77777777" w:rsidR="005354C9" w:rsidRPr="007043C8" w:rsidRDefault="00D57C32" w:rsidP="005354C9">
            <w:pPr>
              <w:rPr>
                <w:i/>
              </w:rPr>
            </w:pPr>
            <w:r w:rsidRPr="007043C8">
              <w:rPr>
                <w:i/>
              </w:rPr>
              <w:t xml:space="preserve">Goals </w:t>
            </w:r>
          </w:p>
        </w:tc>
        <w:tc>
          <w:tcPr>
            <w:tcW w:w="2395" w:type="dxa"/>
          </w:tcPr>
          <w:p w14:paraId="3549A86F" w14:textId="77777777" w:rsidR="005354C9" w:rsidRPr="007043C8" w:rsidRDefault="00D57C32" w:rsidP="005354C9">
            <w:pPr>
              <w:rPr>
                <w:i/>
              </w:rPr>
            </w:pPr>
            <w:r w:rsidRPr="007043C8">
              <w:rPr>
                <w:i/>
              </w:rPr>
              <w:t xml:space="preserve">Measures </w:t>
            </w:r>
          </w:p>
        </w:tc>
        <w:tc>
          <w:tcPr>
            <w:tcW w:w="2420" w:type="dxa"/>
          </w:tcPr>
          <w:p w14:paraId="65CF8283" w14:textId="77777777" w:rsidR="005354C9" w:rsidRPr="007043C8" w:rsidRDefault="00D57C32" w:rsidP="005354C9">
            <w:pPr>
              <w:rPr>
                <w:i/>
              </w:rPr>
            </w:pPr>
            <w:r w:rsidRPr="007043C8">
              <w:rPr>
                <w:i/>
              </w:rPr>
              <w:t xml:space="preserve">Goals </w:t>
            </w:r>
          </w:p>
        </w:tc>
        <w:tc>
          <w:tcPr>
            <w:tcW w:w="2255" w:type="dxa"/>
            <w:gridSpan w:val="2"/>
          </w:tcPr>
          <w:p w14:paraId="64CED3C6" w14:textId="77777777" w:rsidR="005354C9" w:rsidRPr="007043C8" w:rsidRDefault="00D57C32" w:rsidP="005354C9">
            <w:pPr>
              <w:rPr>
                <w:i/>
              </w:rPr>
            </w:pPr>
            <w:r w:rsidRPr="007043C8">
              <w:rPr>
                <w:i/>
              </w:rPr>
              <w:t xml:space="preserve">Measures </w:t>
            </w:r>
          </w:p>
        </w:tc>
      </w:tr>
      <w:tr w:rsidR="008637F1" w14:paraId="1FFEBEF3" w14:textId="77777777" w:rsidTr="007131A8">
        <w:tc>
          <w:tcPr>
            <w:tcW w:w="2280" w:type="dxa"/>
          </w:tcPr>
          <w:p w14:paraId="108ABBF6" w14:textId="77777777" w:rsidR="005354C9" w:rsidRDefault="00D57C32" w:rsidP="005354C9">
            <w:r>
              <w:t>Growing market share and profitability</w:t>
            </w:r>
          </w:p>
        </w:tc>
        <w:tc>
          <w:tcPr>
            <w:tcW w:w="2395" w:type="dxa"/>
          </w:tcPr>
          <w:p w14:paraId="35599905" w14:textId="77777777" w:rsidR="005354C9" w:rsidRDefault="00D57C32" w:rsidP="005354C9">
            <w:r>
              <w:t>By focusing on the food business and quality clothing.</w:t>
            </w:r>
          </w:p>
        </w:tc>
        <w:tc>
          <w:tcPr>
            <w:tcW w:w="2420" w:type="dxa"/>
          </w:tcPr>
          <w:p w14:paraId="495027B0" w14:textId="77777777" w:rsidR="005354C9" w:rsidRDefault="00D57C32" w:rsidP="005354C9">
            <w:r>
              <w:t>Improve customer satisfaction</w:t>
            </w:r>
          </w:p>
        </w:tc>
        <w:tc>
          <w:tcPr>
            <w:tcW w:w="2255" w:type="dxa"/>
            <w:gridSpan w:val="2"/>
          </w:tcPr>
          <w:p w14:paraId="230F60BC" w14:textId="77777777" w:rsidR="005354C9" w:rsidRDefault="00D57C32" w:rsidP="005354C9">
            <w:r>
              <w:t>By leveraging its technology for customisation, enhancing in-store and online experience, M&amp;S can improve customer satisfaction.</w:t>
            </w:r>
          </w:p>
        </w:tc>
      </w:tr>
      <w:tr w:rsidR="008637F1" w14:paraId="2FE4383D" w14:textId="77777777" w:rsidTr="00F86142">
        <w:tc>
          <w:tcPr>
            <w:tcW w:w="4675" w:type="dxa"/>
            <w:gridSpan w:val="2"/>
          </w:tcPr>
          <w:p w14:paraId="0AF04207" w14:textId="77777777" w:rsidR="005354C9" w:rsidRPr="007043C8" w:rsidRDefault="00D57C32" w:rsidP="005354C9">
            <w:pPr>
              <w:rPr>
                <w:b/>
              </w:rPr>
            </w:pPr>
            <w:r w:rsidRPr="007043C8">
              <w:rPr>
                <w:b/>
              </w:rPr>
              <w:t>Internal business perspective</w:t>
            </w:r>
          </w:p>
        </w:tc>
        <w:tc>
          <w:tcPr>
            <w:tcW w:w="4675" w:type="dxa"/>
            <w:gridSpan w:val="3"/>
          </w:tcPr>
          <w:p w14:paraId="3E21C08A" w14:textId="77777777" w:rsidR="005354C9" w:rsidRPr="007043C8" w:rsidRDefault="00D57C32" w:rsidP="005354C9">
            <w:pPr>
              <w:rPr>
                <w:b/>
              </w:rPr>
            </w:pPr>
            <w:r w:rsidRPr="007043C8">
              <w:rPr>
                <w:b/>
              </w:rPr>
              <w:t xml:space="preserve">Learning and growth. </w:t>
            </w:r>
          </w:p>
        </w:tc>
      </w:tr>
      <w:tr w:rsidR="008637F1" w14:paraId="18E8902D" w14:textId="77777777" w:rsidTr="007131A8">
        <w:tc>
          <w:tcPr>
            <w:tcW w:w="2280" w:type="dxa"/>
          </w:tcPr>
          <w:p w14:paraId="614E4849" w14:textId="77777777" w:rsidR="005354C9" w:rsidRPr="007043C8" w:rsidRDefault="00D57C32" w:rsidP="005354C9">
            <w:pPr>
              <w:rPr>
                <w:i/>
              </w:rPr>
            </w:pPr>
            <w:r w:rsidRPr="007043C8">
              <w:rPr>
                <w:i/>
              </w:rPr>
              <w:t xml:space="preserve">Goals </w:t>
            </w:r>
          </w:p>
        </w:tc>
        <w:tc>
          <w:tcPr>
            <w:tcW w:w="2395" w:type="dxa"/>
          </w:tcPr>
          <w:p w14:paraId="13380757" w14:textId="77777777" w:rsidR="005354C9" w:rsidRPr="007043C8" w:rsidRDefault="00D57C32" w:rsidP="005354C9">
            <w:pPr>
              <w:rPr>
                <w:i/>
              </w:rPr>
            </w:pPr>
            <w:r w:rsidRPr="007043C8">
              <w:rPr>
                <w:i/>
              </w:rPr>
              <w:t xml:space="preserve">Measures </w:t>
            </w:r>
          </w:p>
        </w:tc>
        <w:tc>
          <w:tcPr>
            <w:tcW w:w="2460" w:type="dxa"/>
            <w:gridSpan w:val="2"/>
          </w:tcPr>
          <w:p w14:paraId="677E60E1" w14:textId="77777777" w:rsidR="005354C9" w:rsidRPr="007043C8" w:rsidRDefault="00D57C32" w:rsidP="005354C9">
            <w:pPr>
              <w:rPr>
                <w:i/>
              </w:rPr>
            </w:pPr>
            <w:r w:rsidRPr="007043C8">
              <w:rPr>
                <w:i/>
              </w:rPr>
              <w:t xml:space="preserve">Goals </w:t>
            </w:r>
          </w:p>
        </w:tc>
        <w:tc>
          <w:tcPr>
            <w:tcW w:w="2215" w:type="dxa"/>
          </w:tcPr>
          <w:p w14:paraId="7657947E" w14:textId="77777777" w:rsidR="005354C9" w:rsidRPr="007043C8" w:rsidRDefault="00D57C32" w:rsidP="005354C9">
            <w:pPr>
              <w:rPr>
                <w:i/>
              </w:rPr>
            </w:pPr>
            <w:r w:rsidRPr="007043C8">
              <w:rPr>
                <w:i/>
              </w:rPr>
              <w:t xml:space="preserve">Measures </w:t>
            </w:r>
          </w:p>
        </w:tc>
      </w:tr>
      <w:tr w:rsidR="008637F1" w14:paraId="444F27AD" w14:textId="77777777" w:rsidTr="007131A8">
        <w:tc>
          <w:tcPr>
            <w:tcW w:w="2280" w:type="dxa"/>
          </w:tcPr>
          <w:p w14:paraId="2CEFBF21" w14:textId="77777777" w:rsidR="005354C9" w:rsidRDefault="00D57C32" w:rsidP="005354C9">
            <w:r>
              <w:t>Product development</w:t>
            </w:r>
          </w:p>
        </w:tc>
        <w:tc>
          <w:tcPr>
            <w:tcW w:w="2395" w:type="dxa"/>
          </w:tcPr>
          <w:p w14:paraId="048411FC" w14:textId="77777777" w:rsidR="005354C9" w:rsidRDefault="00D57C32" w:rsidP="005354C9">
            <w:r>
              <w:t xml:space="preserve">Through a combination of technology, in-house expertise and supplier partnerships, the company develops its product. </w:t>
            </w:r>
          </w:p>
        </w:tc>
        <w:tc>
          <w:tcPr>
            <w:tcW w:w="2460" w:type="dxa"/>
            <w:gridSpan w:val="2"/>
          </w:tcPr>
          <w:p w14:paraId="59B29E7A" w14:textId="77777777" w:rsidR="005354C9" w:rsidRDefault="00D57C32" w:rsidP="005354C9">
            <w:r>
              <w:t>Enhancing employee skills</w:t>
            </w:r>
          </w:p>
        </w:tc>
        <w:tc>
          <w:tcPr>
            <w:tcW w:w="2215" w:type="dxa"/>
          </w:tcPr>
          <w:p w14:paraId="3476956C" w14:textId="77777777" w:rsidR="005354C9" w:rsidRDefault="00D57C32" w:rsidP="00175D4F">
            <w:pPr>
              <w:keepNext/>
            </w:pPr>
            <w:r>
              <w:t xml:space="preserve">Through the Marks and Start program, the company is aiming to enhance the skills of its employees. </w:t>
            </w:r>
            <w:r w:rsidR="00CA4248">
              <w:t xml:space="preserve">It mainly provides vital work experience to individuals who are looking for work. </w:t>
            </w:r>
          </w:p>
        </w:tc>
      </w:tr>
    </w:tbl>
    <w:p w14:paraId="2BB1F0B7" w14:textId="77777777" w:rsidR="00F86142" w:rsidRDefault="00D57C32" w:rsidP="00175D4F">
      <w:pPr>
        <w:pStyle w:val="Caption"/>
        <w:jc w:val="center"/>
        <w:rPr>
          <w:b/>
          <w:i w:val="0"/>
          <w:color w:val="auto"/>
          <w:sz w:val="24"/>
          <w:szCs w:val="24"/>
        </w:rPr>
      </w:pPr>
      <w:r w:rsidRPr="00175D4F">
        <w:rPr>
          <w:b/>
          <w:i w:val="0"/>
          <w:color w:val="auto"/>
          <w:sz w:val="24"/>
          <w:szCs w:val="24"/>
        </w:rPr>
        <w:t xml:space="preserve">Table </w:t>
      </w:r>
      <w:r w:rsidRPr="00175D4F">
        <w:rPr>
          <w:b/>
          <w:i w:val="0"/>
          <w:color w:val="auto"/>
          <w:sz w:val="24"/>
          <w:szCs w:val="24"/>
        </w:rPr>
        <w:fldChar w:fldCharType="begin"/>
      </w:r>
      <w:r w:rsidRPr="00175D4F">
        <w:rPr>
          <w:b/>
          <w:i w:val="0"/>
          <w:color w:val="auto"/>
          <w:sz w:val="24"/>
          <w:szCs w:val="24"/>
        </w:rPr>
        <w:instrText xml:space="preserve"> SEQ Table \* ARABIC </w:instrText>
      </w:r>
      <w:r w:rsidRPr="00175D4F">
        <w:rPr>
          <w:b/>
          <w:i w:val="0"/>
          <w:color w:val="auto"/>
          <w:sz w:val="24"/>
          <w:szCs w:val="24"/>
        </w:rPr>
        <w:fldChar w:fldCharType="separate"/>
      </w:r>
      <w:r w:rsidRPr="00175D4F">
        <w:rPr>
          <w:b/>
          <w:i w:val="0"/>
          <w:noProof/>
          <w:color w:val="auto"/>
          <w:sz w:val="24"/>
          <w:szCs w:val="24"/>
        </w:rPr>
        <w:t>2</w:t>
      </w:r>
      <w:r w:rsidRPr="00175D4F">
        <w:rPr>
          <w:b/>
          <w:i w:val="0"/>
          <w:color w:val="auto"/>
          <w:sz w:val="24"/>
          <w:szCs w:val="24"/>
        </w:rPr>
        <w:fldChar w:fldCharType="end"/>
      </w:r>
      <w:r w:rsidR="00B457AF">
        <w:rPr>
          <w:b/>
          <w:i w:val="0"/>
          <w:color w:val="auto"/>
          <w:sz w:val="24"/>
          <w:szCs w:val="24"/>
        </w:rPr>
        <w:t>: B</w:t>
      </w:r>
      <w:r w:rsidRPr="00175D4F">
        <w:rPr>
          <w:b/>
          <w:i w:val="0"/>
          <w:color w:val="auto"/>
          <w:sz w:val="24"/>
          <w:szCs w:val="24"/>
        </w:rPr>
        <w:t>alanced scorecard</w:t>
      </w:r>
    </w:p>
    <w:p w14:paraId="646C604A" w14:textId="77777777" w:rsidR="00175D4F" w:rsidRPr="00175D4F" w:rsidRDefault="00D57C32" w:rsidP="00175D4F">
      <w:pPr>
        <w:jc w:val="center"/>
      </w:pPr>
      <w:r>
        <w:t>(Source: Created by the learner)</w:t>
      </w:r>
    </w:p>
    <w:p w14:paraId="2CB6DF7C" w14:textId="77777777" w:rsidR="0009241C" w:rsidRDefault="0009241C" w:rsidP="0009241C">
      <w:pPr>
        <w:pStyle w:val="BodyText"/>
        <w:spacing w:before="2"/>
        <w:rPr>
          <w:rFonts w:ascii="Calibri"/>
          <w:sz w:val="24"/>
        </w:rPr>
      </w:pPr>
    </w:p>
    <w:p w14:paraId="7EA86166" w14:textId="77777777" w:rsidR="0009241C" w:rsidRPr="00B457AF" w:rsidRDefault="00D57C32" w:rsidP="00B457AF">
      <w:pPr>
        <w:pStyle w:val="Heading1"/>
      </w:pPr>
      <w:bookmarkStart w:id="5" w:name="_Toc213419124"/>
      <w:r>
        <w:lastRenderedPageBreak/>
        <w:t>6. Conclusion:</w:t>
      </w:r>
      <w:bookmarkEnd w:id="5"/>
    </w:p>
    <w:p w14:paraId="1CAD7F97" w14:textId="77777777" w:rsidR="00D56572" w:rsidRDefault="00D57C32" w:rsidP="00E056C8">
      <w:pPr>
        <w:rPr>
          <w:b/>
          <w:i/>
        </w:rPr>
      </w:pPr>
      <w:r w:rsidRPr="00D56572">
        <w:rPr>
          <w:b/>
          <w:i/>
        </w:rPr>
        <w:t>Key</w:t>
      </w:r>
      <w:r w:rsidR="0009241C" w:rsidRPr="00D56572">
        <w:rPr>
          <w:b/>
          <w:i/>
          <w:spacing w:val="-3"/>
        </w:rPr>
        <w:t xml:space="preserve"> </w:t>
      </w:r>
      <w:r w:rsidR="0009241C" w:rsidRPr="00D56572">
        <w:rPr>
          <w:b/>
          <w:i/>
        </w:rPr>
        <w:t>findings</w:t>
      </w:r>
      <w:r w:rsidR="0009241C" w:rsidRPr="00D56572">
        <w:rPr>
          <w:b/>
          <w:i/>
          <w:spacing w:val="-4"/>
        </w:rPr>
        <w:t xml:space="preserve"> </w:t>
      </w:r>
      <w:r w:rsidR="0009241C" w:rsidRPr="00D56572">
        <w:rPr>
          <w:b/>
          <w:i/>
        </w:rPr>
        <w:t>from</w:t>
      </w:r>
      <w:r w:rsidR="0009241C" w:rsidRPr="00D56572">
        <w:rPr>
          <w:b/>
          <w:i/>
          <w:spacing w:val="-2"/>
        </w:rPr>
        <w:t xml:space="preserve"> </w:t>
      </w:r>
      <w:r w:rsidR="0009241C" w:rsidRPr="00D56572">
        <w:rPr>
          <w:b/>
          <w:i/>
        </w:rPr>
        <w:t>your</w:t>
      </w:r>
      <w:r w:rsidRPr="00D56572">
        <w:rPr>
          <w:b/>
          <w:i/>
          <w:spacing w:val="-2"/>
        </w:rPr>
        <w:t xml:space="preserve"> analysis</w:t>
      </w:r>
    </w:p>
    <w:p w14:paraId="47048F4F" w14:textId="77777777" w:rsidR="00E056C8" w:rsidRPr="00D56572" w:rsidRDefault="00D57C32" w:rsidP="00E056C8">
      <w:pPr>
        <w:rPr>
          <w:b/>
          <w:i/>
        </w:rPr>
      </w:pPr>
      <w:r>
        <w:t>Based on the above discussion, it can be said th</w:t>
      </w:r>
      <w:r w:rsidR="00256B61">
        <w:t xml:space="preserve">at this marketing plan is important for M&amp;S, which can help it to enhance its operations. </w:t>
      </w:r>
      <w:r>
        <w:t xml:space="preserve">Behavioural segmentation has been made by the company on shopping behaviour, such as identifying customers and brand-conscious people. The organisation mainly targets consumers who are interested in both style and ethical sourcing by focusing on quality basics and collaborations. The organisation mainly targets consumers who are interested in both style and ethical sourcing by focusing on quality basics and collaborations. Several </w:t>
      </w:r>
      <w:r w:rsidR="00D56572">
        <w:t>adjustments</w:t>
      </w:r>
      <w:r>
        <w:t xml:space="preserve"> </w:t>
      </w:r>
      <w:r w:rsidR="00D56572">
        <w:t>have</w:t>
      </w:r>
      <w:r>
        <w:t xml:space="preserve"> been made by the company to compete with other major retailers and online players. </w:t>
      </w:r>
    </w:p>
    <w:p w14:paraId="14FAA02B" w14:textId="77777777" w:rsidR="00D56572" w:rsidRPr="00D56572" w:rsidRDefault="00D57C32" w:rsidP="00D56572">
      <w:pPr>
        <w:tabs>
          <w:tab w:val="left" w:pos="1594"/>
        </w:tabs>
        <w:ind w:right="1049"/>
        <w:rPr>
          <w:b/>
          <w:i/>
        </w:rPr>
      </w:pPr>
      <w:r w:rsidRPr="00D56572">
        <w:rPr>
          <w:b/>
          <w:i/>
        </w:rPr>
        <w:t>Recommendations</w:t>
      </w:r>
      <w:r w:rsidRPr="00D56572">
        <w:rPr>
          <w:b/>
          <w:i/>
          <w:spacing w:val="-4"/>
        </w:rPr>
        <w:t xml:space="preserve"> </w:t>
      </w:r>
    </w:p>
    <w:p w14:paraId="6DDF5C9F" w14:textId="77777777" w:rsidR="0009241C" w:rsidRDefault="00D57C32" w:rsidP="00E056C8">
      <w:r>
        <w:t xml:space="preserve">M&amp;S can improve its marketing strategies by providing staff with data literacy and product knowledge. </w:t>
      </w:r>
      <w:r w:rsidR="00D56572">
        <w:t>Customer data should be analysed by the company to identify and understand distinct demographic and psychographic segments</w:t>
      </w:r>
      <w:r w:rsidR="00741311">
        <w:t xml:space="preserve"> (</w:t>
      </w:r>
      <w:r w:rsidR="00741311">
        <w:rPr>
          <w:shd w:val="clear" w:color="auto" w:fill="FFFFFF"/>
        </w:rPr>
        <w:t>Koziel and Shen 2025).</w:t>
      </w:r>
      <w:r w:rsidR="00D56572">
        <w:t xml:space="preserve"> Targeted marketing communications should be developed by the company, which should be based on a clear view of specific consumer needs and buying trends. </w:t>
      </w:r>
      <w:r w:rsidR="006D5D13">
        <w:t xml:space="preserve">Effective decisions should be made by the company which can help it to attract customers and reach the potential customers. </w:t>
      </w:r>
      <w:r w:rsidR="00543D13">
        <w:t>E</w:t>
      </w:r>
      <w:r w:rsidR="00757263">
        <w:t>nhanced employees can help the company to contribute</w:t>
      </w:r>
      <w:r w:rsidR="001360F8">
        <w:t xml:space="preserve"> to the product improvement (</w:t>
      </w:r>
      <w:r w:rsidR="001360F8">
        <w:rPr>
          <w:shd w:val="clear" w:color="auto" w:fill="FFFFFF"/>
        </w:rPr>
        <w:t xml:space="preserve">Tortorella </w:t>
      </w:r>
      <w:r w:rsidR="001360F8" w:rsidRPr="001360F8">
        <w:rPr>
          <w:i/>
          <w:shd w:val="clear" w:color="auto" w:fill="FFFFFF"/>
        </w:rPr>
        <w:t>et al</w:t>
      </w:r>
      <w:r w:rsidR="001360F8">
        <w:rPr>
          <w:shd w:val="clear" w:color="auto" w:fill="FFFFFF"/>
        </w:rPr>
        <w:t>., 2021).</w:t>
      </w:r>
      <w:r>
        <w:br w:type="page"/>
      </w:r>
    </w:p>
    <w:p w14:paraId="2CF13926" w14:textId="77777777" w:rsidR="00CC7784" w:rsidRPr="00CC7784" w:rsidRDefault="00D57C32" w:rsidP="00CC7784">
      <w:pPr>
        <w:pStyle w:val="Heading1"/>
      </w:pPr>
      <w:bookmarkStart w:id="6" w:name="_Toc213419125"/>
      <w:r>
        <w:lastRenderedPageBreak/>
        <w:t>References</w:t>
      </w:r>
      <w:bookmarkEnd w:id="6"/>
    </w:p>
    <w:p w14:paraId="3D2A242C" w14:textId="77777777" w:rsidR="00107B4E" w:rsidRDefault="00107B4E" w:rsidP="004F7D66">
      <w:r>
        <w:rPr>
          <w:shd w:val="clear" w:color="auto" w:fill="FFFFFF"/>
        </w:rPr>
        <w:t>Buye, R. (2021) ‘Critical examination of the PESTEL Analysis Model’, </w:t>
      </w:r>
      <w:r>
        <w:rPr>
          <w:i/>
          <w:iCs/>
          <w:shd w:val="clear" w:color="auto" w:fill="FFFFFF"/>
        </w:rPr>
        <w:t>Project: Action Research for Development</w:t>
      </w:r>
      <w:r>
        <w:rPr>
          <w:shd w:val="clear" w:color="auto" w:fill="FFFFFF"/>
        </w:rPr>
        <w:t xml:space="preserve">, pp. 1-12. Available at: </w:t>
      </w:r>
      <w:r w:rsidRPr="008B1B8F">
        <w:rPr>
          <w:shd w:val="clear" w:color="auto" w:fill="FFFFFF"/>
        </w:rPr>
        <w:t>https://www.researchgate.net/profile/Ronald-Buye/publication/349506325_Critical_examination_of_the_PESTEL_Analysis_Model/links/6093f3fd92851c490fbd6e7e/Critical-examination-of-the-PESTEL-Analysis-Model</w:t>
      </w:r>
      <w:r>
        <w:rPr>
          <w:shd w:val="clear" w:color="auto" w:fill="FFFFFF"/>
        </w:rPr>
        <w:t xml:space="preserve"> </w:t>
      </w:r>
      <w:r>
        <w:t>(Accessed: 6 November 2025).</w:t>
      </w:r>
    </w:p>
    <w:p w14:paraId="14BA7CC3" w14:textId="77777777" w:rsidR="00107B4E" w:rsidRDefault="00107B4E" w:rsidP="00F202E3">
      <w:pPr>
        <w:rPr>
          <w:shd w:val="clear" w:color="auto" w:fill="FFFFFF"/>
        </w:rPr>
      </w:pPr>
      <w:r>
        <w:rPr>
          <w:shd w:val="clear" w:color="auto" w:fill="FFFFFF"/>
        </w:rPr>
        <w:t>Camilleri, E. (2024) Key Performance Indicators: The Complete Guide to KPIs for Business Success. Routledge.</w:t>
      </w:r>
    </w:p>
    <w:p w14:paraId="5150F0F9" w14:textId="77777777" w:rsidR="00107B4E" w:rsidRDefault="00107B4E" w:rsidP="00E025C7">
      <w:r>
        <w:rPr>
          <w:shd w:val="clear" w:color="auto" w:fill="FFFFFF"/>
        </w:rPr>
        <w:t>Camilleri, M.A. (2021) ‘Using the balanced scorecard as a performance management tool in higher education. </w:t>
      </w:r>
      <w:r>
        <w:rPr>
          <w:i/>
          <w:iCs/>
          <w:shd w:val="clear" w:color="auto" w:fill="FFFFFF"/>
        </w:rPr>
        <w:t>Management in Education</w:t>
      </w:r>
      <w:r>
        <w:rPr>
          <w:shd w:val="clear" w:color="auto" w:fill="FFFFFF"/>
        </w:rPr>
        <w:t>, </w:t>
      </w:r>
      <w:r w:rsidRPr="00E025C7">
        <w:rPr>
          <w:iCs/>
          <w:shd w:val="clear" w:color="auto" w:fill="FFFFFF"/>
        </w:rPr>
        <w:t>35</w:t>
      </w:r>
      <w:r>
        <w:rPr>
          <w:shd w:val="clear" w:color="auto" w:fill="FFFFFF"/>
        </w:rPr>
        <w:t xml:space="preserve">(1), pp. 10-21. Available at: </w:t>
      </w:r>
      <w:r w:rsidRPr="00E025C7">
        <w:rPr>
          <w:shd w:val="clear" w:color="auto" w:fill="FFFFFF"/>
        </w:rPr>
        <w:t>https://journals.sagepub.com/doi/abs/10.1177/0892020620921412</w:t>
      </w:r>
      <w:r>
        <w:rPr>
          <w:shd w:val="clear" w:color="auto" w:fill="FFFFFF"/>
        </w:rPr>
        <w:t xml:space="preserve"> </w:t>
      </w:r>
      <w:r>
        <w:t>(Accessed: 6 November 2025).</w:t>
      </w:r>
    </w:p>
    <w:p w14:paraId="293959C6" w14:textId="77777777" w:rsidR="00107B4E" w:rsidRPr="008B1B8F" w:rsidRDefault="00107B4E" w:rsidP="001F531C">
      <w:r>
        <w:rPr>
          <w:shd w:val="clear" w:color="auto" w:fill="FFFFFF"/>
        </w:rPr>
        <w:t>Dally, D., Sinaga, O. and bin Mohd Saudi, M.H. (2021) The impact of 7p’s of marketing on the performance of the higher education institutions. </w:t>
      </w:r>
      <w:proofErr w:type="spellStart"/>
      <w:r>
        <w:rPr>
          <w:i/>
          <w:iCs/>
          <w:shd w:val="clear" w:color="auto" w:fill="FFFFFF"/>
        </w:rPr>
        <w:t>Rigeo</w:t>
      </w:r>
      <w:proofErr w:type="spellEnd"/>
      <w:r>
        <w:rPr>
          <w:shd w:val="clear" w:color="auto" w:fill="FFFFFF"/>
        </w:rPr>
        <w:t>, </w:t>
      </w:r>
      <w:r w:rsidRPr="001F531C">
        <w:rPr>
          <w:iCs/>
          <w:shd w:val="clear" w:color="auto" w:fill="FFFFFF"/>
        </w:rPr>
        <w:t>11</w:t>
      </w:r>
      <w:r>
        <w:rPr>
          <w:shd w:val="clear" w:color="auto" w:fill="FFFFFF"/>
        </w:rPr>
        <w:t xml:space="preserve">(3). </w:t>
      </w:r>
      <w:r>
        <w:t>Doi: 10.48047/rigeo.11.3.26</w:t>
      </w:r>
    </w:p>
    <w:p w14:paraId="1835C830" w14:textId="77777777" w:rsidR="00107B4E" w:rsidRDefault="00107B4E" w:rsidP="00E20086">
      <w:r>
        <w:rPr>
          <w:shd w:val="clear" w:color="auto" w:fill="FFFFFF"/>
        </w:rPr>
        <w:t xml:space="preserve">Juju, U. and Supriadi, T. (2024) ‘Marketing Mix Strategy, Marketing Relationship Strategy, and Marketing Performance: </w:t>
      </w:r>
      <w:proofErr w:type="gramStart"/>
      <w:r>
        <w:rPr>
          <w:shd w:val="clear" w:color="auto" w:fill="FFFFFF"/>
        </w:rPr>
        <w:t>the</w:t>
      </w:r>
      <w:proofErr w:type="gramEnd"/>
      <w:r>
        <w:rPr>
          <w:shd w:val="clear" w:color="auto" w:fill="FFFFFF"/>
        </w:rPr>
        <w:t xml:space="preserve"> Mediating Role of Competitive Advantage’, </w:t>
      </w:r>
      <w:proofErr w:type="spellStart"/>
      <w:r>
        <w:rPr>
          <w:i/>
          <w:iCs/>
          <w:shd w:val="clear" w:color="auto" w:fill="FFFFFF"/>
        </w:rPr>
        <w:t>Jurnal</w:t>
      </w:r>
      <w:proofErr w:type="spellEnd"/>
      <w:r>
        <w:rPr>
          <w:i/>
          <w:iCs/>
          <w:shd w:val="clear" w:color="auto" w:fill="FFFFFF"/>
        </w:rPr>
        <w:t xml:space="preserve"> Riset </w:t>
      </w:r>
      <w:proofErr w:type="spellStart"/>
      <w:r>
        <w:rPr>
          <w:i/>
          <w:iCs/>
          <w:shd w:val="clear" w:color="auto" w:fill="FFFFFF"/>
        </w:rPr>
        <w:t>Bisnis</w:t>
      </w:r>
      <w:proofErr w:type="spellEnd"/>
      <w:r>
        <w:rPr>
          <w:i/>
          <w:iCs/>
          <w:shd w:val="clear" w:color="auto" w:fill="FFFFFF"/>
        </w:rPr>
        <w:t xml:space="preserve"> Dan Manajemen</w:t>
      </w:r>
      <w:r>
        <w:rPr>
          <w:shd w:val="clear" w:color="auto" w:fill="FFFFFF"/>
        </w:rPr>
        <w:t>, </w:t>
      </w:r>
      <w:r w:rsidRPr="00E20086">
        <w:rPr>
          <w:iCs/>
          <w:shd w:val="clear" w:color="auto" w:fill="FFFFFF"/>
        </w:rPr>
        <w:t>17</w:t>
      </w:r>
      <w:r>
        <w:rPr>
          <w:shd w:val="clear" w:color="auto" w:fill="FFFFFF"/>
        </w:rPr>
        <w:t xml:space="preserve">(1), pp. 29-40. Available at: </w:t>
      </w:r>
      <w:r w:rsidRPr="00E20086">
        <w:rPr>
          <w:shd w:val="clear" w:color="auto" w:fill="FFFFFF"/>
        </w:rPr>
        <w:t>https://journal.unpas.ac.id/index.php/jrbm/article/view/12062</w:t>
      </w:r>
      <w:r>
        <w:rPr>
          <w:shd w:val="clear" w:color="auto" w:fill="FFFFFF"/>
        </w:rPr>
        <w:t xml:space="preserve"> </w:t>
      </w:r>
      <w:r>
        <w:t>(Accessed: 6 November 2025).</w:t>
      </w:r>
    </w:p>
    <w:p w14:paraId="624DA94F" w14:textId="77777777" w:rsidR="00107B4E" w:rsidRDefault="00107B4E" w:rsidP="000F3B04">
      <w:r>
        <w:rPr>
          <w:shd w:val="clear" w:color="auto" w:fill="FFFFFF"/>
        </w:rPr>
        <w:t>Jusuf, D.I. (2024) ‘Integrated Marketing: A Powerful Strategy for Increasing Brand Awareness’, </w:t>
      </w:r>
      <w:r>
        <w:rPr>
          <w:i/>
          <w:iCs/>
          <w:shd w:val="clear" w:color="auto" w:fill="FFFFFF"/>
        </w:rPr>
        <w:t>Best Journal of Administration and Management</w:t>
      </w:r>
      <w:r>
        <w:rPr>
          <w:shd w:val="clear" w:color="auto" w:fill="FFFFFF"/>
        </w:rPr>
        <w:t>, </w:t>
      </w:r>
      <w:r w:rsidRPr="000F3B04">
        <w:rPr>
          <w:iCs/>
          <w:shd w:val="clear" w:color="auto" w:fill="FFFFFF"/>
        </w:rPr>
        <w:t>2</w:t>
      </w:r>
      <w:r>
        <w:rPr>
          <w:shd w:val="clear" w:color="auto" w:fill="FFFFFF"/>
        </w:rPr>
        <w:t xml:space="preserve">(3), pp. 104-109. Available at: </w:t>
      </w:r>
      <w:r w:rsidRPr="000F3B04">
        <w:rPr>
          <w:shd w:val="clear" w:color="auto" w:fill="FFFFFF"/>
        </w:rPr>
        <w:t>https://internationalpublisher.id/journal/index.php/Bejam/article/view/149</w:t>
      </w:r>
      <w:r>
        <w:rPr>
          <w:shd w:val="clear" w:color="auto" w:fill="FFFFFF"/>
        </w:rPr>
        <w:t xml:space="preserve"> </w:t>
      </w:r>
      <w:r>
        <w:t>(Accessed: 6 November 2025).</w:t>
      </w:r>
    </w:p>
    <w:p w14:paraId="58652DAA" w14:textId="77777777" w:rsidR="00107B4E" w:rsidRDefault="00107B4E" w:rsidP="00741311">
      <w:r>
        <w:rPr>
          <w:shd w:val="clear" w:color="auto" w:fill="FFFFFF"/>
        </w:rPr>
        <w:t>Koziel, A.M. and Shen, C.W. (2025) ‘Psychographic and demographic segmentation and customer profiling in mobile fintech services. </w:t>
      </w:r>
      <w:proofErr w:type="spellStart"/>
      <w:r>
        <w:rPr>
          <w:i/>
          <w:iCs/>
          <w:shd w:val="clear" w:color="auto" w:fill="FFFFFF"/>
        </w:rPr>
        <w:t>Kybernetes</w:t>
      </w:r>
      <w:proofErr w:type="spellEnd"/>
      <w:r>
        <w:rPr>
          <w:shd w:val="clear" w:color="auto" w:fill="FFFFFF"/>
        </w:rPr>
        <w:t>, </w:t>
      </w:r>
      <w:r w:rsidRPr="00741311">
        <w:rPr>
          <w:iCs/>
          <w:shd w:val="clear" w:color="auto" w:fill="FFFFFF"/>
        </w:rPr>
        <w:t>54</w:t>
      </w:r>
      <w:r>
        <w:rPr>
          <w:shd w:val="clear" w:color="auto" w:fill="FFFFFF"/>
        </w:rPr>
        <w:t xml:space="preserve">(2), pp. 1262-1288. </w:t>
      </w:r>
      <w:r>
        <w:t>DOI 10.1108/K-07-2023-1251</w:t>
      </w:r>
    </w:p>
    <w:p w14:paraId="3C95B72A" w14:textId="77777777" w:rsidR="00107B4E" w:rsidRDefault="00107B4E" w:rsidP="00673A1D">
      <w:r>
        <w:t xml:space="preserve">Legislative.gov.uk (2025) </w:t>
      </w:r>
      <w:r w:rsidRPr="00673A1D">
        <w:rPr>
          <w:i/>
        </w:rPr>
        <w:t>Environmental Protection Act 1990.</w:t>
      </w:r>
      <w:r>
        <w:t xml:space="preserve"> </w:t>
      </w:r>
      <w:r>
        <w:rPr>
          <w:shd w:val="clear" w:color="auto" w:fill="FFFFFF"/>
        </w:rPr>
        <w:t xml:space="preserve">Available at: </w:t>
      </w:r>
      <w:r w:rsidRPr="00673A1D">
        <w:rPr>
          <w:shd w:val="clear" w:color="auto" w:fill="FFFFFF"/>
        </w:rPr>
        <w:t>https://www.legislation.gov.uk/ukpga/1990/43/contents</w:t>
      </w:r>
      <w:r>
        <w:rPr>
          <w:shd w:val="clear" w:color="auto" w:fill="FFFFFF"/>
        </w:rPr>
        <w:t xml:space="preserve"> </w:t>
      </w:r>
      <w:r>
        <w:t>(Accessed: 6 November 2025).</w:t>
      </w:r>
    </w:p>
    <w:p w14:paraId="56A08905" w14:textId="77777777" w:rsidR="00107B4E" w:rsidRDefault="00107B4E" w:rsidP="007F001C">
      <w:r>
        <w:t xml:space="preserve">Legislative.gov.uk (2025) </w:t>
      </w:r>
      <w:r w:rsidRPr="007F001C">
        <w:rPr>
          <w:i/>
        </w:rPr>
        <w:t>National Minimum Wage Act 1998.</w:t>
      </w:r>
      <w:r>
        <w:t xml:space="preserve"> </w:t>
      </w:r>
      <w:r>
        <w:rPr>
          <w:shd w:val="clear" w:color="auto" w:fill="FFFFFF"/>
        </w:rPr>
        <w:t xml:space="preserve">Available at: </w:t>
      </w:r>
      <w:r w:rsidRPr="007F001C">
        <w:rPr>
          <w:shd w:val="clear" w:color="auto" w:fill="FFFFFF"/>
        </w:rPr>
        <w:t>https://www.legislation.gov.uk/ukpga/1998/39/contents</w:t>
      </w:r>
      <w:r>
        <w:rPr>
          <w:shd w:val="clear" w:color="auto" w:fill="FFFFFF"/>
        </w:rPr>
        <w:t xml:space="preserve"> </w:t>
      </w:r>
      <w:r>
        <w:t>(Accessed: 6 November 2025).</w:t>
      </w:r>
    </w:p>
    <w:p w14:paraId="67B55896" w14:textId="77777777" w:rsidR="00107B4E" w:rsidRDefault="00107B4E" w:rsidP="00066E97">
      <w:r>
        <w:lastRenderedPageBreak/>
        <w:t xml:space="preserve">M&amp;S (2025) </w:t>
      </w:r>
      <w:r w:rsidRPr="00066E97">
        <w:rPr>
          <w:i/>
          <w:color w:val="000000"/>
        </w:rPr>
        <w:t>Key facts.</w:t>
      </w:r>
      <w:r>
        <w:rPr>
          <w:color w:val="000000"/>
        </w:rPr>
        <w:t xml:space="preserve"> </w:t>
      </w:r>
      <w:r>
        <w:t xml:space="preserve">Available at: </w:t>
      </w:r>
      <w:r w:rsidRPr="00066E97">
        <w:t>https://corporate.marksandspencer.com/about-us/key-facts-figures</w:t>
      </w:r>
      <w:r>
        <w:t xml:space="preserve"> (Accessed: 5 November 2025).</w:t>
      </w:r>
    </w:p>
    <w:p w14:paraId="33144F2E" w14:textId="77777777" w:rsidR="00107B4E" w:rsidRDefault="00107B4E" w:rsidP="000B6E19">
      <w:r>
        <w:t xml:space="preserve">M&amp;S (2025) </w:t>
      </w:r>
      <w:r w:rsidRPr="000B6E19">
        <w:rPr>
          <w:i/>
          <w:color w:val="000000"/>
        </w:rPr>
        <w:t>Key facts.</w:t>
      </w:r>
      <w:r>
        <w:rPr>
          <w:color w:val="000000"/>
        </w:rPr>
        <w:t xml:space="preserve"> </w:t>
      </w:r>
      <w:r>
        <w:rPr>
          <w:shd w:val="clear" w:color="auto" w:fill="FFFFFF"/>
        </w:rPr>
        <w:t xml:space="preserve">Available at: </w:t>
      </w:r>
      <w:r w:rsidRPr="000B6E19">
        <w:rPr>
          <w:shd w:val="clear" w:color="auto" w:fill="FFFFFF"/>
        </w:rPr>
        <w:t>https://corporate.marksandspencer.com/about-us/key-facts-figures</w:t>
      </w:r>
      <w:r>
        <w:rPr>
          <w:shd w:val="clear" w:color="auto" w:fill="FFFFFF"/>
        </w:rPr>
        <w:t xml:space="preserve"> </w:t>
      </w:r>
      <w:r>
        <w:t>(Accessed: 6 November 2025</w:t>
      </w:r>
    </w:p>
    <w:p w14:paraId="2D2E65A3" w14:textId="77777777" w:rsidR="00107B4E" w:rsidRDefault="00107B4E" w:rsidP="005A5ED1">
      <w:r>
        <w:t xml:space="preserve">M&amp;S (2025) </w:t>
      </w:r>
      <w:r w:rsidRPr="005A5ED1">
        <w:rPr>
          <w:i/>
        </w:rPr>
        <w:t xml:space="preserve">M&amp;S LAUNCHES MOST DIGITAL MARKETING CAMPAIGN TO DATE: “MUST-HAVES”. </w:t>
      </w:r>
      <w:r>
        <w:t xml:space="preserve">Available at: </w:t>
      </w:r>
      <w:r w:rsidRPr="005A5ED1">
        <w:t>https://corporate.marksandspencer.com/media/press-releases/ms-launches-most-digital-marketing-campaign-date-must-haves</w:t>
      </w:r>
      <w:r>
        <w:t xml:space="preserve"> (Accessed: 6 November 2025).</w:t>
      </w:r>
    </w:p>
    <w:p w14:paraId="67FDF475" w14:textId="77777777" w:rsidR="00107B4E" w:rsidRDefault="00107B4E" w:rsidP="00107B4E">
      <w:r>
        <w:t xml:space="preserve">M&amp;S (2025) </w:t>
      </w:r>
      <w:r w:rsidRPr="00107B4E">
        <w:rPr>
          <w:i/>
        </w:rPr>
        <w:t>My role in the digital transformation: Mobile, Pay, Go.</w:t>
      </w:r>
      <w:r>
        <w:t xml:space="preserve"> </w:t>
      </w:r>
      <w:r>
        <w:rPr>
          <w:shd w:val="clear" w:color="auto" w:fill="FFFFFF"/>
        </w:rPr>
        <w:t xml:space="preserve">Available at: </w:t>
      </w:r>
      <w:r w:rsidRPr="00107B4E">
        <w:rPr>
          <w:shd w:val="clear" w:color="auto" w:fill="FFFFFF"/>
        </w:rPr>
        <w:t>https://corporate.marksandspencer.com/my-role-digital-transformation-mobile-pay-go</w:t>
      </w:r>
      <w:r>
        <w:rPr>
          <w:shd w:val="clear" w:color="auto" w:fill="FFFFFF"/>
        </w:rPr>
        <w:t xml:space="preserve"> </w:t>
      </w:r>
      <w:r>
        <w:t>(Accessed: 6 November 2025).</w:t>
      </w:r>
    </w:p>
    <w:p w14:paraId="149808F8" w14:textId="77777777" w:rsidR="00107B4E" w:rsidRDefault="00107B4E" w:rsidP="005A7257">
      <w:r>
        <w:t xml:space="preserve">M&amp;S (2025) </w:t>
      </w:r>
      <w:r w:rsidRPr="005A7257">
        <w:rPr>
          <w:i/>
        </w:rPr>
        <w:t>Our History.</w:t>
      </w:r>
      <w:r>
        <w:t xml:space="preserve"> </w:t>
      </w:r>
      <w:r>
        <w:rPr>
          <w:shd w:val="clear" w:color="auto" w:fill="FFFFFF"/>
        </w:rPr>
        <w:t xml:space="preserve">Available at: </w:t>
      </w:r>
      <w:r w:rsidRPr="005A7257">
        <w:rPr>
          <w:shd w:val="clear" w:color="auto" w:fill="FFFFFF"/>
        </w:rPr>
        <w:t>https://corporate.marksandspencer.com/about-us/our-history</w:t>
      </w:r>
      <w:r>
        <w:rPr>
          <w:shd w:val="clear" w:color="auto" w:fill="FFFFFF"/>
        </w:rPr>
        <w:t xml:space="preserve"> </w:t>
      </w:r>
      <w:r>
        <w:t>(Accessed: 6 November 2025).</w:t>
      </w:r>
    </w:p>
    <w:p w14:paraId="279CCB1E" w14:textId="77777777" w:rsidR="00107B4E" w:rsidRDefault="00107B4E" w:rsidP="0013649A">
      <w:r>
        <w:t xml:space="preserve">M&amp;S (2025) </w:t>
      </w:r>
      <w:r w:rsidRPr="0013649A">
        <w:rPr>
          <w:i/>
          <w:color w:val="000000"/>
        </w:rPr>
        <w:t>Our People.</w:t>
      </w:r>
      <w:r>
        <w:rPr>
          <w:color w:val="000000"/>
        </w:rPr>
        <w:t xml:space="preserve"> </w:t>
      </w:r>
      <w:r>
        <w:rPr>
          <w:shd w:val="clear" w:color="auto" w:fill="FFFFFF"/>
        </w:rPr>
        <w:t xml:space="preserve">Available at: </w:t>
      </w:r>
      <w:r w:rsidRPr="0013649A">
        <w:rPr>
          <w:shd w:val="clear" w:color="auto" w:fill="FFFFFF"/>
        </w:rPr>
        <w:t>https://corporate.marksandspencer.com/sustainability/our-people</w:t>
      </w:r>
      <w:r>
        <w:rPr>
          <w:shd w:val="clear" w:color="auto" w:fill="FFFFFF"/>
        </w:rPr>
        <w:t xml:space="preserve"> </w:t>
      </w:r>
      <w:r>
        <w:t>(Accessed: 6 November 2025).</w:t>
      </w:r>
    </w:p>
    <w:p w14:paraId="4528FA24" w14:textId="77777777" w:rsidR="00107B4E" w:rsidRDefault="00107B4E" w:rsidP="005A7257">
      <w:r>
        <w:t xml:space="preserve">Marks and Spencer plc (2025) </w:t>
      </w:r>
      <w:r w:rsidRPr="005A7257">
        <w:rPr>
          <w:i/>
        </w:rPr>
        <w:t>Product &amp; brands information.</w:t>
      </w:r>
      <w:r>
        <w:t xml:space="preserve"> </w:t>
      </w:r>
      <w:r>
        <w:rPr>
          <w:shd w:val="clear" w:color="auto" w:fill="FFFFFF"/>
        </w:rPr>
        <w:t xml:space="preserve">Available at: </w:t>
      </w:r>
      <w:r w:rsidRPr="005A7257">
        <w:rPr>
          <w:shd w:val="clear" w:color="auto" w:fill="FFFFFF"/>
        </w:rPr>
        <w:t>https://www.marksandspencer.com/help-and-support/products-and-brands-information</w:t>
      </w:r>
      <w:r>
        <w:rPr>
          <w:shd w:val="clear" w:color="auto" w:fill="FFFFFF"/>
        </w:rPr>
        <w:t xml:space="preserve"> </w:t>
      </w:r>
      <w:r>
        <w:t>(Accessed: 6 November 2025).</w:t>
      </w:r>
    </w:p>
    <w:p w14:paraId="5011126A" w14:textId="77777777" w:rsidR="00107B4E" w:rsidRPr="00754793" w:rsidRDefault="00107B4E" w:rsidP="00754793">
      <w:r>
        <w:t xml:space="preserve">ONS.GOV.UK (2025) </w:t>
      </w:r>
      <w:r w:rsidRPr="00754793">
        <w:rPr>
          <w:i/>
        </w:rPr>
        <w:t>Retail industry.</w:t>
      </w:r>
      <w:r>
        <w:t xml:space="preserve"> Available at: </w:t>
      </w:r>
      <w:r w:rsidRPr="00754793">
        <w:t>https://www.ons.gov.uk/businessindustryandtrade/retailindustry</w:t>
      </w:r>
      <w:r>
        <w:t xml:space="preserve"> (Accessed: 5 November 2025).</w:t>
      </w:r>
    </w:p>
    <w:p w14:paraId="39FC5675" w14:textId="77777777" w:rsidR="00107B4E" w:rsidRDefault="00107B4E" w:rsidP="000F3B04">
      <w:proofErr w:type="spellStart"/>
      <w:r>
        <w:rPr>
          <w:shd w:val="clear" w:color="auto" w:fill="FFFFFF"/>
        </w:rPr>
        <w:t>Rohmah</w:t>
      </w:r>
      <w:proofErr w:type="spellEnd"/>
      <w:r>
        <w:rPr>
          <w:shd w:val="clear" w:color="auto" w:fill="FFFFFF"/>
        </w:rPr>
        <w:t xml:space="preserve">, Y., Haq, M.N., Dewi, A.P. and </w:t>
      </w:r>
      <w:proofErr w:type="spellStart"/>
      <w:r>
        <w:rPr>
          <w:shd w:val="clear" w:color="auto" w:fill="FFFFFF"/>
        </w:rPr>
        <w:t>Sudarmiatin</w:t>
      </w:r>
      <w:proofErr w:type="spellEnd"/>
      <w:r>
        <w:rPr>
          <w:shd w:val="clear" w:color="auto" w:fill="FFFFFF"/>
        </w:rPr>
        <w:t xml:space="preserve">, S. (2025) ‘Marketing Strategy Based on Segmenting, Targeting, and Positioning (STP) and Product Life Cycle (PLC) at </w:t>
      </w:r>
      <w:proofErr w:type="spellStart"/>
      <w:r>
        <w:rPr>
          <w:shd w:val="clear" w:color="auto" w:fill="FFFFFF"/>
        </w:rPr>
        <w:t>Selangkah</w:t>
      </w:r>
      <w:proofErr w:type="spellEnd"/>
      <w:r>
        <w:rPr>
          <w:shd w:val="clear" w:color="auto" w:fill="FFFFFF"/>
        </w:rPr>
        <w:t xml:space="preserve"> Trip in Malang City. </w:t>
      </w:r>
      <w:r>
        <w:rPr>
          <w:i/>
          <w:iCs/>
          <w:shd w:val="clear" w:color="auto" w:fill="FFFFFF"/>
        </w:rPr>
        <w:t>International Journal Business, Management and Innovation Review</w:t>
      </w:r>
      <w:r>
        <w:rPr>
          <w:shd w:val="clear" w:color="auto" w:fill="FFFFFF"/>
        </w:rPr>
        <w:t>, </w:t>
      </w:r>
      <w:r w:rsidRPr="000F3B04">
        <w:rPr>
          <w:iCs/>
          <w:shd w:val="clear" w:color="auto" w:fill="FFFFFF"/>
        </w:rPr>
        <w:t>2</w:t>
      </w:r>
      <w:r>
        <w:rPr>
          <w:shd w:val="clear" w:color="auto" w:fill="FFFFFF"/>
        </w:rPr>
        <w:t xml:space="preserve">(2), pp. 152-160. </w:t>
      </w:r>
      <w:proofErr w:type="gramStart"/>
      <w:r>
        <w:t>DOI :</w:t>
      </w:r>
      <w:proofErr w:type="gramEnd"/>
      <w:r>
        <w:t xml:space="preserve"> </w:t>
      </w:r>
      <w:r w:rsidRPr="000F3B04">
        <w:t>https://doi.org/10.62951/ijbmir.v2i2.147</w:t>
      </w:r>
    </w:p>
    <w:p w14:paraId="208D9A33" w14:textId="77777777" w:rsidR="00107B4E" w:rsidRDefault="00107B4E" w:rsidP="00B63E2D">
      <w:r>
        <w:t xml:space="preserve">The Global Economy (2025) </w:t>
      </w:r>
      <w:r w:rsidRPr="00B63E2D">
        <w:rPr>
          <w:i/>
        </w:rPr>
        <w:t>United Kingdom: Political stability.</w:t>
      </w:r>
      <w:r>
        <w:t xml:space="preserve"> </w:t>
      </w:r>
      <w:r>
        <w:rPr>
          <w:shd w:val="clear" w:color="auto" w:fill="FFFFFF"/>
        </w:rPr>
        <w:t xml:space="preserve">Available at: </w:t>
      </w:r>
      <w:r w:rsidRPr="00B63E2D">
        <w:rPr>
          <w:shd w:val="clear" w:color="auto" w:fill="FFFFFF"/>
        </w:rPr>
        <w:t>https://www.theglobaleconomy.com/United-Kingdom/wb_political_stability/</w:t>
      </w:r>
      <w:r>
        <w:rPr>
          <w:shd w:val="clear" w:color="auto" w:fill="FFFFFF"/>
        </w:rPr>
        <w:t xml:space="preserve"> </w:t>
      </w:r>
      <w:r>
        <w:t>(Accessed: 6 November 2025).</w:t>
      </w:r>
    </w:p>
    <w:p w14:paraId="73616C3E" w14:textId="77777777" w:rsidR="00107B4E" w:rsidRDefault="00107B4E" w:rsidP="001360F8">
      <w:r>
        <w:rPr>
          <w:shd w:val="clear" w:color="auto" w:fill="FFFFFF"/>
        </w:rPr>
        <w:lastRenderedPageBreak/>
        <w:t xml:space="preserve">Tortorella, G., </w:t>
      </w:r>
      <w:proofErr w:type="spellStart"/>
      <w:r>
        <w:rPr>
          <w:shd w:val="clear" w:color="auto" w:fill="FFFFFF"/>
        </w:rPr>
        <w:t>Miorando</w:t>
      </w:r>
      <w:proofErr w:type="spellEnd"/>
      <w:r>
        <w:rPr>
          <w:shd w:val="clear" w:color="auto" w:fill="FFFFFF"/>
        </w:rPr>
        <w:t xml:space="preserve">, R., Caiado, R., Nascimento, D. and </w:t>
      </w:r>
      <w:proofErr w:type="spellStart"/>
      <w:r>
        <w:rPr>
          <w:shd w:val="clear" w:color="auto" w:fill="FFFFFF"/>
        </w:rPr>
        <w:t>Portioli</w:t>
      </w:r>
      <w:proofErr w:type="spellEnd"/>
      <w:r>
        <w:rPr>
          <w:shd w:val="clear" w:color="auto" w:fill="FFFFFF"/>
        </w:rPr>
        <w:t xml:space="preserve"> Staudacher, A. (2021) ‘The mediating effect of employees’ involvement on the relationship between Industry 4.0 and operational performance improvement. </w:t>
      </w:r>
      <w:r>
        <w:rPr>
          <w:i/>
          <w:iCs/>
          <w:shd w:val="clear" w:color="auto" w:fill="FFFFFF"/>
        </w:rPr>
        <w:t>Total Quality Management &amp; Business Excellence</w:t>
      </w:r>
      <w:r>
        <w:rPr>
          <w:shd w:val="clear" w:color="auto" w:fill="FFFFFF"/>
        </w:rPr>
        <w:t>, </w:t>
      </w:r>
      <w:r w:rsidRPr="001360F8">
        <w:rPr>
          <w:iCs/>
          <w:shd w:val="clear" w:color="auto" w:fill="FFFFFF"/>
        </w:rPr>
        <w:t>32</w:t>
      </w:r>
      <w:r>
        <w:rPr>
          <w:shd w:val="clear" w:color="auto" w:fill="FFFFFF"/>
        </w:rPr>
        <w:t xml:space="preserve">(1-2), pp. 119-133. Available at: </w:t>
      </w:r>
      <w:r w:rsidRPr="00E0565D">
        <w:rPr>
          <w:shd w:val="clear" w:color="auto" w:fill="FFFFFF"/>
        </w:rPr>
        <w:t>https://www.tandfonline.com/doi/abs/10.1080/14783363.2018.1532789</w:t>
      </w:r>
      <w:r>
        <w:rPr>
          <w:shd w:val="clear" w:color="auto" w:fill="FFFFFF"/>
        </w:rPr>
        <w:t xml:space="preserve"> (</w:t>
      </w:r>
      <w:r>
        <w:t>Accessed: 6 November 2025).</w:t>
      </w:r>
    </w:p>
    <w:p w14:paraId="7B827EEE" w14:textId="77777777" w:rsidR="00107B4E" w:rsidRDefault="00107B4E" w:rsidP="00B63E2D">
      <w:r>
        <w:t xml:space="preserve">Trading Economics (2025) </w:t>
      </w:r>
      <w:r w:rsidRPr="00B63E2D">
        <w:rPr>
          <w:i/>
        </w:rPr>
        <w:t>United Kingdom GDP.</w:t>
      </w:r>
      <w:r>
        <w:t xml:space="preserve"> </w:t>
      </w:r>
      <w:r>
        <w:rPr>
          <w:shd w:val="clear" w:color="auto" w:fill="FFFFFF"/>
        </w:rPr>
        <w:t xml:space="preserve">Available at: </w:t>
      </w:r>
      <w:r w:rsidRPr="00B63E2D">
        <w:rPr>
          <w:shd w:val="clear" w:color="auto" w:fill="FFFFFF"/>
        </w:rPr>
        <w:t>https://tradingeconomics.com/united-kingdom/gdp</w:t>
      </w:r>
      <w:r>
        <w:rPr>
          <w:shd w:val="clear" w:color="auto" w:fill="FFFFFF"/>
        </w:rPr>
        <w:t xml:space="preserve"> </w:t>
      </w:r>
      <w:r>
        <w:t>(Accessed: 6 November 2025).</w:t>
      </w:r>
    </w:p>
    <w:p w14:paraId="584C6CC4" w14:textId="77777777" w:rsidR="00107B4E" w:rsidRDefault="00107B4E" w:rsidP="008B1B8F">
      <w:r>
        <w:t>UNA-UK (</w:t>
      </w:r>
      <w:r w:rsidRPr="008B1B8F">
        <w:t xml:space="preserve">2025) </w:t>
      </w:r>
      <w:r w:rsidRPr="008B1B8F">
        <w:rPr>
          <w:i/>
        </w:rPr>
        <w:t>International Literacy Day.</w:t>
      </w:r>
      <w:r>
        <w:t xml:space="preserve"> </w:t>
      </w:r>
      <w:r>
        <w:rPr>
          <w:shd w:val="clear" w:color="auto" w:fill="FFFFFF"/>
        </w:rPr>
        <w:t xml:space="preserve">Available at: </w:t>
      </w:r>
      <w:r w:rsidRPr="008B1B8F">
        <w:rPr>
          <w:shd w:val="clear" w:color="auto" w:fill="FFFFFF"/>
        </w:rPr>
        <w:t>https://una.org.uk/international-literacy-day-factsheet</w:t>
      </w:r>
      <w:r>
        <w:rPr>
          <w:shd w:val="clear" w:color="auto" w:fill="FFFFFF"/>
        </w:rPr>
        <w:t xml:space="preserve"> </w:t>
      </w:r>
      <w:r>
        <w:t>(Accessed: 6 November 2025).</w:t>
      </w:r>
    </w:p>
    <w:p w14:paraId="06F5823C" w14:textId="77777777" w:rsidR="00107B4E" w:rsidRDefault="00107B4E" w:rsidP="004B4066">
      <w:r>
        <w:rPr>
          <w:shd w:val="clear" w:color="auto" w:fill="FFFFFF"/>
        </w:rPr>
        <w:t>Xia, Y. (2023) The 4Ps of Marketing and Applications in Various Brands. </w:t>
      </w:r>
      <w:r>
        <w:rPr>
          <w:i/>
          <w:iCs/>
          <w:shd w:val="clear" w:color="auto" w:fill="FFFFFF"/>
        </w:rPr>
        <w:t>Journal of Education</w:t>
      </w:r>
      <w:r>
        <w:rPr>
          <w:shd w:val="clear" w:color="auto" w:fill="FFFFFF"/>
        </w:rPr>
        <w:t>, </w:t>
      </w:r>
      <w:r w:rsidRPr="004B4066">
        <w:rPr>
          <w:iCs/>
          <w:shd w:val="clear" w:color="auto" w:fill="FFFFFF"/>
        </w:rPr>
        <w:t>16</w:t>
      </w:r>
      <w:r>
        <w:rPr>
          <w:shd w:val="clear" w:color="auto" w:fill="FFFFFF"/>
        </w:rPr>
        <w:t xml:space="preserve">. Available at: </w:t>
      </w:r>
      <w:r w:rsidRPr="004B4066">
        <w:rPr>
          <w:shd w:val="clear" w:color="auto" w:fill="FFFFFF"/>
        </w:rPr>
        <w:t>https://pdfs.semanticscholar.org/0063/9e03801397b6d20ee1c059da83663e8ce065.pdf</w:t>
      </w:r>
      <w:r>
        <w:rPr>
          <w:shd w:val="clear" w:color="auto" w:fill="FFFFFF"/>
        </w:rPr>
        <w:t xml:space="preserve"> </w:t>
      </w:r>
      <w:r>
        <w:t>(Accessed: 6 November 2025).</w:t>
      </w:r>
    </w:p>
    <w:p w14:paraId="1391E1E9" w14:textId="77777777" w:rsidR="00107B4E" w:rsidRDefault="00107B4E" w:rsidP="00C51BDB">
      <w:r>
        <w:rPr>
          <w:shd w:val="clear" w:color="auto" w:fill="FFFFFF"/>
        </w:rPr>
        <w:t>Zugay, B. and Zakaria, R. (2023) </w:t>
      </w:r>
      <w:r>
        <w:rPr>
          <w:i/>
          <w:iCs/>
          <w:shd w:val="clear" w:color="auto" w:fill="FFFFFF"/>
        </w:rPr>
        <w:t>Ansoff matrix</w:t>
      </w:r>
      <w:r>
        <w:rPr>
          <w:shd w:val="clear" w:color="auto" w:fill="FFFFFF"/>
        </w:rPr>
        <w:t xml:space="preserve">. SAGE Publications, </w:t>
      </w:r>
      <w:proofErr w:type="gramStart"/>
      <w:r>
        <w:rPr>
          <w:shd w:val="clear" w:color="auto" w:fill="FFFFFF"/>
        </w:rPr>
        <w:t>Inc..</w:t>
      </w:r>
      <w:proofErr w:type="gramEnd"/>
    </w:p>
    <w:p w14:paraId="5E945E44" w14:textId="77777777" w:rsidR="00107B4E" w:rsidRDefault="00107B4E" w:rsidP="00107B4E">
      <w:pPr>
        <w:rPr>
          <w:kern w:val="0"/>
          <w:sz w:val="36"/>
          <w:szCs w:val="36"/>
          <w:lang w:val="en-IN"/>
        </w:rPr>
      </w:pPr>
    </w:p>
    <w:p w14:paraId="7CF14080" w14:textId="77777777" w:rsidR="005A7257" w:rsidRDefault="005A7257" w:rsidP="005A7257"/>
    <w:p w14:paraId="4E445A9F" w14:textId="77777777" w:rsidR="005A7257" w:rsidRDefault="005A7257" w:rsidP="005A7257">
      <w:pPr>
        <w:rPr>
          <w:kern w:val="36"/>
          <w:sz w:val="48"/>
          <w:szCs w:val="48"/>
          <w:lang w:val="en-IN"/>
        </w:rPr>
      </w:pPr>
    </w:p>
    <w:p w14:paraId="2F5563CC" w14:textId="77777777" w:rsidR="00C20DA0" w:rsidRDefault="00C20DA0" w:rsidP="001360F8"/>
    <w:p w14:paraId="79E2615F" w14:textId="77777777" w:rsidR="00E0565D" w:rsidRDefault="00E0565D" w:rsidP="001360F8"/>
    <w:p w14:paraId="7CBE78A9" w14:textId="77777777" w:rsidR="00741311" w:rsidRPr="005A5ED1" w:rsidRDefault="00741311" w:rsidP="00741311">
      <w:pPr>
        <w:rPr>
          <w:i/>
          <w:kern w:val="36"/>
          <w:sz w:val="48"/>
          <w:szCs w:val="48"/>
          <w:lang w:val="en-IN"/>
        </w:rPr>
      </w:pPr>
    </w:p>
    <w:p w14:paraId="3227F50A" w14:textId="77777777" w:rsidR="00850BD9" w:rsidRDefault="00850BD9" w:rsidP="00066E97"/>
    <w:p w14:paraId="41F04E09" w14:textId="77777777" w:rsidR="00066E97" w:rsidRDefault="00066E97" w:rsidP="00066E97">
      <w:pPr>
        <w:rPr>
          <w:color w:val="000000"/>
          <w:kern w:val="36"/>
          <w:sz w:val="48"/>
          <w:szCs w:val="48"/>
          <w:lang w:val="en-IN"/>
        </w:rPr>
      </w:pPr>
    </w:p>
    <w:p w14:paraId="3AEE7B19" w14:textId="77777777" w:rsidR="0009241C" w:rsidRDefault="0009241C"/>
    <w:sectPr w:rsidR="0009241C">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CFA03" w14:textId="77777777" w:rsidR="00836164" w:rsidRDefault="00836164">
      <w:pPr>
        <w:spacing w:after="0" w:line="240" w:lineRule="auto"/>
      </w:pPr>
      <w:r>
        <w:separator/>
      </w:r>
    </w:p>
  </w:endnote>
  <w:endnote w:type="continuationSeparator" w:id="0">
    <w:p w14:paraId="1C35B936" w14:textId="77777777" w:rsidR="00836164" w:rsidRDefault="00836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5854367"/>
      <w:docPartObj>
        <w:docPartGallery w:val="Page Numbers (Bottom of Page)"/>
        <w:docPartUnique/>
      </w:docPartObj>
    </w:sdtPr>
    <w:sdtEndPr>
      <w:rPr>
        <w:noProof/>
      </w:rPr>
    </w:sdtEndPr>
    <w:sdtContent>
      <w:p w14:paraId="65C65D4F" w14:textId="77777777" w:rsidR="002371EA" w:rsidRDefault="00D57C32">
        <w:pPr>
          <w:pStyle w:val="Footer"/>
          <w:jc w:val="right"/>
        </w:pPr>
        <w:r>
          <w:fldChar w:fldCharType="begin"/>
        </w:r>
        <w:r>
          <w:instrText xml:space="preserve"> PAGE   \* MERGEFORMAT </w:instrText>
        </w:r>
        <w:r>
          <w:fldChar w:fldCharType="separate"/>
        </w:r>
        <w:r w:rsidR="00FF6026">
          <w:rPr>
            <w:noProof/>
          </w:rPr>
          <w:t>4</w:t>
        </w:r>
        <w:r>
          <w:rPr>
            <w:noProof/>
          </w:rPr>
          <w:fldChar w:fldCharType="end"/>
        </w:r>
      </w:p>
    </w:sdtContent>
  </w:sdt>
  <w:p w14:paraId="05F68DEC" w14:textId="77777777" w:rsidR="002371EA" w:rsidRDefault="00237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5DBF98" w14:textId="77777777" w:rsidR="00836164" w:rsidRDefault="00836164">
      <w:pPr>
        <w:spacing w:after="0" w:line="240" w:lineRule="auto"/>
      </w:pPr>
      <w:r>
        <w:separator/>
      </w:r>
    </w:p>
  </w:footnote>
  <w:footnote w:type="continuationSeparator" w:id="0">
    <w:p w14:paraId="3B51A100" w14:textId="77777777" w:rsidR="00836164" w:rsidRDefault="008361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7253A7"/>
    <w:multiLevelType w:val="hybridMultilevel"/>
    <w:tmpl w:val="CA4EC008"/>
    <w:lvl w:ilvl="0" w:tplc="1AAEFC18">
      <w:start w:val="1"/>
      <w:numFmt w:val="decimal"/>
      <w:lvlText w:val="%1."/>
      <w:lvlJc w:val="left"/>
      <w:pPr>
        <w:ind w:left="874" w:hanging="360"/>
      </w:pPr>
      <w:rPr>
        <w:rFonts w:ascii="Calibri" w:eastAsia="Calibri" w:hAnsi="Calibri" w:cs="Calibri" w:hint="default"/>
        <w:b/>
        <w:bCs/>
        <w:i w:val="0"/>
        <w:iCs w:val="0"/>
        <w:spacing w:val="0"/>
        <w:w w:val="100"/>
        <w:sz w:val="24"/>
        <w:szCs w:val="24"/>
        <w:lang w:val="en-US" w:eastAsia="en-US" w:bidi="ar-SA"/>
      </w:rPr>
    </w:lvl>
    <w:lvl w:ilvl="1" w:tplc="ABEAD624">
      <w:numFmt w:val="bullet"/>
      <w:lvlText w:val=""/>
      <w:lvlJc w:val="left"/>
      <w:pPr>
        <w:ind w:left="1594" w:hanging="360"/>
      </w:pPr>
      <w:rPr>
        <w:rFonts w:ascii="Symbol" w:eastAsia="Symbol" w:hAnsi="Symbol" w:cs="Symbol" w:hint="default"/>
        <w:b w:val="0"/>
        <w:bCs w:val="0"/>
        <w:i w:val="0"/>
        <w:iCs w:val="0"/>
        <w:spacing w:val="0"/>
        <w:w w:val="100"/>
        <w:sz w:val="24"/>
        <w:szCs w:val="24"/>
        <w:lang w:val="en-US" w:eastAsia="en-US" w:bidi="ar-SA"/>
      </w:rPr>
    </w:lvl>
    <w:lvl w:ilvl="2" w:tplc="A6C6972A">
      <w:numFmt w:val="bullet"/>
      <w:lvlText w:val="•"/>
      <w:lvlJc w:val="left"/>
      <w:pPr>
        <w:ind w:left="2618" w:hanging="360"/>
      </w:pPr>
      <w:rPr>
        <w:rFonts w:hint="default"/>
        <w:lang w:val="en-US" w:eastAsia="en-US" w:bidi="ar-SA"/>
      </w:rPr>
    </w:lvl>
    <w:lvl w:ilvl="3" w:tplc="D5BE5E3A">
      <w:numFmt w:val="bullet"/>
      <w:lvlText w:val="•"/>
      <w:lvlJc w:val="left"/>
      <w:pPr>
        <w:ind w:left="3636" w:hanging="360"/>
      </w:pPr>
      <w:rPr>
        <w:rFonts w:hint="default"/>
        <w:lang w:val="en-US" w:eastAsia="en-US" w:bidi="ar-SA"/>
      </w:rPr>
    </w:lvl>
    <w:lvl w:ilvl="4" w:tplc="423C4C24">
      <w:numFmt w:val="bullet"/>
      <w:lvlText w:val="•"/>
      <w:lvlJc w:val="left"/>
      <w:pPr>
        <w:ind w:left="4654" w:hanging="360"/>
      </w:pPr>
      <w:rPr>
        <w:rFonts w:hint="default"/>
        <w:lang w:val="en-US" w:eastAsia="en-US" w:bidi="ar-SA"/>
      </w:rPr>
    </w:lvl>
    <w:lvl w:ilvl="5" w:tplc="94F28E9C">
      <w:numFmt w:val="bullet"/>
      <w:lvlText w:val="•"/>
      <w:lvlJc w:val="left"/>
      <w:pPr>
        <w:ind w:left="5672" w:hanging="360"/>
      </w:pPr>
      <w:rPr>
        <w:rFonts w:hint="default"/>
        <w:lang w:val="en-US" w:eastAsia="en-US" w:bidi="ar-SA"/>
      </w:rPr>
    </w:lvl>
    <w:lvl w:ilvl="6" w:tplc="987A2574">
      <w:numFmt w:val="bullet"/>
      <w:lvlText w:val="•"/>
      <w:lvlJc w:val="left"/>
      <w:pPr>
        <w:ind w:left="6690" w:hanging="360"/>
      </w:pPr>
      <w:rPr>
        <w:rFonts w:hint="default"/>
        <w:lang w:val="en-US" w:eastAsia="en-US" w:bidi="ar-SA"/>
      </w:rPr>
    </w:lvl>
    <w:lvl w:ilvl="7" w:tplc="1FC655C8">
      <w:numFmt w:val="bullet"/>
      <w:lvlText w:val="•"/>
      <w:lvlJc w:val="left"/>
      <w:pPr>
        <w:ind w:left="7708" w:hanging="360"/>
      </w:pPr>
      <w:rPr>
        <w:rFonts w:hint="default"/>
        <w:lang w:val="en-US" w:eastAsia="en-US" w:bidi="ar-SA"/>
      </w:rPr>
    </w:lvl>
    <w:lvl w:ilvl="8" w:tplc="6F50EFD4">
      <w:numFmt w:val="bullet"/>
      <w:lvlText w:val="•"/>
      <w:lvlJc w:val="left"/>
      <w:pPr>
        <w:ind w:left="8726" w:hanging="360"/>
      </w:pPr>
      <w:rPr>
        <w:rFonts w:hint="default"/>
        <w:lang w:val="en-US" w:eastAsia="en-US" w:bidi="ar-SA"/>
      </w:rPr>
    </w:lvl>
  </w:abstractNum>
  <w:num w:numId="1" w16cid:durableId="66193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9BC"/>
    <w:rsid w:val="00002A6B"/>
    <w:rsid w:val="000235D2"/>
    <w:rsid w:val="00031B8E"/>
    <w:rsid w:val="00066E97"/>
    <w:rsid w:val="00070FC4"/>
    <w:rsid w:val="0009241C"/>
    <w:rsid w:val="000A2D91"/>
    <w:rsid w:val="000A7957"/>
    <w:rsid w:val="000B6E19"/>
    <w:rsid w:val="000C6509"/>
    <w:rsid w:val="000E249C"/>
    <w:rsid w:val="000F2478"/>
    <w:rsid w:val="000F3B04"/>
    <w:rsid w:val="000F6971"/>
    <w:rsid w:val="000F73E5"/>
    <w:rsid w:val="00104298"/>
    <w:rsid w:val="00107B4E"/>
    <w:rsid w:val="001360F8"/>
    <w:rsid w:val="0013649A"/>
    <w:rsid w:val="001448C7"/>
    <w:rsid w:val="00154860"/>
    <w:rsid w:val="00175D4F"/>
    <w:rsid w:val="001806C4"/>
    <w:rsid w:val="0018547B"/>
    <w:rsid w:val="00195006"/>
    <w:rsid w:val="001A3293"/>
    <w:rsid w:val="001C0574"/>
    <w:rsid w:val="001C47DE"/>
    <w:rsid w:val="001D33E3"/>
    <w:rsid w:val="001D3B5C"/>
    <w:rsid w:val="001E2AE3"/>
    <w:rsid w:val="001E6E37"/>
    <w:rsid w:val="001F531C"/>
    <w:rsid w:val="00227A81"/>
    <w:rsid w:val="00227B60"/>
    <w:rsid w:val="002371EA"/>
    <w:rsid w:val="002377DF"/>
    <w:rsid w:val="0024002C"/>
    <w:rsid w:val="00241655"/>
    <w:rsid w:val="00250C37"/>
    <w:rsid w:val="00256B61"/>
    <w:rsid w:val="00260710"/>
    <w:rsid w:val="002612AC"/>
    <w:rsid w:val="00272DB9"/>
    <w:rsid w:val="00277B0E"/>
    <w:rsid w:val="00287652"/>
    <w:rsid w:val="0028778B"/>
    <w:rsid w:val="002900FA"/>
    <w:rsid w:val="002A404C"/>
    <w:rsid w:val="002C0BD3"/>
    <w:rsid w:val="002E0132"/>
    <w:rsid w:val="002F54E5"/>
    <w:rsid w:val="00300A11"/>
    <w:rsid w:val="00302ECE"/>
    <w:rsid w:val="00314038"/>
    <w:rsid w:val="003308BF"/>
    <w:rsid w:val="00342C12"/>
    <w:rsid w:val="00343937"/>
    <w:rsid w:val="0036489F"/>
    <w:rsid w:val="00372FA8"/>
    <w:rsid w:val="00377DBA"/>
    <w:rsid w:val="00377ED5"/>
    <w:rsid w:val="003872DE"/>
    <w:rsid w:val="003B125F"/>
    <w:rsid w:val="003C3AD0"/>
    <w:rsid w:val="00406771"/>
    <w:rsid w:val="00407068"/>
    <w:rsid w:val="00411ACF"/>
    <w:rsid w:val="00417405"/>
    <w:rsid w:val="0042674A"/>
    <w:rsid w:val="00432925"/>
    <w:rsid w:val="004639A8"/>
    <w:rsid w:val="0048403D"/>
    <w:rsid w:val="004B4066"/>
    <w:rsid w:val="004B66FE"/>
    <w:rsid w:val="004B7184"/>
    <w:rsid w:val="004C0801"/>
    <w:rsid w:val="004D774D"/>
    <w:rsid w:val="004E7E86"/>
    <w:rsid w:val="004F7D66"/>
    <w:rsid w:val="005129E6"/>
    <w:rsid w:val="00515E9A"/>
    <w:rsid w:val="00533980"/>
    <w:rsid w:val="005354C9"/>
    <w:rsid w:val="00543D13"/>
    <w:rsid w:val="0056203E"/>
    <w:rsid w:val="00581A2C"/>
    <w:rsid w:val="00587B8B"/>
    <w:rsid w:val="00590A8E"/>
    <w:rsid w:val="00594FF9"/>
    <w:rsid w:val="00595A2A"/>
    <w:rsid w:val="005A5ED1"/>
    <w:rsid w:val="005A6461"/>
    <w:rsid w:val="005A7257"/>
    <w:rsid w:val="005C74A8"/>
    <w:rsid w:val="005D37C0"/>
    <w:rsid w:val="00616776"/>
    <w:rsid w:val="00622B3E"/>
    <w:rsid w:val="0062612E"/>
    <w:rsid w:val="006345DE"/>
    <w:rsid w:val="00635CF3"/>
    <w:rsid w:val="00643ADD"/>
    <w:rsid w:val="00650FBC"/>
    <w:rsid w:val="00665DB9"/>
    <w:rsid w:val="00673A1D"/>
    <w:rsid w:val="0069527C"/>
    <w:rsid w:val="006A12E9"/>
    <w:rsid w:val="006C1138"/>
    <w:rsid w:val="006D4438"/>
    <w:rsid w:val="006D5D13"/>
    <w:rsid w:val="006D663A"/>
    <w:rsid w:val="006E18F2"/>
    <w:rsid w:val="006E480E"/>
    <w:rsid w:val="006F058E"/>
    <w:rsid w:val="007043C8"/>
    <w:rsid w:val="00711B1C"/>
    <w:rsid w:val="00711D38"/>
    <w:rsid w:val="007131A8"/>
    <w:rsid w:val="0072040D"/>
    <w:rsid w:val="00741311"/>
    <w:rsid w:val="00754793"/>
    <w:rsid w:val="00757263"/>
    <w:rsid w:val="0078208A"/>
    <w:rsid w:val="00793692"/>
    <w:rsid w:val="007A6330"/>
    <w:rsid w:val="007B24E4"/>
    <w:rsid w:val="007C6B62"/>
    <w:rsid w:val="007D1761"/>
    <w:rsid w:val="007F001C"/>
    <w:rsid w:val="00836164"/>
    <w:rsid w:val="00840F27"/>
    <w:rsid w:val="00850BD9"/>
    <w:rsid w:val="008637F1"/>
    <w:rsid w:val="008745E2"/>
    <w:rsid w:val="00880598"/>
    <w:rsid w:val="0088192A"/>
    <w:rsid w:val="00887497"/>
    <w:rsid w:val="008B1B8F"/>
    <w:rsid w:val="008B58DE"/>
    <w:rsid w:val="008C383A"/>
    <w:rsid w:val="008F458C"/>
    <w:rsid w:val="00900090"/>
    <w:rsid w:val="00905DE0"/>
    <w:rsid w:val="00910624"/>
    <w:rsid w:val="009169A6"/>
    <w:rsid w:val="00917B8A"/>
    <w:rsid w:val="00922EE0"/>
    <w:rsid w:val="00936439"/>
    <w:rsid w:val="009430CB"/>
    <w:rsid w:val="00960D30"/>
    <w:rsid w:val="00961F1F"/>
    <w:rsid w:val="009723AD"/>
    <w:rsid w:val="00993DC8"/>
    <w:rsid w:val="00996CF1"/>
    <w:rsid w:val="009A0D33"/>
    <w:rsid w:val="009A0D59"/>
    <w:rsid w:val="009A5053"/>
    <w:rsid w:val="009B6E9B"/>
    <w:rsid w:val="009D3F25"/>
    <w:rsid w:val="009D4BB4"/>
    <w:rsid w:val="009E07BB"/>
    <w:rsid w:val="009E39D5"/>
    <w:rsid w:val="00A06EF3"/>
    <w:rsid w:val="00A16CF9"/>
    <w:rsid w:val="00A226E3"/>
    <w:rsid w:val="00A23AEA"/>
    <w:rsid w:val="00A5114A"/>
    <w:rsid w:val="00A82902"/>
    <w:rsid w:val="00A87CEE"/>
    <w:rsid w:val="00AA2556"/>
    <w:rsid w:val="00AA4C4B"/>
    <w:rsid w:val="00AB04DB"/>
    <w:rsid w:val="00AB63E9"/>
    <w:rsid w:val="00AB6B54"/>
    <w:rsid w:val="00AB7B80"/>
    <w:rsid w:val="00AD1612"/>
    <w:rsid w:val="00AD2F53"/>
    <w:rsid w:val="00AE4ED6"/>
    <w:rsid w:val="00AF28AD"/>
    <w:rsid w:val="00B0019D"/>
    <w:rsid w:val="00B11D60"/>
    <w:rsid w:val="00B27416"/>
    <w:rsid w:val="00B35135"/>
    <w:rsid w:val="00B457AF"/>
    <w:rsid w:val="00B45CC1"/>
    <w:rsid w:val="00B63E2D"/>
    <w:rsid w:val="00B82A40"/>
    <w:rsid w:val="00B839C3"/>
    <w:rsid w:val="00B94DE1"/>
    <w:rsid w:val="00BA7A61"/>
    <w:rsid w:val="00BB4410"/>
    <w:rsid w:val="00BB5B03"/>
    <w:rsid w:val="00BD0F87"/>
    <w:rsid w:val="00BD6B2D"/>
    <w:rsid w:val="00BF1A34"/>
    <w:rsid w:val="00BF201A"/>
    <w:rsid w:val="00C03255"/>
    <w:rsid w:val="00C20DA0"/>
    <w:rsid w:val="00C371D7"/>
    <w:rsid w:val="00C45E39"/>
    <w:rsid w:val="00C50988"/>
    <w:rsid w:val="00C51BDB"/>
    <w:rsid w:val="00CA4248"/>
    <w:rsid w:val="00CB1654"/>
    <w:rsid w:val="00CC0E09"/>
    <w:rsid w:val="00CC7784"/>
    <w:rsid w:val="00CE37BE"/>
    <w:rsid w:val="00CF74CC"/>
    <w:rsid w:val="00D03717"/>
    <w:rsid w:val="00D14A5E"/>
    <w:rsid w:val="00D14F96"/>
    <w:rsid w:val="00D16499"/>
    <w:rsid w:val="00D2074A"/>
    <w:rsid w:val="00D34A21"/>
    <w:rsid w:val="00D52497"/>
    <w:rsid w:val="00D5630D"/>
    <w:rsid w:val="00D56572"/>
    <w:rsid w:val="00D57C32"/>
    <w:rsid w:val="00D9374A"/>
    <w:rsid w:val="00DB4952"/>
    <w:rsid w:val="00DC157D"/>
    <w:rsid w:val="00DE585E"/>
    <w:rsid w:val="00DE6787"/>
    <w:rsid w:val="00DF52D3"/>
    <w:rsid w:val="00DF607B"/>
    <w:rsid w:val="00DF7338"/>
    <w:rsid w:val="00E025C7"/>
    <w:rsid w:val="00E03CAB"/>
    <w:rsid w:val="00E0565D"/>
    <w:rsid w:val="00E056C8"/>
    <w:rsid w:val="00E12C8E"/>
    <w:rsid w:val="00E1663F"/>
    <w:rsid w:val="00E1666B"/>
    <w:rsid w:val="00E20086"/>
    <w:rsid w:val="00E25A12"/>
    <w:rsid w:val="00E27423"/>
    <w:rsid w:val="00E327CC"/>
    <w:rsid w:val="00E376B0"/>
    <w:rsid w:val="00E43F29"/>
    <w:rsid w:val="00E441B5"/>
    <w:rsid w:val="00E44CD8"/>
    <w:rsid w:val="00E649BC"/>
    <w:rsid w:val="00E775FC"/>
    <w:rsid w:val="00E86569"/>
    <w:rsid w:val="00E94244"/>
    <w:rsid w:val="00E96ADC"/>
    <w:rsid w:val="00EC5AF2"/>
    <w:rsid w:val="00ED7C24"/>
    <w:rsid w:val="00EF6340"/>
    <w:rsid w:val="00F0024F"/>
    <w:rsid w:val="00F0159E"/>
    <w:rsid w:val="00F07AA8"/>
    <w:rsid w:val="00F12D20"/>
    <w:rsid w:val="00F202E3"/>
    <w:rsid w:val="00F23101"/>
    <w:rsid w:val="00F3093E"/>
    <w:rsid w:val="00F34649"/>
    <w:rsid w:val="00F55F74"/>
    <w:rsid w:val="00F60821"/>
    <w:rsid w:val="00F6442C"/>
    <w:rsid w:val="00F6599D"/>
    <w:rsid w:val="00F738F8"/>
    <w:rsid w:val="00F76B6E"/>
    <w:rsid w:val="00F81954"/>
    <w:rsid w:val="00F86142"/>
    <w:rsid w:val="00F92EB2"/>
    <w:rsid w:val="00FA145A"/>
    <w:rsid w:val="00FA6C84"/>
    <w:rsid w:val="00FB408A"/>
    <w:rsid w:val="00FD4A87"/>
    <w:rsid w:val="00FF44B1"/>
    <w:rsid w:val="00FF60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98E2BB"/>
  <w15:chartTrackingRefBased/>
  <w15:docId w15:val="{4BF77AA8-9A5E-48CF-9641-F3ECEAC84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EB2"/>
    <w:pPr>
      <w:spacing w:after="160" w:line="360" w:lineRule="auto"/>
      <w:jc w:val="both"/>
    </w:pPr>
    <w:rPr>
      <w:rFonts w:ascii="Times New Roman" w:hAnsi="Times New Roman"/>
      <w:kern w:val="2"/>
      <w:sz w:val="24"/>
      <w:szCs w:val="24"/>
      <w:lang w:val="en-GB"/>
    </w:rPr>
  </w:style>
  <w:style w:type="paragraph" w:styleId="Heading1">
    <w:name w:val="heading 1"/>
    <w:basedOn w:val="Normal"/>
    <w:next w:val="Normal"/>
    <w:link w:val="Heading1Char"/>
    <w:uiPriority w:val="1"/>
    <w:qFormat/>
    <w:rsid w:val="006A12E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6A12E9"/>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2E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6A12E9"/>
    <w:rPr>
      <w:rFonts w:ascii="Times New Roman" w:eastAsiaTheme="majorEastAsia" w:hAnsi="Times New Roman" w:cstheme="majorBidi"/>
      <w:sz w:val="24"/>
      <w:szCs w:val="26"/>
    </w:rPr>
  </w:style>
  <w:style w:type="paragraph" w:styleId="Header">
    <w:name w:val="header"/>
    <w:basedOn w:val="Normal"/>
    <w:link w:val="HeaderChar"/>
    <w:uiPriority w:val="99"/>
    <w:unhideWhenUsed/>
    <w:rsid w:val="00E64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9BC"/>
    <w:rPr>
      <w:rFonts w:ascii="Times New Roman" w:hAnsi="Times New Roman"/>
      <w:kern w:val="2"/>
      <w:sz w:val="24"/>
      <w:szCs w:val="24"/>
      <w:lang w:val="en-GB"/>
    </w:rPr>
  </w:style>
  <w:style w:type="paragraph" w:styleId="Footer">
    <w:name w:val="footer"/>
    <w:basedOn w:val="Normal"/>
    <w:link w:val="FooterChar"/>
    <w:uiPriority w:val="99"/>
    <w:unhideWhenUsed/>
    <w:rsid w:val="00E64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9BC"/>
    <w:rPr>
      <w:rFonts w:ascii="Times New Roman" w:hAnsi="Times New Roman"/>
      <w:kern w:val="2"/>
      <w:sz w:val="24"/>
      <w:szCs w:val="24"/>
      <w:lang w:val="en-GB"/>
    </w:rPr>
  </w:style>
  <w:style w:type="paragraph" w:customStyle="1" w:styleId="TableParagraph">
    <w:name w:val="Table Paragraph"/>
    <w:basedOn w:val="Normal"/>
    <w:uiPriority w:val="1"/>
    <w:qFormat/>
    <w:rsid w:val="00E649BC"/>
    <w:pPr>
      <w:widowControl w:val="0"/>
      <w:autoSpaceDE w:val="0"/>
      <w:autoSpaceDN w:val="0"/>
      <w:spacing w:after="0" w:line="240" w:lineRule="auto"/>
      <w:ind w:left="107"/>
      <w:jc w:val="left"/>
    </w:pPr>
    <w:rPr>
      <w:rFonts w:ascii="Arial MT" w:eastAsia="Arial MT" w:hAnsi="Arial MT" w:cs="Arial MT"/>
      <w:kern w:val="0"/>
      <w:sz w:val="22"/>
      <w:szCs w:val="22"/>
      <w:lang w:val="en-US"/>
    </w:rPr>
  </w:style>
  <w:style w:type="paragraph" w:styleId="TOCHeading">
    <w:name w:val="TOC Heading"/>
    <w:basedOn w:val="Heading1"/>
    <w:next w:val="Normal"/>
    <w:uiPriority w:val="39"/>
    <w:unhideWhenUsed/>
    <w:qFormat/>
    <w:rsid w:val="0009241C"/>
    <w:pPr>
      <w:spacing w:line="259" w:lineRule="auto"/>
      <w:jc w:val="left"/>
      <w:outlineLvl w:val="9"/>
    </w:pPr>
    <w:rPr>
      <w:rFonts w:asciiTheme="majorHAnsi" w:hAnsiTheme="majorHAnsi"/>
      <w:b w:val="0"/>
      <w:color w:val="365F91" w:themeColor="accent1" w:themeShade="BF"/>
      <w:kern w:val="0"/>
      <w:sz w:val="32"/>
      <w:lang w:val="en-US"/>
    </w:rPr>
  </w:style>
  <w:style w:type="paragraph" w:styleId="BodyText">
    <w:name w:val="Body Text"/>
    <w:basedOn w:val="Normal"/>
    <w:link w:val="BodyTextChar"/>
    <w:uiPriority w:val="1"/>
    <w:qFormat/>
    <w:rsid w:val="0009241C"/>
    <w:pPr>
      <w:widowControl w:val="0"/>
      <w:autoSpaceDE w:val="0"/>
      <w:autoSpaceDN w:val="0"/>
      <w:spacing w:after="0" w:line="240" w:lineRule="auto"/>
      <w:jc w:val="left"/>
    </w:pPr>
    <w:rPr>
      <w:rFonts w:ascii="Arial MT" w:eastAsia="Arial MT" w:hAnsi="Arial MT" w:cs="Arial MT"/>
      <w:kern w:val="0"/>
      <w:sz w:val="22"/>
      <w:szCs w:val="22"/>
      <w:lang w:val="en-US"/>
    </w:rPr>
  </w:style>
  <w:style w:type="character" w:customStyle="1" w:styleId="BodyTextChar">
    <w:name w:val="Body Text Char"/>
    <w:basedOn w:val="DefaultParagraphFont"/>
    <w:link w:val="BodyText"/>
    <w:uiPriority w:val="1"/>
    <w:rsid w:val="0009241C"/>
    <w:rPr>
      <w:rFonts w:ascii="Arial MT" w:eastAsia="Arial MT" w:hAnsi="Arial MT" w:cs="Arial MT"/>
    </w:rPr>
  </w:style>
  <w:style w:type="paragraph" w:styleId="ListParagraph">
    <w:name w:val="List Paragraph"/>
    <w:basedOn w:val="Normal"/>
    <w:uiPriority w:val="1"/>
    <w:qFormat/>
    <w:rsid w:val="0009241C"/>
    <w:pPr>
      <w:widowControl w:val="0"/>
      <w:autoSpaceDE w:val="0"/>
      <w:autoSpaceDN w:val="0"/>
      <w:spacing w:after="0" w:line="240" w:lineRule="auto"/>
      <w:ind w:left="1594" w:hanging="360"/>
      <w:jc w:val="left"/>
    </w:pPr>
    <w:rPr>
      <w:rFonts w:ascii="Calibri" w:eastAsia="Calibri" w:hAnsi="Calibri" w:cs="Calibri"/>
      <w:kern w:val="0"/>
      <w:sz w:val="22"/>
      <w:szCs w:val="22"/>
      <w:lang w:val="en-US"/>
    </w:rPr>
  </w:style>
  <w:style w:type="character" w:styleId="Hyperlink">
    <w:name w:val="Hyperlink"/>
    <w:basedOn w:val="DefaultParagraphFont"/>
    <w:uiPriority w:val="99"/>
    <w:unhideWhenUsed/>
    <w:rsid w:val="00754793"/>
    <w:rPr>
      <w:color w:val="0000FF" w:themeColor="hyperlink"/>
      <w:u w:val="single"/>
    </w:rPr>
  </w:style>
  <w:style w:type="table" w:styleId="TableGrid">
    <w:name w:val="Table Grid"/>
    <w:basedOn w:val="TableNormal"/>
    <w:uiPriority w:val="59"/>
    <w:rsid w:val="00A829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0BD3"/>
    <w:pPr>
      <w:spacing w:after="200" w:line="240" w:lineRule="auto"/>
    </w:pPr>
    <w:rPr>
      <w:i/>
      <w:iCs/>
      <w:color w:val="1F497D" w:themeColor="text2"/>
      <w:sz w:val="18"/>
      <w:szCs w:val="18"/>
    </w:rPr>
  </w:style>
  <w:style w:type="paragraph" w:styleId="TOC1">
    <w:name w:val="toc 1"/>
    <w:basedOn w:val="Normal"/>
    <w:next w:val="Normal"/>
    <w:autoRedefine/>
    <w:uiPriority w:val="39"/>
    <w:unhideWhenUsed/>
    <w:rsid w:val="005A72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1940797">
      <w:bodyDiv w:val="1"/>
      <w:marLeft w:val="0"/>
      <w:marRight w:val="0"/>
      <w:marTop w:val="0"/>
      <w:marBottom w:val="0"/>
      <w:divBdr>
        <w:top w:val="none" w:sz="0" w:space="0" w:color="auto"/>
        <w:left w:val="none" w:sz="0" w:space="0" w:color="auto"/>
        <w:bottom w:val="none" w:sz="0" w:space="0" w:color="auto"/>
        <w:right w:val="none" w:sz="0" w:space="0" w:color="auto"/>
      </w:divBdr>
    </w:div>
    <w:div w:id="1714424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D210A2-46C1-416D-A0BD-E503D78B7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3897</Words>
  <Characters>22218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Zegheru</dc:creator>
  <cp:lastModifiedBy>Roxana Zegheru</cp:lastModifiedBy>
  <cp:revision>2</cp:revision>
  <dcterms:created xsi:type="dcterms:W3CDTF">2025-12-16T07:54:00Z</dcterms:created>
  <dcterms:modified xsi:type="dcterms:W3CDTF">2025-12-16T07:54:00Z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f86983ab-f93f-417a-a746-6a9697afe55d</vt:lpwstr>
  </property>
</Properties>
</file>