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80"/>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4878126" w:rsidR="00DB116D" w:rsidRPr="00A406E5" w:rsidRDefault="00CB2D14" w:rsidP="00E51AAC">
            <w:pPr>
              <w:spacing w:before="120" w:after="120"/>
              <w:jc w:val="both"/>
              <w:rPr>
                <w:rFonts w:ascii="Arial" w:hAnsi="Arial" w:cs="Arial"/>
                <w:b/>
                <w:sz w:val="22"/>
                <w:szCs w:val="22"/>
              </w:rPr>
            </w:pPr>
            <w:r>
              <w:rPr>
                <w:rFonts w:ascii="Arial" w:hAnsi="Arial" w:cs="Arial"/>
                <w:b/>
                <w:sz w:val="22"/>
                <w:szCs w:val="22"/>
              </w:rPr>
              <w:t>Civil Engineering</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1BE3FF2F" w:rsidR="008F1308" w:rsidRPr="00A406E5" w:rsidRDefault="00CB2D14" w:rsidP="00E51AAC">
            <w:pPr>
              <w:spacing w:before="120" w:after="120"/>
              <w:jc w:val="both"/>
              <w:rPr>
                <w:rFonts w:ascii="Arial" w:hAnsi="Arial" w:cs="Arial"/>
                <w:b/>
                <w:sz w:val="22"/>
                <w:szCs w:val="22"/>
              </w:rPr>
            </w:pPr>
            <w:r>
              <w:rPr>
                <w:rFonts w:ascii="Arial" w:hAnsi="Arial" w:cs="Arial"/>
                <w:b/>
                <w:sz w:val="22"/>
                <w:szCs w:val="22"/>
              </w:rPr>
              <w:t>Geotechnics and Foundation Engineering</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DC37D0F" w:rsidR="00B84B5B" w:rsidRPr="00A406E5" w:rsidRDefault="00CB2D14" w:rsidP="00152E9D">
            <w:pPr>
              <w:spacing w:before="120" w:after="120"/>
              <w:jc w:val="both"/>
              <w:rPr>
                <w:rFonts w:ascii="Arial" w:hAnsi="Arial" w:cs="Arial"/>
                <w:b/>
                <w:sz w:val="22"/>
                <w:szCs w:val="22"/>
              </w:rPr>
            </w:pPr>
            <w:r>
              <w:rPr>
                <w:rFonts w:ascii="Arial" w:hAnsi="Arial" w:cs="Arial"/>
                <w:b/>
                <w:sz w:val="22"/>
                <w:szCs w:val="22"/>
              </w:rPr>
              <w:t>ACBA5021</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6DEA08C3" w:rsidR="00B84B5B" w:rsidRPr="00A406E5" w:rsidRDefault="00CB2D1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4F64E51" w:rsidR="00DB116D" w:rsidRPr="00A406E5" w:rsidRDefault="00CB2D14" w:rsidP="00E51AAC">
            <w:pPr>
              <w:spacing w:before="120" w:after="120"/>
              <w:jc w:val="both"/>
              <w:rPr>
                <w:rFonts w:ascii="Arial" w:hAnsi="Arial" w:cs="Arial"/>
                <w:b/>
                <w:sz w:val="22"/>
                <w:szCs w:val="22"/>
              </w:rPr>
            </w:pPr>
            <w:r>
              <w:rPr>
                <w:rFonts w:ascii="Arial" w:hAnsi="Arial" w:cs="Arial"/>
                <w:b/>
                <w:sz w:val="22"/>
                <w:szCs w:val="22"/>
              </w:rPr>
              <w:t>Allan Nantel</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723E6D0" w:rsidR="00DB116D" w:rsidRPr="00A406E5" w:rsidRDefault="00CB2D14" w:rsidP="00E51AAC">
            <w:pPr>
              <w:spacing w:before="120" w:after="120"/>
              <w:jc w:val="both"/>
              <w:rPr>
                <w:rFonts w:ascii="Arial" w:hAnsi="Arial" w:cs="Arial"/>
                <w:b/>
                <w:sz w:val="22"/>
                <w:szCs w:val="22"/>
              </w:rPr>
            </w:pPr>
            <w:r>
              <w:rPr>
                <w:rFonts w:ascii="Arial" w:hAnsi="Arial" w:cs="Arial"/>
                <w:b/>
                <w:sz w:val="22"/>
                <w:szCs w:val="22"/>
              </w:rPr>
              <w:t>Shaker Bitar</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8BCDF30" w:rsidR="00DB116D" w:rsidRPr="00A406E5" w:rsidRDefault="00FF7BC5" w:rsidP="005F0579">
            <w:pPr>
              <w:spacing w:before="120" w:after="120"/>
              <w:jc w:val="both"/>
              <w:rPr>
                <w:rFonts w:ascii="Arial" w:hAnsi="Arial" w:cs="Arial"/>
                <w:b/>
                <w:sz w:val="22"/>
                <w:szCs w:val="22"/>
              </w:rPr>
            </w:pPr>
            <w:r>
              <w:rPr>
                <w:rFonts w:ascii="Arial" w:hAnsi="Arial" w:cs="Arial"/>
                <w:b/>
                <w:sz w:val="22"/>
                <w:szCs w:val="22"/>
              </w:rPr>
              <w:t xml:space="preserve">Soil Mechanics </w:t>
            </w:r>
            <w:r w:rsidR="00CB2D14">
              <w:rPr>
                <w:rFonts w:ascii="Arial" w:hAnsi="Arial" w:cs="Arial"/>
                <w:b/>
                <w:sz w:val="22"/>
                <w:szCs w:val="22"/>
              </w:rPr>
              <w:t>Laboratory Practical Portfolio</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ED894D2" w14:textId="65D0838A" w:rsidR="00FF7BC5" w:rsidRDefault="00CB2D14" w:rsidP="00FF7BC5">
            <w:pPr>
              <w:jc w:val="both"/>
              <w:rPr>
                <w:rFonts w:ascii="Arial" w:hAnsi="Arial" w:cs="Arial"/>
                <w:b/>
                <w:bCs/>
                <w:color w:val="000000"/>
                <w:sz w:val="22"/>
                <w:szCs w:val="22"/>
              </w:rPr>
            </w:pPr>
            <w:r w:rsidRPr="00CB2D14">
              <w:rPr>
                <w:rFonts w:ascii="Arial" w:hAnsi="Arial" w:cs="Arial"/>
                <w:b/>
                <w:bCs/>
                <w:color w:val="000000"/>
                <w:sz w:val="22"/>
                <w:szCs w:val="22"/>
              </w:rPr>
              <w:t xml:space="preserve">3 elements - 2,500 </w:t>
            </w:r>
            <w:r w:rsidR="00FF7BC5">
              <w:rPr>
                <w:rFonts w:ascii="Arial" w:hAnsi="Arial" w:cs="Arial"/>
                <w:b/>
                <w:bCs/>
                <w:color w:val="000000"/>
                <w:sz w:val="22"/>
                <w:szCs w:val="22"/>
              </w:rPr>
              <w:t xml:space="preserve">written </w:t>
            </w:r>
            <w:r w:rsidRPr="00CB2D14">
              <w:rPr>
                <w:rFonts w:ascii="Arial" w:hAnsi="Arial" w:cs="Arial"/>
                <w:b/>
                <w:bCs/>
                <w:color w:val="000000"/>
                <w:sz w:val="22"/>
                <w:szCs w:val="22"/>
              </w:rPr>
              <w:t>words</w:t>
            </w:r>
            <w:r w:rsidR="00FF7BC5">
              <w:rPr>
                <w:rFonts w:ascii="Arial" w:hAnsi="Arial" w:cs="Arial"/>
                <w:b/>
                <w:bCs/>
                <w:color w:val="000000"/>
                <w:sz w:val="22"/>
                <w:szCs w:val="22"/>
              </w:rPr>
              <w:t xml:space="preserve"> plus</w:t>
            </w:r>
          </w:p>
          <w:p w14:paraId="2B8567E8" w14:textId="6AACFEDF" w:rsidR="00DB116D" w:rsidRPr="00FF7BC5" w:rsidRDefault="00FF7BC5" w:rsidP="00FF7BC5">
            <w:pPr>
              <w:jc w:val="both"/>
              <w:rPr>
                <w:rFonts w:ascii="Arial" w:hAnsi="Arial" w:cs="Arial"/>
                <w:b/>
                <w:bCs/>
                <w:color w:val="000000"/>
                <w:sz w:val="22"/>
                <w:szCs w:val="22"/>
              </w:rPr>
            </w:pPr>
            <w:r>
              <w:rPr>
                <w:rFonts w:ascii="Arial" w:hAnsi="Arial" w:cs="Arial"/>
                <w:b/>
                <w:bCs/>
                <w:color w:val="000000"/>
                <w:sz w:val="22"/>
                <w:szCs w:val="22"/>
              </w:rPr>
              <w:t>tables/calculations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322F2EC5" w:rsidR="00B84B5B" w:rsidRPr="00A406E5" w:rsidRDefault="00CB2D14" w:rsidP="005F0579">
            <w:pPr>
              <w:spacing w:before="120" w:after="120"/>
              <w:jc w:val="both"/>
              <w:rPr>
                <w:rFonts w:ascii="Arial" w:hAnsi="Arial" w:cs="Arial"/>
                <w:b/>
                <w:sz w:val="22"/>
                <w:szCs w:val="22"/>
              </w:rPr>
            </w:pPr>
            <w:r>
              <w:rPr>
                <w:rFonts w:ascii="Arial" w:hAnsi="Arial" w:cs="Arial"/>
                <w:b/>
                <w:sz w:val="22"/>
                <w:szCs w:val="22"/>
              </w:rPr>
              <w:t>22</w:t>
            </w:r>
            <w:r w:rsidRPr="00CB2D14">
              <w:rPr>
                <w:rFonts w:ascii="Arial" w:hAnsi="Arial" w:cs="Arial"/>
                <w:b/>
                <w:sz w:val="22"/>
                <w:szCs w:val="22"/>
                <w:vertAlign w:val="superscript"/>
              </w:rPr>
              <w:t>nd</w:t>
            </w:r>
            <w:r>
              <w:rPr>
                <w:rFonts w:ascii="Arial" w:hAnsi="Arial" w:cs="Arial"/>
                <w:b/>
                <w:sz w:val="22"/>
                <w:szCs w:val="22"/>
              </w:rPr>
              <w:t xml:space="preserve"> April 2025</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6441CD2" w:rsidR="00B84B5B" w:rsidRPr="00A406E5" w:rsidRDefault="00FF7BC5"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4AE3B8AE" w:rsidR="00152E9D" w:rsidRPr="00A406E5" w:rsidRDefault="00A522B5" w:rsidP="00A522B5">
      <w:pPr>
        <w:tabs>
          <w:tab w:val="left" w:pos="6487"/>
        </w:tabs>
        <w:rPr>
          <w:rFonts w:ascii="Arial" w:hAnsi="Arial" w:cs="Arial"/>
          <w:sz w:val="32"/>
        </w:rPr>
      </w:pPr>
      <w:r>
        <w:rPr>
          <w:rFonts w:ascii="Arial" w:hAnsi="Arial" w:cs="Arial"/>
          <w:sz w:val="32"/>
        </w:rPr>
        <w:tab/>
      </w: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1A2A84DF"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78CE6A93" w14:textId="08AE26CA" w:rsidR="00FF7BC5" w:rsidRPr="00FF7BC5" w:rsidRDefault="00FF7BC5" w:rsidP="00FF7BC5">
            <w:pPr>
              <w:pStyle w:val="ListParagraph"/>
              <w:numPr>
                <w:ilvl w:val="0"/>
                <w:numId w:val="17"/>
              </w:numPr>
              <w:spacing w:before="100" w:beforeAutospacing="1" w:after="100" w:afterAutospacing="1"/>
              <w:rPr>
                <w:color w:val="000000"/>
                <w:sz w:val="27"/>
                <w:szCs w:val="27"/>
                <w:lang w:eastAsia="zh-CN"/>
              </w:rPr>
            </w:pPr>
            <w:r>
              <w:rPr>
                <w:color w:val="000000"/>
                <w:sz w:val="27"/>
                <w:szCs w:val="27"/>
                <w:lang w:eastAsia="zh-CN"/>
              </w:rPr>
              <w:t>E</w:t>
            </w:r>
            <w:r w:rsidRPr="00FF7BC5">
              <w:rPr>
                <w:color w:val="000000"/>
                <w:sz w:val="27"/>
                <w:szCs w:val="27"/>
                <w:lang w:eastAsia="zh-CN"/>
              </w:rPr>
              <w:t>valuate the principle</w:t>
            </w:r>
            <w:r>
              <w:rPr>
                <w:color w:val="000000"/>
                <w:sz w:val="27"/>
                <w:szCs w:val="27"/>
                <w:lang w:eastAsia="zh-CN"/>
              </w:rPr>
              <w:t>s and</w:t>
            </w:r>
            <w:r w:rsidRPr="00FF7BC5">
              <w:rPr>
                <w:color w:val="000000"/>
                <w:sz w:val="27"/>
                <w:szCs w:val="27"/>
                <w:lang w:eastAsia="zh-CN"/>
              </w:rPr>
              <w:t xml:space="preserve"> classification methods for soil and rock types to establish mechanical, physical and engineering design parameters</w:t>
            </w:r>
            <w:r>
              <w:rPr>
                <w:color w:val="000000"/>
                <w:sz w:val="27"/>
                <w:szCs w:val="27"/>
                <w:lang w:eastAsia="zh-CN"/>
              </w:rPr>
              <w:t>.</w:t>
            </w:r>
          </w:p>
          <w:p w14:paraId="7E35114F" w14:textId="5E98CAB2" w:rsidR="00FF7BC5" w:rsidRPr="00FF7BC5" w:rsidRDefault="00FF7BC5" w:rsidP="00FF7BC5">
            <w:pPr>
              <w:pStyle w:val="ListParagraph"/>
              <w:numPr>
                <w:ilvl w:val="0"/>
                <w:numId w:val="17"/>
              </w:numPr>
              <w:spacing w:before="100" w:beforeAutospacing="1" w:after="100" w:afterAutospacing="1"/>
              <w:rPr>
                <w:color w:val="000000"/>
                <w:sz w:val="27"/>
                <w:szCs w:val="27"/>
                <w:lang w:eastAsia="zh-CN"/>
              </w:rPr>
            </w:pPr>
            <w:r>
              <w:rPr>
                <w:color w:val="000000"/>
                <w:sz w:val="27"/>
                <w:szCs w:val="27"/>
                <w:lang w:eastAsia="zh-CN"/>
              </w:rPr>
              <w:t>C</w:t>
            </w:r>
            <w:r w:rsidRPr="00FF7BC5">
              <w:rPr>
                <w:color w:val="000000"/>
                <w:sz w:val="27"/>
                <w:szCs w:val="27"/>
                <w:lang w:eastAsia="zh-CN"/>
              </w:rPr>
              <w:t>ritically analyse and interpret the characteristics, procedures and significance of data, in line with current codes of practice</w:t>
            </w:r>
            <w:r>
              <w:rPr>
                <w:color w:val="000000"/>
                <w:sz w:val="27"/>
                <w:szCs w:val="27"/>
                <w:lang w:eastAsia="zh-CN"/>
              </w:rPr>
              <w:t>.</w:t>
            </w:r>
          </w:p>
          <w:p w14:paraId="54E612A9" w14:textId="023BAFAB" w:rsidR="00FF7BC5" w:rsidRPr="00FF7BC5" w:rsidRDefault="00FF7BC5" w:rsidP="00FF7BC5">
            <w:pPr>
              <w:pStyle w:val="ListParagraph"/>
              <w:numPr>
                <w:ilvl w:val="0"/>
                <w:numId w:val="17"/>
              </w:numPr>
              <w:spacing w:before="100" w:beforeAutospacing="1" w:after="100" w:afterAutospacing="1"/>
              <w:rPr>
                <w:color w:val="000000"/>
                <w:sz w:val="27"/>
                <w:szCs w:val="27"/>
                <w:lang w:eastAsia="zh-CN"/>
              </w:rPr>
            </w:pPr>
            <w:r>
              <w:rPr>
                <w:color w:val="000000"/>
                <w:sz w:val="27"/>
                <w:szCs w:val="27"/>
                <w:lang w:eastAsia="zh-CN"/>
              </w:rPr>
              <w:t>A</w:t>
            </w:r>
            <w:r w:rsidRPr="00FF7BC5">
              <w:rPr>
                <w:color w:val="000000"/>
                <w:sz w:val="27"/>
                <w:szCs w:val="27"/>
                <w:lang w:eastAsia="zh-CN"/>
              </w:rPr>
              <w:t>pply hydraulics and fluid mechanics within the context of permeability and seepage flow of percolating ground waters.</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80"/>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A57B59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FF7BC5">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8A1633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F7BC5">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5E5B1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FF7BC5">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9F308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F7BC5">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C9F1F2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F7BC5">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B1E6F9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F7BC5">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DF3A35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FF7BC5">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4B5368A4" w14:textId="77777777" w:rsidR="00E37BBE" w:rsidRDefault="00E37BBE" w:rsidP="00FF7BC5">
      <w:pPr>
        <w:autoSpaceDE w:val="0"/>
        <w:autoSpaceDN w:val="0"/>
        <w:adjustRightInd w:val="0"/>
        <w:ind w:left="-709"/>
        <w:jc w:val="both"/>
        <w:rPr>
          <w:rFonts w:ascii="Arial" w:hAnsi="Arial" w:cs="Arial"/>
          <w:b/>
          <w:color w:val="0070C0"/>
          <w:sz w:val="24"/>
          <w:szCs w:val="24"/>
          <w:u w:val="single"/>
        </w:rPr>
      </w:pPr>
    </w:p>
    <w:p w14:paraId="5710F111" w14:textId="77777777" w:rsidR="00E37BBE" w:rsidRDefault="00E37BBE" w:rsidP="00FF7BC5">
      <w:pPr>
        <w:autoSpaceDE w:val="0"/>
        <w:autoSpaceDN w:val="0"/>
        <w:adjustRightInd w:val="0"/>
        <w:ind w:left="-709"/>
        <w:jc w:val="both"/>
        <w:rPr>
          <w:rFonts w:ascii="Arial" w:hAnsi="Arial" w:cs="Arial"/>
          <w:b/>
          <w:color w:val="0070C0"/>
          <w:sz w:val="24"/>
          <w:szCs w:val="24"/>
          <w:u w:val="single"/>
        </w:rPr>
      </w:pPr>
    </w:p>
    <w:p w14:paraId="5C96B4F4" w14:textId="09441CF2" w:rsidR="00FF7BC5" w:rsidRPr="00E37BBE" w:rsidRDefault="00FF7BC5" w:rsidP="00FF7BC5">
      <w:pPr>
        <w:autoSpaceDE w:val="0"/>
        <w:autoSpaceDN w:val="0"/>
        <w:adjustRightInd w:val="0"/>
        <w:ind w:left="-709"/>
        <w:jc w:val="both"/>
        <w:rPr>
          <w:rFonts w:ascii="Arial" w:hAnsi="Arial" w:cs="Arial"/>
          <w:b/>
          <w:color w:val="0070C0"/>
          <w:sz w:val="24"/>
          <w:szCs w:val="24"/>
          <w:u w:val="single"/>
        </w:rPr>
      </w:pPr>
      <w:r w:rsidRPr="00E37BBE">
        <w:rPr>
          <w:rFonts w:ascii="Arial" w:hAnsi="Arial" w:cs="Arial"/>
          <w:b/>
          <w:color w:val="0070C0"/>
          <w:sz w:val="24"/>
          <w:szCs w:val="24"/>
          <w:u w:val="single"/>
        </w:rPr>
        <w:t xml:space="preserve">ASSIGNMENT 1: The Mechanics of Engineering Soils – </w:t>
      </w:r>
    </w:p>
    <w:p w14:paraId="1CA8E423" w14:textId="77777777" w:rsidR="00FF7BC5" w:rsidRPr="00E37BBE" w:rsidRDefault="00FF7BC5" w:rsidP="00FF7BC5">
      <w:pPr>
        <w:autoSpaceDE w:val="0"/>
        <w:autoSpaceDN w:val="0"/>
        <w:adjustRightInd w:val="0"/>
        <w:ind w:left="-709"/>
        <w:jc w:val="both"/>
        <w:rPr>
          <w:rFonts w:ascii="Arial" w:hAnsi="Arial" w:cs="Arial"/>
          <w:b/>
          <w:color w:val="0070C0"/>
          <w:sz w:val="24"/>
          <w:szCs w:val="24"/>
          <w:u w:val="single"/>
        </w:rPr>
      </w:pPr>
      <w:r w:rsidRPr="00E37BBE">
        <w:rPr>
          <w:rFonts w:ascii="Arial" w:hAnsi="Arial" w:cs="Arial"/>
          <w:b/>
          <w:color w:val="0070C0"/>
          <w:sz w:val="24"/>
          <w:szCs w:val="24"/>
          <w:u w:val="single"/>
        </w:rPr>
        <w:t>Laboratory Practical Testing Methods</w:t>
      </w:r>
    </w:p>
    <w:p w14:paraId="1644D0FC" w14:textId="77777777" w:rsidR="00FF7BC5" w:rsidRPr="00E37BBE" w:rsidRDefault="00FF7BC5" w:rsidP="00FF7BC5">
      <w:pPr>
        <w:autoSpaceDE w:val="0"/>
        <w:autoSpaceDN w:val="0"/>
        <w:adjustRightInd w:val="0"/>
        <w:ind w:left="-709"/>
        <w:jc w:val="both"/>
        <w:rPr>
          <w:rFonts w:ascii="Arial" w:hAnsi="Arial" w:cs="Arial"/>
          <w:b/>
          <w:color w:val="0070C0"/>
          <w:sz w:val="24"/>
          <w:szCs w:val="24"/>
          <w:u w:val="single"/>
        </w:rPr>
      </w:pPr>
    </w:p>
    <w:p w14:paraId="691204D9" w14:textId="77777777" w:rsidR="00FF7BC5" w:rsidRPr="00E37BBE" w:rsidRDefault="00FF7BC5" w:rsidP="00FF7BC5">
      <w:pPr>
        <w:autoSpaceDE w:val="0"/>
        <w:autoSpaceDN w:val="0"/>
        <w:adjustRightInd w:val="0"/>
        <w:ind w:left="-709"/>
        <w:jc w:val="both"/>
        <w:rPr>
          <w:rFonts w:ascii="Arial" w:hAnsi="Arial" w:cs="Arial"/>
          <w:b/>
          <w:color w:val="0070C0"/>
          <w:sz w:val="24"/>
          <w:szCs w:val="24"/>
          <w:u w:val="single"/>
        </w:rPr>
      </w:pPr>
      <w:r w:rsidRPr="00E37BBE">
        <w:rPr>
          <w:rFonts w:ascii="Arial" w:hAnsi="Arial" w:cs="Arial"/>
          <w:b/>
          <w:bCs/>
          <w:sz w:val="24"/>
          <w:szCs w:val="24"/>
        </w:rPr>
        <w:t>Geotechnical engineering</w:t>
      </w:r>
      <w:r w:rsidRPr="00E37BBE">
        <w:rPr>
          <w:rFonts w:ascii="Arial" w:hAnsi="Arial" w:cs="Arial"/>
          <w:sz w:val="24"/>
          <w:szCs w:val="24"/>
        </w:rPr>
        <w:t xml:space="preserve"> is the branch of civil engineering concerned with the engineering behaviour of earth materials.</w:t>
      </w:r>
    </w:p>
    <w:p w14:paraId="7350E699" w14:textId="77777777" w:rsidR="00FF7BC5" w:rsidRPr="00E37BBE" w:rsidRDefault="00FF7BC5" w:rsidP="00FF7BC5">
      <w:pPr>
        <w:autoSpaceDE w:val="0"/>
        <w:autoSpaceDN w:val="0"/>
        <w:adjustRightInd w:val="0"/>
        <w:ind w:left="-709"/>
        <w:jc w:val="both"/>
        <w:rPr>
          <w:rFonts w:ascii="Arial" w:hAnsi="Arial" w:cs="Arial"/>
          <w:sz w:val="24"/>
          <w:szCs w:val="24"/>
        </w:rPr>
      </w:pPr>
      <w:r w:rsidRPr="00E37BBE">
        <w:rPr>
          <w:rFonts w:ascii="Arial" w:hAnsi="Arial" w:cs="Arial"/>
          <w:sz w:val="24"/>
          <w:szCs w:val="24"/>
        </w:rPr>
        <w:t>Some of the most important mechanical properties of engineering soils can be determined by means of a simple laboratory analysis. This practical introduces the laboratory testing of soils.</w:t>
      </w:r>
    </w:p>
    <w:p w14:paraId="01AB7FC2" w14:textId="77777777" w:rsidR="00FF7BC5" w:rsidRPr="00E37BBE" w:rsidRDefault="00FF7BC5" w:rsidP="00FF7BC5">
      <w:pPr>
        <w:autoSpaceDE w:val="0"/>
        <w:autoSpaceDN w:val="0"/>
        <w:adjustRightInd w:val="0"/>
        <w:ind w:left="-709"/>
        <w:jc w:val="both"/>
        <w:rPr>
          <w:rFonts w:ascii="Arial" w:hAnsi="Arial" w:cs="Arial"/>
          <w:b/>
          <w:color w:val="0070C0"/>
          <w:sz w:val="24"/>
          <w:szCs w:val="24"/>
        </w:rPr>
      </w:pPr>
    </w:p>
    <w:p w14:paraId="2B50F8D7" w14:textId="77777777" w:rsidR="00FF7BC5" w:rsidRPr="00E37BBE" w:rsidRDefault="00FF7BC5" w:rsidP="00FF7BC5">
      <w:pPr>
        <w:autoSpaceDE w:val="0"/>
        <w:autoSpaceDN w:val="0"/>
        <w:adjustRightInd w:val="0"/>
        <w:ind w:left="-709"/>
        <w:jc w:val="both"/>
        <w:rPr>
          <w:rFonts w:ascii="Arial" w:hAnsi="Arial" w:cs="Arial"/>
          <w:b/>
          <w:bCs/>
          <w:iCs/>
          <w:color w:val="0070C0"/>
          <w:sz w:val="24"/>
          <w:szCs w:val="24"/>
          <w:u w:val="single"/>
        </w:rPr>
      </w:pPr>
    </w:p>
    <w:p w14:paraId="5C670EE5" w14:textId="77777777" w:rsidR="00FF7BC5" w:rsidRPr="00E37BBE" w:rsidRDefault="00FF7BC5" w:rsidP="00FF7BC5">
      <w:pPr>
        <w:autoSpaceDE w:val="0"/>
        <w:autoSpaceDN w:val="0"/>
        <w:adjustRightInd w:val="0"/>
        <w:ind w:left="-709"/>
        <w:jc w:val="both"/>
        <w:rPr>
          <w:rFonts w:ascii="Arial" w:hAnsi="Arial" w:cs="Arial"/>
          <w:b/>
          <w:bCs/>
          <w:iCs/>
          <w:color w:val="0070C0"/>
          <w:sz w:val="24"/>
          <w:szCs w:val="24"/>
          <w:u w:val="single"/>
        </w:rPr>
      </w:pPr>
      <w:r w:rsidRPr="00E37BBE">
        <w:rPr>
          <w:rFonts w:ascii="Arial" w:hAnsi="Arial" w:cs="Arial"/>
          <w:b/>
          <w:bCs/>
          <w:iCs/>
          <w:color w:val="0070C0"/>
          <w:sz w:val="24"/>
          <w:szCs w:val="24"/>
          <w:u w:val="single"/>
        </w:rPr>
        <w:t>Overview of practical</w:t>
      </w:r>
    </w:p>
    <w:p w14:paraId="78B36046" w14:textId="77777777" w:rsidR="00FF7BC5" w:rsidRPr="00E37BBE" w:rsidRDefault="00FF7BC5" w:rsidP="00FF7BC5">
      <w:pPr>
        <w:autoSpaceDE w:val="0"/>
        <w:autoSpaceDN w:val="0"/>
        <w:adjustRightInd w:val="0"/>
        <w:ind w:left="-709"/>
        <w:jc w:val="both"/>
        <w:rPr>
          <w:rFonts w:ascii="Arial" w:hAnsi="Arial" w:cs="Arial"/>
          <w:b/>
          <w:color w:val="0070C0"/>
          <w:sz w:val="24"/>
          <w:szCs w:val="24"/>
          <w:u w:val="single"/>
        </w:rPr>
      </w:pPr>
    </w:p>
    <w:p w14:paraId="14814BA7" w14:textId="6290A809" w:rsidR="00FF7BC5" w:rsidRPr="00E37BBE" w:rsidRDefault="00FF7BC5" w:rsidP="00FF7BC5">
      <w:pPr>
        <w:autoSpaceDE w:val="0"/>
        <w:autoSpaceDN w:val="0"/>
        <w:adjustRightInd w:val="0"/>
        <w:ind w:left="-709"/>
        <w:jc w:val="both"/>
        <w:rPr>
          <w:rFonts w:ascii="Arial" w:hAnsi="Arial" w:cs="Arial"/>
          <w:sz w:val="24"/>
          <w:szCs w:val="24"/>
        </w:rPr>
      </w:pPr>
      <w:r w:rsidRPr="00E37BBE">
        <w:rPr>
          <w:rFonts w:ascii="Arial" w:hAnsi="Arial" w:cs="Arial"/>
          <w:sz w:val="24"/>
          <w:szCs w:val="24"/>
        </w:rPr>
        <w:t xml:space="preserve">After instruction from the technician/ lecturer, you will test soil specimens in your specific groups as arranged. The soil specimens are to be tested via the following </w:t>
      </w:r>
      <w:r w:rsidR="002975A0">
        <w:rPr>
          <w:rFonts w:ascii="Arial" w:hAnsi="Arial" w:cs="Arial"/>
          <w:sz w:val="24"/>
          <w:szCs w:val="24"/>
        </w:rPr>
        <w:t>three</w:t>
      </w:r>
      <w:r w:rsidRPr="00E37BBE">
        <w:rPr>
          <w:rFonts w:ascii="Arial" w:hAnsi="Arial" w:cs="Arial"/>
          <w:sz w:val="24"/>
          <w:szCs w:val="24"/>
        </w:rPr>
        <w:t xml:space="preserve"> procedures:</w:t>
      </w:r>
    </w:p>
    <w:p w14:paraId="3F4000A3" w14:textId="77777777" w:rsidR="00FF7BC5" w:rsidRPr="00E37BBE" w:rsidRDefault="00FF7BC5" w:rsidP="00FF7BC5">
      <w:pPr>
        <w:autoSpaceDE w:val="0"/>
        <w:autoSpaceDN w:val="0"/>
        <w:adjustRightInd w:val="0"/>
        <w:ind w:left="-709"/>
        <w:jc w:val="both"/>
        <w:rPr>
          <w:rFonts w:ascii="Arial" w:hAnsi="Arial" w:cs="Arial"/>
          <w:sz w:val="24"/>
          <w:szCs w:val="24"/>
        </w:rPr>
      </w:pPr>
    </w:p>
    <w:p w14:paraId="1565452F" w14:textId="77777777" w:rsidR="00FF7BC5" w:rsidRPr="00E37BBE" w:rsidRDefault="00FF7BC5" w:rsidP="00FF7BC5">
      <w:pPr>
        <w:pStyle w:val="ListParagraph"/>
        <w:numPr>
          <w:ilvl w:val="0"/>
          <w:numId w:val="19"/>
        </w:numPr>
        <w:autoSpaceDE w:val="0"/>
        <w:autoSpaceDN w:val="0"/>
        <w:adjustRightInd w:val="0"/>
        <w:jc w:val="both"/>
        <w:rPr>
          <w:rFonts w:ascii="Arial" w:hAnsi="Arial" w:cs="Arial"/>
          <w:b/>
          <w:bCs/>
          <w:sz w:val="24"/>
          <w:szCs w:val="24"/>
        </w:rPr>
      </w:pPr>
      <w:r w:rsidRPr="00E37BBE">
        <w:rPr>
          <w:rFonts w:ascii="Arial" w:hAnsi="Arial" w:cs="Arial"/>
          <w:b/>
          <w:bCs/>
          <w:sz w:val="24"/>
          <w:szCs w:val="24"/>
        </w:rPr>
        <w:t>The ‘Atterberg Limits’ tests for Plastic and Liquid limit in a cohesive soil sample.</w:t>
      </w:r>
    </w:p>
    <w:p w14:paraId="691BD8FD" w14:textId="77777777" w:rsidR="00FF7BC5" w:rsidRPr="00E37BBE" w:rsidRDefault="00FF7BC5" w:rsidP="00FF7BC5">
      <w:pPr>
        <w:pStyle w:val="ListParagraph"/>
        <w:numPr>
          <w:ilvl w:val="0"/>
          <w:numId w:val="19"/>
        </w:numPr>
        <w:autoSpaceDE w:val="0"/>
        <w:autoSpaceDN w:val="0"/>
        <w:adjustRightInd w:val="0"/>
        <w:jc w:val="both"/>
        <w:rPr>
          <w:rFonts w:ascii="Arial" w:hAnsi="Arial" w:cs="Arial"/>
          <w:b/>
          <w:bCs/>
          <w:sz w:val="24"/>
          <w:szCs w:val="24"/>
        </w:rPr>
      </w:pPr>
      <w:r w:rsidRPr="00E37BBE">
        <w:rPr>
          <w:rFonts w:ascii="Arial" w:hAnsi="Arial" w:cs="Arial"/>
          <w:b/>
          <w:bCs/>
          <w:sz w:val="24"/>
          <w:szCs w:val="24"/>
        </w:rPr>
        <w:t xml:space="preserve">The ‘Constant Head Permeameter’ for soil permeability coefficient analysis. </w:t>
      </w:r>
    </w:p>
    <w:p w14:paraId="6C605599" w14:textId="77777777" w:rsidR="00FF7BC5" w:rsidRPr="00E37BBE" w:rsidRDefault="00FF7BC5" w:rsidP="00FF7BC5">
      <w:pPr>
        <w:pStyle w:val="ListParagraph"/>
        <w:numPr>
          <w:ilvl w:val="0"/>
          <w:numId w:val="19"/>
        </w:numPr>
        <w:autoSpaceDE w:val="0"/>
        <w:autoSpaceDN w:val="0"/>
        <w:adjustRightInd w:val="0"/>
        <w:jc w:val="both"/>
        <w:rPr>
          <w:rFonts w:ascii="Arial" w:hAnsi="Arial" w:cs="Arial"/>
          <w:b/>
          <w:bCs/>
          <w:sz w:val="24"/>
          <w:szCs w:val="24"/>
        </w:rPr>
      </w:pPr>
      <w:r w:rsidRPr="00E37BBE">
        <w:rPr>
          <w:rFonts w:ascii="Arial" w:hAnsi="Arial" w:cs="Arial"/>
          <w:b/>
          <w:bCs/>
          <w:sz w:val="24"/>
          <w:szCs w:val="24"/>
        </w:rPr>
        <w:t>The ‘Sieve Analysis’ gradation test for textural classification of a soil sample.</w:t>
      </w:r>
    </w:p>
    <w:p w14:paraId="46C0B9CE" w14:textId="77777777" w:rsidR="00FF7BC5" w:rsidRPr="00E37BBE" w:rsidRDefault="00FF7BC5" w:rsidP="00FF7BC5">
      <w:pPr>
        <w:autoSpaceDE w:val="0"/>
        <w:autoSpaceDN w:val="0"/>
        <w:adjustRightInd w:val="0"/>
        <w:ind w:left="-709"/>
        <w:jc w:val="both"/>
        <w:rPr>
          <w:rFonts w:ascii="Arial" w:hAnsi="Arial" w:cs="Arial"/>
          <w:sz w:val="24"/>
          <w:szCs w:val="24"/>
        </w:rPr>
      </w:pPr>
    </w:p>
    <w:p w14:paraId="6AA4EAFA" w14:textId="77777777" w:rsidR="00FF7BC5" w:rsidRPr="00E37BBE" w:rsidRDefault="00FF7BC5" w:rsidP="00FF7BC5">
      <w:pPr>
        <w:autoSpaceDE w:val="0"/>
        <w:autoSpaceDN w:val="0"/>
        <w:adjustRightInd w:val="0"/>
        <w:ind w:left="-709"/>
        <w:jc w:val="both"/>
        <w:rPr>
          <w:rFonts w:ascii="Arial" w:hAnsi="Arial" w:cs="Arial"/>
          <w:sz w:val="24"/>
          <w:szCs w:val="24"/>
        </w:rPr>
      </w:pPr>
    </w:p>
    <w:p w14:paraId="53D75C2D" w14:textId="77777777" w:rsidR="00FF7BC5" w:rsidRPr="00E37BBE" w:rsidRDefault="00FF7BC5" w:rsidP="00FF7BC5">
      <w:pPr>
        <w:autoSpaceDE w:val="0"/>
        <w:autoSpaceDN w:val="0"/>
        <w:adjustRightInd w:val="0"/>
        <w:ind w:left="-709"/>
        <w:jc w:val="both"/>
        <w:rPr>
          <w:rFonts w:ascii="Arial" w:hAnsi="Arial" w:cs="Arial"/>
          <w:b/>
          <w:bCs/>
          <w:sz w:val="24"/>
          <w:szCs w:val="24"/>
        </w:rPr>
      </w:pPr>
      <w:r w:rsidRPr="00E37BBE">
        <w:rPr>
          <w:rFonts w:ascii="Arial" w:hAnsi="Arial" w:cs="Arial"/>
          <w:b/>
          <w:bCs/>
          <w:color w:val="0070C0"/>
          <w:sz w:val="24"/>
          <w:szCs w:val="24"/>
          <w:u w:val="single"/>
        </w:rPr>
        <w:t>Safety note:</w:t>
      </w:r>
    </w:p>
    <w:p w14:paraId="07F7FEA5" w14:textId="77777777" w:rsidR="00FF7BC5" w:rsidRPr="00E37BBE" w:rsidRDefault="00FF7BC5" w:rsidP="00FF7BC5">
      <w:pPr>
        <w:autoSpaceDE w:val="0"/>
        <w:autoSpaceDN w:val="0"/>
        <w:adjustRightInd w:val="0"/>
        <w:ind w:left="-709"/>
        <w:jc w:val="both"/>
        <w:rPr>
          <w:rFonts w:ascii="Arial" w:hAnsi="Arial" w:cs="Arial"/>
          <w:b/>
          <w:bCs/>
          <w:sz w:val="24"/>
          <w:szCs w:val="24"/>
        </w:rPr>
      </w:pPr>
    </w:p>
    <w:p w14:paraId="4FF0C0AE" w14:textId="77777777" w:rsidR="00FF7BC5" w:rsidRPr="00E37BBE" w:rsidRDefault="00FF7BC5" w:rsidP="00FF7BC5">
      <w:pPr>
        <w:autoSpaceDE w:val="0"/>
        <w:autoSpaceDN w:val="0"/>
        <w:adjustRightInd w:val="0"/>
        <w:ind w:left="-709"/>
        <w:jc w:val="both"/>
        <w:rPr>
          <w:rFonts w:ascii="Arial" w:hAnsi="Arial" w:cs="Arial"/>
          <w:sz w:val="24"/>
          <w:szCs w:val="24"/>
        </w:rPr>
      </w:pPr>
      <w:r w:rsidRPr="00E37BBE">
        <w:rPr>
          <w:rFonts w:ascii="Arial" w:hAnsi="Arial" w:cs="Arial"/>
          <w:sz w:val="24"/>
          <w:szCs w:val="24"/>
        </w:rPr>
        <w:t xml:space="preserve">You </w:t>
      </w:r>
      <w:r w:rsidRPr="00E37BBE">
        <w:rPr>
          <w:rFonts w:ascii="Arial" w:hAnsi="Arial" w:cs="Arial"/>
          <w:iCs/>
          <w:sz w:val="24"/>
          <w:szCs w:val="24"/>
        </w:rPr>
        <w:t>must not</w:t>
      </w:r>
      <w:r w:rsidRPr="00E37BBE">
        <w:rPr>
          <w:rFonts w:ascii="Arial" w:hAnsi="Arial" w:cs="Arial"/>
          <w:i/>
          <w:iCs/>
          <w:sz w:val="24"/>
          <w:szCs w:val="24"/>
        </w:rPr>
        <w:t xml:space="preserve"> </w:t>
      </w:r>
      <w:r w:rsidRPr="00E37BBE">
        <w:rPr>
          <w:rFonts w:ascii="Arial" w:hAnsi="Arial" w:cs="Arial"/>
          <w:sz w:val="24"/>
          <w:szCs w:val="24"/>
        </w:rPr>
        <w:t xml:space="preserve">use any equipment in the workshop without the presence of the Technician / Lecturer in charge. You must use the safety protection in the workshop that the supervisor deems necessary. You must be especially careful of your own, and others', safety in the workshop whilst carrying out the testing. </w:t>
      </w:r>
      <w:r w:rsidRPr="00E37BBE">
        <w:rPr>
          <w:rFonts w:ascii="Arial" w:hAnsi="Arial" w:cs="Arial"/>
          <w:b/>
          <w:sz w:val="24"/>
          <w:szCs w:val="24"/>
        </w:rPr>
        <w:t>Be safe and responsible. No food or drink is allowed within Laboratories.</w:t>
      </w:r>
    </w:p>
    <w:p w14:paraId="621CAAA7" w14:textId="77777777" w:rsidR="00FF7BC5" w:rsidRPr="00E37BBE" w:rsidRDefault="00FF7BC5" w:rsidP="00FF7BC5">
      <w:pPr>
        <w:autoSpaceDE w:val="0"/>
        <w:autoSpaceDN w:val="0"/>
        <w:adjustRightInd w:val="0"/>
        <w:ind w:left="-709"/>
        <w:jc w:val="both"/>
        <w:rPr>
          <w:rFonts w:ascii="Arial" w:hAnsi="Arial" w:cs="Arial"/>
          <w:b/>
          <w:bCs/>
          <w:iCs/>
          <w:color w:val="0070C0"/>
          <w:sz w:val="24"/>
          <w:szCs w:val="24"/>
          <w:u w:val="single"/>
        </w:rPr>
      </w:pPr>
    </w:p>
    <w:p w14:paraId="00CBA189" w14:textId="77777777" w:rsidR="00FF7BC5" w:rsidRPr="00E37BBE" w:rsidRDefault="00FF7BC5" w:rsidP="00FF7BC5">
      <w:pPr>
        <w:autoSpaceDE w:val="0"/>
        <w:autoSpaceDN w:val="0"/>
        <w:adjustRightInd w:val="0"/>
        <w:ind w:left="-709"/>
        <w:jc w:val="both"/>
        <w:rPr>
          <w:rFonts w:ascii="Arial" w:hAnsi="Arial" w:cs="Arial"/>
          <w:b/>
          <w:bCs/>
          <w:iCs/>
          <w:color w:val="0070C0"/>
          <w:sz w:val="24"/>
          <w:szCs w:val="24"/>
          <w:u w:val="single"/>
        </w:rPr>
      </w:pPr>
      <w:proofErr w:type="gramStart"/>
      <w:r w:rsidRPr="00E37BBE">
        <w:rPr>
          <w:rFonts w:ascii="Arial" w:hAnsi="Arial" w:cs="Arial"/>
          <w:b/>
          <w:bCs/>
          <w:iCs/>
          <w:color w:val="0070C0"/>
          <w:sz w:val="24"/>
          <w:szCs w:val="24"/>
          <w:u w:val="single"/>
        </w:rPr>
        <w:t>YOUR  TASK</w:t>
      </w:r>
      <w:proofErr w:type="gramEnd"/>
      <w:r w:rsidRPr="00E37BBE">
        <w:rPr>
          <w:rFonts w:ascii="Arial" w:hAnsi="Arial" w:cs="Arial"/>
          <w:b/>
          <w:bCs/>
          <w:iCs/>
          <w:color w:val="0070C0"/>
          <w:sz w:val="24"/>
          <w:szCs w:val="24"/>
          <w:u w:val="single"/>
        </w:rPr>
        <w:t xml:space="preserve">: </w:t>
      </w:r>
    </w:p>
    <w:p w14:paraId="1F00C895" w14:textId="77777777" w:rsidR="00FF7BC5" w:rsidRPr="00E37BBE" w:rsidRDefault="00FF7BC5" w:rsidP="00FF7BC5">
      <w:pPr>
        <w:autoSpaceDE w:val="0"/>
        <w:autoSpaceDN w:val="0"/>
        <w:adjustRightInd w:val="0"/>
        <w:ind w:left="-709"/>
        <w:jc w:val="both"/>
        <w:rPr>
          <w:rFonts w:ascii="Arial" w:hAnsi="Arial" w:cs="Arial"/>
          <w:b/>
          <w:bCs/>
          <w:iCs/>
          <w:color w:val="0070C0"/>
          <w:sz w:val="24"/>
          <w:szCs w:val="24"/>
          <w:u w:val="single"/>
        </w:rPr>
      </w:pPr>
    </w:p>
    <w:p w14:paraId="7C1BBE5D" w14:textId="77777777" w:rsidR="00FF7BC5" w:rsidRPr="00E37BBE" w:rsidRDefault="00FF7BC5" w:rsidP="00FF7BC5">
      <w:pPr>
        <w:autoSpaceDE w:val="0"/>
        <w:autoSpaceDN w:val="0"/>
        <w:adjustRightInd w:val="0"/>
        <w:ind w:left="-709"/>
        <w:jc w:val="both"/>
        <w:rPr>
          <w:rFonts w:ascii="Arial" w:hAnsi="Arial" w:cs="Arial"/>
          <w:b/>
          <w:bCs/>
          <w:iCs/>
          <w:color w:val="0070C0"/>
          <w:sz w:val="24"/>
          <w:szCs w:val="24"/>
          <w:u w:val="single"/>
        </w:rPr>
      </w:pPr>
      <w:r w:rsidRPr="00E37BBE">
        <w:rPr>
          <w:rFonts w:ascii="Arial" w:hAnsi="Arial" w:cs="Arial"/>
          <w:bCs/>
          <w:color w:val="000000"/>
          <w:sz w:val="24"/>
          <w:szCs w:val="24"/>
        </w:rPr>
        <w:t>Following the procedure presented in lecture time, the corresponding notes and via the ‘experiment procedure’ and pro-forma data sheets available at the time of testing…</w:t>
      </w:r>
    </w:p>
    <w:p w14:paraId="4F62F101" w14:textId="77777777" w:rsidR="00FF7BC5" w:rsidRPr="00E37BBE" w:rsidRDefault="00FF7BC5" w:rsidP="00FF7BC5">
      <w:pPr>
        <w:autoSpaceDE w:val="0"/>
        <w:autoSpaceDN w:val="0"/>
        <w:adjustRightInd w:val="0"/>
        <w:ind w:left="-709"/>
        <w:jc w:val="both"/>
        <w:rPr>
          <w:rFonts w:ascii="Arial" w:hAnsi="Arial" w:cs="Arial"/>
          <w:b/>
          <w:bCs/>
          <w:iCs/>
          <w:color w:val="0070C0"/>
          <w:sz w:val="24"/>
          <w:szCs w:val="24"/>
          <w:u w:val="single"/>
        </w:rPr>
      </w:pPr>
    </w:p>
    <w:p w14:paraId="21C4954C" w14:textId="77777777" w:rsidR="00FF7BC5" w:rsidRPr="00E37BBE" w:rsidRDefault="00FF7BC5" w:rsidP="00FF7BC5">
      <w:pPr>
        <w:autoSpaceDE w:val="0"/>
        <w:autoSpaceDN w:val="0"/>
        <w:adjustRightInd w:val="0"/>
        <w:ind w:left="-709"/>
        <w:jc w:val="both"/>
        <w:rPr>
          <w:rFonts w:ascii="Arial" w:hAnsi="Arial" w:cs="Arial"/>
          <w:b/>
          <w:bCs/>
          <w:iCs/>
          <w:color w:val="0070C0"/>
          <w:sz w:val="24"/>
          <w:szCs w:val="24"/>
        </w:rPr>
      </w:pPr>
      <w:r w:rsidRPr="00E37BBE">
        <w:rPr>
          <w:rFonts w:ascii="Arial" w:hAnsi="Arial" w:cs="Arial"/>
          <w:b/>
          <w:bCs/>
          <w:iCs/>
          <w:color w:val="0070C0"/>
          <w:sz w:val="24"/>
          <w:szCs w:val="24"/>
        </w:rPr>
        <w:t>Produce a full experimental write up, containing method, data collection and analysis of:</w:t>
      </w:r>
    </w:p>
    <w:p w14:paraId="0DA04799" w14:textId="77777777" w:rsidR="00FF7BC5" w:rsidRPr="00E37BBE" w:rsidRDefault="00FF7BC5" w:rsidP="00FF7BC5">
      <w:pPr>
        <w:autoSpaceDE w:val="0"/>
        <w:autoSpaceDN w:val="0"/>
        <w:adjustRightInd w:val="0"/>
        <w:ind w:left="-709"/>
        <w:jc w:val="both"/>
        <w:rPr>
          <w:rFonts w:ascii="Arial" w:hAnsi="Arial" w:cs="Arial"/>
          <w:b/>
          <w:bCs/>
          <w:iCs/>
          <w:color w:val="0070C0"/>
          <w:sz w:val="24"/>
          <w:szCs w:val="24"/>
        </w:rPr>
      </w:pPr>
    </w:p>
    <w:p w14:paraId="58E77AE4" w14:textId="77777777" w:rsidR="00FF7BC5" w:rsidRPr="00E37BBE" w:rsidRDefault="00FF7BC5" w:rsidP="00FF7BC5">
      <w:pPr>
        <w:pStyle w:val="ListParagraph"/>
        <w:numPr>
          <w:ilvl w:val="0"/>
          <w:numId w:val="20"/>
        </w:numPr>
        <w:autoSpaceDE w:val="0"/>
        <w:autoSpaceDN w:val="0"/>
        <w:adjustRightInd w:val="0"/>
        <w:jc w:val="both"/>
        <w:rPr>
          <w:rFonts w:ascii="Arial" w:hAnsi="Arial" w:cs="Arial"/>
          <w:b/>
          <w:bCs/>
          <w:iCs/>
          <w:color w:val="0070C0"/>
          <w:sz w:val="24"/>
          <w:szCs w:val="24"/>
          <w:u w:val="single"/>
        </w:rPr>
      </w:pPr>
      <w:r w:rsidRPr="00E37BBE">
        <w:rPr>
          <w:rFonts w:ascii="Arial" w:hAnsi="Arial" w:cs="Arial"/>
          <w:b/>
          <w:bCs/>
          <w:iCs/>
          <w:color w:val="0070C0"/>
          <w:sz w:val="24"/>
          <w:szCs w:val="24"/>
          <w:u w:val="single"/>
        </w:rPr>
        <w:t>The Atterberg Limits Test</w:t>
      </w:r>
    </w:p>
    <w:p w14:paraId="43627384" w14:textId="77777777" w:rsidR="00FF7BC5" w:rsidRPr="00E37BBE" w:rsidRDefault="00FF7BC5" w:rsidP="00FF7BC5">
      <w:pPr>
        <w:autoSpaceDE w:val="0"/>
        <w:autoSpaceDN w:val="0"/>
        <w:adjustRightInd w:val="0"/>
        <w:ind w:left="-709"/>
        <w:jc w:val="both"/>
        <w:rPr>
          <w:rFonts w:ascii="Arial" w:hAnsi="Arial" w:cs="Arial"/>
          <w:bCs/>
          <w:color w:val="000000"/>
          <w:sz w:val="24"/>
          <w:szCs w:val="24"/>
        </w:rPr>
      </w:pPr>
    </w:p>
    <w:p w14:paraId="32F65E01" w14:textId="1F68D44F" w:rsidR="00FF7BC5" w:rsidRPr="00E37BBE" w:rsidRDefault="00A16E17" w:rsidP="00FF7BC5">
      <w:pPr>
        <w:autoSpaceDE w:val="0"/>
        <w:autoSpaceDN w:val="0"/>
        <w:adjustRightInd w:val="0"/>
        <w:ind w:left="-851"/>
        <w:jc w:val="both"/>
        <w:rPr>
          <w:rFonts w:ascii="Arial" w:hAnsi="Arial" w:cs="Arial"/>
          <w:b/>
          <w:bCs/>
          <w:color w:val="0070C0"/>
          <w:sz w:val="24"/>
          <w:szCs w:val="24"/>
          <w:u w:val="single"/>
        </w:rPr>
      </w:pPr>
      <w:r>
        <w:rPr>
          <w:rFonts w:ascii="Arial" w:hAnsi="Arial" w:cs="Arial"/>
          <w:bCs/>
          <w:color w:val="000000"/>
          <w:sz w:val="24"/>
          <w:szCs w:val="24"/>
        </w:rPr>
        <w:t xml:space="preserve"> </w:t>
      </w:r>
      <w:r w:rsidR="00FF7BC5" w:rsidRPr="00E37BBE">
        <w:rPr>
          <w:rFonts w:ascii="Arial" w:hAnsi="Arial" w:cs="Arial"/>
          <w:bCs/>
          <w:color w:val="000000"/>
          <w:sz w:val="24"/>
          <w:szCs w:val="24"/>
        </w:rPr>
        <w:t xml:space="preserve">Carry out the Atterberg Limits tests with the available cohesive clay test sample. Produce, from your </w:t>
      </w:r>
      <w:r>
        <w:rPr>
          <w:rFonts w:ascii="Arial" w:hAnsi="Arial" w:cs="Arial"/>
          <w:bCs/>
          <w:color w:val="000000"/>
          <w:sz w:val="24"/>
          <w:szCs w:val="24"/>
        </w:rPr>
        <w:t xml:space="preserve">  </w:t>
      </w:r>
      <w:r w:rsidR="00FF7BC5" w:rsidRPr="00E37BBE">
        <w:rPr>
          <w:rFonts w:ascii="Arial" w:hAnsi="Arial" w:cs="Arial"/>
          <w:bCs/>
          <w:color w:val="000000"/>
          <w:sz w:val="24"/>
          <w:szCs w:val="24"/>
        </w:rPr>
        <w:t>results, a value for the Plastic Limit, Liquid Limit and Plasticity Index of the sample. Plot the liquid limit on the graph paper provided and analyse your results, commenting on the grading / classification of the clay sample as illustrated by the graphical comparison of Plasticity Index to Liquid limit %.</w:t>
      </w:r>
      <w:r w:rsidR="00FF7BC5" w:rsidRPr="00E37BBE">
        <w:rPr>
          <w:rFonts w:ascii="Arial" w:hAnsi="Arial" w:cs="Arial"/>
          <w:b/>
          <w:bCs/>
          <w:color w:val="0070C0"/>
          <w:sz w:val="24"/>
          <w:szCs w:val="24"/>
          <w:u w:val="single"/>
        </w:rPr>
        <w:t xml:space="preserve"> </w:t>
      </w:r>
    </w:p>
    <w:p w14:paraId="3081180B" w14:textId="77777777" w:rsidR="00FF7BC5" w:rsidRPr="00E37BBE" w:rsidRDefault="00FF7BC5" w:rsidP="00FF7BC5">
      <w:pPr>
        <w:autoSpaceDE w:val="0"/>
        <w:autoSpaceDN w:val="0"/>
        <w:adjustRightInd w:val="0"/>
        <w:ind w:left="-851"/>
        <w:jc w:val="both"/>
        <w:rPr>
          <w:rFonts w:ascii="Arial" w:hAnsi="Arial" w:cs="Arial"/>
          <w:sz w:val="24"/>
          <w:szCs w:val="24"/>
        </w:rPr>
      </w:pPr>
    </w:p>
    <w:p w14:paraId="42D69C14" w14:textId="77777777" w:rsidR="00FF7BC5" w:rsidRPr="00E37BBE" w:rsidRDefault="00FF7BC5" w:rsidP="00FF7BC5">
      <w:pPr>
        <w:pStyle w:val="ListParagraph"/>
        <w:numPr>
          <w:ilvl w:val="0"/>
          <w:numId w:val="20"/>
        </w:numPr>
        <w:autoSpaceDE w:val="0"/>
        <w:autoSpaceDN w:val="0"/>
        <w:adjustRightInd w:val="0"/>
        <w:jc w:val="both"/>
        <w:rPr>
          <w:rFonts w:ascii="Arial" w:hAnsi="Arial" w:cs="Arial"/>
          <w:b/>
          <w:bCs/>
          <w:color w:val="0070C0"/>
          <w:sz w:val="24"/>
          <w:szCs w:val="24"/>
          <w:u w:val="single"/>
        </w:rPr>
      </w:pPr>
      <w:r w:rsidRPr="00E37BBE">
        <w:rPr>
          <w:rFonts w:ascii="Arial" w:hAnsi="Arial" w:cs="Arial"/>
          <w:b/>
          <w:bCs/>
          <w:color w:val="0070C0"/>
          <w:sz w:val="24"/>
          <w:szCs w:val="24"/>
          <w:u w:val="single"/>
        </w:rPr>
        <w:t>The Constant Head Permeameter Test</w:t>
      </w:r>
    </w:p>
    <w:p w14:paraId="3E2E8BD9" w14:textId="77777777" w:rsidR="00FF7BC5" w:rsidRPr="00E37BBE" w:rsidRDefault="00FF7BC5" w:rsidP="00FF7BC5">
      <w:pPr>
        <w:autoSpaceDE w:val="0"/>
        <w:autoSpaceDN w:val="0"/>
        <w:adjustRightInd w:val="0"/>
        <w:ind w:left="-709"/>
        <w:jc w:val="both"/>
        <w:rPr>
          <w:rFonts w:ascii="Arial" w:hAnsi="Arial" w:cs="Arial"/>
          <w:bCs/>
          <w:color w:val="0070C0"/>
          <w:sz w:val="24"/>
          <w:szCs w:val="24"/>
          <w:u w:val="single"/>
        </w:rPr>
      </w:pPr>
    </w:p>
    <w:p w14:paraId="1AB7E2D8" w14:textId="77777777" w:rsidR="00FF7BC5" w:rsidRPr="00E37BBE" w:rsidRDefault="00FF7BC5" w:rsidP="00FF7BC5">
      <w:pPr>
        <w:autoSpaceDE w:val="0"/>
        <w:autoSpaceDN w:val="0"/>
        <w:adjustRightInd w:val="0"/>
        <w:ind w:left="-709"/>
        <w:jc w:val="both"/>
        <w:rPr>
          <w:rFonts w:ascii="Arial" w:hAnsi="Arial" w:cs="Arial"/>
          <w:bCs/>
          <w:iCs/>
          <w:color w:val="000000"/>
          <w:sz w:val="24"/>
          <w:szCs w:val="24"/>
        </w:rPr>
      </w:pPr>
      <w:r w:rsidRPr="00E37BBE">
        <w:rPr>
          <w:rFonts w:ascii="Arial" w:hAnsi="Arial" w:cs="Arial"/>
          <w:bCs/>
          <w:color w:val="000000"/>
          <w:sz w:val="24"/>
          <w:szCs w:val="24"/>
        </w:rPr>
        <w:t xml:space="preserve">Carry out a Constant Head Permeameter test with the available granular samples. Produce, from your results, a table of data for the sample. Calculate the Coefficient of Permeability for the sample under test, analyse your results, commenting on the classification of each sample from coefficient results.             </w:t>
      </w:r>
    </w:p>
    <w:p w14:paraId="1B86383C" w14:textId="77777777" w:rsidR="00FF7BC5" w:rsidRPr="00E37BBE" w:rsidRDefault="00FF7BC5" w:rsidP="00FF7BC5">
      <w:pPr>
        <w:autoSpaceDE w:val="0"/>
        <w:autoSpaceDN w:val="0"/>
        <w:adjustRightInd w:val="0"/>
        <w:jc w:val="both"/>
        <w:rPr>
          <w:rFonts w:ascii="Arial" w:hAnsi="Arial" w:cs="Arial"/>
          <w:sz w:val="24"/>
          <w:szCs w:val="24"/>
        </w:rPr>
      </w:pPr>
    </w:p>
    <w:p w14:paraId="07281F61" w14:textId="77777777" w:rsidR="00FF7BC5" w:rsidRPr="00E37BBE" w:rsidRDefault="00FF7BC5" w:rsidP="00FF7BC5">
      <w:pPr>
        <w:pStyle w:val="ListParagraph"/>
        <w:numPr>
          <w:ilvl w:val="0"/>
          <w:numId w:val="20"/>
        </w:numPr>
        <w:autoSpaceDE w:val="0"/>
        <w:autoSpaceDN w:val="0"/>
        <w:adjustRightInd w:val="0"/>
        <w:jc w:val="both"/>
        <w:rPr>
          <w:rFonts w:ascii="Arial" w:hAnsi="Arial" w:cs="Arial"/>
          <w:bCs/>
          <w:color w:val="0070C0"/>
          <w:sz w:val="24"/>
          <w:szCs w:val="24"/>
        </w:rPr>
      </w:pPr>
      <w:r w:rsidRPr="00E37BBE">
        <w:rPr>
          <w:rFonts w:ascii="Arial" w:hAnsi="Arial" w:cs="Arial"/>
          <w:b/>
          <w:bCs/>
          <w:color w:val="0070C0"/>
          <w:sz w:val="24"/>
          <w:szCs w:val="24"/>
          <w:u w:val="single"/>
        </w:rPr>
        <w:t>The Sieve Analysis (Textural classification) Test</w:t>
      </w:r>
    </w:p>
    <w:p w14:paraId="29488DF4" w14:textId="77777777" w:rsidR="00FF7BC5" w:rsidRPr="00E37BBE" w:rsidRDefault="00FF7BC5" w:rsidP="00FF7BC5">
      <w:pPr>
        <w:autoSpaceDE w:val="0"/>
        <w:autoSpaceDN w:val="0"/>
        <w:adjustRightInd w:val="0"/>
        <w:ind w:left="-709"/>
        <w:jc w:val="both"/>
        <w:rPr>
          <w:rFonts w:ascii="Arial" w:hAnsi="Arial" w:cs="Arial"/>
          <w:bCs/>
          <w:color w:val="000000"/>
          <w:sz w:val="24"/>
          <w:szCs w:val="24"/>
        </w:rPr>
      </w:pPr>
    </w:p>
    <w:p w14:paraId="5F7A8894" w14:textId="77777777" w:rsidR="00FF7BC5" w:rsidRPr="00E37BBE" w:rsidRDefault="00FF7BC5" w:rsidP="00FF7BC5">
      <w:pPr>
        <w:autoSpaceDE w:val="0"/>
        <w:autoSpaceDN w:val="0"/>
        <w:adjustRightInd w:val="0"/>
        <w:ind w:left="-709"/>
        <w:jc w:val="both"/>
        <w:rPr>
          <w:rFonts w:ascii="Arial" w:hAnsi="Arial" w:cs="Arial"/>
          <w:bCs/>
          <w:iCs/>
          <w:color w:val="000000"/>
          <w:sz w:val="24"/>
          <w:szCs w:val="24"/>
        </w:rPr>
      </w:pPr>
      <w:r w:rsidRPr="00E37BBE">
        <w:rPr>
          <w:rFonts w:ascii="Arial" w:hAnsi="Arial" w:cs="Arial"/>
          <w:bCs/>
          <w:color w:val="000000"/>
          <w:sz w:val="24"/>
          <w:szCs w:val="24"/>
        </w:rPr>
        <w:t xml:space="preserve">Carry out a Sieve Analysis test for textural grading. Produce, from your results, a table of data for the sample under test. Calculate the proportionality of inclusion for particle sizes for the sample, commenting on the sample classification, in association with the Soil Textural Triangle.            </w:t>
      </w:r>
    </w:p>
    <w:p w14:paraId="7AD685C8" w14:textId="77777777" w:rsidR="00FF7BC5" w:rsidRPr="00E37BBE" w:rsidRDefault="00FF7BC5" w:rsidP="00FF7BC5">
      <w:pPr>
        <w:autoSpaceDE w:val="0"/>
        <w:autoSpaceDN w:val="0"/>
        <w:adjustRightInd w:val="0"/>
        <w:ind w:left="-709"/>
        <w:jc w:val="both"/>
        <w:rPr>
          <w:rFonts w:ascii="Arial" w:hAnsi="Arial" w:cs="Arial"/>
          <w:bCs/>
          <w:iCs/>
          <w:color w:val="000000"/>
          <w:sz w:val="24"/>
          <w:szCs w:val="24"/>
        </w:rPr>
      </w:pPr>
      <w:r w:rsidRPr="00E37BBE">
        <w:rPr>
          <w:rFonts w:ascii="Arial" w:hAnsi="Arial" w:cs="Arial"/>
          <w:bCs/>
          <w:color w:val="000000"/>
          <w:sz w:val="24"/>
          <w:szCs w:val="24"/>
        </w:rPr>
        <w:lastRenderedPageBreak/>
        <w:t xml:space="preserve">                                                                                                                               </w:t>
      </w:r>
    </w:p>
    <w:p w14:paraId="12D738B4" w14:textId="77777777" w:rsidR="00FF7BC5" w:rsidRPr="00E37BBE" w:rsidRDefault="00FF7BC5" w:rsidP="00FF7BC5">
      <w:pPr>
        <w:autoSpaceDE w:val="0"/>
        <w:autoSpaceDN w:val="0"/>
        <w:adjustRightInd w:val="0"/>
        <w:ind w:left="-851"/>
        <w:jc w:val="both"/>
        <w:rPr>
          <w:rFonts w:ascii="Arial" w:hAnsi="Arial" w:cs="Arial"/>
          <w:b/>
          <w:bCs/>
          <w:iCs/>
          <w:color w:val="0070C0"/>
          <w:sz w:val="24"/>
          <w:szCs w:val="24"/>
          <w:u w:val="single"/>
        </w:rPr>
      </w:pPr>
      <w:r w:rsidRPr="00E37BBE">
        <w:rPr>
          <w:rFonts w:ascii="Arial" w:hAnsi="Arial" w:cs="Arial"/>
          <w:b/>
          <w:bCs/>
          <w:iCs/>
          <w:color w:val="0070C0"/>
          <w:sz w:val="24"/>
          <w:szCs w:val="24"/>
          <w:u w:val="single"/>
        </w:rPr>
        <w:t>The Report Format:</w:t>
      </w:r>
    </w:p>
    <w:p w14:paraId="65A70C5B" w14:textId="77777777" w:rsidR="00FF7BC5" w:rsidRPr="00E37BBE" w:rsidRDefault="00FF7BC5" w:rsidP="00FF7BC5">
      <w:pPr>
        <w:autoSpaceDE w:val="0"/>
        <w:autoSpaceDN w:val="0"/>
        <w:adjustRightInd w:val="0"/>
        <w:ind w:left="-851"/>
        <w:jc w:val="both"/>
        <w:rPr>
          <w:rFonts w:ascii="Arial" w:hAnsi="Arial" w:cs="Arial"/>
          <w:b/>
          <w:bCs/>
          <w:iCs/>
          <w:color w:val="0070C0"/>
          <w:sz w:val="24"/>
          <w:szCs w:val="24"/>
        </w:rPr>
      </w:pPr>
    </w:p>
    <w:p w14:paraId="5491FD63" w14:textId="77777777" w:rsidR="00FF7BC5" w:rsidRPr="00E37BBE" w:rsidRDefault="00FF7BC5" w:rsidP="00FF7BC5">
      <w:pPr>
        <w:autoSpaceDE w:val="0"/>
        <w:autoSpaceDN w:val="0"/>
        <w:adjustRightInd w:val="0"/>
        <w:ind w:left="-851"/>
        <w:jc w:val="both"/>
        <w:rPr>
          <w:rFonts w:ascii="Arial" w:hAnsi="Arial" w:cs="Arial"/>
          <w:bCs/>
          <w:iCs/>
          <w:color w:val="000000"/>
          <w:sz w:val="24"/>
          <w:szCs w:val="24"/>
        </w:rPr>
      </w:pPr>
      <w:r w:rsidRPr="00E37BBE">
        <w:rPr>
          <w:rFonts w:ascii="Arial" w:hAnsi="Arial" w:cs="Arial"/>
          <w:bCs/>
          <w:iCs/>
          <w:color w:val="000000"/>
          <w:sz w:val="24"/>
          <w:szCs w:val="24"/>
        </w:rPr>
        <w:t xml:space="preserve">Your report, </w:t>
      </w:r>
      <w:r w:rsidRPr="00E37BBE">
        <w:rPr>
          <w:rFonts w:ascii="Arial" w:hAnsi="Arial" w:cs="Arial"/>
          <w:b/>
          <w:bCs/>
          <w:iCs/>
          <w:color w:val="000000"/>
          <w:sz w:val="24"/>
          <w:szCs w:val="24"/>
        </w:rPr>
        <w:t>for each experiment</w:t>
      </w:r>
      <w:r w:rsidRPr="00E37BBE">
        <w:rPr>
          <w:rFonts w:ascii="Arial" w:hAnsi="Arial" w:cs="Arial"/>
          <w:bCs/>
          <w:iCs/>
          <w:color w:val="000000"/>
          <w:sz w:val="24"/>
          <w:szCs w:val="24"/>
        </w:rPr>
        <w:t>, should be formally laid out in the following format in sub- headings (minimum):</w:t>
      </w:r>
    </w:p>
    <w:p w14:paraId="7FB2A23E" w14:textId="77777777" w:rsidR="00FF7BC5" w:rsidRPr="00E37BBE" w:rsidRDefault="00FF7BC5" w:rsidP="00FF7BC5">
      <w:pPr>
        <w:autoSpaceDE w:val="0"/>
        <w:autoSpaceDN w:val="0"/>
        <w:adjustRightInd w:val="0"/>
        <w:ind w:left="-851"/>
        <w:jc w:val="both"/>
        <w:rPr>
          <w:rFonts w:ascii="Arial" w:hAnsi="Arial" w:cs="Arial"/>
          <w:bCs/>
          <w:iCs/>
          <w:color w:val="000000"/>
          <w:sz w:val="24"/>
          <w:szCs w:val="24"/>
        </w:rPr>
      </w:pPr>
    </w:p>
    <w:p w14:paraId="03071837" w14:textId="77777777" w:rsidR="00FF7BC5" w:rsidRPr="00E37BBE" w:rsidRDefault="00FF7BC5" w:rsidP="00FF7BC5">
      <w:pPr>
        <w:pStyle w:val="ListParagraph"/>
        <w:numPr>
          <w:ilvl w:val="0"/>
          <w:numId w:val="18"/>
        </w:numPr>
        <w:autoSpaceDE w:val="0"/>
        <w:autoSpaceDN w:val="0"/>
        <w:adjustRightInd w:val="0"/>
        <w:jc w:val="both"/>
        <w:rPr>
          <w:rFonts w:ascii="Arial" w:hAnsi="Arial" w:cs="Arial"/>
          <w:bCs/>
          <w:iCs/>
          <w:color w:val="000000"/>
          <w:sz w:val="24"/>
          <w:szCs w:val="24"/>
        </w:rPr>
      </w:pPr>
      <w:r w:rsidRPr="00E37BBE">
        <w:rPr>
          <w:rFonts w:ascii="Arial" w:hAnsi="Arial" w:cs="Arial"/>
          <w:bCs/>
          <w:iCs/>
          <w:color w:val="000000"/>
          <w:sz w:val="24"/>
          <w:szCs w:val="24"/>
        </w:rPr>
        <w:t>Introduction</w:t>
      </w:r>
    </w:p>
    <w:p w14:paraId="4238BAD7" w14:textId="77777777" w:rsidR="00FF7BC5" w:rsidRPr="00E37BBE" w:rsidRDefault="00FF7BC5" w:rsidP="00FF7BC5">
      <w:pPr>
        <w:pStyle w:val="ListParagraph"/>
        <w:numPr>
          <w:ilvl w:val="0"/>
          <w:numId w:val="18"/>
        </w:numPr>
        <w:autoSpaceDE w:val="0"/>
        <w:autoSpaceDN w:val="0"/>
        <w:adjustRightInd w:val="0"/>
        <w:jc w:val="both"/>
        <w:rPr>
          <w:rFonts w:ascii="Arial" w:hAnsi="Arial" w:cs="Arial"/>
          <w:bCs/>
          <w:iCs/>
          <w:color w:val="000000"/>
          <w:sz w:val="24"/>
          <w:szCs w:val="24"/>
        </w:rPr>
      </w:pPr>
      <w:r w:rsidRPr="00E37BBE">
        <w:rPr>
          <w:rFonts w:ascii="Arial" w:hAnsi="Arial" w:cs="Arial"/>
          <w:bCs/>
          <w:iCs/>
          <w:color w:val="000000"/>
          <w:sz w:val="24"/>
          <w:szCs w:val="24"/>
        </w:rPr>
        <w:t>Methodology</w:t>
      </w:r>
    </w:p>
    <w:p w14:paraId="1564A12D" w14:textId="77777777" w:rsidR="00FF7BC5" w:rsidRPr="00E37BBE" w:rsidRDefault="00FF7BC5" w:rsidP="00FF7BC5">
      <w:pPr>
        <w:pStyle w:val="ListParagraph"/>
        <w:numPr>
          <w:ilvl w:val="0"/>
          <w:numId w:val="18"/>
        </w:numPr>
        <w:autoSpaceDE w:val="0"/>
        <w:autoSpaceDN w:val="0"/>
        <w:adjustRightInd w:val="0"/>
        <w:jc w:val="both"/>
        <w:rPr>
          <w:rFonts w:ascii="Arial" w:hAnsi="Arial" w:cs="Arial"/>
          <w:bCs/>
          <w:iCs/>
          <w:color w:val="000000"/>
          <w:sz w:val="24"/>
          <w:szCs w:val="24"/>
        </w:rPr>
      </w:pPr>
      <w:r w:rsidRPr="00E37BBE">
        <w:rPr>
          <w:rFonts w:ascii="Arial" w:hAnsi="Arial" w:cs="Arial"/>
          <w:bCs/>
          <w:iCs/>
          <w:color w:val="000000"/>
          <w:sz w:val="24"/>
          <w:szCs w:val="24"/>
        </w:rPr>
        <w:t>Results and Analysis</w:t>
      </w:r>
    </w:p>
    <w:p w14:paraId="50880860" w14:textId="77777777" w:rsidR="00FF7BC5" w:rsidRPr="00E37BBE" w:rsidRDefault="00FF7BC5" w:rsidP="00FF7BC5">
      <w:pPr>
        <w:pStyle w:val="ListParagraph"/>
        <w:numPr>
          <w:ilvl w:val="0"/>
          <w:numId w:val="18"/>
        </w:numPr>
        <w:autoSpaceDE w:val="0"/>
        <w:autoSpaceDN w:val="0"/>
        <w:adjustRightInd w:val="0"/>
        <w:jc w:val="both"/>
        <w:rPr>
          <w:rFonts w:ascii="Arial" w:hAnsi="Arial" w:cs="Arial"/>
          <w:bCs/>
          <w:iCs/>
          <w:color w:val="000000"/>
          <w:sz w:val="24"/>
          <w:szCs w:val="24"/>
        </w:rPr>
      </w:pPr>
      <w:r w:rsidRPr="00E37BBE">
        <w:rPr>
          <w:rFonts w:ascii="Arial" w:hAnsi="Arial" w:cs="Arial"/>
          <w:bCs/>
          <w:iCs/>
          <w:color w:val="000000"/>
          <w:sz w:val="24"/>
          <w:szCs w:val="24"/>
        </w:rPr>
        <w:t>Conclusions</w:t>
      </w:r>
    </w:p>
    <w:p w14:paraId="0DB61A3A" w14:textId="77777777" w:rsidR="00FF7BC5" w:rsidRPr="00E37BBE" w:rsidRDefault="00FF7BC5" w:rsidP="00FF7BC5">
      <w:pPr>
        <w:autoSpaceDE w:val="0"/>
        <w:autoSpaceDN w:val="0"/>
        <w:adjustRightInd w:val="0"/>
        <w:ind w:left="-851"/>
        <w:jc w:val="both"/>
        <w:rPr>
          <w:rFonts w:ascii="Arial" w:hAnsi="Arial" w:cs="Arial"/>
          <w:b/>
          <w:bCs/>
          <w:i/>
          <w:iCs/>
          <w:sz w:val="24"/>
          <w:szCs w:val="24"/>
        </w:rPr>
      </w:pPr>
    </w:p>
    <w:p w14:paraId="1E18E443" w14:textId="77777777" w:rsidR="00FF7BC5" w:rsidRPr="00E37BBE" w:rsidRDefault="00FF7BC5" w:rsidP="00FF7BC5">
      <w:pPr>
        <w:autoSpaceDE w:val="0"/>
        <w:autoSpaceDN w:val="0"/>
        <w:adjustRightInd w:val="0"/>
        <w:ind w:left="-851"/>
        <w:jc w:val="both"/>
        <w:rPr>
          <w:rFonts w:ascii="Arial" w:hAnsi="Arial" w:cs="Arial"/>
          <w:sz w:val="24"/>
          <w:szCs w:val="24"/>
        </w:rPr>
      </w:pPr>
      <w:r w:rsidRPr="00E37BBE">
        <w:rPr>
          <w:rFonts w:ascii="Arial" w:hAnsi="Arial" w:cs="Arial"/>
          <w:sz w:val="24"/>
          <w:szCs w:val="24"/>
        </w:rPr>
        <w:t xml:space="preserve">The report on these practical’s should contain a description of both equipment used and the </w:t>
      </w:r>
      <w:r w:rsidRPr="00E37BBE">
        <w:rPr>
          <w:rFonts w:ascii="Arial" w:hAnsi="Arial" w:cs="Arial"/>
          <w:b/>
          <w:bCs/>
          <w:sz w:val="24"/>
          <w:szCs w:val="24"/>
        </w:rPr>
        <w:t>detailed</w:t>
      </w:r>
      <w:r w:rsidRPr="00E37BBE">
        <w:rPr>
          <w:rFonts w:ascii="Arial" w:hAnsi="Arial" w:cs="Arial"/>
          <w:sz w:val="24"/>
          <w:szCs w:val="24"/>
        </w:rPr>
        <w:t xml:space="preserve"> process of the testing experiment. The main part of the write-up should be data presentation and the discussion of your results. A descriptive text (+ graphs / tables / photographs of equipment used) should be produced for EACH one of the experiments undertaken. </w:t>
      </w:r>
    </w:p>
    <w:p w14:paraId="3BF992DD" w14:textId="77777777" w:rsidR="00FF7BC5" w:rsidRPr="00E37BBE" w:rsidRDefault="00FF7BC5" w:rsidP="00FF7BC5">
      <w:pPr>
        <w:autoSpaceDE w:val="0"/>
        <w:autoSpaceDN w:val="0"/>
        <w:adjustRightInd w:val="0"/>
        <w:ind w:left="-851"/>
        <w:jc w:val="both"/>
        <w:rPr>
          <w:rFonts w:ascii="Arial" w:hAnsi="Arial" w:cs="Arial"/>
          <w:b/>
          <w:bCs/>
          <w:sz w:val="24"/>
          <w:szCs w:val="24"/>
        </w:rPr>
      </w:pPr>
      <w:r w:rsidRPr="00E37BBE">
        <w:rPr>
          <w:rFonts w:ascii="Arial" w:hAnsi="Arial" w:cs="Arial"/>
          <w:b/>
          <w:bCs/>
          <w:sz w:val="24"/>
          <w:szCs w:val="24"/>
        </w:rPr>
        <w:t>Include any limitations that could have affected your results.</w:t>
      </w:r>
    </w:p>
    <w:p w14:paraId="70840EC9" w14:textId="77777777" w:rsidR="00FF7BC5" w:rsidRPr="00E37BBE" w:rsidRDefault="00FF7BC5" w:rsidP="00FF7BC5">
      <w:pPr>
        <w:autoSpaceDE w:val="0"/>
        <w:autoSpaceDN w:val="0"/>
        <w:adjustRightInd w:val="0"/>
        <w:ind w:left="-851"/>
        <w:jc w:val="both"/>
        <w:rPr>
          <w:rFonts w:ascii="Arial" w:hAnsi="Arial" w:cs="Arial"/>
          <w:sz w:val="24"/>
          <w:szCs w:val="24"/>
        </w:rPr>
      </w:pPr>
    </w:p>
    <w:p w14:paraId="15382172" w14:textId="77777777" w:rsidR="00FF7BC5" w:rsidRDefault="00FF7BC5" w:rsidP="00FF7BC5">
      <w:pPr>
        <w:autoSpaceDE w:val="0"/>
        <w:autoSpaceDN w:val="0"/>
        <w:adjustRightInd w:val="0"/>
        <w:ind w:left="-851"/>
        <w:jc w:val="both"/>
        <w:rPr>
          <w:rFonts w:ascii="Arial" w:hAnsi="Arial" w:cs="Arial"/>
          <w:sz w:val="24"/>
          <w:szCs w:val="24"/>
        </w:rPr>
      </w:pPr>
      <w:r w:rsidRPr="00E37BBE">
        <w:rPr>
          <w:rFonts w:ascii="Arial" w:hAnsi="Arial" w:cs="Arial"/>
          <w:sz w:val="24"/>
          <w:szCs w:val="24"/>
        </w:rPr>
        <w:t>The report should be written as a scientific analysis, providing sufficient adequate ‘in-depth’ description to enable the testing procedure to be precisely replicated by any future experimenter.</w:t>
      </w:r>
    </w:p>
    <w:p w14:paraId="0EF85A58" w14:textId="77777777" w:rsidR="00E37BBE" w:rsidRPr="00E37BBE" w:rsidRDefault="00E37BBE" w:rsidP="00FF7BC5">
      <w:pPr>
        <w:autoSpaceDE w:val="0"/>
        <w:autoSpaceDN w:val="0"/>
        <w:adjustRightInd w:val="0"/>
        <w:ind w:left="-851"/>
        <w:jc w:val="both"/>
        <w:rPr>
          <w:rFonts w:ascii="Arial" w:hAnsi="Arial" w:cs="Arial"/>
          <w:sz w:val="24"/>
          <w:szCs w:val="24"/>
        </w:rPr>
      </w:pPr>
    </w:p>
    <w:p w14:paraId="2567BF99" w14:textId="77777777" w:rsidR="00FF7BC5" w:rsidRPr="00E37BBE" w:rsidRDefault="00FF7BC5" w:rsidP="00FF7BC5">
      <w:pPr>
        <w:autoSpaceDE w:val="0"/>
        <w:autoSpaceDN w:val="0"/>
        <w:adjustRightInd w:val="0"/>
        <w:ind w:left="-851"/>
        <w:jc w:val="both"/>
        <w:rPr>
          <w:rFonts w:ascii="Arial" w:hAnsi="Arial" w:cs="Arial"/>
          <w:b/>
          <w:sz w:val="24"/>
          <w:szCs w:val="24"/>
        </w:rPr>
      </w:pPr>
      <w:r w:rsidRPr="00E37BBE">
        <w:rPr>
          <w:rFonts w:ascii="Arial" w:hAnsi="Arial" w:cs="Arial"/>
          <w:b/>
          <w:sz w:val="24"/>
          <w:szCs w:val="24"/>
        </w:rPr>
        <w:t>The write up of the experiment must be completed separately and must be YOUR OWN work</w:t>
      </w:r>
      <w:r w:rsidRPr="00E37BBE">
        <w:rPr>
          <w:rFonts w:ascii="Arial" w:hAnsi="Arial" w:cs="Arial"/>
          <w:sz w:val="24"/>
          <w:szCs w:val="24"/>
        </w:rPr>
        <w:t xml:space="preserve">. </w:t>
      </w:r>
      <w:r w:rsidRPr="00E37BBE">
        <w:rPr>
          <w:rFonts w:ascii="Arial" w:hAnsi="Arial" w:cs="Arial"/>
          <w:b/>
          <w:sz w:val="24"/>
          <w:szCs w:val="24"/>
        </w:rPr>
        <w:t>Include all units of measurement where appropriate. Include reference to British Standards applicable to the test procedures.</w:t>
      </w:r>
    </w:p>
    <w:p w14:paraId="182E185E" w14:textId="77777777" w:rsidR="00FF7BC5" w:rsidRPr="00E37BBE" w:rsidRDefault="00FF7BC5" w:rsidP="00FF7BC5">
      <w:pPr>
        <w:autoSpaceDE w:val="0"/>
        <w:autoSpaceDN w:val="0"/>
        <w:adjustRightInd w:val="0"/>
        <w:ind w:left="-851"/>
        <w:jc w:val="both"/>
        <w:rPr>
          <w:rFonts w:ascii="Arial" w:hAnsi="Arial" w:cs="Arial"/>
          <w:b/>
          <w:bCs/>
          <w:sz w:val="24"/>
          <w:szCs w:val="24"/>
        </w:rPr>
      </w:pPr>
      <w:r w:rsidRPr="00E37BBE">
        <w:rPr>
          <w:rFonts w:ascii="Arial" w:hAnsi="Arial" w:cs="Arial"/>
          <w:b/>
          <w:bCs/>
          <w:sz w:val="24"/>
          <w:szCs w:val="24"/>
        </w:rPr>
        <w:t xml:space="preserve">In addition, you should include copies of all your measurements, pro forma data sheets and result tables. You should include photographs / diagrams / drawings, to enhance your submission. </w:t>
      </w: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Default="00A3505D" w:rsidP="00D22D9C">
      <w:pPr>
        <w:jc w:val="both"/>
        <w:rPr>
          <w:rFonts w:ascii="Arial" w:hAnsi="Arial" w:cs="Arial"/>
          <w:sz w:val="22"/>
          <w:szCs w:val="22"/>
        </w:rPr>
      </w:pPr>
    </w:p>
    <w:p w14:paraId="1707BD90" w14:textId="77777777" w:rsidR="002975A0" w:rsidRDefault="002975A0" w:rsidP="00D22D9C">
      <w:pPr>
        <w:jc w:val="both"/>
        <w:rPr>
          <w:rFonts w:ascii="Arial" w:hAnsi="Arial" w:cs="Arial"/>
          <w:sz w:val="22"/>
          <w:szCs w:val="22"/>
        </w:rPr>
      </w:pPr>
    </w:p>
    <w:p w14:paraId="5FF856AF" w14:textId="77777777" w:rsidR="002975A0" w:rsidRDefault="002975A0" w:rsidP="00D22D9C">
      <w:pPr>
        <w:jc w:val="both"/>
        <w:rPr>
          <w:rFonts w:ascii="Arial" w:hAnsi="Arial" w:cs="Arial"/>
          <w:sz w:val="22"/>
          <w:szCs w:val="22"/>
        </w:rPr>
      </w:pPr>
    </w:p>
    <w:p w14:paraId="2545EB62" w14:textId="77777777" w:rsidR="002975A0" w:rsidRDefault="002975A0" w:rsidP="00D22D9C">
      <w:pPr>
        <w:jc w:val="both"/>
        <w:rPr>
          <w:rFonts w:ascii="Arial" w:hAnsi="Arial" w:cs="Arial"/>
          <w:sz w:val="22"/>
          <w:szCs w:val="22"/>
        </w:rPr>
      </w:pPr>
    </w:p>
    <w:p w14:paraId="3DD3F706" w14:textId="77777777" w:rsidR="002975A0" w:rsidRDefault="002975A0" w:rsidP="00D22D9C">
      <w:pPr>
        <w:jc w:val="both"/>
        <w:rPr>
          <w:rFonts w:ascii="Arial" w:hAnsi="Arial" w:cs="Arial"/>
          <w:sz w:val="22"/>
          <w:szCs w:val="22"/>
        </w:rPr>
      </w:pPr>
    </w:p>
    <w:p w14:paraId="4823E537" w14:textId="77777777" w:rsidR="002975A0" w:rsidRPr="00A406E5" w:rsidRDefault="002975A0"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72"/>
      </w:tblGrid>
      <w:tr w:rsidR="00D22D9C" w:rsidRPr="00A406E5" w14:paraId="337CFA21" w14:textId="77777777" w:rsidTr="00E37BBE">
        <w:trPr>
          <w:trHeight w:val="414"/>
        </w:trPr>
        <w:tc>
          <w:tcPr>
            <w:tcW w:w="10183"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4CA5D6F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7BBE">
        <w:rPr>
          <w:rFonts w:ascii="Arial" w:hAnsi="Arial" w:cs="Arial"/>
          <w:i/>
          <w:sz w:val="22"/>
          <w:szCs w:val="22"/>
        </w:rPr>
        <w:t>Include Standards relevant to the testing process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290433B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7BBE">
        <w:rPr>
          <w:rFonts w:ascii="Arial" w:hAnsi="Arial" w:cs="Arial"/>
          <w:i/>
          <w:sz w:val="22"/>
          <w:szCs w:val="22"/>
        </w:rPr>
        <w:t>Demonstrate your understanding of the wider implications of the test results.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2E213C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7BBE">
        <w:rPr>
          <w:rFonts w:ascii="Arial" w:hAnsi="Arial" w:cs="Arial"/>
          <w:i/>
          <w:sz w:val="22"/>
          <w:szCs w:val="22"/>
        </w:rPr>
        <w:t>Professional and analytical approaches to scrutiny of results should be evident.</w:t>
      </w:r>
    </w:p>
    <w:p w14:paraId="1D57F873" w14:textId="77777777" w:rsidR="00C01A3F" w:rsidRPr="00A406E5" w:rsidRDefault="00C01A3F" w:rsidP="00D22D9C">
      <w:pPr>
        <w:jc w:val="both"/>
        <w:rPr>
          <w:rFonts w:ascii="Arial" w:hAnsi="Arial" w:cs="Arial"/>
          <w:sz w:val="22"/>
          <w:szCs w:val="22"/>
        </w:rPr>
      </w:pPr>
    </w:p>
    <w:p w14:paraId="52E312A4" w14:textId="77777777" w:rsidR="00D22D9C" w:rsidRDefault="00D22D9C" w:rsidP="00D22D9C">
      <w:pPr>
        <w:jc w:val="both"/>
        <w:rPr>
          <w:rFonts w:ascii="Arial" w:hAnsi="Arial" w:cs="Arial"/>
          <w:b/>
          <w:sz w:val="22"/>
          <w:szCs w:val="22"/>
        </w:rPr>
      </w:pPr>
    </w:p>
    <w:p w14:paraId="5FD9FB39" w14:textId="77777777" w:rsidR="00E37BBE" w:rsidRDefault="00E37BBE" w:rsidP="00D22D9C">
      <w:pPr>
        <w:jc w:val="both"/>
        <w:rPr>
          <w:rFonts w:ascii="Arial" w:hAnsi="Arial" w:cs="Arial"/>
          <w:b/>
          <w:sz w:val="22"/>
          <w:szCs w:val="22"/>
        </w:rPr>
      </w:pPr>
    </w:p>
    <w:p w14:paraId="178FACDE" w14:textId="77777777" w:rsidR="00E37BBE" w:rsidRDefault="00E37BBE" w:rsidP="00D22D9C">
      <w:pPr>
        <w:jc w:val="both"/>
        <w:rPr>
          <w:rFonts w:ascii="Arial" w:hAnsi="Arial" w:cs="Arial"/>
          <w:b/>
          <w:sz w:val="22"/>
          <w:szCs w:val="22"/>
        </w:rPr>
      </w:pPr>
    </w:p>
    <w:p w14:paraId="329E29F6" w14:textId="77777777" w:rsidR="00E37BBE" w:rsidRPr="00A406E5" w:rsidRDefault="00E37BBE"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13C55F5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7BBE">
        <w:rPr>
          <w:rFonts w:ascii="Arial" w:hAnsi="Arial" w:cs="Arial"/>
          <w:i/>
          <w:sz w:val="22"/>
          <w:szCs w:val="22"/>
        </w:rPr>
        <w:t>Ensure all aspects of the test procedures are included…detail…detail…detail!</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418EF97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7BBE">
        <w:rPr>
          <w:rFonts w:ascii="Arial" w:hAnsi="Arial" w:cs="Arial"/>
          <w:i/>
          <w:sz w:val="22"/>
          <w:szCs w:val="22"/>
        </w:rPr>
        <w:t>A professional presentation approach is required.</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672"/>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A16E17">
          <w:footerReference w:type="default" r:id="rId9"/>
          <w:pgSz w:w="11894" w:h="16834"/>
          <w:pgMar w:top="1077" w:right="851" w:bottom="1077" w:left="1361" w:header="709" w:footer="454" w:gutter="0"/>
          <w:paperSrc w:first="15" w:other="15"/>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62E0F1D" w:rsidR="00152E9D" w:rsidRPr="00A406E5" w:rsidRDefault="00E37BB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5791B7FB" w:rsidR="00152E9D" w:rsidRPr="00A406E5" w:rsidRDefault="00E37BB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63C1BEE0" w:rsidR="00152E9D" w:rsidRPr="00A406E5" w:rsidRDefault="00E37BB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074FD2E8" w:rsidR="00152E9D" w:rsidRPr="00A406E5" w:rsidRDefault="00E37BBE"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570B1694" w:rsidR="00152E9D" w:rsidRPr="00A406E5" w:rsidRDefault="0024703A"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5F6E0108" w:rsidR="00152E9D" w:rsidRPr="00A406E5" w:rsidRDefault="0024703A" w:rsidP="00152E9D">
            <w:pPr>
              <w:jc w:val="center"/>
              <w:rPr>
                <w:rFonts w:ascii="Arial" w:hAnsi="Arial" w:cs="Arial"/>
                <w:sz w:val="12"/>
                <w:szCs w:val="12"/>
              </w:rPr>
            </w:pPr>
            <w:r>
              <w:rPr>
                <w:rFonts w:ascii="Arial" w:hAnsi="Arial" w:cs="Arial"/>
                <w:sz w:val="12"/>
                <w:szCs w:val="12"/>
              </w:rPr>
              <w:t>X</w:t>
            </w: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56B92" w14:textId="77777777" w:rsidR="00844F8C" w:rsidRDefault="00844F8C">
      <w:r>
        <w:separator/>
      </w:r>
    </w:p>
  </w:endnote>
  <w:endnote w:type="continuationSeparator" w:id="0">
    <w:p w14:paraId="0EF29496" w14:textId="77777777" w:rsidR="00844F8C" w:rsidRDefault="00844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C9998" w14:textId="77777777" w:rsidR="00844F8C" w:rsidRDefault="00844F8C">
      <w:r>
        <w:separator/>
      </w:r>
    </w:p>
  </w:footnote>
  <w:footnote w:type="continuationSeparator" w:id="0">
    <w:p w14:paraId="37BDFFD3" w14:textId="77777777" w:rsidR="00844F8C" w:rsidRDefault="00844F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285B27"/>
    <w:multiLevelType w:val="hybridMultilevel"/>
    <w:tmpl w:val="994C6D54"/>
    <w:lvl w:ilvl="0" w:tplc="2B6EA976">
      <w:start w:val="1"/>
      <w:numFmt w:val="decimal"/>
      <w:lvlText w:val="%1."/>
      <w:lvlJc w:val="left"/>
      <w:pPr>
        <w:ind w:left="-349" w:hanging="360"/>
      </w:pPr>
      <w:rPr>
        <w:rFonts w:hint="default"/>
      </w:rPr>
    </w:lvl>
    <w:lvl w:ilvl="1" w:tplc="08090019" w:tentative="1">
      <w:start w:val="1"/>
      <w:numFmt w:val="lowerLetter"/>
      <w:lvlText w:val="%2."/>
      <w:lvlJc w:val="left"/>
      <w:pPr>
        <w:ind w:left="371" w:hanging="360"/>
      </w:pPr>
    </w:lvl>
    <w:lvl w:ilvl="2" w:tplc="0809001B" w:tentative="1">
      <w:start w:val="1"/>
      <w:numFmt w:val="lowerRoman"/>
      <w:lvlText w:val="%3."/>
      <w:lvlJc w:val="right"/>
      <w:pPr>
        <w:ind w:left="1091" w:hanging="180"/>
      </w:pPr>
    </w:lvl>
    <w:lvl w:ilvl="3" w:tplc="0809000F" w:tentative="1">
      <w:start w:val="1"/>
      <w:numFmt w:val="decimal"/>
      <w:lvlText w:val="%4."/>
      <w:lvlJc w:val="left"/>
      <w:pPr>
        <w:ind w:left="1811" w:hanging="360"/>
      </w:pPr>
    </w:lvl>
    <w:lvl w:ilvl="4" w:tplc="08090019" w:tentative="1">
      <w:start w:val="1"/>
      <w:numFmt w:val="lowerLetter"/>
      <w:lvlText w:val="%5."/>
      <w:lvlJc w:val="left"/>
      <w:pPr>
        <w:ind w:left="2531" w:hanging="360"/>
      </w:pPr>
    </w:lvl>
    <w:lvl w:ilvl="5" w:tplc="0809001B" w:tentative="1">
      <w:start w:val="1"/>
      <w:numFmt w:val="lowerRoman"/>
      <w:lvlText w:val="%6."/>
      <w:lvlJc w:val="right"/>
      <w:pPr>
        <w:ind w:left="3251" w:hanging="180"/>
      </w:pPr>
    </w:lvl>
    <w:lvl w:ilvl="6" w:tplc="0809000F" w:tentative="1">
      <w:start w:val="1"/>
      <w:numFmt w:val="decimal"/>
      <w:lvlText w:val="%7."/>
      <w:lvlJc w:val="left"/>
      <w:pPr>
        <w:ind w:left="3971" w:hanging="360"/>
      </w:pPr>
    </w:lvl>
    <w:lvl w:ilvl="7" w:tplc="08090019" w:tentative="1">
      <w:start w:val="1"/>
      <w:numFmt w:val="lowerLetter"/>
      <w:lvlText w:val="%8."/>
      <w:lvlJc w:val="left"/>
      <w:pPr>
        <w:ind w:left="4691" w:hanging="360"/>
      </w:pPr>
    </w:lvl>
    <w:lvl w:ilvl="8" w:tplc="0809001B" w:tentative="1">
      <w:start w:val="1"/>
      <w:numFmt w:val="lowerRoman"/>
      <w:lvlText w:val="%9."/>
      <w:lvlJc w:val="right"/>
      <w:pPr>
        <w:ind w:left="5411" w:hanging="18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DA23F7"/>
    <w:multiLevelType w:val="hybridMultilevel"/>
    <w:tmpl w:val="8D0EC094"/>
    <w:lvl w:ilvl="0" w:tplc="6638F16E">
      <w:start w:val="1"/>
      <w:numFmt w:val="decimal"/>
      <w:lvlText w:val="%1."/>
      <w:lvlJc w:val="left"/>
      <w:pPr>
        <w:ind w:left="-491" w:hanging="360"/>
      </w:pPr>
      <w:rPr>
        <w:rFonts w:hint="default"/>
      </w:rPr>
    </w:lvl>
    <w:lvl w:ilvl="1" w:tplc="08090019" w:tentative="1">
      <w:start w:val="1"/>
      <w:numFmt w:val="lowerLetter"/>
      <w:lvlText w:val="%2."/>
      <w:lvlJc w:val="left"/>
      <w:pPr>
        <w:ind w:left="229" w:hanging="360"/>
      </w:pPr>
    </w:lvl>
    <w:lvl w:ilvl="2" w:tplc="0809001B" w:tentative="1">
      <w:start w:val="1"/>
      <w:numFmt w:val="lowerRoman"/>
      <w:lvlText w:val="%3."/>
      <w:lvlJc w:val="right"/>
      <w:pPr>
        <w:ind w:left="949" w:hanging="180"/>
      </w:pPr>
    </w:lvl>
    <w:lvl w:ilvl="3" w:tplc="0809000F" w:tentative="1">
      <w:start w:val="1"/>
      <w:numFmt w:val="decimal"/>
      <w:lvlText w:val="%4."/>
      <w:lvlJc w:val="left"/>
      <w:pPr>
        <w:ind w:left="1669" w:hanging="360"/>
      </w:pPr>
    </w:lvl>
    <w:lvl w:ilvl="4" w:tplc="08090019" w:tentative="1">
      <w:start w:val="1"/>
      <w:numFmt w:val="lowerLetter"/>
      <w:lvlText w:val="%5."/>
      <w:lvlJc w:val="left"/>
      <w:pPr>
        <w:ind w:left="2389" w:hanging="360"/>
      </w:pPr>
    </w:lvl>
    <w:lvl w:ilvl="5" w:tplc="0809001B" w:tentative="1">
      <w:start w:val="1"/>
      <w:numFmt w:val="lowerRoman"/>
      <w:lvlText w:val="%6."/>
      <w:lvlJc w:val="right"/>
      <w:pPr>
        <w:ind w:left="3109" w:hanging="180"/>
      </w:pPr>
    </w:lvl>
    <w:lvl w:ilvl="6" w:tplc="0809000F" w:tentative="1">
      <w:start w:val="1"/>
      <w:numFmt w:val="decimal"/>
      <w:lvlText w:val="%7."/>
      <w:lvlJc w:val="left"/>
      <w:pPr>
        <w:ind w:left="3829" w:hanging="360"/>
      </w:pPr>
    </w:lvl>
    <w:lvl w:ilvl="7" w:tplc="08090019" w:tentative="1">
      <w:start w:val="1"/>
      <w:numFmt w:val="lowerLetter"/>
      <w:lvlText w:val="%8."/>
      <w:lvlJc w:val="left"/>
      <w:pPr>
        <w:ind w:left="4549" w:hanging="360"/>
      </w:pPr>
    </w:lvl>
    <w:lvl w:ilvl="8" w:tplc="0809001B" w:tentative="1">
      <w:start w:val="1"/>
      <w:numFmt w:val="lowerRoman"/>
      <w:lvlText w:val="%9."/>
      <w:lvlJc w:val="right"/>
      <w:pPr>
        <w:ind w:left="5269"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D3514"/>
    <w:multiLevelType w:val="hybridMultilevel"/>
    <w:tmpl w:val="76504C14"/>
    <w:lvl w:ilvl="0" w:tplc="6E96F65A">
      <w:start w:val="1"/>
      <w:numFmt w:val="decimal"/>
      <w:lvlText w:val="%1."/>
      <w:lvlJc w:val="left"/>
      <w:pPr>
        <w:ind w:left="-491" w:hanging="360"/>
      </w:pPr>
      <w:rPr>
        <w:rFonts w:hint="default"/>
      </w:rPr>
    </w:lvl>
    <w:lvl w:ilvl="1" w:tplc="08090019" w:tentative="1">
      <w:start w:val="1"/>
      <w:numFmt w:val="lowerLetter"/>
      <w:lvlText w:val="%2."/>
      <w:lvlJc w:val="left"/>
      <w:pPr>
        <w:ind w:left="229" w:hanging="360"/>
      </w:pPr>
    </w:lvl>
    <w:lvl w:ilvl="2" w:tplc="0809001B" w:tentative="1">
      <w:start w:val="1"/>
      <w:numFmt w:val="lowerRoman"/>
      <w:lvlText w:val="%3."/>
      <w:lvlJc w:val="right"/>
      <w:pPr>
        <w:ind w:left="949" w:hanging="180"/>
      </w:pPr>
    </w:lvl>
    <w:lvl w:ilvl="3" w:tplc="0809000F" w:tentative="1">
      <w:start w:val="1"/>
      <w:numFmt w:val="decimal"/>
      <w:lvlText w:val="%4."/>
      <w:lvlJc w:val="left"/>
      <w:pPr>
        <w:ind w:left="1669" w:hanging="360"/>
      </w:pPr>
    </w:lvl>
    <w:lvl w:ilvl="4" w:tplc="08090019" w:tentative="1">
      <w:start w:val="1"/>
      <w:numFmt w:val="lowerLetter"/>
      <w:lvlText w:val="%5."/>
      <w:lvlJc w:val="left"/>
      <w:pPr>
        <w:ind w:left="2389" w:hanging="360"/>
      </w:pPr>
    </w:lvl>
    <w:lvl w:ilvl="5" w:tplc="0809001B" w:tentative="1">
      <w:start w:val="1"/>
      <w:numFmt w:val="lowerRoman"/>
      <w:lvlText w:val="%6."/>
      <w:lvlJc w:val="right"/>
      <w:pPr>
        <w:ind w:left="3109" w:hanging="180"/>
      </w:pPr>
    </w:lvl>
    <w:lvl w:ilvl="6" w:tplc="0809000F" w:tentative="1">
      <w:start w:val="1"/>
      <w:numFmt w:val="decimal"/>
      <w:lvlText w:val="%7."/>
      <w:lvlJc w:val="left"/>
      <w:pPr>
        <w:ind w:left="3829" w:hanging="360"/>
      </w:pPr>
    </w:lvl>
    <w:lvl w:ilvl="7" w:tplc="08090019" w:tentative="1">
      <w:start w:val="1"/>
      <w:numFmt w:val="lowerLetter"/>
      <w:lvlText w:val="%8."/>
      <w:lvlJc w:val="left"/>
      <w:pPr>
        <w:ind w:left="4549" w:hanging="360"/>
      </w:pPr>
    </w:lvl>
    <w:lvl w:ilvl="8" w:tplc="0809001B" w:tentative="1">
      <w:start w:val="1"/>
      <w:numFmt w:val="lowerRoman"/>
      <w:lvlText w:val="%9."/>
      <w:lvlJc w:val="right"/>
      <w:pPr>
        <w:ind w:left="5269"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6F418C"/>
    <w:multiLevelType w:val="hybridMultilevel"/>
    <w:tmpl w:val="DE90E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EC60E4"/>
    <w:multiLevelType w:val="hybridMultilevel"/>
    <w:tmpl w:val="A35ED794"/>
    <w:lvl w:ilvl="0" w:tplc="E282464A">
      <w:start w:val="1"/>
      <w:numFmt w:val="decimal"/>
      <w:lvlText w:val="%1."/>
      <w:lvlJc w:val="left"/>
      <w:pPr>
        <w:ind w:left="-349" w:hanging="360"/>
      </w:pPr>
      <w:rPr>
        <w:rFonts w:ascii="Arial" w:eastAsia="Times New Roman" w:hAnsi="Arial" w:cs="Arial"/>
        <w:b/>
        <w:bCs w:val="0"/>
      </w:rPr>
    </w:lvl>
    <w:lvl w:ilvl="1" w:tplc="08090019" w:tentative="1">
      <w:start w:val="1"/>
      <w:numFmt w:val="lowerLetter"/>
      <w:lvlText w:val="%2."/>
      <w:lvlJc w:val="left"/>
      <w:pPr>
        <w:ind w:left="371" w:hanging="360"/>
      </w:pPr>
    </w:lvl>
    <w:lvl w:ilvl="2" w:tplc="0809001B" w:tentative="1">
      <w:start w:val="1"/>
      <w:numFmt w:val="lowerRoman"/>
      <w:lvlText w:val="%3."/>
      <w:lvlJc w:val="right"/>
      <w:pPr>
        <w:ind w:left="1091" w:hanging="180"/>
      </w:pPr>
    </w:lvl>
    <w:lvl w:ilvl="3" w:tplc="0809000F" w:tentative="1">
      <w:start w:val="1"/>
      <w:numFmt w:val="decimal"/>
      <w:lvlText w:val="%4."/>
      <w:lvlJc w:val="left"/>
      <w:pPr>
        <w:ind w:left="1811" w:hanging="360"/>
      </w:pPr>
    </w:lvl>
    <w:lvl w:ilvl="4" w:tplc="08090019" w:tentative="1">
      <w:start w:val="1"/>
      <w:numFmt w:val="lowerLetter"/>
      <w:lvlText w:val="%5."/>
      <w:lvlJc w:val="left"/>
      <w:pPr>
        <w:ind w:left="2531" w:hanging="360"/>
      </w:pPr>
    </w:lvl>
    <w:lvl w:ilvl="5" w:tplc="0809001B" w:tentative="1">
      <w:start w:val="1"/>
      <w:numFmt w:val="lowerRoman"/>
      <w:lvlText w:val="%6."/>
      <w:lvlJc w:val="right"/>
      <w:pPr>
        <w:ind w:left="3251" w:hanging="180"/>
      </w:pPr>
    </w:lvl>
    <w:lvl w:ilvl="6" w:tplc="0809000F" w:tentative="1">
      <w:start w:val="1"/>
      <w:numFmt w:val="decimal"/>
      <w:lvlText w:val="%7."/>
      <w:lvlJc w:val="left"/>
      <w:pPr>
        <w:ind w:left="3971" w:hanging="360"/>
      </w:pPr>
    </w:lvl>
    <w:lvl w:ilvl="7" w:tplc="08090019" w:tentative="1">
      <w:start w:val="1"/>
      <w:numFmt w:val="lowerLetter"/>
      <w:lvlText w:val="%8."/>
      <w:lvlJc w:val="left"/>
      <w:pPr>
        <w:ind w:left="4691" w:hanging="360"/>
      </w:pPr>
    </w:lvl>
    <w:lvl w:ilvl="8" w:tplc="0809001B" w:tentative="1">
      <w:start w:val="1"/>
      <w:numFmt w:val="lowerRoman"/>
      <w:lvlText w:val="%9."/>
      <w:lvlJc w:val="right"/>
      <w:pPr>
        <w:ind w:left="5411"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2"/>
  </w:num>
  <w:num w:numId="3" w16cid:durableId="551386548">
    <w:abstractNumId w:val="20"/>
  </w:num>
  <w:num w:numId="4" w16cid:durableId="1328249599">
    <w:abstractNumId w:val="14"/>
  </w:num>
  <w:num w:numId="5" w16cid:durableId="1629507774">
    <w:abstractNumId w:val="10"/>
  </w:num>
  <w:num w:numId="6" w16cid:durableId="815100522">
    <w:abstractNumId w:val="19"/>
  </w:num>
  <w:num w:numId="7" w16cid:durableId="1664971962">
    <w:abstractNumId w:val="2"/>
  </w:num>
  <w:num w:numId="8" w16cid:durableId="420836819">
    <w:abstractNumId w:val="17"/>
  </w:num>
  <w:num w:numId="9" w16cid:durableId="1352684847">
    <w:abstractNumId w:val="13"/>
  </w:num>
  <w:num w:numId="10" w16cid:durableId="1326278409">
    <w:abstractNumId w:val="6"/>
  </w:num>
  <w:num w:numId="11" w16cid:durableId="1897081028">
    <w:abstractNumId w:val="7"/>
  </w:num>
  <w:num w:numId="12" w16cid:durableId="1114714032">
    <w:abstractNumId w:val="11"/>
  </w:num>
  <w:num w:numId="13" w16cid:durableId="1289899390">
    <w:abstractNumId w:val="16"/>
  </w:num>
  <w:num w:numId="14" w16cid:durableId="1550071778">
    <w:abstractNumId w:val="4"/>
  </w:num>
  <w:num w:numId="15" w16cid:durableId="255409480">
    <w:abstractNumId w:val="0"/>
  </w:num>
  <w:num w:numId="16" w16cid:durableId="595863372">
    <w:abstractNumId w:val="9"/>
  </w:num>
  <w:num w:numId="17" w16cid:durableId="1829515192">
    <w:abstractNumId w:val="15"/>
  </w:num>
  <w:num w:numId="18" w16cid:durableId="257447328">
    <w:abstractNumId w:val="5"/>
  </w:num>
  <w:num w:numId="19" w16cid:durableId="111291883">
    <w:abstractNumId w:val="3"/>
  </w:num>
  <w:num w:numId="20" w16cid:durableId="1785004743">
    <w:abstractNumId w:val="18"/>
  </w:num>
  <w:num w:numId="21" w16cid:durableId="12220576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97DEA"/>
    <w:rsid w:val="000A2A3A"/>
    <w:rsid w:val="000A492A"/>
    <w:rsid w:val="000A4F6B"/>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2972"/>
    <w:rsid w:val="001B405C"/>
    <w:rsid w:val="001B5F45"/>
    <w:rsid w:val="001E1050"/>
    <w:rsid w:val="001E1E1F"/>
    <w:rsid w:val="001E2007"/>
    <w:rsid w:val="001E57C1"/>
    <w:rsid w:val="001F07EF"/>
    <w:rsid w:val="001F50B6"/>
    <w:rsid w:val="001F6D7A"/>
    <w:rsid w:val="002269B2"/>
    <w:rsid w:val="0022746E"/>
    <w:rsid w:val="00235F71"/>
    <w:rsid w:val="002444CA"/>
    <w:rsid w:val="0024703A"/>
    <w:rsid w:val="00260DE6"/>
    <w:rsid w:val="00273FEE"/>
    <w:rsid w:val="0028204E"/>
    <w:rsid w:val="0028591B"/>
    <w:rsid w:val="002878BF"/>
    <w:rsid w:val="00291841"/>
    <w:rsid w:val="002975A0"/>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0A5"/>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4F8C"/>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17"/>
    <w:rsid w:val="00A16E98"/>
    <w:rsid w:val="00A3505D"/>
    <w:rsid w:val="00A4036F"/>
    <w:rsid w:val="00A406E5"/>
    <w:rsid w:val="00A4641C"/>
    <w:rsid w:val="00A522B5"/>
    <w:rsid w:val="00A53F3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D14"/>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37BBE"/>
    <w:rsid w:val="00E51AAC"/>
    <w:rsid w:val="00E66CC0"/>
    <w:rsid w:val="00E728A9"/>
    <w:rsid w:val="00E7500C"/>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0FF7BC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40369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1</Pages>
  <Words>4203</Words>
  <Characters>23962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28109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Alan Nantel</cp:lastModifiedBy>
  <cp:revision>6</cp:revision>
  <cp:lastPrinted>2014-10-10T07:42:00Z</cp:lastPrinted>
  <dcterms:created xsi:type="dcterms:W3CDTF">2024-06-13T09:28:00Z</dcterms:created>
  <dcterms:modified xsi:type="dcterms:W3CDTF">2025-03-31T08:13:00Z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