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728115" w14:textId="755C07A9" w:rsidR="154A49B3" w:rsidRDefault="154A49B3" w:rsidP="075AA9D6">
      <w:pPr>
        <w:spacing w:line="278" w:lineRule="auto"/>
        <w:jc w:val="center"/>
      </w:pPr>
      <w:r>
        <w:rPr>
          <w:noProof/>
        </w:rPr>
        <w:drawing>
          <wp:inline distT="0" distB="0" distL="0" distR="0" wp14:anchorId="2C931B7D" wp14:editId="3F84FC7E">
            <wp:extent cx="3209925" cy="1428750"/>
            <wp:effectExtent l="0" t="0" r="0" b="0"/>
            <wp:docPr id="11268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873" name="Picture 1126873"/>
                    <pic:cNvPicPr/>
                  </pic:nvPicPr>
                  <pic:blipFill>
                    <a:blip r:embed="rId5">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w14:paraId="479365FA" w14:textId="61389729" w:rsidR="154A49B3" w:rsidRDefault="154A49B3" w:rsidP="075AA9D6">
      <w:pPr>
        <w:spacing w:line="278" w:lineRule="auto"/>
        <w:jc w:val="center"/>
      </w:pPr>
      <w:r w:rsidRPr="075AA9D6">
        <w:rPr>
          <w:rFonts w:ascii="Arial Nova" w:eastAsia="Arial Nova" w:hAnsi="Arial Nova" w:cs="Arial Nova"/>
        </w:rPr>
        <w:t xml:space="preserve"> </w:t>
      </w:r>
    </w:p>
    <w:p w14:paraId="3BDC107C" w14:textId="4DF1086F" w:rsidR="154A49B3" w:rsidRDefault="0101C249" w:rsidP="086DA1DB">
      <w:pPr>
        <w:spacing w:line="278" w:lineRule="auto"/>
        <w:jc w:val="center"/>
        <w:rPr>
          <w:rFonts w:ascii="Arial Nova" w:eastAsia="Arial Nova" w:hAnsi="Arial Nova" w:cs="Arial Nova"/>
          <w:b/>
          <w:bCs/>
          <w:sz w:val="44"/>
          <w:szCs w:val="44"/>
        </w:rPr>
      </w:pPr>
      <w:r w:rsidRPr="086DA1DB">
        <w:rPr>
          <w:rFonts w:ascii="Arial Nova" w:eastAsia="Arial Nova" w:hAnsi="Arial Nova" w:cs="Arial Nova"/>
          <w:b/>
          <w:bCs/>
          <w:sz w:val="44"/>
          <w:szCs w:val="44"/>
        </w:rPr>
        <w:t>Cover Page</w:t>
      </w:r>
    </w:p>
    <w:p w14:paraId="06EA753B" w14:textId="45176F15" w:rsidR="154A49B3" w:rsidRDefault="53C8E218" w:rsidP="086DA1DB">
      <w:pPr>
        <w:spacing w:line="360" w:lineRule="auto"/>
        <w:rPr>
          <w:sz w:val="40"/>
          <w:szCs w:val="40"/>
        </w:rPr>
      </w:pPr>
      <w:r w:rsidRPr="086DA1DB">
        <w:rPr>
          <w:b/>
          <w:bCs/>
          <w:sz w:val="40"/>
          <w:szCs w:val="40"/>
        </w:rPr>
        <w:t>Name</w:t>
      </w:r>
      <w:r w:rsidRPr="086DA1DB">
        <w:rPr>
          <w:sz w:val="40"/>
          <w:szCs w:val="40"/>
        </w:rPr>
        <w:t xml:space="preserve">: </w:t>
      </w:r>
      <w:r w:rsidR="0101C249" w:rsidRPr="086DA1DB">
        <w:rPr>
          <w:sz w:val="40"/>
          <w:szCs w:val="40"/>
        </w:rPr>
        <w:t xml:space="preserve">Marcia Miller </w:t>
      </w:r>
    </w:p>
    <w:p w14:paraId="55DEAED1" w14:textId="17F57D86" w:rsidR="154A49B3" w:rsidRDefault="77522113" w:rsidP="086DA1DB">
      <w:pPr>
        <w:spacing w:line="360" w:lineRule="auto"/>
      </w:pPr>
      <w:r w:rsidRPr="086DA1DB">
        <w:rPr>
          <w:b/>
          <w:bCs/>
          <w:sz w:val="40"/>
          <w:szCs w:val="40"/>
        </w:rPr>
        <w:t>Student number</w:t>
      </w:r>
      <w:r w:rsidRPr="086DA1DB">
        <w:rPr>
          <w:sz w:val="40"/>
          <w:szCs w:val="40"/>
        </w:rPr>
        <w:t xml:space="preserve">: </w:t>
      </w:r>
      <w:r w:rsidR="0101C249" w:rsidRPr="086DA1DB">
        <w:rPr>
          <w:sz w:val="40"/>
          <w:szCs w:val="40"/>
        </w:rPr>
        <w:t>2406690</w:t>
      </w:r>
    </w:p>
    <w:p w14:paraId="64B436D4" w14:textId="27922A22" w:rsidR="14E1FE03" w:rsidRDefault="14E1FE03" w:rsidP="086DA1DB">
      <w:pPr>
        <w:spacing w:line="360" w:lineRule="auto"/>
      </w:pPr>
      <w:r w:rsidRPr="086DA1DB">
        <w:rPr>
          <w:b/>
          <w:bCs/>
          <w:sz w:val="40"/>
          <w:szCs w:val="40"/>
        </w:rPr>
        <w:t xml:space="preserve">Assignment Title: </w:t>
      </w:r>
      <w:r w:rsidRPr="086DA1DB">
        <w:rPr>
          <w:sz w:val="40"/>
          <w:szCs w:val="40"/>
        </w:rPr>
        <w:t>BMHP5015 Component 1 - Online Portfolio of Set Exercises</w:t>
      </w:r>
    </w:p>
    <w:p w14:paraId="00C8932B" w14:textId="3AA5E556" w:rsidR="086DA1DB" w:rsidRDefault="086DA1DB" w:rsidP="086DA1DB">
      <w:pPr>
        <w:rPr>
          <w:sz w:val="40"/>
          <w:szCs w:val="40"/>
        </w:rPr>
      </w:pPr>
    </w:p>
    <w:p w14:paraId="6741EFC6" w14:textId="6D413879" w:rsidR="154A49B3" w:rsidRDefault="154A49B3" w:rsidP="075AA9D6">
      <w:pPr>
        <w:spacing w:line="278" w:lineRule="auto"/>
        <w:jc w:val="center"/>
      </w:pPr>
      <w:r w:rsidRPr="075AA9D6">
        <w:rPr>
          <w:rFonts w:ascii="Arial Nova" w:eastAsia="Arial Nova" w:hAnsi="Arial Nova" w:cs="Arial Nova"/>
          <w:sz w:val="72"/>
          <w:szCs w:val="72"/>
        </w:rPr>
        <w:t xml:space="preserve"> </w:t>
      </w:r>
    </w:p>
    <w:p w14:paraId="22B31862" w14:textId="3F233796" w:rsidR="154A49B3" w:rsidRDefault="154A49B3" w:rsidP="075AA9D6">
      <w:pPr>
        <w:spacing w:line="278" w:lineRule="auto"/>
        <w:jc w:val="center"/>
      </w:pPr>
      <w:r w:rsidRPr="075AA9D6">
        <w:rPr>
          <w:rFonts w:ascii="Arial Nova" w:eastAsia="Arial Nova" w:hAnsi="Arial Nova" w:cs="Arial Nova"/>
          <w:sz w:val="72"/>
          <w:szCs w:val="72"/>
        </w:rPr>
        <w:t xml:space="preserve"> </w:t>
      </w:r>
    </w:p>
    <w:p w14:paraId="2350B28F" w14:textId="24EFC4C3" w:rsidR="154A49B3" w:rsidRDefault="154A49B3" w:rsidP="075AA9D6">
      <w:pPr>
        <w:spacing w:line="278" w:lineRule="auto"/>
        <w:jc w:val="center"/>
      </w:pPr>
      <w:r w:rsidRPr="075AA9D6">
        <w:rPr>
          <w:rFonts w:ascii="Arial Nova" w:eastAsia="Arial Nova" w:hAnsi="Arial Nova" w:cs="Arial Nova"/>
          <w:sz w:val="72"/>
          <w:szCs w:val="72"/>
        </w:rPr>
        <w:t xml:space="preserve"> </w:t>
      </w:r>
    </w:p>
    <w:p w14:paraId="0E3D97AC" w14:textId="73ED371F" w:rsidR="154A49B3" w:rsidRDefault="0101C249" w:rsidP="086DA1DB">
      <w:pPr>
        <w:spacing w:line="278" w:lineRule="auto"/>
        <w:jc w:val="center"/>
      </w:pPr>
      <w:r w:rsidRPr="086DA1DB">
        <w:rPr>
          <w:rFonts w:ascii="Arial Nova" w:eastAsia="Arial Nova" w:hAnsi="Arial Nova" w:cs="Arial Nova"/>
          <w:sz w:val="72"/>
          <w:szCs w:val="72"/>
        </w:rPr>
        <w:t xml:space="preserve"> </w:t>
      </w:r>
    </w:p>
    <w:p w14:paraId="03A9B61F" w14:textId="77777777" w:rsidR="001D3C5F" w:rsidRDefault="001D3C5F" w:rsidP="086DA1DB">
      <w:pPr>
        <w:rPr>
          <w:rFonts w:ascii="Arial" w:eastAsia="Arial" w:hAnsi="Arial" w:cs="Arial"/>
          <w:sz w:val="44"/>
          <w:szCs w:val="44"/>
        </w:rPr>
      </w:pPr>
    </w:p>
    <w:p w14:paraId="7B320AA9" w14:textId="77777777" w:rsidR="001D3C5F" w:rsidRDefault="001D3C5F" w:rsidP="086DA1DB">
      <w:pPr>
        <w:rPr>
          <w:rFonts w:ascii="Arial" w:eastAsia="Arial" w:hAnsi="Arial" w:cs="Arial"/>
          <w:sz w:val="44"/>
          <w:szCs w:val="44"/>
        </w:rPr>
      </w:pPr>
    </w:p>
    <w:p w14:paraId="4BF38A66" w14:textId="77777777" w:rsidR="001D3C5F" w:rsidRDefault="001D3C5F" w:rsidP="086DA1DB">
      <w:pPr>
        <w:rPr>
          <w:rFonts w:ascii="Arial" w:eastAsia="Arial" w:hAnsi="Arial" w:cs="Arial"/>
          <w:sz w:val="44"/>
          <w:szCs w:val="44"/>
        </w:rPr>
      </w:pPr>
    </w:p>
    <w:p w14:paraId="059881DC" w14:textId="77777777" w:rsidR="001D3C5F" w:rsidRDefault="001D3C5F" w:rsidP="086DA1DB">
      <w:pPr>
        <w:rPr>
          <w:rFonts w:ascii="Arial" w:eastAsia="Arial" w:hAnsi="Arial" w:cs="Arial"/>
          <w:sz w:val="44"/>
          <w:szCs w:val="44"/>
        </w:rPr>
      </w:pPr>
    </w:p>
    <w:p w14:paraId="4FD6B8FA" w14:textId="59113E86" w:rsidR="154A49B3" w:rsidRDefault="0101C249" w:rsidP="086DA1DB">
      <w:pPr>
        <w:rPr>
          <w:rFonts w:ascii="Arial" w:eastAsia="Arial" w:hAnsi="Arial" w:cs="Arial"/>
          <w:sz w:val="44"/>
          <w:szCs w:val="44"/>
        </w:rPr>
      </w:pPr>
      <w:r w:rsidRPr="086DA1DB">
        <w:rPr>
          <w:rFonts w:ascii="Arial" w:eastAsia="Arial" w:hAnsi="Arial" w:cs="Arial"/>
          <w:sz w:val="44"/>
          <w:szCs w:val="44"/>
        </w:rPr>
        <w:lastRenderedPageBreak/>
        <w:t>Task 1 – Personal Brand</w:t>
      </w:r>
    </w:p>
    <w:p w14:paraId="5822667B" w14:textId="0245F8CD" w:rsidR="154A49B3" w:rsidRDefault="0101C249" w:rsidP="086DA1DB">
      <w:pPr>
        <w:spacing w:line="360" w:lineRule="auto"/>
        <w:rPr>
          <w:rFonts w:ascii="Arial" w:eastAsia="Arial" w:hAnsi="Arial" w:cs="Arial"/>
          <w:i/>
          <w:iCs/>
          <w:color w:val="000000" w:themeColor="text1"/>
        </w:rPr>
      </w:pPr>
      <w:r w:rsidRPr="086DA1DB">
        <w:rPr>
          <w:rFonts w:ascii="Arial" w:eastAsia="Arial" w:hAnsi="Arial" w:cs="Arial"/>
          <w:i/>
          <w:iCs/>
          <w:color w:val="000000" w:themeColor="text1"/>
        </w:rPr>
        <w:t xml:space="preserve">Write about your own person brand and how you could develop this to enable you to reach your employment goals (250 words- </w:t>
      </w:r>
      <w:r w:rsidRPr="086DA1DB">
        <w:rPr>
          <w:rFonts w:ascii="Arial" w:eastAsia="Arial" w:hAnsi="Arial" w:cs="Arial"/>
          <w:b/>
          <w:bCs/>
          <w:i/>
          <w:iCs/>
          <w:color w:val="000000" w:themeColor="text1"/>
        </w:rPr>
        <w:t xml:space="preserve">Minimum </w:t>
      </w:r>
      <w:r w:rsidRPr="086DA1DB">
        <w:rPr>
          <w:rFonts w:ascii="Arial" w:eastAsia="Arial" w:hAnsi="Arial" w:cs="Arial"/>
          <w:i/>
          <w:iCs/>
          <w:color w:val="000000" w:themeColor="text1"/>
        </w:rPr>
        <w:t>of 2 referenced sources)</w:t>
      </w:r>
    </w:p>
    <w:p w14:paraId="35A00F73" w14:textId="27D7B117" w:rsidR="154A49B3" w:rsidRDefault="4FBA5F7F" w:rsidP="086DA1DB">
      <w:pPr>
        <w:spacing w:line="360" w:lineRule="auto"/>
        <w:rPr>
          <w:rFonts w:ascii="Arial" w:eastAsia="Arial" w:hAnsi="Arial" w:cs="Arial"/>
        </w:rPr>
      </w:pPr>
      <w:r w:rsidRPr="086DA1DB">
        <w:rPr>
          <w:rFonts w:ascii="Arial" w:eastAsia="Arial" w:hAnsi="Arial" w:cs="Arial"/>
        </w:rPr>
        <w:t xml:space="preserve">As a Health and Social Care student who aspires to work as a Healthcare Assistant, particularly in maternity services, building a strong personal brand is a key part of progressing toward my career ambitions. </w:t>
      </w:r>
      <w:r w:rsidR="0101C249" w:rsidRPr="086DA1DB">
        <w:rPr>
          <w:rFonts w:ascii="Arial" w:eastAsia="Arial" w:hAnsi="Arial" w:cs="Arial"/>
        </w:rPr>
        <w:t xml:space="preserve">Personal branding is the way someone communicates their skills, values, and professional identity to others. A well-developed personal brand enables people to highlight their strengths and career goals while standing out in a competitive job market (Seyferth, Egan and Chung, 2022). </w:t>
      </w:r>
    </w:p>
    <w:p w14:paraId="04296742" w14:textId="01F46FBB" w:rsidR="154A49B3" w:rsidRDefault="0101C249" w:rsidP="086DA1DB">
      <w:pPr>
        <w:spacing w:line="360" w:lineRule="auto"/>
        <w:rPr>
          <w:rFonts w:ascii="Arial" w:eastAsia="Arial" w:hAnsi="Arial" w:cs="Arial"/>
        </w:rPr>
      </w:pPr>
      <w:r w:rsidRPr="086DA1DB">
        <w:rPr>
          <w:rFonts w:ascii="Arial" w:eastAsia="Arial" w:hAnsi="Arial" w:cs="Arial"/>
        </w:rPr>
        <w:t>Currently, I would describe my personal brand as caring, reliable, professional, and committed to supporting others. Through my studies, I have developed an understanding of person-centred care, safeguarding, communication, and professional ethics. In addition, I work as a Healthcare Security Officer in palliative care centres, where I interact with patients, families, visitors, and multidisciplinary healthcare teams. This role has strengthened my communication, empathy, teamwork, and conflict-resolution skills while working in sensitive environments where dignity and compassion are essential. I have also created a LinkedIn profile to establish a professional online presence and expand my network within the healthcare sector. According to Musch et al. (2023), developing a personal brand can support career progression by highlighting professional strengths and commitment to continuous development.</w:t>
      </w:r>
    </w:p>
    <w:p w14:paraId="29567D50" w14:textId="0C201FC2" w:rsidR="154A49B3" w:rsidRDefault="0101C249" w:rsidP="086DA1DB">
      <w:pPr>
        <w:spacing w:line="360" w:lineRule="auto"/>
      </w:pPr>
      <w:r w:rsidRPr="086DA1DB">
        <w:rPr>
          <w:rFonts w:ascii="Arial" w:eastAsia="Arial" w:hAnsi="Arial" w:cs="Arial"/>
        </w:rPr>
        <w:t xml:space="preserve">To strengthen my personal brand further, I have been actively applying for Healthcare Assistant roles and seeking opportunities to gain first-hand training and practical experience in healthcare settings. I recognise that developing direct patient-care skills will improve my confidence and prepare me for my long-term goal of working within maternity services. </w:t>
      </w:r>
      <w:r w:rsidR="785F46B8" w:rsidRPr="086DA1DB">
        <w:rPr>
          <w:rFonts w:ascii="Arial" w:eastAsia="Arial" w:hAnsi="Arial" w:cs="Arial"/>
        </w:rPr>
        <w:t>C</w:t>
      </w:r>
      <w:r w:rsidRPr="086DA1DB">
        <w:rPr>
          <w:rFonts w:ascii="Arial" w:eastAsia="Arial" w:hAnsi="Arial" w:cs="Arial"/>
        </w:rPr>
        <w:t>ombining my academic studies, professional experience, networking, and ongoing job applications, I am building a personal brand that reflects my dedication to compassionate healthcare and continuous professional development.</w:t>
      </w:r>
    </w:p>
    <w:p w14:paraId="1170663E" w14:textId="49758A7C" w:rsidR="154A49B3" w:rsidRDefault="154A49B3" w:rsidP="086DA1DB">
      <w:pPr>
        <w:spacing w:line="360" w:lineRule="auto"/>
        <w:rPr>
          <w:rFonts w:ascii="Arial" w:eastAsia="Arial" w:hAnsi="Arial" w:cs="Arial"/>
          <w:color w:val="000000" w:themeColor="text1"/>
          <w:sz w:val="44"/>
          <w:szCs w:val="44"/>
        </w:rPr>
      </w:pPr>
    </w:p>
    <w:p w14:paraId="4D0A08CD" w14:textId="7A33003C" w:rsidR="154A49B3" w:rsidRDefault="0101C249" w:rsidP="086DA1DB">
      <w:pPr>
        <w:spacing w:line="360" w:lineRule="auto"/>
        <w:rPr>
          <w:rFonts w:ascii="Arial" w:eastAsia="Arial" w:hAnsi="Arial" w:cs="Arial"/>
          <w:color w:val="000000" w:themeColor="text1"/>
          <w:sz w:val="44"/>
          <w:szCs w:val="44"/>
        </w:rPr>
      </w:pPr>
      <w:r w:rsidRPr="086DA1DB">
        <w:rPr>
          <w:rFonts w:ascii="Arial" w:eastAsia="Arial" w:hAnsi="Arial" w:cs="Arial"/>
          <w:color w:val="000000" w:themeColor="text1"/>
          <w:sz w:val="44"/>
          <w:szCs w:val="44"/>
        </w:rPr>
        <w:lastRenderedPageBreak/>
        <w:t>Task 2 - Network Map and Rationale</w:t>
      </w:r>
    </w:p>
    <w:p w14:paraId="1C17510C" w14:textId="13D71F9A" w:rsidR="154A49B3" w:rsidRDefault="0101C249" w:rsidP="086DA1DB">
      <w:pPr>
        <w:spacing w:line="360" w:lineRule="auto"/>
        <w:rPr>
          <w:rFonts w:ascii="Arial" w:eastAsia="Arial" w:hAnsi="Arial" w:cs="Arial"/>
          <w:i/>
          <w:iCs/>
          <w:color w:val="000000" w:themeColor="text1"/>
        </w:rPr>
      </w:pPr>
      <w:r w:rsidRPr="086DA1DB">
        <w:rPr>
          <w:rFonts w:ascii="Arial" w:eastAsia="Arial" w:hAnsi="Arial" w:cs="Arial"/>
          <w:i/>
          <w:iCs/>
          <w:color w:val="000000" w:themeColor="text1"/>
        </w:rPr>
        <w:t xml:space="preserve">Create a map of your own network considering career, support, social and community dimensions. </w:t>
      </w:r>
      <w:proofErr w:type="gramStart"/>
      <w:r w:rsidRPr="086DA1DB">
        <w:rPr>
          <w:rFonts w:ascii="Arial" w:eastAsia="Arial" w:hAnsi="Arial" w:cs="Arial"/>
          <w:i/>
          <w:iCs/>
          <w:color w:val="000000" w:themeColor="text1"/>
        </w:rPr>
        <w:t>Additionally</w:t>
      </w:r>
      <w:proofErr w:type="gramEnd"/>
      <w:r w:rsidRPr="086DA1DB">
        <w:rPr>
          <w:rFonts w:ascii="Arial" w:eastAsia="Arial" w:hAnsi="Arial" w:cs="Arial"/>
          <w:i/>
          <w:iCs/>
          <w:color w:val="000000" w:themeColor="text1"/>
        </w:rPr>
        <w:t xml:space="preserve"> you should provide a supporting rationale explaining and critically assessing this (250 words-</w:t>
      </w:r>
      <w:r w:rsidRPr="086DA1DB">
        <w:rPr>
          <w:rFonts w:ascii="Arial" w:eastAsia="Arial" w:hAnsi="Arial" w:cs="Arial"/>
          <w:b/>
          <w:bCs/>
          <w:i/>
          <w:iCs/>
          <w:color w:val="000000" w:themeColor="text1"/>
        </w:rPr>
        <w:t xml:space="preserve">Minimum </w:t>
      </w:r>
      <w:r w:rsidRPr="086DA1DB">
        <w:rPr>
          <w:rFonts w:ascii="Arial" w:eastAsia="Arial" w:hAnsi="Arial" w:cs="Arial"/>
          <w:i/>
          <w:iCs/>
          <w:color w:val="000000" w:themeColor="text1"/>
        </w:rPr>
        <w:t>of 2 referenced sources).</w:t>
      </w:r>
    </w:p>
    <w:p w14:paraId="5957993C" w14:textId="2D39877C" w:rsidR="5089CA1F" w:rsidRDefault="4D870071" w:rsidP="086DA1DB">
      <w:pPr>
        <w:spacing w:line="360" w:lineRule="auto"/>
        <w:rPr>
          <w:rFonts w:ascii="Arial" w:eastAsia="Arial" w:hAnsi="Arial" w:cs="Arial"/>
          <w:i/>
          <w:iCs/>
          <w:color w:val="000000" w:themeColor="text1"/>
        </w:rPr>
      </w:pPr>
      <w:r>
        <w:rPr>
          <w:noProof/>
        </w:rPr>
        <w:drawing>
          <wp:inline distT="0" distB="0" distL="0" distR="0" wp14:anchorId="55DC36A9" wp14:editId="4A7BFF21">
            <wp:extent cx="5943600" cy="3343275"/>
            <wp:effectExtent l="0" t="0" r="0" b="0"/>
            <wp:docPr id="2449532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953285" name="Picture 244953285"/>
                    <pic:cNvPicPr/>
                  </pic:nvPicPr>
                  <pic:blipFill>
                    <a:blip r:embed="rId6">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14:paraId="2EB7900A" w14:textId="16ABA041" w:rsidR="3E8A6054" w:rsidRDefault="323E4955" w:rsidP="086DA1DB">
      <w:pPr>
        <w:spacing w:line="360" w:lineRule="auto"/>
        <w:rPr>
          <w:rFonts w:ascii="Arial" w:eastAsia="Arial" w:hAnsi="Arial" w:cs="Arial"/>
        </w:rPr>
      </w:pPr>
      <w:r w:rsidRPr="086DA1DB">
        <w:rPr>
          <w:rFonts w:ascii="Arial" w:eastAsia="Arial" w:hAnsi="Arial" w:cs="Arial"/>
        </w:rPr>
        <w:t xml:space="preserve">My network includes family, </w:t>
      </w:r>
      <w:proofErr w:type="gramStart"/>
      <w:r w:rsidRPr="086DA1DB">
        <w:rPr>
          <w:rFonts w:ascii="Arial" w:eastAsia="Arial" w:hAnsi="Arial" w:cs="Arial"/>
        </w:rPr>
        <w:t>friend</w:t>
      </w:r>
      <w:proofErr w:type="gramEnd"/>
      <w:r w:rsidRPr="086DA1DB">
        <w:rPr>
          <w:rFonts w:ascii="Arial" w:eastAsia="Arial" w:hAnsi="Arial" w:cs="Arial"/>
        </w:rPr>
        <w:t>, work colleagues</w:t>
      </w:r>
      <w:r w:rsidR="16AD776D" w:rsidRPr="086DA1DB">
        <w:rPr>
          <w:rFonts w:ascii="Arial" w:eastAsia="Arial" w:hAnsi="Arial" w:cs="Arial"/>
        </w:rPr>
        <w:t xml:space="preserve"> and </w:t>
      </w:r>
      <w:r w:rsidRPr="086DA1DB">
        <w:rPr>
          <w:rFonts w:ascii="Arial" w:eastAsia="Arial" w:hAnsi="Arial" w:cs="Arial"/>
        </w:rPr>
        <w:t xml:space="preserve">healthcare professionals. </w:t>
      </w:r>
      <w:r w:rsidR="5613A6AD" w:rsidRPr="086DA1DB">
        <w:rPr>
          <w:rFonts w:ascii="Arial" w:eastAsia="Arial" w:hAnsi="Arial" w:cs="Arial"/>
        </w:rPr>
        <w:t>Therefore,</w:t>
      </w:r>
      <w:r w:rsidR="25420828" w:rsidRPr="086DA1DB">
        <w:rPr>
          <w:rFonts w:ascii="Arial" w:eastAsia="Arial" w:hAnsi="Arial" w:cs="Arial"/>
        </w:rPr>
        <w:t xml:space="preserve"> my current network </w:t>
      </w:r>
      <w:r w:rsidR="543ECCBE" w:rsidRPr="086DA1DB">
        <w:rPr>
          <w:rFonts w:ascii="Arial" w:eastAsia="Arial" w:hAnsi="Arial" w:cs="Arial"/>
        </w:rPr>
        <w:t>is</w:t>
      </w:r>
      <w:r w:rsidR="25420828" w:rsidRPr="086DA1DB">
        <w:rPr>
          <w:rFonts w:ascii="Arial" w:eastAsia="Arial" w:hAnsi="Arial" w:cs="Arial"/>
        </w:rPr>
        <w:t xml:space="preserve"> a hybrid network combine</w:t>
      </w:r>
      <w:r w:rsidR="23046DE2" w:rsidRPr="086DA1DB">
        <w:rPr>
          <w:rFonts w:ascii="Arial" w:eastAsia="Arial" w:hAnsi="Arial" w:cs="Arial"/>
        </w:rPr>
        <w:t xml:space="preserve">d with </w:t>
      </w:r>
      <w:r w:rsidR="25420828" w:rsidRPr="086DA1DB">
        <w:rPr>
          <w:rFonts w:ascii="Arial" w:eastAsia="Arial" w:hAnsi="Arial" w:cs="Arial"/>
        </w:rPr>
        <w:t>elements of both closed and open networks.  These relationships provide different forms of support, ranging from emotional encouragement to professional advice and career opportunities.</w:t>
      </w:r>
    </w:p>
    <w:p w14:paraId="163C03CA" w14:textId="2B9CE749" w:rsidR="76E623DE" w:rsidRDefault="25420828" w:rsidP="086DA1DB">
      <w:pPr>
        <w:spacing w:line="360" w:lineRule="auto"/>
        <w:rPr>
          <w:rFonts w:ascii="Arial" w:eastAsia="Arial" w:hAnsi="Arial" w:cs="Arial"/>
        </w:rPr>
      </w:pPr>
      <w:r w:rsidRPr="086DA1DB">
        <w:rPr>
          <w:rFonts w:ascii="Arial" w:eastAsia="Arial" w:hAnsi="Arial" w:cs="Arial"/>
        </w:rPr>
        <w:t xml:space="preserve">One of the strengths of my network is its strong bonding social capital. My family, close friends, and university </w:t>
      </w:r>
      <w:r w:rsidR="2D348DAB" w:rsidRPr="086DA1DB">
        <w:rPr>
          <w:rFonts w:ascii="Arial" w:eastAsia="Arial" w:hAnsi="Arial" w:cs="Arial"/>
        </w:rPr>
        <w:t>lecturers</w:t>
      </w:r>
      <w:r w:rsidRPr="086DA1DB">
        <w:rPr>
          <w:rFonts w:ascii="Arial" w:eastAsia="Arial" w:hAnsi="Arial" w:cs="Arial"/>
        </w:rPr>
        <w:t xml:space="preserve"> provide consistent emotional support and encouragement throughout my studies and career development. In addition, my role as a Healthcare Security Officer in palliative care centres has enabled me to build professional relationships with healthcare staff and gain experience working within healthcare environments. According to Williams et al. (202</w:t>
      </w:r>
      <w:r w:rsidR="3C6A312C" w:rsidRPr="086DA1DB">
        <w:rPr>
          <w:rFonts w:ascii="Arial" w:eastAsia="Arial" w:hAnsi="Arial" w:cs="Arial"/>
        </w:rPr>
        <w:t>1</w:t>
      </w:r>
      <w:r w:rsidRPr="086DA1DB">
        <w:rPr>
          <w:rFonts w:ascii="Arial" w:eastAsia="Arial" w:hAnsi="Arial" w:cs="Arial"/>
        </w:rPr>
        <w:t>), social capital can support individuals by providing access to resources, knowledge, and opportunities through their relationships and networks.</w:t>
      </w:r>
    </w:p>
    <w:p w14:paraId="2C6CBEF4" w14:textId="78BB3EF6" w:rsidR="154A49B3" w:rsidRDefault="25420828" w:rsidP="086DA1DB">
      <w:pPr>
        <w:spacing w:line="360" w:lineRule="auto"/>
      </w:pPr>
      <w:r w:rsidRPr="086DA1DB">
        <w:rPr>
          <w:rFonts w:ascii="Arial" w:eastAsia="Arial" w:hAnsi="Arial" w:cs="Arial"/>
        </w:rPr>
        <w:lastRenderedPageBreak/>
        <w:t>I recognise weaknesses</w:t>
      </w:r>
      <w:r w:rsidR="491E5157" w:rsidRPr="086DA1DB">
        <w:rPr>
          <w:rFonts w:ascii="Arial" w:eastAsia="Arial" w:hAnsi="Arial" w:cs="Arial"/>
        </w:rPr>
        <w:t xml:space="preserve"> also</w:t>
      </w:r>
      <w:r w:rsidRPr="086DA1DB">
        <w:rPr>
          <w:rFonts w:ascii="Arial" w:eastAsia="Arial" w:hAnsi="Arial" w:cs="Arial"/>
        </w:rPr>
        <w:t xml:space="preserve"> in my bridging and linking social capital. While I interact with healthcare professionals, I currently have limited connections with individuals working specifically in maternity services or in </w:t>
      </w:r>
      <w:r w:rsidR="38FF7255" w:rsidRPr="086DA1DB">
        <w:rPr>
          <w:rFonts w:ascii="Arial" w:eastAsia="Arial" w:hAnsi="Arial" w:cs="Arial"/>
        </w:rPr>
        <w:t xml:space="preserve">level 3 </w:t>
      </w:r>
      <w:r w:rsidRPr="086DA1DB">
        <w:rPr>
          <w:rFonts w:ascii="Arial" w:eastAsia="Arial" w:hAnsi="Arial" w:cs="Arial"/>
        </w:rPr>
        <w:t>healthcare positions. This may reduce my access to specialised career guidance and professional opportunities. To address this, I have created a LinkedIn profile and have been actively applying for Healthcare Assistant roles to gain first-hand training and expand my professional network. Rajamani and Iyer (2023) highlight the importance of networks within healthcare for knowledge sharing, collaboration, and professional development. Therefore, strengthening my professional connections will help me achieve my long-term goal of working as a Healthcare Assistant within maternity services.</w:t>
      </w:r>
    </w:p>
    <w:p w14:paraId="54F44693" w14:textId="713A3275" w:rsidR="154A49B3" w:rsidRDefault="154A49B3" w:rsidP="086DA1DB">
      <w:pPr>
        <w:spacing w:line="360" w:lineRule="auto"/>
        <w:rPr>
          <w:rFonts w:ascii="Arial" w:eastAsia="Arial" w:hAnsi="Arial" w:cs="Arial"/>
          <w:color w:val="000000" w:themeColor="text1"/>
          <w:sz w:val="44"/>
          <w:szCs w:val="44"/>
        </w:rPr>
      </w:pPr>
    </w:p>
    <w:p w14:paraId="4B38BD42" w14:textId="2808C25B" w:rsidR="154A49B3" w:rsidRDefault="154A49B3" w:rsidP="086DA1DB">
      <w:pPr>
        <w:spacing w:line="360" w:lineRule="auto"/>
        <w:rPr>
          <w:rFonts w:ascii="Arial" w:eastAsia="Arial" w:hAnsi="Arial" w:cs="Arial"/>
          <w:color w:val="000000" w:themeColor="text1"/>
          <w:sz w:val="44"/>
          <w:szCs w:val="44"/>
        </w:rPr>
      </w:pPr>
    </w:p>
    <w:p w14:paraId="52957C7E" w14:textId="4C7870F8" w:rsidR="154A49B3" w:rsidRDefault="154A49B3" w:rsidP="086DA1DB">
      <w:pPr>
        <w:spacing w:line="360" w:lineRule="auto"/>
        <w:rPr>
          <w:rFonts w:ascii="Arial" w:eastAsia="Arial" w:hAnsi="Arial" w:cs="Arial"/>
          <w:color w:val="000000" w:themeColor="text1"/>
          <w:sz w:val="44"/>
          <w:szCs w:val="44"/>
        </w:rPr>
      </w:pPr>
    </w:p>
    <w:p w14:paraId="0EAFE479" w14:textId="38D12EAB" w:rsidR="154A49B3" w:rsidRDefault="154A49B3" w:rsidP="086DA1DB">
      <w:pPr>
        <w:spacing w:line="360" w:lineRule="auto"/>
        <w:rPr>
          <w:rFonts w:ascii="Arial" w:eastAsia="Arial" w:hAnsi="Arial" w:cs="Arial"/>
          <w:color w:val="000000" w:themeColor="text1"/>
          <w:sz w:val="44"/>
          <w:szCs w:val="44"/>
        </w:rPr>
      </w:pPr>
    </w:p>
    <w:p w14:paraId="3B1BAA64" w14:textId="20A4EA7D" w:rsidR="154A49B3" w:rsidRDefault="154A49B3" w:rsidP="086DA1DB">
      <w:pPr>
        <w:spacing w:line="360" w:lineRule="auto"/>
        <w:rPr>
          <w:rFonts w:ascii="Arial" w:eastAsia="Arial" w:hAnsi="Arial" w:cs="Arial"/>
          <w:color w:val="000000" w:themeColor="text1"/>
          <w:sz w:val="44"/>
          <w:szCs w:val="44"/>
        </w:rPr>
      </w:pPr>
    </w:p>
    <w:p w14:paraId="3D23EC8B" w14:textId="573112E8" w:rsidR="154A49B3" w:rsidRDefault="154A49B3" w:rsidP="086DA1DB">
      <w:pPr>
        <w:spacing w:line="360" w:lineRule="auto"/>
        <w:rPr>
          <w:rFonts w:ascii="Arial" w:eastAsia="Arial" w:hAnsi="Arial" w:cs="Arial"/>
          <w:color w:val="000000" w:themeColor="text1"/>
          <w:sz w:val="44"/>
          <w:szCs w:val="44"/>
        </w:rPr>
      </w:pPr>
    </w:p>
    <w:p w14:paraId="0CDF67FF" w14:textId="65528B15" w:rsidR="154A49B3" w:rsidRDefault="154A49B3" w:rsidP="086DA1DB">
      <w:pPr>
        <w:spacing w:line="360" w:lineRule="auto"/>
        <w:rPr>
          <w:rFonts w:ascii="Arial" w:eastAsia="Arial" w:hAnsi="Arial" w:cs="Arial"/>
          <w:color w:val="000000" w:themeColor="text1"/>
          <w:sz w:val="44"/>
          <w:szCs w:val="44"/>
        </w:rPr>
      </w:pPr>
    </w:p>
    <w:p w14:paraId="79B5884F" w14:textId="5912EEA8" w:rsidR="154A49B3" w:rsidRDefault="154A49B3" w:rsidP="086DA1DB">
      <w:pPr>
        <w:spacing w:line="360" w:lineRule="auto"/>
        <w:rPr>
          <w:rFonts w:ascii="Arial" w:eastAsia="Arial" w:hAnsi="Arial" w:cs="Arial"/>
          <w:color w:val="000000" w:themeColor="text1"/>
          <w:sz w:val="44"/>
          <w:szCs w:val="44"/>
        </w:rPr>
      </w:pPr>
    </w:p>
    <w:p w14:paraId="7DBEDAD6" w14:textId="77777777" w:rsidR="001D3C5F" w:rsidRDefault="001D3C5F" w:rsidP="086DA1DB">
      <w:pPr>
        <w:spacing w:line="360" w:lineRule="auto"/>
        <w:rPr>
          <w:rFonts w:ascii="Arial" w:eastAsia="Arial" w:hAnsi="Arial" w:cs="Arial"/>
          <w:color w:val="000000" w:themeColor="text1"/>
          <w:sz w:val="44"/>
          <w:szCs w:val="44"/>
        </w:rPr>
      </w:pPr>
    </w:p>
    <w:p w14:paraId="1CAAF60D" w14:textId="46BA8CF8" w:rsidR="154A49B3" w:rsidRDefault="4B96877E" w:rsidP="086DA1DB">
      <w:pPr>
        <w:spacing w:line="360" w:lineRule="auto"/>
        <w:rPr>
          <w:rFonts w:ascii="Arial" w:eastAsia="Arial" w:hAnsi="Arial" w:cs="Arial"/>
          <w:color w:val="000000" w:themeColor="text1"/>
          <w:sz w:val="44"/>
          <w:szCs w:val="44"/>
        </w:rPr>
      </w:pPr>
      <w:r w:rsidRPr="086DA1DB">
        <w:rPr>
          <w:rFonts w:ascii="Arial" w:eastAsia="Arial" w:hAnsi="Arial" w:cs="Arial"/>
          <w:color w:val="000000" w:themeColor="text1"/>
          <w:sz w:val="44"/>
          <w:szCs w:val="44"/>
        </w:rPr>
        <w:lastRenderedPageBreak/>
        <w:t>Task 3- Blog</w:t>
      </w:r>
    </w:p>
    <w:p w14:paraId="01535E23" w14:textId="6EA86983" w:rsidR="154A49B3" w:rsidRDefault="37630C67" w:rsidP="086DA1DB">
      <w:pPr>
        <w:spacing w:line="360" w:lineRule="auto"/>
        <w:rPr>
          <w:rFonts w:ascii="Arial" w:eastAsia="Arial" w:hAnsi="Arial" w:cs="Arial"/>
          <w:color w:val="FF0000"/>
        </w:rPr>
      </w:pPr>
      <w:r w:rsidRPr="086DA1DB">
        <w:rPr>
          <w:rFonts w:ascii="Arial" w:eastAsia="Arial" w:hAnsi="Arial" w:cs="Arial"/>
          <w:i/>
          <w:iCs/>
          <w:color w:val="000000" w:themeColor="text1"/>
        </w:rPr>
        <w:t>Write a blog exploring a current topic or issue of your choice within the health and social care sector</w:t>
      </w:r>
      <w:r w:rsidR="1F891183" w:rsidRPr="086DA1DB">
        <w:rPr>
          <w:rFonts w:ascii="Arial" w:eastAsia="Arial" w:hAnsi="Arial" w:cs="Arial"/>
          <w:i/>
          <w:iCs/>
          <w:color w:val="000000" w:themeColor="text1"/>
        </w:rPr>
        <w:t xml:space="preserve"> </w:t>
      </w:r>
      <w:r w:rsidRPr="086DA1DB">
        <w:rPr>
          <w:rFonts w:ascii="Arial" w:eastAsia="Arial" w:hAnsi="Arial" w:cs="Arial"/>
          <w:i/>
          <w:iCs/>
          <w:color w:val="000000" w:themeColor="text1"/>
        </w:rPr>
        <w:t xml:space="preserve">in the UK. The purpose of this is to inform a specific target audience of your choosing (400 words) </w:t>
      </w:r>
    </w:p>
    <w:p w14:paraId="2C79B888" w14:textId="4430AF66" w:rsidR="154A49B3" w:rsidRDefault="7CD4C8D5" w:rsidP="086DA1DB">
      <w:pPr>
        <w:spacing w:line="360" w:lineRule="auto"/>
        <w:rPr>
          <w:rFonts w:ascii="Arial" w:eastAsia="Arial" w:hAnsi="Arial" w:cs="Arial"/>
          <w:b/>
          <w:bCs/>
          <w:color w:val="000000" w:themeColor="text1"/>
        </w:rPr>
      </w:pPr>
      <w:r w:rsidRPr="086DA1DB">
        <w:rPr>
          <w:rFonts w:ascii="Arial" w:eastAsia="Arial" w:hAnsi="Arial" w:cs="Arial"/>
          <w:b/>
          <w:bCs/>
          <w:color w:val="000000" w:themeColor="text1"/>
        </w:rPr>
        <w:t>Digital inclusion in healthcare: why it matters for healthcare assistants</w:t>
      </w:r>
    </w:p>
    <w:p w14:paraId="079154DD" w14:textId="30429F14" w:rsidR="154A49B3" w:rsidRDefault="54357144" w:rsidP="086DA1DB">
      <w:pPr>
        <w:spacing w:line="360" w:lineRule="auto"/>
        <w:rPr>
          <w:rFonts w:ascii="Arial" w:eastAsia="Arial" w:hAnsi="Arial" w:cs="Arial"/>
        </w:rPr>
      </w:pPr>
      <w:r w:rsidRPr="086DA1DB">
        <w:rPr>
          <w:rFonts w:ascii="Arial" w:eastAsia="Arial" w:hAnsi="Arial" w:cs="Arial"/>
        </w:rPr>
        <w:t xml:space="preserve">Digital tools are now a normal part of healthcare, like booking GP appointments online, video consultations, and checking results on apps. It makes services quicker and more efficient, but not everyone can keep up with </w:t>
      </w:r>
      <w:proofErr w:type="gramStart"/>
      <w:r w:rsidRPr="086DA1DB">
        <w:rPr>
          <w:rFonts w:ascii="Arial" w:eastAsia="Arial" w:hAnsi="Arial" w:cs="Arial"/>
        </w:rPr>
        <w:t>it</w:t>
      </w:r>
      <w:proofErr w:type="gramEnd"/>
      <w:r w:rsidRPr="086DA1DB">
        <w:rPr>
          <w:rFonts w:ascii="Arial" w:eastAsia="Arial" w:hAnsi="Arial" w:cs="Arial"/>
        </w:rPr>
        <w:t xml:space="preserve">. For healthcare assistants, this is important because you’re often the ones spending </w:t>
      </w:r>
      <w:proofErr w:type="gramStart"/>
      <w:r w:rsidRPr="086DA1DB">
        <w:rPr>
          <w:rFonts w:ascii="Arial" w:eastAsia="Arial" w:hAnsi="Arial" w:cs="Arial"/>
        </w:rPr>
        <w:t>the</w:t>
      </w:r>
      <w:proofErr w:type="gramEnd"/>
      <w:r w:rsidRPr="086DA1DB">
        <w:rPr>
          <w:rFonts w:ascii="Arial" w:eastAsia="Arial" w:hAnsi="Arial" w:cs="Arial"/>
        </w:rPr>
        <w:t xml:space="preserve"> </w:t>
      </w:r>
      <w:proofErr w:type="gramStart"/>
      <w:r w:rsidRPr="086DA1DB">
        <w:rPr>
          <w:rFonts w:ascii="Arial" w:eastAsia="Arial" w:hAnsi="Arial" w:cs="Arial"/>
        </w:rPr>
        <w:t>most</w:t>
      </w:r>
      <w:proofErr w:type="gramEnd"/>
      <w:r w:rsidRPr="086DA1DB">
        <w:rPr>
          <w:rFonts w:ascii="Arial" w:eastAsia="Arial" w:hAnsi="Arial" w:cs="Arial"/>
        </w:rPr>
        <w:t xml:space="preserve"> time with patients and helping them day-to-day.</w:t>
      </w:r>
    </w:p>
    <w:p w14:paraId="6B76784A" w14:textId="575B7656" w:rsidR="154A49B3" w:rsidRDefault="54357144" w:rsidP="086DA1DB">
      <w:pPr>
        <w:spacing w:line="360" w:lineRule="auto"/>
        <w:rPr>
          <w:rFonts w:ascii="Arial" w:eastAsia="Arial" w:hAnsi="Arial" w:cs="Arial"/>
        </w:rPr>
      </w:pPr>
      <w:r w:rsidRPr="086DA1DB">
        <w:rPr>
          <w:rFonts w:ascii="Arial" w:eastAsia="Arial" w:hAnsi="Arial" w:cs="Arial"/>
        </w:rPr>
        <w:t>Digital inclusion means making sure everyone can access and use digital health services, but it’s still a real issue. Around 10 million adults in the UK lack basic digital skills, and about 7% of households don’t have internet access at home (NHS England</w:t>
      </w:r>
      <w:r w:rsidR="59A38C41" w:rsidRPr="086DA1DB">
        <w:rPr>
          <w:rFonts w:ascii="Arial" w:eastAsia="Arial" w:hAnsi="Arial" w:cs="Arial"/>
        </w:rPr>
        <w:t>, 2024</w:t>
      </w:r>
      <w:r w:rsidRPr="086DA1DB">
        <w:rPr>
          <w:rFonts w:ascii="Arial" w:eastAsia="Arial" w:hAnsi="Arial" w:cs="Arial"/>
        </w:rPr>
        <w:t xml:space="preserve">). This means a lot of people are at risk of being left behind as services move </w:t>
      </w:r>
      <w:proofErr w:type="gramStart"/>
      <w:r w:rsidR="001D3C5F">
        <w:rPr>
          <w:rFonts w:ascii="Arial" w:eastAsia="Arial" w:hAnsi="Arial" w:cs="Arial"/>
        </w:rPr>
        <w:t>technology based</w:t>
      </w:r>
      <w:proofErr w:type="gramEnd"/>
      <w:r w:rsidR="001D3C5F">
        <w:rPr>
          <w:rFonts w:ascii="Arial" w:eastAsia="Arial" w:hAnsi="Arial" w:cs="Arial"/>
        </w:rPr>
        <w:t xml:space="preserve"> like apps and websites</w:t>
      </w:r>
      <w:r w:rsidRPr="086DA1DB">
        <w:rPr>
          <w:rFonts w:ascii="Arial" w:eastAsia="Arial" w:hAnsi="Arial" w:cs="Arial"/>
        </w:rPr>
        <w:t>.</w:t>
      </w:r>
    </w:p>
    <w:p w14:paraId="7B33E716" w14:textId="72D296EE" w:rsidR="154A49B3" w:rsidRDefault="54357144" w:rsidP="086DA1DB">
      <w:pPr>
        <w:spacing w:line="360" w:lineRule="auto"/>
        <w:rPr>
          <w:rFonts w:ascii="Arial" w:eastAsia="Arial" w:hAnsi="Arial" w:cs="Arial"/>
        </w:rPr>
      </w:pPr>
      <w:r w:rsidRPr="086DA1DB">
        <w:rPr>
          <w:rFonts w:ascii="Arial" w:eastAsia="Arial" w:hAnsi="Arial" w:cs="Arial"/>
        </w:rPr>
        <w:t>The NHS is becoming more “digital first,” with tools like the NHS App and online booking systems (NHS England, 2024). While this works well for many, research shows it can widen inequalities for people who are older, disabled, or not confident with technology. Some patients end up missing appointments or delaying care just because they can’t access or understand digital systems.</w:t>
      </w:r>
    </w:p>
    <w:p w14:paraId="5FCA949C" w14:textId="29335FA3" w:rsidR="154A49B3" w:rsidRDefault="54357144" w:rsidP="086DA1DB">
      <w:pPr>
        <w:spacing w:line="360" w:lineRule="auto"/>
        <w:rPr>
          <w:rFonts w:ascii="Arial" w:eastAsia="Arial" w:hAnsi="Arial" w:cs="Arial"/>
        </w:rPr>
      </w:pPr>
      <w:r w:rsidRPr="086DA1DB">
        <w:rPr>
          <w:rFonts w:ascii="Arial" w:eastAsia="Arial" w:hAnsi="Arial" w:cs="Arial"/>
        </w:rPr>
        <w:t>This is where healthcare assistants make a real difference. Ofayr et al. (2024) highlight that healthcare assistants often support patients directly with digital tools in real settings. This can be simple things like showing someone how to use an app, helping them understand messages, or guiding them through booking appointments. Their research also shows this support builds patient confidence and makes digital healthcare more accessible overall.</w:t>
      </w:r>
    </w:p>
    <w:p w14:paraId="4BB1EACD" w14:textId="1457ED02" w:rsidR="154A49B3" w:rsidRDefault="54357144" w:rsidP="086DA1DB">
      <w:pPr>
        <w:spacing w:line="360" w:lineRule="auto"/>
        <w:rPr>
          <w:rFonts w:ascii="Arial" w:eastAsia="Arial" w:hAnsi="Arial" w:cs="Arial"/>
        </w:rPr>
      </w:pPr>
      <w:r w:rsidRPr="086DA1DB">
        <w:rPr>
          <w:rFonts w:ascii="Arial" w:eastAsia="Arial" w:hAnsi="Arial" w:cs="Arial"/>
        </w:rPr>
        <w:lastRenderedPageBreak/>
        <w:t>Other studies also suggest that healthcare staff act as a “bridge” between patients and digital systems, helping reduce stress and confusion when services move online (Turnbull et al., 2024).</w:t>
      </w:r>
    </w:p>
    <w:p w14:paraId="637A9B30" w14:textId="62826FC6" w:rsidR="154A49B3" w:rsidRDefault="7F5BE811" w:rsidP="086DA1DB">
      <w:pPr>
        <w:spacing w:line="360" w:lineRule="auto"/>
        <w:rPr>
          <w:rFonts w:ascii="Arial" w:eastAsia="Arial" w:hAnsi="Arial" w:cs="Arial"/>
        </w:rPr>
      </w:pPr>
      <w:r w:rsidRPr="086DA1DB">
        <w:rPr>
          <w:rFonts w:ascii="Arial" w:eastAsia="Arial" w:hAnsi="Arial" w:cs="Arial"/>
        </w:rPr>
        <w:t xml:space="preserve">Digital healthcare is growing fast, but access isn’t equal yet. The NHS is working towards better inclusion, but small actions from healthcare assistants already </w:t>
      </w:r>
      <w:proofErr w:type="gramStart"/>
      <w:r w:rsidRPr="086DA1DB">
        <w:rPr>
          <w:rFonts w:ascii="Arial" w:eastAsia="Arial" w:hAnsi="Arial" w:cs="Arial"/>
        </w:rPr>
        <w:t>make</w:t>
      </w:r>
      <w:proofErr w:type="gramEnd"/>
      <w:r w:rsidRPr="086DA1DB">
        <w:rPr>
          <w:rFonts w:ascii="Arial" w:eastAsia="Arial" w:hAnsi="Arial" w:cs="Arial"/>
        </w:rPr>
        <w:t xml:space="preserve"> a big impact. If a patient can’t use digital services, how will they stay connected to their care? With the right support, no one </w:t>
      </w:r>
      <w:proofErr w:type="gramStart"/>
      <w:r w:rsidRPr="086DA1DB">
        <w:rPr>
          <w:rFonts w:ascii="Arial" w:eastAsia="Arial" w:hAnsi="Arial" w:cs="Arial"/>
        </w:rPr>
        <w:t>has to</w:t>
      </w:r>
      <w:proofErr w:type="gramEnd"/>
      <w:r w:rsidRPr="086DA1DB">
        <w:rPr>
          <w:rFonts w:ascii="Arial" w:eastAsia="Arial" w:hAnsi="Arial" w:cs="Arial"/>
        </w:rPr>
        <w:t xml:space="preserve"> be left </w:t>
      </w:r>
      <w:r w:rsidR="690A0830" w:rsidRPr="086DA1DB">
        <w:rPr>
          <w:rFonts w:ascii="Arial" w:eastAsia="Arial" w:hAnsi="Arial" w:cs="Arial"/>
        </w:rPr>
        <w:t>behind,</w:t>
      </w:r>
      <w:r w:rsidRPr="086DA1DB">
        <w:rPr>
          <w:rFonts w:ascii="Arial" w:eastAsia="Arial" w:hAnsi="Arial" w:cs="Arial"/>
        </w:rPr>
        <w:t xml:space="preserve"> and that’s what really matters</w:t>
      </w:r>
    </w:p>
    <w:p w14:paraId="31FF2130" w14:textId="43BF5260" w:rsidR="154A49B3" w:rsidRDefault="154A49B3" w:rsidP="086DA1DB">
      <w:pPr>
        <w:spacing w:line="360" w:lineRule="auto"/>
        <w:rPr>
          <w:rFonts w:ascii="Arial" w:eastAsia="Arial" w:hAnsi="Arial" w:cs="Arial"/>
          <w:color w:val="000000" w:themeColor="text1"/>
          <w:sz w:val="44"/>
          <w:szCs w:val="44"/>
        </w:rPr>
      </w:pPr>
    </w:p>
    <w:p w14:paraId="6C5E4147" w14:textId="1A32D1DA" w:rsidR="154A49B3" w:rsidRDefault="154A49B3" w:rsidP="086DA1DB">
      <w:pPr>
        <w:spacing w:line="360" w:lineRule="auto"/>
        <w:rPr>
          <w:rFonts w:ascii="Arial" w:eastAsia="Arial" w:hAnsi="Arial" w:cs="Arial"/>
          <w:color w:val="000000" w:themeColor="text1"/>
          <w:sz w:val="44"/>
          <w:szCs w:val="44"/>
        </w:rPr>
      </w:pPr>
    </w:p>
    <w:p w14:paraId="4D779B0A" w14:textId="0BE44A4C" w:rsidR="154A49B3" w:rsidRDefault="154A49B3" w:rsidP="086DA1DB">
      <w:pPr>
        <w:spacing w:line="360" w:lineRule="auto"/>
        <w:rPr>
          <w:rFonts w:ascii="Arial" w:eastAsia="Arial" w:hAnsi="Arial" w:cs="Arial"/>
          <w:color w:val="000000" w:themeColor="text1"/>
          <w:sz w:val="44"/>
          <w:szCs w:val="44"/>
        </w:rPr>
      </w:pPr>
    </w:p>
    <w:p w14:paraId="2174CA80" w14:textId="68C22A02" w:rsidR="154A49B3" w:rsidRDefault="154A49B3" w:rsidP="086DA1DB">
      <w:pPr>
        <w:spacing w:line="360" w:lineRule="auto"/>
        <w:rPr>
          <w:rFonts w:ascii="Arial" w:eastAsia="Arial" w:hAnsi="Arial" w:cs="Arial"/>
          <w:color w:val="000000" w:themeColor="text1"/>
          <w:sz w:val="44"/>
          <w:szCs w:val="44"/>
        </w:rPr>
      </w:pPr>
    </w:p>
    <w:p w14:paraId="6FA2B21C" w14:textId="77777777" w:rsidR="001D3C5F" w:rsidRDefault="001D3C5F" w:rsidP="086DA1DB">
      <w:pPr>
        <w:spacing w:line="360" w:lineRule="auto"/>
        <w:rPr>
          <w:rFonts w:ascii="Arial" w:eastAsia="Arial" w:hAnsi="Arial" w:cs="Arial"/>
          <w:color w:val="000000" w:themeColor="text1"/>
          <w:sz w:val="44"/>
          <w:szCs w:val="44"/>
        </w:rPr>
      </w:pPr>
    </w:p>
    <w:p w14:paraId="0C75E8A9" w14:textId="77777777" w:rsidR="001D3C5F" w:rsidRDefault="001D3C5F" w:rsidP="086DA1DB">
      <w:pPr>
        <w:spacing w:line="360" w:lineRule="auto"/>
        <w:rPr>
          <w:rFonts w:ascii="Arial" w:eastAsia="Arial" w:hAnsi="Arial" w:cs="Arial"/>
          <w:color w:val="000000" w:themeColor="text1"/>
          <w:sz w:val="44"/>
          <w:szCs w:val="44"/>
        </w:rPr>
      </w:pPr>
    </w:p>
    <w:p w14:paraId="0CDF8E9B" w14:textId="77777777" w:rsidR="001D3C5F" w:rsidRDefault="001D3C5F" w:rsidP="086DA1DB">
      <w:pPr>
        <w:spacing w:line="360" w:lineRule="auto"/>
        <w:rPr>
          <w:rFonts w:ascii="Arial" w:eastAsia="Arial" w:hAnsi="Arial" w:cs="Arial"/>
          <w:color w:val="000000" w:themeColor="text1"/>
          <w:sz w:val="44"/>
          <w:szCs w:val="44"/>
        </w:rPr>
      </w:pPr>
    </w:p>
    <w:p w14:paraId="65DC6687" w14:textId="77777777" w:rsidR="001D3C5F" w:rsidRDefault="001D3C5F" w:rsidP="086DA1DB">
      <w:pPr>
        <w:spacing w:line="360" w:lineRule="auto"/>
        <w:rPr>
          <w:rFonts w:ascii="Arial" w:eastAsia="Arial" w:hAnsi="Arial" w:cs="Arial"/>
          <w:color w:val="000000" w:themeColor="text1"/>
          <w:sz w:val="44"/>
          <w:szCs w:val="44"/>
        </w:rPr>
      </w:pPr>
    </w:p>
    <w:p w14:paraId="2AA78839" w14:textId="77777777" w:rsidR="001D3C5F" w:rsidRDefault="001D3C5F" w:rsidP="086DA1DB">
      <w:pPr>
        <w:spacing w:line="360" w:lineRule="auto"/>
        <w:rPr>
          <w:rFonts w:ascii="Arial" w:eastAsia="Arial" w:hAnsi="Arial" w:cs="Arial"/>
          <w:color w:val="000000" w:themeColor="text1"/>
          <w:sz w:val="44"/>
          <w:szCs w:val="44"/>
        </w:rPr>
      </w:pPr>
    </w:p>
    <w:p w14:paraId="41F63C73" w14:textId="77777777" w:rsidR="001D3C5F" w:rsidRDefault="001D3C5F" w:rsidP="086DA1DB">
      <w:pPr>
        <w:spacing w:line="360" w:lineRule="auto"/>
        <w:rPr>
          <w:rFonts w:ascii="Arial" w:eastAsia="Arial" w:hAnsi="Arial" w:cs="Arial"/>
          <w:color w:val="000000" w:themeColor="text1"/>
          <w:sz w:val="44"/>
          <w:szCs w:val="44"/>
        </w:rPr>
      </w:pPr>
    </w:p>
    <w:p w14:paraId="48EE438F" w14:textId="1E79CFA3" w:rsidR="154A49B3" w:rsidRDefault="37630C67" w:rsidP="086DA1DB">
      <w:pPr>
        <w:spacing w:line="360" w:lineRule="auto"/>
        <w:rPr>
          <w:rFonts w:ascii="Arial" w:eastAsia="Arial" w:hAnsi="Arial" w:cs="Arial"/>
          <w:color w:val="000000" w:themeColor="text1"/>
          <w:sz w:val="32"/>
          <w:szCs w:val="32"/>
        </w:rPr>
      </w:pPr>
      <w:r w:rsidRPr="086DA1DB">
        <w:rPr>
          <w:rFonts w:ascii="Arial" w:eastAsia="Arial" w:hAnsi="Arial" w:cs="Arial"/>
          <w:color w:val="000000" w:themeColor="text1"/>
          <w:sz w:val="44"/>
          <w:szCs w:val="44"/>
        </w:rPr>
        <w:lastRenderedPageBreak/>
        <w:t xml:space="preserve">Task 4- NHS Equality, Diversity and Inclusion Quiz </w:t>
      </w:r>
      <w:r w:rsidRPr="086DA1DB">
        <w:rPr>
          <w:rFonts w:ascii="Arial" w:eastAsia="Arial" w:hAnsi="Arial" w:cs="Arial"/>
          <w:color w:val="000000" w:themeColor="text1"/>
          <w:sz w:val="32"/>
          <w:szCs w:val="32"/>
        </w:rPr>
        <w:t>(250 words equivalent)</w:t>
      </w:r>
    </w:p>
    <w:p w14:paraId="4C75B3FA" w14:textId="5018101B" w:rsidR="154A49B3" w:rsidRDefault="37630C67" w:rsidP="086DA1DB">
      <w:pPr>
        <w:pStyle w:val="ListParagraph"/>
        <w:numPr>
          <w:ilvl w:val="0"/>
          <w:numId w:val="1"/>
        </w:numPr>
        <w:spacing w:after="0" w:line="360" w:lineRule="auto"/>
        <w:rPr>
          <w:rFonts w:ascii="Arial" w:eastAsia="Arial" w:hAnsi="Arial" w:cs="Arial"/>
        </w:rPr>
      </w:pPr>
      <w:r w:rsidRPr="086DA1DB">
        <w:rPr>
          <w:rFonts w:ascii="Arial" w:eastAsia="Arial" w:hAnsi="Arial" w:cs="Arial"/>
          <w:b/>
          <w:bCs/>
        </w:rPr>
        <w:t>What is the primary goal of the NHS Equality, Diversity, and Inclusion Improvement Plan?</w:t>
      </w:r>
    </w:p>
    <w:p w14:paraId="04DCF4AD" w14:textId="0E144946" w:rsidR="154A49B3" w:rsidRDefault="14DBAED2" w:rsidP="086DA1DB">
      <w:pPr>
        <w:spacing w:after="0" w:line="360" w:lineRule="auto"/>
        <w:rPr>
          <w:rFonts w:ascii="Arial" w:eastAsia="Arial" w:hAnsi="Arial" w:cs="Arial"/>
        </w:rPr>
      </w:pPr>
      <w:r w:rsidRPr="086DA1DB">
        <w:rPr>
          <w:rFonts w:ascii="Arial" w:eastAsia="Arial" w:hAnsi="Arial" w:cs="Arial"/>
        </w:rPr>
        <w:t xml:space="preserve">The main goal is to make the NHS fairer and more inclusive for both staff and patients. It focuses on removing </w:t>
      </w:r>
      <w:proofErr w:type="gramStart"/>
      <w:r w:rsidRPr="086DA1DB">
        <w:rPr>
          <w:rFonts w:ascii="Arial" w:eastAsia="Arial" w:hAnsi="Arial" w:cs="Arial"/>
        </w:rPr>
        <w:t>barriers</w:t>
      </w:r>
      <w:proofErr w:type="gramEnd"/>
      <w:r w:rsidRPr="086DA1DB">
        <w:rPr>
          <w:rFonts w:ascii="Arial" w:eastAsia="Arial" w:hAnsi="Arial" w:cs="Arial"/>
        </w:rPr>
        <w:t xml:space="preserve"> so everyone gets equal opportunities and respectful treatment.</w:t>
      </w:r>
    </w:p>
    <w:p w14:paraId="417CACC7" w14:textId="4914C264" w:rsidR="154A49B3" w:rsidRDefault="37630C67" w:rsidP="086DA1DB">
      <w:pPr>
        <w:pStyle w:val="ListParagraph"/>
        <w:numPr>
          <w:ilvl w:val="0"/>
          <w:numId w:val="1"/>
        </w:numPr>
        <w:spacing w:line="360" w:lineRule="auto"/>
        <w:rPr>
          <w:rFonts w:ascii="Arial" w:eastAsia="Arial" w:hAnsi="Arial" w:cs="Arial"/>
          <w:b/>
          <w:bCs/>
        </w:rPr>
      </w:pPr>
      <w:r w:rsidRPr="086DA1DB">
        <w:rPr>
          <w:rFonts w:ascii="Arial" w:eastAsia="Arial" w:hAnsi="Arial" w:cs="Arial"/>
          <w:b/>
          <w:bCs/>
        </w:rPr>
        <w:t>How does the NHS EDI Improvement Plan propose to tackle the gender pay gap?</w:t>
      </w:r>
    </w:p>
    <w:p w14:paraId="6913CF76" w14:textId="55252B1E" w:rsidR="154A49B3" w:rsidRDefault="0FDCDE3B" w:rsidP="086DA1DB">
      <w:pPr>
        <w:spacing w:line="360" w:lineRule="auto"/>
        <w:rPr>
          <w:rFonts w:ascii="Arial" w:eastAsia="Arial" w:hAnsi="Arial" w:cs="Arial"/>
        </w:rPr>
      </w:pPr>
      <w:r w:rsidRPr="086DA1DB">
        <w:rPr>
          <w:rFonts w:ascii="Arial" w:eastAsia="Arial" w:hAnsi="Arial" w:cs="Arial"/>
        </w:rPr>
        <w:t>It aims to close the gap by improving transparency around pay and making sure progression opportunities are fair. It also pushes for better support for women to move into higher roles.</w:t>
      </w:r>
    </w:p>
    <w:p w14:paraId="495A4106" w14:textId="6E48A64A" w:rsidR="154A49B3" w:rsidRDefault="37630C67" w:rsidP="086DA1DB">
      <w:pPr>
        <w:pStyle w:val="ListParagraph"/>
        <w:numPr>
          <w:ilvl w:val="0"/>
          <w:numId w:val="1"/>
        </w:numPr>
        <w:spacing w:line="360" w:lineRule="auto"/>
        <w:rPr>
          <w:rFonts w:ascii="Arial" w:eastAsia="Arial" w:hAnsi="Arial" w:cs="Arial"/>
        </w:rPr>
      </w:pPr>
      <w:r w:rsidRPr="086DA1DB">
        <w:rPr>
          <w:rFonts w:ascii="Arial" w:eastAsia="Arial" w:hAnsi="Arial" w:cs="Arial"/>
          <w:b/>
          <w:bCs/>
        </w:rPr>
        <w:t>What is meant by the term ‘intersectionality’ as used in the NHS EDI Improvement Plan?</w:t>
      </w:r>
    </w:p>
    <w:p w14:paraId="4794B58F" w14:textId="5116F95F" w:rsidR="154A49B3" w:rsidRDefault="1BEE26F2" w:rsidP="086DA1DB">
      <w:pPr>
        <w:spacing w:line="360" w:lineRule="auto"/>
        <w:rPr>
          <w:rFonts w:ascii="Arial" w:eastAsia="Arial" w:hAnsi="Arial" w:cs="Arial"/>
        </w:rPr>
      </w:pPr>
      <w:r w:rsidRPr="086DA1DB">
        <w:rPr>
          <w:rFonts w:ascii="Arial" w:eastAsia="Arial" w:hAnsi="Arial" w:cs="Arial"/>
        </w:rPr>
        <w:t>Intersectionality means that people can experience discrimination in different ways at the same time, like being affected by both race and gender. It’s about understanding those overlapping experiences instead of looking at issues separately.</w:t>
      </w:r>
    </w:p>
    <w:p w14:paraId="6D7BF379" w14:textId="0C43F11A" w:rsidR="154A49B3" w:rsidRDefault="37630C67" w:rsidP="086DA1DB">
      <w:pPr>
        <w:pStyle w:val="ListParagraph"/>
        <w:numPr>
          <w:ilvl w:val="0"/>
          <w:numId w:val="1"/>
        </w:numPr>
        <w:spacing w:after="0" w:line="360" w:lineRule="auto"/>
        <w:rPr>
          <w:rFonts w:ascii="Arial" w:eastAsia="Arial" w:hAnsi="Arial" w:cs="Arial"/>
          <w:b/>
          <w:bCs/>
        </w:rPr>
      </w:pPr>
      <w:r w:rsidRPr="086DA1DB">
        <w:rPr>
          <w:rFonts w:ascii="Arial" w:eastAsia="Arial" w:hAnsi="Arial" w:cs="Arial"/>
          <w:b/>
          <w:bCs/>
        </w:rPr>
        <w:t>Why is it important for the NHS to create a psychologically safe work environment?</w:t>
      </w:r>
    </w:p>
    <w:p w14:paraId="1D6FD490" w14:textId="12C97377" w:rsidR="154A49B3" w:rsidRDefault="37630C67" w:rsidP="086DA1DB">
      <w:pPr>
        <w:spacing w:line="360" w:lineRule="auto"/>
        <w:rPr>
          <w:rFonts w:ascii="Arial" w:eastAsia="Arial" w:hAnsi="Arial" w:cs="Arial"/>
        </w:rPr>
      </w:pPr>
      <w:r w:rsidRPr="086DA1DB">
        <w:rPr>
          <w:rFonts w:ascii="Arial" w:eastAsia="Arial" w:hAnsi="Arial" w:cs="Arial"/>
        </w:rPr>
        <w:t xml:space="preserve"> </w:t>
      </w:r>
      <w:r w:rsidR="5BE8F706" w:rsidRPr="086DA1DB">
        <w:rPr>
          <w:rFonts w:ascii="Arial" w:eastAsia="Arial" w:hAnsi="Arial" w:cs="Arial"/>
        </w:rPr>
        <w:t>Because staff need to feel safe to speak up, share ideas, and report concerns without fear. This helps improve care, teamwork, and overall wellbeing.</w:t>
      </w:r>
    </w:p>
    <w:p w14:paraId="1158D3FF" w14:textId="247497AE" w:rsidR="154A49B3" w:rsidRDefault="37630C67" w:rsidP="086DA1DB">
      <w:pPr>
        <w:pStyle w:val="ListParagraph"/>
        <w:numPr>
          <w:ilvl w:val="0"/>
          <w:numId w:val="1"/>
        </w:numPr>
        <w:spacing w:line="360" w:lineRule="auto"/>
        <w:rPr>
          <w:rFonts w:ascii="Arial" w:eastAsia="Arial" w:hAnsi="Arial" w:cs="Arial"/>
        </w:rPr>
      </w:pPr>
      <w:r w:rsidRPr="086DA1DB">
        <w:rPr>
          <w:rFonts w:ascii="Arial" w:eastAsia="Arial" w:hAnsi="Arial" w:cs="Arial"/>
          <w:b/>
          <w:bCs/>
        </w:rPr>
        <w:t>How does the NHS EDI Improvement Plan suggest improving the experience of internationally recruited staff?</w:t>
      </w:r>
    </w:p>
    <w:p w14:paraId="7D7A4FFD" w14:textId="128EDA2C" w:rsidR="154A49B3" w:rsidRDefault="7E5F52F9" w:rsidP="086DA1DB">
      <w:pPr>
        <w:spacing w:line="360" w:lineRule="auto"/>
        <w:rPr>
          <w:rFonts w:ascii="Arial" w:eastAsia="Arial" w:hAnsi="Arial" w:cs="Arial"/>
        </w:rPr>
      </w:pPr>
      <w:r w:rsidRPr="086DA1DB">
        <w:rPr>
          <w:rFonts w:ascii="Arial" w:eastAsia="Arial" w:hAnsi="Arial" w:cs="Arial"/>
        </w:rPr>
        <w:t>It focuses on better onboarding, support networks, and making sure international staff feel included and valued. It also aims to reduce discrimination and help them settle into the NHS more smoothly.</w:t>
      </w:r>
    </w:p>
    <w:p w14:paraId="29F5E62D" w14:textId="06E3AFDC" w:rsidR="154A49B3" w:rsidRDefault="37630C67" w:rsidP="086DA1DB">
      <w:pPr>
        <w:pStyle w:val="ListParagraph"/>
        <w:numPr>
          <w:ilvl w:val="0"/>
          <w:numId w:val="1"/>
        </w:numPr>
        <w:spacing w:line="360" w:lineRule="auto"/>
        <w:rPr>
          <w:rFonts w:ascii="Arial" w:eastAsia="Arial" w:hAnsi="Arial" w:cs="Arial"/>
        </w:rPr>
      </w:pPr>
      <w:r w:rsidRPr="086DA1DB">
        <w:rPr>
          <w:rFonts w:ascii="Arial" w:eastAsia="Arial" w:hAnsi="Arial" w:cs="Arial"/>
          <w:b/>
          <w:bCs/>
        </w:rPr>
        <w:lastRenderedPageBreak/>
        <w:t>What role does leadership play in advancing EDI objectives according to the NHS Improvement Plan?</w:t>
      </w:r>
    </w:p>
    <w:p w14:paraId="1A0B8649" w14:textId="1041C7C6" w:rsidR="154A49B3" w:rsidRDefault="6C9E9D5F" w:rsidP="086DA1DB">
      <w:pPr>
        <w:spacing w:line="360" w:lineRule="auto"/>
        <w:rPr>
          <w:rFonts w:ascii="Arial" w:eastAsia="Arial" w:hAnsi="Arial" w:cs="Arial"/>
        </w:rPr>
      </w:pPr>
      <w:r w:rsidRPr="086DA1DB">
        <w:rPr>
          <w:rFonts w:ascii="Arial" w:eastAsia="Arial" w:hAnsi="Arial" w:cs="Arial"/>
        </w:rPr>
        <w:t xml:space="preserve">Leaders set the tone and are responsible for making sure EDI is </w:t>
      </w:r>
      <w:proofErr w:type="gramStart"/>
      <w:r w:rsidRPr="086DA1DB">
        <w:rPr>
          <w:rFonts w:ascii="Arial" w:eastAsia="Arial" w:hAnsi="Arial" w:cs="Arial"/>
        </w:rPr>
        <w:t>actually put</w:t>
      </w:r>
      <w:proofErr w:type="gramEnd"/>
      <w:r w:rsidRPr="086DA1DB">
        <w:rPr>
          <w:rFonts w:ascii="Arial" w:eastAsia="Arial" w:hAnsi="Arial" w:cs="Arial"/>
        </w:rPr>
        <w:t xml:space="preserve"> into practice. They also need to model inclusive behaviour and hold others accountable.</w:t>
      </w:r>
      <w:r w:rsidR="37630C67" w:rsidRPr="086DA1DB">
        <w:rPr>
          <w:rFonts w:ascii="Arial" w:eastAsia="Arial" w:hAnsi="Arial" w:cs="Arial"/>
        </w:rPr>
        <w:t xml:space="preserve"> </w:t>
      </w:r>
    </w:p>
    <w:p w14:paraId="6DA40D76" w14:textId="51B57415" w:rsidR="154A49B3" w:rsidRDefault="37630C67" w:rsidP="086DA1DB">
      <w:pPr>
        <w:pStyle w:val="ListParagraph"/>
        <w:numPr>
          <w:ilvl w:val="0"/>
          <w:numId w:val="1"/>
        </w:numPr>
        <w:spacing w:after="0" w:line="360" w:lineRule="auto"/>
        <w:rPr>
          <w:rFonts w:ascii="Arial" w:eastAsia="Arial" w:hAnsi="Arial" w:cs="Arial"/>
          <w:b/>
          <w:bCs/>
        </w:rPr>
      </w:pPr>
      <w:r w:rsidRPr="086DA1DB">
        <w:rPr>
          <w:rFonts w:ascii="Arial" w:eastAsia="Arial" w:hAnsi="Arial" w:cs="Arial"/>
          <w:b/>
          <w:bCs/>
        </w:rPr>
        <w:t>Identify one way the NHS EDI Improvement Plan aims to reduce health inequalities within the workforce.</w:t>
      </w:r>
    </w:p>
    <w:p w14:paraId="7FBAB0F7" w14:textId="2CA2F5F7" w:rsidR="154A49B3" w:rsidRDefault="0AF8CB06" w:rsidP="086DA1DB">
      <w:pPr>
        <w:pStyle w:val="ListParagraph"/>
        <w:spacing w:after="0" w:line="360" w:lineRule="auto"/>
        <w:ind w:left="360"/>
        <w:rPr>
          <w:rFonts w:ascii="Arial" w:eastAsia="Arial" w:hAnsi="Arial" w:cs="Arial"/>
        </w:rPr>
      </w:pPr>
      <w:r w:rsidRPr="086DA1DB">
        <w:rPr>
          <w:rFonts w:ascii="Arial" w:eastAsia="Arial" w:hAnsi="Arial" w:cs="Arial"/>
        </w:rPr>
        <w:t>It works on improving access to career development and training for underrepresented groups. This helps make opportunities more equal across the workforce.</w:t>
      </w:r>
    </w:p>
    <w:p w14:paraId="4259E246" w14:textId="7D9310FD" w:rsidR="086DA1DB" w:rsidRDefault="086DA1DB" w:rsidP="086DA1DB">
      <w:pPr>
        <w:pStyle w:val="ListParagraph"/>
        <w:spacing w:after="0" w:line="360" w:lineRule="auto"/>
        <w:ind w:left="360"/>
        <w:rPr>
          <w:rFonts w:ascii="Arial" w:eastAsia="Arial" w:hAnsi="Arial" w:cs="Arial"/>
        </w:rPr>
      </w:pPr>
    </w:p>
    <w:p w14:paraId="7C6396AA" w14:textId="251AE717" w:rsidR="154A49B3" w:rsidRDefault="37630C67" w:rsidP="086DA1DB">
      <w:pPr>
        <w:pStyle w:val="ListParagraph"/>
        <w:numPr>
          <w:ilvl w:val="0"/>
          <w:numId w:val="1"/>
        </w:numPr>
        <w:spacing w:after="0" w:line="360" w:lineRule="auto"/>
        <w:rPr>
          <w:rFonts w:ascii="Arial" w:eastAsia="Arial" w:hAnsi="Arial" w:cs="Arial"/>
          <w:b/>
          <w:bCs/>
        </w:rPr>
      </w:pPr>
      <w:r w:rsidRPr="086DA1DB">
        <w:rPr>
          <w:rFonts w:ascii="Arial" w:eastAsia="Arial" w:hAnsi="Arial" w:cs="Arial"/>
          <w:b/>
          <w:bCs/>
        </w:rPr>
        <w:t>Why does the NHS EDI Improvement Plan emphasise the importance of collecting and analysing data on protected characteristics?</w:t>
      </w:r>
    </w:p>
    <w:p w14:paraId="3EA89543" w14:textId="44CBBF10" w:rsidR="154A49B3" w:rsidRDefault="09FE20B4" w:rsidP="086DA1DB">
      <w:pPr>
        <w:pStyle w:val="ListParagraph"/>
        <w:spacing w:after="0" w:line="360" w:lineRule="auto"/>
        <w:ind w:left="360"/>
        <w:rPr>
          <w:rFonts w:ascii="Arial" w:eastAsia="Arial" w:hAnsi="Arial" w:cs="Arial"/>
        </w:rPr>
      </w:pPr>
      <w:r w:rsidRPr="086DA1DB">
        <w:rPr>
          <w:rFonts w:ascii="Arial" w:eastAsia="Arial" w:hAnsi="Arial" w:cs="Arial"/>
        </w:rPr>
        <w:t>Because it helps the NHS see where inequality is happening. Without the data, it’s hard to fix problems and track progress.</w:t>
      </w:r>
    </w:p>
    <w:p w14:paraId="4FAD25B6" w14:textId="210B7580" w:rsidR="154A49B3" w:rsidRDefault="0101C249" w:rsidP="086DA1DB">
      <w:pPr>
        <w:spacing w:line="360" w:lineRule="auto"/>
        <w:ind w:left="720"/>
        <w:rPr>
          <w:rFonts w:ascii="Arial" w:eastAsia="Arial" w:hAnsi="Arial" w:cs="Arial"/>
        </w:rPr>
      </w:pPr>
      <w:r w:rsidRPr="086DA1DB">
        <w:rPr>
          <w:rFonts w:ascii="Arial" w:eastAsia="Arial" w:hAnsi="Arial" w:cs="Arial"/>
        </w:rPr>
        <w:t xml:space="preserve"> </w:t>
      </w:r>
    </w:p>
    <w:p w14:paraId="59546802" w14:textId="110D8235" w:rsidR="154A49B3" w:rsidRDefault="37630C67" w:rsidP="086DA1DB">
      <w:pPr>
        <w:pStyle w:val="ListParagraph"/>
        <w:numPr>
          <w:ilvl w:val="0"/>
          <w:numId w:val="1"/>
        </w:numPr>
        <w:spacing w:after="0" w:line="360" w:lineRule="auto"/>
        <w:rPr>
          <w:rFonts w:ascii="Arial" w:eastAsia="Arial" w:hAnsi="Arial" w:cs="Arial"/>
          <w:b/>
          <w:bCs/>
        </w:rPr>
      </w:pPr>
      <w:r w:rsidRPr="086DA1DB">
        <w:rPr>
          <w:rFonts w:ascii="Arial" w:eastAsia="Arial" w:hAnsi="Arial" w:cs="Arial"/>
          <w:b/>
          <w:bCs/>
        </w:rPr>
        <w:t>Explain how flexible working policies can contribute to equality and inclusion in the NHS workforce.</w:t>
      </w:r>
    </w:p>
    <w:p w14:paraId="534F3D81" w14:textId="62BD2A20" w:rsidR="154A49B3" w:rsidRDefault="0179BB08" w:rsidP="086DA1DB">
      <w:pPr>
        <w:pStyle w:val="ListParagraph"/>
        <w:spacing w:after="0" w:line="360" w:lineRule="auto"/>
        <w:ind w:left="360"/>
        <w:rPr>
          <w:rFonts w:ascii="Arial" w:eastAsia="Arial" w:hAnsi="Arial" w:cs="Arial"/>
        </w:rPr>
      </w:pPr>
      <w:r w:rsidRPr="086DA1DB">
        <w:rPr>
          <w:rFonts w:ascii="Arial" w:eastAsia="Arial" w:hAnsi="Arial" w:cs="Arial"/>
        </w:rPr>
        <w:t>They help staff balance work with personal life, like childcare or health needs. This makes jobs more accessible for a wider range of people.</w:t>
      </w:r>
    </w:p>
    <w:p w14:paraId="2220EF27" w14:textId="32FC915F" w:rsidR="154A49B3" w:rsidRDefault="37630C67" w:rsidP="086DA1DB">
      <w:pPr>
        <w:spacing w:line="360" w:lineRule="auto"/>
        <w:ind w:left="720"/>
        <w:rPr>
          <w:rFonts w:ascii="Arial" w:eastAsia="Arial" w:hAnsi="Arial" w:cs="Arial"/>
        </w:rPr>
      </w:pPr>
      <w:r w:rsidRPr="086DA1DB">
        <w:rPr>
          <w:rFonts w:ascii="Arial" w:eastAsia="Arial" w:hAnsi="Arial" w:cs="Arial"/>
        </w:rPr>
        <w:t xml:space="preserve"> </w:t>
      </w:r>
    </w:p>
    <w:p w14:paraId="6147A519" w14:textId="10F69EFA" w:rsidR="154A49B3" w:rsidRDefault="37630C67" w:rsidP="086DA1DB">
      <w:pPr>
        <w:pStyle w:val="ListParagraph"/>
        <w:numPr>
          <w:ilvl w:val="0"/>
          <w:numId w:val="1"/>
        </w:numPr>
        <w:spacing w:line="360" w:lineRule="auto"/>
        <w:rPr>
          <w:rFonts w:ascii="Arial" w:eastAsia="Arial" w:hAnsi="Arial" w:cs="Arial"/>
        </w:rPr>
      </w:pPr>
      <w:r w:rsidRPr="086DA1DB">
        <w:rPr>
          <w:rFonts w:ascii="Arial" w:eastAsia="Arial" w:hAnsi="Arial" w:cs="Arial"/>
          <w:b/>
          <w:bCs/>
        </w:rPr>
        <w:t>What is one strategy mentioned in the NHS EDI Improvement Plan</w:t>
      </w:r>
      <w:r w:rsidR="69A9E579" w:rsidRPr="086DA1DB">
        <w:rPr>
          <w:rFonts w:ascii="Arial" w:eastAsia="Arial" w:hAnsi="Arial" w:cs="Arial"/>
          <w:b/>
          <w:bCs/>
        </w:rPr>
        <w:t xml:space="preserve"> to combat bullying and harassment in the workplace?</w:t>
      </w:r>
    </w:p>
    <w:p w14:paraId="36D69FA5" w14:textId="5E913EBE" w:rsidR="154A49B3" w:rsidRDefault="22A646E9" w:rsidP="086DA1DB">
      <w:pPr>
        <w:pStyle w:val="ListParagraph"/>
        <w:spacing w:line="360" w:lineRule="auto"/>
        <w:ind w:left="360"/>
        <w:rPr>
          <w:rFonts w:ascii="Arial" w:eastAsia="Arial" w:hAnsi="Arial" w:cs="Arial"/>
        </w:rPr>
      </w:pPr>
      <w:r w:rsidRPr="086DA1DB">
        <w:rPr>
          <w:rFonts w:ascii="Arial" w:eastAsia="Arial" w:hAnsi="Arial" w:cs="Arial"/>
        </w:rPr>
        <w:t xml:space="preserve">The NHS promotes clear reporting systems and encourages staff to speak up safely. It also focuses on </w:t>
      </w:r>
      <w:proofErr w:type="gramStart"/>
      <w:r w:rsidRPr="086DA1DB">
        <w:rPr>
          <w:rFonts w:ascii="Arial" w:eastAsia="Arial" w:hAnsi="Arial" w:cs="Arial"/>
        </w:rPr>
        <w:t>taking action</w:t>
      </w:r>
      <w:proofErr w:type="gramEnd"/>
      <w:r w:rsidRPr="086DA1DB">
        <w:rPr>
          <w:rFonts w:ascii="Arial" w:eastAsia="Arial" w:hAnsi="Arial" w:cs="Arial"/>
        </w:rPr>
        <w:t xml:space="preserve"> quickly when issues are reported.</w:t>
      </w:r>
    </w:p>
    <w:p w14:paraId="3D4B4F82" w14:textId="6A4744EE" w:rsidR="154A49B3" w:rsidRDefault="154A49B3" w:rsidP="086DA1DB">
      <w:pPr>
        <w:spacing w:line="360" w:lineRule="auto"/>
        <w:rPr>
          <w:rFonts w:ascii="Arial" w:eastAsia="Arial" w:hAnsi="Arial" w:cs="Arial"/>
          <w:color w:val="000000" w:themeColor="text1"/>
          <w:sz w:val="44"/>
          <w:szCs w:val="44"/>
        </w:rPr>
      </w:pPr>
    </w:p>
    <w:p w14:paraId="6C80E305" w14:textId="77777777" w:rsidR="001D3C5F" w:rsidRDefault="001D3C5F" w:rsidP="086DA1DB">
      <w:pPr>
        <w:spacing w:line="360" w:lineRule="auto"/>
        <w:rPr>
          <w:rFonts w:ascii="Arial" w:eastAsia="Arial" w:hAnsi="Arial" w:cs="Arial"/>
          <w:color w:val="000000" w:themeColor="text1"/>
          <w:sz w:val="44"/>
          <w:szCs w:val="44"/>
        </w:rPr>
      </w:pPr>
    </w:p>
    <w:p w14:paraId="49A457E2" w14:textId="47F7122B" w:rsidR="154A49B3" w:rsidRDefault="37630C67" w:rsidP="086DA1DB">
      <w:pPr>
        <w:spacing w:line="360" w:lineRule="auto"/>
        <w:rPr>
          <w:rFonts w:ascii="Arial" w:eastAsia="Arial" w:hAnsi="Arial" w:cs="Arial"/>
          <w:color w:val="000000" w:themeColor="text1"/>
          <w:sz w:val="44"/>
          <w:szCs w:val="44"/>
        </w:rPr>
      </w:pPr>
      <w:r w:rsidRPr="086DA1DB">
        <w:rPr>
          <w:rFonts w:ascii="Arial" w:eastAsia="Arial" w:hAnsi="Arial" w:cs="Arial"/>
          <w:color w:val="000000" w:themeColor="text1"/>
          <w:sz w:val="44"/>
          <w:szCs w:val="44"/>
        </w:rPr>
        <w:lastRenderedPageBreak/>
        <w:t>T</w:t>
      </w:r>
      <w:r w:rsidR="6ED69C6C" w:rsidRPr="086DA1DB">
        <w:rPr>
          <w:rFonts w:ascii="Arial" w:eastAsia="Arial" w:hAnsi="Arial" w:cs="Arial"/>
          <w:color w:val="000000" w:themeColor="text1"/>
          <w:sz w:val="44"/>
          <w:szCs w:val="44"/>
        </w:rPr>
        <w:t>a</w:t>
      </w:r>
      <w:r w:rsidRPr="086DA1DB">
        <w:rPr>
          <w:rFonts w:ascii="Arial" w:eastAsia="Arial" w:hAnsi="Arial" w:cs="Arial"/>
          <w:color w:val="000000" w:themeColor="text1"/>
          <w:sz w:val="44"/>
          <w:szCs w:val="44"/>
        </w:rPr>
        <w:t>sk 5- A Letter to Yourself</w:t>
      </w:r>
    </w:p>
    <w:p w14:paraId="19C30062" w14:textId="0847CF86" w:rsidR="154A49B3" w:rsidRDefault="0101C249" w:rsidP="086DA1DB">
      <w:pPr>
        <w:spacing w:line="360" w:lineRule="auto"/>
        <w:rPr>
          <w:rFonts w:ascii="Arial" w:eastAsia="Arial" w:hAnsi="Arial" w:cs="Arial"/>
          <w:i/>
          <w:iCs/>
          <w:color w:val="000000" w:themeColor="text1"/>
        </w:rPr>
      </w:pPr>
      <w:r w:rsidRPr="086DA1DB">
        <w:rPr>
          <w:rFonts w:ascii="Arial" w:eastAsia="Arial" w:hAnsi="Arial" w:cs="Arial"/>
          <w:i/>
          <w:iCs/>
          <w:color w:val="000000" w:themeColor="text1"/>
        </w:rPr>
        <w:t>Think of a time in the past when you may have been experiencing issues or difficulties,</w:t>
      </w:r>
      <w:r w:rsidRPr="086DA1DB">
        <w:rPr>
          <w:rFonts w:ascii="Arial" w:eastAsia="Arial" w:hAnsi="Arial" w:cs="Arial"/>
        </w:rPr>
        <w:t xml:space="preserve"> and a</w:t>
      </w:r>
      <w:r w:rsidRPr="086DA1DB">
        <w:rPr>
          <w:rFonts w:ascii="Arial" w:eastAsia="Arial" w:hAnsi="Arial" w:cs="Arial"/>
          <w:i/>
          <w:iCs/>
          <w:color w:val="000000" w:themeColor="text1"/>
        </w:rPr>
        <w:t>fter considering what you have learned in this module about emotional intelligence and resilience write a letter to your younger self explaining how these attributes were important at that time and perhaps how developing these areas could have been useful (300 words)</w:t>
      </w:r>
    </w:p>
    <w:p w14:paraId="69A010BB" w14:textId="1AE20CBC" w:rsidR="154A49B3" w:rsidRDefault="7995A657" w:rsidP="086DA1DB">
      <w:pPr>
        <w:spacing w:line="360" w:lineRule="auto"/>
        <w:rPr>
          <w:rFonts w:ascii="Arial" w:eastAsia="Arial" w:hAnsi="Arial" w:cs="Arial"/>
        </w:rPr>
      </w:pPr>
      <w:r w:rsidRPr="086DA1DB">
        <w:rPr>
          <w:rFonts w:ascii="Arial" w:eastAsia="Arial" w:hAnsi="Arial" w:cs="Arial"/>
        </w:rPr>
        <w:t>Dear</w:t>
      </w:r>
      <w:r w:rsidR="6E922DA2" w:rsidRPr="086DA1DB">
        <w:rPr>
          <w:rFonts w:ascii="Arial" w:eastAsia="Arial" w:hAnsi="Arial" w:cs="Arial"/>
        </w:rPr>
        <w:t xml:space="preserve"> young</w:t>
      </w:r>
      <w:r w:rsidRPr="086DA1DB">
        <w:rPr>
          <w:rFonts w:ascii="Arial" w:eastAsia="Arial" w:hAnsi="Arial" w:cs="Arial"/>
        </w:rPr>
        <w:t xml:space="preserve"> Marcia, </w:t>
      </w:r>
    </w:p>
    <w:p w14:paraId="7C8A94CE" w14:textId="05826EA1" w:rsidR="154A49B3" w:rsidRDefault="7995A657" w:rsidP="086DA1DB">
      <w:pPr>
        <w:spacing w:line="360" w:lineRule="auto"/>
        <w:rPr>
          <w:rFonts w:ascii="Arial" w:eastAsia="Arial" w:hAnsi="Arial" w:cs="Arial"/>
        </w:rPr>
      </w:pPr>
      <w:r w:rsidRPr="086DA1DB">
        <w:rPr>
          <w:rFonts w:ascii="Arial" w:eastAsia="Arial" w:hAnsi="Arial" w:cs="Arial"/>
        </w:rPr>
        <w:t xml:space="preserve">I’m writing to you from the year 2026. I will tell you that I should have taken my education more seriously much sooner because it would have given me better opportunities for my career. </w:t>
      </w:r>
    </w:p>
    <w:p w14:paraId="39DF0AE0" w14:textId="429039E3" w:rsidR="154A49B3" w:rsidRDefault="7995A657" w:rsidP="086DA1DB">
      <w:pPr>
        <w:spacing w:line="360" w:lineRule="auto"/>
        <w:rPr>
          <w:rFonts w:ascii="Arial" w:eastAsia="Arial" w:hAnsi="Arial" w:cs="Arial"/>
        </w:rPr>
      </w:pPr>
      <w:r w:rsidRPr="086DA1DB">
        <w:rPr>
          <w:rFonts w:ascii="Arial" w:eastAsia="Arial" w:hAnsi="Arial" w:cs="Arial"/>
        </w:rPr>
        <w:t>At the young age of 20, I migrated to this country</w:t>
      </w:r>
      <w:r w:rsidR="3FD882C0" w:rsidRPr="086DA1DB">
        <w:rPr>
          <w:rFonts w:ascii="Arial" w:eastAsia="Arial" w:hAnsi="Arial" w:cs="Arial"/>
        </w:rPr>
        <w:t xml:space="preserve"> alone</w:t>
      </w:r>
      <w:r w:rsidRPr="086DA1DB">
        <w:rPr>
          <w:rFonts w:ascii="Arial" w:eastAsia="Arial" w:hAnsi="Arial" w:cs="Arial"/>
        </w:rPr>
        <w:t>, and I did not have a plan. I was so much more interested in doing me and enjoying myself. I went on studying, but I wasn’t focusing on my studies.</w:t>
      </w:r>
    </w:p>
    <w:p w14:paraId="7A24EAA6" w14:textId="0E05F853" w:rsidR="154A49B3" w:rsidRDefault="7995A657" w:rsidP="086DA1DB">
      <w:pPr>
        <w:spacing w:line="360" w:lineRule="auto"/>
        <w:rPr>
          <w:rFonts w:ascii="Arial" w:eastAsia="Arial" w:hAnsi="Arial" w:cs="Arial"/>
        </w:rPr>
      </w:pPr>
      <w:r w:rsidRPr="086DA1DB">
        <w:rPr>
          <w:rFonts w:ascii="Arial" w:eastAsia="Arial" w:hAnsi="Arial" w:cs="Arial"/>
        </w:rPr>
        <w:t>Looking back, I should have taken the knowledge to build myself and create a better future. I should</w:t>
      </w:r>
      <w:r w:rsidR="32D18637" w:rsidRPr="086DA1DB">
        <w:rPr>
          <w:rFonts w:ascii="Arial" w:eastAsia="Arial" w:hAnsi="Arial" w:cs="Arial"/>
        </w:rPr>
        <w:t xml:space="preserve">’ve </w:t>
      </w:r>
      <w:r w:rsidR="04B82DDE" w:rsidRPr="086DA1DB">
        <w:rPr>
          <w:rFonts w:ascii="Arial" w:eastAsia="Arial" w:hAnsi="Arial" w:cs="Arial"/>
        </w:rPr>
        <w:t>gone</w:t>
      </w:r>
      <w:r w:rsidRPr="086DA1DB">
        <w:rPr>
          <w:rFonts w:ascii="Arial" w:eastAsia="Arial" w:hAnsi="Arial" w:cs="Arial"/>
        </w:rPr>
        <w:t xml:space="preserve"> for whatever comes and not be afraid. Think more, and don’t believe what other people say when they </w:t>
      </w:r>
      <w:r w:rsidR="765A9BEE" w:rsidRPr="086DA1DB">
        <w:rPr>
          <w:rFonts w:ascii="Arial" w:eastAsia="Arial" w:hAnsi="Arial" w:cs="Arial"/>
        </w:rPr>
        <w:t>say,</w:t>
      </w:r>
      <w:r w:rsidRPr="086DA1DB">
        <w:rPr>
          <w:rFonts w:ascii="Arial" w:eastAsia="Arial" w:hAnsi="Arial" w:cs="Arial"/>
        </w:rPr>
        <w:t xml:space="preserve"> </w:t>
      </w:r>
      <w:r w:rsidR="6C399FEA" w:rsidRPr="086DA1DB">
        <w:rPr>
          <w:rFonts w:ascii="Arial" w:eastAsia="Arial" w:hAnsi="Arial" w:cs="Arial"/>
        </w:rPr>
        <w:t>“</w:t>
      </w:r>
      <w:r w:rsidRPr="086DA1DB">
        <w:rPr>
          <w:rFonts w:ascii="Arial" w:eastAsia="Arial" w:hAnsi="Arial" w:cs="Arial"/>
        </w:rPr>
        <w:t>you can’t do it</w:t>
      </w:r>
      <w:r w:rsidR="15BB5551" w:rsidRPr="086DA1DB">
        <w:rPr>
          <w:rFonts w:ascii="Arial" w:eastAsia="Arial" w:hAnsi="Arial" w:cs="Arial"/>
        </w:rPr>
        <w:t>”</w:t>
      </w:r>
      <w:r w:rsidRPr="086DA1DB">
        <w:rPr>
          <w:rFonts w:ascii="Arial" w:eastAsia="Arial" w:hAnsi="Arial" w:cs="Arial"/>
        </w:rPr>
        <w:t xml:space="preserve">. Travel and experience life. </w:t>
      </w:r>
    </w:p>
    <w:p w14:paraId="6D943220" w14:textId="50F3F93A" w:rsidR="154A49B3" w:rsidRDefault="36F2ABEA" w:rsidP="086DA1DB">
      <w:pPr>
        <w:spacing w:line="360" w:lineRule="auto"/>
        <w:rPr>
          <w:rFonts w:ascii="Arial" w:eastAsia="Arial" w:hAnsi="Arial" w:cs="Arial"/>
        </w:rPr>
      </w:pPr>
      <w:r w:rsidRPr="086DA1DB">
        <w:rPr>
          <w:rFonts w:ascii="Arial" w:eastAsia="Arial" w:hAnsi="Arial" w:cs="Arial"/>
        </w:rPr>
        <w:t>As I sit here writing this letter to myself, I can tell my 20-year-old self, Marcia, that you can do anything if you put your mind to it. I wish you had believed in yourself more. Developing emotional intelligence would have helped you understand your emotions and make better decisions, while resilience would have helped you keep moving forward when things became difficult.</w:t>
      </w:r>
    </w:p>
    <w:p w14:paraId="78FFE0D7" w14:textId="6F62D4F7" w:rsidR="154A49B3" w:rsidRDefault="42D1DD5D" w:rsidP="086DA1DB">
      <w:pPr>
        <w:spacing w:line="360" w:lineRule="auto"/>
        <w:rPr>
          <w:rFonts w:ascii="Arial" w:eastAsia="Arial" w:hAnsi="Arial" w:cs="Arial"/>
        </w:rPr>
      </w:pPr>
      <w:r w:rsidRPr="086DA1DB">
        <w:rPr>
          <w:rFonts w:ascii="Arial" w:eastAsia="Arial" w:hAnsi="Arial" w:cs="Arial"/>
        </w:rPr>
        <w:t>T</w:t>
      </w:r>
      <w:r w:rsidR="36F2ABEA" w:rsidRPr="086DA1DB">
        <w:rPr>
          <w:rFonts w:ascii="Arial" w:eastAsia="Arial" w:hAnsi="Arial" w:cs="Arial"/>
        </w:rPr>
        <w:t>ime moves so fast. Before you know it, you have so many responsibilities.</w:t>
      </w:r>
      <w:r w:rsidR="1923F8AF" w:rsidRPr="086DA1DB">
        <w:rPr>
          <w:rFonts w:ascii="Arial" w:eastAsia="Arial" w:hAnsi="Arial" w:cs="Arial"/>
        </w:rPr>
        <w:t xml:space="preserve"> </w:t>
      </w:r>
      <w:r w:rsidR="36F2ABEA" w:rsidRPr="086DA1DB">
        <w:rPr>
          <w:rFonts w:ascii="Arial" w:eastAsia="Arial" w:hAnsi="Arial" w:cs="Arial"/>
        </w:rPr>
        <w:t>That is why it is important to reflect, learn from your experiences, and make choices that support the future you want.</w:t>
      </w:r>
    </w:p>
    <w:p w14:paraId="21D69F10" w14:textId="12046C8F" w:rsidR="154A49B3" w:rsidRDefault="7995A657" w:rsidP="086DA1DB">
      <w:pPr>
        <w:spacing w:line="360" w:lineRule="auto"/>
        <w:rPr>
          <w:rFonts w:ascii="Arial" w:eastAsia="Arial" w:hAnsi="Arial" w:cs="Arial"/>
        </w:rPr>
      </w:pPr>
      <w:r w:rsidRPr="086DA1DB">
        <w:rPr>
          <w:rFonts w:ascii="Arial" w:eastAsia="Arial" w:hAnsi="Arial" w:cs="Arial"/>
        </w:rPr>
        <w:t xml:space="preserve">Now that I am older, I have learned to do things differently, such as taking the initiative to develop my career by studying at </w:t>
      </w:r>
      <w:r w:rsidR="27BCB1D7" w:rsidRPr="086DA1DB">
        <w:rPr>
          <w:rFonts w:ascii="Arial" w:eastAsia="Arial" w:hAnsi="Arial" w:cs="Arial"/>
        </w:rPr>
        <w:t>university and</w:t>
      </w:r>
      <w:r w:rsidRPr="086DA1DB">
        <w:rPr>
          <w:rFonts w:ascii="Arial" w:eastAsia="Arial" w:hAnsi="Arial" w:cs="Arial"/>
        </w:rPr>
        <w:t xml:space="preserve"> building my personal brand on </w:t>
      </w:r>
      <w:r w:rsidRPr="086DA1DB">
        <w:rPr>
          <w:rFonts w:ascii="Arial" w:eastAsia="Arial" w:hAnsi="Arial" w:cs="Arial"/>
        </w:rPr>
        <w:lastRenderedPageBreak/>
        <w:t xml:space="preserve">LinkedIn. These are things I would never have thought about doing when I was younger, but they came to light during this </w:t>
      </w:r>
      <w:r w:rsidR="34738C4D" w:rsidRPr="086DA1DB">
        <w:rPr>
          <w:rFonts w:ascii="Arial" w:eastAsia="Arial" w:hAnsi="Arial" w:cs="Arial"/>
        </w:rPr>
        <w:t>course</w:t>
      </w:r>
      <w:r w:rsidRPr="086DA1DB">
        <w:rPr>
          <w:rFonts w:ascii="Arial" w:eastAsia="Arial" w:hAnsi="Arial" w:cs="Arial"/>
        </w:rPr>
        <w:t xml:space="preserve">. Now I have more confidence to thrive, set new life goals, and continue learning new things. I also hope to become a healthcare assistant because I know it is something I truly want to do, now that I am older and wiser. Your life is like a book, </w:t>
      </w:r>
      <w:r w:rsidR="54694ED5" w:rsidRPr="086DA1DB">
        <w:rPr>
          <w:rFonts w:ascii="Arial" w:eastAsia="Arial" w:hAnsi="Arial" w:cs="Arial"/>
        </w:rPr>
        <w:t>m</w:t>
      </w:r>
      <w:r w:rsidRPr="086DA1DB">
        <w:rPr>
          <w:rFonts w:ascii="Arial" w:eastAsia="Arial" w:hAnsi="Arial" w:cs="Arial"/>
        </w:rPr>
        <w:t>ake each chapter count</w:t>
      </w:r>
      <w:r w:rsidR="1C6E132C" w:rsidRPr="086DA1DB">
        <w:rPr>
          <w:rFonts w:ascii="Arial" w:eastAsia="Arial" w:hAnsi="Arial" w:cs="Arial"/>
        </w:rPr>
        <w:t xml:space="preserve">. </w:t>
      </w:r>
    </w:p>
    <w:p w14:paraId="10D560F4" w14:textId="1CA59AF4" w:rsidR="154A49B3" w:rsidRDefault="56BDD330" w:rsidP="086DA1DB">
      <w:pPr>
        <w:spacing w:line="360" w:lineRule="auto"/>
        <w:rPr>
          <w:rFonts w:ascii="Arial" w:eastAsia="Arial" w:hAnsi="Arial" w:cs="Arial"/>
        </w:rPr>
      </w:pPr>
      <w:r w:rsidRPr="086DA1DB">
        <w:rPr>
          <w:rFonts w:ascii="Arial" w:eastAsia="Arial" w:hAnsi="Arial" w:cs="Arial"/>
        </w:rPr>
        <w:t>Love, Marcia</w:t>
      </w:r>
    </w:p>
    <w:p w14:paraId="46004212" w14:textId="067787C6" w:rsidR="154A49B3" w:rsidRDefault="154A49B3" w:rsidP="086DA1DB">
      <w:pPr>
        <w:spacing w:line="360" w:lineRule="auto"/>
        <w:rPr>
          <w:rFonts w:ascii="Arial" w:eastAsia="Arial" w:hAnsi="Arial" w:cs="Arial"/>
          <w:color w:val="000000" w:themeColor="text1"/>
          <w:sz w:val="44"/>
          <w:szCs w:val="44"/>
        </w:rPr>
      </w:pPr>
    </w:p>
    <w:p w14:paraId="45676654" w14:textId="3C0BF9AD" w:rsidR="154A49B3" w:rsidRDefault="154A49B3" w:rsidP="086DA1DB">
      <w:pPr>
        <w:spacing w:line="360" w:lineRule="auto"/>
        <w:rPr>
          <w:rFonts w:ascii="Arial" w:eastAsia="Arial" w:hAnsi="Arial" w:cs="Arial"/>
          <w:color w:val="000000" w:themeColor="text1"/>
          <w:sz w:val="44"/>
          <w:szCs w:val="44"/>
        </w:rPr>
      </w:pPr>
    </w:p>
    <w:p w14:paraId="6307615B" w14:textId="39FB1471" w:rsidR="154A49B3" w:rsidRDefault="154A49B3" w:rsidP="086DA1DB">
      <w:pPr>
        <w:spacing w:line="360" w:lineRule="auto"/>
        <w:rPr>
          <w:rFonts w:ascii="Arial" w:eastAsia="Arial" w:hAnsi="Arial" w:cs="Arial"/>
          <w:color w:val="000000" w:themeColor="text1"/>
          <w:sz w:val="44"/>
          <w:szCs w:val="44"/>
        </w:rPr>
      </w:pPr>
    </w:p>
    <w:p w14:paraId="729FE60E" w14:textId="11C71AFE" w:rsidR="154A49B3" w:rsidRDefault="154A49B3" w:rsidP="086DA1DB">
      <w:pPr>
        <w:spacing w:line="360" w:lineRule="auto"/>
        <w:rPr>
          <w:rFonts w:ascii="Arial" w:eastAsia="Arial" w:hAnsi="Arial" w:cs="Arial"/>
          <w:color w:val="000000" w:themeColor="text1"/>
          <w:sz w:val="44"/>
          <w:szCs w:val="44"/>
        </w:rPr>
      </w:pPr>
    </w:p>
    <w:p w14:paraId="0EE1B6E7" w14:textId="4C2AFCF0" w:rsidR="154A49B3" w:rsidRDefault="154A49B3" w:rsidP="086DA1DB">
      <w:pPr>
        <w:spacing w:line="360" w:lineRule="auto"/>
        <w:rPr>
          <w:rFonts w:ascii="Arial" w:eastAsia="Arial" w:hAnsi="Arial" w:cs="Arial"/>
          <w:color w:val="000000" w:themeColor="text1"/>
          <w:sz w:val="44"/>
          <w:szCs w:val="44"/>
        </w:rPr>
      </w:pPr>
    </w:p>
    <w:p w14:paraId="4C45601A" w14:textId="7DBF41A7" w:rsidR="154A49B3" w:rsidRDefault="154A49B3" w:rsidP="086DA1DB">
      <w:pPr>
        <w:spacing w:line="360" w:lineRule="auto"/>
        <w:rPr>
          <w:rFonts w:ascii="Arial" w:eastAsia="Arial" w:hAnsi="Arial" w:cs="Arial"/>
          <w:color w:val="000000" w:themeColor="text1"/>
          <w:sz w:val="44"/>
          <w:szCs w:val="44"/>
        </w:rPr>
      </w:pPr>
    </w:p>
    <w:p w14:paraId="10833D96" w14:textId="5A785B0C" w:rsidR="154A49B3" w:rsidRDefault="154A49B3" w:rsidP="086DA1DB">
      <w:pPr>
        <w:spacing w:line="360" w:lineRule="auto"/>
        <w:rPr>
          <w:rFonts w:ascii="Arial" w:eastAsia="Arial" w:hAnsi="Arial" w:cs="Arial"/>
          <w:color w:val="000000" w:themeColor="text1"/>
          <w:sz w:val="44"/>
          <w:szCs w:val="44"/>
        </w:rPr>
      </w:pPr>
    </w:p>
    <w:p w14:paraId="0DF620CD" w14:textId="450130F0" w:rsidR="154A49B3" w:rsidRDefault="154A49B3" w:rsidP="086DA1DB">
      <w:pPr>
        <w:spacing w:line="360" w:lineRule="auto"/>
        <w:rPr>
          <w:rFonts w:ascii="Arial" w:eastAsia="Arial" w:hAnsi="Arial" w:cs="Arial"/>
          <w:color w:val="000000" w:themeColor="text1"/>
          <w:sz w:val="44"/>
          <w:szCs w:val="44"/>
        </w:rPr>
      </w:pPr>
    </w:p>
    <w:p w14:paraId="438D223A" w14:textId="5E8C8CFE" w:rsidR="154A49B3" w:rsidRDefault="154A49B3" w:rsidP="086DA1DB">
      <w:pPr>
        <w:spacing w:line="360" w:lineRule="auto"/>
        <w:rPr>
          <w:rFonts w:ascii="Arial" w:eastAsia="Arial" w:hAnsi="Arial" w:cs="Arial"/>
          <w:color w:val="000000" w:themeColor="text1"/>
          <w:sz w:val="44"/>
          <w:szCs w:val="44"/>
        </w:rPr>
      </w:pPr>
    </w:p>
    <w:p w14:paraId="08E30D0B" w14:textId="7C186171" w:rsidR="154A49B3" w:rsidRDefault="154A49B3" w:rsidP="086DA1DB">
      <w:pPr>
        <w:spacing w:line="360" w:lineRule="auto"/>
        <w:rPr>
          <w:rFonts w:ascii="Arial" w:eastAsia="Arial" w:hAnsi="Arial" w:cs="Arial"/>
          <w:color w:val="000000" w:themeColor="text1"/>
          <w:sz w:val="44"/>
          <w:szCs w:val="44"/>
        </w:rPr>
      </w:pPr>
    </w:p>
    <w:p w14:paraId="5A738B53" w14:textId="3DBAD004" w:rsidR="154A49B3" w:rsidRDefault="154A49B3" w:rsidP="086DA1DB">
      <w:pPr>
        <w:spacing w:line="360" w:lineRule="auto"/>
        <w:rPr>
          <w:rFonts w:ascii="Arial" w:eastAsia="Arial" w:hAnsi="Arial" w:cs="Arial"/>
          <w:color w:val="000000" w:themeColor="text1"/>
          <w:sz w:val="44"/>
          <w:szCs w:val="44"/>
        </w:rPr>
      </w:pPr>
    </w:p>
    <w:p w14:paraId="7DD39FA1" w14:textId="00AB5D57" w:rsidR="154A49B3" w:rsidRDefault="0101C249" w:rsidP="086DA1DB">
      <w:pPr>
        <w:spacing w:line="360" w:lineRule="auto"/>
        <w:rPr>
          <w:rFonts w:ascii="Arial" w:eastAsia="Arial" w:hAnsi="Arial" w:cs="Arial"/>
          <w:color w:val="000000" w:themeColor="text1"/>
          <w:sz w:val="44"/>
          <w:szCs w:val="44"/>
        </w:rPr>
      </w:pPr>
      <w:r w:rsidRPr="086DA1DB">
        <w:rPr>
          <w:rFonts w:ascii="Arial" w:eastAsia="Arial" w:hAnsi="Arial" w:cs="Arial"/>
          <w:color w:val="000000" w:themeColor="text1"/>
          <w:sz w:val="44"/>
          <w:szCs w:val="44"/>
        </w:rPr>
        <w:lastRenderedPageBreak/>
        <w:t>Task 6- GANTT Chart (200 words equivalent)</w:t>
      </w:r>
    </w:p>
    <w:p w14:paraId="5381CF6A" w14:textId="2BE5423A" w:rsidR="154A49B3" w:rsidRDefault="0101C249" w:rsidP="086DA1DB">
      <w:pPr>
        <w:spacing w:line="360" w:lineRule="auto"/>
        <w:rPr>
          <w:rFonts w:ascii="Arial" w:eastAsia="Arial" w:hAnsi="Arial" w:cs="Arial"/>
          <w:i/>
          <w:iCs/>
        </w:rPr>
      </w:pPr>
      <w:r w:rsidRPr="086DA1DB">
        <w:rPr>
          <w:rFonts w:ascii="Arial" w:eastAsia="Arial" w:hAnsi="Arial" w:cs="Arial"/>
          <w:i/>
          <w:iCs/>
        </w:rPr>
        <w:t xml:space="preserve">Compile a Gantt chart which illustrates the tasks you </w:t>
      </w:r>
      <w:proofErr w:type="gramStart"/>
      <w:r w:rsidRPr="086DA1DB">
        <w:rPr>
          <w:rFonts w:ascii="Arial" w:eastAsia="Arial" w:hAnsi="Arial" w:cs="Arial"/>
          <w:i/>
          <w:iCs/>
        </w:rPr>
        <w:t>have to</w:t>
      </w:r>
      <w:proofErr w:type="gramEnd"/>
      <w:r w:rsidRPr="086DA1DB">
        <w:rPr>
          <w:rFonts w:ascii="Arial" w:eastAsia="Arial" w:hAnsi="Arial" w:cs="Arial"/>
          <w:i/>
          <w:iCs/>
        </w:rPr>
        <w:t xml:space="preserve"> complete to achieve your future employment goals</w:t>
      </w:r>
    </w:p>
    <w:p w14:paraId="0A07C726" w14:textId="07BD30F8" w:rsidR="154A49B3" w:rsidRDefault="68ADD50A" w:rsidP="086DA1DB">
      <w:pPr>
        <w:spacing w:line="360" w:lineRule="auto"/>
        <w:rPr>
          <w:rFonts w:ascii="Arial" w:eastAsia="Arial" w:hAnsi="Arial" w:cs="Arial"/>
        </w:rPr>
      </w:pPr>
      <w:r>
        <w:rPr>
          <w:noProof/>
        </w:rPr>
        <w:drawing>
          <wp:inline distT="0" distB="0" distL="0" distR="0" wp14:anchorId="60737FA8" wp14:editId="4D7394DC">
            <wp:extent cx="5943600" cy="3134788"/>
            <wp:effectExtent l="0" t="0" r="0" b="0"/>
            <wp:docPr id="12084601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460100" name="Picture 1208460100"/>
                    <pic:cNvPicPr/>
                  </pic:nvPicPr>
                  <pic:blipFill>
                    <a:blip r:embed="rId7">
                      <a:extLst>
                        <a:ext uri="{28A0092B-C50C-407E-A947-70E740481C1C}">
                          <a14:useLocalDpi xmlns:a14="http://schemas.microsoft.com/office/drawing/2010/main"/>
                        </a:ext>
                      </a:extLst>
                    </a:blip>
                    <a:srcRect b="29677"/>
                    <a:stretch>
                      <a:fillRect/>
                    </a:stretch>
                  </pic:blipFill>
                  <pic:spPr>
                    <a:xfrm>
                      <a:off x="0" y="0"/>
                      <a:ext cx="5943600" cy="3134788"/>
                    </a:xfrm>
                    <a:prstGeom prst="rect">
                      <a:avLst/>
                    </a:prstGeom>
                  </pic:spPr>
                </pic:pic>
              </a:graphicData>
            </a:graphic>
          </wp:inline>
        </w:drawing>
      </w:r>
      <w:r w:rsidR="7407967B" w:rsidRPr="086DA1DB">
        <w:rPr>
          <w:rFonts w:ascii="Arial" w:eastAsia="Arial" w:hAnsi="Arial" w:cs="Arial"/>
        </w:rPr>
        <w:t>The Gantt chart provides a clear timeline of the key tasks I need to complete to achieve my future employment goal of becoming a Healthcare Assistant. It helps me organise my work by breaking my journey into manageable stages and setting realistic timeframes for each task. From July 2026 to June 2027, I will complete my Level 5 and Level 6 coursework while continuing to build my knowledge and skills before graduating. Between August and March, I also plan to gain relevant work experience through volunteering or placements to develop practical healthcare skills and build my confidence.</w:t>
      </w:r>
    </w:p>
    <w:p w14:paraId="0B21E29B" w14:textId="78D39325" w:rsidR="154A49B3" w:rsidRDefault="7407967B" w:rsidP="086DA1DB">
      <w:pPr>
        <w:spacing w:before="240" w:after="240" w:line="360" w:lineRule="auto"/>
        <w:rPr>
          <w:rFonts w:ascii="Arial" w:eastAsia="Arial" w:hAnsi="Arial" w:cs="Arial"/>
        </w:rPr>
      </w:pPr>
      <w:r w:rsidRPr="086DA1DB">
        <w:rPr>
          <w:rFonts w:ascii="Arial" w:eastAsia="Arial" w:hAnsi="Arial" w:cs="Arial"/>
        </w:rPr>
        <w:t xml:space="preserve">Alongside my studies, I will continue building my LinkedIn profile and growing my professional network. From now until June, I will keep updating my CV and cover letter </w:t>
      </w:r>
      <w:r w:rsidR="001D3C5F">
        <w:rPr>
          <w:rFonts w:ascii="Arial" w:eastAsia="Arial" w:hAnsi="Arial" w:cs="Arial"/>
        </w:rPr>
        <w:t>to</w:t>
      </w:r>
      <w:r w:rsidRPr="086DA1DB">
        <w:rPr>
          <w:rFonts w:ascii="Arial" w:eastAsia="Arial" w:hAnsi="Arial" w:cs="Arial"/>
        </w:rPr>
        <w:t xml:space="preserve"> tailor to Healthcare Assistant jobs I</w:t>
      </w:r>
      <w:r w:rsidR="001D3C5F">
        <w:rPr>
          <w:rFonts w:ascii="Arial" w:eastAsia="Arial" w:hAnsi="Arial" w:cs="Arial"/>
        </w:rPr>
        <w:t>’ll</w:t>
      </w:r>
      <w:r w:rsidRPr="086DA1DB">
        <w:rPr>
          <w:rFonts w:ascii="Arial" w:eastAsia="Arial" w:hAnsi="Arial" w:cs="Arial"/>
        </w:rPr>
        <w:t xml:space="preserve"> apply for. During this time, I will also search and apply for jobs while preparing for interviews. Although I have gained valuable knowledge and experience through my university course, I know it is important to continue improving my interview skills if I do not secure a job before graduating.</w:t>
      </w:r>
    </w:p>
    <w:p w14:paraId="3F44C257" w14:textId="1F8D1F66" w:rsidR="154A49B3" w:rsidRDefault="7407967B" w:rsidP="086DA1DB">
      <w:pPr>
        <w:spacing w:before="240" w:after="240" w:line="360" w:lineRule="auto"/>
        <w:rPr>
          <w:rFonts w:ascii="Arial" w:eastAsia="Arial" w:hAnsi="Arial" w:cs="Arial"/>
        </w:rPr>
      </w:pPr>
      <w:r w:rsidRPr="086DA1DB">
        <w:rPr>
          <w:rFonts w:ascii="Arial" w:eastAsia="Arial" w:hAnsi="Arial" w:cs="Arial"/>
        </w:rPr>
        <w:lastRenderedPageBreak/>
        <w:t xml:space="preserve">The Gantt chart also shows that several tasks can be completed at the same time. Overall, it helps me stay </w:t>
      </w:r>
      <w:proofErr w:type="spellStart"/>
      <w:r w:rsidRPr="086DA1DB">
        <w:rPr>
          <w:rFonts w:ascii="Arial" w:eastAsia="Arial" w:hAnsi="Arial" w:cs="Arial"/>
        </w:rPr>
        <w:t>organised</w:t>
      </w:r>
      <w:proofErr w:type="spellEnd"/>
      <w:r w:rsidRPr="086DA1DB">
        <w:rPr>
          <w:rFonts w:ascii="Arial" w:eastAsia="Arial" w:hAnsi="Arial" w:cs="Arial"/>
        </w:rPr>
        <w:t xml:space="preserve">, </w:t>
      </w:r>
      <w:r w:rsidR="00995F54">
        <w:rPr>
          <w:rFonts w:ascii="Arial" w:eastAsia="Arial" w:hAnsi="Arial" w:cs="Arial"/>
        </w:rPr>
        <w:t>manage</w:t>
      </w:r>
      <w:r w:rsidRPr="086DA1DB">
        <w:rPr>
          <w:rFonts w:ascii="Arial" w:eastAsia="Arial" w:hAnsi="Arial" w:cs="Arial"/>
        </w:rPr>
        <w:t xml:space="preserve"> </w:t>
      </w:r>
      <w:r w:rsidR="00995F54" w:rsidRPr="086DA1DB">
        <w:rPr>
          <w:rFonts w:ascii="Arial" w:eastAsia="Arial" w:hAnsi="Arial" w:cs="Arial"/>
        </w:rPr>
        <w:t>effectively</w:t>
      </w:r>
      <w:r w:rsidR="00995F54" w:rsidRPr="086DA1DB">
        <w:rPr>
          <w:rFonts w:ascii="Arial" w:eastAsia="Arial" w:hAnsi="Arial" w:cs="Arial"/>
        </w:rPr>
        <w:t xml:space="preserve"> </w:t>
      </w:r>
      <w:r w:rsidRPr="086DA1DB">
        <w:rPr>
          <w:rFonts w:ascii="Arial" w:eastAsia="Arial" w:hAnsi="Arial" w:cs="Arial"/>
        </w:rPr>
        <w:t>my time, and remain focused on achieving my goal of becoming a Healthcare Assistant after graduating.</w:t>
      </w:r>
    </w:p>
    <w:p w14:paraId="629332F8" w14:textId="26FF728D" w:rsidR="154A49B3" w:rsidRDefault="154A49B3" w:rsidP="086DA1DB">
      <w:pPr>
        <w:spacing w:before="240" w:after="240" w:line="360" w:lineRule="auto"/>
        <w:rPr>
          <w:rFonts w:ascii="Arial" w:eastAsia="Arial" w:hAnsi="Arial" w:cs="Arial"/>
          <w:color w:val="000000" w:themeColor="text1"/>
          <w:sz w:val="44"/>
          <w:szCs w:val="44"/>
        </w:rPr>
      </w:pPr>
    </w:p>
    <w:p w14:paraId="57203501" w14:textId="26BAF7D8" w:rsidR="154A49B3" w:rsidRDefault="154A49B3" w:rsidP="086DA1DB">
      <w:pPr>
        <w:spacing w:before="240" w:after="240" w:line="360" w:lineRule="auto"/>
        <w:rPr>
          <w:rFonts w:ascii="Arial" w:eastAsia="Arial" w:hAnsi="Arial" w:cs="Arial"/>
          <w:color w:val="000000" w:themeColor="text1"/>
          <w:sz w:val="44"/>
          <w:szCs w:val="44"/>
        </w:rPr>
      </w:pPr>
    </w:p>
    <w:p w14:paraId="7C6D7654" w14:textId="5D0A4E6D" w:rsidR="154A49B3" w:rsidRDefault="154A49B3" w:rsidP="086DA1DB">
      <w:pPr>
        <w:spacing w:before="240" w:after="240" w:line="360" w:lineRule="auto"/>
        <w:rPr>
          <w:rFonts w:ascii="Arial" w:eastAsia="Arial" w:hAnsi="Arial" w:cs="Arial"/>
          <w:color w:val="000000" w:themeColor="text1"/>
          <w:sz w:val="44"/>
          <w:szCs w:val="44"/>
        </w:rPr>
      </w:pPr>
    </w:p>
    <w:p w14:paraId="2DBD72A3" w14:textId="3E0C1C91" w:rsidR="154A49B3" w:rsidRDefault="154A49B3" w:rsidP="086DA1DB">
      <w:pPr>
        <w:spacing w:before="240" w:after="240" w:line="360" w:lineRule="auto"/>
        <w:rPr>
          <w:rFonts w:ascii="Arial" w:eastAsia="Arial" w:hAnsi="Arial" w:cs="Arial"/>
          <w:color w:val="000000" w:themeColor="text1"/>
          <w:sz w:val="44"/>
          <w:szCs w:val="44"/>
        </w:rPr>
      </w:pPr>
    </w:p>
    <w:p w14:paraId="4AB132AE" w14:textId="42540496" w:rsidR="154A49B3" w:rsidRDefault="154A49B3" w:rsidP="086DA1DB">
      <w:pPr>
        <w:spacing w:before="240" w:after="240" w:line="360" w:lineRule="auto"/>
        <w:rPr>
          <w:rFonts w:ascii="Arial" w:eastAsia="Arial" w:hAnsi="Arial" w:cs="Arial"/>
          <w:color w:val="000000" w:themeColor="text1"/>
          <w:sz w:val="44"/>
          <w:szCs w:val="44"/>
        </w:rPr>
      </w:pPr>
    </w:p>
    <w:p w14:paraId="2E1714BB" w14:textId="3A8CB341" w:rsidR="154A49B3" w:rsidRDefault="154A49B3" w:rsidP="086DA1DB">
      <w:pPr>
        <w:spacing w:before="240" w:after="240" w:line="360" w:lineRule="auto"/>
        <w:rPr>
          <w:rFonts w:ascii="Arial" w:eastAsia="Arial" w:hAnsi="Arial" w:cs="Arial"/>
          <w:color w:val="000000" w:themeColor="text1"/>
          <w:sz w:val="44"/>
          <w:szCs w:val="44"/>
        </w:rPr>
      </w:pPr>
    </w:p>
    <w:p w14:paraId="43C50945" w14:textId="56D7FE79" w:rsidR="154A49B3" w:rsidRDefault="154A49B3" w:rsidP="086DA1DB">
      <w:pPr>
        <w:spacing w:before="240" w:after="240" w:line="360" w:lineRule="auto"/>
        <w:rPr>
          <w:rFonts w:ascii="Arial" w:eastAsia="Arial" w:hAnsi="Arial" w:cs="Arial"/>
          <w:color w:val="000000" w:themeColor="text1"/>
          <w:sz w:val="44"/>
          <w:szCs w:val="44"/>
        </w:rPr>
      </w:pPr>
    </w:p>
    <w:p w14:paraId="5A9CE018" w14:textId="2DCCC544" w:rsidR="154A49B3" w:rsidRDefault="154A49B3" w:rsidP="086DA1DB">
      <w:pPr>
        <w:spacing w:before="240" w:after="240" w:line="360" w:lineRule="auto"/>
        <w:rPr>
          <w:rFonts w:ascii="Arial" w:eastAsia="Arial" w:hAnsi="Arial" w:cs="Arial"/>
          <w:color w:val="000000" w:themeColor="text1"/>
          <w:sz w:val="44"/>
          <w:szCs w:val="44"/>
        </w:rPr>
      </w:pPr>
    </w:p>
    <w:p w14:paraId="6790C77B" w14:textId="7AEF3F0F" w:rsidR="154A49B3" w:rsidRDefault="154A49B3" w:rsidP="086DA1DB">
      <w:pPr>
        <w:spacing w:before="240" w:after="240" w:line="360" w:lineRule="auto"/>
        <w:rPr>
          <w:rFonts w:ascii="Arial" w:eastAsia="Arial" w:hAnsi="Arial" w:cs="Arial"/>
          <w:color w:val="000000" w:themeColor="text1"/>
          <w:sz w:val="44"/>
          <w:szCs w:val="44"/>
        </w:rPr>
      </w:pPr>
    </w:p>
    <w:p w14:paraId="7F802D06" w14:textId="6CC9E2D5" w:rsidR="154A49B3" w:rsidRDefault="154A49B3" w:rsidP="086DA1DB">
      <w:pPr>
        <w:spacing w:before="240" w:after="240" w:line="360" w:lineRule="auto"/>
        <w:rPr>
          <w:rFonts w:ascii="Arial" w:eastAsia="Arial" w:hAnsi="Arial" w:cs="Arial"/>
          <w:color w:val="000000" w:themeColor="text1"/>
          <w:sz w:val="44"/>
          <w:szCs w:val="44"/>
        </w:rPr>
      </w:pPr>
    </w:p>
    <w:p w14:paraId="0EBCE350" w14:textId="5CF354E7" w:rsidR="154A49B3" w:rsidRDefault="154A49B3" w:rsidP="086DA1DB">
      <w:pPr>
        <w:spacing w:before="240" w:after="240" w:line="360" w:lineRule="auto"/>
        <w:rPr>
          <w:rFonts w:ascii="Arial" w:eastAsia="Arial" w:hAnsi="Arial" w:cs="Arial"/>
          <w:color w:val="000000" w:themeColor="text1"/>
          <w:sz w:val="44"/>
          <w:szCs w:val="44"/>
        </w:rPr>
      </w:pPr>
    </w:p>
    <w:p w14:paraId="227A1544" w14:textId="28FA7530" w:rsidR="154A49B3" w:rsidRDefault="37630C67" w:rsidP="086DA1DB">
      <w:pPr>
        <w:spacing w:before="240" w:after="240" w:line="360" w:lineRule="auto"/>
        <w:rPr>
          <w:rFonts w:ascii="Arial" w:eastAsia="Arial" w:hAnsi="Arial" w:cs="Arial"/>
          <w:color w:val="000000" w:themeColor="text1"/>
          <w:sz w:val="44"/>
          <w:szCs w:val="44"/>
        </w:rPr>
      </w:pPr>
      <w:r w:rsidRPr="086DA1DB">
        <w:rPr>
          <w:rFonts w:ascii="Arial" w:eastAsia="Arial" w:hAnsi="Arial" w:cs="Arial"/>
          <w:color w:val="000000" w:themeColor="text1"/>
          <w:sz w:val="44"/>
          <w:szCs w:val="44"/>
        </w:rPr>
        <w:lastRenderedPageBreak/>
        <w:t>Task 7- Making Changes- Report</w:t>
      </w:r>
    </w:p>
    <w:p w14:paraId="3DA72931" w14:textId="4A08CBC9" w:rsidR="154A49B3" w:rsidRDefault="0101C249" w:rsidP="086DA1DB">
      <w:pPr>
        <w:spacing w:line="360" w:lineRule="auto"/>
        <w:rPr>
          <w:rFonts w:ascii="Arial" w:eastAsia="Arial" w:hAnsi="Arial" w:cs="Arial"/>
          <w:i/>
          <w:iCs/>
          <w:color w:val="000000" w:themeColor="text1"/>
        </w:rPr>
      </w:pPr>
      <w:r w:rsidRPr="086DA1DB">
        <w:rPr>
          <w:rFonts w:ascii="Arial" w:eastAsia="Arial" w:hAnsi="Arial" w:cs="Arial"/>
          <w:i/>
          <w:iCs/>
          <w:color w:val="000000" w:themeColor="text1"/>
        </w:rPr>
        <w:t xml:space="preserve">You are the manager of a care home and want to make </w:t>
      </w:r>
      <w:proofErr w:type="gramStart"/>
      <w:r w:rsidRPr="086DA1DB">
        <w:rPr>
          <w:rFonts w:ascii="Arial" w:eastAsia="Arial" w:hAnsi="Arial" w:cs="Arial"/>
          <w:i/>
          <w:iCs/>
          <w:color w:val="000000" w:themeColor="text1"/>
        </w:rPr>
        <w:t>changes</w:t>
      </w:r>
      <w:proofErr w:type="gramEnd"/>
      <w:r w:rsidRPr="086DA1DB">
        <w:rPr>
          <w:rFonts w:ascii="Arial" w:eastAsia="Arial" w:hAnsi="Arial" w:cs="Arial"/>
          <w:i/>
          <w:iCs/>
          <w:color w:val="000000" w:themeColor="text1"/>
        </w:rPr>
        <w:t xml:space="preserve"> your workplace. Identify one specific change that you want to </w:t>
      </w:r>
      <w:proofErr w:type="gramStart"/>
      <w:r w:rsidRPr="086DA1DB">
        <w:rPr>
          <w:rFonts w:ascii="Arial" w:eastAsia="Arial" w:hAnsi="Arial" w:cs="Arial"/>
          <w:i/>
          <w:iCs/>
          <w:color w:val="000000" w:themeColor="text1"/>
        </w:rPr>
        <w:t>implement  and</w:t>
      </w:r>
      <w:proofErr w:type="gramEnd"/>
      <w:r w:rsidRPr="086DA1DB">
        <w:rPr>
          <w:rFonts w:ascii="Arial" w:eastAsia="Arial" w:hAnsi="Arial" w:cs="Arial"/>
          <w:i/>
          <w:iCs/>
          <w:color w:val="000000" w:themeColor="text1"/>
        </w:rPr>
        <w:t xml:space="preserve"> write a brief report on how this is going to be achieved considering the necessary skills needed and addressing possible barriers to success. Relevant change models can be highlighted (350 words</w:t>
      </w:r>
      <w:r w:rsidRPr="086DA1DB">
        <w:rPr>
          <w:rFonts w:ascii="Arial" w:eastAsia="Arial" w:hAnsi="Arial" w:cs="Arial"/>
          <w:b/>
          <w:bCs/>
          <w:i/>
          <w:iCs/>
          <w:color w:val="000000" w:themeColor="text1"/>
        </w:rPr>
        <w:t xml:space="preserve"> Minimum </w:t>
      </w:r>
      <w:r w:rsidRPr="086DA1DB">
        <w:rPr>
          <w:rFonts w:ascii="Arial" w:eastAsia="Arial" w:hAnsi="Arial" w:cs="Arial"/>
          <w:i/>
          <w:iCs/>
          <w:color w:val="000000" w:themeColor="text1"/>
        </w:rPr>
        <w:t xml:space="preserve">of - 3 referenced sources). </w:t>
      </w:r>
    </w:p>
    <w:p w14:paraId="3A05B4BA" w14:textId="35068432" w:rsidR="154A49B3" w:rsidRDefault="4A28E4A2" w:rsidP="086DA1DB">
      <w:pPr>
        <w:spacing w:before="240" w:after="240" w:line="360" w:lineRule="auto"/>
        <w:rPr>
          <w:rFonts w:ascii="Arial" w:eastAsia="Arial" w:hAnsi="Arial" w:cs="Arial"/>
        </w:rPr>
      </w:pPr>
      <w:r w:rsidRPr="086DA1DB">
        <w:rPr>
          <w:rFonts w:ascii="Arial" w:eastAsia="Arial" w:hAnsi="Arial" w:cs="Arial"/>
        </w:rPr>
        <w:t xml:space="preserve">As the manager of a care home, I want to introduce a digital care planning system for Healthcare Assistants. Healthcare Assistants are central to this change because they provide </w:t>
      </w:r>
      <w:r w:rsidR="6AF94028" w:rsidRPr="086DA1DB">
        <w:rPr>
          <w:rFonts w:ascii="Arial" w:eastAsia="Arial" w:hAnsi="Arial" w:cs="Arial"/>
        </w:rPr>
        <w:t>most of the</w:t>
      </w:r>
      <w:r w:rsidRPr="086DA1DB">
        <w:rPr>
          <w:rFonts w:ascii="Arial" w:eastAsia="Arial" w:hAnsi="Arial" w:cs="Arial"/>
        </w:rPr>
        <w:t xml:space="preserve"> direct care, spend </w:t>
      </w:r>
      <w:proofErr w:type="gramStart"/>
      <w:r w:rsidRPr="086DA1DB">
        <w:rPr>
          <w:rFonts w:ascii="Arial" w:eastAsia="Arial" w:hAnsi="Arial" w:cs="Arial"/>
        </w:rPr>
        <w:t>the</w:t>
      </w:r>
      <w:proofErr w:type="gramEnd"/>
      <w:r w:rsidRPr="086DA1DB">
        <w:rPr>
          <w:rFonts w:ascii="Arial" w:eastAsia="Arial" w:hAnsi="Arial" w:cs="Arial"/>
        </w:rPr>
        <w:t xml:space="preserve"> </w:t>
      </w:r>
      <w:proofErr w:type="gramStart"/>
      <w:r w:rsidRPr="086DA1DB">
        <w:rPr>
          <w:rFonts w:ascii="Arial" w:eastAsia="Arial" w:hAnsi="Arial" w:cs="Arial"/>
        </w:rPr>
        <w:t>most</w:t>
      </w:r>
      <w:proofErr w:type="gramEnd"/>
      <w:r w:rsidRPr="086DA1DB">
        <w:rPr>
          <w:rFonts w:ascii="Arial" w:eastAsia="Arial" w:hAnsi="Arial" w:cs="Arial"/>
        </w:rPr>
        <w:t xml:space="preserve"> time with residents, and are responsible for recording daily observations and changes in wellbeing. Therefore, improving how they document care is essential to ensuring accurate communication, safer practice, and consistent person-centred care (Care Quality Commission (CQC), 2024).</w:t>
      </w:r>
    </w:p>
    <w:p w14:paraId="23417007" w14:textId="784705C5" w:rsidR="154A49B3" w:rsidRDefault="4A28E4A2" w:rsidP="086DA1DB">
      <w:pPr>
        <w:spacing w:before="240" w:after="240" w:line="360" w:lineRule="auto"/>
        <w:rPr>
          <w:rFonts w:ascii="Arial" w:eastAsia="Arial" w:hAnsi="Arial" w:cs="Arial"/>
        </w:rPr>
      </w:pPr>
      <w:r w:rsidRPr="086DA1DB">
        <w:rPr>
          <w:rFonts w:ascii="Arial" w:eastAsia="Arial" w:hAnsi="Arial" w:cs="Arial"/>
        </w:rPr>
        <w:t>To implement this change, I would use Lewin's Change Management Model, which includes unfreeze, change, and refreeze (Lewin, 1951). During the unfreeze stage, I would explain to Healthcare Assistants why digital care planning is needed, focusing on how it will reduce paperwork, improve communication, and make it easier to update resident information in real time.</w:t>
      </w:r>
    </w:p>
    <w:p w14:paraId="2E76B1C7" w14:textId="73E1A362" w:rsidR="154A49B3" w:rsidRDefault="4A28E4A2" w:rsidP="086DA1DB">
      <w:pPr>
        <w:spacing w:before="240" w:after="240" w:line="360" w:lineRule="auto"/>
        <w:rPr>
          <w:rFonts w:ascii="Arial" w:eastAsia="Arial" w:hAnsi="Arial" w:cs="Arial"/>
        </w:rPr>
      </w:pPr>
      <w:r w:rsidRPr="086DA1DB">
        <w:rPr>
          <w:rFonts w:ascii="Arial" w:eastAsia="Arial" w:hAnsi="Arial" w:cs="Arial"/>
        </w:rPr>
        <w:t>During the change stage, Healthcare Assistants would receive practical, hands-on training on how to use the digital system, including recording personal care, updating risk assessments, and documenting changes in residents’ health. Ongoing support would be provided to build confidence and reduce anxiety around using technology.</w:t>
      </w:r>
    </w:p>
    <w:p w14:paraId="767BE3F4" w14:textId="28581209" w:rsidR="154A49B3" w:rsidRDefault="4A28E4A2" w:rsidP="086DA1DB">
      <w:pPr>
        <w:spacing w:before="240" w:after="240" w:line="360" w:lineRule="auto"/>
        <w:rPr>
          <w:rFonts w:ascii="Arial" w:eastAsia="Arial" w:hAnsi="Arial" w:cs="Arial"/>
        </w:rPr>
      </w:pPr>
      <w:r w:rsidRPr="086DA1DB">
        <w:rPr>
          <w:rFonts w:ascii="Arial" w:eastAsia="Arial" w:hAnsi="Arial" w:cs="Arial"/>
        </w:rPr>
        <w:t>During the refreeze stage, digital care planning would become part of everyday practice, supported by supervision, audits, and refresher training to ensure consistent and accurate use across all staff (NHS England, 2022).</w:t>
      </w:r>
    </w:p>
    <w:p w14:paraId="54AF5E87" w14:textId="28989C6C" w:rsidR="154A49B3" w:rsidRDefault="4A28E4A2" w:rsidP="086DA1DB">
      <w:pPr>
        <w:spacing w:before="240" w:after="240" w:line="360" w:lineRule="auto"/>
        <w:rPr>
          <w:rFonts w:ascii="Arial" w:eastAsia="Arial" w:hAnsi="Arial" w:cs="Arial"/>
        </w:rPr>
      </w:pPr>
      <w:r w:rsidRPr="086DA1DB">
        <w:rPr>
          <w:rFonts w:ascii="Arial" w:eastAsia="Arial" w:hAnsi="Arial" w:cs="Arial"/>
        </w:rPr>
        <w:t xml:space="preserve">To </w:t>
      </w:r>
      <w:proofErr w:type="gramStart"/>
      <w:r w:rsidRPr="086DA1DB">
        <w:rPr>
          <w:rFonts w:ascii="Arial" w:eastAsia="Arial" w:hAnsi="Arial" w:cs="Arial"/>
        </w:rPr>
        <w:t>lead</w:t>
      </w:r>
      <w:proofErr w:type="gramEnd"/>
      <w:r w:rsidRPr="086DA1DB">
        <w:rPr>
          <w:rFonts w:ascii="Arial" w:eastAsia="Arial" w:hAnsi="Arial" w:cs="Arial"/>
        </w:rPr>
        <w:t xml:space="preserve"> this change, strong communication and leadership skills are essential to explain the benefits clearly and support Healthcare Assistants. Digital literacy is also important to guide staff through the system. Time management and problem-solving skills are </w:t>
      </w:r>
      <w:r w:rsidRPr="086DA1DB">
        <w:rPr>
          <w:rFonts w:ascii="Arial" w:eastAsia="Arial" w:hAnsi="Arial" w:cs="Arial"/>
        </w:rPr>
        <w:lastRenderedPageBreak/>
        <w:t>needed to organise training around shifts and resolve any issues that arise</w:t>
      </w:r>
      <w:r w:rsidR="18C02413" w:rsidRPr="086DA1DB">
        <w:rPr>
          <w:rFonts w:ascii="Arial" w:eastAsia="Arial" w:hAnsi="Arial" w:cs="Arial"/>
        </w:rPr>
        <w:t xml:space="preserve"> (</w:t>
      </w:r>
      <w:r w:rsidR="18C02413" w:rsidRPr="086DA1DB">
        <w:rPr>
          <w:rFonts w:ascii="Arial" w:eastAsia="Arial" w:hAnsi="Arial" w:cs="Arial"/>
          <w:color w:val="222222"/>
          <w:sz w:val="19"/>
          <w:szCs w:val="19"/>
        </w:rPr>
        <w:t>O'Connell et al, 2024)</w:t>
      </w:r>
    </w:p>
    <w:p w14:paraId="6BD3BF0B" w14:textId="28CE89A4" w:rsidR="154A49B3" w:rsidRDefault="4A28E4A2" w:rsidP="086DA1DB">
      <w:pPr>
        <w:spacing w:before="240" w:after="240" w:line="360" w:lineRule="auto"/>
        <w:rPr>
          <w:rFonts w:ascii="Arial" w:eastAsia="Arial" w:hAnsi="Arial" w:cs="Arial"/>
        </w:rPr>
      </w:pPr>
      <w:r w:rsidRPr="086DA1DB">
        <w:rPr>
          <w:rFonts w:ascii="Arial" w:eastAsia="Arial" w:hAnsi="Arial" w:cs="Arial"/>
        </w:rPr>
        <w:t xml:space="preserve">A key barrier </w:t>
      </w:r>
      <w:r w:rsidR="2E5437A7" w:rsidRPr="086DA1DB">
        <w:rPr>
          <w:rFonts w:ascii="Arial" w:eastAsia="Arial" w:hAnsi="Arial" w:cs="Arial"/>
        </w:rPr>
        <w:t xml:space="preserve">can </w:t>
      </w:r>
      <w:r w:rsidRPr="086DA1DB">
        <w:rPr>
          <w:rFonts w:ascii="Arial" w:eastAsia="Arial" w:hAnsi="Arial" w:cs="Arial"/>
        </w:rPr>
        <w:t>be resistance from Healthcare Assistants who feel unsure about using digital systems or believe it increases workload. This can be addressed through involvement in planning, step-by-step training, and ongoing reassurance</w:t>
      </w:r>
      <w:r w:rsidR="4FB612FA" w:rsidRPr="086DA1DB">
        <w:rPr>
          <w:rFonts w:ascii="Arial" w:eastAsia="Arial" w:hAnsi="Arial" w:cs="Arial"/>
        </w:rPr>
        <w:t xml:space="preserve"> (</w:t>
      </w:r>
      <w:r w:rsidR="4FB612FA" w:rsidRPr="086DA1DB">
        <w:rPr>
          <w:rFonts w:ascii="Arial" w:eastAsia="Arial" w:hAnsi="Arial" w:cs="Arial"/>
          <w:color w:val="222222"/>
          <w:sz w:val="19"/>
          <w:szCs w:val="19"/>
        </w:rPr>
        <w:t>O'Connell et al, 2024)</w:t>
      </w:r>
      <w:r w:rsidRPr="086DA1DB">
        <w:rPr>
          <w:rFonts w:ascii="Arial" w:eastAsia="Arial" w:hAnsi="Arial" w:cs="Arial"/>
        </w:rPr>
        <w:t>. Limited time for training is another barrier, which can be managed through short sessions during shifts and continuous on-the-job support. Technical issues may also occur, so having IT support available and regular supervision will help ensure confidence and consistency</w:t>
      </w:r>
      <w:r w:rsidR="1350887C" w:rsidRPr="086DA1DB">
        <w:rPr>
          <w:rFonts w:ascii="Arial" w:eastAsia="Arial" w:hAnsi="Arial" w:cs="Arial"/>
        </w:rPr>
        <w:t xml:space="preserve"> (NHS England, 2022)</w:t>
      </w:r>
      <w:r w:rsidRPr="086DA1DB">
        <w:rPr>
          <w:rFonts w:ascii="Arial" w:eastAsia="Arial" w:hAnsi="Arial" w:cs="Arial"/>
        </w:rPr>
        <w:t>.</w:t>
      </w:r>
    </w:p>
    <w:p w14:paraId="629F5D9A" w14:textId="0CE7880F" w:rsidR="154A49B3" w:rsidRDefault="4A28E4A2" w:rsidP="086DA1DB">
      <w:pPr>
        <w:spacing w:before="240" w:after="240" w:line="360" w:lineRule="auto"/>
        <w:rPr>
          <w:rFonts w:ascii="Arial" w:eastAsia="Arial" w:hAnsi="Arial" w:cs="Arial"/>
        </w:rPr>
      </w:pPr>
      <w:r w:rsidRPr="086DA1DB">
        <w:rPr>
          <w:rFonts w:ascii="Arial" w:eastAsia="Arial" w:hAnsi="Arial" w:cs="Arial"/>
        </w:rPr>
        <w:t>Introducing digital care planning will improve communication, accuracy of records, and the quality of care delivered by Healthcare Assistants. By using Lewin’s Change Model and providing appropriate support, this change can be implemented successfully and sustained.</w:t>
      </w:r>
    </w:p>
    <w:p w14:paraId="174B8CA8" w14:textId="1232B5E8" w:rsidR="154A49B3" w:rsidRDefault="154A49B3" w:rsidP="086DA1DB">
      <w:pPr>
        <w:spacing w:before="240" w:after="240" w:line="360" w:lineRule="auto"/>
        <w:rPr>
          <w:rFonts w:ascii="Arial" w:eastAsia="Arial" w:hAnsi="Arial" w:cs="Arial"/>
          <w:color w:val="000000" w:themeColor="text1"/>
          <w:sz w:val="48"/>
          <w:szCs w:val="48"/>
        </w:rPr>
      </w:pPr>
    </w:p>
    <w:p w14:paraId="1D4FE180" w14:textId="29EB835D" w:rsidR="154A49B3" w:rsidRDefault="154A49B3" w:rsidP="086DA1DB">
      <w:pPr>
        <w:spacing w:before="240" w:after="240" w:line="360" w:lineRule="auto"/>
        <w:rPr>
          <w:rFonts w:ascii="Arial" w:eastAsia="Arial" w:hAnsi="Arial" w:cs="Arial"/>
          <w:color w:val="000000" w:themeColor="text1"/>
          <w:sz w:val="48"/>
          <w:szCs w:val="48"/>
        </w:rPr>
      </w:pPr>
    </w:p>
    <w:p w14:paraId="24698617" w14:textId="7E8758D8" w:rsidR="154A49B3" w:rsidRDefault="154A49B3" w:rsidP="086DA1DB">
      <w:pPr>
        <w:spacing w:before="240" w:after="240" w:line="360" w:lineRule="auto"/>
        <w:rPr>
          <w:rFonts w:ascii="Arial" w:eastAsia="Arial" w:hAnsi="Arial" w:cs="Arial"/>
          <w:color w:val="000000" w:themeColor="text1"/>
          <w:sz w:val="48"/>
          <w:szCs w:val="48"/>
        </w:rPr>
      </w:pPr>
    </w:p>
    <w:p w14:paraId="55D73F45" w14:textId="33551818" w:rsidR="154A49B3" w:rsidRDefault="154A49B3" w:rsidP="086DA1DB">
      <w:pPr>
        <w:spacing w:before="240" w:after="240" w:line="360" w:lineRule="auto"/>
        <w:rPr>
          <w:rFonts w:ascii="Arial" w:eastAsia="Arial" w:hAnsi="Arial" w:cs="Arial"/>
          <w:color w:val="000000" w:themeColor="text1"/>
          <w:sz w:val="48"/>
          <w:szCs w:val="48"/>
        </w:rPr>
      </w:pPr>
    </w:p>
    <w:p w14:paraId="0982986E" w14:textId="5E530691" w:rsidR="154A49B3" w:rsidRDefault="154A49B3" w:rsidP="086DA1DB">
      <w:pPr>
        <w:spacing w:before="240" w:after="240" w:line="360" w:lineRule="auto"/>
        <w:rPr>
          <w:rFonts w:ascii="Arial" w:eastAsia="Arial" w:hAnsi="Arial" w:cs="Arial"/>
          <w:color w:val="000000" w:themeColor="text1"/>
          <w:sz w:val="48"/>
          <w:szCs w:val="48"/>
        </w:rPr>
      </w:pPr>
    </w:p>
    <w:p w14:paraId="599D2E42" w14:textId="0DA86B71" w:rsidR="154A49B3" w:rsidRDefault="154A49B3" w:rsidP="086DA1DB">
      <w:pPr>
        <w:spacing w:before="240" w:after="240" w:line="360" w:lineRule="auto"/>
        <w:rPr>
          <w:rFonts w:ascii="Arial" w:eastAsia="Arial" w:hAnsi="Arial" w:cs="Arial"/>
          <w:color w:val="000000" w:themeColor="text1"/>
          <w:sz w:val="48"/>
          <w:szCs w:val="48"/>
        </w:rPr>
      </w:pPr>
    </w:p>
    <w:p w14:paraId="26AF7A65" w14:textId="18E02782" w:rsidR="154A49B3" w:rsidRDefault="0101C249" w:rsidP="086DA1DB">
      <w:pPr>
        <w:spacing w:before="240" w:after="240" w:line="360" w:lineRule="auto"/>
        <w:rPr>
          <w:rFonts w:ascii="Arial" w:eastAsia="Arial" w:hAnsi="Arial" w:cs="Arial"/>
          <w:color w:val="000000" w:themeColor="text1"/>
          <w:sz w:val="48"/>
          <w:szCs w:val="48"/>
        </w:rPr>
      </w:pPr>
      <w:r w:rsidRPr="086DA1DB">
        <w:rPr>
          <w:rFonts w:ascii="Arial" w:eastAsia="Arial" w:hAnsi="Arial" w:cs="Arial"/>
          <w:color w:val="000000" w:themeColor="text1"/>
          <w:sz w:val="48"/>
          <w:szCs w:val="48"/>
        </w:rPr>
        <w:lastRenderedPageBreak/>
        <w:t>Reference List</w:t>
      </w:r>
    </w:p>
    <w:p w14:paraId="5798E2AC" w14:textId="232E4F00" w:rsidR="04A127A2" w:rsidRDefault="62F2D974" w:rsidP="086DA1DB">
      <w:pPr>
        <w:spacing w:before="240" w:after="240" w:line="360" w:lineRule="auto"/>
        <w:rPr>
          <w:rFonts w:ascii="Arial" w:eastAsia="Arial" w:hAnsi="Arial" w:cs="Arial"/>
        </w:rPr>
      </w:pPr>
      <w:r w:rsidRPr="086DA1DB">
        <w:rPr>
          <w:rFonts w:ascii="Arial" w:eastAsia="Arial" w:hAnsi="Arial" w:cs="Arial"/>
        </w:rPr>
        <w:t>Care Quality Commission (CQC) (2024) Guidance for providers on meeting the regulations. Available at: https://www.cqc.org.uk/guidance-providers (Accessed: 3 July 2026).</w:t>
      </w:r>
    </w:p>
    <w:p w14:paraId="000DAC57" w14:textId="0FFD0A54" w:rsidR="04A127A2" w:rsidRDefault="62F2D974" w:rsidP="086DA1DB">
      <w:pPr>
        <w:spacing w:before="240" w:after="240" w:line="360" w:lineRule="auto"/>
        <w:rPr>
          <w:rFonts w:ascii="Arial" w:eastAsia="Arial" w:hAnsi="Arial" w:cs="Arial"/>
        </w:rPr>
      </w:pPr>
      <w:r w:rsidRPr="086DA1DB">
        <w:rPr>
          <w:rFonts w:ascii="Arial" w:eastAsia="Arial" w:hAnsi="Arial" w:cs="Arial"/>
        </w:rPr>
        <w:t>Lewin, K. (1951) Field Theory in Social Science. New York: Harper &amp; Row.</w:t>
      </w:r>
    </w:p>
    <w:p w14:paraId="6E855AB9" w14:textId="582F53E2" w:rsidR="04A127A2" w:rsidRDefault="62F2D974" w:rsidP="086DA1DB">
      <w:pPr>
        <w:spacing w:before="240" w:after="240" w:line="360" w:lineRule="auto"/>
        <w:rPr>
          <w:rFonts w:ascii="Arial" w:eastAsia="Arial" w:hAnsi="Arial" w:cs="Arial"/>
        </w:rPr>
      </w:pPr>
      <w:r w:rsidRPr="086DA1DB">
        <w:rPr>
          <w:rFonts w:ascii="Arial" w:eastAsia="Arial" w:hAnsi="Arial" w:cs="Arial"/>
        </w:rPr>
        <w:t>Musch, K.L., Tyler, L.S., Vest, T.A. and Ivey, M.F. (2023) ‘A personal brand strategy to elevate the new practitioner’s career’, American Journal of Health-System Pharmacy, 80(21), pp. 1531–1534.</w:t>
      </w:r>
    </w:p>
    <w:p w14:paraId="1ADAA804" w14:textId="20E6ABE9" w:rsidR="04A127A2" w:rsidRDefault="62F2D974" w:rsidP="086DA1DB">
      <w:pPr>
        <w:spacing w:before="240" w:after="240" w:line="360" w:lineRule="auto"/>
        <w:rPr>
          <w:rFonts w:ascii="Arial" w:eastAsia="Arial" w:hAnsi="Arial" w:cs="Arial"/>
        </w:rPr>
      </w:pPr>
      <w:r w:rsidRPr="086DA1DB">
        <w:rPr>
          <w:rFonts w:ascii="Arial" w:eastAsia="Arial" w:hAnsi="Arial" w:cs="Arial"/>
        </w:rPr>
        <w:t>NHS England (2022) The NHS Patient Safety Strategy. Available at: https://www.england.nhs.uk/patient-safety/ (Accessed: 3 July 2026).</w:t>
      </w:r>
    </w:p>
    <w:p w14:paraId="033FB2F2" w14:textId="2FD77906" w:rsidR="04A127A2" w:rsidRDefault="62F2D974" w:rsidP="086DA1DB">
      <w:pPr>
        <w:spacing w:before="240" w:after="240" w:line="360" w:lineRule="auto"/>
        <w:rPr>
          <w:rFonts w:ascii="Arial" w:eastAsia="Arial" w:hAnsi="Arial" w:cs="Arial"/>
        </w:rPr>
      </w:pPr>
      <w:r w:rsidRPr="086DA1DB">
        <w:rPr>
          <w:rFonts w:ascii="Arial" w:eastAsia="Arial" w:hAnsi="Arial" w:cs="Arial"/>
        </w:rPr>
        <w:t>NHS England (2024) Inclusive digital healthcare: a framework for NHS action on digital inclusion. Available at: https://www.england.nhs.uk/long-read/inclusive-digital-healthcare-a-framework-for-nhs-action-on-digital-inclusion/ (Accessed: 19 June 2026).</w:t>
      </w:r>
    </w:p>
    <w:p w14:paraId="49CCD741" w14:textId="34FD2697" w:rsidR="04A127A2" w:rsidRDefault="7C9A75E3" w:rsidP="086DA1DB">
      <w:pPr>
        <w:spacing w:before="240" w:after="240" w:line="360" w:lineRule="auto"/>
        <w:rPr>
          <w:rFonts w:ascii="Arial" w:eastAsia="Arial" w:hAnsi="Arial" w:cs="Arial"/>
        </w:rPr>
      </w:pPr>
      <w:r w:rsidRPr="086DA1DB">
        <w:rPr>
          <w:rFonts w:ascii="Arial" w:eastAsia="Arial" w:hAnsi="Arial" w:cs="Arial"/>
        </w:rPr>
        <w:t>O'Connell, M., Barry, J., Hartigan, I., Cornally, N. and Saab, M.M., 2024. The impact of electronic and self‐rostering systems on healthcare organisations and healthcare workers: A mixed‐method systematic review. Journal of clinical nursing, 33(7), pp.2374-2387.</w:t>
      </w:r>
    </w:p>
    <w:p w14:paraId="18390EDC" w14:textId="07E7D604" w:rsidR="04A127A2" w:rsidRDefault="62F2D974" w:rsidP="086DA1DB">
      <w:pPr>
        <w:spacing w:before="240" w:after="240" w:line="360" w:lineRule="auto"/>
        <w:rPr>
          <w:rFonts w:ascii="Arial" w:eastAsia="Arial" w:hAnsi="Arial" w:cs="Arial"/>
        </w:rPr>
      </w:pPr>
      <w:r w:rsidRPr="086DA1DB">
        <w:rPr>
          <w:rFonts w:ascii="Arial" w:eastAsia="Arial" w:hAnsi="Arial" w:cs="Arial"/>
        </w:rPr>
        <w:t>Ofayr, H.I.S., Alyami, A.M., Algamily, S.M., Aljameeli, S.M., Alanazi, F.H.O., Alqahtani, M.H.S. and Aldawsari, N.A.S. (</w:t>
      </w:r>
      <w:proofErr w:type="gramStart"/>
      <w:r w:rsidRPr="086DA1DB">
        <w:rPr>
          <w:rFonts w:ascii="Arial" w:eastAsia="Arial" w:hAnsi="Arial" w:cs="Arial"/>
        </w:rPr>
        <w:t>2024) ‘</w:t>
      </w:r>
      <w:proofErr w:type="gramEnd"/>
      <w:r w:rsidRPr="086DA1DB">
        <w:rPr>
          <w:rFonts w:ascii="Arial" w:eastAsia="Arial" w:hAnsi="Arial" w:cs="Arial"/>
        </w:rPr>
        <w:t>The Role of Nursing and Healthcare Assistants in Providing Patient Care using digital techniques’, Journal of International Crisis &amp; Risk Communication Research, 7.</w:t>
      </w:r>
    </w:p>
    <w:p w14:paraId="3EB4F77D" w14:textId="14C2917A" w:rsidR="04A127A2" w:rsidRDefault="208237E8" w:rsidP="086DA1DB">
      <w:pPr>
        <w:spacing w:before="240" w:after="240" w:line="360" w:lineRule="auto"/>
        <w:rPr>
          <w:rFonts w:ascii="Arial" w:eastAsia="Arial" w:hAnsi="Arial" w:cs="Arial"/>
        </w:rPr>
      </w:pPr>
      <w:r w:rsidRPr="086DA1DB">
        <w:rPr>
          <w:rFonts w:ascii="Arial" w:eastAsia="Arial" w:hAnsi="Arial" w:cs="Arial"/>
        </w:rPr>
        <w:t>Rajamani, S.K. and Iyer, R.S., 2023. Networks in healthcare: a systematic review. BioMedInformatics, 3(2), pp.391-404.</w:t>
      </w:r>
    </w:p>
    <w:p w14:paraId="011B88FC" w14:textId="15CD3D96" w:rsidR="04A127A2" w:rsidRDefault="62F2D974" w:rsidP="086DA1DB">
      <w:pPr>
        <w:spacing w:before="240" w:after="240" w:line="360" w:lineRule="auto"/>
        <w:rPr>
          <w:rFonts w:ascii="Arial" w:eastAsia="Arial" w:hAnsi="Arial" w:cs="Arial"/>
        </w:rPr>
      </w:pPr>
      <w:r w:rsidRPr="086DA1DB">
        <w:rPr>
          <w:rFonts w:ascii="Arial" w:eastAsia="Arial" w:hAnsi="Arial" w:cs="Arial"/>
        </w:rPr>
        <w:t>Seyferth, A.V., Egan, J.M. and Chung, K.C. (2022) ‘Branding in health care’, Plastic and Reconstructive Surgery, 150(3), pp. 481–485.</w:t>
      </w:r>
    </w:p>
    <w:p w14:paraId="5A89F4F2" w14:textId="2489597C" w:rsidR="04A127A2" w:rsidRDefault="62F2D974" w:rsidP="086DA1DB">
      <w:pPr>
        <w:spacing w:before="240" w:after="240" w:line="360" w:lineRule="auto"/>
        <w:rPr>
          <w:rFonts w:ascii="Arial" w:eastAsia="Arial" w:hAnsi="Arial" w:cs="Arial"/>
        </w:rPr>
      </w:pPr>
      <w:r w:rsidRPr="086DA1DB">
        <w:rPr>
          <w:rFonts w:ascii="Arial" w:eastAsia="Arial" w:hAnsi="Arial" w:cs="Arial"/>
        </w:rPr>
        <w:lastRenderedPageBreak/>
        <w:t>Turnbull, S.L. et al. (</w:t>
      </w:r>
      <w:proofErr w:type="gramStart"/>
      <w:r w:rsidRPr="086DA1DB">
        <w:rPr>
          <w:rFonts w:ascii="Arial" w:eastAsia="Arial" w:hAnsi="Arial" w:cs="Arial"/>
        </w:rPr>
        <w:t>2024) ‘</w:t>
      </w:r>
      <w:proofErr w:type="gramEnd"/>
      <w:r w:rsidRPr="086DA1DB">
        <w:rPr>
          <w:rFonts w:ascii="Arial" w:eastAsia="Arial" w:hAnsi="Arial" w:cs="Arial"/>
        </w:rPr>
        <w:t xml:space="preserve">Barriers and facilitators to </w:t>
      </w:r>
      <w:proofErr w:type="gramStart"/>
      <w:r w:rsidRPr="086DA1DB">
        <w:rPr>
          <w:rFonts w:ascii="Arial" w:eastAsia="Arial" w:hAnsi="Arial" w:cs="Arial"/>
        </w:rPr>
        <w:t>use of</w:t>
      </w:r>
      <w:proofErr w:type="gramEnd"/>
      <w:r w:rsidRPr="086DA1DB">
        <w:rPr>
          <w:rFonts w:ascii="Arial" w:eastAsia="Arial" w:hAnsi="Arial" w:cs="Arial"/>
        </w:rPr>
        <w:t xml:space="preserve"> digital health tools by healthcare practitioners and their patients before and during the COVID-19 pandemic: a multimethods study’, BMJ Open, 14(3), e080055.</w:t>
      </w:r>
    </w:p>
    <w:p w14:paraId="424496C0" w14:textId="5FA80EE9" w:rsidR="04A127A2" w:rsidRDefault="57C2C227" w:rsidP="086DA1DB">
      <w:pPr>
        <w:spacing w:before="240" w:after="240" w:line="360" w:lineRule="auto"/>
        <w:rPr>
          <w:rFonts w:ascii="Arial" w:eastAsia="Arial" w:hAnsi="Arial" w:cs="Arial"/>
        </w:rPr>
      </w:pPr>
      <w:r w:rsidRPr="086DA1DB">
        <w:rPr>
          <w:rFonts w:ascii="Arial" w:eastAsia="Arial" w:hAnsi="Arial" w:cs="Arial"/>
        </w:rPr>
        <w:t xml:space="preserve">Williams, T., McCall, J., Berner, M. and Brown-Graham, A. (2022) 'Beyond bridging and bonding: The role of social capital in organizations', </w:t>
      </w:r>
      <w:r w:rsidRPr="086DA1DB">
        <w:rPr>
          <w:rFonts w:ascii="Arial" w:eastAsia="Arial" w:hAnsi="Arial" w:cs="Arial"/>
          <w:i/>
          <w:iCs/>
        </w:rPr>
        <w:t>Community Development Journal</w:t>
      </w:r>
      <w:r w:rsidRPr="086DA1DB">
        <w:rPr>
          <w:rFonts w:ascii="Arial" w:eastAsia="Arial" w:hAnsi="Arial" w:cs="Arial"/>
        </w:rPr>
        <w:t xml:space="preserve">, 57(4), pp. 769–792. </w:t>
      </w:r>
    </w:p>
    <w:p w14:paraId="232C05A3" w14:textId="33DE6A03" w:rsidR="04A127A2" w:rsidRDefault="04A127A2" w:rsidP="086DA1DB">
      <w:pPr>
        <w:spacing w:line="360" w:lineRule="auto"/>
        <w:rPr>
          <w:rFonts w:ascii="Arial" w:eastAsia="Arial" w:hAnsi="Arial" w:cs="Arial"/>
        </w:rPr>
      </w:pPr>
    </w:p>
    <w:p w14:paraId="0986AA1A" w14:textId="24903F3B" w:rsidR="075AA9D6" w:rsidRDefault="075AA9D6" w:rsidP="086DA1DB">
      <w:pPr>
        <w:spacing w:line="360" w:lineRule="auto"/>
        <w:rPr>
          <w:rFonts w:ascii="Arial Nova" w:eastAsia="Arial Nova" w:hAnsi="Arial Nova" w:cs="Arial Nova"/>
        </w:rPr>
      </w:pPr>
    </w:p>
    <w:p w14:paraId="2D173493" w14:textId="6052E32A" w:rsidR="075AA9D6" w:rsidRDefault="075AA9D6" w:rsidP="075AA9D6">
      <w:pPr>
        <w:rPr>
          <w:rFonts w:ascii="Arial Nova" w:eastAsia="Arial Nova" w:hAnsi="Arial Nova" w:cs="Arial Nova"/>
        </w:rPr>
      </w:pPr>
    </w:p>
    <w:sectPr w:rsidR="075AA9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07212F"/>
    <w:multiLevelType w:val="hybridMultilevel"/>
    <w:tmpl w:val="CE2E7128"/>
    <w:lvl w:ilvl="0" w:tplc="92B25742">
      <w:start w:val="1"/>
      <w:numFmt w:val="decimal"/>
      <w:lvlText w:val="%1."/>
      <w:lvlJc w:val="left"/>
      <w:pPr>
        <w:ind w:left="720" w:hanging="360"/>
      </w:pPr>
    </w:lvl>
    <w:lvl w:ilvl="1" w:tplc="0E703FCA">
      <w:start w:val="1"/>
      <w:numFmt w:val="lowerLetter"/>
      <w:lvlText w:val="%2."/>
      <w:lvlJc w:val="left"/>
      <w:pPr>
        <w:ind w:left="1440" w:hanging="360"/>
      </w:pPr>
    </w:lvl>
    <w:lvl w:ilvl="2" w:tplc="78444434">
      <w:start w:val="1"/>
      <w:numFmt w:val="lowerRoman"/>
      <w:lvlText w:val="%3."/>
      <w:lvlJc w:val="right"/>
      <w:pPr>
        <w:ind w:left="2160" w:hanging="180"/>
      </w:pPr>
    </w:lvl>
    <w:lvl w:ilvl="3" w:tplc="E640A72A">
      <w:start w:val="1"/>
      <w:numFmt w:val="decimal"/>
      <w:lvlText w:val="%4."/>
      <w:lvlJc w:val="left"/>
      <w:pPr>
        <w:ind w:left="2880" w:hanging="360"/>
      </w:pPr>
    </w:lvl>
    <w:lvl w:ilvl="4" w:tplc="A98CE1C8">
      <w:start w:val="1"/>
      <w:numFmt w:val="lowerLetter"/>
      <w:lvlText w:val="%5."/>
      <w:lvlJc w:val="left"/>
      <w:pPr>
        <w:ind w:left="3600" w:hanging="360"/>
      </w:pPr>
    </w:lvl>
    <w:lvl w:ilvl="5" w:tplc="501E0D8C">
      <w:start w:val="1"/>
      <w:numFmt w:val="lowerRoman"/>
      <w:lvlText w:val="%6."/>
      <w:lvlJc w:val="right"/>
      <w:pPr>
        <w:ind w:left="4320" w:hanging="180"/>
      </w:pPr>
    </w:lvl>
    <w:lvl w:ilvl="6" w:tplc="04742CCC">
      <w:start w:val="1"/>
      <w:numFmt w:val="decimal"/>
      <w:lvlText w:val="%7."/>
      <w:lvlJc w:val="left"/>
      <w:pPr>
        <w:ind w:left="5040" w:hanging="360"/>
      </w:pPr>
    </w:lvl>
    <w:lvl w:ilvl="7" w:tplc="F67C7696">
      <w:start w:val="1"/>
      <w:numFmt w:val="lowerLetter"/>
      <w:lvlText w:val="%8."/>
      <w:lvlJc w:val="left"/>
      <w:pPr>
        <w:ind w:left="5760" w:hanging="360"/>
      </w:pPr>
    </w:lvl>
    <w:lvl w:ilvl="8" w:tplc="B93A9FA4">
      <w:start w:val="1"/>
      <w:numFmt w:val="lowerRoman"/>
      <w:lvlText w:val="%9."/>
      <w:lvlJc w:val="right"/>
      <w:pPr>
        <w:ind w:left="6480" w:hanging="180"/>
      </w:pPr>
    </w:lvl>
  </w:abstractNum>
  <w:num w:numId="1" w16cid:durableId="598610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871437"/>
    <w:rsid w:val="0004CE83"/>
    <w:rsid w:val="001D3C5F"/>
    <w:rsid w:val="00995F54"/>
    <w:rsid w:val="00A84DB1"/>
    <w:rsid w:val="00A87B47"/>
    <w:rsid w:val="0101C249"/>
    <w:rsid w:val="013A120E"/>
    <w:rsid w:val="0157E146"/>
    <w:rsid w:val="015FFD9D"/>
    <w:rsid w:val="0178E8C6"/>
    <w:rsid w:val="0179BB08"/>
    <w:rsid w:val="01871437"/>
    <w:rsid w:val="01EABB78"/>
    <w:rsid w:val="02385446"/>
    <w:rsid w:val="023A7D8B"/>
    <w:rsid w:val="02B9D5D0"/>
    <w:rsid w:val="02ECE5DB"/>
    <w:rsid w:val="03CCCB99"/>
    <w:rsid w:val="04A127A2"/>
    <w:rsid w:val="04B82DDE"/>
    <w:rsid w:val="05748903"/>
    <w:rsid w:val="058B2B18"/>
    <w:rsid w:val="05EA52BF"/>
    <w:rsid w:val="0699105E"/>
    <w:rsid w:val="0720F9AF"/>
    <w:rsid w:val="075AA9D6"/>
    <w:rsid w:val="086DA1DB"/>
    <w:rsid w:val="0883C030"/>
    <w:rsid w:val="08A7B362"/>
    <w:rsid w:val="08EC23A9"/>
    <w:rsid w:val="08F8CF49"/>
    <w:rsid w:val="08FE158C"/>
    <w:rsid w:val="09136B5C"/>
    <w:rsid w:val="097A1131"/>
    <w:rsid w:val="09857665"/>
    <w:rsid w:val="09DE9058"/>
    <w:rsid w:val="09FE20B4"/>
    <w:rsid w:val="0A14EC87"/>
    <w:rsid w:val="0A511AB6"/>
    <w:rsid w:val="0A6D009E"/>
    <w:rsid w:val="0AB7DF4E"/>
    <w:rsid w:val="0ACA582C"/>
    <w:rsid w:val="0AF8CB06"/>
    <w:rsid w:val="0B585B4B"/>
    <w:rsid w:val="0B6D5E7F"/>
    <w:rsid w:val="0B827CE9"/>
    <w:rsid w:val="0BCD3E24"/>
    <w:rsid w:val="0C067AE2"/>
    <w:rsid w:val="0C140BEA"/>
    <w:rsid w:val="0C8C31D5"/>
    <w:rsid w:val="0C9E5EE3"/>
    <w:rsid w:val="0DBDD9DA"/>
    <w:rsid w:val="0E1A0A32"/>
    <w:rsid w:val="0E7388FE"/>
    <w:rsid w:val="0EA731FE"/>
    <w:rsid w:val="0EAB4970"/>
    <w:rsid w:val="0EB4027C"/>
    <w:rsid w:val="0F663BC8"/>
    <w:rsid w:val="0FA08586"/>
    <w:rsid w:val="0FBD3062"/>
    <w:rsid w:val="0FD59C09"/>
    <w:rsid w:val="0FDCDE3B"/>
    <w:rsid w:val="1152FDA3"/>
    <w:rsid w:val="11D8165A"/>
    <w:rsid w:val="11F3D68F"/>
    <w:rsid w:val="121A7435"/>
    <w:rsid w:val="123DA996"/>
    <w:rsid w:val="12FF2865"/>
    <w:rsid w:val="13311778"/>
    <w:rsid w:val="1350887C"/>
    <w:rsid w:val="144543E3"/>
    <w:rsid w:val="14DBAED2"/>
    <w:rsid w:val="14E1FE03"/>
    <w:rsid w:val="154A49B3"/>
    <w:rsid w:val="155018B7"/>
    <w:rsid w:val="15BB5551"/>
    <w:rsid w:val="161478F1"/>
    <w:rsid w:val="164D9984"/>
    <w:rsid w:val="16773F8F"/>
    <w:rsid w:val="16AD776D"/>
    <w:rsid w:val="17CFC73C"/>
    <w:rsid w:val="182B3E12"/>
    <w:rsid w:val="1868BA86"/>
    <w:rsid w:val="188004F7"/>
    <w:rsid w:val="18C02413"/>
    <w:rsid w:val="191D13DF"/>
    <w:rsid w:val="1923F8AF"/>
    <w:rsid w:val="1979476D"/>
    <w:rsid w:val="19DB3347"/>
    <w:rsid w:val="1ADC967F"/>
    <w:rsid w:val="1ADF4A66"/>
    <w:rsid w:val="1B368570"/>
    <w:rsid w:val="1B776B22"/>
    <w:rsid w:val="1BABBA1F"/>
    <w:rsid w:val="1BEE26F2"/>
    <w:rsid w:val="1C4C1DA8"/>
    <w:rsid w:val="1C6E132C"/>
    <w:rsid w:val="1C6F8C3E"/>
    <w:rsid w:val="1C8C9442"/>
    <w:rsid w:val="1C96ED68"/>
    <w:rsid w:val="1D4F9036"/>
    <w:rsid w:val="1D775D67"/>
    <w:rsid w:val="1DDA482C"/>
    <w:rsid w:val="1DFFC801"/>
    <w:rsid w:val="1E686F6F"/>
    <w:rsid w:val="1ED34BC7"/>
    <w:rsid w:val="1EEAEF13"/>
    <w:rsid w:val="1F6275D3"/>
    <w:rsid w:val="1F674AB2"/>
    <w:rsid w:val="1F891183"/>
    <w:rsid w:val="1FB9E816"/>
    <w:rsid w:val="1FD4DA20"/>
    <w:rsid w:val="208237E8"/>
    <w:rsid w:val="20FCF80F"/>
    <w:rsid w:val="2214A3A6"/>
    <w:rsid w:val="22377609"/>
    <w:rsid w:val="22A646E9"/>
    <w:rsid w:val="23046DE2"/>
    <w:rsid w:val="2336CA93"/>
    <w:rsid w:val="23BFC92E"/>
    <w:rsid w:val="23CE3F68"/>
    <w:rsid w:val="23DE2484"/>
    <w:rsid w:val="240EC5EA"/>
    <w:rsid w:val="2431B5E7"/>
    <w:rsid w:val="24ACB5EF"/>
    <w:rsid w:val="24EDB3F6"/>
    <w:rsid w:val="25420828"/>
    <w:rsid w:val="2586E3DB"/>
    <w:rsid w:val="26438D35"/>
    <w:rsid w:val="26C26392"/>
    <w:rsid w:val="273B8718"/>
    <w:rsid w:val="275BC305"/>
    <w:rsid w:val="27BCB1D7"/>
    <w:rsid w:val="27F887CA"/>
    <w:rsid w:val="2823B454"/>
    <w:rsid w:val="28477F1B"/>
    <w:rsid w:val="28563C68"/>
    <w:rsid w:val="286D4FE1"/>
    <w:rsid w:val="2963FEAE"/>
    <w:rsid w:val="29E4DB34"/>
    <w:rsid w:val="2A11C87B"/>
    <w:rsid w:val="2A30A50B"/>
    <w:rsid w:val="2A7460CB"/>
    <w:rsid w:val="2B6A6E5F"/>
    <w:rsid w:val="2B95BDA8"/>
    <w:rsid w:val="2BA79171"/>
    <w:rsid w:val="2BAEE77C"/>
    <w:rsid w:val="2BC5C4F5"/>
    <w:rsid w:val="2BFF21D9"/>
    <w:rsid w:val="2C5796C8"/>
    <w:rsid w:val="2C6F6C91"/>
    <w:rsid w:val="2CE3FE19"/>
    <w:rsid w:val="2D348DAB"/>
    <w:rsid w:val="2D88E574"/>
    <w:rsid w:val="2DC463F9"/>
    <w:rsid w:val="2DC52156"/>
    <w:rsid w:val="2DDCA691"/>
    <w:rsid w:val="2E4DC793"/>
    <w:rsid w:val="2E5437A7"/>
    <w:rsid w:val="2E6BB9C9"/>
    <w:rsid w:val="2F41F0E1"/>
    <w:rsid w:val="2F63EDE1"/>
    <w:rsid w:val="2FA4DE6B"/>
    <w:rsid w:val="302D99F3"/>
    <w:rsid w:val="308463F3"/>
    <w:rsid w:val="309EC983"/>
    <w:rsid w:val="30AA9BC3"/>
    <w:rsid w:val="30B03554"/>
    <w:rsid w:val="30B6C2A9"/>
    <w:rsid w:val="30CB81A4"/>
    <w:rsid w:val="30D80A6A"/>
    <w:rsid w:val="30F22EE2"/>
    <w:rsid w:val="3180159C"/>
    <w:rsid w:val="323E4955"/>
    <w:rsid w:val="32D18637"/>
    <w:rsid w:val="332D5187"/>
    <w:rsid w:val="3357D108"/>
    <w:rsid w:val="33EE0EEB"/>
    <w:rsid w:val="34738C4D"/>
    <w:rsid w:val="355D861C"/>
    <w:rsid w:val="3564D5E0"/>
    <w:rsid w:val="36050192"/>
    <w:rsid w:val="36791D39"/>
    <w:rsid w:val="36F2ABEA"/>
    <w:rsid w:val="3711F0B7"/>
    <w:rsid w:val="37630C67"/>
    <w:rsid w:val="37C4FFA7"/>
    <w:rsid w:val="38001FB3"/>
    <w:rsid w:val="382199EA"/>
    <w:rsid w:val="38FF7255"/>
    <w:rsid w:val="391AAD4C"/>
    <w:rsid w:val="39895073"/>
    <w:rsid w:val="39F9DA2D"/>
    <w:rsid w:val="3A74B8A0"/>
    <w:rsid w:val="3A95353B"/>
    <w:rsid w:val="3B08901D"/>
    <w:rsid w:val="3B2C5260"/>
    <w:rsid w:val="3B346875"/>
    <w:rsid w:val="3BB9208A"/>
    <w:rsid w:val="3BF9B0FC"/>
    <w:rsid w:val="3BFFA5EB"/>
    <w:rsid w:val="3C6A312C"/>
    <w:rsid w:val="3C8DA530"/>
    <w:rsid w:val="3CAD9E20"/>
    <w:rsid w:val="3CBBA63F"/>
    <w:rsid w:val="3D3F8C78"/>
    <w:rsid w:val="3DB2A866"/>
    <w:rsid w:val="3E154890"/>
    <w:rsid w:val="3E1BE625"/>
    <w:rsid w:val="3E383C86"/>
    <w:rsid w:val="3E81755F"/>
    <w:rsid w:val="3E8A6054"/>
    <w:rsid w:val="3EC196EC"/>
    <w:rsid w:val="3F67E120"/>
    <w:rsid w:val="3F9579C3"/>
    <w:rsid w:val="3FD882C0"/>
    <w:rsid w:val="409BD034"/>
    <w:rsid w:val="409DAC90"/>
    <w:rsid w:val="40A8C2A9"/>
    <w:rsid w:val="413ACCC3"/>
    <w:rsid w:val="415477F7"/>
    <w:rsid w:val="417B173F"/>
    <w:rsid w:val="41CAA255"/>
    <w:rsid w:val="41DAF381"/>
    <w:rsid w:val="42D1DD5D"/>
    <w:rsid w:val="433FC77D"/>
    <w:rsid w:val="43B494DB"/>
    <w:rsid w:val="44BF159A"/>
    <w:rsid w:val="454A0812"/>
    <w:rsid w:val="45A31B23"/>
    <w:rsid w:val="45ADD6BD"/>
    <w:rsid w:val="4656EEC8"/>
    <w:rsid w:val="473A01FE"/>
    <w:rsid w:val="4754AFE1"/>
    <w:rsid w:val="4766C5A1"/>
    <w:rsid w:val="47989262"/>
    <w:rsid w:val="47D0560F"/>
    <w:rsid w:val="47DA2EB5"/>
    <w:rsid w:val="47E49E32"/>
    <w:rsid w:val="47F00B73"/>
    <w:rsid w:val="48096F51"/>
    <w:rsid w:val="4879E0F8"/>
    <w:rsid w:val="4905A50C"/>
    <w:rsid w:val="491E5157"/>
    <w:rsid w:val="494F30BF"/>
    <w:rsid w:val="4987AB34"/>
    <w:rsid w:val="49F2ADD7"/>
    <w:rsid w:val="4A28E4A2"/>
    <w:rsid w:val="4AC1FE09"/>
    <w:rsid w:val="4B0CF1E9"/>
    <w:rsid w:val="4B6916AA"/>
    <w:rsid w:val="4B96877E"/>
    <w:rsid w:val="4B9F313C"/>
    <w:rsid w:val="4BB61D90"/>
    <w:rsid w:val="4CB42E09"/>
    <w:rsid w:val="4D0ED9FE"/>
    <w:rsid w:val="4D2956C5"/>
    <w:rsid w:val="4D46D1E2"/>
    <w:rsid w:val="4D46F83C"/>
    <w:rsid w:val="4D5B4220"/>
    <w:rsid w:val="4D870071"/>
    <w:rsid w:val="4E0943D7"/>
    <w:rsid w:val="4E2E2BCC"/>
    <w:rsid w:val="4F1785F6"/>
    <w:rsid w:val="4F3C7791"/>
    <w:rsid w:val="4F740958"/>
    <w:rsid w:val="4FB612FA"/>
    <w:rsid w:val="4FBA5F7F"/>
    <w:rsid w:val="5089CA1F"/>
    <w:rsid w:val="51045112"/>
    <w:rsid w:val="510EFE65"/>
    <w:rsid w:val="51430C2E"/>
    <w:rsid w:val="52031167"/>
    <w:rsid w:val="520369C6"/>
    <w:rsid w:val="52405B8A"/>
    <w:rsid w:val="52DE07D5"/>
    <w:rsid w:val="53187A6E"/>
    <w:rsid w:val="53859341"/>
    <w:rsid w:val="53A5E04C"/>
    <w:rsid w:val="53C52728"/>
    <w:rsid w:val="53C8E218"/>
    <w:rsid w:val="54339008"/>
    <w:rsid w:val="54357144"/>
    <w:rsid w:val="543ECCBE"/>
    <w:rsid w:val="5455E016"/>
    <w:rsid w:val="54694ED5"/>
    <w:rsid w:val="5530690D"/>
    <w:rsid w:val="558229FC"/>
    <w:rsid w:val="558F7F62"/>
    <w:rsid w:val="55A3120A"/>
    <w:rsid w:val="55A37E22"/>
    <w:rsid w:val="5613A6AD"/>
    <w:rsid w:val="568CAFC7"/>
    <w:rsid w:val="56A01BD9"/>
    <w:rsid w:val="56BDD330"/>
    <w:rsid w:val="576718F4"/>
    <w:rsid w:val="57C2C227"/>
    <w:rsid w:val="5833F032"/>
    <w:rsid w:val="588A618F"/>
    <w:rsid w:val="59081E1E"/>
    <w:rsid w:val="591D079A"/>
    <w:rsid w:val="592BAE15"/>
    <w:rsid w:val="59548348"/>
    <w:rsid w:val="59A38C41"/>
    <w:rsid w:val="5B551580"/>
    <w:rsid w:val="5BE8F706"/>
    <w:rsid w:val="5BF29D45"/>
    <w:rsid w:val="5C1C0BB3"/>
    <w:rsid w:val="5CE5F346"/>
    <w:rsid w:val="5D117188"/>
    <w:rsid w:val="5D42A15E"/>
    <w:rsid w:val="5D8D4858"/>
    <w:rsid w:val="5DD9C420"/>
    <w:rsid w:val="5DEBA1D5"/>
    <w:rsid w:val="5F1EF330"/>
    <w:rsid w:val="5F6027DF"/>
    <w:rsid w:val="5FCB2F76"/>
    <w:rsid w:val="602CC75C"/>
    <w:rsid w:val="605C9162"/>
    <w:rsid w:val="6137B170"/>
    <w:rsid w:val="61947517"/>
    <w:rsid w:val="61B9D5D7"/>
    <w:rsid w:val="621B5F02"/>
    <w:rsid w:val="623C123B"/>
    <w:rsid w:val="623D047A"/>
    <w:rsid w:val="62F2D974"/>
    <w:rsid w:val="6363A363"/>
    <w:rsid w:val="63643A33"/>
    <w:rsid w:val="649D7A83"/>
    <w:rsid w:val="65344197"/>
    <w:rsid w:val="65B5F4D1"/>
    <w:rsid w:val="65BC43E7"/>
    <w:rsid w:val="666F8C90"/>
    <w:rsid w:val="66D2DB56"/>
    <w:rsid w:val="6728CF74"/>
    <w:rsid w:val="675AAE03"/>
    <w:rsid w:val="676488EB"/>
    <w:rsid w:val="6808EFF1"/>
    <w:rsid w:val="6830B53E"/>
    <w:rsid w:val="68ADD50A"/>
    <w:rsid w:val="690A0830"/>
    <w:rsid w:val="69A9E579"/>
    <w:rsid w:val="6A1DE2C3"/>
    <w:rsid w:val="6A28A603"/>
    <w:rsid w:val="6A35209F"/>
    <w:rsid w:val="6A377F48"/>
    <w:rsid w:val="6A53D998"/>
    <w:rsid w:val="6A78301A"/>
    <w:rsid w:val="6AF94028"/>
    <w:rsid w:val="6AFCE531"/>
    <w:rsid w:val="6AFE9EB1"/>
    <w:rsid w:val="6B31E0E6"/>
    <w:rsid w:val="6B64F375"/>
    <w:rsid w:val="6B7BAA94"/>
    <w:rsid w:val="6C0A3BD9"/>
    <w:rsid w:val="6C399FEA"/>
    <w:rsid w:val="6C9E9D5F"/>
    <w:rsid w:val="6CE35196"/>
    <w:rsid w:val="6CEAB0B1"/>
    <w:rsid w:val="6D3AD2CA"/>
    <w:rsid w:val="6DE6F030"/>
    <w:rsid w:val="6DE7522A"/>
    <w:rsid w:val="6DEFEDA0"/>
    <w:rsid w:val="6E922DA2"/>
    <w:rsid w:val="6EC3085E"/>
    <w:rsid w:val="6ED69C6C"/>
    <w:rsid w:val="6F23EAF8"/>
    <w:rsid w:val="6F2609CC"/>
    <w:rsid w:val="6F500E5B"/>
    <w:rsid w:val="6F7C2BB4"/>
    <w:rsid w:val="70BE17A9"/>
    <w:rsid w:val="70E2BF4A"/>
    <w:rsid w:val="7232E9C0"/>
    <w:rsid w:val="723E4134"/>
    <w:rsid w:val="7279C994"/>
    <w:rsid w:val="728AB9C7"/>
    <w:rsid w:val="7320E31B"/>
    <w:rsid w:val="73A8D1B6"/>
    <w:rsid w:val="73E1C187"/>
    <w:rsid w:val="73F611DD"/>
    <w:rsid w:val="7407967B"/>
    <w:rsid w:val="742F83F2"/>
    <w:rsid w:val="74390B44"/>
    <w:rsid w:val="743C600F"/>
    <w:rsid w:val="74422AF6"/>
    <w:rsid w:val="74AF2ECE"/>
    <w:rsid w:val="74F156AB"/>
    <w:rsid w:val="75010686"/>
    <w:rsid w:val="752DA9CC"/>
    <w:rsid w:val="756BA623"/>
    <w:rsid w:val="758531F7"/>
    <w:rsid w:val="759B2203"/>
    <w:rsid w:val="75B39298"/>
    <w:rsid w:val="75CA4DA8"/>
    <w:rsid w:val="75FE316D"/>
    <w:rsid w:val="765A9BEE"/>
    <w:rsid w:val="76AA4914"/>
    <w:rsid w:val="76AC9711"/>
    <w:rsid w:val="76E450B8"/>
    <w:rsid w:val="76E623DE"/>
    <w:rsid w:val="77522113"/>
    <w:rsid w:val="7831A998"/>
    <w:rsid w:val="785F46B8"/>
    <w:rsid w:val="78D79B0F"/>
    <w:rsid w:val="7925D7E1"/>
    <w:rsid w:val="7995A657"/>
    <w:rsid w:val="79EAA4E7"/>
    <w:rsid w:val="79EBE110"/>
    <w:rsid w:val="7A545E67"/>
    <w:rsid w:val="7ABA1CB6"/>
    <w:rsid w:val="7AD96DB2"/>
    <w:rsid w:val="7AE424FF"/>
    <w:rsid w:val="7AF7694E"/>
    <w:rsid w:val="7AFA169E"/>
    <w:rsid w:val="7B14858A"/>
    <w:rsid w:val="7C521E50"/>
    <w:rsid w:val="7C9A75E3"/>
    <w:rsid w:val="7CD4C8D5"/>
    <w:rsid w:val="7D1E19B8"/>
    <w:rsid w:val="7D8B2F5C"/>
    <w:rsid w:val="7DAFD63C"/>
    <w:rsid w:val="7DB8D1D1"/>
    <w:rsid w:val="7E208C9B"/>
    <w:rsid w:val="7E5F52F9"/>
    <w:rsid w:val="7F5BE811"/>
    <w:rsid w:val="7FD31F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89F4E"/>
  <w15:chartTrackingRefBased/>
  <w15:docId w15:val="{D75B0058-3994-4F64-8340-F6485CA70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086DA1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4A127A2"/>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75AA9D6"/>
    <w:pPr>
      <w:ind w:left="720"/>
      <w:contextualSpacing/>
    </w:pPr>
  </w:style>
  <w:style w:type="character" w:styleId="Hyperlink">
    <w:name w:val="Hyperlink"/>
    <w:basedOn w:val="DefaultParagraphFont"/>
    <w:uiPriority w:val="99"/>
    <w:unhideWhenUsed/>
    <w:rsid w:val="04A127A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2743</Words>
  <Characters>15639</Characters>
  <Application>Microsoft Office Word</Application>
  <DocSecurity>0</DocSecurity>
  <Lines>130</Lines>
  <Paragraphs>36</Paragraphs>
  <ScaleCrop>false</ScaleCrop>
  <Company/>
  <LinksUpToDate>false</LinksUpToDate>
  <CharactersWithSpaces>18346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Miller (2406690)</dc:creator>
  <cp:keywords/>
  <dc:description/>
  <cp:lastModifiedBy>Marcia Miller (2406690)</cp:lastModifiedBy>
  <cp:revision>2</cp:revision>
  <dcterms:created xsi:type="dcterms:W3CDTF">2026-07-04T22:07:00Z</dcterms:created>
  <dcterms:modified xsi:type="dcterms:W3CDTF">2026-07-04T22:07:00Z</dcterms:modified>
</cp:coreProperties>
</file>