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545DC1D5" w:rsidR="00DA5CD6" w:rsidRDefault="005A16EB" w:rsidP="00DA5CD6">
            <w:pPr>
              <w:rPr>
                <w:sz w:val="24"/>
                <w:szCs w:val="24"/>
              </w:rPr>
            </w:pPr>
            <w:r>
              <w:rPr>
                <w:sz w:val="24"/>
                <w:szCs w:val="24"/>
              </w:rPr>
              <w:t xml:space="preserve">Paraschiva </w:t>
            </w:r>
            <w:proofErr w:type="spellStart"/>
            <w:r>
              <w:rPr>
                <w:sz w:val="24"/>
                <w:szCs w:val="24"/>
              </w:rPr>
              <w:t>darie</w:t>
            </w:r>
            <w:proofErr w:type="spellEnd"/>
          </w:p>
          <w:p w14:paraId="7586F39D" w14:textId="77777777" w:rsidR="00DA5CD6" w:rsidRPr="005F5585" w:rsidRDefault="00DA5CD6" w:rsidP="00DA5CD6">
            <w:pPr>
              <w:rPr>
                <w:sz w:val="24"/>
                <w:szCs w:val="24"/>
              </w:rPr>
            </w:pPr>
          </w:p>
        </w:tc>
        <w:tc>
          <w:tcPr>
            <w:tcW w:w="2165" w:type="dxa"/>
          </w:tcPr>
          <w:p w14:paraId="553CBDFA" w14:textId="013D5CDC" w:rsidR="00DA5CD6" w:rsidRPr="005F5585" w:rsidRDefault="005A16EB" w:rsidP="00DA5CD6">
            <w:pPr>
              <w:rPr>
                <w:sz w:val="24"/>
                <w:szCs w:val="24"/>
              </w:rPr>
            </w:pPr>
            <w:r>
              <w:rPr>
                <w:sz w:val="24"/>
                <w:szCs w:val="24"/>
              </w:rPr>
              <w:t>2522550</w:t>
            </w:r>
          </w:p>
        </w:tc>
        <w:tc>
          <w:tcPr>
            <w:tcW w:w="1487" w:type="dxa"/>
          </w:tcPr>
          <w:p w14:paraId="1651080C" w14:textId="5C8A0CDE" w:rsidR="00DA5CD6" w:rsidRPr="005F5585" w:rsidRDefault="005A16EB" w:rsidP="00DA5CD6">
            <w:pPr>
              <w:rPr>
                <w:sz w:val="24"/>
                <w:szCs w:val="24"/>
              </w:rPr>
            </w:pPr>
            <w:r>
              <w:rPr>
                <w:sz w:val="24"/>
                <w:szCs w:val="24"/>
              </w:rPr>
              <w:t>2/23/26</w:t>
            </w:r>
          </w:p>
        </w:tc>
        <w:tc>
          <w:tcPr>
            <w:tcW w:w="1914" w:type="dxa"/>
          </w:tcPr>
          <w:p w14:paraId="3DAE813C" w14:textId="6243AF4F" w:rsidR="00DA5CD6" w:rsidRPr="005F5585" w:rsidRDefault="005A16EB" w:rsidP="00DA5CD6">
            <w:pPr>
              <w:rPr>
                <w:sz w:val="24"/>
                <w:szCs w:val="24"/>
              </w:rPr>
            </w:pPr>
            <w:r>
              <w:rPr>
                <w:sz w:val="24"/>
                <w:szCs w:val="24"/>
              </w:rPr>
              <w:t xml:space="preserve">academic </w:t>
            </w:r>
            <w:proofErr w:type="spellStart"/>
            <w:r>
              <w:rPr>
                <w:sz w:val="24"/>
                <w:szCs w:val="24"/>
              </w:rPr>
              <w:t>skiils</w:t>
            </w:r>
            <w:proofErr w:type="spellEnd"/>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28191484" w:rsidR="0020412F" w:rsidRDefault="005A16EB">
                            <w:r>
                              <w:t>Undergraduate study- no</w:t>
                            </w:r>
                            <w:r w:rsidR="003F6CD6">
                              <w:t>t</w:t>
                            </w:r>
                            <w:r>
                              <w:t xml:space="preserve"> right for you difficult until you experienced</w:t>
                            </w:r>
                            <w:r w:rsidR="003F6CD6">
                              <w:t xml:space="preserve"> </w:t>
                            </w:r>
                          </w:p>
                          <w:p w14:paraId="5AAC58EE" w14:textId="77777777" w:rsidR="005A16EB" w:rsidRDefault="005A16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28191484" w:rsidR="0020412F" w:rsidRDefault="005A16EB">
                      <w:r>
                        <w:t>Undergraduate study- no</w:t>
                      </w:r>
                      <w:r w:rsidR="003F6CD6">
                        <w:t>t</w:t>
                      </w:r>
                      <w:r>
                        <w:t xml:space="preserve"> right for you difficult until you experienced</w:t>
                      </w:r>
                      <w:r w:rsidR="003F6CD6">
                        <w:t xml:space="preserve"> </w:t>
                      </w:r>
                    </w:p>
                    <w:p w14:paraId="5AAC58EE" w14:textId="77777777" w:rsidR="005A16EB" w:rsidRDefault="005A16EB"/>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468FA141"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CC30F3">
        <w:rPr>
          <w:sz w:val="24"/>
          <w:szCs w:val="24"/>
          <w:shd w:val="clear" w:color="auto" w:fill="FFFFFF"/>
        </w:rPr>
        <w:t xml:space="preserve">its hard to determine whether university study suits you until you have direct personal experienced  </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6969BB93" w:rsidR="00E8075A" w:rsidRPr="00C803B9" w:rsidRDefault="36E53A86" w:rsidP="68C19A5D">
      <w:pPr>
        <w:jc w:val="both"/>
      </w:pPr>
      <w:r w:rsidRPr="68C19A5D">
        <w:rPr>
          <w:sz w:val="24"/>
          <w:szCs w:val="24"/>
        </w:rPr>
        <w:t xml:space="preserve">Type </w:t>
      </w:r>
      <w:r w:rsidR="00CC30F3" w:rsidRPr="68C19A5D">
        <w:rPr>
          <w:sz w:val="24"/>
          <w:szCs w:val="24"/>
        </w:rPr>
        <w:t>Here:</w:t>
      </w:r>
      <w:r w:rsidR="00CC30F3">
        <w:rPr>
          <w:sz w:val="24"/>
          <w:szCs w:val="24"/>
        </w:rPr>
        <w:t xml:space="preserve"> establishing effective study habits is crucial for achieving academic success </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008F9AFF" w:rsidR="73CE8A1D" w:rsidRDefault="73CE8A1D" w:rsidP="68C19A5D">
      <w:pPr>
        <w:jc w:val="both"/>
      </w:pPr>
      <w:r w:rsidRPr="68C19A5D">
        <w:rPr>
          <w:sz w:val="24"/>
          <w:szCs w:val="24"/>
        </w:rPr>
        <w:t xml:space="preserve">Type </w:t>
      </w:r>
      <w:r w:rsidR="00CC30F3" w:rsidRPr="68C19A5D">
        <w:rPr>
          <w:sz w:val="24"/>
          <w:szCs w:val="24"/>
        </w:rPr>
        <w:t>Here:</w:t>
      </w:r>
      <w:r w:rsidR="00CC30F3">
        <w:rPr>
          <w:sz w:val="24"/>
          <w:szCs w:val="24"/>
        </w:rPr>
        <w:t xml:space="preserve"> if you feel stressed or overloaded with your studies you should consider using strategies to manage your stress more effectively </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1178308C" w:rsidR="4A617376" w:rsidRDefault="4A617376" w:rsidP="68C19A5D">
      <w:pPr>
        <w:jc w:val="both"/>
      </w:pPr>
      <w:r w:rsidRPr="68C19A5D">
        <w:rPr>
          <w:sz w:val="24"/>
          <w:szCs w:val="24"/>
        </w:rPr>
        <w:t>Type Here:</w:t>
      </w:r>
      <w:r w:rsidR="00CC30F3">
        <w:rPr>
          <w:sz w:val="24"/>
          <w:szCs w:val="24"/>
        </w:rPr>
        <w:t xml:space="preserve"> Reading practice can help to enhance your writing abilities </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6B0D6B75"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9D0EC8">
              <w:rPr>
                <w:rFonts w:ascii="Calibri" w:eastAsia="Calibri" w:hAnsi="Calibri" w:cs="Calibri"/>
                <w:color w:val="000000" w:themeColor="text1"/>
              </w:rPr>
              <w:t xml:space="preserve">one challenge off studying at a </w:t>
            </w:r>
            <w:proofErr w:type="spellStart"/>
            <w:r w:rsidR="009D0EC8">
              <w:rPr>
                <w:rFonts w:ascii="Calibri" w:eastAsia="Calibri" w:hAnsi="Calibri" w:cs="Calibri"/>
                <w:color w:val="000000" w:themeColor="text1"/>
              </w:rPr>
              <w:t>uk</w:t>
            </w:r>
            <w:proofErr w:type="spellEnd"/>
            <w:r w:rsidR="009D0EC8">
              <w:rPr>
                <w:rFonts w:ascii="Calibri" w:eastAsia="Calibri" w:hAnsi="Calibri" w:cs="Calibri"/>
                <w:color w:val="000000" w:themeColor="text1"/>
              </w:rPr>
              <w:t xml:space="preserve"> university is adapting to system and teaching style </w:t>
            </w:r>
          </w:p>
          <w:p w14:paraId="2513E3F7" w14:textId="5526E0BA" w:rsidR="1CCB7E67" w:rsidRDefault="1CCB7E67" w:rsidP="1CCB7E67">
            <w:pPr>
              <w:rPr>
                <w:rFonts w:ascii="Calibri" w:eastAsia="Calibri" w:hAnsi="Calibri" w:cs="Calibri"/>
                <w:color w:val="000000" w:themeColor="text1"/>
              </w:rPr>
            </w:pPr>
          </w:p>
          <w:p w14:paraId="69249F48" w14:textId="38C8F7C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9D0EC8">
              <w:rPr>
                <w:rFonts w:ascii="Calibri" w:eastAsia="Calibri" w:hAnsi="Calibri" w:cs="Calibri"/>
                <w:color w:val="000000" w:themeColor="text1"/>
              </w:rPr>
              <w:t xml:space="preserve">time managing can be difficult due to independent learning </w:t>
            </w:r>
            <w:proofErr w:type="gramStart"/>
            <w:r w:rsidR="009D0EC8">
              <w:rPr>
                <w:rFonts w:ascii="Calibri" w:eastAsia="Calibri" w:hAnsi="Calibri" w:cs="Calibri"/>
                <w:color w:val="000000" w:themeColor="text1"/>
              </w:rPr>
              <w:t>and  deadlines</w:t>
            </w:r>
            <w:proofErr w:type="gramEnd"/>
            <w:r w:rsidR="009D0EC8">
              <w:rPr>
                <w:rFonts w:ascii="Calibri" w:eastAsia="Calibri" w:hAnsi="Calibri" w:cs="Calibri"/>
                <w:color w:val="000000" w:themeColor="text1"/>
              </w:rPr>
              <w:t xml:space="preserve"> </w:t>
            </w:r>
          </w:p>
          <w:p w14:paraId="01B24687" w14:textId="7BD55D90" w:rsidR="1CCB7E67" w:rsidRDefault="1CCB7E67" w:rsidP="1CCB7E67">
            <w:pPr>
              <w:rPr>
                <w:rFonts w:ascii="Calibri" w:eastAsia="Calibri" w:hAnsi="Calibri" w:cs="Calibri"/>
                <w:color w:val="000000" w:themeColor="text1"/>
              </w:rPr>
            </w:pPr>
          </w:p>
          <w:p w14:paraId="48EBF1C8" w14:textId="2F4EDAEF"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9D0EC8">
              <w:rPr>
                <w:rFonts w:ascii="Calibri" w:eastAsia="Calibri" w:hAnsi="Calibri" w:cs="Calibri"/>
                <w:color w:val="000000" w:themeColor="text1"/>
              </w:rPr>
              <w:t xml:space="preserve"> language difficulties for international students can affect their studies </w:t>
            </w:r>
          </w:p>
          <w:p w14:paraId="24421193" w14:textId="554B4331" w:rsidR="1CCB7E67" w:rsidRDefault="1CCB7E67" w:rsidP="1CCB7E67">
            <w:pPr>
              <w:rPr>
                <w:rFonts w:ascii="Calibri" w:eastAsia="Calibri" w:hAnsi="Calibri" w:cs="Calibri"/>
                <w:color w:val="000000" w:themeColor="text1"/>
              </w:rPr>
            </w:pPr>
          </w:p>
          <w:p w14:paraId="19DF1939" w14:textId="4609F4F4"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9D0EC8">
              <w:rPr>
                <w:rFonts w:ascii="Calibri" w:eastAsia="Calibri" w:hAnsi="Calibri" w:cs="Calibri"/>
                <w:color w:val="000000" w:themeColor="text1"/>
              </w:rPr>
              <w:t xml:space="preserve">financial pressure including tuition fees and leaving expenses can be stressful for many students </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0AE97908" w:rsidR="1CCB7E67" w:rsidRDefault="009D0EC8" w:rsidP="1CCB7E67">
            <w:pPr>
              <w:rPr>
                <w:rFonts w:ascii="Calibri" w:eastAsia="Calibri" w:hAnsi="Calibri" w:cs="Calibri"/>
                <w:color w:val="000000" w:themeColor="text1"/>
              </w:rPr>
            </w:pPr>
            <w:r>
              <w:rPr>
                <w:rFonts w:ascii="Calibri" w:eastAsia="Calibri" w:hAnsi="Calibri" w:cs="Calibri"/>
                <w:color w:val="000000" w:themeColor="text1"/>
              </w:rPr>
              <w:t>Adapting to a new academic system can be challenging but attending orientation sessions can help</w:t>
            </w:r>
            <w:r w:rsidR="00B544FC">
              <w:rPr>
                <w:rFonts w:ascii="Calibri" w:eastAsia="Calibri" w:hAnsi="Calibri" w:cs="Calibri"/>
                <w:color w:val="000000" w:themeColor="text1"/>
              </w:rPr>
              <w:t>,</w:t>
            </w:r>
            <w:r>
              <w:rPr>
                <w:rFonts w:ascii="Calibri" w:eastAsia="Calibri" w:hAnsi="Calibri" w:cs="Calibri"/>
                <w:color w:val="000000" w:themeColor="text1"/>
              </w:rPr>
              <w:t xml:space="preserve"> and asking lectures for clarification can help </w:t>
            </w:r>
            <w:proofErr w:type="gramStart"/>
            <w:r>
              <w:rPr>
                <w:rFonts w:ascii="Calibri" w:eastAsia="Calibri" w:hAnsi="Calibri" w:cs="Calibri"/>
                <w:color w:val="000000" w:themeColor="text1"/>
              </w:rPr>
              <w:t>students  improve</w:t>
            </w:r>
            <w:proofErr w:type="gramEnd"/>
            <w:r w:rsidR="00B544FC">
              <w:rPr>
                <w:rFonts w:ascii="Calibri" w:eastAsia="Calibri" w:hAnsi="Calibri" w:cs="Calibri"/>
                <w:color w:val="000000" w:themeColor="text1"/>
              </w:rPr>
              <w:t xml:space="preserve"> their time management by creating a study</w:t>
            </w:r>
            <w:r>
              <w:rPr>
                <w:rFonts w:ascii="Calibri" w:eastAsia="Calibri" w:hAnsi="Calibri" w:cs="Calibri"/>
                <w:color w:val="000000" w:themeColor="text1"/>
              </w:rPr>
              <w:t xml:space="preserve"> timetable </w:t>
            </w:r>
            <w:r w:rsidR="00B544FC">
              <w:rPr>
                <w:rFonts w:ascii="Calibri" w:eastAsia="Calibri" w:hAnsi="Calibri" w:cs="Calibri"/>
                <w:color w:val="000000" w:themeColor="text1"/>
              </w:rPr>
              <w:t>and setting realistic goals.</w:t>
            </w: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991D9D" w14:textId="77777777" w:rsidR="00C04D2C" w:rsidRDefault="00C04D2C" w:rsidP="002C1916">
      <w:pPr>
        <w:spacing w:after="0" w:line="240" w:lineRule="auto"/>
      </w:pPr>
      <w:r>
        <w:separator/>
      </w:r>
    </w:p>
  </w:endnote>
  <w:endnote w:type="continuationSeparator" w:id="0">
    <w:p w14:paraId="3F377D2F" w14:textId="77777777" w:rsidR="00C04D2C" w:rsidRDefault="00C04D2C"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6557B" w14:textId="77777777" w:rsidR="00C04D2C" w:rsidRDefault="00C04D2C" w:rsidP="002C1916">
      <w:pPr>
        <w:spacing w:after="0" w:line="240" w:lineRule="auto"/>
      </w:pPr>
      <w:r>
        <w:separator/>
      </w:r>
    </w:p>
  </w:footnote>
  <w:footnote w:type="continuationSeparator" w:id="0">
    <w:p w14:paraId="1A79B6B8" w14:textId="77777777" w:rsidR="00C04D2C" w:rsidRDefault="00C04D2C"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3F6CD6"/>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A16EB"/>
    <w:rsid w:val="005C3AE3"/>
    <w:rsid w:val="005D7DDC"/>
    <w:rsid w:val="005E04F2"/>
    <w:rsid w:val="006222D2"/>
    <w:rsid w:val="00666709"/>
    <w:rsid w:val="00675F0C"/>
    <w:rsid w:val="006A134B"/>
    <w:rsid w:val="006B61CF"/>
    <w:rsid w:val="006D7575"/>
    <w:rsid w:val="007131B0"/>
    <w:rsid w:val="0076369F"/>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A2AD8"/>
    <w:rsid w:val="009B6D4D"/>
    <w:rsid w:val="009C1016"/>
    <w:rsid w:val="009D0EC8"/>
    <w:rsid w:val="009E7212"/>
    <w:rsid w:val="009F57E6"/>
    <w:rsid w:val="00A14A42"/>
    <w:rsid w:val="00A14DD9"/>
    <w:rsid w:val="00A3204C"/>
    <w:rsid w:val="00A56105"/>
    <w:rsid w:val="00A608F8"/>
    <w:rsid w:val="00AB057F"/>
    <w:rsid w:val="00AB3C3B"/>
    <w:rsid w:val="00AB7A89"/>
    <w:rsid w:val="00AC3E60"/>
    <w:rsid w:val="00B41831"/>
    <w:rsid w:val="00B544FC"/>
    <w:rsid w:val="00B874E0"/>
    <w:rsid w:val="00C04D2C"/>
    <w:rsid w:val="00C2205B"/>
    <w:rsid w:val="00C24A02"/>
    <w:rsid w:val="00C35588"/>
    <w:rsid w:val="00C87629"/>
    <w:rsid w:val="00CA762C"/>
    <w:rsid w:val="00CC0583"/>
    <w:rsid w:val="00CC30F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9207945795fb200d80af9bd92792cdaf">
  <xsd:schema xmlns:xsd="http://www.w3.org/2001/XMLSchema" xmlns:xs="http://www.w3.org/2001/XMLSchema" xmlns:p="http://schemas.microsoft.com/office/2006/metadata/properties" xmlns:ns3="21f98238-5914-40fc-b2db-49ce196065c9" targetNamespace="http://schemas.microsoft.com/office/2006/metadata/properties" ma:root="true" ma:fieldsID="f631208e1362fc6d308e5577d54e280f"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21f98238-5914-40fc-b2db-49ce196065c9"/>
  </ds:schemaRefs>
</ds:datastoreItem>
</file>

<file path=customXml/itemProps4.xml><?xml version="1.0" encoding="utf-8"?>
<ds:datastoreItem xmlns:ds="http://schemas.openxmlformats.org/officeDocument/2006/customXml" ds:itemID="{E988DA22-21D6-4BBD-AEBB-38F0F7249C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582</Words>
  <Characters>3321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Paraschiva Darie (2522550)</cp:lastModifiedBy>
  <cp:revision>3</cp:revision>
  <cp:lastPrinted>2019-07-11T13:37:00Z</cp:lastPrinted>
  <dcterms:created xsi:type="dcterms:W3CDTF">2026-02-23T21:59:00Z</dcterms:created>
  <dcterms:modified xsi:type="dcterms:W3CDTF">2026-02-23T21:59:00Z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y fmtid="{D5CDD505-2E9C-101B-9397-08002B2CF9AE}" pid="3" name="docLang">
    <vt:lpwstr>en</vt:lpwstr>
  </property>
  <property fmtid="{D5CDD505-2E9C-101B-9397-08002B2CF9AE}" pid="4" name="GrammarlyDocumentId">
    <vt:lpwstr>30a67cd1-ffef-4cad-b03f-f776b1d9b362</vt:lpwstr>
  </property>
</Properties>
</file>