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C4CE3" w14:textId="77777777" w:rsidR="00666309" w:rsidRPr="00FE7642" w:rsidRDefault="00666309" w:rsidP="00666309">
      <w:pPr>
        <w:rPr>
          <w:rFonts w:cs="Arial"/>
          <w:b/>
          <w:sz w:val="32"/>
          <w:szCs w:val="32"/>
        </w:rPr>
      </w:pPr>
    </w:p>
    <w:p w14:paraId="72DE6BD7"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59DC0CF7"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9EA554A"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5DD6F7DC"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1AEF960E" w14:textId="77777777" w:rsidR="00CA12DC" w:rsidRPr="00FE7642" w:rsidRDefault="00CA12DC" w:rsidP="00CA12DC">
      <w:pPr>
        <w:jc w:val="center"/>
        <w:rPr>
          <w:rFonts w:cs="Arial"/>
          <w:b/>
          <w:sz w:val="32"/>
          <w:szCs w:val="32"/>
        </w:rPr>
      </w:pPr>
    </w:p>
    <w:p w14:paraId="745C5679"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156E536D"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44832CA0" w14:textId="77777777" w:rsidR="00CA12DC" w:rsidRPr="00FE7642" w:rsidRDefault="00CA12DC" w:rsidP="00CA12DC">
      <w:pPr>
        <w:rPr>
          <w:rFonts w:cs="Arial"/>
          <w:sz w:val="24"/>
          <w:szCs w:val="24"/>
        </w:rPr>
      </w:pPr>
    </w:p>
    <w:p w14:paraId="7753E085"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D94BD2"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7722F345" w14:textId="77777777" w:rsidTr="001C6B3E">
        <w:tc>
          <w:tcPr>
            <w:tcW w:w="5353" w:type="dxa"/>
          </w:tcPr>
          <w:p w14:paraId="163E9AB9" w14:textId="77777777" w:rsidR="00CA12DC" w:rsidRPr="00FE7642" w:rsidRDefault="00CA12DC" w:rsidP="00E029BA">
            <w:pPr>
              <w:rPr>
                <w:rFonts w:cs="Arial"/>
                <w:b/>
                <w:sz w:val="24"/>
                <w:szCs w:val="24"/>
              </w:rPr>
            </w:pPr>
            <w:r w:rsidRPr="00FE7642">
              <w:rPr>
                <w:rFonts w:cs="Arial"/>
                <w:b/>
                <w:sz w:val="24"/>
                <w:szCs w:val="24"/>
              </w:rPr>
              <w:t>NAME</w:t>
            </w:r>
          </w:p>
        </w:tc>
        <w:tc>
          <w:tcPr>
            <w:tcW w:w="5387" w:type="dxa"/>
          </w:tcPr>
          <w:p w14:paraId="7AC2601A" w14:textId="7229C96B" w:rsidR="00CA12DC" w:rsidRPr="00FE7642" w:rsidRDefault="00BE5F02" w:rsidP="00E029BA">
            <w:pPr>
              <w:rPr>
                <w:rFonts w:cs="Arial"/>
                <w:sz w:val="24"/>
                <w:szCs w:val="24"/>
              </w:rPr>
            </w:pPr>
            <w:r>
              <w:rPr>
                <w:rFonts w:cs="Arial"/>
                <w:sz w:val="24"/>
                <w:szCs w:val="24"/>
              </w:rPr>
              <w:t>Uju Ugochukwu</w:t>
            </w:r>
          </w:p>
          <w:p w14:paraId="0DEDCECB" w14:textId="77777777" w:rsidR="00CA12DC" w:rsidRPr="00FE7642" w:rsidRDefault="00CA12DC" w:rsidP="00E029BA">
            <w:pPr>
              <w:rPr>
                <w:rFonts w:cs="Arial"/>
                <w:sz w:val="24"/>
                <w:szCs w:val="24"/>
              </w:rPr>
            </w:pPr>
          </w:p>
        </w:tc>
      </w:tr>
      <w:tr w:rsidR="00CA12DC" w:rsidRPr="00FE7642" w14:paraId="202A0B49" w14:textId="77777777" w:rsidTr="001C6B3E">
        <w:tc>
          <w:tcPr>
            <w:tcW w:w="5353" w:type="dxa"/>
          </w:tcPr>
          <w:p w14:paraId="12DBA0BF" w14:textId="77777777" w:rsidR="000E3A5B" w:rsidRPr="00FE7642" w:rsidRDefault="00CA12DC" w:rsidP="00E029BA">
            <w:pPr>
              <w:rPr>
                <w:rFonts w:cs="Arial"/>
                <w:b/>
                <w:sz w:val="24"/>
                <w:szCs w:val="24"/>
              </w:rPr>
            </w:pPr>
            <w:r w:rsidRPr="00FE7642">
              <w:rPr>
                <w:rFonts w:cs="Arial"/>
                <w:b/>
                <w:sz w:val="24"/>
                <w:szCs w:val="24"/>
              </w:rPr>
              <w:t>FACULTY/CENTRE/SCHOOL/</w:t>
            </w:r>
          </w:p>
          <w:p w14:paraId="0EB26A79" w14:textId="77777777" w:rsidR="00CA12DC" w:rsidRPr="00FE7642" w:rsidRDefault="00CA12DC" w:rsidP="00E029BA">
            <w:pPr>
              <w:rPr>
                <w:rFonts w:cs="Arial"/>
                <w:b/>
                <w:sz w:val="24"/>
                <w:szCs w:val="24"/>
              </w:rPr>
            </w:pPr>
            <w:r w:rsidRPr="00FE7642">
              <w:rPr>
                <w:rFonts w:cs="Arial"/>
                <w:b/>
                <w:sz w:val="24"/>
                <w:szCs w:val="24"/>
              </w:rPr>
              <w:t>DEPARTMENT</w:t>
            </w:r>
          </w:p>
        </w:tc>
        <w:tc>
          <w:tcPr>
            <w:tcW w:w="5387" w:type="dxa"/>
          </w:tcPr>
          <w:p w14:paraId="6DAB6870" w14:textId="77777777" w:rsidR="00CA12DC" w:rsidRPr="00FE7642" w:rsidRDefault="00CA12DC" w:rsidP="00E029BA">
            <w:pPr>
              <w:rPr>
                <w:rFonts w:cs="Arial"/>
                <w:sz w:val="24"/>
                <w:szCs w:val="24"/>
              </w:rPr>
            </w:pPr>
          </w:p>
          <w:p w14:paraId="63D291A3" w14:textId="72C0D433" w:rsidR="00CA12DC" w:rsidRPr="00FE7642" w:rsidRDefault="00BE5F02" w:rsidP="00E029BA">
            <w:pPr>
              <w:rPr>
                <w:rFonts w:cs="Arial"/>
                <w:sz w:val="24"/>
                <w:szCs w:val="24"/>
              </w:rPr>
            </w:pPr>
            <w:r>
              <w:rPr>
                <w:rFonts w:cs="Arial"/>
                <w:sz w:val="24"/>
                <w:szCs w:val="24"/>
              </w:rPr>
              <w:t>Busines school</w:t>
            </w:r>
          </w:p>
        </w:tc>
      </w:tr>
      <w:tr w:rsidR="00CA12DC" w:rsidRPr="00FE7642" w14:paraId="0ECBF2B5" w14:textId="77777777" w:rsidTr="001C6B3E">
        <w:tc>
          <w:tcPr>
            <w:tcW w:w="5353" w:type="dxa"/>
          </w:tcPr>
          <w:p w14:paraId="07FFA6AC" w14:textId="77777777" w:rsidR="00CA12DC" w:rsidRPr="00FE7642" w:rsidRDefault="00CA12DC" w:rsidP="00E029BA">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75A9BBF8" w14:textId="77777777" w:rsidR="00CA12DC" w:rsidRPr="00FE7642" w:rsidRDefault="00CA12DC" w:rsidP="00E029BA">
            <w:pPr>
              <w:rPr>
                <w:rFonts w:cs="Arial"/>
                <w:b/>
                <w:sz w:val="24"/>
                <w:szCs w:val="24"/>
              </w:rPr>
            </w:pPr>
          </w:p>
        </w:tc>
        <w:tc>
          <w:tcPr>
            <w:tcW w:w="5387" w:type="dxa"/>
          </w:tcPr>
          <w:p w14:paraId="0B9D0EBC" w14:textId="77777777" w:rsidR="00CA12DC" w:rsidRPr="00FE7642" w:rsidRDefault="00CA12DC" w:rsidP="00E029BA">
            <w:pPr>
              <w:rPr>
                <w:rFonts w:cs="Arial"/>
                <w:sz w:val="24"/>
                <w:szCs w:val="24"/>
              </w:rPr>
            </w:pPr>
          </w:p>
          <w:p w14:paraId="234AFCAB" w14:textId="354B164B" w:rsidR="00CA12DC" w:rsidRPr="00FE7642" w:rsidRDefault="00BE5F02" w:rsidP="00E029BA">
            <w:pPr>
              <w:rPr>
                <w:rFonts w:cs="Arial"/>
                <w:sz w:val="24"/>
                <w:szCs w:val="24"/>
              </w:rPr>
            </w:pPr>
            <w:r>
              <w:rPr>
                <w:rFonts w:cs="Arial"/>
                <w:sz w:val="24"/>
                <w:szCs w:val="24"/>
              </w:rPr>
              <w:t>Lecturer</w:t>
            </w:r>
          </w:p>
        </w:tc>
      </w:tr>
      <w:tr w:rsidR="00CA12DC" w:rsidRPr="00FE7642" w14:paraId="3928F6CB" w14:textId="77777777" w:rsidTr="001C6B3E">
        <w:tc>
          <w:tcPr>
            <w:tcW w:w="5353" w:type="dxa"/>
          </w:tcPr>
          <w:p w14:paraId="412AC147" w14:textId="77777777" w:rsidR="00CA12DC" w:rsidRPr="00FE7642" w:rsidRDefault="00CA12DC" w:rsidP="00E029BA">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20458B20" w14:textId="77777777" w:rsidR="00CA12DC" w:rsidRPr="00FE7642" w:rsidRDefault="00CA12DC" w:rsidP="00E029BA">
            <w:pPr>
              <w:rPr>
                <w:rFonts w:cs="Arial"/>
                <w:b/>
                <w:sz w:val="24"/>
                <w:szCs w:val="24"/>
              </w:rPr>
            </w:pPr>
          </w:p>
        </w:tc>
        <w:tc>
          <w:tcPr>
            <w:tcW w:w="5387" w:type="dxa"/>
          </w:tcPr>
          <w:p w14:paraId="26F7054C" w14:textId="77777777" w:rsidR="00CA12DC" w:rsidRPr="00FE7642" w:rsidRDefault="00CA12DC" w:rsidP="00E029BA">
            <w:pPr>
              <w:rPr>
                <w:rFonts w:cs="Arial"/>
                <w:sz w:val="24"/>
                <w:szCs w:val="24"/>
              </w:rPr>
            </w:pPr>
          </w:p>
          <w:p w14:paraId="6D92F0B3" w14:textId="5B07D82C" w:rsidR="00CA12DC" w:rsidRPr="00FE7642" w:rsidRDefault="00BE5F02" w:rsidP="00E029BA">
            <w:pPr>
              <w:rPr>
                <w:rFonts w:cs="Arial"/>
                <w:sz w:val="24"/>
                <w:szCs w:val="24"/>
              </w:rPr>
            </w:pPr>
            <w:r>
              <w:rPr>
                <w:rFonts w:cs="Arial"/>
                <w:sz w:val="24"/>
                <w:szCs w:val="24"/>
              </w:rPr>
              <w:t>Lecturer/ Module leader</w:t>
            </w:r>
          </w:p>
        </w:tc>
      </w:tr>
      <w:tr w:rsidR="00CA12DC" w:rsidRPr="00FE7642" w14:paraId="3E0CF246" w14:textId="77777777" w:rsidTr="001C6B3E">
        <w:tc>
          <w:tcPr>
            <w:tcW w:w="5353" w:type="dxa"/>
          </w:tcPr>
          <w:p w14:paraId="739095A5" w14:textId="77777777" w:rsidR="00CA12DC" w:rsidRPr="00FE7642" w:rsidRDefault="00E452F4" w:rsidP="00E029BA">
            <w:pPr>
              <w:rPr>
                <w:rFonts w:cs="Arial"/>
                <w:b/>
                <w:sz w:val="24"/>
                <w:szCs w:val="24"/>
              </w:rPr>
            </w:pPr>
            <w:r>
              <w:rPr>
                <w:rFonts w:cs="Arial"/>
                <w:b/>
                <w:sz w:val="24"/>
                <w:szCs w:val="24"/>
              </w:rPr>
              <w:t>LENGTH OF SERVICE AT UWTSD</w:t>
            </w:r>
          </w:p>
          <w:p w14:paraId="0CC9DB39" w14:textId="77777777" w:rsidR="00CA12DC" w:rsidRPr="00FE7642" w:rsidRDefault="00CA12DC" w:rsidP="00E029BA">
            <w:pPr>
              <w:rPr>
                <w:rFonts w:cs="Arial"/>
                <w:b/>
                <w:sz w:val="24"/>
                <w:szCs w:val="24"/>
              </w:rPr>
            </w:pPr>
            <w:r w:rsidRPr="00FE7642">
              <w:rPr>
                <w:rFonts w:cs="Arial"/>
                <w:b/>
                <w:sz w:val="24"/>
                <w:szCs w:val="24"/>
              </w:rPr>
              <w:t>(Applicants must have at least one year’s service to evidence a CPD record)</w:t>
            </w:r>
          </w:p>
          <w:p w14:paraId="36EBCBFC" w14:textId="77777777" w:rsidR="00CA12DC" w:rsidRPr="00FE7642" w:rsidRDefault="00CA12DC" w:rsidP="00E029BA">
            <w:pPr>
              <w:rPr>
                <w:rFonts w:cs="Arial"/>
                <w:b/>
                <w:sz w:val="24"/>
                <w:szCs w:val="24"/>
              </w:rPr>
            </w:pPr>
          </w:p>
        </w:tc>
        <w:tc>
          <w:tcPr>
            <w:tcW w:w="5387" w:type="dxa"/>
          </w:tcPr>
          <w:p w14:paraId="0EFD57D2" w14:textId="1EE8337E" w:rsidR="00CA12DC" w:rsidRPr="00FE7642" w:rsidRDefault="00CA12DC" w:rsidP="00E029BA">
            <w:pPr>
              <w:rPr>
                <w:rFonts w:cs="Arial"/>
                <w:b/>
                <w:sz w:val="24"/>
                <w:szCs w:val="24"/>
              </w:rPr>
            </w:pPr>
            <w:r w:rsidRPr="00FE7642">
              <w:rPr>
                <w:rFonts w:cs="Arial"/>
                <w:b/>
                <w:sz w:val="24"/>
                <w:szCs w:val="24"/>
              </w:rPr>
              <w:t>YEARS:</w:t>
            </w:r>
            <w:r w:rsidRPr="00FE7642">
              <w:rPr>
                <w:rFonts w:cs="Arial"/>
                <w:sz w:val="24"/>
                <w:szCs w:val="24"/>
              </w:rPr>
              <w:t xml:space="preserve">      </w:t>
            </w:r>
            <w:r w:rsidR="00BE5F02">
              <w:rPr>
                <w:rFonts w:cs="Arial"/>
                <w:sz w:val="24"/>
                <w:szCs w:val="24"/>
              </w:rPr>
              <w:t>1</w:t>
            </w:r>
            <w:r w:rsidRPr="00FE7642">
              <w:rPr>
                <w:rFonts w:cs="Arial"/>
                <w:sz w:val="24"/>
                <w:szCs w:val="24"/>
              </w:rPr>
              <w:t xml:space="preserve">          </w:t>
            </w:r>
            <w:r w:rsidR="008E6D2E">
              <w:rPr>
                <w:rFonts w:cs="Arial"/>
                <w:sz w:val="24"/>
                <w:szCs w:val="24"/>
              </w:rPr>
              <w:t>3</w:t>
            </w:r>
            <w:r w:rsidRPr="00FE7642">
              <w:rPr>
                <w:rFonts w:cs="Arial"/>
                <w:sz w:val="24"/>
                <w:szCs w:val="24"/>
              </w:rPr>
              <w:t xml:space="preserve"> </w:t>
            </w:r>
            <w:r w:rsidRPr="00FE7642">
              <w:rPr>
                <w:rFonts w:cs="Arial"/>
                <w:b/>
                <w:sz w:val="24"/>
                <w:szCs w:val="24"/>
              </w:rPr>
              <w:t>MONTHS:</w:t>
            </w:r>
            <w:r w:rsidR="00BE5F02">
              <w:rPr>
                <w:rFonts w:cs="Arial"/>
                <w:b/>
                <w:sz w:val="24"/>
                <w:szCs w:val="24"/>
              </w:rPr>
              <w:t xml:space="preserve"> </w:t>
            </w:r>
          </w:p>
          <w:p w14:paraId="281EBB87" w14:textId="77777777" w:rsidR="00CA12DC" w:rsidRPr="00FE7642" w:rsidRDefault="00CA12DC" w:rsidP="00E029BA">
            <w:pPr>
              <w:rPr>
                <w:rFonts w:cs="Arial"/>
                <w:sz w:val="24"/>
                <w:szCs w:val="24"/>
              </w:rPr>
            </w:pPr>
          </w:p>
        </w:tc>
      </w:tr>
    </w:tbl>
    <w:p w14:paraId="11B7452B"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7F95BE62" w14:textId="77777777" w:rsidTr="001C6B3E">
        <w:tc>
          <w:tcPr>
            <w:tcW w:w="10740" w:type="dxa"/>
          </w:tcPr>
          <w:p w14:paraId="3EE53F04" w14:textId="77777777" w:rsidR="000E3A5B" w:rsidRPr="00FE7642" w:rsidRDefault="000E3A5B" w:rsidP="0056012A">
            <w:pPr>
              <w:rPr>
                <w:rFonts w:cs="Arial"/>
                <w:b/>
                <w:sz w:val="24"/>
                <w:szCs w:val="24"/>
              </w:rPr>
            </w:pPr>
          </w:p>
          <w:p w14:paraId="7BAF3F5C"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0D1EB47F" w14:textId="77777777" w:rsidR="00A87D25" w:rsidRPr="00FE7642" w:rsidRDefault="00A87D25" w:rsidP="000E3A5B">
            <w:pPr>
              <w:jc w:val="center"/>
              <w:rPr>
                <w:rFonts w:cs="Arial"/>
                <w:b/>
                <w:sz w:val="24"/>
                <w:szCs w:val="24"/>
                <w:u w:val="single"/>
              </w:rPr>
            </w:pPr>
          </w:p>
          <w:p w14:paraId="6DFF1A37"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E9DA504" w14:textId="77777777" w:rsidR="00A87D25" w:rsidRPr="00FE7642" w:rsidRDefault="00A87D25" w:rsidP="00A87D25">
            <w:pPr>
              <w:rPr>
                <w:rFonts w:cs="Arial"/>
                <w:sz w:val="24"/>
                <w:szCs w:val="24"/>
              </w:rPr>
            </w:pPr>
          </w:p>
          <w:p w14:paraId="30D0802B"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49D1B2E2" w14:textId="77777777" w:rsidR="00A87D25" w:rsidRPr="00FE7642" w:rsidRDefault="00A87D25" w:rsidP="00A87D25">
            <w:pPr>
              <w:rPr>
                <w:rFonts w:cs="Arial"/>
                <w:sz w:val="24"/>
                <w:szCs w:val="24"/>
              </w:rPr>
            </w:pPr>
          </w:p>
          <w:p w14:paraId="0CC869F6" w14:textId="77777777" w:rsidR="000E3A5B" w:rsidRPr="00FE7642" w:rsidRDefault="000E3A5B" w:rsidP="00E029BA">
            <w:pPr>
              <w:jc w:val="center"/>
              <w:rPr>
                <w:rFonts w:cs="Arial"/>
                <w:sz w:val="24"/>
                <w:szCs w:val="24"/>
              </w:rPr>
            </w:pPr>
          </w:p>
        </w:tc>
      </w:tr>
    </w:tbl>
    <w:p w14:paraId="2EB5A266" w14:textId="77777777" w:rsidR="001C6B3E" w:rsidRPr="00FE7642" w:rsidRDefault="001C6B3E">
      <w:pPr>
        <w:rPr>
          <w:rFonts w:cs="Arial"/>
        </w:rPr>
      </w:pPr>
    </w:p>
    <w:p w14:paraId="0923F302" w14:textId="77777777" w:rsidR="001C6B3E" w:rsidRDefault="001C6B3E">
      <w:pPr>
        <w:rPr>
          <w:rFonts w:cs="Arial"/>
        </w:rPr>
      </w:pPr>
    </w:p>
    <w:p w14:paraId="432E3FEF" w14:textId="77777777" w:rsidR="00FE7642" w:rsidRDefault="00FE7642">
      <w:pPr>
        <w:rPr>
          <w:rFonts w:cs="Arial"/>
        </w:rPr>
      </w:pPr>
    </w:p>
    <w:p w14:paraId="6057941B" w14:textId="77777777" w:rsidR="00FE7642" w:rsidRDefault="00FE7642">
      <w:pPr>
        <w:rPr>
          <w:rFonts w:cs="Arial"/>
        </w:rPr>
      </w:pPr>
    </w:p>
    <w:p w14:paraId="1AD9B94F" w14:textId="77777777" w:rsidR="00FE7642" w:rsidRDefault="00FE7642">
      <w:pPr>
        <w:rPr>
          <w:rFonts w:cs="Arial"/>
        </w:rPr>
      </w:pPr>
    </w:p>
    <w:p w14:paraId="2DA6DBF3"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10184EC8" w14:textId="77777777" w:rsidTr="001C6B3E">
        <w:tc>
          <w:tcPr>
            <w:tcW w:w="10740" w:type="dxa"/>
          </w:tcPr>
          <w:p w14:paraId="7550C15B" w14:textId="77777777" w:rsidR="000E3A5B" w:rsidRPr="00FE7642" w:rsidRDefault="000E3A5B" w:rsidP="00407E26">
            <w:pPr>
              <w:jc w:val="both"/>
              <w:rPr>
                <w:rFonts w:cs="Arial"/>
                <w:b/>
                <w:sz w:val="24"/>
                <w:szCs w:val="24"/>
              </w:rPr>
            </w:pPr>
          </w:p>
          <w:p w14:paraId="3616B639"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20596D6B" w14:textId="77777777" w:rsidR="000E3A5B" w:rsidRPr="00FE7642" w:rsidRDefault="000E3A5B" w:rsidP="00407E26">
            <w:pPr>
              <w:jc w:val="both"/>
              <w:rPr>
                <w:rFonts w:cs="Arial"/>
                <w:sz w:val="24"/>
                <w:szCs w:val="24"/>
              </w:rPr>
            </w:pPr>
          </w:p>
          <w:p w14:paraId="21C76B01"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7A60C3A0" w14:textId="77777777" w:rsidR="00C86610" w:rsidRPr="00FE7642" w:rsidRDefault="00C86610" w:rsidP="00407E26">
            <w:pPr>
              <w:pStyle w:val="ListParagraph"/>
              <w:spacing w:after="0" w:line="240" w:lineRule="auto"/>
              <w:jc w:val="both"/>
              <w:rPr>
                <w:rFonts w:ascii="Arial" w:hAnsi="Arial" w:cs="Arial"/>
                <w:b/>
                <w:sz w:val="24"/>
                <w:szCs w:val="24"/>
              </w:rPr>
            </w:pPr>
          </w:p>
          <w:p w14:paraId="6D3DCF27" w14:textId="544D14E3"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 xml:space="preserve">provide reasons for the choice of activities you </w:t>
            </w:r>
            <w:r w:rsidR="009C5831" w:rsidRPr="00FE7642">
              <w:rPr>
                <w:rFonts w:ascii="Arial" w:hAnsi="Arial" w:cs="Arial"/>
                <w:b/>
                <w:sz w:val="24"/>
                <w:szCs w:val="24"/>
              </w:rPr>
              <w:t>describe</w:t>
            </w:r>
            <w:r w:rsidR="009C5831" w:rsidRPr="00FE7642">
              <w:rPr>
                <w:rFonts w:ascii="Arial" w:hAnsi="Arial" w:cs="Arial"/>
                <w:sz w:val="24"/>
                <w:szCs w:val="24"/>
              </w:rPr>
              <w:t xml:space="preserve"> and</w:t>
            </w:r>
            <w:r w:rsidRPr="00FE7642">
              <w:rPr>
                <w:rFonts w:ascii="Arial" w:hAnsi="Arial" w:cs="Arial"/>
                <w:sz w:val="24"/>
                <w:szCs w:val="24"/>
              </w:rPr>
              <w:t xml:space="preserve"> demonstrate that you reflect on your teaching practice and the students’ learning experience.</w:t>
            </w:r>
          </w:p>
          <w:p w14:paraId="7740F916" w14:textId="77777777" w:rsidR="001C6B3E" w:rsidRPr="00FE7642" w:rsidRDefault="001C6B3E" w:rsidP="00407E26">
            <w:pPr>
              <w:pStyle w:val="ListParagraph"/>
              <w:spacing w:line="240" w:lineRule="auto"/>
              <w:jc w:val="both"/>
              <w:rPr>
                <w:rFonts w:ascii="Arial" w:hAnsi="Arial" w:cs="Arial"/>
                <w:sz w:val="24"/>
                <w:szCs w:val="24"/>
              </w:rPr>
            </w:pPr>
          </w:p>
          <w:p w14:paraId="12A0ACD1"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39129017" w14:textId="77777777" w:rsidR="00407E26" w:rsidRPr="00407E26" w:rsidRDefault="00407E26" w:rsidP="00407E26">
            <w:pPr>
              <w:pStyle w:val="ListParagraph"/>
              <w:rPr>
                <w:rFonts w:ascii="Arial" w:hAnsi="Arial" w:cs="Arial"/>
                <w:sz w:val="24"/>
                <w:szCs w:val="24"/>
              </w:rPr>
            </w:pPr>
          </w:p>
          <w:p w14:paraId="182E84BF"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4BA74451" w14:textId="77777777" w:rsidR="001C6B3E" w:rsidRPr="00FE7642" w:rsidRDefault="001C6B3E" w:rsidP="00407E26">
            <w:pPr>
              <w:pStyle w:val="ListParagraph"/>
              <w:spacing w:line="240" w:lineRule="auto"/>
              <w:jc w:val="both"/>
              <w:rPr>
                <w:rFonts w:ascii="Arial" w:hAnsi="Arial" w:cs="Arial"/>
                <w:sz w:val="24"/>
                <w:szCs w:val="24"/>
              </w:rPr>
            </w:pPr>
          </w:p>
          <w:p w14:paraId="6AF4A25A"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4605491C" w14:textId="77777777" w:rsidR="00CB2CBF" w:rsidRPr="00FE7642" w:rsidRDefault="00CB2CBF" w:rsidP="00407E26">
            <w:pPr>
              <w:pStyle w:val="ListParagraph"/>
              <w:jc w:val="both"/>
              <w:rPr>
                <w:rFonts w:ascii="Arial" w:hAnsi="Arial" w:cs="Arial"/>
                <w:b/>
                <w:sz w:val="24"/>
                <w:szCs w:val="24"/>
              </w:rPr>
            </w:pPr>
          </w:p>
          <w:p w14:paraId="53D29F19"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522E597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572A62AC"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0F931086" w14:textId="77777777" w:rsidR="00CA12DC" w:rsidRPr="00FE7642" w:rsidRDefault="00CA12DC" w:rsidP="00CA12DC">
      <w:pPr>
        <w:rPr>
          <w:rFonts w:cs="Arial"/>
          <w:sz w:val="24"/>
          <w:szCs w:val="24"/>
        </w:rPr>
      </w:pPr>
    </w:p>
    <w:p w14:paraId="17ED8B32"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0F01BE94" w14:textId="77777777" w:rsidR="00CA12DC" w:rsidRPr="00FE7642" w:rsidRDefault="00CA12DC" w:rsidP="00CA12DC">
      <w:pPr>
        <w:jc w:val="both"/>
        <w:rPr>
          <w:rFonts w:cs="Arial"/>
          <w:sz w:val="24"/>
          <w:szCs w:val="24"/>
        </w:rPr>
      </w:pPr>
    </w:p>
    <w:p w14:paraId="50F8FD32"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7B16414D" w14:textId="77777777" w:rsidR="00CA12DC" w:rsidRPr="00FE7642" w:rsidRDefault="00CA12DC" w:rsidP="00CA12DC">
      <w:pPr>
        <w:jc w:val="both"/>
        <w:rPr>
          <w:rFonts w:cs="Arial"/>
          <w:sz w:val="24"/>
          <w:szCs w:val="24"/>
        </w:rPr>
      </w:pPr>
    </w:p>
    <w:p w14:paraId="1FD41485"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2623FB60" w14:textId="77777777" w:rsidR="004F687F" w:rsidRPr="00FE7642" w:rsidRDefault="004F687F" w:rsidP="00CA12DC">
      <w:pPr>
        <w:jc w:val="both"/>
        <w:rPr>
          <w:rFonts w:cs="Arial"/>
          <w:sz w:val="24"/>
          <w:szCs w:val="24"/>
        </w:rPr>
      </w:pPr>
    </w:p>
    <w:p w14:paraId="4D6F492C"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4156F8C6"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375E0AFE" w14:textId="77777777" w:rsidTr="00AC5818">
        <w:tc>
          <w:tcPr>
            <w:tcW w:w="10598" w:type="dxa"/>
            <w:gridSpan w:val="2"/>
          </w:tcPr>
          <w:p w14:paraId="40928AF6" w14:textId="77777777" w:rsidR="00CA12DC" w:rsidRPr="00FE7642" w:rsidRDefault="00CA12DC" w:rsidP="00E029BA">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50E9E0B3" w14:textId="77777777" w:rsidR="00CA12DC" w:rsidRPr="00FE7642" w:rsidRDefault="00CA12DC" w:rsidP="00E029BA">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4468839F" w14:textId="77777777" w:rsidTr="00E0025F">
        <w:tc>
          <w:tcPr>
            <w:tcW w:w="5070" w:type="dxa"/>
          </w:tcPr>
          <w:p w14:paraId="2DD8958E" w14:textId="77777777" w:rsidR="00CA12DC" w:rsidRPr="00FE7642" w:rsidRDefault="00CA12DC" w:rsidP="00E029BA">
            <w:pPr>
              <w:rPr>
                <w:rFonts w:cs="Arial"/>
                <w:sz w:val="20"/>
                <w:szCs w:val="20"/>
                <w:u w:val="single"/>
              </w:rPr>
            </w:pPr>
            <w:r w:rsidRPr="00FE7642">
              <w:rPr>
                <w:rFonts w:cs="Arial"/>
                <w:sz w:val="20"/>
                <w:szCs w:val="20"/>
                <w:u w:val="single"/>
              </w:rPr>
              <w:t>Engagement in a variety of learning activities, at a variety of levels e.g.</w:t>
            </w:r>
          </w:p>
          <w:p w14:paraId="68EE35E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159716DF"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05519B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3BC85DDE" w14:textId="77777777" w:rsidR="00CA12DC" w:rsidRPr="00FE7642" w:rsidRDefault="00CA12DC" w:rsidP="00E029BA">
            <w:pPr>
              <w:rPr>
                <w:rFonts w:cs="Arial"/>
                <w:sz w:val="20"/>
                <w:szCs w:val="20"/>
              </w:rPr>
            </w:pPr>
          </w:p>
        </w:tc>
        <w:tc>
          <w:tcPr>
            <w:tcW w:w="5528" w:type="dxa"/>
          </w:tcPr>
          <w:p w14:paraId="10C5E611" w14:textId="77777777" w:rsidR="00CA12DC" w:rsidRPr="00FE7642" w:rsidRDefault="00CA12DC" w:rsidP="00E029BA">
            <w:pPr>
              <w:jc w:val="both"/>
              <w:rPr>
                <w:rFonts w:cs="Arial"/>
                <w:sz w:val="20"/>
                <w:szCs w:val="20"/>
              </w:rPr>
            </w:pPr>
            <w:r w:rsidRPr="00FE7642">
              <w:rPr>
                <w:rFonts w:cs="Arial"/>
                <w:sz w:val="20"/>
                <w:szCs w:val="20"/>
                <w:u w:val="single"/>
              </w:rPr>
              <w:t>Evidence might include:</w:t>
            </w:r>
          </w:p>
          <w:p w14:paraId="1317DA8B"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1527BB1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3041753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5A399AB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EF2188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58A2F084"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7DF1E844" w14:textId="77777777" w:rsidR="00CA12DC" w:rsidRPr="00FE7642" w:rsidRDefault="00CA12DC" w:rsidP="00E029BA">
            <w:pPr>
              <w:rPr>
                <w:rFonts w:cs="Arial"/>
                <w:sz w:val="20"/>
                <w:szCs w:val="20"/>
              </w:rPr>
            </w:pPr>
          </w:p>
        </w:tc>
      </w:tr>
      <w:tr w:rsidR="00AC5818" w:rsidRPr="00FE7642" w14:paraId="7C368EBA" w14:textId="77777777" w:rsidTr="00AC5818">
        <w:tc>
          <w:tcPr>
            <w:tcW w:w="10598" w:type="dxa"/>
            <w:gridSpan w:val="2"/>
          </w:tcPr>
          <w:p w14:paraId="788E3B9B" w14:textId="265CE5FC" w:rsidR="00AC5818" w:rsidRPr="00827B16" w:rsidRDefault="005F1278" w:rsidP="00E029BA">
            <w:pPr>
              <w:jc w:val="both"/>
              <w:rPr>
                <w:rFonts w:asciiTheme="minorHAnsi" w:hAnsiTheme="minorHAnsi" w:cstheme="minorHAnsi"/>
                <w:b/>
                <w:sz w:val="28"/>
                <w:szCs w:val="28"/>
                <w:u w:val="single"/>
              </w:rPr>
            </w:pPr>
            <w:r w:rsidRPr="00827B16">
              <w:rPr>
                <w:rFonts w:asciiTheme="minorHAnsi" w:hAnsiTheme="minorHAnsi" w:cstheme="minorHAnsi"/>
                <w:b/>
                <w:sz w:val="28"/>
                <w:szCs w:val="28"/>
                <w:u w:val="single"/>
              </w:rPr>
              <w:t>Write your evidence here</w:t>
            </w:r>
          </w:p>
          <w:p w14:paraId="165C040A" w14:textId="65B88736" w:rsidR="009E274F" w:rsidRDefault="009E274F" w:rsidP="009E274F">
            <w:pPr>
              <w:spacing w:after="100" w:afterAutospacing="1" w:line="360" w:lineRule="auto"/>
              <w:jc w:val="both"/>
              <w:rPr>
                <w:rFonts w:cs="Arial"/>
                <w:sz w:val="24"/>
                <w:szCs w:val="24"/>
              </w:rPr>
            </w:pPr>
            <w:r w:rsidRPr="001D1F84">
              <w:rPr>
                <w:rFonts w:cs="Arial"/>
                <w:sz w:val="24"/>
                <w:szCs w:val="24"/>
              </w:rPr>
              <w:t xml:space="preserve">My professional roles as a business and management lecturer and module leader enabled me to design learning activities at the module level </w:t>
            </w:r>
            <w:r w:rsidRPr="001D1F84">
              <w:rPr>
                <w:rFonts w:cs="Arial"/>
                <w:color w:val="000000" w:themeColor="text1"/>
                <w:sz w:val="24"/>
                <w:szCs w:val="24"/>
              </w:rPr>
              <w:t xml:space="preserve">in the areas of Managing and leading people in international organization , international human resources management, marketing , and travel and tourism  at level 5,6 and 7 </w:t>
            </w:r>
            <w:r w:rsidRPr="001D1F84">
              <w:rPr>
                <w:rFonts w:cs="Arial"/>
                <w:sz w:val="24"/>
                <w:szCs w:val="24"/>
              </w:rPr>
              <w:t xml:space="preserve">. As a module coordinator, I </w:t>
            </w:r>
            <w:r w:rsidRPr="001D1F84">
              <w:rPr>
                <w:rFonts w:eastAsiaTheme="minorHAnsi" w:cs="Arial"/>
                <w:sz w:val="24"/>
                <w:szCs w:val="24"/>
                <w:lang w:val="en-US" w:eastAsia="en-US"/>
              </w:rPr>
              <w:t xml:space="preserve">co-coordinate delivery across the module tutor team and ensure that both undergraduate and postgraduate modules are effectively organized and delivered </w:t>
            </w:r>
            <w:r w:rsidRPr="001D1F84">
              <w:rPr>
                <w:rFonts w:cs="Arial"/>
                <w:sz w:val="24"/>
                <w:szCs w:val="24"/>
              </w:rPr>
              <w:t>to meet the need of students and learning outcomes.</w:t>
            </w:r>
            <w:r w:rsidRPr="00E555B1">
              <w:rPr>
                <w:rFonts w:cs="Arial"/>
                <w:sz w:val="24"/>
                <w:szCs w:val="24"/>
              </w:rPr>
              <w:t xml:space="preserve">  Given the types of roles, I have played as a lecturer</w:t>
            </w:r>
            <w:r w:rsidRPr="009A7A6E">
              <w:rPr>
                <w:rFonts w:cs="Arial"/>
                <w:sz w:val="24"/>
                <w:szCs w:val="24"/>
              </w:rPr>
              <w:t xml:space="preserve"> and module leader in UK higher education. When preparing a lecture plan, I consider the interrelationship between the student's knowledge, capability, learning abilities, and culture, the subject matter discussed in class, and current debates on social issues (A1). In addition to preparing and planning courses, I choose both challenging and effective learning content and </w:t>
            </w:r>
            <w:r w:rsidRPr="009E274F">
              <w:rPr>
                <w:rFonts w:cs="Arial"/>
                <w:color w:val="000000" w:themeColor="text1"/>
                <w:sz w:val="24"/>
                <w:szCs w:val="24"/>
              </w:rPr>
              <w:t>activities for the students to be stimulated to think "beyond" their comfort zone and feel involved in their learning process (A1, A4, K2, K5</w:t>
            </w:r>
            <w:r w:rsidRPr="00E555B1">
              <w:rPr>
                <w:rFonts w:cs="Arial"/>
                <w:color w:val="000000" w:themeColor="text1"/>
                <w:sz w:val="24"/>
                <w:szCs w:val="24"/>
              </w:rPr>
              <w:t xml:space="preserve">). I made this to </w:t>
            </w:r>
            <w:r w:rsidRPr="00E555B1">
              <w:rPr>
                <w:rFonts w:cs="Arial"/>
                <w:color w:val="000000" w:themeColor="text1"/>
                <w:sz w:val="24"/>
                <w:szCs w:val="24"/>
                <w:shd w:val="clear" w:color="auto" w:fill="FFFFFF"/>
              </w:rPr>
              <w:t>align with the curriculum </w:t>
            </w:r>
            <w:r w:rsidRPr="00E555B1">
              <w:rPr>
                <w:rStyle w:val="Emphasis"/>
                <w:rFonts w:cs="Arial"/>
                <w:i w:val="0"/>
                <w:iCs w:val="0"/>
                <w:color w:val="000000" w:themeColor="text1"/>
                <w:sz w:val="24"/>
                <w:szCs w:val="24"/>
                <w:shd w:val="clear" w:color="auto" w:fill="FFFFFF"/>
              </w:rPr>
              <w:t>content</w:t>
            </w:r>
            <w:r w:rsidRPr="00E555B1">
              <w:rPr>
                <w:rFonts w:cs="Arial"/>
                <w:color w:val="000000" w:themeColor="text1"/>
                <w:sz w:val="24"/>
                <w:szCs w:val="24"/>
                <w:shd w:val="clear" w:color="auto" w:fill="FFFFFF"/>
              </w:rPr>
              <w:t xml:space="preserve">, focusing on </w:t>
            </w:r>
            <w:r w:rsidRPr="00E555B1">
              <w:rPr>
                <w:rStyle w:val="Emphasis"/>
                <w:rFonts w:cs="Arial"/>
                <w:i w:val="0"/>
                <w:iCs w:val="0"/>
                <w:color w:val="000000" w:themeColor="text1"/>
                <w:sz w:val="24"/>
                <w:szCs w:val="24"/>
                <w:shd w:val="clear" w:color="auto" w:fill="FFFFFF"/>
              </w:rPr>
              <w:t>learning outcomes</w:t>
            </w:r>
            <w:r w:rsidRPr="00E555B1">
              <w:rPr>
                <w:rFonts w:cs="Arial"/>
                <w:color w:val="000000" w:themeColor="text1"/>
                <w:sz w:val="24"/>
                <w:szCs w:val="24"/>
                <w:shd w:val="clear" w:color="auto" w:fill="FFFFFF"/>
              </w:rPr>
              <w:t> to ensure that student’s knowledge is achieved</w:t>
            </w:r>
            <w:r w:rsidRPr="00E555B1">
              <w:rPr>
                <w:rFonts w:cs="Arial"/>
                <w:color w:val="000000" w:themeColor="text1"/>
                <w:sz w:val="24"/>
                <w:szCs w:val="24"/>
              </w:rPr>
              <w:t>.</w:t>
            </w:r>
            <w:r w:rsidRPr="00E555B1">
              <w:rPr>
                <w:rFonts w:cs="Arial"/>
                <w:color w:val="000000" w:themeColor="text1"/>
                <w:sz w:val="24"/>
                <w:szCs w:val="24"/>
                <w:shd w:val="clear" w:color="auto" w:fill="FFFFFF"/>
              </w:rPr>
              <w:t xml:space="preserve"> </w:t>
            </w:r>
            <w:r w:rsidRPr="00E555B1">
              <w:rPr>
                <w:rFonts w:cs="Arial"/>
                <w:color w:val="000000" w:themeColor="text1"/>
                <w:sz w:val="24"/>
                <w:szCs w:val="24"/>
              </w:rPr>
              <w:t xml:space="preserve">I planned for problem-based learning (PBL) across the module (Yew, &amp; Goh, 2016). </w:t>
            </w:r>
            <w:r w:rsidRPr="00E555B1">
              <w:rPr>
                <w:rFonts w:cs="Arial"/>
                <w:sz w:val="24"/>
                <w:szCs w:val="24"/>
              </w:rPr>
              <w:t xml:space="preserve">I did this by adding activities that will help develop student’s </w:t>
            </w:r>
            <w:r w:rsidRPr="00E555B1">
              <w:rPr>
                <w:rFonts w:cs="Arial"/>
                <w:sz w:val="24"/>
                <w:szCs w:val="24"/>
                <w:shd w:val="clear" w:color="auto" w:fill="FFFFFF"/>
              </w:rPr>
              <w:t>creative problem-solving abilities to help them solve problems that they will encounter, in personal and professional lives.</w:t>
            </w:r>
          </w:p>
          <w:p w14:paraId="6313A994" w14:textId="32CE6BA0" w:rsidR="009E274F" w:rsidRPr="001D1F84" w:rsidRDefault="009E274F" w:rsidP="009E274F">
            <w:pPr>
              <w:spacing w:after="100" w:afterAutospacing="1" w:line="360" w:lineRule="auto"/>
              <w:jc w:val="both"/>
              <w:rPr>
                <w:rFonts w:cs="Arial"/>
                <w:sz w:val="24"/>
                <w:szCs w:val="24"/>
              </w:rPr>
            </w:pPr>
            <w:r w:rsidRPr="009A7A6E">
              <w:rPr>
                <w:rFonts w:cs="Arial"/>
                <w:sz w:val="24"/>
                <w:szCs w:val="24"/>
              </w:rPr>
              <w:t>The subject module I designed focused on critical thinking and problem solving (A5, K5). The module that I designed was on social media for job hunting; This was interesting to students, as I made them create a professional social media account for job hunting (A5). The activity made them</w:t>
            </w:r>
            <w:r>
              <w:rPr>
                <w:rFonts w:cs="Arial"/>
                <w:sz w:val="24"/>
                <w:szCs w:val="24"/>
              </w:rPr>
              <w:t xml:space="preserve"> think critically on  the content and how to </w:t>
            </w:r>
            <w:r w:rsidRPr="009A7A6E">
              <w:rPr>
                <w:rFonts w:cs="Arial"/>
                <w:sz w:val="24"/>
                <w:szCs w:val="24"/>
              </w:rPr>
              <w:t xml:space="preserve"> create a positive online presence, develop a positive attitude towards using technology for job hunting and create an opportunity for students to establish relationships with potential employers and gain a broader knowledge in their various </w:t>
            </w:r>
            <w:r w:rsidRPr="009A7A6E">
              <w:rPr>
                <w:rFonts w:cs="Arial"/>
                <w:sz w:val="24"/>
                <w:szCs w:val="24"/>
              </w:rPr>
              <w:lastRenderedPageBreak/>
              <w:t xml:space="preserve">career fields (V3, A5). I designed a workshop activity for students by using problem-based learning to encourage students' active engagement, participation, and cooperative learning. Allowing the students to enhance their working effectively with others, engage in process skills critical for processing information, evaluating, and solving problems (A1, K3, V2). In this current time, I took the responsibility of designing online learning in which students learning outcomes are considered in the design process. I used a digital learning environment to accommodate various individual learners/ diverse learners by designing flexible learning activities accessible to all students. Reading materials and activities were uploaded </w:t>
            </w:r>
            <w:r w:rsidRPr="001D1F84">
              <w:rPr>
                <w:rFonts w:cs="Arial"/>
                <w:sz w:val="24"/>
                <w:szCs w:val="24"/>
              </w:rPr>
              <w:t xml:space="preserve">to encourage pre-reading to ensure students are fully prepared each day for learning (A1, A2, A4, K4). This practice was effective and evident from the high student engagement in class as students showed more interest and active participation in the class learning, this provided opportunity for struggling students to access a wide range of </w:t>
            </w:r>
            <w:r w:rsidR="001D2565">
              <w:rPr>
                <w:rFonts w:cs="Arial"/>
                <w:sz w:val="24"/>
                <w:szCs w:val="24"/>
              </w:rPr>
              <w:t xml:space="preserve">learning </w:t>
            </w:r>
            <w:r w:rsidRPr="001D1F84">
              <w:rPr>
                <w:rFonts w:cs="Arial"/>
                <w:sz w:val="24"/>
                <w:szCs w:val="24"/>
              </w:rPr>
              <w:t xml:space="preserve">resources to learn in different ways. </w:t>
            </w:r>
          </w:p>
          <w:p w14:paraId="045D8A94" w14:textId="1553179C" w:rsidR="009E274F" w:rsidRPr="00E555B1" w:rsidRDefault="00E555B1" w:rsidP="009E274F">
            <w:pPr>
              <w:spacing w:after="100" w:afterAutospacing="1" w:line="360" w:lineRule="auto"/>
              <w:jc w:val="both"/>
              <w:rPr>
                <w:rFonts w:cs="Arial"/>
                <w:sz w:val="24"/>
                <w:szCs w:val="24"/>
              </w:rPr>
            </w:pPr>
            <w:r w:rsidRPr="001D1F84">
              <w:rPr>
                <w:rFonts w:cs="Arial"/>
                <w:sz w:val="24"/>
                <w:szCs w:val="24"/>
              </w:rPr>
              <w:t xml:space="preserve">Additionally, </w:t>
            </w:r>
            <w:r w:rsidR="009E274F" w:rsidRPr="001D1F84">
              <w:rPr>
                <w:rFonts w:cs="Arial"/>
                <w:sz w:val="24"/>
                <w:szCs w:val="24"/>
              </w:rPr>
              <w:t>I produce educational experiences that are intuitive, engaging, and consistent with learners’ expectations; this provides an opportunity for all types of learners to acquire a wide range of digital skills for their personal and professional development (</w:t>
            </w:r>
            <w:proofErr w:type="spellStart"/>
            <w:r w:rsidR="009E274F" w:rsidRPr="001D1F84">
              <w:rPr>
                <w:rFonts w:cs="Arial"/>
                <w:sz w:val="24"/>
                <w:szCs w:val="24"/>
              </w:rPr>
              <w:t>Spante</w:t>
            </w:r>
            <w:proofErr w:type="spellEnd"/>
            <w:r w:rsidR="009E274F" w:rsidRPr="001D1F84">
              <w:rPr>
                <w:rFonts w:cs="Arial"/>
                <w:sz w:val="24"/>
                <w:szCs w:val="24"/>
              </w:rPr>
              <w:t xml:space="preserve"> et al., 2018). The theory of multimedia learning emphasizes the importance of understanding the effective combination of visuals, text, and audio in education programs (Mayer, 2005).  Thus. I used a digital learning environment to accommodate various individual learners/ diverse learners by designing flexible learning activities accessible to all students (A4, V1, K4). Students benefited from these activities by accessing and using the information at their convenience, enhancing their academic performance. The improved academic performance was evidenced from the student high score in assignments, this was indicated by the moderators and external examiners as they mentioned that majority of the students achieved the pass mark which demonstrated knowledge &amp; in-depth understanding of the task given, clearly students benefitted from the extensive support and guidance provided by their lecturer.</w:t>
            </w:r>
          </w:p>
          <w:p w14:paraId="7B86C4BD" w14:textId="1D1356C6" w:rsidR="0017744B" w:rsidRPr="00FE7642" w:rsidRDefault="0017744B" w:rsidP="009E274F">
            <w:pPr>
              <w:spacing w:after="100" w:afterAutospacing="1" w:line="360" w:lineRule="auto"/>
              <w:jc w:val="both"/>
              <w:rPr>
                <w:rFonts w:cs="Arial"/>
                <w:sz w:val="24"/>
                <w:szCs w:val="24"/>
              </w:rPr>
            </w:pPr>
          </w:p>
        </w:tc>
      </w:tr>
    </w:tbl>
    <w:p w14:paraId="540E7060"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217A13C3" w14:textId="77777777" w:rsidTr="00AC5818">
        <w:tc>
          <w:tcPr>
            <w:tcW w:w="10598" w:type="dxa"/>
            <w:gridSpan w:val="2"/>
          </w:tcPr>
          <w:p w14:paraId="48FA07FD" w14:textId="77777777" w:rsidR="00CA12DC" w:rsidRPr="00FE7642" w:rsidRDefault="00CA12DC" w:rsidP="00E029BA">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3B114B14" w14:textId="77777777" w:rsidR="00CA12DC" w:rsidRPr="00FE7642" w:rsidRDefault="005F1278" w:rsidP="00E029BA">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125179E2" w14:textId="77777777" w:rsidTr="00E0025F">
        <w:tc>
          <w:tcPr>
            <w:tcW w:w="5070" w:type="dxa"/>
          </w:tcPr>
          <w:p w14:paraId="6354DCFB" w14:textId="77777777" w:rsidR="00CA12DC" w:rsidRPr="00FE7642" w:rsidRDefault="00CA12DC" w:rsidP="00E029BA">
            <w:pPr>
              <w:rPr>
                <w:rFonts w:cs="Arial"/>
                <w:sz w:val="20"/>
                <w:szCs w:val="20"/>
                <w:u w:val="single"/>
              </w:rPr>
            </w:pPr>
            <w:r w:rsidRPr="00FE7642">
              <w:rPr>
                <w:rFonts w:cs="Arial"/>
                <w:sz w:val="20"/>
                <w:szCs w:val="20"/>
                <w:u w:val="single"/>
              </w:rPr>
              <w:t>Engagement in appropriate teaching and learning strategies including:</w:t>
            </w:r>
          </w:p>
          <w:p w14:paraId="49AE6B6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435BA05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Use of relevant assessment approaches with a variety of groups</w:t>
            </w:r>
          </w:p>
          <w:p w14:paraId="2D240E5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5B46F16D" w14:textId="77777777" w:rsidR="005F1278" w:rsidRPr="00FE7642" w:rsidRDefault="00CA12DC" w:rsidP="005F1278">
            <w:pPr>
              <w:jc w:val="both"/>
              <w:rPr>
                <w:rFonts w:cs="Arial"/>
                <w:sz w:val="20"/>
                <w:szCs w:val="20"/>
                <w:u w:val="single"/>
              </w:rPr>
            </w:pPr>
            <w:r w:rsidRPr="00FE7642">
              <w:rPr>
                <w:rFonts w:cs="Arial"/>
                <w:sz w:val="20"/>
                <w:szCs w:val="20"/>
                <w:u w:val="single"/>
              </w:rPr>
              <w:lastRenderedPageBreak/>
              <w:t>Evidence might include:</w:t>
            </w:r>
          </w:p>
          <w:p w14:paraId="4BA8C9EC"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25574F1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2181A522"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05A8CE4A"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Peer assessment of teaching and or teaching observations</w:t>
            </w:r>
          </w:p>
          <w:p w14:paraId="37FEA48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3EFBB3D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592F8AF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0FF3C8C1"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16695A7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2C09CEF" w14:textId="77777777" w:rsidR="005407DE" w:rsidRPr="00FE7642" w:rsidRDefault="005407DE" w:rsidP="005407DE">
            <w:pPr>
              <w:ind w:left="57"/>
              <w:rPr>
                <w:rFonts w:cs="Arial"/>
                <w:sz w:val="20"/>
                <w:szCs w:val="20"/>
              </w:rPr>
            </w:pPr>
          </w:p>
        </w:tc>
      </w:tr>
      <w:tr w:rsidR="005F1278" w:rsidRPr="001D1F84" w14:paraId="0BEB15C0" w14:textId="77777777" w:rsidTr="00AC5818">
        <w:tc>
          <w:tcPr>
            <w:tcW w:w="10598" w:type="dxa"/>
            <w:gridSpan w:val="2"/>
          </w:tcPr>
          <w:p w14:paraId="5ABD8CA5" w14:textId="0D98F6DE" w:rsidR="005F1278" w:rsidRPr="001D1F84" w:rsidRDefault="005F1278" w:rsidP="00E029BA">
            <w:pPr>
              <w:jc w:val="both"/>
              <w:rPr>
                <w:rFonts w:cs="Arial"/>
                <w:b/>
                <w:sz w:val="24"/>
                <w:szCs w:val="24"/>
                <w:u w:val="single"/>
              </w:rPr>
            </w:pPr>
            <w:r w:rsidRPr="001D1F84">
              <w:rPr>
                <w:rFonts w:cs="Arial"/>
                <w:b/>
                <w:sz w:val="24"/>
                <w:szCs w:val="24"/>
                <w:u w:val="single"/>
              </w:rPr>
              <w:lastRenderedPageBreak/>
              <w:t>Write your evidence here</w:t>
            </w:r>
          </w:p>
          <w:p w14:paraId="404362B6" w14:textId="742EC591" w:rsidR="00860F5E" w:rsidRPr="001D1F84" w:rsidRDefault="00860F5E" w:rsidP="00E029BA">
            <w:pPr>
              <w:jc w:val="both"/>
              <w:rPr>
                <w:rFonts w:cs="Arial"/>
                <w:b/>
                <w:sz w:val="24"/>
                <w:szCs w:val="24"/>
                <w:u w:val="single"/>
              </w:rPr>
            </w:pPr>
          </w:p>
          <w:p w14:paraId="258162FF" w14:textId="77777777" w:rsidR="00090BAF" w:rsidRPr="001D1F84" w:rsidRDefault="00090BAF" w:rsidP="00090BAF">
            <w:pPr>
              <w:pStyle w:val="NormalWeb"/>
              <w:spacing w:line="360" w:lineRule="auto"/>
              <w:jc w:val="both"/>
              <w:rPr>
                <w:rFonts w:ascii="Arial" w:hAnsi="Arial" w:cs="Arial"/>
              </w:rPr>
            </w:pPr>
            <w:r w:rsidRPr="001D1F84">
              <w:rPr>
                <w:rFonts w:cs="Arial"/>
              </w:rPr>
              <w:t xml:space="preserve">  </w:t>
            </w:r>
            <w:r w:rsidRPr="001D1F84">
              <w:rPr>
                <w:rFonts w:ascii="Arial" w:hAnsi="Arial" w:cs="Arial"/>
              </w:rPr>
              <w:t>I have had the opportunity to teach and supporting learning activities for both undergraduate and postgraduate students. I teach business-related modules, provide students with a range of sight into the process of knowledge creation while simultaneously giving clear examples of how theory shapes practice (Rogers,1996) (A5, V3, V4). I consider where the students are in their learning, where they need to be, and how best to provide them with a learning experience. In my teaching practice, I provide an opportunity for assessment for students, the goals of the task and success criteria are made very clear (A3). Additionally, students often complain that they found it challenging to relate theory with practice. Research claim that students are presented with a range of theories and models to deal with more especially practical issues, but the origin of the models and the relationship between the theories are not well explained (</w:t>
            </w:r>
            <w:proofErr w:type="spellStart"/>
            <w:r w:rsidRPr="001D1F84">
              <w:rPr>
                <w:rFonts w:ascii="Arial" w:hAnsi="Arial" w:cs="Arial"/>
              </w:rPr>
              <w:t>Feigenblatt</w:t>
            </w:r>
            <w:proofErr w:type="spellEnd"/>
            <w:r w:rsidRPr="001D1F84">
              <w:rPr>
                <w:rFonts w:ascii="Arial" w:hAnsi="Arial" w:cs="Arial"/>
              </w:rPr>
              <w:t>, 2013).  Rogers (1996) demonstrated the need to provide students with a range of sight into the process of knowledge creation while simultaneously giving clear examples of how theory shapes practice. This reflected my own experience of learning when I was an undergraduate student. I lacked understanding of why the theories work and found it challenging to combine and adapt the different theories to solve new or unusual problems. I promised to properly integrate and implement a topical approach to communicate the connection between theory and practice when I become a teacher.</w:t>
            </w:r>
          </w:p>
          <w:p w14:paraId="6FBFA335" w14:textId="6E118579" w:rsidR="00090BAF" w:rsidRPr="001D1F84" w:rsidRDefault="00090BAF" w:rsidP="00090BAF">
            <w:pPr>
              <w:pStyle w:val="NormalWeb"/>
              <w:spacing w:line="360" w:lineRule="auto"/>
              <w:jc w:val="both"/>
              <w:rPr>
                <w:rFonts w:ascii="Georgia" w:hAnsi="Georgia"/>
                <w:color w:val="2E2E2E"/>
                <w:sz w:val="27"/>
                <w:szCs w:val="27"/>
              </w:rPr>
            </w:pPr>
            <w:r w:rsidRPr="001D1F84">
              <w:rPr>
                <w:rFonts w:ascii="Arial" w:hAnsi="Arial" w:cs="Arial"/>
              </w:rPr>
              <w:t xml:space="preserve">Moreover, students need to understand the link between theories and practice in business management. Students must understand how basic and applied research directly benefits organizations. Therefore, I decided to adopt a problem-based teaching and learning method to develop cognitive thinking and process information.  As well as gain skills and knowledge that will help for practice and enable students to actively participate in group work by allowing students to absorb their learning through encouraging questions and using different strategies and approaches for the same problem questions (V3 ,V4). This strategy help improve student’s quality </w:t>
            </w:r>
            <w:r w:rsidRPr="001D1F84">
              <w:rPr>
                <w:rFonts w:ascii="Arial" w:hAnsi="Arial" w:cs="Arial"/>
              </w:rPr>
              <w:lastRenderedPageBreak/>
              <w:t xml:space="preserve">of learning by developing </w:t>
            </w:r>
            <w:r w:rsidRPr="001D1F84">
              <w:rPr>
                <w:rFonts w:ascii="Georgia" w:hAnsi="Georgia"/>
                <w:color w:val="2E2E2E"/>
                <w:sz w:val="27"/>
                <w:szCs w:val="27"/>
              </w:rPr>
              <w:t xml:space="preserve">students’ critical and collaborative skills, and also help them develop understanding of themselves and others, this helped them work better in group assessment.  </w:t>
            </w:r>
            <w:r w:rsidRPr="001D1F84">
              <w:rPr>
                <w:rFonts w:ascii="Arial" w:hAnsi="Arial" w:cs="Arial"/>
              </w:rPr>
              <w:t xml:space="preserve">Authors support my practice, maintaining that Problem-solving learning is experiential learning that involves a social and collective process that includes interactions and active engagement and that Information will be better understood and remembered if there is an opportunity for elaboration (Albanese, 2000; Lien &amp; Hakim, 2013; Poore et al., 2014). This problem-based teaching and learning method was successful, and the effect of using this teaching method was evident from the positive feedback form. The 75% feedback form completed by the students showed that the module intellectually stimulates and challenged them to achieve their best in their work. Students verbally commented that it was a valuable learning experience. It facilitated them to develop better background knowledge in business management and make them better problem solvers. </w:t>
            </w:r>
            <w:r w:rsidR="001D2565">
              <w:rPr>
                <w:rFonts w:ascii="Arial" w:hAnsi="Arial" w:cs="Arial"/>
              </w:rPr>
              <w:t>Which help them</w:t>
            </w:r>
            <w:r w:rsidRPr="001D1F84">
              <w:rPr>
                <w:rFonts w:ascii="Arial" w:hAnsi="Arial" w:cs="Arial"/>
              </w:rPr>
              <w:t xml:space="preserve"> took up jobs or as an intern (V3).</w:t>
            </w:r>
          </w:p>
          <w:p w14:paraId="53A21421" w14:textId="77777777" w:rsidR="005407DE" w:rsidRPr="001D1F84" w:rsidRDefault="005407DE" w:rsidP="00090BAF">
            <w:pPr>
              <w:pStyle w:val="NormalWeb"/>
              <w:spacing w:line="360" w:lineRule="auto"/>
              <w:jc w:val="both"/>
              <w:rPr>
                <w:rFonts w:cs="Arial"/>
              </w:rPr>
            </w:pPr>
          </w:p>
        </w:tc>
      </w:tr>
    </w:tbl>
    <w:p w14:paraId="54AE1F78" w14:textId="77777777" w:rsidR="005F1278" w:rsidRPr="001D1F84" w:rsidRDefault="005F1278">
      <w:pPr>
        <w:rPr>
          <w:rFonts w:cs="Arial"/>
        </w:rPr>
      </w:pPr>
    </w:p>
    <w:p w14:paraId="36FA2BB1" w14:textId="77777777" w:rsidR="00407E26" w:rsidRPr="001D1F84"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1D1F84" w14:paraId="733FF1E0" w14:textId="77777777" w:rsidTr="00AC5818">
        <w:tc>
          <w:tcPr>
            <w:tcW w:w="10598" w:type="dxa"/>
            <w:gridSpan w:val="2"/>
          </w:tcPr>
          <w:p w14:paraId="366AEAC3" w14:textId="77777777" w:rsidR="00CA12DC" w:rsidRPr="001D1F84" w:rsidRDefault="00CA12DC" w:rsidP="00E029BA">
            <w:pPr>
              <w:jc w:val="both"/>
              <w:rPr>
                <w:rFonts w:cs="Arial"/>
                <w:b/>
                <w:sz w:val="28"/>
                <w:szCs w:val="28"/>
              </w:rPr>
            </w:pPr>
            <w:r w:rsidRPr="001D1F84">
              <w:rPr>
                <w:rFonts w:cs="Arial"/>
                <w:b/>
                <w:sz w:val="28"/>
                <w:szCs w:val="28"/>
              </w:rPr>
              <w:t>A3:</w:t>
            </w:r>
            <w:r w:rsidRPr="001D1F84">
              <w:rPr>
                <w:rFonts w:cs="Arial"/>
                <w:sz w:val="28"/>
                <w:szCs w:val="28"/>
              </w:rPr>
              <w:t xml:space="preserve">  </w:t>
            </w:r>
            <w:r w:rsidRPr="001D1F84">
              <w:rPr>
                <w:rFonts w:cs="Arial"/>
                <w:b/>
                <w:sz w:val="28"/>
                <w:szCs w:val="28"/>
              </w:rPr>
              <w:t>Assessing an</w:t>
            </w:r>
            <w:r w:rsidR="005407DE" w:rsidRPr="001D1F84">
              <w:rPr>
                <w:rFonts w:cs="Arial"/>
                <w:b/>
                <w:sz w:val="28"/>
                <w:szCs w:val="28"/>
              </w:rPr>
              <w:t>d giving feedback to learners (7</w:t>
            </w:r>
            <w:r w:rsidRPr="001D1F84">
              <w:rPr>
                <w:rFonts w:cs="Arial"/>
                <w:b/>
                <w:sz w:val="28"/>
                <w:szCs w:val="28"/>
              </w:rPr>
              <w:t>00 words)</w:t>
            </w:r>
          </w:p>
          <w:p w14:paraId="3EBCFCED" w14:textId="77777777" w:rsidR="00CA12DC" w:rsidRPr="001D1F84" w:rsidRDefault="00CA12DC" w:rsidP="00E029BA">
            <w:pPr>
              <w:jc w:val="both"/>
              <w:rPr>
                <w:rFonts w:cs="Arial"/>
                <w:sz w:val="24"/>
                <w:szCs w:val="24"/>
              </w:rPr>
            </w:pPr>
            <w:r w:rsidRPr="001D1F84">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1D1F84">
              <w:rPr>
                <w:rFonts w:cs="Arial"/>
                <w:sz w:val="24"/>
                <w:szCs w:val="24"/>
              </w:rPr>
              <w:t xml:space="preserve"> The assessment may be formative or summative, formal or informal. </w:t>
            </w:r>
          </w:p>
        </w:tc>
      </w:tr>
      <w:tr w:rsidR="00CA12DC" w:rsidRPr="001D1F84" w14:paraId="6436FBB6" w14:textId="77777777" w:rsidTr="00E0025F">
        <w:tc>
          <w:tcPr>
            <w:tcW w:w="4928" w:type="dxa"/>
          </w:tcPr>
          <w:p w14:paraId="772F2026" w14:textId="77777777" w:rsidR="00CA12DC" w:rsidRPr="001D1F84" w:rsidRDefault="00CA12DC" w:rsidP="00E029BA">
            <w:pPr>
              <w:rPr>
                <w:rFonts w:cs="Arial"/>
                <w:sz w:val="20"/>
                <w:szCs w:val="20"/>
                <w:u w:val="single"/>
              </w:rPr>
            </w:pPr>
            <w:r w:rsidRPr="001D1F84">
              <w:rPr>
                <w:rFonts w:cs="Arial"/>
                <w:sz w:val="20"/>
                <w:szCs w:val="20"/>
                <w:u w:val="single"/>
              </w:rPr>
              <w:t>Engagement with appropriate assessment strategies including:</w:t>
            </w:r>
          </w:p>
          <w:p w14:paraId="65F142B8"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Use of assessments relevant to learning outcomes</w:t>
            </w:r>
          </w:p>
          <w:p w14:paraId="739982DA"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Appropriate assessments for the student profile</w:t>
            </w:r>
          </w:p>
          <w:p w14:paraId="633DE89E"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Engagement in formal quality assurance processes relating to assessment</w:t>
            </w:r>
          </w:p>
          <w:p w14:paraId="5911E650"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Selection and use of appropriate feedback mechanisms</w:t>
            </w:r>
          </w:p>
        </w:tc>
        <w:tc>
          <w:tcPr>
            <w:tcW w:w="5670" w:type="dxa"/>
          </w:tcPr>
          <w:p w14:paraId="1EBD8101" w14:textId="77777777" w:rsidR="00CA12DC" w:rsidRPr="001D1F84" w:rsidRDefault="00CA12DC" w:rsidP="00E029BA">
            <w:pPr>
              <w:jc w:val="both"/>
              <w:rPr>
                <w:rFonts w:cs="Arial"/>
                <w:sz w:val="20"/>
                <w:szCs w:val="20"/>
              </w:rPr>
            </w:pPr>
            <w:r w:rsidRPr="001D1F84">
              <w:rPr>
                <w:rFonts w:cs="Arial"/>
                <w:sz w:val="20"/>
                <w:szCs w:val="20"/>
                <w:u w:val="single"/>
              </w:rPr>
              <w:t>Evidence might include:</w:t>
            </w:r>
          </w:p>
          <w:p w14:paraId="670AB317"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Appropriately targeted assessment tasks</w:t>
            </w:r>
          </w:p>
          <w:p w14:paraId="20856E3F"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Student evaluations</w:t>
            </w:r>
          </w:p>
          <w:p w14:paraId="39E32826"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Peer reviews</w:t>
            </w:r>
          </w:p>
          <w:p w14:paraId="5A881BA9"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Observation feedback</w:t>
            </w:r>
          </w:p>
          <w:p w14:paraId="329A04C7"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Learning materials</w:t>
            </w:r>
          </w:p>
          <w:p w14:paraId="59B60CB9"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Moderation documents</w:t>
            </w:r>
          </w:p>
          <w:p w14:paraId="38130B85"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External examiner activity</w:t>
            </w:r>
          </w:p>
          <w:p w14:paraId="4DADBFE3"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Innovative approaches to assessment and feedback</w:t>
            </w:r>
          </w:p>
          <w:p w14:paraId="1DA747C0"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Student responses to feedback</w:t>
            </w:r>
          </w:p>
          <w:p w14:paraId="357853E3" w14:textId="77777777" w:rsidR="005407DE" w:rsidRPr="001D1F84" w:rsidRDefault="005407DE" w:rsidP="005407DE">
            <w:pPr>
              <w:ind w:left="57"/>
              <w:rPr>
                <w:rFonts w:cs="Arial"/>
                <w:sz w:val="20"/>
                <w:szCs w:val="20"/>
              </w:rPr>
            </w:pPr>
          </w:p>
        </w:tc>
      </w:tr>
      <w:tr w:rsidR="005407DE" w:rsidRPr="001D1F84" w14:paraId="7CCA045B" w14:textId="77777777" w:rsidTr="00AC5818">
        <w:tc>
          <w:tcPr>
            <w:tcW w:w="10598" w:type="dxa"/>
            <w:gridSpan w:val="2"/>
          </w:tcPr>
          <w:p w14:paraId="2C636390" w14:textId="4D106AFC" w:rsidR="005407DE" w:rsidRPr="001D1F84" w:rsidRDefault="005407DE" w:rsidP="00E029BA">
            <w:pPr>
              <w:jc w:val="both"/>
              <w:rPr>
                <w:rFonts w:asciiTheme="minorHAnsi" w:hAnsiTheme="minorHAnsi" w:cstheme="minorHAnsi"/>
                <w:b/>
                <w:sz w:val="24"/>
                <w:szCs w:val="24"/>
                <w:u w:val="single"/>
              </w:rPr>
            </w:pPr>
            <w:r w:rsidRPr="001D1F84">
              <w:rPr>
                <w:rFonts w:asciiTheme="minorHAnsi" w:hAnsiTheme="minorHAnsi" w:cstheme="minorHAnsi"/>
                <w:b/>
                <w:sz w:val="24"/>
                <w:szCs w:val="24"/>
                <w:u w:val="single"/>
              </w:rPr>
              <w:t>Write your evidence here</w:t>
            </w:r>
          </w:p>
          <w:p w14:paraId="09E521B6" w14:textId="364B06A1" w:rsidR="00860F5E" w:rsidRPr="001D1F84" w:rsidRDefault="00860F5E" w:rsidP="00E029BA">
            <w:pPr>
              <w:jc w:val="both"/>
              <w:rPr>
                <w:rFonts w:asciiTheme="minorHAnsi" w:hAnsiTheme="minorHAnsi" w:cstheme="minorHAnsi"/>
                <w:b/>
                <w:sz w:val="24"/>
                <w:szCs w:val="24"/>
                <w:u w:val="single"/>
              </w:rPr>
            </w:pPr>
          </w:p>
          <w:p w14:paraId="774A1B36" w14:textId="340B8689" w:rsidR="00860F5E" w:rsidRPr="001D1F84" w:rsidRDefault="00860F5E" w:rsidP="00EB2165">
            <w:pPr>
              <w:pStyle w:val="NormalWeb"/>
              <w:shd w:val="clear" w:color="auto" w:fill="FFFFFF"/>
              <w:spacing w:before="0" w:beforeAutospacing="0" w:after="0" w:afterAutospacing="0"/>
              <w:jc w:val="both"/>
              <w:rPr>
                <w:rFonts w:cs="Arial"/>
                <w:b/>
                <w:u w:val="single"/>
              </w:rPr>
            </w:pPr>
          </w:p>
          <w:p w14:paraId="7BEF5B1C" w14:textId="77777777" w:rsidR="005407DE" w:rsidRPr="001D1F84" w:rsidRDefault="005407DE" w:rsidP="00E029BA">
            <w:pPr>
              <w:jc w:val="both"/>
              <w:rPr>
                <w:rFonts w:cs="Arial"/>
                <w:sz w:val="24"/>
                <w:szCs w:val="24"/>
              </w:rPr>
            </w:pPr>
          </w:p>
          <w:p w14:paraId="0E6589C8" w14:textId="5CCE4136" w:rsidR="009A7A6E" w:rsidRPr="001D1F84" w:rsidRDefault="009A7A6E" w:rsidP="009A7A6E">
            <w:pPr>
              <w:spacing w:after="100" w:afterAutospacing="1" w:line="360" w:lineRule="auto"/>
              <w:jc w:val="both"/>
              <w:rPr>
                <w:rFonts w:cs="Arial"/>
                <w:sz w:val="24"/>
                <w:szCs w:val="24"/>
              </w:rPr>
            </w:pPr>
            <w:r w:rsidRPr="001D1F84">
              <w:rPr>
                <w:rFonts w:cs="Arial"/>
                <w:sz w:val="24"/>
                <w:szCs w:val="24"/>
              </w:rPr>
              <w:t xml:space="preserve">As a lecturer, I understand the importance of giving students feedback, as it provides students the opportunity to understand their ongoing performance and achievements. Different research has emphasized that students are not satisfied with the feedback they receive on their course works due to a lack of adequate and timely feedback (Nicol, 2010; Janice </w:t>
            </w:r>
            <w:proofErr w:type="spellStart"/>
            <w:r w:rsidRPr="001D1F84">
              <w:rPr>
                <w:rFonts w:cs="Arial"/>
                <w:sz w:val="24"/>
                <w:szCs w:val="24"/>
              </w:rPr>
              <w:t>Orrella</w:t>
            </w:r>
            <w:proofErr w:type="spellEnd"/>
            <w:r w:rsidRPr="001D1F84">
              <w:rPr>
                <w:rFonts w:cs="Arial"/>
                <w:sz w:val="24"/>
                <w:szCs w:val="24"/>
              </w:rPr>
              <w:t xml:space="preserve">, 2006). Therefore, to ensure clarity and enhance students learning experience, I communicate assessment and </w:t>
            </w:r>
            <w:r w:rsidRPr="001D1F84">
              <w:rPr>
                <w:rFonts w:cs="Arial"/>
                <w:sz w:val="24"/>
                <w:szCs w:val="24"/>
              </w:rPr>
              <w:lastRenderedPageBreak/>
              <w:t xml:space="preserve">feedback expectations, standards, and marking criteria to students at the start of each course to help them understand expectations in context (A3, K6). The brief improves students' confidence and enthusiasm for learning and results in students achieving expected learning outcomes and fair assessment performed at the end of the semester.  Also, I design In-class quizzes, short non-assessed submissions, and class discussions to provide constructive feedback to individual and group feedback to students by signposting them how they performed against the assessment criteria (K6). It also identifies what they have done well and areas for improvement with suggestions for action to aid them in improving (A3, V2, K3). This was done by offering students realistic suggestions for improvement and allowed them to have one on one discussion on their feedback. </w:t>
            </w:r>
            <w:r w:rsidR="00C11729" w:rsidRPr="001D1F84">
              <w:rPr>
                <w:rFonts w:cs="Arial"/>
                <w:sz w:val="24"/>
                <w:szCs w:val="24"/>
              </w:rPr>
              <w:t xml:space="preserve">The feedback had a positive </w:t>
            </w:r>
            <w:r w:rsidR="00EB2165" w:rsidRPr="001D1F84">
              <w:rPr>
                <w:rFonts w:cs="Arial"/>
                <w:sz w:val="24"/>
                <w:szCs w:val="24"/>
              </w:rPr>
              <w:t>impact</w:t>
            </w:r>
            <w:r w:rsidR="00C11729" w:rsidRPr="001D1F84">
              <w:rPr>
                <w:rFonts w:cs="Arial"/>
                <w:sz w:val="24"/>
                <w:szCs w:val="24"/>
              </w:rPr>
              <w:t xml:space="preserve"> on student performance , for example when I had to give feedback to students on a two component assignments; the feedback for the first part of the assignment  which was made specific, encouraging   and engaging helped students accept the feedback and applied it in the second part of the assignment</w:t>
            </w:r>
            <w:r w:rsidR="00EB2165" w:rsidRPr="001D1F84">
              <w:rPr>
                <w:rFonts w:cs="Arial"/>
                <w:sz w:val="24"/>
                <w:szCs w:val="24"/>
              </w:rPr>
              <w:t xml:space="preserve">, this help improve their work better , motivate student in their learning  and achieve intended  learning outcome. </w:t>
            </w:r>
            <w:r w:rsidRPr="001D1F84">
              <w:rPr>
                <w:rFonts w:cs="Arial"/>
                <w:sz w:val="24"/>
                <w:szCs w:val="24"/>
              </w:rPr>
              <w:t xml:space="preserve">Skew and Lodge (2000) state that feedback can engage both teachers and students in a reflexive and collaborative dialog. This strategy was beneficial to students as it helped them know what they could be doing to improve their assessment, which gave them the excitement and engagement to work harder. </w:t>
            </w:r>
          </w:p>
          <w:p w14:paraId="68636870" w14:textId="77777777" w:rsidR="009A7A6E" w:rsidRPr="001D1F84" w:rsidRDefault="009A7A6E" w:rsidP="009A7A6E">
            <w:pPr>
              <w:spacing w:after="100" w:afterAutospacing="1" w:line="360" w:lineRule="auto"/>
              <w:jc w:val="both"/>
              <w:rPr>
                <w:rFonts w:cs="Arial"/>
                <w:sz w:val="24"/>
                <w:szCs w:val="24"/>
              </w:rPr>
            </w:pPr>
            <w:r w:rsidRPr="001D1F84">
              <w:rPr>
                <w:rFonts w:cs="Arial"/>
                <w:sz w:val="24"/>
                <w:szCs w:val="24"/>
              </w:rPr>
              <w:t>Additionally, I also implemented a peer feedback strategy to assess one another in a formative assessment. This strategy is vital to support students learning process by providing an intermediate check of their performance against the criteria, accompanied by feedback on strengths, weaknesses, and suggestions for improvement (</w:t>
            </w:r>
            <w:proofErr w:type="spellStart"/>
            <w:r w:rsidRPr="001D1F84">
              <w:rPr>
                <w:rFonts w:cs="Arial"/>
                <w:sz w:val="24"/>
                <w:szCs w:val="24"/>
              </w:rPr>
              <w:t>Falchikov</w:t>
            </w:r>
            <w:proofErr w:type="spellEnd"/>
            <w:r w:rsidRPr="001D1F84">
              <w:rPr>
                <w:rFonts w:cs="Arial"/>
                <w:sz w:val="24"/>
                <w:szCs w:val="24"/>
              </w:rPr>
              <w:t xml:space="preserve"> 2001; Cheng &amp; Warren 1999). These strategies enable the students to make performance improvement (A3, V2)</w:t>
            </w:r>
          </w:p>
          <w:p w14:paraId="48AA8606" w14:textId="77777777" w:rsidR="009A7A6E" w:rsidRPr="001D1F84" w:rsidRDefault="009A7A6E" w:rsidP="009A7A6E">
            <w:pPr>
              <w:spacing w:after="100" w:afterAutospacing="1" w:line="360" w:lineRule="auto"/>
              <w:jc w:val="both"/>
              <w:rPr>
                <w:rFonts w:cs="Arial"/>
                <w:sz w:val="24"/>
                <w:szCs w:val="24"/>
              </w:rPr>
            </w:pPr>
          </w:p>
          <w:p w14:paraId="2A4038A6" w14:textId="77777777" w:rsidR="00407E26" w:rsidRPr="001D1F84" w:rsidRDefault="00407E26" w:rsidP="009A7A6E">
            <w:pPr>
              <w:spacing w:after="100" w:afterAutospacing="1" w:line="360" w:lineRule="auto"/>
              <w:jc w:val="both"/>
              <w:rPr>
                <w:rFonts w:cs="Arial"/>
                <w:sz w:val="24"/>
                <w:szCs w:val="24"/>
              </w:rPr>
            </w:pPr>
          </w:p>
        </w:tc>
      </w:tr>
    </w:tbl>
    <w:p w14:paraId="6D15FEE8" w14:textId="77777777" w:rsidR="00CA12DC" w:rsidRPr="001D1F84"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1D1F84" w14:paraId="36AEE9BD" w14:textId="77777777" w:rsidTr="00E0025F">
        <w:tc>
          <w:tcPr>
            <w:tcW w:w="10598" w:type="dxa"/>
            <w:gridSpan w:val="2"/>
          </w:tcPr>
          <w:p w14:paraId="7FE10130" w14:textId="77777777" w:rsidR="00CA12DC" w:rsidRPr="001D1F84" w:rsidRDefault="00CA12DC" w:rsidP="00E029BA">
            <w:pPr>
              <w:jc w:val="both"/>
              <w:rPr>
                <w:rFonts w:cs="Arial"/>
                <w:b/>
                <w:sz w:val="28"/>
                <w:szCs w:val="28"/>
              </w:rPr>
            </w:pPr>
            <w:r w:rsidRPr="001D1F84">
              <w:rPr>
                <w:rFonts w:cs="Arial"/>
                <w:b/>
                <w:sz w:val="28"/>
                <w:szCs w:val="28"/>
              </w:rPr>
              <w:t>A4:  Developing effective learning environments and approaches to</w:t>
            </w:r>
            <w:r w:rsidR="005407DE" w:rsidRPr="001D1F84">
              <w:rPr>
                <w:rFonts w:cs="Arial"/>
                <w:b/>
                <w:sz w:val="28"/>
                <w:szCs w:val="28"/>
              </w:rPr>
              <w:t xml:space="preserve"> student support and guidance (7</w:t>
            </w:r>
            <w:r w:rsidRPr="001D1F84">
              <w:rPr>
                <w:rFonts w:cs="Arial"/>
                <w:b/>
                <w:sz w:val="28"/>
                <w:szCs w:val="28"/>
              </w:rPr>
              <w:t>00 words)</w:t>
            </w:r>
          </w:p>
          <w:p w14:paraId="75F798D4" w14:textId="77777777" w:rsidR="00CA12DC" w:rsidRPr="001D1F84" w:rsidRDefault="00502713" w:rsidP="00E029BA">
            <w:pPr>
              <w:jc w:val="both"/>
              <w:rPr>
                <w:rFonts w:cs="Arial"/>
                <w:sz w:val="24"/>
                <w:szCs w:val="24"/>
              </w:rPr>
            </w:pPr>
            <w:r w:rsidRPr="001D1F84">
              <w:rPr>
                <w:rFonts w:cs="Arial"/>
                <w:sz w:val="24"/>
                <w:szCs w:val="24"/>
              </w:rPr>
              <w:t xml:space="preserve">This Area of Activity is about how you make effective use of both the formal and informal learning environment to facilitate learning. </w:t>
            </w:r>
            <w:r w:rsidR="00CA12DC" w:rsidRPr="001D1F84">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1D1F84" w14:paraId="57C2AD34" w14:textId="77777777" w:rsidTr="008E6D2E">
        <w:tc>
          <w:tcPr>
            <w:tcW w:w="5070" w:type="dxa"/>
          </w:tcPr>
          <w:p w14:paraId="6F49C0B6" w14:textId="77777777" w:rsidR="00CA12DC" w:rsidRPr="001D1F84" w:rsidRDefault="00CA12DC" w:rsidP="00E029BA">
            <w:pPr>
              <w:rPr>
                <w:rFonts w:cs="Arial"/>
                <w:sz w:val="20"/>
                <w:szCs w:val="20"/>
                <w:u w:val="single"/>
              </w:rPr>
            </w:pPr>
            <w:r w:rsidRPr="001D1F84">
              <w:rPr>
                <w:rFonts w:cs="Arial"/>
                <w:sz w:val="20"/>
                <w:szCs w:val="20"/>
                <w:u w:val="single"/>
              </w:rPr>
              <w:t>Engagement with:</w:t>
            </w:r>
          </w:p>
          <w:p w14:paraId="7B730A23"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lastRenderedPageBreak/>
              <w:t>Different media and technologies, both physical and virtual</w:t>
            </w:r>
          </w:p>
          <w:p w14:paraId="0758E305"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Different kinds of learners e.g. international, culturally diverse, special educational needs</w:t>
            </w:r>
            <w:r w:rsidR="002F5EDD" w:rsidRPr="001D1F84">
              <w:rPr>
                <w:rFonts w:ascii="Arial" w:hAnsi="Arial" w:cs="Arial"/>
                <w:sz w:val="20"/>
                <w:szCs w:val="20"/>
              </w:rPr>
              <w:t>, disabled</w:t>
            </w:r>
            <w:r w:rsidR="00502713" w:rsidRPr="001D1F84">
              <w:rPr>
                <w:rFonts w:ascii="Arial" w:hAnsi="Arial" w:cs="Arial"/>
                <w:sz w:val="20"/>
                <w:szCs w:val="20"/>
              </w:rPr>
              <w:t xml:space="preserve"> learners, </w:t>
            </w:r>
            <w:r w:rsidRPr="001D1F84">
              <w:rPr>
                <w:rFonts w:ascii="Arial" w:hAnsi="Arial" w:cs="Arial"/>
                <w:sz w:val="20"/>
                <w:szCs w:val="20"/>
              </w:rPr>
              <w:t>home-based, full-time, part-time, etc.</w:t>
            </w:r>
          </w:p>
          <w:p w14:paraId="7809E57E"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 xml:space="preserve">Different modes of learning e.g. distance-based, blended, work/practice-based, etc. </w:t>
            </w:r>
          </w:p>
          <w:p w14:paraId="2EB61932" w14:textId="77777777" w:rsidR="00502713" w:rsidRPr="001D1F84" w:rsidRDefault="00502713"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Personal and academic tutoring</w:t>
            </w:r>
          </w:p>
          <w:p w14:paraId="1AF167E9" w14:textId="77777777" w:rsidR="00502713" w:rsidRPr="001D1F84" w:rsidRDefault="00502713"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One-to-one advice</w:t>
            </w:r>
          </w:p>
          <w:p w14:paraId="3A2C19D4" w14:textId="77777777" w:rsidR="00502713" w:rsidRPr="001D1F84" w:rsidRDefault="00502713"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Counselling</w:t>
            </w:r>
          </w:p>
          <w:p w14:paraId="48E7BF18" w14:textId="77777777" w:rsidR="00502713" w:rsidRPr="001D1F84" w:rsidRDefault="00502713" w:rsidP="00502713">
            <w:pPr>
              <w:pStyle w:val="ListParagraph"/>
              <w:spacing w:after="0" w:line="240" w:lineRule="auto"/>
              <w:ind w:left="414"/>
              <w:rPr>
                <w:rFonts w:ascii="Arial" w:hAnsi="Arial" w:cs="Arial"/>
                <w:sz w:val="20"/>
                <w:szCs w:val="20"/>
              </w:rPr>
            </w:pPr>
          </w:p>
        </w:tc>
        <w:tc>
          <w:tcPr>
            <w:tcW w:w="5528" w:type="dxa"/>
            <w:shd w:val="clear" w:color="auto" w:fill="auto"/>
          </w:tcPr>
          <w:p w14:paraId="7D9AD6D4" w14:textId="77777777" w:rsidR="00CA12DC" w:rsidRPr="001D1F84" w:rsidRDefault="00CA12DC" w:rsidP="00E029BA">
            <w:pPr>
              <w:jc w:val="both"/>
              <w:rPr>
                <w:rFonts w:cs="Arial"/>
                <w:sz w:val="20"/>
                <w:szCs w:val="20"/>
              </w:rPr>
            </w:pPr>
            <w:r w:rsidRPr="001D1F84">
              <w:rPr>
                <w:rFonts w:cs="Arial"/>
                <w:sz w:val="20"/>
                <w:szCs w:val="20"/>
                <w:u w:val="single"/>
              </w:rPr>
              <w:lastRenderedPageBreak/>
              <w:t>Evidence might include:</w:t>
            </w:r>
          </w:p>
          <w:p w14:paraId="38307E6C"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lastRenderedPageBreak/>
              <w:t>Reflective logs/diaries</w:t>
            </w:r>
          </w:p>
          <w:p w14:paraId="376ED55E" w14:textId="77777777" w:rsidR="00502713" w:rsidRPr="001D1F84" w:rsidRDefault="00CA12DC" w:rsidP="00502713">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Peer review</w:t>
            </w:r>
          </w:p>
          <w:p w14:paraId="31FC52B6"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Formal and informal/unsolicited feedback from students and colleagues</w:t>
            </w:r>
          </w:p>
          <w:p w14:paraId="37FDE89C"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Observations of teaching/learning activities</w:t>
            </w:r>
          </w:p>
          <w:p w14:paraId="22D17001"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Evidence from electronic forms such as blogs and discussion forums</w:t>
            </w:r>
          </w:p>
        </w:tc>
      </w:tr>
      <w:tr w:rsidR="00502713" w:rsidRPr="001D1F84" w14:paraId="2CC67726" w14:textId="77777777" w:rsidTr="00E0025F">
        <w:tc>
          <w:tcPr>
            <w:tcW w:w="10598" w:type="dxa"/>
            <w:gridSpan w:val="2"/>
          </w:tcPr>
          <w:p w14:paraId="627B91BC" w14:textId="14A68B5C" w:rsidR="00502713" w:rsidRPr="001D1F84" w:rsidRDefault="00502713" w:rsidP="00E029BA">
            <w:pPr>
              <w:jc w:val="both"/>
              <w:rPr>
                <w:rFonts w:cs="Arial"/>
                <w:b/>
                <w:sz w:val="24"/>
                <w:szCs w:val="24"/>
              </w:rPr>
            </w:pPr>
            <w:r w:rsidRPr="001D1F84">
              <w:rPr>
                <w:rFonts w:cs="Arial"/>
                <w:b/>
                <w:sz w:val="24"/>
                <w:szCs w:val="24"/>
              </w:rPr>
              <w:lastRenderedPageBreak/>
              <w:t>Write your evidence here</w:t>
            </w:r>
          </w:p>
          <w:p w14:paraId="543D1286" w14:textId="45FC912C" w:rsidR="000F53AE" w:rsidRPr="001D1F84" w:rsidRDefault="000F53AE" w:rsidP="00E029BA">
            <w:pPr>
              <w:jc w:val="both"/>
              <w:rPr>
                <w:rFonts w:cs="Arial"/>
                <w:b/>
                <w:sz w:val="24"/>
                <w:szCs w:val="24"/>
              </w:rPr>
            </w:pPr>
          </w:p>
          <w:p w14:paraId="3A2E25AB" w14:textId="73FE488B" w:rsidR="00B47682" w:rsidRPr="001D1F84" w:rsidRDefault="009A7A6E" w:rsidP="00B47682">
            <w:pPr>
              <w:spacing w:line="360" w:lineRule="auto"/>
              <w:jc w:val="both"/>
              <w:rPr>
                <w:rFonts w:cs="Arial"/>
                <w:sz w:val="24"/>
                <w:szCs w:val="24"/>
                <w:lang w:val="en-US" w:eastAsia="en-US"/>
              </w:rPr>
            </w:pPr>
            <w:r w:rsidRPr="001D1F84">
              <w:rPr>
                <w:rFonts w:cs="Arial"/>
                <w:sz w:val="24"/>
                <w:szCs w:val="24"/>
                <w:lang w:val="en-US" w:eastAsia="en-US"/>
              </w:rPr>
              <w:t xml:space="preserve">I develop an effective learning environment and strategies to </w:t>
            </w:r>
            <w:r w:rsidR="00402025" w:rsidRPr="001D1F84">
              <w:rPr>
                <w:rFonts w:cs="Arial"/>
                <w:sz w:val="24"/>
                <w:szCs w:val="24"/>
                <w:lang w:val="en-US" w:eastAsia="en-US"/>
              </w:rPr>
              <w:t>support different</w:t>
            </w:r>
            <w:r w:rsidR="00B47682" w:rsidRPr="001D1F84">
              <w:rPr>
                <w:rFonts w:cs="Arial"/>
                <w:sz w:val="24"/>
                <w:szCs w:val="24"/>
                <w:lang w:val="en-US" w:eastAsia="en-US"/>
              </w:rPr>
              <w:t xml:space="preserve"> </w:t>
            </w:r>
            <w:r w:rsidR="00402025" w:rsidRPr="001D1F84">
              <w:rPr>
                <w:rFonts w:cs="Arial"/>
                <w:sz w:val="24"/>
                <w:szCs w:val="24"/>
                <w:lang w:val="en-US" w:eastAsia="en-US"/>
              </w:rPr>
              <w:t>learners (</w:t>
            </w:r>
            <w:r w:rsidR="00B47682" w:rsidRPr="001D1F84">
              <w:rPr>
                <w:rFonts w:cs="Arial"/>
                <w:sz w:val="24"/>
                <w:szCs w:val="24"/>
                <w:lang w:val="en-US" w:eastAsia="en-US"/>
              </w:rPr>
              <w:t xml:space="preserve">such as </w:t>
            </w:r>
          </w:p>
          <w:p w14:paraId="2C81DBAE" w14:textId="7227E1DE" w:rsidR="00E962FF" w:rsidRPr="001D1F84" w:rsidRDefault="00B47682" w:rsidP="00402025">
            <w:pPr>
              <w:pStyle w:val="Header"/>
              <w:spacing w:line="360" w:lineRule="auto"/>
              <w:jc w:val="both"/>
              <w:rPr>
                <w:rFonts w:cs="Arial"/>
                <w:sz w:val="24"/>
                <w:szCs w:val="24"/>
                <w:lang w:val="en-US" w:eastAsia="en-US"/>
              </w:rPr>
            </w:pPr>
            <w:r w:rsidRPr="001D1F84">
              <w:rPr>
                <w:rFonts w:cs="Arial"/>
                <w:sz w:val="24"/>
                <w:szCs w:val="24"/>
              </w:rPr>
              <w:t>international, culturally diverse, special educational needs, disabled learners</w:t>
            </w:r>
            <w:r w:rsidR="00561379">
              <w:rPr>
                <w:rFonts w:cs="Arial"/>
                <w:sz w:val="24"/>
                <w:szCs w:val="24"/>
              </w:rPr>
              <w:t xml:space="preserve"> and </w:t>
            </w:r>
            <w:r w:rsidRPr="001D1F84">
              <w:rPr>
                <w:rFonts w:cs="Arial"/>
                <w:sz w:val="24"/>
                <w:szCs w:val="24"/>
              </w:rPr>
              <w:t>home-based</w:t>
            </w:r>
            <w:r w:rsidR="00402025" w:rsidRPr="001D1F84">
              <w:rPr>
                <w:rFonts w:cs="Arial"/>
                <w:sz w:val="24"/>
                <w:szCs w:val="24"/>
              </w:rPr>
              <w:t xml:space="preserve">). I </w:t>
            </w:r>
            <w:r w:rsidR="00402025" w:rsidRPr="001D1F84">
              <w:rPr>
                <w:color w:val="000000" w:themeColor="text1"/>
                <w:sz w:val="24"/>
                <w:szCs w:val="24"/>
              </w:rPr>
              <w:t xml:space="preserve">engaged in critical listening to ensure that students with specific learning differences are supported, </w:t>
            </w:r>
            <w:r w:rsidR="00FA2B7F" w:rsidRPr="001D1F84">
              <w:rPr>
                <w:color w:val="000000" w:themeColor="text1"/>
                <w:sz w:val="24"/>
                <w:szCs w:val="24"/>
              </w:rPr>
              <w:t>advised,</w:t>
            </w:r>
            <w:r w:rsidR="00402025" w:rsidRPr="001D1F84">
              <w:rPr>
                <w:color w:val="000000" w:themeColor="text1"/>
                <w:sz w:val="24"/>
                <w:szCs w:val="24"/>
              </w:rPr>
              <w:t xml:space="preserve"> and keep track of their progress, gauging their successes and struggles.</w:t>
            </w:r>
            <w:r w:rsidR="00402025" w:rsidRPr="001D1F84">
              <w:rPr>
                <w:color w:val="4D5156"/>
                <w:sz w:val="24"/>
                <w:szCs w:val="24"/>
                <w:shd w:val="clear" w:color="auto" w:fill="FFFFFF"/>
              </w:rPr>
              <w:t xml:space="preserve"> </w:t>
            </w:r>
            <w:r w:rsidR="00402025" w:rsidRPr="001D1F84">
              <w:rPr>
                <w:color w:val="000000" w:themeColor="text1"/>
                <w:sz w:val="24"/>
                <w:szCs w:val="24"/>
              </w:rPr>
              <w:t>I prepare lesson plans always considering the interconnection between the student’s own knowledge, culture and learning abilities, the subject matter discussed in class, and current debates on social issues. I choose content and activities that are both significant and challenging for the students so that they are stimulated to think “beyond” their comfort zone and feel involved in their own learning process. I used digital learning environment to accommodate various individual learners/ diverse learners, by designing flexible learning activities that are accessible to all students</w:t>
            </w:r>
            <w:r w:rsidR="00402025" w:rsidRPr="001D1F84">
              <w:rPr>
                <w:color w:val="000000" w:themeColor="text1"/>
                <w:sz w:val="23"/>
                <w:szCs w:val="23"/>
              </w:rPr>
              <w:t>.  Additionally.</w:t>
            </w:r>
            <w:r w:rsidR="009A7A6E" w:rsidRPr="001D1F84">
              <w:rPr>
                <w:rFonts w:cs="Arial"/>
                <w:sz w:val="24"/>
                <w:szCs w:val="24"/>
                <w:lang w:val="en-US" w:eastAsia="en-US"/>
              </w:rPr>
              <w:t xml:space="preserve"> I use learning technologies like classroom/ student’s response system, e.g., a clicker to help students actively engaged with the subject during class, to support students of all learning styles (K4). I also make use of breakout sessions on digital/virtual platforms to encourage student participation and engagement. The breakout section helped my students participate fully in group work and exchange their viewpoints in a more comfortable and intimate space.   Research states that technology use during classes can support constructivist approaches (</w:t>
            </w:r>
            <w:proofErr w:type="spellStart"/>
            <w:r w:rsidR="009A7A6E" w:rsidRPr="001D1F84">
              <w:rPr>
                <w:rFonts w:cs="Arial"/>
                <w:sz w:val="24"/>
                <w:szCs w:val="24"/>
                <w:lang w:val="en-US" w:eastAsia="en-US"/>
              </w:rPr>
              <w:t>Sandholtz</w:t>
            </w:r>
            <w:proofErr w:type="spellEnd"/>
            <w:r w:rsidR="009A7A6E" w:rsidRPr="001D1F84">
              <w:rPr>
                <w:rFonts w:cs="Arial"/>
                <w:sz w:val="24"/>
                <w:szCs w:val="24"/>
                <w:lang w:val="en-US" w:eastAsia="en-US"/>
              </w:rPr>
              <w:t xml:space="preserve"> et al., 1997). Also, an empirical study suggests that the use of technology influences student motivation and promotes meaningful learning experiences (Heinrich, 2012; Twining et al., 2005). Kurt (2010) maintains that using technology is important in the classroom, which can be used as a medium for establishing classroom activities and produce an environment that engages students in high critical thinking and problem-solving. With this in mind, I integrated technology (Clicker) into the classroom to increase engagement and participation (A1, K4).  Clicker is often use at the beginning of the class to give students short in-class assessments to determine their understanding of assigned reading. The rationale for integrating technologies in the classroom is that it was discovered that many students are digitally capable and technology </w:t>
            </w:r>
            <w:r w:rsidR="009A7A6E" w:rsidRPr="001D1F84">
              <w:rPr>
                <w:rFonts w:cs="Arial"/>
                <w:sz w:val="24"/>
                <w:szCs w:val="24"/>
                <w:lang w:val="en-US" w:eastAsia="en-US"/>
              </w:rPr>
              <w:lastRenderedPageBreak/>
              <w:t xml:space="preserve">savvy. </w:t>
            </w:r>
            <w:r w:rsidR="004E44E7" w:rsidRPr="001D1F84">
              <w:rPr>
                <w:rFonts w:cs="Arial"/>
                <w:sz w:val="24"/>
                <w:szCs w:val="24"/>
                <w:lang w:val="en-US" w:eastAsia="en-US"/>
              </w:rPr>
              <w:t>So,</w:t>
            </w:r>
            <w:r w:rsidR="009A7A6E" w:rsidRPr="001D1F84">
              <w:rPr>
                <w:rFonts w:cs="Arial"/>
                <w:sz w:val="24"/>
                <w:szCs w:val="24"/>
                <w:lang w:val="en-US" w:eastAsia="en-US"/>
              </w:rPr>
              <w:t xml:space="preserve"> it seems logical to align teaching with the way that students want and are familiar with learning. Therefore, I devoted attention to using technology to present questions in the classroom in which students work in groups and discuss a specific topic. In using clicker, I made students facilitate discussions through peer Instruction and then made them answer a question individually (K5). Integrating clickers in the classroom helped break the traditional passive learning model,</w:t>
            </w:r>
            <w:r w:rsidR="00E962FF" w:rsidRPr="001D1F84">
              <w:rPr>
                <w:rFonts w:cs="Arial"/>
                <w:sz w:val="24"/>
                <w:szCs w:val="24"/>
                <w:lang w:val="en-US" w:eastAsia="en-US"/>
              </w:rPr>
              <w:t xml:space="preserve"> students were asked to</w:t>
            </w:r>
            <w:r w:rsidRPr="001D1F84">
              <w:rPr>
                <w:rFonts w:cs="Arial"/>
                <w:sz w:val="24"/>
                <w:szCs w:val="24"/>
                <w:lang w:val="en-US" w:eastAsia="en-US"/>
              </w:rPr>
              <w:t xml:space="preserve"> submit or choose their desired answer to questions using clicker. This </w:t>
            </w:r>
            <w:r w:rsidR="009A7A6E" w:rsidRPr="001D1F84">
              <w:rPr>
                <w:rFonts w:cs="Arial"/>
                <w:sz w:val="24"/>
                <w:szCs w:val="24"/>
                <w:lang w:val="en-US" w:eastAsia="en-US"/>
              </w:rPr>
              <w:t xml:space="preserve">help students learn at their own </w:t>
            </w:r>
            <w:r w:rsidR="00402025" w:rsidRPr="001D1F84">
              <w:rPr>
                <w:rFonts w:cs="Arial"/>
                <w:sz w:val="24"/>
                <w:szCs w:val="24"/>
                <w:lang w:val="en-US" w:eastAsia="en-US"/>
              </w:rPr>
              <w:t>pace</w:t>
            </w:r>
            <w:r w:rsidR="00FA2B7F" w:rsidRPr="001D1F84">
              <w:rPr>
                <w:rFonts w:cs="Arial"/>
                <w:sz w:val="24"/>
                <w:szCs w:val="24"/>
                <w:lang w:val="en-US" w:eastAsia="en-US"/>
              </w:rPr>
              <w:t xml:space="preserve">, share response to questions and allow them to participate and collaborate in </w:t>
            </w:r>
            <w:r w:rsidR="00CA7A55" w:rsidRPr="001D1F84">
              <w:rPr>
                <w:rFonts w:cs="Arial"/>
                <w:sz w:val="24"/>
                <w:szCs w:val="24"/>
                <w:lang w:val="en-US" w:eastAsia="en-US"/>
              </w:rPr>
              <w:t>the class</w:t>
            </w:r>
            <w:r w:rsidR="00FA2B7F" w:rsidRPr="001D1F84">
              <w:rPr>
                <w:rFonts w:cs="Arial"/>
                <w:sz w:val="24"/>
                <w:szCs w:val="24"/>
                <w:lang w:val="en-US" w:eastAsia="en-US"/>
              </w:rPr>
              <w:t xml:space="preserve"> discussion.  As well as</w:t>
            </w:r>
            <w:r w:rsidR="009A7A6E" w:rsidRPr="001D1F84">
              <w:rPr>
                <w:rFonts w:cs="Arial"/>
                <w:sz w:val="24"/>
                <w:szCs w:val="24"/>
                <w:lang w:val="en-US" w:eastAsia="en-US"/>
              </w:rPr>
              <w:t xml:space="preserve"> prepare them more for the digital </w:t>
            </w:r>
            <w:r w:rsidR="00E36059" w:rsidRPr="001D1F84">
              <w:rPr>
                <w:rFonts w:cs="Arial"/>
                <w:sz w:val="24"/>
                <w:szCs w:val="24"/>
                <w:lang w:val="en-US" w:eastAsia="en-US"/>
              </w:rPr>
              <w:t>future</w:t>
            </w:r>
            <w:r w:rsidR="00E962FF" w:rsidRPr="001D1F84">
              <w:rPr>
                <w:rFonts w:cs="Arial"/>
                <w:sz w:val="24"/>
                <w:szCs w:val="24"/>
                <w:lang w:val="en-US" w:eastAsia="en-US"/>
              </w:rPr>
              <w:t xml:space="preserve">. </w:t>
            </w:r>
          </w:p>
          <w:p w14:paraId="179279A0" w14:textId="69B3A045" w:rsidR="00402025" w:rsidRPr="001D1F84" w:rsidRDefault="00E962FF" w:rsidP="00402025">
            <w:pPr>
              <w:pStyle w:val="Header"/>
              <w:spacing w:line="360" w:lineRule="auto"/>
              <w:jc w:val="both"/>
              <w:rPr>
                <w:rFonts w:cs="Arial"/>
                <w:bCs/>
                <w:color w:val="000000" w:themeColor="text1"/>
                <w:sz w:val="24"/>
                <w:szCs w:val="24"/>
                <w:lang w:val="en-US"/>
              </w:rPr>
            </w:pPr>
            <w:r w:rsidRPr="001D1F84">
              <w:rPr>
                <w:rFonts w:cs="Arial"/>
                <w:sz w:val="24"/>
                <w:szCs w:val="24"/>
                <w:lang w:val="en-US" w:eastAsia="en-US"/>
              </w:rPr>
              <w:t xml:space="preserve">Additionally , I also ensure that adequate information on how to use the technology was made available to all students , especially students who find it challenges to use technology, I provided a  written guide to help them use the technology more effectively </w:t>
            </w:r>
            <w:r w:rsidR="00DF4263" w:rsidRPr="001D1F84">
              <w:rPr>
                <w:rFonts w:cs="Arial"/>
                <w:sz w:val="24"/>
                <w:szCs w:val="24"/>
                <w:lang w:val="en-US" w:eastAsia="en-US"/>
              </w:rPr>
              <w:t xml:space="preserve">. </w:t>
            </w:r>
            <w:r w:rsidR="009A7A6E" w:rsidRPr="001D1F84">
              <w:rPr>
                <w:rFonts w:cs="Arial"/>
                <w:sz w:val="24"/>
                <w:szCs w:val="24"/>
                <w:lang w:val="en-US" w:eastAsia="en-US"/>
              </w:rPr>
              <w:t xml:space="preserve">These learning methods' </w:t>
            </w:r>
            <w:r w:rsidR="00B47682" w:rsidRPr="001D1F84">
              <w:rPr>
                <w:rFonts w:cs="Arial"/>
                <w:sz w:val="24"/>
                <w:szCs w:val="24"/>
                <w:lang w:val="en-US" w:eastAsia="en-US"/>
              </w:rPr>
              <w:t>success impacted</w:t>
            </w:r>
            <w:r w:rsidR="00DF4263" w:rsidRPr="001D1F84">
              <w:rPr>
                <w:rFonts w:cs="Arial"/>
                <w:sz w:val="24"/>
                <w:szCs w:val="24"/>
                <w:lang w:val="en-US" w:eastAsia="en-US"/>
              </w:rPr>
              <w:t xml:space="preserve"> positively </w:t>
            </w:r>
            <w:r w:rsidR="00B47682" w:rsidRPr="001D1F84">
              <w:rPr>
                <w:rFonts w:cs="Arial"/>
                <w:sz w:val="24"/>
                <w:szCs w:val="24"/>
                <w:lang w:val="en-US" w:eastAsia="en-US"/>
              </w:rPr>
              <w:t xml:space="preserve">on different </w:t>
            </w:r>
            <w:r w:rsidR="00402025" w:rsidRPr="001D1F84">
              <w:rPr>
                <w:rFonts w:cs="Arial"/>
                <w:sz w:val="24"/>
                <w:szCs w:val="24"/>
                <w:lang w:val="en-US" w:eastAsia="en-US"/>
              </w:rPr>
              <w:t>learners and</w:t>
            </w:r>
            <w:r w:rsidR="00402025" w:rsidRPr="001D1F84">
              <w:rPr>
                <w:rFonts w:cs="Arial"/>
                <w:color w:val="000000" w:themeColor="text1"/>
                <w:sz w:val="24"/>
                <w:szCs w:val="24"/>
              </w:rPr>
              <w:t xml:space="preserve"> motivate my students to develop their own learning interests and critical thinking—to establish a learner-cantered environment in the classroom. </w:t>
            </w:r>
          </w:p>
          <w:p w14:paraId="72ECD39F" w14:textId="79E0DFAC" w:rsidR="009A7A6E" w:rsidRPr="001D1F84" w:rsidRDefault="00402025" w:rsidP="009A7A6E">
            <w:pPr>
              <w:spacing w:line="360" w:lineRule="auto"/>
              <w:jc w:val="both"/>
              <w:rPr>
                <w:rFonts w:cs="Arial"/>
                <w:sz w:val="24"/>
                <w:szCs w:val="24"/>
                <w:lang w:val="en-US" w:eastAsia="en-US"/>
              </w:rPr>
            </w:pPr>
            <w:r w:rsidRPr="001D1F84">
              <w:rPr>
                <w:rFonts w:cs="Arial"/>
                <w:color w:val="000000" w:themeColor="text1"/>
                <w:sz w:val="24"/>
                <w:szCs w:val="24"/>
              </w:rPr>
              <w:t xml:space="preserve">This </w:t>
            </w:r>
            <w:r w:rsidR="009A7A6E" w:rsidRPr="001D1F84">
              <w:rPr>
                <w:rFonts w:cs="Arial"/>
                <w:sz w:val="24"/>
                <w:szCs w:val="24"/>
                <w:lang w:val="en-US" w:eastAsia="en-US"/>
              </w:rPr>
              <w:t xml:space="preserve">was confirmed by </w:t>
            </w:r>
            <w:r w:rsidRPr="001D1F84">
              <w:rPr>
                <w:rFonts w:cs="Arial"/>
                <w:sz w:val="24"/>
                <w:szCs w:val="24"/>
                <w:lang w:val="en-US" w:eastAsia="en-US"/>
              </w:rPr>
              <w:t xml:space="preserve">evidence from electronic forms such as blogs and discussion forums, </w:t>
            </w:r>
            <w:r w:rsidRPr="001D1F84">
              <w:rPr>
                <w:rFonts w:cs="Arial"/>
                <w:sz w:val="24"/>
                <w:szCs w:val="24"/>
                <w:lang w:eastAsia="en-US"/>
              </w:rPr>
              <w:t xml:space="preserve">Peer review, teaching observation and </w:t>
            </w:r>
            <w:r w:rsidRPr="001D1F84">
              <w:rPr>
                <w:rFonts w:cs="Arial"/>
                <w:sz w:val="24"/>
                <w:szCs w:val="24"/>
                <w:lang w:val="en-US" w:eastAsia="en-US"/>
              </w:rPr>
              <w:t>my</w:t>
            </w:r>
            <w:r w:rsidR="009A7A6E" w:rsidRPr="001D1F84">
              <w:rPr>
                <w:rFonts w:cs="Arial"/>
                <w:sz w:val="24"/>
                <w:szCs w:val="24"/>
                <w:lang w:val="en-US" w:eastAsia="en-US"/>
              </w:rPr>
              <w:t xml:space="preserve"> observations of students' active participation and engagement during classroom activities and group work</w:t>
            </w:r>
            <w:r w:rsidR="00FA2B7F" w:rsidRPr="001D1F84">
              <w:rPr>
                <w:rFonts w:cs="Arial"/>
                <w:sz w:val="24"/>
                <w:szCs w:val="24"/>
                <w:lang w:val="en-US" w:eastAsia="en-US"/>
              </w:rPr>
              <w:t>, as well as f</w:t>
            </w:r>
            <w:r w:rsidRPr="001D1F84">
              <w:rPr>
                <w:rFonts w:cs="Arial"/>
                <w:sz w:val="24"/>
                <w:szCs w:val="24"/>
                <w:lang w:val="en-US" w:eastAsia="en-US"/>
              </w:rPr>
              <w:t xml:space="preserve">ormal and informal feedback from students and colleagues.  </w:t>
            </w:r>
            <w:r w:rsidR="009A7A6E" w:rsidRPr="001D1F84">
              <w:rPr>
                <w:rFonts w:cs="Arial"/>
                <w:sz w:val="24"/>
                <w:szCs w:val="24"/>
                <w:lang w:val="en-US" w:eastAsia="en-US"/>
              </w:rPr>
              <w:t>Many students also noted in the feedback form that using a clicker in the classroom and working in a smaller group made them more engaged and their learning experience enjoyable</w:t>
            </w:r>
            <w:r w:rsidR="00FA2B7F" w:rsidRPr="001D1F84">
              <w:rPr>
                <w:rFonts w:cs="Arial"/>
                <w:sz w:val="24"/>
                <w:szCs w:val="24"/>
                <w:lang w:val="en-US" w:eastAsia="en-US"/>
              </w:rPr>
              <w:t xml:space="preserve">. </w:t>
            </w:r>
            <w:r w:rsidR="00DF4263" w:rsidRPr="001D1F84">
              <w:rPr>
                <w:rFonts w:cs="Arial"/>
                <w:sz w:val="24"/>
                <w:szCs w:val="24"/>
                <w:lang w:val="en-US" w:eastAsia="en-US"/>
              </w:rPr>
              <w:t xml:space="preserve"> </w:t>
            </w:r>
            <w:r w:rsidR="00FA2B7F" w:rsidRPr="001D1F84">
              <w:rPr>
                <w:rFonts w:cs="Arial"/>
                <w:sz w:val="24"/>
                <w:szCs w:val="24"/>
                <w:lang w:val="en-US" w:eastAsia="en-US"/>
              </w:rPr>
              <w:t>M</w:t>
            </w:r>
            <w:r w:rsidR="00DF4263" w:rsidRPr="001D1F84">
              <w:rPr>
                <w:rFonts w:cs="Arial"/>
                <w:sz w:val="24"/>
                <w:szCs w:val="24"/>
                <w:lang w:val="en-US" w:eastAsia="en-US"/>
              </w:rPr>
              <w:t xml:space="preserve">ore especially in distance-based learning were students often work in a smaller group in breakout sessions.  </w:t>
            </w:r>
          </w:p>
          <w:p w14:paraId="3D5CD0E3" w14:textId="6B63B36D" w:rsidR="00DF4263" w:rsidRPr="001D1F84" w:rsidRDefault="00DF4263" w:rsidP="009A7A6E">
            <w:pPr>
              <w:pStyle w:val="NormalWeb"/>
              <w:spacing w:line="360" w:lineRule="auto"/>
              <w:jc w:val="both"/>
              <w:rPr>
                <w:rFonts w:cs="Arial"/>
              </w:rPr>
            </w:pPr>
          </w:p>
        </w:tc>
      </w:tr>
    </w:tbl>
    <w:p w14:paraId="54D5A8BF" w14:textId="3D2A8738" w:rsidR="00CA12DC" w:rsidRPr="001D1F84" w:rsidRDefault="009525B8" w:rsidP="00CA12DC">
      <w:pPr>
        <w:jc w:val="both"/>
        <w:rPr>
          <w:rFonts w:cs="Arial"/>
          <w:sz w:val="24"/>
          <w:szCs w:val="24"/>
        </w:rPr>
      </w:pPr>
      <w:r w:rsidRPr="001D1F84">
        <w:rPr>
          <w:rFonts w:cs="Arial"/>
          <w:sz w:val="24"/>
          <w:szCs w:val="24"/>
        </w:rPr>
        <w:lastRenderedPageBreak/>
        <w:t xml:space="preserve"> </w:t>
      </w:r>
    </w:p>
    <w:p w14:paraId="23B78D37" w14:textId="77777777" w:rsidR="00CA12DC" w:rsidRPr="001D1F84" w:rsidRDefault="00CA12DC" w:rsidP="00CA12DC">
      <w:pPr>
        <w:jc w:val="both"/>
        <w:rPr>
          <w:rFonts w:cs="Arial"/>
          <w:sz w:val="24"/>
          <w:szCs w:val="24"/>
        </w:rPr>
      </w:pPr>
    </w:p>
    <w:p w14:paraId="53B14B0D" w14:textId="77777777" w:rsidR="00CA12DC" w:rsidRPr="001D1F84"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1D1F84" w14:paraId="76E9C016" w14:textId="77777777" w:rsidTr="00E0025F">
        <w:tc>
          <w:tcPr>
            <w:tcW w:w="10598" w:type="dxa"/>
            <w:gridSpan w:val="2"/>
          </w:tcPr>
          <w:p w14:paraId="539903EB" w14:textId="77777777" w:rsidR="00CA12DC" w:rsidRPr="001D1F84" w:rsidRDefault="00CA12DC" w:rsidP="00E029BA">
            <w:pPr>
              <w:jc w:val="both"/>
              <w:rPr>
                <w:rFonts w:cs="Arial"/>
                <w:b/>
                <w:sz w:val="28"/>
                <w:szCs w:val="28"/>
              </w:rPr>
            </w:pPr>
            <w:r w:rsidRPr="001D1F84">
              <w:rPr>
                <w:rFonts w:cs="Arial"/>
                <w:b/>
                <w:sz w:val="28"/>
                <w:szCs w:val="28"/>
              </w:rPr>
              <w:t>A5:  Engaging in continuing professional development, research and the evaluation of teaching and learning rel</w:t>
            </w:r>
            <w:r w:rsidR="00E0025F" w:rsidRPr="001D1F84">
              <w:rPr>
                <w:rFonts w:cs="Arial"/>
                <w:b/>
                <w:sz w:val="28"/>
                <w:szCs w:val="28"/>
              </w:rPr>
              <w:t>ated professional development (7</w:t>
            </w:r>
            <w:r w:rsidRPr="001D1F84">
              <w:rPr>
                <w:rFonts w:cs="Arial"/>
                <w:b/>
                <w:sz w:val="28"/>
                <w:szCs w:val="28"/>
              </w:rPr>
              <w:t>00 words)</w:t>
            </w:r>
          </w:p>
          <w:p w14:paraId="3038322D" w14:textId="77777777" w:rsidR="00CA12DC" w:rsidRPr="001D1F84" w:rsidRDefault="00CA12DC" w:rsidP="00A33E6F">
            <w:pPr>
              <w:jc w:val="both"/>
              <w:rPr>
                <w:rFonts w:cs="Arial"/>
                <w:sz w:val="24"/>
                <w:szCs w:val="24"/>
              </w:rPr>
            </w:pPr>
            <w:r w:rsidRPr="001D1F84">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1D1F84" w14:paraId="5D4C05C0" w14:textId="77777777" w:rsidTr="00E0025F">
        <w:tc>
          <w:tcPr>
            <w:tcW w:w="5211" w:type="dxa"/>
          </w:tcPr>
          <w:p w14:paraId="007B00BC" w14:textId="77777777" w:rsidR="00CA12DC" w:rsidRPr="001D1F84" w:rsidRDefault="00CA12DC" w:rsidP="00E029BA">
            <w:pPr>
              <w:rPr>
                <w:rFonts w:cs="Arial"/>
                <w:sz w:val="20"/>
                <w:szCs w:val="20"/>
                <w:u w:val="single"/>
              </w:rPr>
            </w:pPr>
            <w:r w:rsidRPr="001D1F84">
              <w:rPr>
                <w:rFonts w:cs="Arial"/>
                <w:sz w:val="20"/>
                <w:szCs w:val="20"/>
                <w:u w:val="single"/>
              </w:rPr>
              <w:t>Engagement in:</w:t>
            </w:r>
          </w:p>
          <w:p w14:paraId="09D7DFC7"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Self-reflective practice</w:t>
            </w:r>
          </w:p>
          <w:p w14:paraId="39B0809A"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Proactive planning</w:t>
            </w:r>
          </w:p>
          <w:p w14:paraId="434278D6"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Participation in a range of activities to extend professional learning</w:t>
            </w:r>
          </w:p>
          <w:p w14:paraId="682286A7" w14:textId="77777777" w:rsidR="00CA12DC" w:rsidRPr="001D1F84" w:rsidRDefault="00CA12DC"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lastRenderedPageBreak/>
              <w:t xml:space="preserve">Successful involvement in/completion of relevant teaching-related qualification(s) </w:t>
            </w:r>
          </w:p>
          <w:p w14:paraId="0F949780"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Presenting or participating in conferences on teaching and learning (often discipline specific)</w:t>
            </w:r>
          </w:p>
          <w:p w14:paraId="5284D361"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Attending workshops or training events</w:t>
            </w:r>
          </w:p>
          <w:p w14:paraId="4CAE0DD3"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Engaging in per observation or peer review of teaching</w:t>
            </w:r>
          </w:p>
          <w:p w14:paraId="4C552C79"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Regular departmental meetings where the discussion is about learning and teaching issues</w:t>
            </w:r>
          </w:p>
          <w:p w14:paraId="7A97E91B"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‘corridor’ discussions about teaching</w:t>
            </w:r>
          </w:p>
          <w:p w14:paraId="30D6B821"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Bidding for and involvement in projects or research on teaching and learning</w:t>
            </w:r>
          </w:p>
          <w:p w14:paraId="3862A5A0"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Implementing new approaches</w:t>
            </w:r>
          </w:p>
          <w:p w14:paraId="3B78CA96"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Subject and other network activities</w:t>
            </w:r>
          </w:p>
          <w:p w14:paraId="24009FB4"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Reading</w:t>
            </w:r>
          </w:p>
          <w:p w14:paraId="46FB939B" w14:textId="77777777" w:rsidR="00A33E6F" w:rsidRPr="001D1F84" w:rsidRDefault="00A33E6F" w:rsidP="00CA12DC">
            <w:pPr>
              <w:pStyle w:val="ListParagraph"/>
              <w:numPr>
                <w:ilvl w:val="0"/>
                <w:numId w:val="2"/>
              </w:numPr>
              <w:spacing w:after="0" w:line="240" w:lineRule="auto"/>
              <w:ind w:left="414" w:hanging="357"/>
              <w:rPr>
                <w:rFonts w:ascii="Arial" w:hAnsi="Arial" w:cs="Arial"/>
                <w:sz w:val="20"/>
                <w:szCs w:val="20"/>
              </w:rPr>
            </w:pPr>
            <w:r w:rsidRPr="001D1F84">
              <w:rPr>
                <w:rFonts w:ascii="Arial" w:hAnsi="Arial" w:cs="Arial"/>
                <w:sz w:val="20"/>
                <w:szCs w:val="20"/>
              </w:rPr>
              <w:t>Visits to other institutions/organisations</w:t>
            </w:r>
          </w:p>
        </w:tc>
        <w:tc>
          <w:tcPr>
            <w:tcW w:w="5387" w:type="dxa"/>
          </w:tcPr>
          <w:p w14:paraId="3C5A8BA2" w14:textId="77777777" w:rsidR="00CA12DC" w:rsidRPr="001D1F84" w:rsidRDefault="00CA12DC" w:rsidP="00E029BA">
            <w:pPr>
              <w:jc w:val="both"/>
              <w:rPr>
                <w:rFonts w:cs="Arial"/>
                <w:sz w:val="20"/>
                <w:szCs w:val="20"/>
              </w:rPr>
            </w:pPr>
            <w:r w:rsidRPr="001D1F84">
              <w:rPr>
                <w:rFonts w:cs="Arial"/>
                <w:sz w:val="20"/>
                <w:szCs w:val="20"/>
                <w:u w:val="single"/>
              </w:rPr>
              <w:lastRenderedPageBreak/>
              <w:t>Evidence might include:</w:t>
            </w:r>
          </w:p>
          <w:p w14:paraId="78AB9606"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Portfolios related to academic/professional development</w:t>
            </w:r>
          </w:p>
          <w:p w14:paraId="69A74BA7"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Reflective logs</w:t>
            </w:r>
          </w:p>
          <w:p w14:paraId="520E4006"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 xml:space="preserve">CPD records </w:t>
            </w:r>
          </w:p>
          <w:p w14:paraId="07BB17C6"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lastRenderedPageBreak/>
              <w:t>Exemplars of proactive changes in teaching/supporting learning based on own learning and research/scholarly activity</w:t>
            </w:r>
          </w:p>
          <w:p w14:paraId="2F8BC87E" w14:textId="77777777" w:rsidR="00CA12DC" w:rsidRPr="001D1F84" w:rsidRDefault="00CA12DC"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Evidence of changes in practice following engagement with initial and/or continuing professional development, including events, conferences, training, learning, seminars, workshops, etc.</w:t>
            </w:r>
          </w:p>
          <w:p w14:paraId="20976124" w14:textId="77777777" w:rsidR="00A33E6F" w:rsidRPr="001D1F84" w:rsidRDefault="00A33E6F"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Conference papers/presentations/etc.</w:t>
            </w:r>
          </w:p>
          <w:p w14:paraId="6A7673F9" w14:textId="77777777" w:rsidR="00A33E6F" w:rsidRPr="001D1F84" w:rsidRDefault="00A33E6F" w:rsidP="00CA12DC">
            <w:pPr>
              <w:pStyle w:val="ListParagraph"/>
              <w:numPr>
                <w:ilvl w:val="0"/>
                <w:numId w:val="1"/>
              </w:numPr>
              <w:spacing w:after="0" w:line="240" w:lineRule="auto"/>
              <w:ind w:left="414" w:hanging="357"/>
              <w:rPr>
                <w:rFonts w:ascii="Arial" w:hAnsi="Arial" w:cs="Arial"/>
                <w:sz w:val="20"/>
                <w:szCs w:val="20"/>
              </w:rPr>
            </w:pPr>
            <w:r w:rsidRPr="001D1F84">
              <w:rPr>
                <w:rFonts w:ascii="Arial" w:hAnsi="Arial" w:cs="Arial"/>
                <w:sz w:val="20"/>
                <w:szCs w:val="20"/>
              </w:rPr>
              <w:t>Bid and project documentation</w:t>
            </w:r>
          </w:p>
        </w:tc>
      </w:tr>
      <w:tr w:rsidR="00A33E6F" w:rsidRPr="00FE7642" w14:paraId="54215492" w14:textId="77777777" w:rsidTr="00E0025F">
        <w:tc>
          <w:tcPr>
            <w:tcW w:w="10598" w:type="dxa"/>
            <w:gridSpan w:val="2"/>
          </w:tcPr>
          <w:p w14:paraId="48857EFA" w14:textId="691E3690" w:rsidR="00A33E6F" w:rsidRPr="001D1F84" w:rsidRDefault="00A33E6F" w:rsidP="00E029BA">
            <w:pPr>
              <w:jc w:val="both"/>
              <w:rPr>
                <w:rFonts w:cs="Arial"/>
                <w:b/>
                <w:sz w:val="24"/>
                <w:szCs w:val="24"/>
                <w:u w:val="single"/>
              </w:rPr>
            </w:pPr>
            <w:r w:rsidRPr="001D1F84">
              <w:rPr>
                <w:rFonts w:cs="Arial"/>
                <w:b/>
                <w:sz w:val="24"/>
                <w:szCs w:val="24"/>
                <w:u w:val="single"/>
              </w:rPr>
              <w:lastRenderedPageBreak/>
              <w:t>Write your evidence here</w:t>
            </w:r>
          </w:p>
          <w:p w14:paraId="446509B2" w14:textId="6B5D27D6" w:rsidR="00A33E6F" w:rsidRPr="001D1F84" w:rsidRDefault="00A33E6F" w:rsidP="008E6D2E">
            <w:pPr>
              <w:pStyle w:val="NormalWeb"/>
              <w:shd w:val="clear" w:color="auto" w:fill="FFFFFF"/>
              <w:spacing w:before="0" w:beforeAutospacing="0" w:after="0" w:afterAutospacing="0"/>
              <w:jc w:val="both"/>
              <w:rPr>
                <w:rFonts w:cs="Arial"/>
              </w:rPr>
            </w:pPr>
          </w:p>
          <w:p w14:paraId="37DEB0FD" w14:textId="0CE12AC6" w:rsidR="008E6D2E" w:rsidRPr="001D1F84" w:rsidRDefault="00C94957" w:rsidP="008E6D2E">
            <w:pPr>
              <w:spacing w:line="360" w:lineRule="auto"/>
              <w:jc w:val="both"/>
              <w:rPr>
                <w:rFonts w:cs="Arial"/>
                <w:sz w:val="24"/>
                <w:szCs w:val="24"/>
              </w:rPr>
            </w:pPr>
            <w:r w:rsidRPr="001D1F84">
              <w:rPr>
                <w:rFonts w:cs="Arial"/>
                <w:sz w:val="24"/>
                <w:szCs w:val="24"/>
              </w:rPr>
              <w:t xml:space="preserve">. </w:t>
            </w:r>
            <w:r w:rsidR="008E6D2E" w:rsidRPr="001D1F84">
              <w:rPr>
                <w:rFonts w:cs="Arial"/>
                <w:sz w:val="24"/>
                <w:szCs w:val="24"/>
              </w:rPr>
              <w:t>As a lecturer and module leader, I understand the importance of engaging in continuing professional development (CPD) to increase my competence and confidence to carry out my job role and continually improve my teaching quality. With that in mind, I engaged in various activities to enhance my skills. I attended conferences, seminars, and workshops (both face-to-face and online), and teaching observation. I participated in a range of activities to extend my professional learning, such activities include an intimate workshop where I was engaged in discussion and debate and have the opportunity to share ideas and opinions in a smaller group on topics specifically related to my field (Business management). I engaged in an online/ interactive virtual discussion forum with colleagues to discuss different teaching ideas and exchange teaching materials to learn new teaching strategies used by different individual teachers in different disciplines</w:t>
            </w:r>
            <w:r w:rsidR="00561379">
              <w:rPr>
                <w:rFonts w:cs="Arial"/>
                <w:sz w:val="24"/>
                <w:szCs w:val="24"/>
              </w:rPr>
              <w:t xml:space="preserve"> in order to enhance my teaching practice. </w:t>
            </w:r>
            <w:r w:rsidR="008E6D2E" w:rsidRPr="001D1F84">
              <w:rPr>
                <w:rFonts w:cs="Arial"/>
                <w:sz w:val="24"/>
                <w:szCs w:val="24"/>
              </w:rPr>
              <w:t xml:space="preserve"> </w:t>
            </w:r>
          </w:p>
          <w:p w14:paraId="7538AD27" w14:textId="499FB79E" w:rsidR="008E6D2E" w:rsidRPr="001D1F84" w:rsidRDefault="008E6D2E" w:rsidP="008E6D2E">
            <w:pPr>
              <w:spacing w:line="360" w:lineRule="auto"/>
              <w:jc w:val="both"/>
              <w:rPr>
                <w:rFonts w:cs="Arial"/>
                <w:sz w:val="24"/>
                <w:szCs w:val="24"/>
              </w:rPr>
            </w:pPr>
            <w:r w:rsidRPr="001D1F84">
              <w:rPr>
                <w:rFonts w:cs="Arial"/>
                <w:sz w:val="24"/>
                <w:szCs w:val="24"/>
              </w:rPr>
              <w:t>In addition to the above, I understand the importance of developing my writing skills, I engaged in writing articles and blogs to improve my writing and communication skills, the engagement helped improve my creativity and greater understanding of the writing process, this made me more confident</w:t>
            </w:r>
            <w:r w:rsidR="00561379">
              <w:rPr>
                <w:rFonts w:cs="Arial"/>
                <w:sz w:val="24"/>
                <w:szCs w:val="24"/>
              </w:rPr>
              <w:t>,</w:t>
            </w:r>
            <w:r w:rsidRPr="001D1F84">
              <w:rPr>
                <w:rFonts w:cs="Arial"/>
                <w:sz w:val="24"/>
                <w:szCs w:val="24"/>
              </w:rPr>
              <w:t xml:space="preserve"> and help me provide more clearer and explicit written feedback to students. Again, I engaged in peer observation to enhance my teaching and learning process </w:t>
            </w:r>
            <w:r w:rsidR="00561379">
              <w:rPr>
                <w:rFonts w:cs="Arial"/>
                <w:sz w:val="24"/>
                <w:szCs w:val="24"/>
              </w:rPr>
              <w:t xml:space="preserve">to enable </w:t>
            </w:r>
            <w:r w:rsidR="00561379" w:rsidRPr="001D1F84">
              <w:rPr>
                <w:rFonts w:cs="Arial"/>
                <w:sz w:val="24"/>
                <w:szCs w:val="24"/>
              </w:rPr>
              <w:t>high</w:t>
            </w:r>
            <w:r w:rsidRPr="001D1F84">
              <w:rPr>
                <w:rFonts w:cs="Arial"/>
                <w:sz w:val="24"/>
                <w:szCs w:val="24"/>
              </w:rPr>
              <w:t xml:space="preserve"> standard of teaching. I engaged in this activity both through observing and being observed in a teaching session which helps me review my teaching skills with the help of my colleagues and my line manager. Observing my colleague in a teaching session developed my understanding of the best practice in teaching, assessment, and learning. </w:t>
            </w:r>
          </w:p>
          <w:p w14:paraId="1A57A9CE" w14:textId="0F5405C3" w:rsidR="008E6D2E" w:rsidRPr="001D1F84" w:rsidRDefault="008E6D2E" w:rsidP="008E6D2E">
            <w:pPr>
              <w:spacing w:line="360" w:lineRule="auto"/>
              <w:jc w:val="both"/>
              <w:rPr>
                <w:rFonts w:cs="Arial"/>
                <w:sz w:val="24"/>
                <w:szCs w:val="24"/>
              </w:rPr>
            </w:pPr>
            <w:r w:rsidRPr="001D1F84">
              <w:rPr>
                <w:rFonts w:cs="Arial"/>
                <w:sz w:val="24"/>
                <w:szCs w:val="24"/>
              </w:rPr>
              <w:t>Through the process of being observed by colleagues, it enables me to identify areas that require more improvement, I was able to improve my teaching style</w:t>
            </w:r>
            <w:r w:rsidR="00561379">
              <w:rPr>
                <w:rFonts w:cs="Arial"/>
                <w:sz w:val="24"/>
                <w:szCs w:val="24"/>
              </w:rPr>
              <w:t>s</w:t>
            </w:r>
            <w:r w:rsidRPr="001D1F84">
              <w:rPr>
                <w:rFonts w:cs="Arial"/>
                <w:sz w:val="24"/>
                <w:szCs w:val="24"/>
              </w:rPr>
              <w:t xml:space="preserve"> and classroom practice</w:t>
            </w:r>
            <w:r w:rsidR="00561379">
              <w:rPr>
                <w:rFonts w:cs="Arial"/>
                <w:sz w:val="24"/>
                <w:szCs w:val="24"/>
              </w:rPr>
              <w:t>s</w:t>
            </w:r>
            <w:r w:rsidRPr="001D1F84">
              <w:rPr>
                <w:rFonts w:cs="Arial"/>
                <w:sz w:val="24"/>
                <w:szCs w:val="24"/>
              </w:rPr>
              <w:t xml:space="preserve"> from feedback given to by my observer</w:t>
            </w:r>
            <w:r w:rsidR="00561379">
              <w:rPr>
                <w:rFonts w:cs="Arial"/>
                <w:sz w:val="24"/>
                <w:szCs w:val="24"/>
              </w:rPr>
              <w:t>s</w:t>
            </w:r>
            <w:r w:rsidRPr="001D1F84">
              <w:rPr>
                <w:rFonts w:cs="Arial"/>
                <w:sz w:val="24"/>
                <w:szCs w:val="24"/>
              </w:rPr>
              <w:t xml:space="preserve">. I find the peer observations very helpful, as it adds to my </w:t>
            </w:r>
            <w:r w:rsidRPr="001D1F84">
              <w:rPr>
                <w:rFonts w:cs="Arial"/>
                <w:sz w:val="24"/>
                <w:szCs w:val="24"/>
              </w:rPr>
              <w:lastRenderedPageBreak/>
              <w:t xml:space="preserve">teaching skills, helped me identify my development </w:t>
            </w:r>
            <w:r w:rsidR="001D1F84" w:rsidRPr="001D1F84">
              <w:rPr>
                <w:rFonts w:cs="Arial"/>
                <w:sz w:val="24"/>
                <w:szCs w:val="24"/>
              </w:rPr>
              <w:t>need, as</w:t>
            </w:r>
            <w:r w:rsidRPr="001D1F84">
              <w:rPr>
                <w:rFonts w:cs="Arial"/>
                <w:sz w:val="24"/>
                <w:szCs w:val="24"/>
              </w:rPr>
              <w:t xml:space="preserve"> well as learned new things and different approaches by watching others and then apply them in my teaching (V3). I attended the Advance HE webinar, where I learned the importance of online assessment and feedback.  The workshop taught me how to Implement online feedback (Video and audio feedback), which helped improve students' social presence. </w:t>
            </w:r>
          </w:p>
          <w:p w14:paraId="301A0866" w14:textId="45AE1E5F" w:rsidR="008E6D2E" w:rsidRPr="001D1F84" w:rsidRDefault="008E6D2E" w:rsidP="008E6D2E">
            <w:pPr>
              <w:spacing w:line="360" w:lineRule="auto"/>
              <w:jc w:val="both"/>
              <w:rPr>
                <w:rFonts w:cs="Arial"/>
                <w:sz w:val="24"/>
                <w:szCs w:val="24"/>
              </w:rPr>
            </w:pPr>
            <w:r w:rsidRPr="001D1F84">
              <w:rPr>
                <w:rFonts w:cs="Arial"/>
                <w:sz w:val="24"/>
                <w:szCs w:val="24"/>
              </w:rPr>
              <w:t xml:space="preserve">Moreover, I engage in research and collaborate with colleagues in my areas of expertise, which help enhance my interest and give me a new angle of approaching my studies and lesson plan, linking theory and practice in a meaningful way (V4). Additionally, I took the responsibility of module leadership and internal moderator in various University in UK higher </w:t>
            </w:r>
            <w:r w:rsidR="006A0995" w:rsidRPr="001D1F84">
              <w:rPr>
                <w:rFonts w:cs="Arial"/>
                <w:sz w:val="24"/>
                <w:szCs w:val="24"/>
              </w:rPr>
              <w:t>education (</w:t>
            </w:r>
            <w:r w:rsidRPr="001D1F84">
              <w:rPr>
                <w:rFonts w:cs="Arial"/>
                <w:sz w:val="24"/>
                <w:szCs w:val="24"/>
              </w:rPr>
              <w:t>University of Wales-TSD, University Ulster-</w:t>
            </w:r>
            <w:proofErr w:type="spellStart"/>
            <w:r w:rsidRPr="001D1F84">
              <w:rPr>
                <w:rFonts w:cs="Arial"/>
                <w:sz w:val="24"/>
                <w:szCs w:val="24"/>
              </w:rPr>
              <w:t>QAhiger</w:t>
            </w:r>
            <w:proofErr w:type="spellEnd"/>
            <w:r w:rsidRPr="001D1F84">
              <w:rPr>
                <w:rFonts w:cs="Arial"/>
                <w:sz w:val="24"/>
                <w:szCs w:val="24"/>
              </w:rPr>
              <w:t xml:space="preserve"> education, and Buckinghamshire new University) to enhance my skills and ability to conduct, monitor, evaluate activities enabling students to be effective learners (K6). </w:t>
            </w:r>
          </w:p>
          <w:p w14:paraId="486FFBC6" w14:textId="7FE1C8A0" w:rsidR="00F36B6F" w:rsidRDefault="008E6D2E" w:rsidP="008E6D2E">
            <w:pPr>
              <w:spacing w:line="360" w:lineRule="auto"/>
              <w:jc w:val="both"/>
              <w:rPr>
                <w:rFonts w:cs="Arial"/>
                <w:sz w:val="24"/>
                <w:szCs w:val="24"/>
              </w:rPr>
            </w:pPr>
            <w:r w:rsidRPr="001D1F84">
              <w:rPr>
                <w:rFonts w:cs="Arial"/>
                <w:sz w:val="24"/>
                <w:szCs w:val="24"/>
              </w:rPr>
              <w:t xml:space="preserve">The outcome of this engagement was noticeable from my proactive changes in teaching and supporting students, taking the responsibility of ensuring that modules are delivered and assessed more efficiently and effectively.  And students’ issues are addressed accordingly. These experience and </w:t>
            </w:r>
            <w:r w:rsidR="001D1F84" w:rsidRPr="001D1F84">
              <w:rPr>
                <w:rFonts w:cs="Arial"/>
                <w:sz w:val="24"/>
                <w:szCs w:val="24"/>
              </w:rPr>
              <w:t>engagement have</w:t>
            </w:r>
            <w:r w:rsidRPr="001D1F84">
              <w:rPr>
                <w:rFonts w:cs="Arial"/>
                <w:sz w:val="24"/>
                <w:szCs w:val="24"/>
              </w:rPr>
              <w:t xml:space="preserve"> helped and encouraged me to </w:t>
            </w:r>
            <w:r w:rsidR="00561379" w:rsidRPr="001D1F84">
              <w:rPr>
                <w:rFonts w:cs="Arial"/>
                <w:sz w:val="24"/>
                <w:szCs w:val="24"/>
              </w:rPr>
              <w:t>reflect on</w:t>
            </w:r>
            <w:r w:rsidRPr="001D1F84">
              <w:rPr>
                <w:rFonts w:cs="Arial"/>
                <w:sz w:val="24"/>
                <w:szCs w:val="24"/>
              </w:rPr>
              <w:t xml:space="preserve"> and improve  my teaching strategies and classroom management</w:t>
            </w:r>
            <w:r w:rsidR="00C94957">
              <w:rPr>
                <w:rFonts w:cs="Arial"/>
                <w:sz w:val="24"/>
                <w:szCs w:val="24"/>
              </w:rPr>
              <w:t xml:space="preserve"> </w:t>
            </w:r>
          </w:p>
          <w:p w14:paraId="40E2B407" w14:textId="296CA7D9" w:rsidR="00F36B6F" w:rsidRPr="00FE7642" w:rsidRDefault="00F36B6F" w:rsidP="00F36B6F">
            <w:pPr>
              <w:spacing w:line="360" w:lineRule="auto"/>
              <w:jc w:val="both"/>
              <w:rPr>
                <w:rFonts w:cs="Arial"/>
                <w:sz w:val="24"/>
                <w:szCs w:val="24"/>
              </w:rPr>
            </w:pPr>
          </w:p>
        </w:tc>
      </w:tr>
    </w:tbl>
    <w:p w14:paraId="1DB651B0" w14:textId="77777777" w:rsidR="00CA12DC" w:rsidRPr="00FE7642" w:rsidRDefault="00CA12DC" w:rsidP="00CA12DC">
      <w:pPr>
        <w:jc w:val="both"/>
        <w:rPr>
          <w:rFonts w:cs="Arial"/>
          <w:sz w:val="24"/>
          <w:szCs w:val="24"/>
        </w:rPr>
      </w:pPr>
    </w:p>
    <w:p w14:paraId="76688EF2" w14:textId="77777777" w:rsidR="00DD414C" w:rsidRDefault="00DD414C" w:rsidP="00CA12DC">
      <w:pPr>
        <w:jc w:val="both"/>
        <w:rPr>
          <w:rFonts w:cs="Arial"/>
          <w:b/>
          <w:sz w:val="32"/>
          <w:szCs w:val="32"/>
        </w:rPr>
      </w:pPr>
    </w:p>
    <w:p w14:paraId="2440DB18" w14:textId="77777777" w:rsidR="00DD414C" w:rsidRDefault="00DD414C" w:rsidP="00CA12DC">
      <w:pPr>
        <w:jc w:val="both"/>
        <w:rPr>
          <w:rFonts w:cs="Arial"/>
          <w:b/>
          <w:sz w:val="32"/>
          <w:szCs w:val="32"/>
        </w:rPr>
      </w:pPr>
    </w:p>
    <w:p w14:paraId="6721E0E3" w14:textId="77777777" w:rsidR="00DD414C" w:rsidRDefault="00DD414C" w:rsidP="00CA12DC">
      <w:pPr>
        <w:jc w:val="both"/>
        <w:rPr>
          <w:rFonts w:cs="Arial"/>
          <w:b/>
          <w:sz w:val="32"/>
          <w:szCs w:val="32"/>
        </w:rPr>
      </w:pPr>
    </w:p>
    <w:p w14:paraId="3BB2C039"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538514CF" w14:textId="77777777" w:rsidR="00CA12DC" w:rsidRPr="00FE7642" w:rsidRDefault="00CA12DC" w:rsidP="00CA12DC">
      <w:pPr>
        <w:jc w:val="both"/>
        <w:rPr>
          <w:rFonts w:cs="Arial"/>
          <w:sz w:val="24"/>
          <w:szCs w:val="24"/>
        </w:rPr>
      </w:pPr>
    </w:p>
    <w:p w14:paraId="337C3BB1"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400ABDC2" w14:textId="77777777" w:rsidR="0092057B" w:rsidRPr="00FE7642" w:rsidRDefault="0092057B" w:rsidP="00CA12DC">
      <w:pPr>
        <w:jc w:val="both"/>
        <w:rPr>
          <w:rFonts w:cs="Arial"/>
          <w:sz w:val="24"/>
          <w:szCs w:val="24"/>
        </w:rPr>
      </w:pPr>
    </w:p>
    <w:p w14:paraId="771E87C0"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94ACD81" w14:textId="77777777" w:rsidR="0092057B" w:rsidRPr="00FE7642" w:rsidRDefault="0092057B" w:rsidP="00CA12DC">
      <w:pPr>
        <w:jc w:val="both"/>
        <w:rPr>
          <w:rFonts w:cs="Arial"/>
          <w:sz w:val="24"/>
          <w:szCs w:val="24"/>
        </w:rPr>
      </w:pPr>
    </w:p>
    <w:p w14:paraId="75BAB855"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173E995B" w14:textId="77777777" w:rsidR="0092057B" w:rsidRPr="00FE7642" w:rsidRDefault="0092057B" w:rsidP="00CA12DC">
      <w:pPr>
        <w:jc w:val="both"/>
        <w:rPr>
          <w:rFonts w:cs="Arial"/>
          <w:sz w:val="24"/>
          <w:szCs w:val="24"/>
        </w:rPr>
      </w:pPr>
    </w:p>
    <w:p w14:paraId="578DF0EE" w14:textId="77777777" w:rsidR="0092057B" w:rsidRPr="009F67B9" w:rsidRDefault="0092057B" w:rsidP="00CA12DC">
      <w:pPr>
        <w:jc w:val="both"/>
        <w:rPr>
          <w:rFonts w:cs="Arial"/>
          <w:b/>
          <w:sz w:val="24"/>
          <w:szCs w:val="24"/>
        </w:rPr>
      </w:pPr>
      <w:r w:rsidRPr="009F67B9">
        <w:rPr>
          <w:rFonts w:cs="Arial"/>
          <w:b/>
          <w:sz w:val="24"/>
          <w:szCs w:val="24"/>
        </w:rPr>
        <w:lastRenderedPageBreak/>
        <w:t>Referees should be provided with a copy of the Guidance Notes for Referees – please speak to your mentor regarding this document.</w:t>
      </w:r>
    </w:p>
    <w:p w14:paraId="7B60AF20"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7"/>
        <w:gridCol w:w="5859"/>
      </w:tblGrid>
      <w:tr w:rsidR="00CA12DC" w:rsidRPr="00FE7642" w14:paraId="1FD52AFC" w14:textId="77777777" w:rsidTr="0092057B">
        <w:tc>
          <w:tcPr>
            <w:tcW w:w="10598" w:type="dxa"/>
            <w:gridSpan w:val="2"/>
          </w:tcPr>
          <w:p w14:paraId="472B6891" w14:textId="77777777" w:rsidR="00CA12DC" w:rsidRPr="00FE7642" w:rsidRDefault="00CA12DC" w:rsidP="00E029BA">
            <w:pPr>
              <w:jc w:val="both"/>
              <w:rPr>
                <w:rFonts w:cs="Arial"/>
                <w:b/>
                <w:sz w:val="24"/>
                <w:szCs w:val="24"/>
              </w:rPr>
            </w:pPr>
            <w:r w:rsidRPr="00FE7642">
              <w:rPr>
                <w:rFonts w:cs="Arial"/>
                <w:b/>
                <w:sz w:val="24"/>
                <w:szCs w:val="24"/>
              </w:rPr>
              <w:t>First Referee:</w:t>
            </w:r>
          </w:p>
          <w:p w14:paraId="67576BF3" w14:textId="77777777" w:rsidR="00CA12DC" w:rsidRPr="00FE7642" w:rsidRDefault="00CA12DC" w:rsidP="00E029BA">
            <w:pPr>
              <w:jc w:val="both"/>
              <w:rPr>
                <w:rFonts w:cs="Arial"/>
                <w:sz w:val="24"/>
                <w:szCs w:val="24"/>
              </w:rPr>
            </w:pPr>
          </w:p>
        </w:tc>
      </w:tr>
      <w:tr w:rsidR="00CA12DC" w:rsidRPr="00FE7642" w14:paraId="2CCD407A" w14:textId="77777777" w:rsidTr="0092057B">
        <w:tc>
          <w:tcPr>
            <w:tcW w:w="4621" w:type="dxa"/>
          </w:tcPr>
          <w:p w14:paraId="4FDED9FE" w14:textId="4ECAFCC6" w:rsidR="00CA12DC" w:rsidRPr="00FE7642" w:rsidRDefault="00CA12DC" w:rsidP="00E029BA">
            <w:pPr>
              <w:jc w:val="both"/>
              <w:rPr>
                <w:rFonts w:cs="Arial"/>
                <w:sz w:val="24"/>
                <w:szCs w:val="24"/>
              </w:rPr>
            </w:pPr>
            <w:r w:rsidRPr="00FE7642">
              <w:rPr>
                <w:rFonts w:cs="Arial"/>
                <w:sz w:val="24"/>
                <w:szCs w:val="24"/>
              </w:rPr>
              <w:t>Name</w:t>
            </w:r>
            <w:r w:rsidR="00AD5EA5">
              <w:rPr>
                <w:rFonts w:cs="Arial"/>
                <w:sz w:val="24"/>
                <w:szCs w:val="24"/>
              </w:rPr>
              <w:t xml:space="preserve">  </w:t>
            </w:r>
          </w:p>
        </w:tc>
        <w:tc>
          <w:tcPr>
            <w:tcW w:w="5977" w:type="dxa"/>
          </w:tcPr>
          <w:p w14:paraId="335DB3F3" w14:textId="70071E38" w:rsidR="00CA12DC" w:rsidRPr="00FE7642" w:rsidRDefault="00AD5EA5" w:rsidP="00E029BA">
            <w:pPr>
              <w:jc w:val="both"/>
              <w:rPr>
                <w:rFonts w:cs="Arial"/>
                <w:sz w:val="24"/>
                <w:szCs w:val="24"/>
              </w:rPr>
            </w:pPr>
            <w:r>
              <w:rPr>
                <w:rFonts w:cs="Arial"/>
                <w:sz w:val="24"/>
                <w:szCs w:val="24"/>
              </w:rPr>
              <w:t xml:space="preserve">Dr </w:t>
            </w:r>
            <w:r w:rsidR="004A0EE4">
              <w:rPr>
                <w:rFonts w:cs="Arial"/>
                <w:sz w:val="24"/>
                <w:szCs w:val="24"/>
              </w:rPr>
              <w:t>Eric Osei</w:t>
            </w:r>
          </w:p>
        </w:tc>
      </w:tr>
      <w:tr w:rsidR="00CA12DC" w:rsidRPr="00FE7642" w14:paraId="1644A665" w14:textId="77777777" w:rsidTr="0092057B">
        <w:tc>
          <w:tcPr>
            <w:tcW w:w="4621" w:type="dxa"/>
          </w:tcPr>
          <w:p w14:paraId="592F61EF" w14:textId="77777777" w:rsidR="00CA12DC" w:rsidRPr="00FE7642" w:rsidRDefault="00CA12DC" w:rsidP="00E029BA">
            <w:pPr>
              <w:jc w:val="both"/>
              <w:rPr>
                <w:rFonts w:cs="Arial"/>
                <w:sz w:val="24"/>
                <w:szCs w:val="24"/>
              </w:rPr>
            </w:pPr>
            <w:r w:rsidRPr="00FE7642">
              <w:rPr>
                <w:rFonts w:cs="Arial"/>
                <w:sz w:val="24"/>
                <w:szCs w:val="24"/>
              </w:rPr>
              <w:t>Job Title</w:t>
            </w:r>
          </w:p>
        </w:tc>
        <w:tc>
          <w:tcPr>
            <w:tcW w:w="5977" w:type="dxa"/>
          </w:tcPr>
          <w:p w14:paraId="09CCF0F5" w14:textId="32E0373E" w:rsidR="00CA12DC" w:rsidRPr="00FE7642" w:rsidRDefault="00AD5EA5" w:rsidP="00E029BA">
            <w:pPr>
              <w:jc w:val="both"/>
              <w:rPr>
                <w:rFonts w:cs="Arial"/>
                <w:sz w:val="24"/>
                <w:szCs w:val="24"/>
              </w:rPr>
            </w:pPr>
            <w:r>
              <w:rPr>
                <w:rFonts w:cs="Arial"/>
                <w:sz w:val="24"/>
                <w:szCs w:val="24"/>
              </w:rPr>
              <w:t xml:space="preserve"> programme leader </w:t>
            </w:r>
          </w:p>
        </w:tc>
      </w:tr>
      <w:tr w:rsidR="00CA12DC" w:rsidRPr="00FE7642" w14:paraId="01FB283F" w14:textId="77777777" w:rsidTr="0092057B">
        <w:tc>
          <w:tcPr>
            <w:tcW w:w="4621" w:type="dxa"/>
          </w:tcPr>
          <w:p w14:paraId="62B03DCA" w14:textId="77777777" w:rsidR="00CA12DC" w:rsidRPr="00FE7642" w:rsidRDefault="00CA12DC" w:rsidP="00E029BA">
            <w:pPr>
              <w:jc w:val="both"/>
              <w:rPr>
                <w:rFonts w:cs="Arial"/>
                <w:sz w:val="24"/>
                <w:szCs w:val="24"/>
              </w:rPr>
            </w:pPr>
            <w:r w:rsidRPr="00FE7642">
              <w:rPr>
                <w:rFonts w:cs="Arial"/>
                <w:sz w:val="24"/>
                <w:szCs w:val="24"/>
              </w:rPr>
              <w:t>Faculty/Centre/School/Department</w:t>
            </w:r>
          </w:p>
        </w:tc>
        <w:tc>
          <w:tcPr>
            <w:tcW w:w="5977" w:type="dxa"/>
          </w:tcPr>
          <w:p w14:paraId="1E3F6B11" w14:textId="095B96A0" w:rsidR="00CA12DC" w:rsidRPr="00FE7642" w:rsidRDefault="00AD5EA5" w:rsidP="00E029BA">
            <w:pPr>
              <w:jc w:val="both"/>
              <w:rPr>
                <w:rFonts w:cs="Arial"/>
                <w:sz w:val="24"/>
                <w:szCs w:val="24"/>
              </w:rPr>
            </w:pPr>
            <w:r>
              <w:rPr>
                <w:rFonts w:cs="Arial"/>
                <w:sz w:val="24"/>
                <w:szCs w:val="24"/>
              </w:rPr>
              <w:t>Business school, University o</w:t>
            </w:r>
            <w:r w:rsidR="00621285">
              <w:rPr>
                <w:rFonts w:cs="Arial"/>
                <w:sz w:val="24"/>
                <w:szCs w:val="24"/>
              </w:rPr>
              <w:t xml:space="preserve">f </w:t>
            </w:r>
            <w:r w:rsidR="002D0A48">
              <w:rPr>
                <w:rFonts w:cs="Arial"/>
                <w:sz w:val="24"/>
                <w:szCs w:val="24"/>
              </w:rPr>
              <w:t>wales,</w:t>
            </w:r>
            <w:r w:rsidR="00621285">
              <w:rPr>
                <w:rFonts w:cs="Arial"/>
                <w:sz w:val="24"/>
                <w:szCs w:val="24"/>
              </w:rPr>
              <w:t xml:space="preserve"> TSD</w:t>
            </w:r>
            <w:r>
              <w:rPr>
                <w:rFonts w:cs="Arial"/>
                <w:sz w:val="24"/>
                <w:szCs w:val="24"/>
              </w:rPr>
              <w:t xml:space="preserve"> </w:t>
            </w:r>
          </w:p>
        </w:tc>
      </w:tr>
      <w:tr w:rsidR="00CA12DC" w:rsidRPr="00FE7642" w14:paraId="4DD47DD2" w14:textId="77777777" w:rsidTr="0092057B">
        <w:tc>
          <w:tcPr>
            <w:tcW w:w="4621" w:type="dxa"/>
          </w:tcPr>
          <w:p w14:paraId="1B43ADCA" w14:textId="77777777" w:rsidR="00CA12DC" w:rsidRPr="00FE7642" w:rsidRDefault="00CA12DC" w:rsidP="00E029BA">
            <w:pPr>
              <w:jc w:val="both"/>
              <w:rPr>
                <w:rFonts w:cs="Arial"/>
                <w:sz w:val="24"/>
                <w:szCs w:val="24"/>
              </w:rPr>
            </w:pPr>
            <w:r w:rsidRPr="00FE7642">
              <w:rPr>
                <w:rFonts w:cs="Arial"/>
                <w:sz w:val="24"/>
                <w:szCs w:val="24"/>
              </w:rPr>
              <w:t>Email address</w:t>
            </w:r>
          </w:p>
        </w:tc>
        <w:tc>
          <w:tcPr>
            <w:tcW w:w="5977" w:type="dxa"/>
          </w:tcPr>
          <w:p w14:paraId="0E6EDB01" w14:textId="44FE559E" w:rsidR="00CA12DC" w:rsidRPr="00FE7642" w:rsidRDefault="00311DA7" w:rsidP="00E029BA">
            <w:pPr>
              <w:jc w:val="both"/>
              <w:rPr>
                <w:rFonts w:cs="Arial"/>
                <w:sz w:val="24"/>
                <w:szCs w:val="24"/>
              </w:rPr>
            </w:pPr>
            <w:hyperlink r:id="rId8" w:history="1">
              <w:r w:rsidR="002D0A48" w:rsidRPr="00D37619">
                <w:rPr>
                  <w:rStyle w:val="Hyperlink"/>
                  <w:rFonts w:cs="Arial"/>
                  <w:sz w:val="24"/>
                  <w:szCs w:val="24"/>
                </w:rPr>
                <w:t>e.osei@uwtsd.ac.uk</w:t>
              </w:r>
            </w:hyperlink>
          </w:p>
        </w:tc>
      </w:tr>
      <w:tr w:rsidR="00CA12DC" w:rsidRPr="00FE7642" w14:paraId="487170B1" w14:textId="77777777" w:rsidTr="0092057B">
        <w:tc>
          <w:tcPr>
            <w:tcW w:w="10598" w:type="dxa"/>
            <w:gridSpan w:val="2"/>
          </w:tcPr>
          <w:p w14:paraId="6BEBAD90" w14:textId="77777777" w:rsidR="00CA12DC" w:rsidRPr="00FE7642" w:rsidRDefault="00CA12DC" w:rsidP="00E029BA">
            <w:pPr>
              <w:jc w:val="both"/>
              <w:rPr>
                <w:rFonts w:cs="Arial"/>
                <w:sz w:val="24"/>
                <w:szCs w:val="24"/>
              </w:rPr>
            </w:pPr>
            <w:r w:rsidRPr="00FE7642">
              <w:rPr>
                <w:rFonts w:cs="Arial"/>
                <w:sz w:val="24"/>
                <w:szCs w:val="24"/>
              </w:rPr>
              <w:t>In what capacity can this individual comment on your professional practice?</w:t>
            </w:r>
          </w:p>
          <w:p w14:paraId="4B6E6A11" w14:textId="05569FB0" w:rsidR="00CA12DC" w:rsidRPr="00FE7642" w:rsidRDefault="00AD5EA5" w:rsidP="00E029BA">
            <w:pPr>
              <w:jc w:val="both"/>
              <w:rPr>
                <w:rFonts w:cs="Arial"/>
                <w:sz w:val="24"/>
                <w:szCs w:val="24"/>
              </w:rPr>
            </w:pPr>
            <w:r>
              <w:rPr>
                <w:rFonts w:cs="Arial"/>
                <w:sz w:val="24"/>
                <w:szCs w:val="24"/>
              </w:rPr>
              <w:t>programme leader</w:t>
            </w:r>
          </w:p>
          <w:p w14:paraId="65E7F8A6" w14:textId="77777777" w:rsidR="0092057B" w:rsidRPr="00FE7642" w:rsidRDefault="0092057B" w:rsidP="00E029BA">
            <w:pPr>
              <w:jc w:val="both"/>
              <w:rPr>
                <w:rFonts w:cs="Arial"/>
                <w:sz w:val="24"/>
                <w:szCs w:val="24"/>
              </w:rPr>
            </w:pPr>
          </w:p>
          <w:p w14:paraId="0F3AD66B" w14:textId="77777777" w:rsidR="0092057B" w:rsidRPr="00FE7642" w:rsidRDefault="0092057B" w:rsidP="00E029BA">
            <w:pPr>
              <w:jc w:val="both"/>
              <w:rPr>
                <w:rFonts w:cs="Arial"/>
                <w:sz w:val="24"/>
                <w:szCs w:val="24"/>
              </w:rPr>
            </w:pPr>
          </w:p>
          <w:p w14:paraId="5F407FBD" w14:textId="77777777" w:rsidR="0092057B" w:rsidRPr="00FE7642" w:rsidRDefault="0092057B" w:rsidP="00E029BA">
            <w:pPr>
              <w:jc w:val="both"/>
              <w:rPr>
                <w:rFonts w:cs="Arial"/>
                <w:sz w:val="24"/>
                <w:szCs w:val="24"/>
              </w:rPr>
            </w:pPr>
          </w:p>
        </w:tc>
      </w:tr>
    </w:tbl>
    <w:p w14:paraId="42FD19E1"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042766AB" w14:textId="77777777" w:rsidTr="0092057B">
        <w:tc>
          <w:tcPr>
            <w:tcW w:w="10598" w:type="dxa"/>
            <w:gridSpan w:val="2"/>
          </w:tcPr>
          <w:p w14:paraId="02D6B5F1" w14:textId="77777777" w:rsidR="00CA12DC" w:rsidRPr="00FE7642" w:rsidRDefault="00CA12DC" w:rsidP="00E029BA">
            <w:pPr>
              <w:jc w:val="both"/>
              <w:rPr>
                <w:rFonts w:cs="Arial"/>
                <w:b/>
                <w:sz w:val="24"/>
                <w:szCs w:val="24"/>
              </w:rPr>
            </w:pPr>
            <w:r w:rsidRPr="00FE7642">
              <w:rPr>
                <w:rFonts w:cs="Arial"/>
                <w:b/>
                <w:sz w:val="24"/>
                <w:szCs w:val="24"/>
              </w:rPr>
              <w:t>Second Referee:</w:t>
            </w:r>
          </w:p>
          <w:p w14:paraId="020E92EE" w14:textId="77777777" w:rsidR="00CA12DC" w:rsidRPr="00FE7642" w:rsidRDefault="00CA12DC" w:rsidP="00E029BA">
            <w:pPr>
              <w:jc w:val="both"/>
              <w:rPr>
                <w:rFonts w:cs="Arial"/>
                <w:sz w:val="24"/>
                <w:szCs w:val="24"/>
              </w:rPr>
            </w:pPr>
          </w:p>
        </w:tc>
      </w:tr>
      <w:tr w:rsidR="00CA12DC" w:rsidRPr="00FE7642" w14:paraId="1E7105C7" w14:textId="77777777" w:rsidTr="0092057B">
        <w:tc>
          <w:tcPr>
            <w:tcW w:w="4621" w:type="dxa"/>
          </w:tcPr>
          <w:p w14:paraId="769A6D0E" w14:textId="77777777" w:rsidR="00CA12DC" w:rsidRPr="00FE7642" w:rsidRDefault="00CA12DC" w:rsidP="00E029BA">
            <w:pPr>
              <w:jc w:val="both"/>
              <w:rPr>
                <w:rFonts w:cs="Arial"/>
                <w:sz w:val="24"/>
                <w:szCs w:val="24"/>
              </w:rPr>
            </w:pPr>
            <w:r w:rsidRPr="00FE7642">
              <w:rPr>
                <w:rFonts w:cs="Arial"/>
                <w:sz w:val="24"/>
                <w:szCs w:val="24"/>
              </w:rPr>
              <w:t>Name</w:t>
            </w:r>
          </w:p>
        </w:tc>
        <w:tc>
          <w:tcPr>
            <w:tcW w:w="5977" w:type="dxa"/>
          </w:tcPr>
          <w:p w14:paraId="1D569A7A" w14:textId="2712CE33" w:rsidR="00CA12DC" w:rsidRPr="00FE7642" w:rsidRDefault="00FC436E" w:rsidP="00E029BA">
            <w:pPr>
              <w:jc w:val="both"/>
              <w:rPr>
                <w:rFonts w:cs="Arial"/>
                <w:sz w:val="24"/>
                <w:szCs w:val="24"/>
              </w:rPr>
            </w:pPr>
            <w:r>
              <w:rPr>
                <w:rFonts w:cs="Arial"/>
                <w:sz w:val="24"/>
                <w:szCs w:val="24"/>
              </w:rPr>
              <w:t xml:space="preserve">Jones </w:t>
            </w:r>
            <w:proofErr w:type="spellStart"/>
            <w:r>
              <w:rPr>
                <w:rFonts w:cs="Arial"/>
                <w:sz w:val="24"/>
                <w:szCs w:val="24"/>
              </w:rPr>
              <w:t>Mordi</w:t>
            </w:r>
            <w:proofErr w:type="spellEnd"/>
          </w:p>
        </w:tc>
      </w:tr>
      <w:tr w:rsidR="00CA12DC" w:rsidRPr="00FE7642" w14:paraId="56B1818B" w14:textId="77777777" w:rsidTr="0092057B">
        <w:tc>
          <w:tcPr>
            <w:tcW w:w="4621" w:type="dxa"/>
          </w:tcPr>
          <w:p w14:paraId="70F75365" w14:textId="77777777" w:rsidR="00CA12DC" w:rsidRPr="00FE7642" w:rsidRDefault="00CA12DC" w:rsidP="00E029BA">
            <w:pPr>
              <w:jc w:val="both"/>
              <w:rPr>
                <w:rFonts w:cs="Arial"/>
                <w:sz w:val="24"/>
                <w:szCs w:val="24"/>
              </w:rPr>
            </w:pPr>
            <w:r w:rsidRPr="00FE7642">
              <w:rPr>
                <w:rFonts w:cs="Arial"/>
                <w:sz w:val="24"/>
                <w:szCs w:val="24"/>
              </w:rPr>
              <w:t>Job Title</w:t>
            </w:r>
          </w:p>
        </w:tc>
        <w:tc>
          <w:tcPr>
            <w:tcW w:w="5977" w:type="dxa"/>
          </w:tcPr>
          <w:p w14:paraId="5B473B0E" w14:textId="3583BB50" w:rsidR="00CA12DC" w:rsidRPr="00FE7642" w:rsidRDefault="00FC436E" w:rsidP="00E029BA">
            <w:pPr>
              <w:jc w:val="both"/>
              <w:rPr>
                <w:rFonts w:cs="Arial"/>
                <w:sz w:val="24"/>
                <w:szCs w:val="24"/>
              </w:rPr>
            </w:pPr>
            <w:r>
              <w:rPr>
                <w:rFonts w:cs="Arial"/>
                <w:sz w:val="24"/>
                <w:szCs w:val="24"/>
              </w:rPr>
              <w:t>L</w:t>
            </w:r>
            <w:r w:rsidR="00AD5EA5">
              <w:rPr>
                <w:rFonts w:cs="Arial"/>
                <w:sz w:val="24"/>
                <w:szCs w:val="24"/>
              </w:rPr>
              <w:t xml:space="preserve">ecturer </w:t>
            </w:r>
          </w:p>
        </w:tc>
      </w:tr>
      <w:tr w:rsidR="00CA12DC" w:rsidRPr="00FE7642" w14:paraId="5E4882DF" w14:textId="77777777" w:rsidTr="0092057B">
        <w:tc>
          <w:tcPr>
            <w:tcW w:w="4621" w:type="dxa"/>
          </w:tcPr>
          <w:p w14:paraId="72C39C31" w14:textId="77777777" w:rsidR="00CA12DC" w:rsidRPr="00FE7642" w:rsidRDefault="00CA12DC" w:rsidP="00E029BA">
            <w:pPr>
              <w:jc w:val="both"/>
              <w:rPr>
                <w:rFonts w:cs="Arial"/>
                <w:sz w:val="24"/>
                <w:szCs w:val="24"/>
              </w:rPr>
            </w:pPr>
            <w:r w:rsidRPr="00FE7642">
              <w:rPr>
                <w:rFonts w:cs="Arial"/>
                <w:sz w:val="24"/>
                <w:szCs w:val="24"/>
              </w:rPr>
              <w:t>Faculty/Centre/School/Department</w:t>
            </w:r>
          </w:p>
        </w:tc>
        <w:tc>
          <w:tcPr>
            <w:tcW w:w="5977" w:type="dxa"/>
          </w:tcPr>
          <w:p w14:paraId="554BF6D1" w14:textId="7E6F438A" w:rsidR="00CA12DC" w:rsidRPr="00FE7642" w:rsidRDefault="00AD5EA5" w:rsidP="00E029BA">
            <w:pPr>
              <w:jc w:val="both"/>
              <w:rPr>
                <w:rFonts w:cs="Arial"/>
                <w:sz w:val="24"/>
                <w:szCs w:val="24"/>
              </w:rPr>
            </w:pPr>
            <w:r>
              <w:rPr>
                <w:rFonts w:cs="Arial"/>
                <w:sz w:val="24"/>
                <w:szCs w:val="24"/>
              </w:rPr>
              <w:t>Business school, U</w:t>
            </w:r>
            <w:r w:rsidR="00FC436E">
              <w:rPr>
                <w:rFonts w:cs="Arial"/>
                <w:sz w:val="24"/>
                <w:szCs w:val="24"/>
              </w:rPr>
              <w:t>niversity of Wales, TSD</w:t>
            </w:r>
          </w:p>
        </w:tc>
      </w:tr>
      <w:tr w:rsidR="00CA12DC" w:rsidRPr="00FE7642" w14:paraId="665839C6" w14:textId="77777777" w:rsidTr="0092057B">
        <w:tc>
          <w:tcPr>
            <w:tcW w:w="4621" w:type="dxa"/>
          </w:tcPr>
          <w:p w14:paraId="1ED181C6" w14:textId="77777777" w:rsidR="00CA12DC" w:rsidRPr="00FE7642" w:rsidRDefault="00CA12DC" w:rsidP="00E029BA">
            <w:pPr>
              <w:jc w:val="both"/>
              <w:rPr>
                <w:rFonts w:cs="Arial"/>
                <w:sz w:val="24"/>
                <w:szCs w:val="24"/>
              </w:rPr>
            </w:pPr>
            <w:r w:rsidRPr="00FE7642">
              <w:rPr>
                <w:rFonts w:cs="Arial"/>
                <w:sz w:val="24"/>
                <w:szCs w:val="24"/>
              </w:rPr>
              <w:t>Email address</w:t>
            </w:r>
          </w:p>
        </w:tc>
        <w:tc>
          <w:tcPr>
            <w:tcW w:w="5977" w:type="dxa"/>
          </w:tcPr>
          <w:p w14:paraId="666C5DD2" w14:textId="0749E9C6" w:rsidR="00CA12DC" w:rsidRPr="00FE7642" w:rsidRDefault="00FC436E" w:rsidP="00E029BA">
            <w:pPr>
              <w:jc w:val="both"/>
              <w:rPr>
                <w:rFonts w:cs="Arial"/>
                <w:sz w:val="24"/>
                <w:szCs w:val="24"/>
              </w:rPr>
            </w:pPr>
            <w:r>
              <w:rPr>
                <w:rFonts w:cs="Arial"/>
                <w:sz w:val="24"/>
                <w:szCs w:val="24"/>
              </w:rPr>
              <w:t>j.mordi@uwtsd.ac.uk</w:t>
            </w:r>
          </w:p>
        </w:tc>
      </w:tr>
      <w:tr w:rsidR="00CA12DC" w:rsidRPr="00FE7642" w14:paraId="48C47DA4" w14:textId="77777777" w:rsidTr="0092057B">
        <w:tc>
          <w:tcPr>
            <w:tcW w:w="10598" w:type="dxa"/>
            <w:gridSpan w:val="2"/>
          </w:tcPr>
          <w:p w14:paraId="61AD3DC4" w14:textId="77777777" w:rsidR="00CA12DC" w:rsidRPr="00FE7642" w:rsidRDefault="00CA12DC" w:rsidP="00E029BA">
            <w:pPr>
              <w:jc w:val="both"/>
              <w:rPr>
                <w:rFonts w:cs="Arial"/>
                <w:sz w:val="24"/>
                <w:szCs w:val="24"/>
              </w:rPr>
            </w:pPr>
            <w:r w:rsidRPr="00FE7642">
              <w:rPr>
                <w:rFonts w:cs="Arial"/>
                <w:sz w:val="24"/>
                <w:szCs w:val="24"/>
              </w:rPr>
              <w:t>In what capacity can this individual comment on your professional practice?</w:t>
            </w:r>
          </w:p>
          <w:p w14:paraId="4E276411" w14:textId="77777777" w:rsidR="00CA12DC" w:rsidRPr="00FE7642" w:rsidRDefault="00CA12DC" w:rsidP="00E029BA">
            <w:pPr>
              <w:jc w:val="both"/>
              <w:rPr>
                <w:rFonts w:cs="Arial"/>
                <w:sz w:val="24"/>
                <w:szCs w:val="24"/>
              </w:rPr>
            </w:pPr>
          </w:p>
          <w:p w14:paraId="79022276" w14:textId="3EA4352B" w:rsidR="00AD5EA5" w:rsidRPr="00FE7642" w:rsidRDefault="00192CD6" w:rsidP="00AD5EA5">
            <w:pPr>
              <w:jc w:val="both"/>
              <w:rPr>
                <w:rFonts w:cs="Arial"/>
                <w:sz w:val="24"/>
                <w:szCs w:val="24"/>
              </w:rPr>
            </w:pPr>
            <w:r>
              <w:rPr>
                <w:rFonts w:cs="Arial"/>
                <w:sz w:val="24"/>
                <w:szCs w:val="24"/>
              </w:rPr>
              <w:t xml:space="preserve">Lecturer/  work colleague </w:t>
            </w:r>
          </w:p>
          <w:p w14:paraId="44C4D18F" w14:textId="77777777" w:rsidR="0092057B" w:rsidRPr="00FE7642" w:rsidRDefault="0092057B" w:rsidP="00E029BA">
            <w:pPr>
              <w:jc w:val="both"/>
              <w:rPr>
                <w:rFonts w:cs="Arial"/>
                <w:sz w:val="24"/>
                <w:szCs w:val="24"/>
              </w:rPr>
            </w:pPr>
          </w:p>
          <w:p w14:paraId="4DA8334A" w14:textId="77777777" w:rsidR="0092057B" w:rsidRPr="00FE7642" w:rsidRDefault="0092057B" w:rsidP="00E029BA">
            <w:pPr>
              <w:jc w:val="both"/>
              <w:rPr>
                <w:rFonts w:cs="Arial"/>
                <w:sz w:val="24"/>
                <w:szCs w:val="24"/>
              </w:rPr>
            </w:pPr>
          </w:p>
        </w:tc>
      </w:tr>
    </w:tbl>
    <w:p w14:paraId="3514DBAA" w14:textId="77777777" w:rsidR="00356BA8" w:rsidRPr="00FE7642" w:rsidRDefault="00356BA8">
      <w:pPr>
        <w:rPr>
          <w:rFonts w:cs="Arial"/>
        </w:rPr>
      </w:pPr>
    </w:p>
    <w:p w14:paraId="7C3BCF7D" w14:textId="77777777" w:rsidR="004F687F" w:rsidRPr="00FE7642" w:rsidRDefault="004F687F">
      <w:pPr>
        <w:rPr>
          <w:rFonts w:cs="Arial"/>
        </w:rPr>
      </w:pPr>
    </w:p>
    <w:p w14:paraId="1D93DA3C" w14:textId="77777777" w:rsidR="004F687F" w:rsidRPr="00FE7642" w:rsidRDefault="004F687F">
      <w:pPr>
        <w:rPr>
          <w:rFonts w:cs="Arial"/>
        </w:rPr>
      </w:pPr>
    </w:p>
    <w:p w14:paraId="4C27F1F5" w14:textId="77777777" w:rsidR="004F687F" w:rsidRPr="00FE7642" w:rsidRDefault="004F687F">
      <w:pPr>
        <w:rPr>
          <w:rFonts w:cs="Arial"/>
        </w:rPr>
      </w:pPr>
    </w:p>
    <w:p w14:paraId="337A2CC1" w14:textId="77777777" w:rsidR="004F687F" w:rsidRPr="00FE7642" w:rsidRDefault="004F687F">
      <w:pPr>
        <w:rPr>
          <w:rFonts w:cs="Arial"/>
        </w:rPr>
      </w:pPr>
    </w:p>
    <w:p w14:paraId="7113BF67" w14:textId="77777777" w:rsidR="004F687F" w:rsidRPr="00FE7642" w:rsidRDefault="004F687F">
      <w:pPr>
        <w:rPr>
          <w:rFonts w:cs="Arial"/>
        </w:rPr>
      </w:pPr>
    </w:p>
    <w:p w14:paraId="1DA2C3B6" w14:textId="77777777" w:rsidR="004F687F" w:rsidRPr="00FE7642" w:rsidRDefault="004F687F">
      <w:pPr>
        <w:rPr>
          <w:rFonts w:cs="Arial"/>
        </w:rPr>
      </w:pPr>
    </w:p>
    <w:p w14:paraId="083AE92C" w14:textId="77777777" w:rsidR="004F687F" w:rsidRPr="00FE7642" w:rsidRDefault="004F687F">
      <w:pPr>
        <w:rPr>
          <w:rFonts w:cs="Arial"/>
        </w:rPr>
      </w:pPr>
    </w:p>
    <w:p w14:paraId="570FFE78"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1BA2385C" w14:textId="77777777" w:rsidR="004F687F" w:rsidRPr="00FE7642" w:rsidRDefault="004F687F">
      <w:pPr>
        <w:rPr>
          <w:rFonts w:cs="Arial"/>
          <w:sz w:val="24"/>
          <w:szCs w:val="24"/>
        </w:rPr>
      </w:pPr>
    </w:p>
    <w:p w14:paraId="3958D114"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1F59B3D3" w14:textId="77777777" w:rsidR="004F687F" w:rsidRPr="00FE7642" w:rsidRDefault="004F687F">
      <w:pPr>
        <w:rPr>
          <w:rFonts w:cs="Arial"/>
          <w:sz w:val="24"/>
          <w:szCs w:val="24"/>
        </w:rPr>
      </w:pPr>
    </w:p>
    <w:p w14:paraId="4F546B09"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749B19C0"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7D37C0A6"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5EE6A1B4"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50D66AE7"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4CD00B11" w14:textId="66F5F7EA" w:rsidR="00594F89"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0534B7E9" w14:textId="77777777" w:rsidR="00DC067D" w:rsidRPr="00FE7642" w:rsidRDefault="00DC067D" w:rsidP="00DC067D">
      <w:pPr>
        <w:pStyle w:val="ListParagraph"/>
        <w:rPr>
          <w:rFonts w:ascii="Arial" w:hAnsi="Arial" w:cs="Arial"/>
          <w:sz w:val="24"/>
          <w:szCs w:val="24"/>
        </w:rPr>
      </w:pPr>
    </w:p>
    <w:p w14:paraId="64455B46"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6126"/>
        <w:gridCol w:w="4330"/>
      </w:tblGrid>
      <w:tr w:rsidR="00594F89" w:rsidRPr="00FE7642" w14:paraId="47FE9A52" w14:textId="77777777" w:rsidTr="00DC067D">
        <w:tc>
          <w:tcPr>
            <w:tcW w:w="10456" w:type="dxa"/>
            <w:gridSpan w:val="2"/>
          </w:tcPr>
          <w:p w14:paraId="53CB6CF0" w14:textId="77777777" w:rsidR="00594F89" w:rsidRPr="00FE7642" w:rsidRDefault="00594F89" w:rsidP="00E029BA">
            <w:pPr>
              <w:jc w:val="both"/>
              <w:rPr>
                <w:rFonts w:cs="Arial"/>
                <w:b/>
                <w:sz w:val="24"/>
                <w:szCs w:val="24"/>
              </w:rPr>
            </w:pPr>
            <w:r w:rsidRPr="00FE7642">
              <w:rPr>
                <w:rFonts w:cs="Arial"/>
                <w:b/>
                <w:sz w:val="24"/>
                <w:szCs w:val="24"/>
              </w:rPr>
              <w:lastRenderedPageBreak/>
              <w:t>Institutional Signatory</w:t>
            </w:r>
          </w:p>
          <w:p w14:paraId="3E1F0B3B" w14:textId="77777777" w:rsidR="00594F89" w:rsidRPr="00FE7642" w:rsidRDefault="00594F89" w:rsidP="00E029BA">
            <w:pPr>
              <w:jc w:val="both"/>
              <w:rPr>
                <w:rFonts w:cs="Arial"/>
                <w:sz w:val="24"/>
                <w:szCs w:val="24"/>
              </w:rPr>
            </w:pPr>
          </w:p>
        </w:tc>
      </w:tr>
      <w:tr w:rsidR="00594F89" w:rsidRPr="00FE7642" w14:paraId="03379190" w14:textId="77777777" w:rsidTr="00DC067D">
        <w:tc>
          <w:tcPr>
            <w:tcW w:w="6126" w:type="dxa"/>
          </w:tcPr>
          <w:p w14:paraId="0D7304FF" w14:textId="77777777" w:rsidR="00594F89" w:rsidRPr="00FE7642" w:rsidRDefault="00594F89" w:rsidP="00E029BA">
            <w:pPr>
              <w:jc w:val="both"/>
              <w:rPr>
                <w:rFonts w:cs="Arial"/>
                <w:b/>
                <w:sz w:val="24"/>
                <w:szCs w:val="24"/>
              </w:rPr>
            </w:pPr>
            <w:r w:rsidRPr="00FE7642">
              <w:rPr>
                <w:rFonts w:cs="Arial"/>
                <w:b/>
                <w:sz w:val="24"/>
                <w:szCs w:val="24"/>
              </w:rPr>
              <w:t>Name of Applicant</w:t>
            </w:r>
          </w:p>
        </w:tc>
        <w:tc>
          <w:tcPr>
            <w:tcW w:w="4330" w:type="dxa"/>
          </w:tcPr>
          <w:p w14:paraId="10936FE0" w14:textId="750786E2" w:rsidR="00594F89" w:rsidRPr="00FE7642" w:rsidRDefault="00DC067D" w:rsidP="00DC067D">
            <w:pPr>
              <w:rPr>
                <w:rFonts w:cs="Arial"/>
                <w:sz w:val="24"/>
                <w:szCs w:val="24"/>
              </w:rPr>
            </w:pPr>
            <w:r>
              <w:rPr>
                <w:rFonts w:cs="Arial"/>
                <w:sz w:val="24"/>
                <w:szCs w:val="24"/>
              </w:rPr>
              <w:t>Uju Ugochukwu</w:t>
            </w:r>
          </w:p>
        </w:tc>
      </w:tr>
      <w:tr w:rsidR="00DC067D" w:rsidRPr="00FE7642" w14:paraId="208948D2" w14:textId="77777777" w:rsidTr="00DC067D">
        <w:tc>
          <w:tcPr>
            <w:tcW w:w="6126" w:type="dxa"/>
          </w:tcPr>
          <w:p w14:paraId="05D7E2BC" w14:textId="77777777" w:rsidR="00DC067D" w:rsidRPr="00FE7642" w:rsidRDefault="00DC067D" w:rsidP="00DC067D">
            <w:pPr>
              <w:jc w:val="both"/>
              <w:rPr>
                <w:rFonts w:cs="Arial"/>
                <w:b/>
                <w:sz w:val="24"/>
                <w:szCs w:val="24"/>
              </w:rPr>
            </w:pPr>
            <w:r w:rsidRPr="00FE7642">
              <w:rPr>
                <w:rFonts w:cs="Arial"/>
                <w:b/>
                <w:sz w:val="24"/>
                <w:szCs w:val="24"/>
              </w:rPr>
              <w:t>Name of Signatory</w:t>
            </w:r>
          </w:p>
        </w:tc>
        <w:tc>
          <w:tcPr>
            <w:tcW w:w="4330" w:type="dxa"/>
          </w:tcPr>
          <w:p w14:paraId="4621FA39" w14:textId="28C537B8" w:rsidR="00DC067D" w:rsidRPr="00FE7642" w:rsidRDefault="00DC067D" w:rsidP="00DC067D">
            <w:pPr>
              <w:jc w:val="both"/>
              <w:rPr>
                <w:rFonts w:cs="Arial"/>
                <w:sz w:val="24"/>
                <w:szCs w:val="24"/>
              </w:rPr>
            </w:pPr>
            <w:r>
              <w:rPr>
                <w:rFonts w:cs="Arial"/>
                <w:sz w:val="24"/>
                <w:szCs w:val="24"/>
              </w:rPr>
              <w:t>Dr Eric Osei</w:t>
            </w:r>
          </w:p>
        </w:tc>
      </w:tr>
      <w:tr w:rsidR="00DC067D" w:rsidRPr="00FE7642" w14:paraId="5BD52C13" w14:textId="77777777" w:rsidTr="00DC067D">
        <w:tc>
          <w:tcPr>
            <w:tcW w:w="6126" w:type="dxa"/>
          </w:tcPr>
          <w:p w14:paraId="4DBB6EF7" w14:textId="77777777" w:rsidR="00DC067D" w:rsidRPr="00FE7642" w:rsidRDefault="00DC067D" w:rsidP="00DC067D">
            <w:pPr>
              <w:jc w:val="both"/>
              <w:rPr>
                <w:rFonts w:cs="Arial"/>
                <w:b/>
                <w:sz w:val="24"/>
                <w:szCs w:val="24"/>
              </w:rPr>
            </w:pPr>
            <w:r w:rsidRPr="00FE7642">
              <w:rPr>
                <w:rFonts w:cs="Arial"/>
                <w:b/>
                <w:sz w:val="24"/>
                <w:szCs w:val="24"/>
              </w:rPr>
              <w:t>Job Title</w:t>
            </w:r>
          </w:p>
        </w:tc>
        <w:tc>
          <w:tcPr>
            <w:tcW w:w="4330" w:type="dxa"/>
          </w:tcPr>
          <w:p w14:paraId="2A9CC8EE" w14:textId="18661141" w:rsidR="00DC067D" w:rsidRPr="00FE7642" w:rsidRDefault="00DC067D" w:rsidP="00DC067D">
            <w:pPr>
              <w:jc w:val="both"/>
              <w:rPr>
                <w:rFonts w:cs="Arial"/>
                <w:sz w:val="24"/>
                <w:szCs w:val="24"/>
              </w:rPr>
            </w:pPr>
            <w:r>
              <w:rPr>
                <w:rFonts w:cs="Arial"/>
                <w:sz w:val="24"/>
                <w:szCs w:val="24"/>
              </w:rPr>
              <w:t xml:space="preserve">Lecturer &amp; Programme Manager </w:t>
            </w:r>
          </w:p>
        </w:tc>
      </w:tr>
      <w:tr w:rsidR="00DC067D" w:rsidRPr="00FE7642" w14:paraId="4185507F" w14:textId="77777777" w:rsidTr="00DC067D">
        <w:tc>
          <w:tcPr>
            <w:tcW w:w="6126" w:type="dxa"/>
          </w:tcPr>
          <w:p w14:paraId="1C08B809" w14:textId="77777777" w:rsidR="00DC067D" w:rsidRPr="00FE7642" w:rsidRDefault="00DC067D" w:rsidP="00DC067D">
            <w:pPr>
              <w:jc w:val="both"/>
              <w:rPr>
                <w:rFonts w:cs="Arial"/>
                <w:b/>
                <w:sz w:val="24"/>
                <w:szCs w:val="24"/>
              </w:rPr>
            </w:pPr>
            <w:r w:rsidRPr="00FE7642">
              <w:rPr>
                <w:rFonts w:cs="Arial"/>
                <w:b/>
                <w:sz w:val="24"/>
                <w:szCs w:val="24"/>
              </w:rPr>
              <w:t>Faculty/Centre/School/Department</w:t>
            </w:r>
          </w:p>
        </w:tc>
        <w:tc>
          <w:tcPr>
            <w:tcW w:w="4330" w:type="dxa"/>
          </w:tcPr>
          <w:p w14:paraId="1588F0A9" w14:textId="436D5F48" w:rsidR="00DC067D" w:rsidRPr="00FE7642" w:rsidRDefault="00DC067D" w:rsidP="00DC067D">
            <w:pPr>
              <w:rPr>
                <w:rFonts w:cs="Arial"/>
                <w:sz w:val="24"/>
                <w:szCs w:val="24"/>
              </w:rPr>
            </w:pPr>
            <w:r>
              <w:rPr>
                <w:rFonts w:cs="Arial"/>
                <w:sz w:val="24"/>
                <w:szCs w:val="24"/>
              </w:rPr>
              <w:t>BA Business Management, Birmingham Learning Centre</w:t>
            </w:r>
          </w:p>
        </w:tc>
      </w:tr>
      <w:tr w:rsidR="00DC067D" w:rsidRPr="00FE7642" w14:paraId="4665AB4D" w14:textId="77777777" w:rsidTr="00DC067D">
        <w:tc>
          <w:tcPr>
            <w:tcW w:w="6126" w:type="dxa"/>
          </w:tcPr>
          <w:p w14:paraId="326DEE75" w14:textId="77777777" w:rsidR="00DC067D" w:rsidRPr="00FE7642" w:rsidRDefault="00DC067D" w:rsidP="00DC067D">
            <w:pPr>
              <w:jc w:val="both"/>
              <w:rPr>
                <w:rFonts w:cs="Arial"/>
                <w:b/>
                <w:sz w:val="24"/>
                <w:szCs w:val="24"/>
              </w:rPr>
            </w:pPr>
            <w:r w:rsidRPr="00FE7642">
              <w:rPr>
                <w:rFonts w:cs="Arial"/>
                <w:b/>
                <w:sz w:val="24"/>
                <w:szCs w:val="24"/>
              </w:rPr>
              <w:t>Email address</w:t>
            </w:r>
          </w:p>
        </w:tc>
        <w:tc>
          <w:tcPr>
            <w:tcW w:w="4330" w:type="dxa"/>
          </w:tcPr>
          <w:p w14:paraId="3E61BB92" w14:textId="2C3A759F" w:rsidR="00DC067D" w:rsidRPr="00FE7642" w:rsidRDefault="00311DA7" w:rsidP="00DC067D">
            <w:pPr>
              <w:jc w:val="both"/>
              <w:rPr>
                <w:rFonts w:cs="Arial"/>
                <w:sz w:val="24"/>
                <w:szCs w:val="24"/>
              </w:rPr>
            </w:pPr>
            <w:hyperlink r:id="rId9" w:history="1">
              <w:r w:rsidR="00DC067D" w:rsidRPr="00337414">
                <w:rPr>
                  <w:rStyle w:val="Hyperlink"/>
                  <w:rFonts w:cs="Arial"/>
                  <w:sz w:val="24"/>
                  <w:szCs w:val="24"/>
                </w:rPr>
                <w:t>e.osei@gmail.com</w:t>
              </w:r>
            </w:hyperlink>
            <w:r w:rsidR="00DC067D">
              <w:rPr>
                <w:rFonts w:cs="Arial"/>
                <w:sz w:val="24"/>
                <w:szCs w:val="24"/>
              </w:rPr>
              <w:t xml:space="preserve"> </w:t>
            </w:r>
          </w:p>
        </w:tc>
      </w:tr>
      <w:tr w:rsidR="00DC067D" w:rsidRPr="00FE7642" w14:paraId="1D79294D" w14:textId="77777777" w:rsidTr="00DC067D">
        <w:tc>
          <w:tcPr>
            <w:tcW w:w="10456" w:type="dxa"/>
            <w:gridSpan w:val="2"/>
          </w:tcPr>
          <w:p w14:paraId="45698BF4" w14:textId="77777777" w:rsidR="00DC067D" w:rsidRPr="00FE7642" w:rsidRDefault="00DC067D" w:rsidP="00DC067D">
            <w:pPr>
              <w:jc w:val="both"/>
              <w:rPr>
                <w:rFonts w:cs="Arial"/>
                <w:sz w:val="24"/>
                <w:szCs w:val="24"/>
              </w:rPr>
            </w:pPr>
          </w:p>
          <w:p w14:paraId="7D2AE774" w14:textId="77777777" w:rsidR="00DC067D" w:rsidRPr="00FE7642" w:rsidRDefault="00DC067D" w:rsidP="00DC067D">
            <w:pPr>
              <w:jc w:val="both"/>
              <w:rPr>
                <w:rFonts w:cs="Arial"/>
                <w:sz w:val="24"/>
                <w:szCs w:val="24"/>
              </w:rPr>
            </w:pPr>
            <w:r w:rsidRPr="00FE7642">
              <w:rPr>
                <w:rFonts w:cs="Arial"/>
                <w:sz w:val="24"/>
                <w:szCs w:val="24"/>
              </w:rPr>
              <w:t>Dear Sir/Madam</w:t>
            </w:r>
          </w:p>
          <w:p w14:paraId="71FE48D8" w14:textId="77777777" w:rsidR="00DC067D" w:rsidRPr="00FE7642" w:rsidRDefault="00DC067D" w:rsidP="00DC067D">
            <w:pPr>
              <w:jc w:val="both"/>
              <w:rPr>
                <w:rFonts w:cs="Arial"/>
                <w:sz w:val="24"/>
                <w:szCs w:val="24"/>
              </w:rPr>
            </w:pPr>
          </w:p>
          <w:p w14:paraId="433D827A" w14:textId="1E2BB19F" w:rsidR="00DC067D" w:rsidRDefault="00DC067D" w:rsidP="00DC067D">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4D66E536" w14:textId="4B2831B2" w:rsidR="00DC067D" w:rsidRDefault="00DC067D" w:rsidP="00DC067D">
            <w:pPr>
              <w:jc w:val="both"/>
              <w:rPr>
                <w:rFonts w:cs="Arial"/>
                <w:sz w:val="24"/>
                <w:szCs w:val="24"/>
              </w:rPr>
            </w:pPr>
            <w:r>
              <w:rPr>
                <w:rFonts w:cs="Arial"/>
                <w:noProof/>
                <w:sz w:val="24"/>
                <w:szCs w:val="24"/>
              </w:rPr>
              <mc:AlternateContent>
                <mc:Choice Requires="wps">
                  <w:drawing>
                    <wp:anchor distT="0" distB="0" distL="114300" distR="114300" simplePos="0" relativeHeight="251659264" behindDoc="0" locked="0" layoutInCell="1" allowOverlap="1" wp14:anchorId="4608305C" wp14:editId="4AB84CBC">
                      <wp:simplePos x="0" y="0"/>
                      <wp:positionH relativeFrom="column">
                        <wp:posOffset>614045</wp:posOffset>
                      </wp:positionH>
                      <wp:positionV relativeFrom="paragraph">
                        <wp:posOffset>59055</wp:posOffset>
                      </wp:positionV>
                      <wp:extent cx="1371600" cy="847725"/>
                      <wp:effectExtent l="0" t="0" r="0" b="0"/>
                      <wp:wrapNone/>
                      <wp:docPr id="3" name="Text Box 3"/>
                      <wp:cNvGraphicFramePr/>
                      <a:graphic xmlns:a="http://schemas.openxmlformats.org/drawingml/2006/main">
                        <a:graphicData uri="http://schemas.microsoft.com/office/word/2010/wordprocessingShape">
                          <wps:wsp>
                            <wps:cNvSpPr txBox="1"/>
                            <wps:spPr>
                              <a:xfrm>
                                <a:off x="0" y="0"/>
                                <a:ext cx="1371600" cy="847725"/>
                              </a:xfrm>
                              <a:prstGeom prst="rect">
                                <a:avLst/>
                              </a:prstGeom>
                              <a:noFill/>
                              <a:ln w="6350">
                                <a:noFill/>
                              </a:ln>
                            </wps:spPr>
                            <wps:txbx>
                              <w:txbxContent>
                                <w:p w14:paraId="2BEAC8FB" w14:textId="02748BD5" w:rsidR="00DC067D" w:rsidRDefault="00DC067D">
                                  <w:r w:rsidRPr="00DC067D">
                                    <w:rPr>
                                      <w:rFonts w:cs="Arial"/>
                                      <w:noProof/>
                                      <w:sz w:val="24"/>
                                      <w:szCs w:val="24"/>
                                    </w:rPr>
                                    <w:drawing>
                                      <wp:inline distT="0" distB="0" distL="0" distR="0" wp14:anchorId="4C251A42" wp14:editId="0D667581">
                                        <wp:extent cx="1182370" cy="886778"/>
                                        <wp:effectExtent l="0" t="0" r="0" b="8890"/>
                                        <wp:docPr id="4" name="Picture 4" descr="C:\Users\e.osei\Downloads\20201207_121430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osei\Downloads\20201207_121430 (3).jpg"/>
                                                <pic:cNvPicPr>
                                                  <a:picLocks noChangeAspect="1" noChangeArrowheads="1"/>
                                                </pic:cNvPicPr>
                                              </pic:nvPicPr>
                                              <pic:blipFill>
                                                <a:blip r:embed="rId10">
                                                  <a:biLevel thresh="50000"/>
                                                  <a:extLst>
                                                    <a:ext uri="{28A0092B-C50C-407E-A947-70E740481C1C}">
                                                      <a14:useLocalDpi xmlns:a14="http://schemas.microsoft.com/office/drawing/2010/main" val="0"/>
                                                    </a:ext>
                                                  </a:extLst>
                                                </a:blip>
                                                <a:srcRect/>
                                                <a:stretch>
                                                  <a:fillRect/>
                                                </a:stretch>
                                              </pic:blipFill>
                                              <pic:spPr bwMode="auto">
                                                <a:xfrm>
                                                  <a:off x="0" y="0"/>
                                                  <a:ext cx="1182370" cy="88677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608305C" id="_x0000_t202" coordsize="21600,21600" o:spt="202" path="m,l,21600r21600,l21600,xe">
                      <v:stroke joinstyle="miter"/>
                      <v:path gradientshapeok="t" o:connecttype="rect"/>
                    </v:shapetype>
                    <v:shape id="Text Box 3" o:spid="_x0000_s1026" type="#_x0000_t202" style="position:absolute;left:0;text-align:left;margin-left:48.35pt;margin-top:4.65pt;width:108pt;height:66.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" filled="f" stroked="f" strokeweight=".5pt">
                      <v:textbox>
                        <w:txbxContent>
                          <w:p w14:paraId="2BEAC8FB" w14:textId="02748BD5" w:rsidR="00DC067D" w:rsidRDefault="00DC067D">
                            <w:r w:rsidRPr="00DC067D">
                              <w:rPr>
                                <w:rFonts w:cs="Arial"/>
                                <w:noProof/>
                                <w:sz w:val="24"/>
                                <w:szCs w:val="24"/>
                              </w:rPr>
                              <w:drawing>
                                <wp:inline distT="0" distB="0" distL="0" distR="0" wp14:anchorId="4C251A42" wp14:editId="0D667581">
                                  <wp:extent cx="1182370" cy="886778"/>
                                  <wp:effectExtent l="0" t="0" r="0" b="8890"/>
                                  <wp:docPr id="4" name="Picture 4" descr="C:\Users\e.osei\Downloads\20201207_121430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osei\Downloads\20201207_121430 (3).jpg"/>
                                          <pic:cNvPicPr>
                                            <a:picLocks noChangeAspect="1" noChangeArrowheads="1"/>
                                          </pic:cNvPicPr>
                                        </pic:nvPicPr>
                                        <pic:blipFill>
                                          <a:blip r:embed="rId11">
                                            <a:biLevel thresh="50000"/>
                                            <a:extLst>
                                              <a:ext uri="{28A0092B-C50C-407E-A947-70E740481C1C}">
                                                <a14:useLocalDpi xmlns:a14="http://schemas.microsoft.com/office/drawing/2010/main" val="0"/>
                                              </a:ext>
                                            </a:extLst>
                                          </a:blip>
                                          <a:srcRect/>
                                          <a:stretch>
                                            <a:fillRect/>
                                          </a:stretch>
                                        </pic:blipFill>
                                        <pic:spPr bwMode="auto">
                                          <a:xfrm>
                                            <a:off x="0" y="0"/>
                                            <a:ext cx="1182370" cy="886778"/>
                                          </a:xfrm>
                                          <a:prstGeom prst="rect">
                                            <a:avLst/>
                                          </a:prstGeom>
                                          <a:noFill/>
                                          <a:ln>
                                            <a:noFill/>
                                          </a:ln>
                                        </pic:spPr>
                                      </pic:pic>
                                    </a:graphicData>
                                  </a:graphic>
                                </wp:inline>
                              </w:drawing>
                            </w:r>
                          </w:p>
                        </w:txbxContent>
                      </v:textbox>
                    </v:shape>
                  </w:pict>
                </mc:Fallback>
              </mc:AlternateContent>
            </w:r>
          </w:p>
          <w:p w14:paraId="23834963" w14:textId="05BD12EE" w:rsidR="00DC067D" w:rsidRPr="00FE7642" w:rsidRDefault="00DC067D" w:rsidP="00DC067D">
            <w:pPr>
              <w:jc w:val="both"/>
              <w:rPr>
                <w:rFonts w:cs="Arial"/>
                <w:sz w:val="24"/>
                <w:szCs w:val="24"/>
              </w:rPr>
            </w:pPr>
          </w:p>
          <w:p w14:paraId="29C34D7A" w14:textId="2230F4B3" w:rsidR="00DC067D" w:rsidRPr="00FE7642" w:rsidRDefault="00DC067D" w:rsidP="00DC067D">
            <w:pPr>
              <w:jc w:val="both"/>
              <w:rPr>
                <w:rFonts w:cs="Arial"/>
                <w:sz w:val="24"/>
                <w:szCs w:val="24"/>
              </w:rPr>
            </w:pPr>
          </w:p>
          <w:p w14:paraId="447FFBEA" w14:textId="77777777" w:rsidR="00DC067D" w:rsidRPr="00FE7642" w:rsidRDefault="00DC067D" w:rsidP="00DC067D">
            <w:pPr>
              <w:jc w:val="both"/>
              <w:rPr>
                <w:rFonts w:cs="Arial"/>
                <w:sz w:val="24"/>
                <w:szCs w:val="24"/>
              </w:rPr>
            </w:pPr>
          </w:p>
          <w:p w14:paraId="7CF01B7E" w14:textId="59464F26" w:rsidR="00DC067D" w:rsidRPr="00FE7642" w:rsidRDefault="00DC067D" w:rsidP="00DC067D">
            <w:pPr>
              <w:rPr>
                <w:rFonts w:cs="Arial"/>
                <w:sz w:val="24"/>
                <w:szCs w:val="24"/>
              </w:rPr>
            </w:pPr>
            <w:r w:rsidRPr="00FE7642">
              <w:rPr>
                <w:rFonts w:cs="Arial"/>
                <w:b/>
                <w:sz w:val="24"/>
                <w:szCs w:val="24"/>
              </w:rPr>
              <w:t>Signature:</w:t>
            </w:r>
            <w:r w:rsidRPr="00FE7642">
              <w:rPr>
                <w:rFonts w:cs="Arial"/>
                <w:sz w:val="24"/>
                <w:szCs w:val="24"/>
              </w:rPr>
              <w:t xml:space="preserve"> _</w:t>
            </w:r>
            <w:r>
              <w:rPr>
                <w:rFonts w:cs="Arial"/>
                <w:sz w:val="24"/>
                <w:szCs w:val="24"/>
              </w:rPr>
              <w:t>___</w:t>
            </w:r>
            <w:r>
              <w:rPr>
                <w:rFonts w:ascii="Times New Roman" w:hAnsi="Times New Roman"/>
                <w:snapToGrid w:val="0"/>
                <w:color w:val="000000"/>
                <w:w w:val="0"/>
                <w:sz w:val="0"/>
                <w:szCs w:val="0"/>
                <w:u w:color="000000"/>
                <w:bdr w:val="none" w:sz="0" w:space="0" w:color="000000"/>
                <w:shd w:val="clear" w:color="000000" w:fill="000000"/>
                <w:lang w:val="x-none" w:eastAsia="x-none" w:bidi="x-none"/>
              </w:rPr>
              <w:t xml:space="preserve"> </w:t>
            </w:r>
            <w:r w:rsidRPr="00DC067D">
              <w:rPr>
                <w:rFonts w:cs="Arial"/>
                <w:sz w:val="24"/>
                <w:szCs w:val="24"/>
              </w:rPr>
              <w:t xml:space="preserve"> </w:t>
            </w:r>
            <w:r>
              <w:rPr>
                <w:rFonts w:cs="Arial"/>
                <w:sz w:val="24"/>
                <w:szCs w:val="24"/>
              </w:rPr>
              <w:t>_________________________</w:t>
            </w:r>
            <w:r w:rsidRPr="00706492">
              <w:rPr>
                <w:rFonts w:cs="Arial"/>
                <w:b/>
                <w:sz w:val="24"/>
                <w:szCs w:val="24"/>
              </w:rPr>
              <w:t>D</w:t>
            </w:r>
            <w:r w:rsidRPr="00FE7642">
              <w:rPr>
                <w:rFonts w:cs="Arial"/>
                <w:b/>
                <w:sz w:val="24"/>
                <w:szCs w:val="24"/>
              </w:rPr>
              <w:t>ate:</w:t>
            </w:r>
            <w:r w:rsidRPr="00FE7642">
              <w:rPr>
                <w:rFonts w:cs="Arial"/>
                <w:sz w:val="24"/>
                <w:szCs w:val="24"/>
              </w:rPr>
              <w:t>__</w:t>
            </w:r>
            <w:r w:rsidRPr="00DC067D">
              <w:rPr>
                <w:rFonts w:cs="Arial"/>
                <w:sz w:val="24"/>
                <w:szCs w:val="24"/>
                <w:u w:val="single"/>
              </w:rPr>
              <w:t>21/04/2021</w:t>
            </w:r>
            <w:r w:rsidRPr="00FE7642">
              <w:rPr>
                <w:rFonts w:cs="Arial"/>
                <w:sz w:val="24"/>
                <w:szCs w:val="24"/>
              </w:rPr>
              <w:t>______________</w:t>
            </w:r>
          </w:p>
          <w:p w14:paraId="225BA8A9" w14:textId="77777777" w:rsidR="00DC067D" w:rsidRDefault="00DC067D" w:rsidP="00DC067D">
            <w:pPr>
              <w:jc w:val="both"/>
              <w:rPr>
                <w:rFonts w:cs="Arial"/>
                <w:sz w:val="24"/>
                <w:szCs w:val="24"/>
              </w:rPr>
            </w:pPr>
          </w:p>
          <w:p w14:paraId="316226D9" w14:textId="77777777" w:rsidR="00DC067D" w:rsidRPr="00FE7642" w:rsidRDefault="00DC067D" w:rsidP="00DC067D">
            <w:pPr>
              <w:jc w:val="both"/>
              <w:rPr>
                <w:rFonts w:cs="Arial"/>
                <w:sz w:val="24"/>
                <w:szCs w:val="24"/>
              </w:rPr>
            </w:pPr>
          </w:p>
        </w:tc>
      </w:tr>
    </w:tbl>
    <w:p w14:paraId="4C3239FA" w14:textId="77777777" w:rsidR="004F687F" w:rsidRPr="00FE7642" w:rsidRDefault="004F687F">
      <w:pPr>
        <w:rPr>
          <w:rFonts w:cs="Arial"/>
          <w:sz w:val="24"/>
          <w:szCs w:val="24"/>
        </w:rPr>
      </w:pPr>
    </w:p>
    <w:sectPr w:rsidR="004F687F" w:rsidRPr="00FE7642" w:rsidSect="00C86610">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D43B8" w14:textId="77777777" w:rsidR="00311DA7" w:rsidRDefault="00311DA7" w:rsidP="00CA12DC">
      <w:r>
        <w:separator/>
      </w:r>
    </w:p>
  </w:endnote>
  <w:endnote w:type="continuationSeparator" w:id="0">
    <w:p w14:paraId="795465EC" w14:textId="77777777" w:rsidR="00311DA7" w:rsidRDefault="00311DA7"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54514" w14:textId="77777777" w:rsidR="00004577" w:rsidRDefault="00004577"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771B6" w14:textId="77777777" w:rsidR="00311DA7" w:rsidRDefault="00311DA7" w:rsidP="00CA12DC">
      <w:r>
        <w:separator/>
      </w:r>
    </w:p>
  </w:footnote>
  <w:footnote w:type="continuationSeparator" w:id="0">
    <w:p w14:paraId="66CD3800" w14:textId="77777777" w:rsidR="00311DA7" w:rsidRDefault="00311DA7"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B6498" w14:textId="77777777" w:rsidR="00004577" w:rsidRPr="00CA12DC" w:rsidRDefault="00004577">
    <w:pPr>
      <w:pStyle w:val="Header"/>
      <w:rPr>
        <w:rFonts w:ascii="Times New Roman" w:hAnsi="Times New Roman"/>
        <w:b/>
      </w:rPr>
    </w:pPr>
    <w:r>
      <w:rPr>
        <w:noProof/>
      </w:rPr>
      <w:drawing>
        <wp:inline distT="0" distB="0" distL="0" distR="0" wp14:anchorId="6D00A028" wp14:editId="4C0D0602">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9794E"/>
    <w:multiLevelType w:val="multilevel"/>
    <w:tmpl w:val="EF02A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6"/>
  </w:num>
  <w:num w:numId="5">
    <w:abstractNumId w:val="4"/>
  </w:num>
  <w:num w:numId="6">
    <w:abstractNumId w:val="10"/>
  </w:num>
  <w:num w:numId="7">
    <w:abstractNumId w:val="7"/>
  </w:num>
  <w:num w:numId="8">
    <w:abstractNumId w:val="3"/>
  </w:num>
  <w:num w:numId="9">
    <w:abstractNumId w:val="8"/>
  </w:num>
  <w:num w:numId="10">
    <w:abstractNumId w:val="9"/>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4577"/>
    <w:rsid w:val="00024F62"/>
    <w:rsid w:val="00041909"/>
    <w:rsid w:val="00042744"/>
    <w:rsid w:val="00053692"/>
    <w:rsid w:val="00060E9E"/>
    <w:rsid w:val="00066476"/>
    <w:rsid w:val="00090BAF"/>
    <w:rsid w:val="0009217C"/>
    <w:rsid w:val="000C6581"/>
    <w:rsid w:val="000E3A5B"/>
    <w:rsid w:val="000F44D3"/>
    <w:rsid w:val="000F53AE"/>
    <w:rsid w:val="001171C7"/>
    <w:rsid w:val="0012312D"/>
    <w:rsid w:val="00132073"/>
    <w:rsid w:val="00136EB7"/>
    <w:rsid w:val="00150A2A"/>
    <w:rsid w:val="001664E0"/>
    <w:rsid w:val="00170DDA"/>
    <w:rsid w:val="0017744B"/>
    <w:rsid w:val="00186395"/>
    <w:rsid w:val="00190BC2"/>
    <w:rsid w:val="00192CD6"/>
    <w:rsid w:val="0019407A"/>
    <w:rsid w:val="001945EE"/>
    <w:rsid w:val="00196633"/>
    <w:rsid w:val="001A3045"/>
    <w:rsid w:val="001C6B3E"/>
    <w:rsid w:val="001D1F84"/>
    <w:rsid w:val="001D2322"/>
    <w:rsid w:val="001D2565"/>
    <w:rsid w:val="001D728C"/>
    <w:rsid w:val="001F4E95"/>
    <w:rsid w:val="00241976"/>
    <w:rsid w:val="00244867"/>
    <w:rsid w:val="002478F2"/>
    <w:rsid w:val="002678CD"/>
    <w:rsid w:val="002B1175"/>
    <w:rsid w:val="002B1C4C"/>
    <w:rsid w:val="002B3C84"/>
    <w:rsid w:val="002D0A48"/>
    <w:rsid w:val="002F3ED6"/>
    <w:rsid w:val="002F5EDD"/>
    <w:rsid w:val="002F7CA5"/>
    <w:rsid w:val="00311DA7"/>
    <w:rsid w:val="003136F4"/>
    <w:rsid w:val="00350DF3"/>
    <w:rsid w:val="00356BA8"/>
    <w:rsid w:val="003B536B"/>
    <w:rsid w:val="003C6961"/>
    <w:rsid w:val="003D5592"/>
    <w:rsid w:val="003F5577"/>
    <w:rsid w:val="00402025"/>
    <w:rsid w:val="00407E26"/>
    <w:rsid w:val="00476077"/>
    <w:rsid w:val="004945BD"/>
    <w:rsid w:val="004A0EE4"/>
    <w:rsid w:val="004E44E7"/>
    <w:rsid w:val="004E6D0F"/>
    <w:rsid w:val="004F687F"/>
    <w:rsid w:val="00502713"/>
    <w:rsid w:val="00522FFE"/>
    <w:rsid w:val="00534CB0"/>
    <w:rsid w:val="00540671"/>
    <w:rsid w:val="005407DE"/>
    <w:rsid w:val="0056012A"/>
    <w:rsid w:val="00561379"/>
    <w:rsid w:val="00594F89"/>
    <w:rsid w:val="005B1700"/>
    <w:rsid w:val="005C1747"/>
    <w:rsid w:val="005E56F9"/>
    <w:rsid w:val="005F1278"/>
    <w:rsid w:val="00602A47"/>
    <w:rsid w:val="006167C2"/>
    <w:rsid w:val="00621285"/>
    <w:rsid w:val="006616C9"/>
    <w:rsid w:val="00666309"/>
    <w:rsid w:val="00694799"/>
    <w:rsid w:val="006A0995"/>
    <w:rsid w:val="006A3B74"/>
    <w:rsid w:val="006D06ED"/>
    <w:rsid w:val="006E7EA2"/>
    <w:rsid w:val="006F3B84"/>
    <w:rsid w:val="007050BD"/>
    <w:rsid w:val="00706492"/>
    <w:rsid w:val="007274FF"/>
    <w:rsid w:val="00733EC9"/>
    <w:rsid w:val="0073592C"/>
    <w:rsid w:val="00787060"/>
    <w:rsid w:val="007A0D2B"/>
    <w:rsid w:val="007B1CC5"/>
    <w:rsid w:val="007C7A58"/>
    <w:rsid w:val="007D6E73"/>
    <w:rsid w:val="007F3EE3"/>
    <w:rsid w:val="00801AAF"/>
    <w:rsid w:val="008048CD"/>
    <w:rsid w:val="00827B16"/>
    <w:rsid w:val="008357DD"/>
    <w:rsid w:val="00847DBA"/>
    <w:rsid w:val="00860F5E"/>
    <w:rsid w:val="00873DFE"/>
    <w:rsid w:val="008A2A0B"/>
    <w:rsid w:val="008B1083"/>
    <w:rsid w:val="008D6A96"/>
    <w:rsid w:val="008E6633"/>
    <w:rsid w:val="008E6D2E"/>
    <w:rsid w:val="00900E4A"/>
    <w:rsid w:val="0091074B"/>
    <w:rsid w:val="00912165"/>
    <w:rsid w:val="0092057B"/>
    <w:rsid w:val="009354ED"/>
    <w:rsid w:val="009525B8"/>
    <w:rsid w:val="00981846"/>
    <w:rsid w:val="009A7A6E"/>
    <w:rsid w:val="009C5831"/>
    <w:rsid w:val="009E274F"/>
    <w:rsid w:val="009F67B9"/>
    <w:rsid w:val="00A10188"/>
    <w:rsid w:val="00A1372E"/>
    <w:rsid w:val="00A33E6F"/>
    <w:rsid w:val="00A431F6"/>
    <w:rsid w:val="00A4559B"/>
    <w:rsid w:val="00A50840"/>
    <w:rsid w:val="00A87D25"/>
    <w:rsid w:val="00AC5818"/>
    <w:rsid w:val="00AD5EA5"/>
    <w:rsid w:val="00AF31F3"/>
    <w:rsid w:val="00B070EA"/>
    <w:rsid w:val="00B436FD"/>
    <w:rsid w:val="00B47682"/>
    <w:rsid w:val="00B53366"/>
    <w:rsid w:val="00BE5F02"/>
    <w:rsid w:val="00C01932"/>
    <w:rsid w:val="00C069DF"/>
    <w:rsid w:val="00C11729"/>
    <w:rsid w:val="00C34FAE"/>
    <w:rsid w:val="00C36BBF"/>
    <w:rsid w:val="00C570AF"/>
    <w:rsid w:val="00C76099"/>
    <w:rsid w:val="00C86610"/>
    <w:rsid w:val="00C87286"/>
    <w:rsid w:val="00C94957"/>
    <w:rsid w:val="00C94A1A"/>
    <w:rsid w:val="00C94E43"/>
    <w:rsid w:val="00C9679A"/>
    <w:rsid w:val="00CA12DC"/>
    <w:rsid w:val="00CA7A55"/>
    <w:rsid w:val="00CB2047"/>
    <w:rsid w:val="00CB2CBF"/>
    <w:rsid w:val="00CF1201"/>
    <w:rsid w:val="00CF1AFF"/>
    <w:rsid w:val="00D149C9"/>
    <w:rsid w:val="00D1674F"/>
    <w:rsid w:val="00D21105"/>
    <w:rsid w:val="00D430D5"/>
    <w:rsid w:val="00D63B68"/>
    <w:rsid w:val="00D86181"/>
    <w:rsid w:val="00DC067D"/>
    <w:rsid w:val="00DC09E1"/>
    <w:rsid w:val="00DC74A1"/>
    <w:rsid w:val="00DD12A5"/>
    <w:rsid w:val="00DD414C"/>
    <w:rsid w:val="00DF4263"/>
    <w:rsid w:val="00E0025F"/>
    <w:rsid w:val="00E029BA"/>
    <w:rsid w:val="00E2595D"/>
    <w:rsid w:val="00E31A6C"/>
    <w:rsid w:val="00E36059"/>
    <w:rsid w:val="00E452F4"/>
    <w:rsid w:val="00E555B1"/>
    <w:rsid w:val="00E62475"/>
    <w:rsid w:val="00E635C2"/>
    <w:rsid w:val="00E92561"/>
    <w:rsid w:val="00E962FF"/>
    <w:rsid w:val="00EB2165"/>
    <w:rsid w:val="00EB7474"/>
    <w:rsid w:val="00EE5701"/>
    <w:rsid w:val="00EE7883"/>
    <w:rsid w:val="00EF091D"/>
    <w:rsid w:val="00EF653A"/>
    <w:rsid w:val="00F127B9"/>
    <w:rsid w:val="00F264C5"/>
    <w:rsid w:val="00F34EE6"/>
    <w:rsid w:val="00F36B6F"/>
    <w:rsid w:val="00F503FE"/>
    <w:rsid w:val="00F832E5"/>
    <w:rsid w:val="00FA2B7F"/>
    <w:rsid w:val="00FC223C"/>
    <w:rsid w:val="00FC3A6E"/>
    <w:rsid w:val="00FC436E"/>
    <w:rsid w:val="00FC73C4"/>
    <w:rsid w:val="00FD0230"/>
    <w:rsid w:val="00FD7C70"/>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54DA70"/>
  <w15:docId w15:val="{7D5CC5E8-65FB-428C-868F-4C96FAB39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4263"/>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CA12DC"/>
    <w:pPr>
      <w:tabs>
        <w:tab w:val="center" w:pos="4513"/>
        <w:tab w:val="right" w:pos="9026"/>
      </w:tabs>
    </w:pPr>
  </w:style>
  <w:style w:type="character" w:customStyle="1" w:styleId="HeaderChar">
    <w:name w:val="Header Char"/>
    <w:basedOn w:val="DefaultParagraphFont"/>
    <w:link w:val="Header"/>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styleId="NormalWeb">
    <w:name w:val="Normal (Web)"/>
    <w:basedOn w:val="Normal"/>
    <w:uiPriority w:val="99"/>
    <w:unhideWhenUsed/>
    <w:rsid w:val="00AD5EA5"/>
    <w:pPr>
      <w:spacing w:before="100" w:beforeAutospacing="1" w:after="100" w:afterAutospacing="1"/>
    </w:pPr>
    <w:rPr>
      <w:rFonts w:ascii="Times New Roman" w:hAnsi="Times New Roman"/>
      <w:sz w:val="24"/>
      <w:szCs w:val="24"/>
      <w:lang w:val="en-US" w:eastAsia="en-US"/>
    </w:rPr>
  </w:style>
  <w:style w:type="character" w:styleId="Hyperlink">
    <w:name w:val="Hyperlink"/>
    <w:basedOn w:val="DefaultParagraphFont"/>
    <w:uiPriority w:val="99"/>
    <w:unhideWhenUsed/>
    <w:rsid w:val="00AD5EA5"/>
    <w:rPr>
      <w:color w:val="0000FF"/>
      <w:u w:val="single"/>
    </w:rPr>
  </w:style>
  <w:style w:type="character" w:customStyle="1" w:styleId="UnresolvedMention1">
    <w:name w:val="Unresolved Mention1"/>
    <w:basedOn w:val="DefaultParagraphFont"/>
    <w:uiPriority w:val="99"/>
    <w:semiHidden/>
    <w:unhideWhenUsed/>
    <w:rsid w:val="002D0A48"/>
    <w:rPr>
      <w:color w:val="605E5C"/>
      <w:shd w:val="clear" w:color="auto" w:fill="E1DFDD"/>
    </w:rPr>
  </w:style>
  <w:style w:type="character" w:styleId="CommentReference">
    <w:name w:val="annotation reference"/>
    <w:basedOn w:val="DefaultParagraphFont"/>
    <w:uiPriority w:val="99"/>
    <w:semiHidden/>
    <w:unhideWhenUsed/>
    <w:rsid w:val="00860F5E"/>
    <w:rPr>
      <w:sz w:val="16"/>
      <w:szCs w:val="16"/>
    </w:rPr>
  </w:style>
  <w:style w:type="paragraph" w:styleId="CommentText">
    <w:name w:val="annotation text"/>
    <w:basedOn w:val="Normal"/>
    <w:link w:val="CommentTextChar"/>
    <w:uiPriority w:val="99"/>
    <w:unhideWhenUsed/>
    <w:rsid w:val="00860F5E"/>
    <w:rPr>
      <w:sz w:val="20"/>
      <w:szCs w:val="20"/>
    </w:rPr>
  </w:style>
  <w:style w:type="character" w:customStyle="1" w:styleId="CommentTextChar">
    <w:name w:val="Comment Text Char"/>
    <w:basedOn w:val="DefaultParagraphFont"/>
    <w:link w:val="CommentText"/>
    <w:uiPriority w:val="99"/>
    <w:rsid w:val="00860F5E"/>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60F5E"/>
    <w:rPr>
      <w:b/>
      <w:bCs/>
    </w:rPr>
  </w:style>
  <w:style w:type="character" w:customStyle="1" w:styleId="CommentSubjectChar">
    <w:name w:val="Comment Subject Char"/>
    <w:basedOn w:val="CommentTextChar"/>
    <w:link w:val="CommentSubject"/>
    <w:uiPriority w:val="99"/>
    <w:semiHidden/>
    <w:rsid w:val="00860F5E"/>
    <w:rPr>
      <w:rFonts w:ascii="Arial" w:eastAsia="Times New Roman" w:hAnsi="Arial" w:cs="Times New Roman"/>
      <w:b/>
      <w:bCs/>
      <w:sz w:val="20"/>
      <w:szCs w:val="20"/>
      <w:lang w:eastAsia="en-GB"/>
    </w:rPr>
  </w:style>
  <w:style w:type="character" w:styleId="Emphasis">
    <w:name w:val="Emphasis"/>
    <w:basedOn w:val="DefaultParagraphFont"/>
    <w:uiPriority w:val="20"/>
    <w:qFormat/>
    <w:rsid w:val="009E274F"/>
    <w:rPr>
      <w:i/>
      <w:iCs/>
    </w:rPr>
  </w:style>
  <w:style w:type="paragraph" w:customStyle="1" w:styleId="trt0xe">
    <w:name w:val="trt0xe"/>
    <w:basedOn w:val="Normal"/>
    <w:rsid w:val="00B47682"/>
    <w:pPr>
      <w:spacing w:before="100" w:beforeAutospacing="1" w:after="100" w:afterAutospacing="1"/>
    </w:pPr>
    <w:rPr>
      <w:rFonts w:ascii="Times New Roman" w:hAnsi="Times New Roman"/>
      <w:sz w:val="24"/>
      <w:szCs w:val="24"/>
    </w:rPr>
  </w:style>
  <w:style w:type="character" w:customStyle="1" w:styleId="mceheading">
    <w:name w:val="mce_heading"/>
    <w:basedOn w:val="DefaultParagraphFont"/>
    <w:rsid w:val="00EB7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58447">
      <w:bodyDiv w:val="1"/>
      <w:marLeft w:val="0"/>
      <w:marRight w:val="0"/>
      <w:marTop w:val="0"/>
      <w:marBottom w:val="0"/>
      <w:divBdr>
        <w:top w:val="none" w:sz="0" w:space="0" w:color="auto"/>
        <w:left w:val="none" w:sz="0" w:space="0" w:color="auto"/>
        <w:bottom w:val="none" w:sz="0" w:space="0" w:color="auto"/>
        <w:right w:val="none" w:sz="0" w:space="0" w:color="auto"/>
      </w:divBdr>
    </w:div>
    <w:div w:id="126242509">
      <w:bodyDiv w:val="1"/>
      <w:marLeft w:val="0"/>
      <w:marRight w:val="0"/>
      <w:marTop w:val="0"/>
      <w:marBottom w:val="0"/>
      <w:divBdr>
        <w:top w:val="none" w:sz="0" w:space="0" w:color="auto"/>
        <w:left w:val="none" w:sz="0" w:space="0" w:color="auto"/>
        <w:bottom w:val="none" w:sz="0" w:space="0" w:color="auto"/>
        <w:right w:val="none" w:sz="0" w:space="0" w:color="auto"/>
      </w:divBdr>
    </w:div>
    <w:div w:id="126432513">
      <w:bodyDiv w:val="1"/>
      <w:marLeft w:val="0"/>
      <w:marRight w:val="0"/>
      <w:marTop w:val="0"/>
      <w:marBottom w:val="0"/>
      <w:divBdr>
        <w:top w:val="none" w:sz="0" w:space="0" w:color="auto"/>
        <w:left w:val="none" w:sz="0" w:space="0" w:color="auto"/>
        <w:bottom w:val="none" w:sz="0" w:space="0" w:color="auto"/>
        <w:right w:val="none" w:sz="0" w:space="0" w:color="auto"/>
      </w:divBdr>
      <w:divsChild>
        <w:div w:id="1898086251">
          <w:marLeft w:val="0"/>
          <w:marRight w:val="0"/>
          <w:marTop w:val="0"/>
          <w:marBottom w:val="600"/>
          <w:divBdr>
            <w:top w:val="none" w:sz="0" w:space="0" w:color="auto"/>
            <w:left w:val="none" w:sz="0" w:space="0" w:color="auto"/>
            <w:bottom w:val="none" w:sz="0" w:space="0" w:color="auto"/>
            <w:right w:val="none" w:sz="0" w:space="0" w:color="auto"/>
          </w:divBdr>
          <w:divsChild>
            <w:div w:id="897516047">
              <w:marLeft w:val="0"/>
              <w:marRight w:val="0"/>
              <w:marTop w:val="0"/>
              <w:marBottom w:val="450"/>
              <w:divBdr>
                <w:top w:val="none" w:sz="0" w:space="0" w:color="auto"/>
                <w:left w:val="none" w:sz="0" w:space="0" w:color="auto"/>
                <w:bottom w:val="none" w:sz="0" w:space="0" w:color="auto"/>
                <w:right w:val="none" w:sz="0" w:space="0" w:color="auto"/>
              </w:divBdr>
              <w:divsChild>
                <w:div w:id="897714405">
                  <w:marLeft w:val="0"/>
                  <w:marRight w:val="0"/>
                  <w:marTop w:val="0"/>
                  <w:marBottom w:val="0"/>
                  <w:divBdr>
                    <w:top w:val="none" w:sz="0" w:space="0" w:color="auto"/>
                    <w:left w:val="none" w:sz="0" w:space="0" w:color="auto"/>
                    <w:bottom w:val="none" w:sz="0" w:space="0" w:color="auto"/>
                    <w:right w:val="none" w:sz="0" w:space="0" w:color="auto"/>
                  </w:divBdr>
                  <w:divsChild>
                    <w:div w:id="1431462673">
                      <w:marLeft w:val="0"/>
                      <w:marRight w:val="0"/>
                      <w:marTop w:val="0"/>
                      <w:marBottom w:val="0"/>
                      <w:divBdr>
                        <w:top w:val="none" w:sz="0" w:space="0" w:color="auto"/>
                        <w:left w:val="none" w:sz="0" w:space="0" w:color="auto"/>
                        <w:bottom w:val="none" w:sz="0" w:space="0" w:color="auto"/>
                        <w:right w:val="none" w:sz="0" w:space="0" w:color="auto"/>
                      </w:divBdr>
                      <w:divsChild>
                        <w:div w:id="204767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745746">
          <w:marLeft w:val="0"/>
          <w:marRight w:val="0"/>
          <w:marTop w:val="0"/>
          <w:marBottom w:val="600"/>
          <w:divBdr>
            <w:top w:val="none" w:sz="0" w:space="0" w:color="auto"/>
            <w:left w:val="none" w:sz="0" w:space="0" w:color="auto"/>
            <w:bottom w:val="none" w:sz="0" w:space="0" w:color="auto"/>
            <w:right w:val="none" w:sz="0" w:space="0" w:color="auto"/>
          </w:divBdr>
          <w:divsChild>
            <w:div w:id="1473861275">
              <w:marLeft w:val="0"/>
              <w:marRight w:val="0"/>
              <w:marTop w:val="0"/>
              <w:marBottom w:val="450"/>
              <w:divBdr>
                <w:top w:val="none" w:sz="0" w:space="0" w:color="auto"/>
                <w:left w:val="none" w:sz="0" w:space="0" w:color="auto"/>
                <w:bottom w:val="none" w:sz="0" w:space="0" w:color="auto"/>
                <w:right w:val="none" w:sz="0" w:space="0" w:color="auto"/>
              </w:divBdr>
              <w:divsChild>
                <w:div w:id="311062111">
                  <w:marLeft w:val="0"/>
                  <w:marRight w:val="0"/>
                  <w:marTop w:val="0"/>
                  <w:marBottom w:val="0"/>
                  <w:divBdr>
                    <w:top w:val="none" w:sz="0" w:space="0" w:color="auto"/>
                    <w:left w:val="none" w:sz="0" w:space="0" w:color="auto"/>
                    <w:bottom w:val="none" w:sz="0" w:space="0" w:color="auto"/>
                    <w:right w:val="none" w:sz="0" w:space="0" w:color="auto"/>
                  </w:divBdr>
                  <w:divsChild>
                    <w:div w:id="841777115">
                      <w:marLeft w:val="0"/>
                      <w:marRight w:val="0"/>
                      <w:marTop w:val="0"/>
                      <w:marBottom w:val="0"/>
                      <w:divBdr>
                        <w:top w:val="none" w:sz="0" w:space="0" w:color="auto"/>
                        <w:left w:val="none" w:sz="0" w:space="0" w:color="auto"/>
                        <w:bottom w:val="none" w:sz="0" w:space="0" w:color="auto"/>
                        <w:right w:val="none" w:sz="0" w:space="0" w:color="auto"/>
                      </w:divBdr>
                      <w:divsChild>
                        <w:div w:id="131164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9088827">
      <w:bodyDiv w:val="1"/>
      <w:marLeft w:val="0"/>
      <w:marRight w:val="0"/>
      <w:marTop w:val="0"/>
      <w:marBottom w:val="0"/>
      <w:divBdr>
        <w:top w:val="none" w:sz="0" w:space="0" w:color="auto"/>
        <w:left w:val="none" w:sz="0" w:space="0" w:color="auto"/>
        <w:bottom w:val="none" w:sz="0" w:space="0" w:color="auto"/>
        <w:right w:val="none" w:sz="0" w:space="0" w:color="auto"/>
      </w:divBdr>
    </w:div>
    <w:div w:id="306981219">
      <w:bodyDiv w:val="1"/>
      <w:marLeft w:val="0"/>
      <w:marRight w:val="0"/>
      <w:marTop w:val="0"/>
      <w:marBottom w:val="0"/>
      <w:divBdr>
        <w:top w:val="none" w:sz="0" w:space="0" w:color="auto"/>
        <w:left w:val="none" w:sz="0" w:space="0" w:color="auto"/>
        <w:bottom w:val="none" w:sz="0" w:space="0" w:color="auto"/>
        <w:right w:val="none" w:sz="0" w:space="0" w:color="auto"/>
      </w:divBdr>
    </w:div>
    <w:div w:id="419907383">
      <w:bodyDiv w:val="1"/>
      <w:marLeft w:val="0"/>
      <w:marRight w:val="0"/>
      <w:marTop w:val="0"/>
      <w:marBottom w:val="0"/>
      <w:divBdr>
        <w:top w:val="none" w:sz="0" w:space="0" w:color="auto"/>
        <w:left w:val="none" w:sz="0" w:space="0" w:color="auto"/>
        <w:bottom w:val="none" w:sz="0" w:space="0" w:color="auto"/>
        <w:right w:val="none" w:sz="0" w:space="0" w:color="auto"/>
      </w:divBdr>
    </w:div>
    <w:div w:id="896360801">
      <w:bodyDiv w:val="1"/>
      <w:marLeft w:val="0"/>
      <w:marRight w:val="0"/>
      <w:marTop w:val="0"/>
      <w:marBottom w:val="0"/>
      <w:divBdr>
        <w:top w:val="none" w:sz="0" w:space="0" w:color="auto"/>
        <w:left w:val="none" w:sz="0" w:space="0" w:color="auto"/>
        <w:bottom w:val="none" w:sz="0" w:space="0" w:color="auto"/>
        <w:right w:val="none" w:sz="0" w:space="0" w:color="auto"/>
      </w:divBdr>
    </w:div>
    <w:div w:id="1428769811">
      <w:bodyDiv w:val="1"/>
      <w:marLeft w:val="0"/>
      <w:marRight w:val="0"/>
      <w:marTop w:val="0"/>
      <w:marBottom w:val="0"/>
      <w:divBdr>
        <w:top w:val="none" w:sz="0" w:space="0" w:color="auto"/>
        <w:left w:val="none" w:sz="0" w:space="0" w:color="auto"/>
        <w:bottom w:val="none" w:sz="0" w:space="0" w:color="auto"/>
        <w:right w:val="none" w:sz="0" w:space="0" w:color="auto"/>
      </w:divBdr>
    </w:div>
    <w:div w:id="1627154119">
      <w:bodyDiv w:val="1"/>
      <w:marLeft w:val="0"/>
      <w:marRight w:val="0"/>
      <w:marTop w:val="0"/>
      <w:marBottom w:val="0"/>
      <w:divBdr>
        <w:top w:val="none" w:sz="0" w:space="0" w:color="auto"/>
        <w:left w:val="none" w:sz="0" w:space="0" w:color="auto"/>
        <w:bottom w:val="none" w:sz="0" w:space="0" w:color="auto"/>
        <w:right w:val="none" w:sz="0" w:space="0" w:color="auto"/>
      </w:divBdr>
    </w:div>
    <w:div w:id="1779642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e.osei@uwtsd.ac.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mailto:e.osei@gmail.com"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2F4C4-0171-485B-9485-69D0DBCF4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4546</Words>
  <Characters>25917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edu-cu</dc:creator>
  <cp:keywords/>
  <dc:description/>
  <cp:lastModifiedBy>Jutual Ugochukwu</cp:lastModifiedBy>
  <cp:revision>5</cp:revision>
  <cp:lastPrinted>2012-09-17T12:27:00Z</cp:lastPrinted>
  <dcterms:created xsi:type="dcterms:W3CDTF">2021-04-21T17:18:00Z</dcterms:created>
  <dcterms:modified xsi:type="dcterms:W3CDTF">2021-04-22T20:37:00Z</dcterms:modified>
</cp:coreProperties>
</file>