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B431058" w14:textId="51E30EE3" w:rsidR="0072791A" w:rsidRPr="005C108F" w:rsidRDefault="001647BF" w:rsidP="005C108F">
      <w:pPr>
        <w:pStyle w:val="Heading1"/>
      </w:pPr>
      <w:r>
        <w:t>Part</w:t>
      </w:r>
      <w:r w:rsidR="0072791A" w:rsidRPr="005C108F">
        <w:t xml:space="preserve"> </w:t>
      </w:r>
      <w:r w:rsidR="00425482">
        <w:t>3</w:t>
      </w:r>
      <w:r w:rsidR="0072791A" w:rsidRPr="005C108F">
        <w:t xml:space="preserve"> - </w:t>
      </w:r>
      <w:r w:rsidR="007940A4" w:rsidRPr="005C108F">
        <w:t xml:space="preserve">The relation between economics and </w:t>
      </w:r>
      <w:r w:rsidR="00425482">
        <w:t>politics</w:t>
      </w:r>
    </w:p>
    <w:p w14:paraId="479CF5E8" w14:textId="6B929A79" w:rsidR="00C91D65" w:rsidRDefault="00C91D65" w:rsidP="003A4CEE">
      <w:pPr>
        <w:rPr>
          <w:rFonts w:eastAsia="Times New Roman" w:cs="Times New Roman"/>
          <w:b/>
          <w:color w:val="000000"/>
          <w:szCs w:val="24"/>
          <w:lang w:val="en-US"/>
        </w:rPr>
      </w:pPr>
    </w:p>
    <w:p w14:paraId="6887AF35" w14:textId="77777777" w:rsidR="001846BD" w:rsidRDefault="001846BD" w:rsidP="00332DAE">
      <w:pPr>
        <w:pStyle w:val="Heading2"/>
      </w:pPr>
      <w:r w:rsidRPr="001846BD">
        <w:t>I. ECONOMICS AS THE BASIS OF POLITICS</w:t>
      </w:r>
    </w:p>
    <w:p w14:paraId="4A6C22B5" w14:textId="1BDA9152" w:rsidR="00C91D65" w:rsidRDefault="00332DAE" w:rsidP="005C108F">
      <w:pPr>
        <w:pStyle w:val="Heading3"/>
        <w:rPr>
          <w:lang w:val="en-US"/>
        </w:rPr>
      </w:pPr>
      <w:r w:rsidRPr="00332DAE">
        <w:rPr>
          <w:bCs/>
        </w:rPr>
        <w:t>I.2 Governance through economic and human resource management</w:t>
      </w:r>
    </w:p>
    <w:p w14:paraId="18138AE2" w14:textId="2C51240D" w:rsidR="005C108F" w:rsidRDefault="005C108F" w:rsidP="00C91D65">
      <w:pPr>
        <w:rPr>
          <w:rFonts w:ascii="Arial" w:hAnsi="Arial" w:cs="Arial"/>
          <w:color w:val="0A0A0A"/>
          <w:szCs w:val="24"/>
          <w:shd w:val="clear" w:color="auto" w:fill="FFFFFF"/>
        </w:rPr>
      </w:pPr>
      <w:r w:rsidRPr="00342B0B">
        <w:rPr>
          <w:rFonts w:eastAsia="Times New Roman" w:cs="Times New Roman"/>
          <w:b/>
          <w:color w:val="000000"/>
          <w:szCs w:val="24"/>
        </w:rPr>
        <w:t>Excerpts from</w:t>
      </w:r>
      <w:r w:rsidRPr="00342B0B">
        <w:rPr>
          <w:rFonts w:eastAsia="Times New Roman" w:cs="Times New Roman"/>
          <w:b/>
          <w:i/>
          <w:color w:val="000000"/>
          <w:szCs w:val="24"/>
        </w:rPr>
        <w:t xml:space="preserve"> </w:t>
      </w:r>
      <w:r w:rsidR="00EC2235">
        <w:rPr>
          <w:rFonts w:eastAsia="Times New Roman" w:cs="Times New Roman"/>
          <w:b/>
          <w:i/>
          <w:iCs/>
          <w:color w:val="000000"/>
          <w:szCs w:val="24"/>
        </w:rPr>
        <w:t>Analects</w:t>
      </w:r>
      <w:r w:rsidRPr="00FC1856">
        <w:rPr>
          <w:rFonts w:eastAsia="Times New Roman" w:cs="Times New Roman"/>
          <w:b/>
          <w:i/>
          <w:iCs/>
          <w:color w:val="000000"/>
          <w:szCs w:val="24"/>
        </w:rPr>
        <w:t xml:space="preserve">, </w:t>
      </w:r>
      <w:r w:rsidR="00EC2235">
        <w:rPr>
          <w:rFonts w:eastAsia="Times New Roman" w:cs="Times New Roman"/>
          <w:b/>
          <w:i/>
          <w:iCs/>
          <w:color w:val="000000"/>
          <w:szCs w:val="24"/>
        </w:rPr>
        <w:t>Wei Ling Gong</w:t>
      </w:r>
    </w:p>
    <w:p w14:paraId="7CE39DB1" w14:textId="77777777" w:rsidR="00EC2235" w:rsidRPr="00EC2235" w:rsidRDefault="00EC2235" w:rsidP="007D1FBA">
      <w:pPr>
        <w:pStyle w:val="NoSpacing"/>
        <w:rPr>
          <w:shd w:val="clear" w:color="auto" w:fill="FFFFFF"/>
        </w:rPr>
      </w:pPr>
      <w:r w:rsidRPr="00EC2235">
        <w:rPr>
          <w:rFonts w:hint="eastAsia"/>
          <w:shd w:val="clear" w:color="auto" w:fill="FFFFFF"/>
        </w:rPr>
        <w:t>顏淵問為邦。子曰：「行夏之時，乘殷之輅，服周之冕，樂則韶舞。放鄭聲，遠佞人。鄭聲淫，佞人殆。」</w:t>
      </w:r>
    </w:p>
    <w:p w14:paraId="7300D92D" w14:textId="76D1114F" w:rsidR="0091196D" w:rsidRDefault="0039433F" w:rsidP="00EC2235">
      <w:pPr>
        <w:rPr>
          <w:rFonts w:eastAsia="Times New Roman" w:cs="Times New Roman"/>
          <w:szCs w:val="24"/>
        </w:rPr>
      </w:pPr>
      <w:r w:rsidRPr="008D3A2D">
        <w:rPr>
          <w:rFonts w:eastAsia="Times New Roman" w:cs="Times New Roman"/>
          <w:szCs w:val="24"/>
        </w:rPr>
        <w:t>“</w:t>
      </w:r>
      <w:r w:rsidR="001C12D6" w:rsidRPr="008D3A2D">
        <w:rPr>
          <w:rFonts w:eastAsia="Times New Roman" w:cs="Times New Roman"/>
          <w:szCs w:val="24"/>
        </w:rPr>
        <w:t>When Yan Yuan</w:t>
      </w:r>
      <w:r w:rsidR="008D3A2D" w:rsidRPr="008D3A2D">
        <w:rPr>
          <w:rFonts w:eastAsia="Times New Roman" w:cs="Times New Roman"/>
          <w:szCs w:val="24"/>
        </w:rPr>
        <w:t xml:space="preserve"> </w:t>
      </w:r>
      <w:r w:rsidR="001C12D6" w:rsidRPr="008D3A2D">
        <w:rPr>
          <w:rFonts w:eastAsia="Times New Roman" w:cs="Times New Roman"/>
          <w:szCs w:val="24"/>
        </w:rPr>
        <w:t xml:space="preserve">asked Confucius about the </w:t>
      </w:r>
      <w:r w:rsidR="001C12D6" w:rsidRPr="00237D96">
        <w:rPr>
          <w:rFonts w:eastAsia="Times New Roman" w:cs="Times New Roman"/>
          <w:szCs w:val="24"/>
        </w:rPr>
        <w:t>governance of the state</w:t>
      </w:r>
      <w:r w:rsidR="008D3A2D" w:rsidRPr="00237D96">
        <w:rPr>
          <w:rFonts w:eastAsia="Times New Roman" w:cs="Times New Roman"/>
          <w:szCs w:val="24"/>
        </w:rPr>
        <w:t>, the Master replied: ‘</w:t>
      </w:r>
      <w:r w:rsidR="00EC2235" w:rsidRPr="008D3A2D">
        <w:rPr>
          <w:rFonts w:eastAsia="Times New Roman" w:cs="Times New Roman"/>
          <w:szCs w:val="24"/>
        </w:rPr>
        <w:t>Adopt the calendar of the Hsia dynasty. Ride in the state carriage of the Yin dynasty. Wear the crown of the Chou dynasty. Imitate the music of Shao and Wu. Banish the tunes of Cheng, and keep far from specious talkers. The tunes of Cheng are licentious; specious talkers are dangerous.</w:t>
      </w:r>
      <w:r w:rsidR="008D3A2D" w:rsidRPr="008D3A2D">
        <w:rPr>
          <w:rFonts w:eastAsia="Times New Roman" w:cs="Times New Roman"/>
          <w:szCs w:val="24"/>
        </w:rPr>
        <w:t>’</w:t>
      </w:r>
      <w:r w:rsidRPr="008D3A2D">
        <w:rPr>
          <w:rFonts w:eastAsia="Times New Roman" w:cs="Times New Roman"/>
          <w:szCs w:val="24"/>
        </w:rPr>
        <w:t>”</w:t>
      </w:r>
    </w:p>
    <w:p w14:paraId="01C8F71F" w14:textId="602FDF36" w:rsidR="00DF075C" w:rsidRDefault="00DF075C" w:rsidP="00DF075C">
      <w:pPr>
        <w:rPr>
          <w:rFonts w:eastAsia="Times New Roman" w:cs="Times New Roman"/>
          <w:b/>
          <w:color w:val="000000"/>
          <w:szCs w:val="24"/>
        </w:rPr>
      </w:pPr>
    </w:p>
    <w:p w14:paraId="279302D8" w14:textId="2C92A48B" w:rsidR="00F7757F" w:rsidRDefault="00F7757F" w:rsidP="00DF075C">
      <w:pPr>
        <w:rPr>
          <w:rFonts w:eastAsia="Times New Roman" w:cs="Times New Roman"/>
          <w:b/>
          <w:bCs/>
          <w:i/>
          <w:iCs/>
          <w:color w:val="000000"/>
          <w:szCs w:val="24"/>
          <w:lang w:val="en-US"/>
        </w:rPr>
      </w:pPr>
      <w:r>
        <w:rPr>
          <w:rFonts w:eastAsia="Times New Roman" w:cs="Times New Roman"/>
          <w:b/>
          <w:color w:val="000000"/>
          <w:szCs w:val="24"/>
          <w:lang w:val="en-US"/>
        </w:rPr>
        <w:t>The L</w:t>
      </w:r>
      <w:r w:rsidRPr="00F7757F">
        <w:rPr>
          <w:rFonts w:eastAsia="Times New Roman" w:cs="Times New Roman"/>
          <w:b/>
          <w:color w:val="000000"/>
          <w:szCs w:val="24"/>
          <w:lang w:val="en-US"/>
        </w:rPr>
        <w:t xml:space="preserve">ast chapter of </w:t>
      </w:r>
      <w:r w:rsidRPr="00F7757F">
        <w:rPr>
          <w:rFonts w:eastAsia="Times New Roman" w:cs="Times New Roman"/>
          <w:b/>
          <w:bCs/>
          <w:i/>
          <w:iCs/>
          <w:color w:val="000000"/>
          <w:szCs w:val="24"/>
          <w:lang w:val="en-US"/>
        </w:rPr>
        <w:t>The Great Learning</w:t>
      </w:r>
    </w:p>
    <w:p w14:paraId="170791E2" w14:textId="4EBA1D6A" w:rsidR="00F7757F" w:rsidRPr="00F7757F" w:rsidRDefault="00F7757F" w:rsidP="00DF075C">
      <w:pPr>
        <w:rPr>
          <w:rFonts w:eastAsia="Times New Roman" w:cs="Times New Roman"/>
          <w:szCs w:val="24"/>
        </w:rPr>
      </w:pPr>
      <w:r w:rsidRPr="00F7757F">
        <w:rPr>
          <w:rFonts w:eastAsia="Times New Roman" w:cs="Times New Roman"/>
          <w:szCs w:val="24"/>
        </w:rPr>
        <w:t>(Please see separate document)</w:t>
      </w:r>
    </w:p>
    <w:p w14:paraId="13A2F774" w14:textId="77777777" w:rsidR="00F7757F" w:rsidRPr="00F7757F" w:rsidRDefault="00F7757F" w:rsidP="00DF075C">
      <w:pPr>
        <w:rPr>
          <w:rFonts w:eastAsia="Times New Roman" w:cs="Times New Roman"/>
          <w:szCs w:val="24"/>
        </w:rPr>
      </w:pPr>
    </w:p>
    <w:p w14:paraId="64D149E0" w14:textId="1CA34403" w:rsidR="00DF075C" w:rsidRDefault="00DF075C" w:rsidP="00DF075C">
      <w:pPr>
        <w:rPr>
          <w:rFonts w:eastAsia="Times New Roman" w:cs="Times New Roman"/>
          <w:b/>
          <w:i/>
          <w:iCs/>
          <w:color w:val="000000"/>
          <w:szCs w:val="24"/>
        </w:rPr>
      </w:pPr>
      <w:r w:rsidRPr="00342B0B">
        <w:rPr>
          <w:rFonts w:eastAsia="Times New Roman" w:cs="Times New Roman"/>
          <w:b/>
          <w:color w:val="000000"/>
          <w:szCs w:val="24"/>
        </w:rPr>
        <w:t>Excerpts from</w:t>
      </w:r>
      <w:r w:rsidRPr="00342B0B">
        <w:rPr>
          <w:rFonts w:eastAsia="Times New Roman" w:cs="Times New Roman"/>
          <w:b/>
          <w:i/>
          <w:color w:val="000000"/>
          <w:szCs w:val="24"/>
        </w:rPr>
        <w:t xml:space="preserve"> </w:t>
      </w:r>
      <w:r>
        <w:rPr>
          <w:rFonts w:eastAsia="Times New Roman" w:cs="Times New Roman"/>
          <w:b/>
          <w:i/>
          <w:iCs/>
          <w:color w:val="000000"/>
          <w:szCs w:val="24"/>
        </w:rPr>
        <w:t>Mencius</w:t>
      </w:r>
      <w:r w:rsidRPr="00FC1856">
        <w:rPr>
          <w:rFonts w:eastAsia="Times New Roman" w:cs="Times New Roman"/>
          <w:b/>
          <w:i/>
          <w:iCs/>
          <w:color w:val="000000"/>
          <w:szCs w:val="24"/>
        </w:rPr>
        <w:t xml:space="preserve">, </w:t>
      </w:r>
      <w:r>
        <w:rPr>
          <w:rFonts w:eastAsia="Times New Roman" w:cs="Times New Roman"/>
          <w:b/>
          <w:i/>
          <w:iCs/>
          <w:color w:val="000000"/>
          <w:szCs w:val="24"/>
        </w:rPr>
        <w:t>Teng Wen Gong i</w:t>
      </w:r>
    </w:p>
    <w:p w14:paraId="2BECAF07" w14:textId="15CB6476" w:rsidR="00E80E8B" w:rsidRPr="00E80E8B" w:rsidRDefault="00E80E8B" w:rsidP="007D1FBA">
      <w:pPr>
        <w:pStyle w:val="NoSpacing"/>
        <w:rPr>
          <w:shd w:val="clear" w:color="auto" w:fill="FFFFFF"/>
        </w:rPr>
      </w:pPr>
      <w:r w:rsidRPr="00E80E8B">
        <w:rPr>
          <w:rFonts w:hint="eastAsia"/>
          <w:shd w:val="clear" w:color="auto" w:fill="FFFFFF"/>
        </w:rPr>
        <w:t>滕文公問為國。孟子曰：民事不可緩也。</w:t>
      </w:r>
      <w:r w:rsidR="009F607A">
        <w:rPr>
          <w:rFonts w:ascii="Verdana" w:hAnsi="Verdana"/>
          <w:color w:val="000000"/>
          <w:sz w:val="28"/>
          <w:szCs w:val="28"/>
          <w:shd w:val="clear" w:color="auto" w:fill="FFFFFF"/>
        </w:rPr>
        <w:t>《</w:t>
      </w:r>
      <w:hyperlink r:id="rId8" w:history="1">
        <w:r w:rsidR="009F607A">
          <w:rPr>
            <w:rStyle w:val="Hyperlink"/>
            <w:rFonts w:ascii="Verdana" w:hAnsi="Verdana"/>
            <w:color w:val="000000"/>
            <w:sz w:val="28"/>
            <w:szCs w:val="28"/>
            <w:shd w:val="clear" w:color="auto" w:fill="FFFFFF"/>
          </w:rPr>
          <w:t>詩</w:t>
        </w:r>
      </w:hyperlink>
      <w:r w:rsidR="009F607A">
        <w:rPr>
          <w:rFonts w:ascii="Verdana" w:hAnsi="Verdana"/>
          <w:color w:val="000000"/>
          <w:sz w:val="28"/>
          <w:szCs w:val="28"/>
          <w:shd w:val="clear" w:color="auto" w:fill="FFFFFF"/>
        </w:rPr>
        <w:t>》云：『</w:t>
      </w:r>
      <w:r w:rsidR="009F607A" w:rsidRPr="009F607A">
        <w:rPr>
          <w:rFonts w:ascii="Verdana" w:hAnsi="Verdana"/>
          <w:sz w:val="28"/>
          <w:szCs w:val="28"/>
          <w:shd w:val="clear" w:color="auto" w:fill="FFFFFF"/>
        </w:rPr>
        <w:t>晝爾于茅，宵爾索綯；亟其乘屋，其始播百穀。</w:t>
      </w:r>
      <w:r w:rsidR="009F607A">
        <w:rPr>
          <w:rFonts w:ascii="Verdana" w:hAnsi="Verdana"/>
          <w:color w:val="000000"/>
          <w:sz w:val="28"/>
          <w:szCs w:val="28"/>
          <w:shd w:val="clear" w:color="auto" w:fill="FFFFFF"/>
        </w:rPr>
        <w:t>』民之為道也，有恆產者有恆心，無恆產者無恆心。苟無恆心，放辟邪侈，無不為已。及陷乎罪，然後從而刑之，是罔民也。焉有仁人在位，罔民而可為也？是故賢君必恭儉禮下，取於民有制。陽虎曰：『為富不仁矣，為仁不富矣。</w:t>
      </w:r>
      <w:r w:rsidR="009F607A">
        <w:rPr>
          <w:rFonts w:ascii="MS Mincho" w:eastAsia="MS Mincho" w:hAnsi="MS Mincho" w:cs="MS Mincho" w:hint="eastAsia"/>
          <w:color w:val="000000"/>
          <w:sz w:val="28"/>
          <w:szCs w:val="28"/>
          <w:shd w:val="clear" w:color="auto" w:fill="FFFFFF"/>
        </w:rPr>
        <w:t>』</w:t>
      </w:r>
    </w:p>
    <w:p w14:paraId="32036142" w14:textId="1374D3EA" w:rsidR="00E80E8B" w:rsidRPr="00E80E8B" w:rsidRDefault="00E73E18" w:rsidP="00E80E8B">
      <w:pPr>
        <w:rPr>
          <w:rFonts w:eastAsia="Times New Roman" w:cs="Times New Roman"/>
          <w:szCs w:val="24"/>
        </w:rPr>
      </w:pPr>
      <w:r>
        <w:rPr>
          <w:rFonts w:eastAsia="Times New Roman" w:cs="Times New Roman"/>
          <w:szCs w:val="24"/>
        </w:rPr>
        <w:t>“</w:t>
      </w:r>
      <w:r w:rsidR="00E80E8B" w:rsidRPr="00E80E8B">
        <w:rPr>
          <w:rFonts w:eastAsia="Times New Roman" w:cs="Times New Roman"/>
          <w:szCs w:val="24"/>
        </w:rPr>
        <w:t xml:space="preserve">The duke Wen of Teng asked Mencius about the proper </w:t>
      </w:r>
      <w:r w:rsidR="00E80E8B" w:rsidRPr="00E80E8B">
        <w:rPr>
          <w:rFonts w:eastAsia="Times New Roman" w:cs="Times New Roman"/>
          <w:b/>
          <w:szCs w:val="24"/>
        </w:rPr>
        <w:t>way of governing</w:t>
      </w:r>
      <w:r w:rsidR="00E80E8B" w:rsidRPr="00E80E8B">
        <w:rPr>
          <w:rFonts w:eastAsia="Times New Roman" w:cs="Times New Roman"/>
          <w:szCs w:val="24"/>
        </w:rPr>
        <w:t xml:space="preserve"> a kingdom. Mencius said, </w:t>
      </w:r>
      <w:r w:rsidR="00D86E36">
        <w:rPr>
          <w:rFonts w:eastAsia="Times New Roman" w:cs="Times New Roman"/>
          <w:szCs w:val="24"/>
        </w:rPr>
        <w:t>‘</w:t>
      </w:r>
      <w:r w:rsidR="00E80E8B" w:rsidRPr="00E80E8B">
        <w:rPr>
          <w:rFonts w:eastAsia="Times New Roman" w:cs="Times New Roman"/>
          <w:szCs w:val="24"/>
        </w:rPr>
        <w:t>The business of the people (</w:t>
      </w:r>
      <w:r w:rsidR="00E80E8B" w:rsidRPr="00E80E8B">
        <w:rPr>
          <w:rFonts w:eastAsia="Times New Roman" w:cs="Times New Roman"/>
          <w:b/>
          <w:szCs w:val="24"/>
        </w:rPr>
        <w:t>economic life</w:t>
      </w:r>
      <w:r w:rsidR="00E80E8B" w:rsidRPr="00E80E8B">
        <w:rPr>
          <w:rFonts w:eastAsia="Times New Roman" w:cs="Times New Roman"/>
          <w:szCs w:val="24"/>
        </w:rPr>
        <w:t>) may not be remissly attended to</w:t>
      </w:r>
      <w:r w:rsidR="00D86E36">
        <w:rPr>
          <w:rFonts w:eastAsia="Times New Roman" w:cs="Times New Roman"/>
          <w:szCs w:val="24"/>
        </w:rPr>
        <w:t>.</w:t>
      </w:r>
      <w:r w:rsidR="009F607A" w:rsidRPr="009F607A">
        <w:rPr>
          <w:rFonts w:eastAsia="Times New Roman" w:cs="Times New Roman"/>
          <w:szCs w:val="24"/>
        </w:rPr>
        <w:t xml:space="preserve"> It is said in the Book of Poetry, "In the day-light go and gather the grass, And at night twist your ropes; Then get up quickly on the roofs; Soon must we begin sowing again the grain." The way of the people is this: If they have a certain livelihood, they will have a fixed heart; if they have not a certain livelihood, they have not a fixed heart. If they have not a fixed heart, there is nothing which they will not do in the way of self-abandonment, of moral deflection, of depravity, and of wild license. When they have thus been involved in crime, to follow them up and punish them - this is to entrap the people. How can such a thing as entrapping the people be done under the rule of a benevolent man? Therefore, a ruler who is endowed with talents and virtue will be gravely complaisant and economical, showing a respectful politeness to his ministers, and taking from the people only in accordance with regulated limits. Yang Hu said, "He who seeks to be rich will not be benevolent. He who wishes to be benevolent will not be rich.</w:t>
      </w:r>
      <w:r w:rsidR="00D86E36">
        <w:rPr>
          <w:rFonts w:eastAsia="Times New Roman" w:cs="Times New Roman"/>
          <w:szCs w:val="24"/>
        </w:rPr>
        <w:t>’”</w:t>
      </w:r>
    </w:p>
    <w:p w14:paraId="3E74FB0C" w14:textId="77777777" w:rsidR="00250E20" w:rsidRPr="00E80E8B" w:rsidRDefault="00250E20" w:rsidP="00E80E8B">
      <w:pPr>
        <w:rPr>
          <w:rFonts w:eastAsia="Times New Roman" w:cs="Times New Roman"/>
          <w:szCs w:val="24"/>
        </w:rPr>
      </w:pPr>
    </w:p>
    <w:p w14:paraId="4D920001" w14:textId="2A548256" w:rsidR="00DF075C" w:rsidRDefault="00A233E9" w:rsidP="00A233E9">
      <w:pPr>
        <w:pStyle w:val="Heading2"/>
      </w:pPr>
      <w:r w:rsidRPr="00A233E9">
        <w:lastRenderedPageBreak/>
        <w:t>II. POLITICS PROMOTES ECONOMIC LIFE</w:t>
      </w:r>
    </w:p>
    <w:p w14:paraId="53B7D6B5" w14:textId="26A325A8" w:rsidR="0019014D" w:rsidRPr="0019014D" w:rsidRDefault="0019014D" w:rsidP="0019014D">
      <w:pPr>
        <w:rPr>
          <w:rFonts w:eastAsia="Times New Roman" w:cs="Times New Roman"/>
          <w:b/>
          <w:i/>
          <w:iCs/>
          <w:color w:val="000000"/>
          <w:szCs w:val="24"/>
        </w:rPr>
      </w:pPr>
      <w:r w:rsidRPr="00342B0B">
        <w:rPr>
          <w:rFonts w:eastAsia="Times New Roman" w:cs="Times New Roman"/>
          <w:b/>
          <w:color w:val="000000"/>
          <w:szCs w:val="24"/>
        </w:rPr>
        <w:t>Excerpts from</w:t>
      </w:r>
      <w:r w:rsidRPr="00342B0B">
        <w:rPr>
          <w:rFonts w:eastAsia="Times New Roman" w:cs="Times New Roman"/>
          <w:b/>
          <w:i/>
          <w:color w:val="000000"/>
          <w:szCs w:val="24"/>
        </w:rPr>
        <w:t xml:space="preserve"> </w:t>
      </w:r>
      <w:r>
        <w:rPr>
          <w:rFonts w:eastAsia="Times New Roman" w:cs="Times New Roman"/>
          <w:b/>
          <w:i/>
          <w:iCs/>
          <w:color w:val="000000"/>
          <w:szCs w:val="24"/>
        </w:rPr>
        <w:t>Mencius</w:t>
      </w:r>
      <w:r w:rsidRPr="00FC1856">
        <w:rPr>
          <w:rFonts w:eastAsia="Times New Roman" w:cs="Times New Roman"/>
          <w:b/>
          <w:i/>
          <w:iCs/>
          <w:color w:val="000000"/>
          <w:szCs w:val="24"/>
        </w:rPr>
        <w:t xml:space="preserve">, </w:t>
      </w:r>
      <w:r w:rsidR="00FF40DF">
        <w:rPr>
          <w:rFonts w:eastAsia="Times New Roman" w:cs="Times New Roman"/>
          <w:b/>
          <w:i/>
          <w:iCs/>
          <w:color w:val="000000"/>
          <w:szCs w:val="24"/>
        </w:rPr>
        <w:t>Jin Xin</w:t>
      </w:r>
      <w:r>
        <w:rPr>
          <w:rFonts w:eastAsia="Times New Roman" w:cs="Times New Roman"/>
          <w:b/>
          <w:i/>
          <w:iCs/>
          <w:color w:val="000000"/>
          <w:szCs w:val="24"/>
        </w:rPr>
        <w:t xml:space="preserve"> </w:t>
      </w:r>
      <w:r w:rsidR="00FF40DF">
        <w:rPr>
          <w:rFonts w:eastAsia="Times New Roman" w:cs="Times New Roman"/>
          <w:b/>
          <w:i/>
          <w:iCs/>
          <w:color w:val="000000"/>
          <w:szCs w:val="24"/>
        </w:rPr>
        <w:t>i</w:t>
      </w:r>
      <w:r>
        <w:rPr>
          <w:rFonts w:eastAsia="Times New Roman" w:cs="Times New Roman"/>
          <w:b/>
          <w:i/>
          <w:iCs/>
          <w:color w:val="000000"/>
          <w:szCs w:val="24"/>
        </w:rPr>
        <w:t>i</w:t>
      </w:r>
    </w:p>
    <w:p w14:paraId="106985CE" w14:textId="1268A613" w:rsidR="00DF075C" w:rsidRPr="0019014D" w:rsidRDefault="0019014D" w:rsidP="007D1FBA">
      <w:pPr>
        <w:pStyle w:val="NoSpacing"/>
        <w:rPr>
          <w:shd w:val="clear" w:color="auto" w:fill="FFFFFF"/>
        </w:rPr>
      </w:pPr>
      <w:r w:rsidRPr="0019014D">
        <w:rPr>
          <w:rFonts w:hint="eastAsia"/>
          <w:shd w:val="clear" w:color="auto" w:fill="FFFFFF"/>
        </w:rPr>
        <w:t>無政事，則財用不足</w:t>
      </w:r>
    </w:p>
    <w:p w14:paraId="071915D0" w14:textId="77777777" w:rsidR="0019014D" w:rsidRPr="0019014D" w:rsidRDefault="0019014D" w:rsidP="0019014D">
      <w:pPr>
        <w:rPr>
          <w:rFonts w:eastAsia="Times New Roman" w:cs="Times New Roman"/>
          <w:szCs w:val="24"/>
        </w:rPr>
      </w:pPr>
      <w:r w:rsidRPr="0019014D">
        <w:rPr>
          <w:rFonts w:eastAsia="Times New Roman" w:cs="Times New Roman"/>
          <w:szCs w:val="24"/>
        </w:rPr>
        <w:t>“Without the great principles of government, wealth will not be sufficient.”</w:t>
      </w:r>
    </w:p>
    <w:p w14:paraId="0A2F6ECA" w14:textId="77777777" w:rsidR="00D4480C" w:rsidRDefault="00D4480C" w:rsidP="00D4480C">
      <w:pPr>
        <w:rPr>
          <w:rFonts w:eastAsia="Times New Roman" w:cs="Times New Roman"/>
          <w:b/>
          <w:color w:val="000000"/>
          <w:szCs w:val="24"/>
        </w:rPr>
      </w:pPr>
    </w:p>
    <w:p w14:paraId="2354E806" w14:textId="77777777" w:rsidR="00D4480C" w:rsidRPr="00D4480C" w:rsidRDefault="00D4480C" w:rsidP="00D4480C">
      <w:pPr>
        <w:rPr>
          <w:rFonts w:eastAsia="Times New Roman" w:cs="Times New Roman"/>
          <w:b/>
          <w:color w:val="000000"/>
          <w:szCs w:val="24"/>
        </w:rPr>
      </w:pPr>
      <w:r w:rsidRPr="00342B0B">
        <w:rPr>
          <w:rFonts w:eastAsia="Times New Roman" w:cs="Times New Roman"/>
          <w:b/>
          <w:color w:val="000000"/>
          <w:szCs w:val="24"/>
        </w:rPr>
        <w:t>Excerpts from</w:t>
      </w:r>
      <w:r w:rsidRPr="00D4480C">
        <w:rPr>
          <w:rFonts w:eastAsia="Times New Roman" w:cs="Times New Roman"/>
          <w:b/>
          <w:color w:val="000000"/>
          <w:szCs w:val="24"/>
        </w:rPr>
        <w:t xml:space="preserve"> </w:t>
      </w:r>
      <w:r w:rsidRPr="00D4480C">
        <w:rPr>
          <w:rFonts w:eastAsia="Times New Roman" w:cs="Times New Roman"/>
          <w:b/>
          <w:i/>
          <w:color w:val="000000"/>
          <w:szCs w:val="24"/>
        </w:rPr>
        <w:t>Book of Rites, the Great Treatise</w:t>
      </w:r>
    </w:p>
    <w:p w14:paraId="10938252" w14:textId="4826659E" w:rsidR="00D4480C" w:rsidRPr="00D4480C" w:rsidRDefault="00D4480C" w:rsidP="007D1FBA">
      <w:pPr>
        <w:pStyle w:val="NoSpacing"/>
        <w:rPr>
          <w:shd w:val="clear" w:color="auto" w:fill="FFFFFF"/>
        </w:rPr>
      </w:pPr>
      <w:r w:rsidRPr="00D4480C">
        <w:rPr>
          <w:rFonts w:hint="eastAsia"/>
          <w:shd w:val="clear" w:color="auto" w:fill="FFFFFF"/>
        </w:rPr>
        <w:t>重社稷故愛百姓，愛百姓故刑罰中，刑罰中故庶民安，庶民安故財用足，財用足故百志成。</w:t>
      </w:r>
    </w:p>
    <w:p w14:paraId="05FB4CC6" w14:textId="36F0B46A" w:rsidR="00D4480C" w:rsidRDefault="00D4480C" w:rsidP="00D4480C">
      <w:pPr>
        <w:rPr>
          <w:rFonts w:eastAsia="Times New Roman" w:cs="Times New Roman"/>
          <w:szCs w:val="24"/>
        </w:rPr>
      </w:pPr>
      <w:r w:rsidRPr="00D4480C">
        <w:rPr>
          <w:rFonts w:eastAsia="Times New Roman" w:cs="Times New Roman"/>
          <w:szCs w:val="24"/>
        </w:rPr>
        <w:t>“When a ruler attaches importance to the state, he loves the people. When he loves the people, punishments and penalties are just. When punishments and penalties are just, the people are peaceful. When people are peaceful, wealth is sufficiently realized. When wealth is sufficient, all purposes can be realised.”</w:t>
      </w:r>
    </w:p>
    <w:p w14:paraId="4B462119" w14:textId="5C70922C" w:rsidR="00EF0173" w:rsidRDefault="00EF0173" w:rsidP="00D4480C">
      <w:pPr>
        <w:rPr>
          <w:rFonts w:eastAsia="Times New Roman" w:cs="Times New Roman"/>
          <w:szCs w:val="24"/>
        </w:rPr>
      </w:pPr>
    </w:p>
    <w:p w14:paraId="71011805" w14:textId="4D4158A0" w:rsidR="00EF0173" w:rsidRDefault="00EF0173" w:rsidP="00EF0173">
      <w:pPr>
        <w:rPr>
          <w:rFonts w:eastAsia="Times New Roman" w:cs="Times New Roman"/>
          <w:b/>
          <w:i/>
          <w:color w:val="000000"/>
          <w:szCs w:val="24"/>
        </w:rPr>
      </w:pPr>
      <w:r w:rsidRPr="00342B0B">
        <w:rPr>
          <w:rFonts w:eastAsia="Times New Roman" w:cs="Times New Roman"/>
          <w:b/>
          <w:color w:val="000000"/>
          <w:szCs w:val="24"/>
        </w:rPr>
        <w:t>Excerpts from</w:t>
      </w:r>
      <w:r w:rsidRPr="00D4480C">
        <w:rPr>
          <w:rFonts w:eastAsia="Times New Roman" w:cs="Times New Roman"/>
          <w:b/>
          <w:color w:val="000000"/>
          <w:szCs w:val="24"/>
        </w:rPr>
        <w:t xml:space="preserve"> </w:t>
      </w:r>
      <w:r>
        <w:rPr>
          <w:rFonts w:eastAsia="Times New Roman" w:cs="Times New Roman"/>
          <w:b/>
          <w:i/>
          <w:color w:val="000000"/>
          <w:szCs w:val="24"/>
        </w:rPr>
        <w:t>Analects</w:t>
      </w:r>
      <w:r w:rsidRPr="00D4480C">
        <w:rPr>
          <w:rFonts w:eastAsia="Times New Roman" w:cs="Times New Roman"/>
          <w:b/>
          <w:i/>
          <w:color w:val="000000"/>
          <w:szCs w:val="24"/>
        </w:rPr>
        <w:t xml:space="preserve">, </w:t>
      </w:r>
      <w:r>
        <w:rPr>
          <w:rFonts w:eastAsia="Times New Roman" w:cs="Times New Roman"/>
          <w:b/>
          <w:i/>
          <w:color w:val="000000"/>
          <w:szCs w:val="24"/>
        </w:rPr>
        <w:t>Wei Zheng</w:t>
      </w:r>
    </w:p>
    <w:p w14:paraId="4E24BEE8" w14:textId="7DD860A8" w:rsidR="00EF0173" w:rsidRPr="00EF0173" w:rsidRDefault="00EF0173" w:rsidP="00EC1ABF">
      <w:pPr>
        <w:pStyle w:val="NoSpacing"/>
        <w:rPr>
          <w:shd w:val="clear" w:color="auto" w:fill="FFFFFF"/>
        </w:rPr>
      </w:pPr>
      <w:r w:rsidRPr="00EF0173">
        <w:rPr>
          <w:rFonts w:hint="eastAsia"/>
          <w:shd w:val="clear" w:color="auto" w:fill="FFFFFF"/>
        </w:rPr>
        <w:t>子曰：「道之以政，齊之以刑，民免而無恥；道之以德，齊之以禮，有恥且格。」</w:t>
      </w:r>
    </w:p>
    <w:p w14:paraId="72BCB87F" w14:textId="44D9B369" w:rsidR="00EF0173" w:rsidRPr="00EF0173" w:rsidRDefault="000862F7" w:rsidP="000862F7">
      <w:pPr>
        <w:rPr>
          <w:rFonts w:eastAsia="Times New Roman" w:cs="Times New Roman"/>
          <w:szCs w:val="24"/>
        </w:rPr>
      </w:pPr>
      <w:r>
        <w:rPr>
          <w:rFonts w:eastAsia="Times New Roman" w:cs="Times New Roman"/>
          <w:szCs w:val="24"/>
        </w:rPr>
        <w:t>“</w:t>
      </w:r>
      <w:r w:rsidR="00EF0173" w:rsidRPr="00EF0173">
        <w:rPr>
          <w:rFonts w:eastAsia="Times New Roman" w:cs="Times New Roman"/>
          <w:szCs w:val="24"/>
        </w:rPr>
        <w:t>If the people be led by laws, and uniformity be sought to be given them by punishments, they will try to avoid the punishment, but have no sense of shame. If they be led by virtue, and uniformity be sought to be given them by the rules of propriety, they will have the sense of shame, and moreover will become good.</w:t>
      </w:r>
      <w:r>
        <w:rPr>
          <w:rFonts w:eastAsia="Times New Roman" w:cs="Times New Roman"/>
          <w:szCs w:val="24"/>
        </w:rPr>
        <w:t>”</w:t>
      </w:r>
    </w:p>
    <w:p w14:paraId="3B4E9C19" w14:textId="77777777" w:rsidR="00A524EE" w:rsidRPr="00A524EE" w:rsidRDefault="00A524EE" w:rsidP="00A524EE">
      <w:pPr>
        <w:rPr>
          <w:rFonts w:eastAsia="Times New Roman" w:cs="Times New Roman"/>
          <w:szCs w:val="24"/>
        </w:rPr>
      </w:pPr>
    </w:p>
    <w:p w14:paraId="65A496DF" w14:textId="5F0D28DA" w:rsidR="00EF0173" w:rsidRPr="00A524EE" w:rsidRDefault="00A524EE" w:rsidP="00A524EE">
      <w:pPr>
        <w:rPr>
          <w:rFonts w:eastAsia="Times New Roman" w:cs="Times New Roman"/>
          <w:b/>
          <w:i/>
          <w:color w:val="000000"/>
          <w:szCs w:val="24"/>
        </w:rPr>
      </w:pPr>
      <w:r w:rsidRPr="00342B0B">
        <w:rPr>
          <w:rFonts w:eastAsia="Times New Roman" w:cs="Times New Roman"/>
          <w:b/>
          <w:color w:val="000000"/>
          <w:szCs w:val="24"/>
        </w:rPr>
        <w:t>Excerpts from</w:t>
      </w:r>
      <w:r w:rsidRPr="00D4480C">
        <w:rPr>
          <w:rFonts w:eastAsia="Times New Roman" w:cs="Times New Roman"/>
          <w:b/>
          <w:color w:val="000000"/>
          <w:szCs w:val="24"/>
        </w:rPr>
        <w:t xml:space="preserve"> </w:t>
      </w:r>
      <w:r>
        <w:rPr>
          <w:rFonts w:eastAsia="Times New Roman" w:cs="Times New Roman"/>
          <w:b/>
          <w:i/>
          <w:color w:val="000000"/>
          <w:szCs w:val="24"/>
        </w:rPr>
        <w:t>Analects</w:t>
      </w:r>
      <w:r w:rsidRPr="00D4480C">
        <w:rPr>
          <w:rFonts w:eastAsia="Times New Roman" w:cs="Times New Roman"/>
          <w:b/>
          <w:i/>
          <w:color w:val="000000"/>
          <w:szCs w:val="24"/>
        </w:rPr>
        <w:t xml:space="preserve">, </w:t>
      </w:r>
      <w:r>
        <w:rPr>
          <w:rFonts w:eastAsia="Times New Roman" w:cs="Times New Roman"/>
          <w:b/>
          <w:i/>
          <w:color w:val="000000"/>
          <w:szCs w:val="24"/>
        </w:rPr>
        <w:t>Yan Yuan</w:t>
      </w:r>
    </w:p>
    <w:p w14:paraId="4471BF13" w14:textId="77777777" w:rsidR="00A524EE" w:rsidRPr="00A524EE" w:rsidRDefault="00A524EE" w:rsidP="00EC1ABF">
      <w:pPr>
        <w:pStyle w:val="NoSpacing"/>
        <w:rPr>
          <w:shd w:val="clear" w:color="auto" w:fill="FFFFFF"/>
        </w:rPr>
      </w:pPr>
      <w:r w:rsidRPr="00A524EE">
        <w:rPr>
          <w:rFonts w:hint="eastAsia"/>
          <w:shd w:val="clear" w:color="auto" w:fill="FFFFFF"/>
        </w:rPr>
        <w:t>子曰：「聽訟，吾猶人也，必也使無訟乎！」</w:t>
      </w:r>
    </w:p>
    <w:p w14:paraId="7CB1EAA8" w14:textId="4885238A" w:rsidR="00A524EE" w:rsidRPr="00A524EE" w:rsidRDefault="00FC6CC0" w:rsidP="00A524EE">
      <w:pPr>
        <w:rPr>
          <w:rFonts w:eastAsia="Times New Roman" w:cs="Times New Roman"/>
          <w:szCs w:val="24"/>
        </w:rPr>
      </w:pPr>
      <w:r>
        <w:rPr>
          <w:rFonts w:eastAsia="Times New Roman" w:cs="Times New Roman"/>
          <w:szCs w:val="24"/>
        </w:rPr>
        <w:t>“</w:t>
      </w:r>
      <w:r w:rsidR="00A524EE" w:rsidRPr="00A524EE">
        <w:rPr>
          <w:rFonts w:eastAsia="Times New Roman" w:cs="Times New Roman"/>
          <w:szCs w:val="24"/>
        </w:rPr>
        <w:t xml:space="preserve">The Master said, </w:t>
      </w:r>
      <w:r>
        <w:rPr>
          <w:rFonts w:eastAsia="Times New Roman" w:cs="Times New Roman"/>
          <w:szCs w:val="24"/>
        </w:rPr>
        <w:t>‘</w:t>
      </w:r>
      <w:r w:rsidR="00A524EE" w:rsidRPr="00A524EE">
        <w:rPr>
          <w:rFonts w:eastAsia="Times New Roman" w:cs="Times New Roman"/>
          <w:szCs w:val="24"/>
        </w:rPr>
        <w:t>In hearing litigations, I am like any other body. What is necessary, however, is to cause the people to have no litigations.</w:t>
      </w:r>
      <w:r>
        <w:rPr>
          <w:rFonts w:eastAsia="Times New Roman" w:cs="Times New Roman"/>
          <w:szCs w:val="24"/>
        </w:rPr>
        <w:t>’”</w:t>
      </w:r>
    </w:p>
    <w:p w14:paraId="00893C54" w14:textId="77777777" w:rsidR="00A524EE" w:rsidRPr="00D4480C" w:rsidRDefault="00A524EE" w:rsidP="00D4480C">
      <w:pPr>
        <w:rPr>
          <w:rFonts w:eastAsia="Times New Roman" w:cs="Times New Roman"/>
          <w:szCs w:val="24"/>
        </w:rPr>
      </w:pPr>
    </w:p>
    <w:p w14:paraId="5EDBC038" w14:textId="5DB3000E" w:rsidR="00F47E62" w:rsidRDefault="00FC6CC0" w:rsidP="00FC6CC0">
      <w:pPr>
        <w:pStyle w:val="Heading2"/>
      </w:pPr>
      <w:r w:rsidRPr="00FC6CC0">
        <w:t>III. PRINCIPLES OF GOVERNMENT</w:t>
      </w:r>
    </w:p>
    <w:p w14:paraId="3715EE5B" w14:textId="1E26217E" w:rsidR="00FC6CC0" w:rsidRDefault="00FA5530" w:rsidP="00FA5530">
      <w:pPr>
        <w:pStyle w:val="Heading3"/>
      </w:pPr>
      <w:r w:rsidRPr="00FA5530">
        <w:t>III.1 (Imperial) Democracy</w:t>
      </w:r>
    </w:p>
    <w:p w14:paraId="29523F41" w14:textId="794E7DA0" w:rsidR="004F2DE6" w:rsidRDefault="004F2DE6" w:rsidP="004F2DE6">
      <w:pPr>
        <w:rPr>
          <w:rFonts w:ascii="MS Gothic" w:hAnsi="MS Gothic" w:cs="MS Gothic"/>
        </w:rPr>
      </w:pPr>
      <w:r w:rsidRPr="00342B0B">
        <w:rPr>
          <w:rFonts w:eastAsia="Times New Roman" w:cs="Times New Roman"/>
          <w:b/>
          <w:color w:val="000000"/>
          <w:szCs w:val="24"/>
        </w:rPr>
        <w:t>Excerpts from</w:t>
      </w:r>
      <w:r w:rsidRPr="00D4480C">
        <w:rPr>
          <w:rFonts w:eastAsia="Times New Roman" w:cs="Times New Roman"/>
          <w:b/>
          <w:color w:val="000000"/>
          <w:szCs w:val="24"/>
        </w:rPr>
        <w:t xml:space="preserve"> </w:t>
      </w:r>
      <w:r>
        <w:rPr>
          <w:rFonts w:eastAsia="Times New Roman" w:cs="Times New Roman"/>
          <w:b/>
          <w:i/>
          <w:color w:val="000000"/>
          <w:szCs w:val="24"/>
        </w:rPr>
        <w:t>Book of Rites</w:t>
      </w:r>
      <w:r w:rsidRPr="00D4480C">
        <w:rPr>
          <w:rFonts w:eastAsia="Times New Roman" w:cs="Times New Roman"/>
          <w:b/>
          <w:i/>
          <w:color w:val="000000"/>
          <w:szCs w:val="24"/>
        </w:rPr>
        <w:t xml:space="preserve">, </w:t>
      </w:r>
      <w:r>
        <w:rPr>
          <w:rFonts w:eastAsia="Times New Roman" w:cs="Times New Roman"/>
          <w:b/>
          <w:i/>
          <w:color w:val="000000"/>
          <w:szCs w:val="24"/>
        </w:rPr>
        <w:t>the Great Learning</w:t>
      </w:r>
    </w:p>
    <w:p w14:paraId="09638FB1" w14:textId="388A364F" w:rsidR="004F2DE6" w:rsidRPr="004F2DE6" w:rsidRDefault="004F2DE6" w:rsidP="00EC1ABF">
      <w:pPr>
        <w:pStyle w:val="NoSpacing"/>
        <w:rPr>
          <w:shd w:val="clear" w:color="auto" w:fill="FFFFFF"/>
        </w:rPr>
      </w:pPr>
      <w:r w:rsidRPr="004F2DE6">
        <w:rPr>
          <w:rFonts w:hint="eastAsia"/>
          <w:shd w:val="clear" w:color="auto" w:fill="FFFFFF"/>
        </w:rPr>
        <w:t>民之所好好之，民之所惡惡之，此之謂民之父母。</w:t>
      </w:r>
    </w:p>
    <w:p w14:paraId="4B8C27E8" w14:textId="0CFB0CDA" w:rsidR="004F2DE6" w:rsidRPr="004F2DE6" w:rsidRDefault="00747AA5" w:rsidP="00747AA5">
      <w:pPr>
        <w:rPr>
          <w:rFonts w:eastAsia="Times New Roman" w:cs="Times New Roman"/>
          <w:szCs w:val="24"/>
        </w:rPr>
      </w:pPr>
      <w:r>
        <w:rPr>
          <w:rFonts w:eastAsia="Times New Roman" w:cs="Times New Roman"/>
          <w:szCs w:val="24"/>
        </w:rPr>
        <w:t>“</w:t>
      </w:r>
      <w:r w:rsidR="004F2DE6" w:rsidRPr="004F2DE6">
        <w:rPr>
          <w:rFonts w:eastAsia="Times New Roman" w:cs="Times New Roman"/>
          <w:szCs w:val="24"/>
        </w:rPr>
        <w:t>When a prince loves what the people love, and hates what the people hate, this is he who is called the parent of the people.</w:t>
      </w:r>
      <w:r>
        <w:rPr>
          <w:rFonts w:eastAsia="Times New Roman" w:cs="Times New Roman"/>
          <w:szCs w:val="24"/>
        </w:rPr>
        <w:t>”</w:t>
      </w:r>
    </w:p>
    <w:p w14:paraId="62463564" w14:textId="51E1D4FF" w:rsidR="00C177F9" w:rsidRDefault="00C177F9" w:rsidP="00747AA5">
      <w:pPr>
        <w:rPr>
          <w:rFonts w:eastAsia="Times New Roman" w:cs="Times New Roman"/>
          <w:b/>
          <w:bCs/>
          <w:szCs w:val="24"/>
        </w:rPr>
      </w:pPr>
    </w:p>
    <w:p w14:paraId="5FB52AF4" w14:textId="132AB3FC" w:rsidR="00F1345F" w:rsidRPr="002B0A37" w:rsidRDefault="00F1345F" w:rsidP="00747AA5">
      <w:pPr>
        <w:rPr>
          <w:rFonts w:eastAsia="Times New Roman" w:cs="Times New Roman"/>
          <w:b/>
          <w:bCs/>
          <w:szCs w:val="24"/>
        </w:rPr>
      </w:pPr>
      <w:r w:rsidRPr="00F1345F">
        <w:rPr>
          <w:rFonts w:eastAsia="Times New Roman" w:cs="Times New Roman"/>
          <w:b/>
          <w:bCs/>
          <w:iCs/>
          <w:szCs w:val="24"/>
        </w:rPr>
        <w:t>Excerpts from</w:t>
      </w:r>
      <w:r w:rsidRPr="00F1345F">
        <w:rPr>
          <w:rFonts w:eastAsia="Times New Roman" w:cs="Times New Roman"/>
          <w:b/>
          <w:bCs/>
          <w:i/>
          <w:iCs/>
          <w:szCs w:val="24"/>
        </w:rPr>
        <w:t xml:space="preserve"> Essays on the Governing Principle of Ancient China</w:t>
      </w:r>
      <w:r w:rsidR="002B0A37">
        <w:rPr>
          <w:rFonts w:eastAsia="Times New Roman" w:cs="Times New Roman"/>
          <w:b/>
          <w:bCs/>
          <w:iCs/>
          <w:szCs w:val="24"/>
        </w:rPr>
        <w:t xml:space="preserve"> (by </w:t>
      </w:r>
      <w:r w:rsidR="00BB6467">
        <w:rPr>
          <w:rFonts w:eastAsia="Times New Roman" w:cs="Times New Roman"/>
          <w:b/>
          <w:bCs/>
          <w:iCs/>
          <w:szCs w:val="24"/>
        </w:rPr>
        <w:t>Y</w:t>
      </w:r>
      <w:r w:rsidR="002B0A37">
        <w:rPr>
          <w:rFonts w:eastAsia="Times New Roman" w:cs="Times New Roman"/>
          <w:b/>
          <w:bCs/>
          <w:iCs/>
          <w:szCs w:val="24"/>
        </w:rPr>
        <w:t>uli Liu)</w:t>
      </w:r>
    </w:p>
    <w:p w14:paraId="0EA9C9DD" w14:textId="0A1E7AF0" w:rsidR="00F1345F" w:rsidRDefault="00F1345F" w:rsidP="00747AA5">
      <w:pPr>
        <w:rPr>
          <w:rFonts w:eastAsia="Times New Roman" w:cs="Times New Roman"/>
          <w:szCs w:val="24"/>
        </w:rPr>
      </w:pPr>
      <w:r w:rsidRPr="00F1345F">
        <w:rPr>
          <w:rFonts w:eastAsia="Times New Roman" w:cs="Times New Roman"/>
          <w:szCs w:val="24"/>
        </w:rPr>
        <w:lastRenderedPageBreak/>
        <w:t>(Please see separate document)</w:t>
      </w:r>
    </w:p>
    <w:p w14:paraId="4E5EF0AD" w14:textId="77777777" w:rsidR="00F1345F" w:rsidRPr="00F1345F" w:rsidRDefault="00F1345F" w:rsidP="00747AA5">
      <w:pPr>
        <w:rPr>
          <w:rFonts w:eastAsia="Times New Roman" w:cs="Times New Roman"/>
          <w:szCs w:val="24"/>
        </w:rPr>
      </w:pPr>
    </w:p>
    <w:p w14:paraId="37DF96AC" w14:textId="5BABA0D7" w:rsidR="00FA5530" w:rsidRDefault="007E13A0" w:rsidP="00747AA5">
      <w:pPr>
        <w:rPr>
          <w:rFonts w:eastAsia="Times New Roman" w:cs="Times New Roman"/>
          <w:b/>
          <w:bCs/>
          <w:szCs w:val="24"/>
        </w:rPr>
      </w:pPr>
      <w:r w:rsidRPr="007E13A0">
        <w:rPr>
          <w:rFonts w:eastAsia="Times New Roman" w:cs="Times New Roman"/>
          <w:b/>
          <w:bCs/>
          <w:szCs w:val="24"/>
        </w:rPr>
        <w:t>III.1.a Keeping the rulers in check</w:t>
      </w:r>
    </w:p>
    <w:p w14:paraId="4E4114C8" w14:textId="756F24DF" w:rsidR="007E13A0" w:rsidRDefault="007E13A0" w:rsidP="007E13A0">
      <w:pPr>
        <w:rPr>
          <w:rFonts w:eastAsia="Times New Roman" w:cs="Times New Roman"/>
          <w:b/>
          <w:i/>
          <w:color w:val="000000"/>
          <w:szCs w:val="24"/>
        </w:rPr>
      </w:pPr>
      <w:r w:rsidRPr="00342B0B">
        <w:rPr>
          <w:rFonts w:eastAsia="Times New Roman" w:cs="Times New Roman"/>
          <w:b/>
          <w:color w:val="000000"/>
          <w:szCs w:val="24"/>
        </w:rPr>
        <w:t>Excerpts from</w:t>
      </w:r>
      <w:r w:rsidRPr="00D4480C">
        <w:rPr>
          <w:rFonts w:eastAsia="Times New Roman" w:cs="Times New Roman"/>
          <w:b/>
          <w:color w:val="000000"/>
          <w:szCs w:val="24"/>
        </w:rPr>
        <w:t xml:space="preserve"> </w:t>
      </w:r>
      <w:r>
        <w:rPr>
          <w:rFonts w:eastAsia="Times New Roman" w:cs="Times New Roman"/>
          <w:b/>
          <w:i/>
          <w:color w:val="000000"/>
          <w:szCs w:val="24"/>
        </w:rPr>
        <w:t>Book of Changes</w:t>
      </w:r>
      <w:r w:rsidRPr="00D4480C">
        <w:rPr>
          <w:rFonts w:eastAsia="Times New Roman" w:cs="Times New Roman"/>
          <w:b/>
          <w:i/>
          <w:color w:val="000000"/>
          <w:szCs w:val="24"/>
        </w:rPr>
        <w:t xml:space="preserve">, </w:t>
      </w:r>
      <w:r>
        <w:rPr>
          <w:rFonts w:eastAsia="Times New Roman" w:cs="Times New Roman"/>
          <w:b/>
          <w:i/>
          <w:color w:val="000000"/>
          <w:szCs w:val="24"/>
        </w:rPr>
        <w:t>Rev</w:t>
      </w:r>
      <w:r w:rsidR="00771C75">
        <w:rPr>
          <w:rFonts w:eastAsia="Times New Roman" w:cs="Times New Roman"/>
          <w:b/>
          <w:i/>
          <w:color w:val="000000"/>
          <w:szCs w:val="24"/>
        </w:rPr>
        <w:t>o</w:t>
      </w:r>
      <w:r>
        <w:rPr>
          <w:rFonts w:eastAsia="Times New Roman" w:cs="Times New Roman"/>
          <w:b/>
          <w:i/>
          <w:color w:val="000000"/>
          <w:szCs w:val="24"/>
        </w:rPr>
        <w:t>lution</w:t>
      </w:r>
    </w:p>
    <w:p w14:paraId="676E33BE" w14:textId="3116AEEA" w:rsidR="007E13A0" w:rsidRPr="007E13A0" w:rsidRDefault="007E13A0" w:rsidP="00EC1ABF">
      <w:pPr>
        <w:pStyle w:val="NoSpacing"/>
        <w:rPr>
          <w:shd w:val="clear" w:color="auto" w:fill="FFFFFF"/>
        </w:rPr>
      </w:pPr>
      <w:r w:rsidRPr="007E13A0">
        <w:rPr>
          <w:rFonts w:hint="eastAsia"/>
          <w:shd w:val="clear" w:color="auto" w:fill="FFFFFF"/>
        </w:rPr>
        <w:t>天地革而四時成，湯武革命，順乎天而應乎人，革之時大矣哉！</w:t>
      </w:r>
    </w:p>
    <w:p w14:paraId="15928BBD" w14:textId="77777777" w:rsidR="00F848CE" w:rsidRDefault="007E13A0" w:rsidP="00747AA5">
      <w:pPr>
        <w:rPr>
          <w:rFonts w:eastAsia="Times New Roman" w:cs="Times New Roman"/>
          <w:szCs w:val="24"/>
        </w:rPr>
      </w:pPr>
      <w:r w:rsidRPr="007E13A0">
        <w:rPr>
          <w:rFonts w:eastAsia="Times New Roman" w:cs="Times New Roman"/>
          <w:szCs w:val="24"/>
        </w:rPr>
        <w:t>“Heaven and earth are revolutionary, so that the four seasons complete their functions. The revolutions of Tang and Wu were in accordance with the will of God and in response to the wishes of men. Great indeed is what takes place in a time of revolution.</w:t>
      </w:r>
      <w:r w:rsidR="002E6CC8">
        <w:rPr>
          <w:rFonts w:eastAsia="Times New Roman" w:cs="Times New Roman"/>
          <w:szCs w:val="24"/>
        </w:rPr>
        <w:t>”</w:t>
      </w:r>
    </w:p>
    <w:p w14:paraId="64496FDF" w14:textId="77777777" w:rsidR="00F848CE" w:rsidRDefault="00F848CE" w:rsidP="00747AA5">
      <w:pPr>
        <w:rPr>
          <w:rFonts w:eastAsia="Times New Roman" w:cs="Times New Roman"/>
          <w:szCs w:val="24"/>
        </w:rPr>
      </w:pPr>
    </w:p>
    <w:p w14:paraId="03F53623" w14:textId="32077CBF" w:rsidR="00BE569B" w:rsidRPr="00F848CE" w:rsidRDefault="00BE569B" w:rsidP="00747AA5">
      <w:pPr>
        <w:rPr>
          <w:rFonts w:eastAsia="Times New Roman" w:cs="Times New Roman"/>
          <w:szCs w:val="24"/>
        </w:rPr>
      </w:pPr>
      <w:r w:rsidRPr="00BE569B">
        <w:rPr>
          <w:rFonts w:eastAsia="Times New Roman" w:cs="Times New Roman"/>
          <w:b/>
          <w:color w:val="000000"/>
          <w:szCs w:val="24"/>
        </w:rPr>
        <w:t xml:space="preserve">Excerpts from </w:t>
      </w:r>
      <w:r w:rsidRPr="00BE569B">
        <w:rPr>
          <w:rFonts w:eastAsia="Times New Roman" w:cs="Times New Roman"/>
          <w:b/>
          <w:i/>
          <w:color w:val="000000"/>
          <w:szCs w:val="24"/>
        </w:rPr>
        <w:t xml:space="preserve">Book of Han, </w:t>
      </w:r>
      <w:r w:rsidRPr="00BE569B">
        <w:rPr>
          <w:rFonts w:eastAsia="Times New Roman" w:cs="Times New Roman"/>
          <w:b/>
          <w:i/>
          <w:iCs/>
          <w:color w:val="000000"/>
          <w:szCs w:val="24"/>
          <w:lang w:val="en-US"/>
        </w:rPr>
        <w:t>Biography</w:t>
      </w:r>
      <w:r w:rsidRPr="00BE569B">
        <w:rPr>
          <w:rFonts w:eastAsia="Times New Roman" w:cs="Times New Roman"/>
          <w:b/>
          <w:i/>
          <w:iCs/>
          <w:color w:val="000000"/>
          <w:szCs w:val="24"/>
        </w:rPr>
        <w:t xml:space="preserve"> of King Yuan of Chu</w:t>
      </w:r>
    </w:p>
    <w:p w14:paraId="5F24FAEF" w14:textId="77777777" w:rsidR="00BE569B" w:rsidRPr="00BE569B" w:rsidRDefault="00BE569B" w:rsidP="00EC1ABF">
      <w:pPr>
        <w:pStyle w:val="NoSpacing"/>
        <w:rPr>
          <w:shd w:val="clear" w:color="auto" w:fill="FFFFFF"/>
        </w:rPr>
      </w:pPr>
      <w:r w:rsidRPr="00BE569B">
        <w:rPr>
          <w:rFonts w:hint="eastAsia"/>
          <w:shd w:val="clear" w:color="auto" w:fill="FFFFFF"/>
        </w:rPr>
        <w:t>不如是，則王公其何以戒慎，民萌何以勸勉？</w:t>
      </w:r>
    </w:p>
    <w:p w14:paraId="0A298B1F" w14:textId="70559899" w:rsidR="00BE569B" w:rsidRDefault="001A773A" w:rsidP="00BE569B">
      <w:pPr>
        <w:rPr>
          <w:rFonts w:eastAsia="Times New Roman" w:cs="Times New Roman"/>
          <w:szCs w:val="24"/>
        </w:rPr>
      </w:pPr>
      <w:r>
        <w:rPr>
          <w:rFonts w:eastAsia="Times New Roman" w:cs="Times New Roman"/>
          <w:szCs w:val="24"/>
        </w:rPr>
        <w:t>“</w:t>
      </w:r>
      <w:r w:rsidR="00BE569B" w:rsidRPr="001A773A">
        <w:rPr>
          <w:rFonts w:eastAsia="Times New Roman" w:cs="Times New Roman"/>
          <w:szCs w:val="24"/>
        </w:rPr>
        <w:t>If there were no revolution, what could make the emperor and princes take precaution, and what could make the common people keep up their ambition.</w:t>
      </w:r>
      <w:r>
        <w:rPr>
          <w:rFonts w:eastAsia="Times New Roman" w:cs="Times New Roman"/>
          <w:szCs w:val="24"/>
        </w:rPr>
        <w:t>”</w:t>
      </w:r>
    </w:p>
    <w:p w14:paraId="1ECC1694" w14:textId="168ADBF3" w:rsidR="00F848CE" w:rsidRDefault="00F848CE" w:rsidP="00BE569B">
      <w:pPr>
        <w:rPr>
          <w:rFonts w:eastAsia="Times New Roman" w:cs="Times New Roman"/>
          <w:szCs w:val="24"/>
        </w:rPr>
      </w:pPr>
    </w:p>
    <w:p w14:paraId="6824A4E2" w14:textId="3486E6E0" w:rsidR="00F848CE" w:rsidRDefault="00F848CE" w:rsidP="00BE569B">
      <w:pPr>
        <w:rPr>
          <w:rFonts w:eastAsia="Times New Roman" w:cs="Times New Roman"/>
          <w:b/>
          <w:bCs/>
          <w:szCs w:val="24"/>
        </w:rPr>
      </w:pPr>
      <w:r w:rsidRPr="00F848CE">
        <w:rPr>
          <w:rFonts w:eastAsia="Times New Roman" w:cs="Times New Roman"/>
          <w:b/>
          <w:bCs/>
          <w:szCs w:val="24"/>
        </w:rPr>
        <w:t>III.1.b Sovereign power belongs to people</w:t>
      </w:r>
    </w:p>
    <w:p w14:paraId="5E64B8B5" w14:textId="0FDC6569" w:rsidR="004C51E6" w:rsidRDefault="004C51E6" w:rsidP="004C51E6">
      <w:pPr>
        <w:rPr>
          <w:rFonts w:ascii="MS Gothic" w:hAnsi="MS Gothic" w:cs="MS Gothic"/>
        </w:rPr>
      </w:pPr>
      <w:r w:rsidRPr="00BE569B">
        <w:rPr>
          <w:rFonts w:eastAsia="Times New Roman" w:cs="Times New Roman"/>
          <w:b/>
          <w:color w:val="000000"/>
          <w:szCs w:val="24"/>
        </w:rPr>
        <w:t xml:space="preserve">Excerpts from </w:t>
      </w:r>
      <w:r>
        <w:rPr>
          <w:rFonts w:eastAsia="Times New Roman" w:cs="Times New Roman"/>
          <w:b/>
          <w:i/>
          <w:color w:val="000000"/>
          <w:szCs w:val="24"/>
        </w:rPr>
        <w:t>Mencius</w:t>
      </w:r>
      <w:r w:rsidRPr="00BE569B">
        <w:rPr>
          <w:rFonts w:eastAsia="Times New Roman" w:cs="Times New Roman"/>
          <w:b/>
          <w:i/>
          <w:color w:val="000000"/>
          <w:szCs w:val="24"/>
        </w:rPr>
        <w:t xml:space="preserve">, </w:t>
      </w:r>
      <w:r>
        <w:rPr>
          <w:rFonts w:eastAsia="Times New Roman" w:cs="Times New Roman"/>
          <w:b/>
          <w:i/>
          <w:iCs/>
          <w:color w:val="000000"/>
          <w:szCs w:val="24"/>
          <w:lang w:val="en-US"/>
        </w:rPr>
        <w:t>Jin Xin ii</w:t>
      </w:r>
    </w:p>
    <w:p w14:paraId="3A8E9673" w14:textId="307A498F" w:rsidR="004C51E6" w:rsidRPr="004C51E6" w:rsidRDefault="004C51E6" w:rsidP="00EC1ABF">
      <w:pPr>
        <w:pStyle w:val="NoSpacing"/>
        <w:rPr>
          <w:shd w:val="clear" w:color="auto" w:fill="FFFFFF"/>
        </w:rPr>
      </w:pPr>
      <w:r w:rsidRPr="004C51E6">
        <w:rPr>
          <w:rFonts w:hint="eastAsia"/>
          <w:shd w:val="clear" w:color="auto" w:fill="FFFFFF"/>
        </w:rPr>
        <w:t>孟子曰：「民為貴，社稷次之，君為輕。是故得乎丘民而為天子，得乎天子為諸侯，得乎諸侯為大夫。」</w:t>
      </w:r>
    </w:p>
    <w:p w14:paraId="0B2E7A72" w14:textId="2F9E7F13" w:rsidR="004C51E6" w:rsidRPr="004C51E6" w:rsidRDefault="00875986" w:rsidP="00875986">
      <w:pPr>
        <w:rPr>
          <w:rFonts w:eastAsia="Times New Roman" w:cs="Times New Roman"/>
          <w:szCs w:val="24"/>
        </w:rPr>
      </w:pPr>
      <w:r>
        <w:rPr>
          <w:rFonts w:eastAsia="Times New Roman" w:cs="Times New Roman"/>
          <w:szCs w:val="24"/>
        </w:rPr>
        <w:t>“</w:t>
      </w:r>
      <w:r w:rsidR="004C51E6" w:rsidRPr="004C51E6">
        <w:rPr>
          <w:rFonts w:eastAsia="Times New Roman" w:cs="Times New Roman"/>
          <w:szCs w:val="24"/>
        </w:rPr>
        <w:t xml:space="preserve">Mencius said: </w:t>
      </w:r>
      <w:r>
        <w:rPr>
          <w:rFonts w:eastAsia="Times New Roman" w:cs="Times New Roman"/>
          <w:szCs w:val="24"/>
        </w:rPr>
        <w:t>‘</w:t>
      </w:r>
      <w:r w:rsidR="004C51E6" w:rsidRPr="004C51E6">
        <w:rPr>
          <w:rFonts w:eastAsia="Times New Roman" w:cs="Times New Roman"/>
          <w:szCs w:val="24"/>
        </w:rPr>
        <w:t>The people are the most important element; the state is the next; and the ruler is the least. Therefore, to gain the mass of people is the way to become emperor; to gain the emperor is the way to become a prince of a feudal state; and to gain the prince is the way to become a great official.</w:t>
      </w:r>
      <w:r>
        <w:rPr>
          <w:rFonts w:eastAsia="Times New Roman" w:cs="Times New Roman"/>
          <w:szCs w:val="24"/>
        </w:rPr>
        <w:t>’”</w:t>
      </w:r>
    </w:p>
    <w:p w14:paraId="3653FB50" w14:textId="2E0B55C3" w:rsidR="00F848CE" w:rsidRDefault="00F848CE" w:rsidP="00BE569B">
      <w:pPr>
        <w:rPr>
          <w:rFonts w:eastAsia="Times New Roman" w:cs="Times New Roman"/>
          <w:bCs/>
          <w:szCs w:val="24"/>
        </w:rPr>
      </w:pPr>
    </w:p>
    <w:p w14:paraId="03E5F45C" w14:textId="373B96E7" w:rsidR="00EA0248" w:rsidRDefault="00EA0248" w:rsidP="00BE569B">
      <w:pPr>
        <w:rPr>
          <w:rFonts w:eastAsia="Times New Roman" w:cs="Times New Roman"/>
          <w:bCs/>
          <w:szCs w:val="24"/>
        </w:rPr>
      </w:pPr>
      <w:r w:rsidRPr="00EA0248">
        <w:rPr>
          <w:rFonts w:eastAsia="Times New Roman" w:cs="Times New Roman"/>
          <w:b/>
          <w:bCs/>
          <w:szCs w:val="24"/>
        </w:rPr>
        <w:t xml:space="preserve">III.1.c Important discussion on </w:t>
      </w:r>
      <w:r w:rsidRPr="00EA0248">
        <w:rPr>
          <w:rFonts w:eastAsia="Times New Roman" w:cs="Times New Roman"/>
          <w:b/>
          <w:bCs/>
          <w:szCs w:val="24"/>
          <w:lang w:val="en-US"/>
        </w:rPr>
        <w:t>government</w:t>
      </w:r>
      <w:r w:rsidRPr="00EA0248">
        <w:rPr>
          <w:rFonts w:eastAsia="Times New Roman" w:cs="Times New Roman"/>
          <w:b/>
          <w:bCs/>
          <w:szCs w:val="24"/>
        </w:rPr>
        <w:t xml:space="preserve"> system</w:t>
      </w:r>
    </w:p>
    <w:p w14:paraId="6A68A5BE" w14:textId="32D5DEE9" w:rsidR="004B00A1" w:rsidRDefault="004B00A1" w:rsidP="00EA0248">
      <w:pPr>
        <w:rPr>
          <w:rFonts w:ascii="Arial" w:hAnsi="Arial" w:cs="Arial"/>
          <w:color w:val="0A0A0A"/>
          <w:szCs w:val="24"/>
          <w:shd w:val="clear" w:color="auto" w:fill="FFFFFF"/>
        </w:rPr>
      </w:pPr>
      <w:r w:rsidRPr="00BE569B">
        <w:rPr>
          <w:rFonts w:eastAsia="Times New Roman" w:cs="Times New Roman"/>
          <w:b/>
          <w:color w:val="000000"/>
          <w:szCs w:val="24"/>
        </w:rPr>
        <w:t>Excerpts from</w:t>
      </w:r>
      <w:r>
        <w:rPr>
          <w:rFonts w:eastAsia="Times New Roman" w:cs="Times New Roman"/>
          <w:b/>
          <w:color w:val="000000"/>
          <w:szCs w:val="24"/>
        </w:rPr>
        <w:t xml:space="preserve"> </w:t>
      </w:r>
      <w:r w:rsidRPr="004B00A1">
        <w:rPr>
          <w:rFonts w:eastAsia="Times New Roman" w:cs="Times New Roman"/>
          <w:b/>
          <w:i/>
          <w:color w:val="000000"/>
          <w:szCs w:val="24"/>
        </w:rPr>
        <w:t xml:space="preserve">the Classic of </w:t>
      </w:r>
      <w:r w:rsidR="00AB2B0D">
        <w:rPr>
          <w:rFonts w:eastAsia="Times New Roman" w:cs="Times New Roman"/>
          <w:b/>
          <w:i/>
          <w:color w:val="000000"/>
          <w:szCs w:val="24"/>
        </w:rPr>
        <w:t>F</w:t>
      </w:r>
      <w:r w:rsidRPr="004B00A1">
        <w:rPr>
          <w:rFonts w:eastAsia="Times New Roman" w:cs="Times New Roman"/>
          <w:b/>
          <w:i/>
          <w:color w:val="000000"/>
          <w:szCs w:val="24"/>
        </w:rPr>
        <w:t>ilial Piety</w:t>
      </w:r>
    </w:p>
    <w:p w14:paraId="430687CE" w14:textId="07BFF6B8" w:rsidR="00EA0248" w:rsidRPr="00EA0248" w:rsidRDefault="00EA0248" w:rsidP="00EC1ABF">
      <w:pPr>
        <w:pStyle w:val="NoSpacing"/>
        <w:rPr>
          <w:shd w:val="clear" w:color="auto" w:fill="FFFFFF"/>
        </w:rPr>
      </w:pPr>
      <w:r w:rsidRPr="00EA0248">
        <w:rPr>
          <w:shd w:val="clear" w:color="auto" w:fill="FFFFFF"/>
        </w:rPr>
        <w:t>子曰：「君子之事親孝，故忠可移於君。事兄悌，故順可移於長。居家理，故治可移於官。是以行成於內，而名立於後世矣。</w:t>
      </w:r>
      <w:r w:rsidRPr="00EA0248">
        <w:rPr>
          <w:rFonts w:hint="eastAsia"/>
          <w:shd w:val="clear" w:color="auto" w:fill="FFFFFF"/>
        </w:rPr>
        <w:t>」</w:t>
      </w:r>
    </w:p>
    <w:p w14:paraId="5A2FB391" w14:textId="77777777" w:rsidR="00EA0248" w:rsidRPr="00EA0248" w:rsidRDefault="00EA0248" w:rsidP="00EA0248">
      <w:pPr>
        <w:rPr>
          <w:rFonts w:eastAsia="Times New Roman" w:cs="Times New Roman"/>
          <w:szCs w:val="24"/>
        </w:rPr>
      </w:pPr>
      <w:r w:rsidRPr="00EA0248">
        <w:rPr>
          <w:rFonts w:eastAsia="Times New Roman" w:cs="Times New Roman"/>
          <w:szCs w:val="24"/>
        </w:rPr>
        <w:t>“The Master said, ‘The filial piety with which the superior man serves his parents may be transferred as loyalty to the ruler. The fraternal duty with which he serves his elder brother may be transferred as submissive deference to elders. His regulation of his family may be transferred as good government in any official position. Therefore, when his conduct is thus successful in his inner (private) circle, his name will be established (and transmitted) to future generations.’”</w:t>
      </w:r>
    </w:p>
    <w:p w14:paraId="61A02E70" w14:textId="38DA19D9" w:rsidR="00EA0248" w:rsidRDefault="00EA0248" w:rsidP="00BE569B">
      <w:pPr>
        <w:rPr>
          <w:rFonts w:eastAsia="Times New Roman" w:cs="Times New Roman"/>
          <w:szCs w:val="24"/>
        </w:rPr>
      </w:pPr>
    </w:p>
    <w:p w14:paraId="4D3008C7" w14:textId="3F51A999" w:rsidR="003421F6" w:rsidRPr="003421F6" w:rsidRDefault="003421F6" w:rsidP="003421F6">
      <w:pPr>
        <w:rPr>
          <w:rFonts w:eastAsia="Times New Roman" w:cs="Times New Roman"/>
          <w:b/>
          <w:i/>
          <w:color w:val="000000"/>
          <w:szCs w:val="24"/>
        </w:rPr>
      </w:pPr>
      <w:r w:rsidRPr="003421F6">
        <w:rPr>
          <w:rFonts w:eastAsia="Times New Roman" w:cs="Times New Roman"/>
          <w:b/>
          <w:color w:val="000000"/>
          <w:szCs w:val="24"/>
        </w:rPr>
        <w:t xml:space="preserve">Excerpts from </w:t>
      </w:r>
      <w:r w:rsidRPr="003421F6">
        <w:rPr>
          <w:rFonts w:eastAsia="Times New Roman" w:cs="Times New Roman"/>
          <w:b/>
          <w:i/>
          <w:color w:val="000000"/>
          <w:szCs w:val="24"/>
        </w:rPr>
        <w:t>Mencius, (Wan Zhang i) – power of the sovereign</w:t>
      </w:r>
    </w:p>
    <w:p w14:paraId="221E5D0B" w14:textId="3F06D8B4" w:rsidR="003421F6" w:rsidRPr="003421F6" w:rsidRDefault="00B61809" w:rsidP="003421F6">
      <w:pPr>
        <w:rPr>
          <w:rFonts w:eastAsia="Times New Roman" w:cs="Times New Roman"/>
          <w:szCs w:val="24"/>
        </w:rPr>
      </w:pPr>
      <w:r>
        <w:rPr>
          <w:rFonts w:eastAsia="Times New Roman" w:cs="Times New Roman"/>
          <w:szCs w:val="24"/>
        </w:rPr>
        <w:lastRenderedPageBreak/>
        <w:t>(</w:t>
      </w:r>
      <w:r w:rsidR="003421F6" w:rsidRPr="003421F6">
        <w:rPr>
          <w:rFonts w:eastAsia="Times New Roman" w:cs="Times New Roman"/>
          <w:szCs w:val="24"/>
        </w:rPr>
        <w:t>Please see separate document</w:t>
      </w:r>
      <w:r>
        <w:rPr>
          <w:rFonts w:eastAsia="Times New Roman" w:cs="Times New Roman"/>
          <w:szCs w:val="24"/>
        </w:rPr>
        <w:t>)</w:t>
      </w:r>
    </w:p>
    <w:p w14:paraId="0C419086" w14:textId="77777777" w:rsidR="003421F6" w:rsidRPr="003421F6" w:rsidRDefault="003421F6" w:rsidP="003421F6">
      <w:pPr>
        <w:rPr>
          <w:rFonts w:eastAsia="Times New Roman" w:cs="Times New Roman"/>
          <w:b/>
          <w:color w:val="000000"/>
          <w:szCs w:val="24"/>
        </w:rPr>
      </w:pPr>
    </w:p>
    <w:p w14:paraId="20416DE2" w14:textId="204B88EC" w:rsidR="0050108A" w:rsidRDefault="0050108A" w:rsidP="0050108A">
      <w:pPr>
        <w:pStyle w:val="Heading2"/>
      </w:pPr>
      <w:r w:rsidRPr="0050108A">
        <w:t>III.2 System of instruction</w:t>
      </w:r>
    </w:p>
    <w:p w14:paraId="0CD0916A" w14:textId="6E6AAF76" w:rsidR="0050108A" w:rsidRDefault="0050108A" w:rsidP="0050108A">
      <w:pPr>
        <w:rPr>
          <w:rFonts w:eastAsia="Times New Roman" w:cs="Times New Roman"/>
          <w:b/>
          <w:bCs/>
          <w:szCs w:val="24"/>
        </w:rPr>
      </w:pPr>
      <w:r w:rsidRPr="0050108A">
        <w:rPr>
          <w:rFonts w:eastAsia="Times New Roman" w:cs="Times New Roman"/>
          <w:b/>
          <w:bCs/>
          <w:szCs w:val="24"/>
        </w:rPr>
        <w:t>III.2.a Universally free education</w:t>
      </w:r>
    </w:p>
    <w:p w14:paraId="3D3079DD" w14:textId="1B9A74E0" w:rsidR="004B00A1" w:rsidRPr="00A65465" w:rsidRDefault="00A65465" w:rsidP="004B00A1">
      <w:pPr>
        <w:rPr>
          <w:rFonts w:ascii="MS Gothic" w:hAnsi="MS Gothic" w:cs="MS Gothic"/>
          <w:i/>
        </w:rPr>
      </w:pPr>
      <w:r w:rsidRPr="00BE569B">
        <w:rPr>
          <w:rFonts w:eastAsia="Times New Roman" w:cs="Times New Roman"/>
          <w:b/>
          <w:color w:val="000000"/>
          <w:szCs w:val="24"/>
        </w:rPr>
        <w:t>Excerpts from</w:t>
      </w:r>
      <w:r>
        <w:rPr>
          <w:rFonts w:eastAsia="Times New Roman" w:cs="Times New Roman"/>
          <w:b/>
          <w:color w:val="000000"/>
          <w:szCs w:val="24"/>
        </w:rPr>
        <w:t xml:space="preserve"> </w:t>
      </w:r>
      <w:r w:rsidRPr="00A65465">
        <w:rPr>
          <w:rFonts w:eastAsia="Times New Roman" w:cs="Times New Roman"/>
          <w:b/>
          <w:i/>
          <w:color w:val="000000"/>
          <w:szCs w:val="24"/>
        </w:rPr>
        <w:t xml:space="preserve">Book of </w:t>
      </w:r>
      <w:r w:rsidR="0001554B">
        <w:rPr>
          <w:rFonts w:eastAsia="Times New Roman" w:cs="Times New Roman"/>
          <w:b/>
          <w:i/>
          <w:color w:val="000000"/>
          <w:szCs w:val="24"/>
        </w:rPr>
        <w:t>R</w:t>
      </w:r>
      <w:r w:rsidRPr="00A65465">
        <w:rPr>
          <w:rFonts w:eastAsia="Times New Roman" w:cs="Times New Roman"/>
          <w:b/>
          <w:i/>
          <w:color w:val="000000"/>
          <w:szCs w:val="24"/>
        </w:rPr>
        <w:t>ites, Record of education</w:t>
      </w:r>
    </w:p>
    <w:p w14:paraId="52E45135" w14:textId="6F2D700C" w:rsidR="004B00A1" w:rsidRPr="00847828" w:rsidRDefault="004B00A1" w:rsidP="00EC1ABF">
      <w:pPr>
        <w:pStyle w:val="NoSpacing"/>
        <w:rPr>
          <w:shd w:val="clear" w:color="auto" w:fill="FFFFFF"/>
        </w:rPr>
      </w:pPr>
      <w:r w:rsidRPr="00847828">
        <w:rPr>
          <w:rFonts w:hint="eastAsia"/>
          <w:shd w:val="clear" w:color="auto" w:fill="FFFFFF"/>
        </w:rPr>
        <w:t>古之教者，家有塾，黨有庠，術有序，國有學。</w:t>
      </w:r>
    </w:p>
    <w:p w14:paraId="1C0C50BF" w14:textId="01B59830" w:rsidR="004B00A1" w:rsidRDefault="00847828" w:rsidP="00847828">
      <w:pPr>
        <w:rPr>
          <w:rFonts w:eastAsia="Times New Roman" w:cs="Times New Roman"/>
          <w:szCs w:val="24"/>
        </w:rPr>
      </w:pPr>
      <w:r>
        <w:rPr>
          <w:rFonts w:eastAsia="Times New Roman" w:cs="Times New Roman"/>
          <w:szCs w:val="24"/>
        </w:rPr>
        <w:t>“</w:t>
      </w:r>
      <w:r w:rsidR="004B00A1" w:rsidRPr="00847828">
        <w:rPr>
          <w:rFonts w:eastAsia="Times New Roman" w:cs="Times New Roman"/>
          <w:szCs w:val="24"/>
        </w:rPr>
        <w:t>There are different grades of schools. The local school of the village is the lowest grade. Then come successively the district school, the provincial college, and the national university. The highest one is the imperial university. The local school is in every village: the district school, in every district: the provincial college, in every province: the national university, in every capital city of every feudal state and the imperial university, in the imperial capital.</w:t>
      </w:r>
      <w:r>
        <w:rPr>
          <w:rFonts w:eastAsia="Times New Roman" w:cs="Times New Roman"/>
          <w:szCs w:val="24"/>
        </w:rPr>
        <w:t>”</w:t>
      </w:r>
    </w:p>
    <w:p w14:paraId="1989F53F" w14:textId="77777777" w:rsidR="00983E6C" w:rsidRDefault="00983E6C" w:rsidP="00983E6C">
      <w:pPr>
        <w:rPr>
          <w:rFonts w:eastAsia="Times New Roman" w:cs="Times New Roman"/>
          <w:b/>
          <w:color w:val="000000"/>
          <w:szCs w:val="24"/>
        </w:rPr>
      </w:pPr>
    </w:p>
    <w:p w14:paraId="2E9C2169" w14:textId="727266D5" w:rsidR="00983E6C" w:rsidRPr="00983E6C" w:rsidRDefault="00983E6C" w:rsidP="00983E6C">
      <w:pPr>
        <w:rPr>
          <w:rFonts w:ascii="MS Gothic" w:hAnsi="MS Gothic" w:cs="MS Gothic"/>
          <w:i/>
        </w:rPr>
      </w:pPr>
      <w:r w:rsidRPr="00BE569B">
        <w:rPr>
          <w:rFonts w:eastAsia="Times New Roman" w:cs="Times New Roman"/>
          <w:b/>
          <w:color w:val="000000"/>
          <w:szCs w:val="24"/>
        </w:rPr>
        <w:t>Excerpts from</w:t>
      </w:r>
      <w:r>
        <w:rPr>
          <w:rFonts w:eastAsia="Times New Roman" w:cs="Times New Roman"/>
          <w:b/>
          <w:color w:val="000000"/>
          <w:szCs w:val="24"/>
        </w:rPr>
        <w:t xml:space="preserve"> </w:t>
      </w:r>
      <w:r w:rsidRPr="00A65465">
        <w:rPr>
          <w:rFonts w:eastAsia="Times New Roman" w:cs="Times New Roman"/>
          <w:b/>
          <w:i/>
          <w:color w:val="000000"/>
          <w:szCs w:val="24"/>
        </w:rPr>
        <w:t xml:space="preserve">Book of </w:t>
      </w:r>
      <w:r w:rsidR="0001554B">
        <w:rPr>
          <w:rFonts w:eastAsia="Times New Roman" w:cs="Times New Roman"/>
          <w:b/>
          <w:i/>
          <w:color w:val="000000"/>
          <w:szCs w:val="24"/>
        </w:rPr>
        <w:t>R</w:t>
      </w:r>
      <w:r w:rsidRPr="00A65465">
        <w:rPr>
          <w:rFonts w:eastAsia="Times New Roman" w:cs="Times New Roman"/>
          <w:b/>
          <w:i/>
          <w:color w:val="000000"/>
          <w:szCs w:val="24"/>
        </w:rPr>
        <w:t>ites, Record of education</w:t>
      </w:r>
    </w:p>
    <w:p w14:paraId="4BCD864F" w14:textId="77777777" w:rsidR="00983E6C" w:rsidRPr="00983E6C" w:rsidRDefault="00983E6C" w:rsidP="00EC1ABF">
      <w:pPr>
        <w:pStyle w:val="NoSpacing"/>
        <w:rPr>
          <w:shd w:val="clear" w:color="auto" w:fill="FFFFFF"/>
        </w:rPr>
      </w:pPr>
      <w:r w:rsidRPr="00983E6C">
        <w:rPr>
          <w:rFonts w:hint="eastAsia"/>
          <w:shd w:val="clear" w:color="auto" w:fill="FFFFFF"/>
        </w:rPr>
        <w:t>比年入學，中年考校。一年視離經辨志，三年視敬業樂群，五年視博習親師，七年視論學取友，謂之小成；九年知類通達，強立而不反，謂之大成。</w:t>
      </w:r>
    </w:p>
    <w:p w14:paraId="2CD6EB0B" w14:textId="183309DD" w:rsidR="00983E6C" w:rsidRDefault="00983E6C" w:rsidP="00983E6C">
      <w:pPr>
        <w:rPr>
          <w:rFonts w:eastAsia="Times New Roman" w:cs="Times New Roman"/>
          <w:szCs w:val="24"/>
        </w:rPr>
      </w:pPr>
      <w:r w:rsidRPr="00983E6C">
        <w:rPr>
          <w:rFonts w:eastAsia="Times New Roman" w:cs="Times New Roman"/>
          <w:szCs w:val="24"/>
        </w:rPr>
        <w:t>“Every year new students may enter the imperial university, and every alternate year there is a comparative examination. At the end of the first year, the examination is to see whether they can read the texts intelligently, and what the individual taste of each is; in the third year, whether they are reverently attentive to their work, and what companionship is most pleasant to them; in the fifth year, how they extend their studies and seek the company of their teachers; in the seventh year, how they can discuss the subjects of their studies and select their friends. They are now said to have made some small accomplishments. In the ninth year, when they know the different relative subjects and have gained general intelligence, establishing themselves firmly so that they cannot be moved, they are said to have made some great accomplishments.”</w:t>
      </w:r>
    </w:p>
    <w:p w14:paraId="790E1329" w14:textId="7DABBB6A" w:rsidR="00157162" w:rsidRDefault="00157162" w:rsidP="00983E6C">
      <w:pPr>
        <w:rPr>
          <w:rFonts w:eastAsia="Times New Roman" w:cs="Times New Roman"/>
          <w:szCs w:val="24"/>
        </w:rPr>
      </w:pPr>
    </w:p>
    <w:p w14:paraId="4041CAF8" w14:textId="6B4D1806" w:rsidR="00157162" w:rsidRDefault="00157162" w:rsidP="00983E6C">
      <w:pPr>
        <w:rPr>
          <w:rFonts w:eastAsia="Times New Roman" w:cs="Times New Roman"/>
          <w:szCs w:val="24"/>
        </w:rPr>
      </w:pPr>
      <w:r w:rsidRPr="00157162">
        <w:rPr>
          <w:rFonts w:eastAsia="Times New Roman" w:cs="Times New Roman"/>
          <w:b/>
          <w:bCs/>
          <w:szCs w:val="24"/>
        </w:rPr>
        <w:t>III.2.b Educational election</w:t>
      </w:r>
    </w:p>
    <w:p w14:paraId="26D90114" w14:textId="0E713228" w:rsidR="0013374B" w:rsidRPr="00983E6C" w:rsidRDefault="0013374B" w:rsidP="0013374B">
      <w:pPr>
        <w:rPr>
          <w:rFonts w:ascii="MS Gothic" w:hAnsi="MS Gothic" w:cs="MS Gothic"/>
          <w:i/>
        </w:rPr>
      </w:pPr>
      <w:r w:rsidRPr="00BE569B">
        <w:rPr>
          <w:rFonts w:eastAsia="Times New Roman" w:cs="Times New Roman"/>
          <w:b/>
          <w:color w:val="000000"/>
          <w:szCs w:val="24"/>
        </w:rPr>
        <w:t>Excerpts from</w:t>
      </w:r>
      <w:r>
        <w:rPr>
          <w:rFonts w:eastAsia="Times New Roman" w:cs="Times New Roman"/>
          <w:b/>
          <w:color w:val="000000"/>
          <w:szCs w:val="24"/>
        </w:rPr>
        <w:t xml:space="preserve"> </w:t>
      </w:r>
      <w:r w:rsidRPr="00A65465">
        <w:rPr>
          <w:rFonts w:eastAsia="Times New Roman" w:cs="Times New Roman"/>
          <w:b/>
          <w:i/>
          <w:color w:val="000000"/>
          <w:szCs w:val="24"/>
        </w:rPr>
        <w:t xml:space="preserve">Book of </w:t>
      </w:r>
      <w:r w:rsidR="0001554B">
        <w:rPr>
          <w:rFonts w:eastAsia="Times New Roman" w:cs="Times New Roman"/>
          <w:b/>
          <w:i/>
          <w:color w:val="000000"/>
          <w:szCs w:val="24"/>
        </w:rPr>
        <w:t>R</w:t>
      </w:r>
      <w:r w:rsidRPr="00A65465">
        <w:rPr>
          <w:rFonts w:eastAsia="Times New Roman" w:cs="Times New Roman"/>
          <w:b/>
          <w:i/>
          <w:color w:val="000000"/>
          <w:szCs w:val="24"/>
        </w:rPr>
        <w:t xml:space="preserve">ites, </w:t>
      </w:r>
      <w:r>
        <w:rPr>
          <w:rFonts w:eastAsia="Times New Roman" w:cs="Times New Roman"/>
          <w:b/>
          <w:i/>
          <w:color w:val="000000"/>
          <w:szCs w:val="24"/>
        </w:rPr>
        <w:t>Doctrine of the mean</w:t>
      </w:r>
    </w:p>
    <w:p w14:paraId="072D6432" w14:textId="77777777" w:rsidR="0013374B" w:rsidRPr="00291491" w:rsidRDefault="0013374B" w:rsidP="00EC1ABF">
      <w:pPr>
        <w:pStyle w:val="NoSpacing"/>
        <w:rPr>
          <w:shd w:val="clear" w:color="auto" w:fill="FFFFFF"/>
        </w:rPr>
      </w:pPr>
      <w:r w:rsidRPr="00291491">
        <w:rPr>
          <w:rFonts w:hint="eastAsia"/>
          <w:shd w:val="clear" w:color="auto" w:fill="FFFFFF"/>
        </w:rPr>
        <w:t>文、武之政，布在方策，其人存，則其政舉；其人亡，則其政息。人道敏政，地道敏樹。夫政也者，蒲盧也。故為政在人，取人以身，修身以道，修道以仁。</w:t>
      </w:r>
    </w:p>
    <w:p w14:paraId="73699599" w14:textId="77777777" w:rsidR="0013374B" w:rsidRPr="00291491" w:rsidRDefault="0013374B" w:rsidP="00291491">
      <w:pPr>
        <w:rPr>
          <w:rFonts w:eastAsia="Times New Roman" w:cs="Times New Roman"/>
          <w:szCs w:val="24"/>
        </w:rPr>
      </w:pPr>
      <w:r w:rsidRPr="00291491">
        <w:rPr>
          <w:rFonts w:eastAsia="Times New Roman" w:cs="Times New Roman"/>
          <w:szCs w:val="24"/>
        </w:rPr>
        <w:t>“The principles of the government of Wen and Wu are always displayed in the records—the tablets of wood and bamboo. But, when there are the right men, such a government flourishes ; while without such men, such a government decays and ceases. With a good quality of men, the growth of government is rapid, just as vegetation is rapid in land of good quality. Thus a government is like an easily-growing rush. Therefore, the administration of government depends upon man.”</w:t>
      </w:r>
    </w:p>
    <w:p w14:paraId="65FB8860" w14:textId="77777777" w:rsidR="00157162" w:rsidRPr="00847828" w:rsidRDefault="00157162" w:rsidP="00983E6C">
      <w:pPr>
        <w:rPr>
          <w:rFonts w:eastAsia="Times New Roman" w:cs="Times New Roman"/>
          <w:szCs w:val="24"/>
        </w:rPr>
      </w:pPr>
    </w:p>
    <w:p w14:paraId="0DDA31AA" w14:textId="70F688E6" w:rsidR="0050108A" w:rsidRDefault="005009ED" w:rsidP="0050108A">
      <w:pPr>
        <w:rPr>
          <w:rFonts w:eastAsia="Times New Roman" w:cs="Times New Roman"/>
          <w:szCs w:val="24"/>
        </w:rPr>
      </w:pPr>
      <w:r w:rsidRPr="00BE569B">
        <w:rPr>
          <w:rFonts w:eastAsia="Times New Roman" w:cs="Times New Roman"/>
          <w:b/>
          <w:color w:val="000000"/>
          <w:szCs w:val="24"/>
        </w:rPr>
        <w:t>Excerpts from</w:t>
      </w:r>
      <w:r>
        <w:rPr>
          <w:rFonts w:eastAsia="Times New Roman" w:cs="Times New Roman"/>
          <w:b/>
          <w:color w:val="000000"/>
          <w:szCs w:val="24"/>
        </w:rPr>
        <w:t xml:space="preserve"> </w:t>
      </w:r>
      <w:r w:rsidRPr="00A65465">
        <w:rPr>
          <w:rFonts w:eastAsia="Times New Roman" w:cs="Times New Roman"/>
          <w:b/>
          <w:i/>
          <w:color w:val="000000"/>
          <w:szCs w:val="24"/>
        </w:rPr>
        <w:t xml:space="preserve">Book of </w:t>
      </w:r>
      <w:r w:rsidR="0001554B">
        <w:rPr>
          <w:rFonts w:eastAsia="Times New Roman" w:cs="Times New Roman"/>
          <w:b/>
          <w:i/>
          <w:color w:val="000000"/>
          <w:szCs w:val="24"/>
        </w:rPr>
        <w:t>R</w:t>
      </w:r>
      <w:r w:rsidRPr="00A65465">
        <w:rPr>
          <w:rFonts w:eastAsia="Times New Roman" w:cs="Times New Roman"/>
          <w:b/>
          <w:i/>
          <w:color w:val="000000"/>
          <w:szCs w:val="24"/>
        </w:rPr>
        <w:t xml:space="preserve">ites, </w:t>
      </w:r>
      <w:r>
        <w:rPr>
          <w:rFonts w:eastAsia="Times New Roman" w:cs="Times New Roman"/>
          <w:b/>
          <w:i/>
          <w:color w:val="000000"/>
          <w:szCs w:val="24"/>
        </w:rPr>
        <w:t>Jiao Te Sheng</w:t>
      </w:r>
    </w:p>
    <w:p w14:paraId="619FB4C4" w14:textId="77777777" w:rsidR="005009ED" w:rsidRPr="00B739FF" w:rsidRDefault="005009ED" w:rsidP="00EC1ABF">
      <w:pPr>
        <w:pStyle w:val="NoSpacing"/>
        <w:rPr>
          <w:shd w:val="clear" w:color="auto" w:fill="FFFFFF"/>
        </w:rPr>
      </w:pPr>
      <w:r w:rsidRPr="00B739FF">
        <w:rPr>
          <w:rFonts w:hint="eastAsia"/>
          <w:shd w:val="clear" w:color="auto" w:fill="FFFFFF"/>
        </w:rPr>
        <w:t>天子之元子，士也。天下無生而貴者也。</w:t>
      </w:r>
    </w:p>
    <w:p w14:paraId="46E6A463" w14:textId="08AAB826" w:rsidR="005009ED" w:rsidRDefault="00B739FF" w:rsidP="00B739FF">
      <w:pPr>
        <w:rPr>
          <w:rFonts w:eastAsia="Times New Roman" w:cs="Times New Roman"/>
          <w:szCs w:val="24"/>
        </w:rPr>
      </w:pPr>
      <w:r>
        <w:rPr>
          <w:rFonts w:eastAsia="Times New Roman" w:cs="Times New Roman"/>
          <w:szCs w:val="24"/>
        </w:rPr>
        <w:t>“</w:t>
      </w:r>
      <w:r w:rsidR="005009ED" w:rsidRPr="00B739FF">
        <w:rPr>
          <w:rFonts w:eastAsia="Times New Roman" w:cs="Times New Roman"/>
          <w:szCs w:val="24"/>
        </w:rPr>
        <w:t>The eldest son of the son of Heaven by his proper queen (was capped only as) an ordinary officer. There was nowhere such a thing as being born noble.</w:t>
      </w:r>
      <w:r>
        <w:rPr>
          <w:rFonts w:eastAsia="Times New Roman" w:cs="Times New Roman"/>
          <w:szCs w:val="24"/>
        </w:rPr>
        <w:t>”</w:t>
      </w:r>
    </w:p>
    <w:p w14:paraId="18672CE0" w14:textId="49314126" w:rsidR="0001554B" w:rsidRDefault="0001554B" w:rsidP="00B739FF">
      <w:pPr>
        <w:rPr>
          <w:rFonts w:eastAsia="Times New Roman" w:cs="Times New Roman"/>
          <w:szCs w:val="24"/>
        </w:rPr>
      </w:pPr>
    </w:p>
    <w:p w14:paraId="019D3C5B" w14:textId="38CE6C35" w:rsidR="0001554B" w:rsidRPr="00B739FF" w:rsidRDefault="0001554B" w:rsidP="00B739FF">
      <w:pPr>
        <w:rPr>
          <w:rFonts w:eastAsia="Times New Roman" w:cs="Times New Roman"/>
          <w:szCs w:val="24"/>
        </w:rPr>
      </w:pPr>
      <w:r w:rsidRPr="00BE569B">
        <w:rPr>
          <w:rFonts w:eastAsia="Times New Roman" w:cs="Times New Roman"/>
          <w:b/>
          <w:color w:val="000000"/>
          <w:szCs w:val="24"/>
        </w:rPr>
        <w:t>Excerpts from</w:t>
      </w:r>
      <w:r>
        <w:rPr>
          <w:rFonts w:eastAsia="Times New Roman" w:cs="Times New Roman"/>
          <w:b/>
          <w:color w:val="000000"/>
          <w:szCs w:val="24"/>
        </w:rPr>
        <w:t xml:space="preserve"> </w:t>
      </w:r>
      <w:r w:rsidRPr="00A65465">
        <w:rPr>
          <w:rFonts w:eastAsia="Times New Roman" w:cs="Times New Roman"/>
          <w:b/>
          <w:i/>
          <w:color w:val="000000"/>
          <w:szCs w:val="24"/>
        </w:rPr>
        <w:t xml:space="preserve">Book of </w:t>
      </w:r>
      <w:r>
        <w:rPr>
          <w:rFonts w:eastAsia="Times New Roman" w:cs="Times New Roman"/>
          <w:b/>
          <w:i/>
          <w:color w:val="000000"/>
          <w:szCs w:val="24"/>
        </w:rPr>
        <w:t>R</w:t>
      </w:r>
      <w:r w:rsidRPr="00A65465">
        <w:rPr>
          <w:rFonts w:eastAsia="Times New Roman" w:cs="Times New Roman"/>
          <w:b/>
          <w:i/>
          <w:color w:val="000000"/>
          <w:szCs w:val="24"/>
        </w:rPr>
        <w:t xml:space="preserve">ites, </w:t>
      </w:r>
      <w:r>
        <w:rPr>
          <w:rFonts w:eastAsia="Times New Roman" w:cs="Times New Roman"/>
          <w:b/>
          <w:i/>
          <w:color w:val="000000"/>
          <w:szCs w:val="24"/>
        </w:rPr>
        <w:t>Royal regulation</w:t>
      </w:r>
    </w:p>
    <w:p w14:paraId="18F93524" w14:textId="77777777" w:rsidR="001319A9" w:rsidRPr="001319A9" w:rsidRDefault="001319A9" w:rsidP="00EC1ABF">
      <w:pPr>
        <w:pStyle w:val="NoSpacing"/>
        <w:rPr>
          <w:shd w:val="clear" w:color="auto" w:fill="FFFFFF"/>
        </w:rPr>
      </w:pPr>
      <w:r w:rsidRPr="001319A9">
        <w:rPr>
          <w:rFonts w:hint="eastAsia"/>
          <w:shd w:val="clear" w:color="auto" w:fill="FFFFFF"/>
        </w:rPr>
        <w:t>王大子、王子、群後之大子、卿大夫元士之適子、國之俊選，皆造焉。凡入學以齒。</w:t>
      </w:r>
    </w:p>
    <w:p w14:paraId="45BC8F7A" w14:textId="29120CFD" w:rsidR="001319A9" w:rsidRPr="001319A9" w:rsidRDefault="001319A9" w:rsidP="001319A9">
      <w:pPr>
        <w:rPr>
          <w:rFonts w:eastAsia="Times New Roman" w:cs="Times New Roman"/>
          <w:szCs w:val="24"/>
        </w:rPr>
      </w:pPr>
      <w:r>
        <w:rPr>
          <w:rFonts w:eastAsia="Times New Roman" w:cs="Times New Roman"/>
          <w:szCs w:val="24"/>
        </w:rPr>
        <w:t>“</w:t>
      </w:r>
      <w:r w:rsidRPr="001319A9">
        <w:rPr>
          <w:rFonts w:eastAsia="Times New Roman" w:cs="Times New Roman"/>
          <w:szCs w:val="24"/>
        </w:rPr>
        <w:t>The eldest son of the king and his other sons, the eldest sons of all the feudal princes, the sons, by their wives proper, of the high ministers, Great officers, and officers of the highest grade, and the eminent and select scholars from (all) the states, all repaired (to their instruction), entering the schools according to their years.</w:t>
      </w:r>
      <w:r>
        <w:rPr>
          <w:rFonts w:eastAsia="Times New Roman" w:cs="Times New Roman"/>
          <w:szCs w:val="24"/>
        </w:rPr>
        <w:t>”</w:t>
      </w:r>
    </w:p>
    <w:p w14:paraId="5B21EB90" w14:textId="3184707B" w:rsidR="005009ED" w:rsidRDefault="005009ED" w:rsidP="0050108A">
      <w:pPr>
        <w:rPr>
          <w:rFonts w:eastAsia="Times New Roman" w:cs="Times New Roman"/>
          <w:szCs w:val="24"/>
        </w:rPr>
      </w:pPr>
    </w:p>
    <w:p w14:paraId="40DBEEEF" w14:textId="1E2775CF" w:rsidR="00412933" w:rsidRDefault="00412933" w:rsidP="0050108A">
      <w:pPr>
        <w:rPr>
          <w:rFonts w:eastAsia="Times New Roman" w:cs="Times New Roman"/>
          <w:b/>
          <w:i/>
          <w:color w:val="000000"/>
          <w:szCs w:val="24"/>
        </w:rPr>
      </w:pPr>
      <w:r w:rsidRPr="00BE569B">
        <w:rPr>
          <w:rFonts w:eastAsia="Times New Roman" w:cs="Times New Roman"/>
          <w:b/>
          <w:color w:val="000000"/>
          <w:szCs w:val="24"/>
        </w:rPr>
        <w:t>Excerpts from</w:t>
      </w:r>
      <w:r>
        <w:rPr>
          <w:rFonts w:eastAsia="Times New Roman" w:cs="Times New Roman"/>
          <w:b/>
          <w:color w:val="000000"/>
          <w:szCs w:val="24"/>
        </w:rPr>
        <w:t xml:space="preserve"> </w:t>
      </w:r>
      <w:r>
        <w:rPr>
          <w:rFonts w:eastAsia="Times New Roman" w:cs="Times New Roman"/>
          <w:b/>
          <w:i/>
          <w:color w:val="000000"/>
          <w:szCs w:val="24"/>
        </w:rPr>
        <w:t>Xun</w:t>
      </w:r>
      <w:r w:rsidR="00AA2D55">
        <w:rPr>
          <w:rFonts w:eastAsia="Times New Roman" w:cs="Times New Roman"/>
          <w:b/>
          <w:i/>
          <w:color w:val="000000"/>
          <w:szCs w:val="24"/>
        </w:rPr>
        <w:t xml:space="preserve"> Z</w:t>
      </w:r>
      <w:r>
        <w:rPr>
          <w:rFonts w:eastAsia="Times New Roman" w:cs="Times New Roman"/>
          <w:b/>
          <w:i/>
          <w:color w:val="000000"/>
          <w:szCs w:val="24"/>
        </w:rPr>
        <w:t>i</w:t>
      </w:r>
      <w:r w:rsidRPr="00A65465">
        <w:rPr>
          <w:rFonts w:eastAsia="Times New Roman" w:cs="Times New Roman"/>
          <w:b/>
          <w:i/>
          <w:color w:val="000000"/>
          <w:szCs w:val="24"/>
        </w:rPr>
        <w:t xml:space="preserve">, </w:t>
      </w:r>
      <w:r>
        <w:rPr>
          <w:rFonts w:eastAsia="Times New Roman" w:cs="Times New Roman"/>
          <w:b/>
          <w:i/>
          <w:color w:val="000000"/>
          <w:szCs w:val="24"/>
        </w:rPr>
        <w:t>Royal regulation</w:t>
      </w:r>
    </w:p>
    <w:p w14:paraId="42EACBC9" w14:textId="77777777" w:rsidR="0088523C" w:rsidRPr="0088523C" w:rsidRDefault="0088523C" w:rsidP="00EC1ABF">
      <w:pPr>
        <w:pStyle w:val="NoSpacing"/>
        <w:rPr>
          <w:shd w:val="clear" w:color="auto" w:fill="FFFFFF"/>
        </w:rPr>
      </w:pPr>
      <w:r w:rsidRPr="0088523C">
        <w:rPr>
          <w:rFonts w:hint="eastAsia"/>
          <w:shd w:val="clear" w:color="auto" w:fill="FFFFFF"/>
        </w:rPr>
        <w:t>雖王公士大夫之子孫也，不能屬於禮義，則歸之庶人。雖庶人之子</w:t>
      </w:r>
      <w:r w:rsidRPr="0088523C">
        <w:rPr>
          <w:shd w:val="clear" w:color="auto" w:fill="FFFFFF"/>
        </w:rPr>
        <w:t xml:space="preserve"> </w:t>
      </w:r>
      <w:r w:rsidRPr="0088523C">
        <w:rPr>
          <w:rFonts w:hint="eastAsia"/>
          <w:shd w:val="clear" w:color="auto" w:fill="FFFFFF"/>
        </w:rPr>
        <w:t>孫也，積文學，正身行，能屬於禮義，則歸之卿相士大夫。</w:t>
      </w:r>
    </w:p>
    <w:p w14:paraId="1926AAE2" w14:textId="2EE1E47E" w:rsidR="00183BE3" w:rsidRDefault="0088523C" w:rsidP="0050108A">
      <w:pPr>
        <w:rPr>
          <w:rFonts w:eastAsia="Times New Roman" w:cs="Times New Roman"/>
          <w:szCs w:val="24"/>
        </w:rPr>
      </w:pPr>
      <w:r w:rsidRPr="0088523C">
        <w:rPr>
          <w:rFonts w:eastAsia="Times New Roman" w:cs="Times New Roman"/>
          <w:szCs w:val="24"/>
        </w:rPr>
        <w:t>“Even among the sons of the emperor, the princes, and the great officials, if they were not qualified to rites and justice, they should be put down to the class of common people; even among the sons of common people, if they have good education and character and are qualified to rites and justice, they should be elevated to the class of ministers and nobles.”</w:t>
      </w:r>
    </w:p>
    <w:p w14:paraId="2B078E57" w14:textId="77777777" w:rsidR="00183BE3" w:rsidRPr="00183BE3" w:rsidRDefault="00183BE3" w:rsidP="0050108A">
      <w:pPr>
        <w:rPr>
          <w:rFonts w:eastAsia="Times New Roman" w:cs="Times New Roman"/>
          <w:szCs w:val="24"/>
        </w:rPr>
      </w:pPr>
    </w:p>
    <w:p w14:paraId="6ADF41FD" w14:textId="313E923B" w:rsidR="0088523C" w:rsidRDefault="00183BE3" w:rsidP="0050108A">
      <w:pPr>
        <w:rPr>
          <w:rFonts w:eastAsia="Times New Roman" w:cs="Times New Roman"/>
          <w:b/>
          <w:i/>
          <w:iCs/>
          <w:szCs w:val="24"/>
        </w:rPr>
      </w:pPr>
      <w:r w:rsidRPr="00BE569B">
        <w:rPr>
          <w:rFonts w:eastAsia="Times New Roman" w:cs="Times New Roman"/>
          <w:b/>
          <w:color w:val="000000"/>
          <w:szCs w:val="24"/>
        </w:rPr>
        <w:t>Excerpts from</w:t>
      </w:r>
      <w:r>
        <w:rPr>
          <w:rFonts w:eastAsia="Times New Roman" w:cs="Times New Roman"/>
          <w:b/>
          <w:color w:val="000000"/>
          <w:szCs w:val="24"/>
        </w:rPr>
        <w:t xml:space="preserve"> </w:t>
      </w:r>
      <w:r w:rsidRPr="00183BE3">
        <w:rPr>
          <w:rFonts w:eastAsia="Times New Roman" w:cs="Times New Roman"/>
          <w:b/>
          <w:i/>
          <w:iCs/>
          <w:szCs w:val="24"/>
        </w:rPr>
        <w:t>Rites of Zhou, Di Guan Minister of Internal affairs</w:t>
      </w:r>
    </w:p>
    <w:p w14:paraId="523F25DB" w14:textId="77777777" w:rsidR="00FE7E7B" w:rsidRPr="00FE7E7B" w:rsidRDefault="00FE7E7B" w:rsidP="00EC1ABF">
      <w:pPr>
        <w:pStyle w:val="NoSpacing"/>
        <w:rPr>
          <w:shd w:val="clear" w:color="auto" w:fill="FFFFFF"/>
        </w:rPr>
      </w:pPr>
      <w:r w:rsidRPr="00FE7E7B">
        <w:rPr>
          <w:rFonts w:hint="eastAsia"/>
          <w:shd w:val="clear" w:color="auto" w:fill="FFFFFF"/>
        </w:rPr>
        <w:t>此謂使民興賢，出使長之；使民興能，入使治之。</w:t>
      </w:r>
    </w:p>
    <w:p w14:paraId="487CB0A2" w14:textId="2B1C3C7B" w:rsidR="00F47A14" w:rsidRDefault="00626732" w:rsidP="0050108A">
      <w:pPr>
        <w:rPr>
          <w:rFonts w:eastAsia="Times New Roman" w:cs="Times New Roman"/>
          <w:szCs w:val="24"/>
        </w:rPr>
      </w:pPr>
      <w:r>
        <w:rPr>
          <w:rFonts w:eastAsia="Times New Roman" w:cs="Times New Roman"/>
          <w:szCs w:val="24"/>
        </w:rPr>
        <w:t>“</w:t>
      </w:r>
      <w:r w:rsidRPr="00626732">
        <w:rPr>
          <w:rFonts w:eastAsia="Times New Roman" w:cs="Times New Roman"/>
          <w:szCs w:val="24"/>
        </w:rPr>
        <w:t>Let the people elect the virtuous to be their leaders outside, and let them also elect the able to be their governors inside</w:t>
      </w:r>
      <w:r>
        <w:rPr>
          <w:rFonts w:eastAsia="Times New Roman" w:cs="Times New Roman"/>
          <w:szCs w:val="24"/>
        </w:rPr>
        <w:t>.”</w:t>
      </w:r>
    </w:p>
    <w:p w14:paraId="7549010A" w14:textId="0CB9CBFB" w:rsidR="00AD4747" w:rsidRDefault="00AD4747" w:rsidP="0050108A">
      <w:pPr>
        <w:rPr>
          <w:rFonts w:eastAsia="Times New Roman" w:cs="Times New Roman"/>
          <w:szCs w:val="24"/>
        </w:rPr>
      </w:pPr>
    </w:p>
    <w:p w14:paraId="4ED30CA9" w14:textId="1C2858CE" w:rsidR="00AD4747" w:rsidRPr="00C13976" w:rsidRDefault="00AD4747" w:rsidP="0050108A">
      <w:pPr>
        <w:rPr>
          <w:rFonts w:eastAsia="Times New Roman" w:cs="Times New Roman"/>
          <w:b/>
          <w:iCs/>
          <w:szCs w:val="24"/>
        </w:rPr>
      </w:pPr>
      <w:r w:rsidRPr="00AD4747">
        <w:rPr>
          <w:rFonts w:eastAsia="Times New Roman" w:cs="Times New Roman"/>
          <w:b/>
          <w:i/>
          <w:iCs/>
          <w:szCs w:val="24"/>
        </w:rPr>
        <w:t>World peace through education</w:t>
      </w:r>
      <w:r w:rsidR="00F2572D">
        <w:rPr>
          <w:rFonts w:eastAsia="Times New Roman" w:cs="Times New Roman"/>
          <w:b/>
          <w:i/>
          <w:iCs/>
          <w:szCs w:val="24"/>
        </w:rPr>
        <w:t xml:space="preserve"> </w:t>
      </w:r>
      <w:r w:rsidR="00F2572D">
        <w:rPr>
          <w:rFonts w:eastAsia="Times New Roman" w:cs="Times New Roman"/>
          <w:b/>
          <w:iCs/>
          <w:szCs w:val="24"/>
        </w:rPr>
        <w:t>(</w:t>
      </w:r>
      <w:r w:rsidRPr="00C13976">
        <w:rPr>
          <w:rFonts w:eastAsia="Times New Roman" w:cs="Times New Roman"/>
          <w:b/>
          <w:iCs/>
          <w:szCs w:val="24"/>
        </w:rPr>
        <w:t>by venerable master Chin Kung</w:t>
      </w:r>
      <w:r w:rsidR="00F2572D">
        <w:rPr>
          <w:rFonts w:eastAsia="Times New Roman" w:cs="Times New Roman"/>
          <w:b/>
          <w:iCs/>
          <w:szCs w:val="24"/>
        </w:rPr>
        <w:t>)</w:t>
      </w:r>
    </w:p>
    <w:p w14:paraId="782BA273" w14:textId="1695A840" w:rsidR="00AD4747" w:rsidRPr="00AD4747" w:rsidRDefault="00AD4747" w:rsidP="0050108A">
      <w:pPr>
        <w:rPr>
          <w:rFonts w:eastAsia="Times New Roman" w:cs="Times New Roman"/>
          <w:szCs w:val="24"/>
        </w:rPr>
      </w:pPr>
      <w:r w:rsidRPr="00AD4747">
        <w:rPr>
          <w:rFonts w:eastAsia="Times New Roman" w:cs="Times New Roman"/>
          <w:szCs w:val="24"/>
        </w:rPr>
        <w:t>(Please see separate document)</w:t>
      </w:r>
    </w:p>
    <w:sectPr w:rsidR="00AD4747" w:rsidRPr="00AD4747">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37E88DE" w14:textId="77777777" w:rsidR="00064471" w:rsidRDefault="00064471" w:rsidP="00E7377F">
      <w:pPr>
        <w:spacing w:after="0"/>
      </w:pPr>
      <w:r>
        <w:separator/>
      </w:r>
    </w:p>
  </w:endnote>
  <w:endnote w:type="continuationSeparator" w:id="0">
    <w:p w14:paraId="023530AF" w14:textId="77777777" w:rsidR="00064471" w:rsidRDefault="00064471" w:rsidP="00E7377F">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206DB15" w14:textId="77777777" w:rsidR="00064471" w:rsidRDefault="00064471" w:rsidP="00E7377F">
      <w:pPr>
        <w:spacing w:after="0"/>
      </w:pPr>
      <w:r>
        <w:separator/>
      </w:r>
    </w:p>
  </w:footnote>
  <w:footnote w:type="continuationSeparator" w:id="0">
    <w:p w14:paraId="3EC7A183" w14:textId="77777777" w:rsidR="00064471" w:rsidRDefault="00064471" w:rsidP="00E7377F">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9C0F0E"/>
    <w:multiLevelType w:val="hybridMultilevel"/>
    <w:tmpl w:val="5A725882"/>
    <w:lvl w:ilvl="0" w:tplc="10249BB4">
      <w:start w:val="1"/>
      <w:numFmt w:val="bullet"/>
      <w:lvlText w:val=""/>
      <w:lvlJc w:val="left"/>
      <w:pPr>
        <w:tabs>
          <w:tab w:val="num" w:pos="720"/>
        </w:tabs>
        <w:ind w:left="720" w:hanging="360"/>
      </w:pPr>
      <w:rPr>
        <w:rFonts w:ascii="Wingdings" w:hAnsi="Wingdings" w:hint="default"/>
      </w:rPr>
    </w:lvl>
    <w:lvl w:ilvl="1" w:tplc="CEE008B2" w:tentative="1">
      <w:start w:val="1"/>
      <w:numFmt w:val="bullet"/>
      <w:lvlText w:val=""/>
      <w:lvlJc w:val="left"/>
      <w:pPr>
        <w:tabs>
          <w:tab w:val="num" w:pos="1440"/>
        </w:tabs>
        <w:ind w:left="1440" w:hanging="360"/>
      </w:pPr>
      <w:rPr>
        <w:rFonts w:ascii="Wingdings" w:hAnsi="Wingdings" w:hint="default"/>
      </w:rPr>
    </w:lvl>
    <w:lvl w:ilvl="2" w:tplc="08EA3B00" w:tentative="1">
      <w:start w:val="1"/>
      <w:numFmt w:val="bullet"/>
      <w:lvlText w:val=""/>
      <w:lvlJc w:val="left"/>
      <w:pPr>
        <w:tabs>
          <w:tab w:val="num" w:pos="2160"/>
        </w:tabs>
        <w:ind w:left="2160" w:hanging="360"/>
      </w:pPr>
      <w:rPr>
        <w:rFonts w:ascii="Wingdings" w:hAnsi="Wingdings" w:hint="default"/>
      </w:rPr>
    </w:lvl>
    <w:lvl w:ilvl="3" w:tplc="FF6EE434" w:tentative="1">
      <w:start w:val="1"/>
      <w:numFmt w:val="bullet"/>
      <w:lvlText w:val=""/>
      <w:lvlJc w:val="left"/>
      <w:pPr>
        <w:tabs>
          <w:tab w:val="num" w:pos="2880"/>
        </w:tabs>
        <w:ind w:left="2880" w:hanging="360"/>
      </w:pPr>
      <w:rPr>
        <w:rFonts w:ascii="Wingdings" w:hAnsi="Wingdings" w:hint="default"/>
      </w:rPr>
    </w:lvl>
    <w:lvl w:ilvl="4" w:tplc="397CB342" w:tentative="1">
      <w:start w:val="1"/>
      <w:numFmt w:val="bullet"/>
      <w:lvlText w:val=""/>
      <w:lvlJc w:val="left"/>
      <w:pPr>
        <w:tabs>
          <w:tab w:val="num" w:pos="3600"/>
        </w:tabs>
        <w:ind w:left="3600" w:hanging="360"/>
      </w:pPr>
      <w:rPr>
        <w:rFonts w:ascii="Wingdings" w:hAnsi="Wingdings" w:hint="default"/>
      </w:rPr>
    </w:lvl>
    <w:lvl w:ilvl="5" w:tplc="930C968A" w:tentative="1">
      <w:start w:val="1"/>
      <w:numFmt w:val="bullet"/>
      <w:lvlText w:val=""/>
      <w:lvlJc w:val="left"/>
      <w:pPr>
        <w:tabs>
          <w:tab w:val="num" w:pos="4320"/>
        </w:tabs>
        <w:ind w:left="4320" w:hanging="360"/>
      </w:pPr>
      <w:rPr>
        <w:rFonts w:ascii="Wingdings" w:hAnsi="Wingdings" w:hint="default"/>
      </w:rPr>
    </w:lvl>
    <w:lvl w:ilvl="6" w:tplc="CDF23BA6" w:tentative="1">
      <w:start w:val="1"/>
      <w:numFmt w:val="bullet"/>
      <w:lvlText w:val=""/>
      <w:lvlJc w:val="left"/>
      <w:pPr>
        <w:tabs>
          <w:tab w:val="num" w:pos="5040"/>
        </w:tabs>
        <w:ind w:left="5040" w:hanging="360"/>
      </w:pPr>
      <w:rPr>
        <w:rFonts w:ascii="Wingdings" w:hAnsi="Wingdings" w:hint="default"/>
      </w:rPr>
    </w:lvl>
    <w:lvl w:ilvl="7" w:tplc="D6728CCC" w:tentative="1">
      <w:start w:val="1"/>
      <w:numFmt w:val="bullet"/>
      <w:lvlText w:val=""/>
      <w:lvlJc w:val="left"/>
      <w:pPr>
        <w:tabs>
          <w:tab w:val="num" w:pos="5760"/>
        </w:tabs>
        <w:ind w:left="5760" w:hanging="360"/>
      </w:pPr>
      <w:rPr>
        <w:rFonts w:ascii="Wingdings" w:hAnsi="Wingdings" w:hint="default"/>
      </w:rPr>
    </w:lvl>
    <w:lvl w:ilvl="8" w:tplc="F39E99DA"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6D17725"/>
    <w:multiLevelType w:val="hybridMultilevel"/>
    <w:tmpl w:val="47FCE2FC"/>
    <w:lvl w:ilvl="0" w:tplc="83BC4A12">
      <w:start w:val="1"/>
      <w:numFmt w:val="bullet"/>
      <w:lvlText w:val=""/>
      <w:lvlJc w:val="left"/>
      <w:pPr>
        <w:tabs>
          <w:tab w:val="num" w:pos="720"/>
        </w:tabs>
        <w:ind w:left="720" w:hanging="360"/>
      </w:pPr>
      <w:rPr>
        <w:rFonts w:ascii="Wingdings" w:hAnsi="Wingdings" w:hint="default"/>
      </w:rPr>
    </w:lvl>
    <w:lvl w:ilvl="1" w:tplc="F64684E0" w:tentative="1">
      <w:start w:val="1"/>
      <w:numFmt w:val="bullet"/>
      <w:lvlText w:val=""/>
      <w:lvlJc w:val="left"/>
      <w:pPr>
        <w:tabs>
          <w:tab w:val="num" w:pos="1440"/>
        </w:tabs>
        <w:ind w:left="1440" w:hanging="360"/>
      </w:pPr>
      <w:rPr>
        <w:rFonts w:ascii="Wingdings" w:hAnsi="Wingdings" w:hint="default"/>
      </w:rPr>
    </w:lvl>
    <w:lvl w:ilvl="2" w:tplc="2B6C3DE0" w:tentative="1">
      <w:start w:val="1"/>
      <w:numFmt w:val="bullet"/>
      <w:lvlText w:val=""/>
      <w:lvlJc w:val="left"/>
      <w:pPr>
        <w:tabs>
          <w:tab w:val="num" w:pos="2160"/>
        </w:tabs>
        <w:ind w:left="2160" w:hanging="360"/>
      </w:pPr>
      <w:rPr>
        <w:rFonts w:ascii="Wingdings" w:hAnsi="Wingdings" w:hint="default"/>
      </w:rPr>
    </w:lvl>
    <w:lvl w:ilvl="3" w:tplc="06148D48" w:tentative="1">
      <w:start w:val="1"/>
      <w:numFmt w:val="bullet"/>
      <w:lvlText w:val=""/>
      <w:lvlJc w:val="left"/>
      <w:pPr>
        <w:tabs>
          <w:tab w:val="num" w:pos="2880"/>
        </w:tabs>
        <w:ind w:left="2880" w:hanging="360"/>
      </w:pPr>
      <w:rPr>
        <w:rFonts w:ascii="Wingdings" w:hAnsi="Wingdings" w:hint="default"/>
      </w:rPr>
    </w:lvl>
    <w:lvl w:ilvl="4" w:tplc="76147F22" w:tentative="1">
      <w:start w:val="1"/>
      <w:numFmt w:val="bullet"/>
      <w:lvlText w:val=""/>
      <w:lvlJc w:val="left"/>
      <w:pPr>
        <w:tabs>
          <w:tab w:val="num" w:pos="3600"/>
        </w:tabs>
        <w:ind w:left="3600" w:hanging="360"/>
      </w:pPr>
      <w:rPr>
        <w:rFonts w:ascii="Wingdings" w:hAnsi="Wingdings" w:hint="default"/>
      </w:rPr>
    </w:lvl>
    <w:lvl w:ilvl="5" w:tplc="A3B0480A" w:tentative="1">
      <w:start w:val="1"/>
      <w:numFmt w:val="bullet"/>
      <w:lvlText w:val=""/>
      <w:lvlJc w:val="left"/>
      <w:pPr>
        <w:tabs>
          <w:tab w:val="num" w:pos="4320"/>
        </w:tabs>
        <w:ind w:left="4320" w:hanging="360"/>
      </w:pPr>
      <w:rPr>
        <w:rFonts w:ascii="Wingdings" w:hAnsi="Wingdings" w:hint="default"/>
      </w:rPr>
    </w:lvl>
    <w:lvl w:ilvl="6" w:tplc="1CB811C4" w:tentative="1">
      <w:start w:val="1"/>
      <w:numFmt w:val="bullet"/>
      <w:lvlText w:val=""/>
      <w:lvlJc w:val="left"/>
      <w:pPr>
        <w:tabs>
          <w:tab w:val="num" w:pos="5040"/>
        </w:tabs>
        <w:ind w:left="5040" w:hanging="360"/>
      </w:pPr>
      <w:rPr>
        <w:rFonts w:ascii="Wingdings" w:hAnsi="Wingdings" w:hint="default"/>
      </w:rPr>
    </w:lvl>
    <w:lvl w:ilvl="7" w:tplc="04AE041E" w:tentative="1">
      <w:start w:val="1"/>
      <w:numFmt w:val="bullet"/>
      <w:lvlText w:val=""/>
      <w:lvlJc w:val="left"/>
      <w:pPr>
        <w:tabs>
          <w:tab w:val="num" w:pos="5760"/>
        </w:tabs>
        <w:ind w:left="5760" w:hanging="360"/>
      </w:pPr>
      <w:rPr>
        <w:rFonts w:ascii="Wingdings" w:hAnsi="Wingdings" w:hint="default"/>
      </w:rPr>
    </w:lvl>
    <w:lvl w:ilvl="8" w:tplc="562C3E0A"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273717AD"/>
    <w:multiLevelType w:val="hybridMultilevel"/>
    <w:tmpl w:val="0534DDF4"/>
    <w:lvl w:ilvl="0" w:tplc="991E855A">
      <w:start w:val="1"/>
      <w:numFmt w:val="bullet"/>
      <w:lvlText w:val=""/>
      <w:lvlJc w:val="left"/>
      <w:pPr>
        <w:tabs>
          <w:tab w:val="num" w:pos="720"/>
        </w:tabs>
        <w:ind w:left="720" w:hanging="360"/>
      </w:pPr>
      <w:rPr>
        <w:rFonts w:ascii="Wingdings" w:hAnsi="Wingdings" w:hint="default"/>
      </w:rPr>
    </w:lvl>
    <w:lvl w:ilvl="1" w:tplc="4454BC0C" w:tentative="1">
      <w:start w:val="1"/>
      <w:numFmt w:val="bullet"/>
      <w:lvlText w:val=""/>
      <w:lvlJc w:val="left"/>
      <w:pPr>
        <w:tabs>
          <w:tab w:val="num" w:pos="1440"/>
        </w:tabs>
        <w:ind w:left="1440" w:hanging="360"/>
      </w:pPr>
      <w:rPr>
        <w:rFonts w:ascii="Wingdings" w:hAnsi="Wingdings" w:hint="default"/>
      </w:rPr>
    </w:lvl>
    <w:lvl w:ilvl="2" w:tplc="A8F402F8">
      <w:start w:val="1"/>
      <w:numFmt w:val="bullet"/>
      <w:lvlText w:val=""/>
      <w:lvlJc w:val="left"/>
      <w:pPr>
        <w:tabs>
          <w:tab w:val="num" w:pos="2160"/>
        </w:tabs>
        <w:ind w:left="2160" w:hanging="360"/>
      </w:pPr>
      <w:rPr>
        <w:rFonts w:ascii="Wingdings" w:hAnsi="Wingdings" w:hint="default"/>
      </w:rPr>
    </w:lvl>
    <w:lvl w:ilvl="3" w:tplc="48EE449E" w:tentative="1">
      <w:start w:val="1"/>
      <w:numFmt w:val="bullet"/>
      <w:lvlText w:val=""/>
      <w:lvlJc w:val="left"/>
      <w:pPr>
        <w:tabs>
          <w:tab w:val="num" w:pos="2880"/>
        </w:tabs>
        <w:ind w:left="2880" w:hanging="360"/>
      </w:pPr>
      <w:rPr>
        <w:rFonts w:ascii="Wingdings" w:hAnsi="Wingdings" w:hint="default"/>
      </w:rPr>
    </w:lvl>
    <w:lvl w:ilvl="4" w:tplc="BC8A97AE" w:tentative="1">
      <w:start w:val="1"/>
      <w:numFmt w:val="bullet"/>
      <w:lvlText w:val=""/>
      <w:lvlJc w:val="left"/>
      <w:pPr>
        <w:tabs>
          <w:tab w:val="num" w:pos="3600"/>
        </w:tabs>
        <w:ind w:left="3600" w:hanging="360"/>
      </w:pPr>
      <w:rPr>
        <w:rFonts w:ascii="Wingdings" w:hAnsi="Wingdings" w:hint="default"/>
      </w:rPr>
    </w:lvl>
    <w:lvl w:ilvl="5" w:tplc="99A4B586" w:tentative="1">
      <w:start w:val="1"/>
      <w:numFmt w:val="bullet"/>
      <w:lvlText w:val=""/>
      <w:lvlJc w:val="left"/>
      <w:pPr>
        <w:tabs>
          <w:tab w:val="num" w:pos="4320"/>
        </w:tabs>
        <w:ind w:left="4320" w:hanging="360"/>
      </w:pPr>
      <w:rPr>
        <w:rFonts w:ascii="Wingdings" w:hAnsi="Wingdings" w:hint="default"/>
      </w:rPr>
    </w:lvl>
    <w:lvl w:ilvl="6" w:tplc="81A87D4A" w:tentative="1">
      <w:start w:val="1"/>
      <w:numFmt w:val="bullet"/>
      <w:lvlText w:val=""/>
      <w:lvlJc w:val="left"/>
      <w:pPr>
        <w:tabs>
          <w:tab w:val="num" w:pos="5040"/>
        </w:tabs>
        <w:ind w:left="5040" w:hanging="360"/>
      </w:pPr>
      <w:rPr>
        <w:rFonts w:ascii="Wingdings" w:hAnsi="Wingdings" w:hint="default"/>
      </w:rPr>
    </w:lvl>
    <w:lvl w:ilvl="7" w:tplc="0622A064" w:tentative="1">
      <w:start w:val="1"/>
      <w:numFmt w:val="bullet"/>
      <w:lvlText w:val=""/>
      <w:lvlJc w:val="left"/>
      <w:pPr>
        <w:tabs>
          <w:tab w:val="num" w:pos="5760"/>
        </w:tabs>
        <w:ind w:left="5760" w:hanging="360"/>
      </w:pPr>
      <w:rPr>
        <w:rFonts w:ascii="Wingdings" w:hAnsi="Wingdings" w:hint="default"/>
      </w:rPr>
    </w:lvl>
    <w:lvl w:ilvl="8" w:tplc="ADFAF712"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EFC440F"/>
    <w:multiLevelType w:val="hybridMultilevel"/>
    <w:tmpl w:val="53EE6A10"/>
    <w:lvl w:ilvl="0" w:tplc="8190CF78">
      <w:start w:val="1"/>
      <w:numFmt w:val="bullet"/>
      <w:lvlText w:val=""/>
      <w:lvlJc w:val="left"/>
      <w:pPr>
        <w:tabs>
          <w:tab w:val="num" w:pos="720"/>
        </w:tabs>
        <w:ind w:left="720" w:hanging="360"/>
      </w:pPr>
      <w:rPr>
        <w:rFonts w:ascii="Wingdings" w:hAnsi="Wingdings" w:hint="default"/>
      </w:rPr>
    </w:lvl>
    <w:lvl w:ilvl="1" w:tplc="EC343A8A">
      <w:start w:val="1"/>
      <w:numFmt w:val="bullet"/>
      <w:lvlText w:val=""/>
      <w:lvlJc w:val="left"/>
      <w:pPr>
        <w:tabs>
          <w:tab w:val="num" w:pos="1440"/>
        </w:tabs>
        <w:ind w:left="1440" w:hanging="360"/>
      </w:pPr>
      <w:rPr>
        <w:rFonts w:ascii="Wingdings" w:hAnsi="Wingdings" w:hint="default"/>
      </w:rPr>
    </w:lvl>
    <w:lvl w:ilvl="2" w:tplc="0B529D1E" w:tentative="1">
      <w:start w:val="1"/>
      <w:numFmt w:val="bullet"/>
      <w:lvlText w:val=""/>
      <w:lvlJc w:val="left"/>
      <w:pPr>
        <w:tabs>
          <w:tab w:val="num" w:pos="2160"/>
        </w:tabs>
        <w:ind w:left="2160" w:hanging="360"/>
      </w:pPr>
      <w:rPr>
        <w:rFonts w:ascii="Wingdings" w:hAnsi="Wingdings" w:hint="default"/>
      </w:rPr>
    </w:lvl>
    <w:lvl w:ilvl="3" w:tplc="08888DB8" w:tentative="1">
      <w:start w:val="1"/>
      <w:numFmt w:val="bullet"/>
      <w:lvlText w:val=""/>
      <w:lvlJc w:val="left"/>
      <w:pPr>
        <w:tabs>
          <w:tab w:val="num" w:pos="2880"/>
        </w:tabs>
        <w:ind w:left="2880" w:hanging="360"/>
      </w:pPr>
      <w:rPr>
        <w:rFonts w:ascii="Wingdings" w:hAnsi="Wingdings" w:hint="default"/>
      </w:rPr>
    </w:lvl>
    <w:lvl w:ilvl="4" w:tplc="78AE3FC6" w:tentative="1">
      <w:start w:val="1"/>
      <w:numFmt w:val="bullet"/>
      <w:lvlText w:val=""/>
      <w:lvlJc w:val="left"/>
      <w:pPr>
        <w:tabs>
          <w:tab w:val="num" w:pos="3600"/>
        </w:tabs>
        <w:ind w:left="3600" w:hanging="360"/>
      </w:pPr>
      <w:rPr>
        <w:rFonts w:ascii="Wingdings" w:hAnsi="Wingdings" w:hint="default"/>
      </w:rPr>
    </w:lvl>
    <w:lvl w:ilvl="5" w:tplc="034023EE" w:tentative="1">
      <w:start w:val="1"/>
      <w:numFmt w:val="bullet"/>
      <w:lvlText w:val=""/>
      <w:lvlJc w:val="left"/>
      <w:pPr>
        <w:tabs>
          <w:tab w:val="num" w:pos="4320"/>
        </w:tabs>
        <w:ind w:left="4320" w:hanging="360"/>
      </w:pPr>
      <w:rPr>
        <w:rFonts w:ascii="Wingdings" w:hAnsi="Wingdings" w:hint="default"/>
      </w:rPr>
    </w:lvl>
    <w:lvl w:ilvl="6" w:tplc="EC668276" w:tentative="1">
      <w:start w:val="1"/>
      <w:numFmt w:val="bullet"/>
      <w:lvlText w:val=""/>
      <w:lvlJc w:val="left"/>
      <w:pPr>
        <w:tabs>
          <w:tab w:val="num" w:pos="5040"/>
        </w:tabs>
        <w:ind w:left="5040" w:hanging="360"/>
      </w:pPr>
      <w:rPr>
        <w:rFonts w:ascii="Wingdings" w:hAnsi="Wingdings" w:hint="default"/>
      </w:rPr>
    </w:lvl>
    <w:lvl w:ilvl="7" w:tplc="696CE7A4" w:tentative="1">
      <w:start w:val="1"/>
      <w:numFmt w:val="bullet"/>
      <w:lvlText w:val=""/>
      <w:lvlJc w:val="left"/>
      <w:pPr>
        <w:tabs>
          <w:tab w:val="num" w:pos="5760"/>
        </w:tabs>
        <w:ind w:left="5760" w:hanging="360"/>
      </w:pPr>
      <w:rPr>
        <w:rFonts w:ascii="Wingdings" w:hAnsi="Wingdings" w:hint="default"/>
      </w:rPr>
    </w:lvl>
    <w:lvl w:ilvl="8" w:tplc="29F04EBC"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402103B0"/>
    <w:multiLevelType w:val="hybridMultilevel"/>
    <w:tmpl w:val="6E088716"/>
    <w:lvl w:ilvl="0" w:tplc="D0562F26">
      <w:start w:val="1"/>
      <w:numFmt w:val="bullet"/>
      <w:lvlText w:val=""/>
      <w:lvlJc w:val="left"/>
      <w:pPr>
        <w:tabs>
          <w:tab w:val="num" w:pos="720"/>
        </w:tabs>
        <w:ind w:left="720" w:hanging="360"/>
      </w:pPr>
      <w:rPr>
        <w:rFonts w:ascii="Wingdings" w:hAnsi="Wingdings" w:hint="default"/>
      </w:rPr>
    </w:lvl>
    <w:lvl w:ilvl="1" w:tplc="27E00414" w:tentative="1">
      <w:start w:val="1"/>
      <w:numFmt w:val="bullet"/>
      <w:lvlText w:val=""/>
      <w:lvlJc w:val="left"/>
      <w:pPr>
        <w:tabs>
          <w:tab w:val="num" w:pos="1440"/>
        </w:tabs>
        <w:ind w:left="1440" w:hanging="360"/>
      </w:pPr>
      <w:rPr>
        <w:rFonts w:ascii="Wingdings" w:hAnsi="Wingdings" w:hint="default"/>
      </w:rPr>
    </w:lvl>
    <w:lvl w:ilvl="2" w:tplc="E3E2E1D0" w:tentative="1">
      <w:start w:val="1"/>
      <w:numFmt w:val="bullet"/>
      <w:lvlText w:val=""/>
      <w:lvlJc w:val="left"/>
      <w:pPr>
        <w:tabs>
          <w:tab w:val="num" w:pos="2160"/>
        </w:tabs>
        <w:ind w:left="2160" w:hanging="360"/>
      </w:pPr>
      <w:rPr>
        <w:rFonts w:ascii="Wingdings" w:hAnsi="Wingdings" w:hint="default"/>
      </w:rPr>
    </w:lvl>
    <w:lvl w:ilvl="3" w:tplc="71DEBD36" w:tentative="1">
      <w:start w:val="1"/>
      <w:numFmt w:val="bullet"/>
      <w:lvlText w:val=""/>
      <w:lvlJc w:val="left"/>
      <w:pPr>
        <w:tabs>
          <w:tab w:val="num" w:pos="2880"/>
        </w:tabs>
        <w:ind w:left="2880" w:hanging="360"/>
      </w:pPr>
      <w:rPr>
        <w:rFonts w:ascii="Wingdings" w:hAnsi="Wingdings" w:hint="default"/>
      </w:rPr>
    </w:lvl>
    <w:lvl w:ilvl="4" w:tplc="4810010E" w:tentative="1">
      <w:start w:val="1"/>
      <w:numFmt w:val="bullet"/>
      <w:lvlText w:val=""/>
      <w:lvlJc w:val="left"/>
      <w:pPr>
        <w:tabs>
          <w:tab w:val="num" w:pos="3600"/>
        </w:tabs>
        <w:ind w:left="3600" w:hanging="360"/>
      </w:pPr>
      <w:rPr>
        <w:rFonts w:ascii="Wingdings" w:hAnsi="Wingdings" w:hint="default"/>
      </w:rPr>
    </w:lvl>
    <w:lvl w:ilvl="5" w:tplc="E97E2402" w:tentative="1">
      <w:start w:val="1"/>
      <w:numFmt w:val="bullet"/>
      <w:lvlText w:val=""/>
      <w:lvlJc w:val="left"/>
      <w:pPr>
        <w:tabs>
          <w:tab w:val="num" w:pos="4320"/>
        </w:tabs>
        <w:ind w:left="4320" w:hanging="360"/>
      </w:pPr>
      <w:rPr>
        <w:rFonts w:ascii="Wingdings" w:hAnsi="Wingdings" w:hint="default"/>
      </w:rPr>
    </w:lvl>
    <w:lvl w:ilvl="6" w:tplc="D2DCC068" w:tentative="1">
      <w:start w:val="1"/>
      <w:numFmt w:val="bullet"/>
      <w:lvlText w:val=""/>
      <w:lvlJc w:val="left"/>
      <w:pPr>
        <w:tabs>
          <w:tab w:val="num" w:pos="5040"/>
        </w:tabs>
        <w:ind w:left="5040" w:hanging="360"/>
      </w:pPr>
      <w:rPr>
        <w:rFonts w:ascii="Wingdings" w:hAnsi="Wingdings" w:hint="default"/>
      </w:rPr>
    </w:lvl>
    <w:lvl w:ilvl="7" w:tplc="E6E6B5EA" w:tentative="1">
      <w:start w:val="1"/>
      <w:numFmt w:val="bullet"/>
      <w:lvlText w:val=""/>
      <w:lvlJc w:val="left"/>
      <w:pPr>
        <w:tabs>
          <w:tab w:val="num" w:pos="5760"/>
        </w:tabs>
        <w:ind w:left="5760" w:hanging="360"/>
      </w:pPr>
      <w:rPr>
        <w:rFonts w:ascii="Wingdings" w:hAnsi="Wingdings" w:hint="default"/>
      </w:rPr>
    </w:lvl>
    <w:lvl w:ilvl="8" w:tplc="7C7E7218"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54032E6C"/>
    <w:multiLevelType w:val="hybridMultilevel"/>
    <w:tmpl w:val="294827B0"/>
    <w:lvl w:ilvl="0" w:tplc="E4149454">
      <w:start w:val="1"/>
      <w:numFmt w:val="bullet"/>
      <w:lvlText w:val=""/>
      <w:lvlJc w:val="left"/>
      <w:pPr>
        <w:tabs>
          <w:tab w:val="num" w:pos="720"/>
        </w:tabs>
        <w:ind w:left="720" w:hanging="360"/>
      </w:pPr>
      <w:rPr>
        <w:rFonts w:ascii="Wingdings" w:hAnsi="Wingdings" w:hint="default"/>
      </w:rPr>
    </w:lvl>
    <w:lvl w:ilvl="1" w:tplc="C25000E0">
      <w:start w:val="1"/>
      <w:numFmt w:val="bullet"/>
      <w:lvlText w:val=""/>
      <w:lvlJc w:val="left"/>
      <w:pPr>
        <w:tabs>
          <w:tab w:val="num" w:pos="1440"/>
        </w:tabs>
        <w:ind w:left="1440" w:hanging="360"/>
      </w:pPr>
      <w:rPr>
        <w:rFonts w:ascii="Wingdings" w:hAnsi="Wingdings" w:hint="default"/>
      </w:rPr>
    </w:lvl>
    <w:lvl w:ilvl="2" w:tplc="FB2419A4" w:tentative="1">
      <w:start w:val="1"/>
      <w:numFmt w:val="bullet"/>
      <w:lvlText w:val=""/>
      <w:lvlJc w:val="left"/>
      <w:pPr>
        <w:tabs>
          <w:tab w:val="num" w:pos="2160"/>
        </w:tabs>
        <w:ind w:left="2160" w:hanging="360"/>
      </w:pPr>
      <w:rPr>
        <w:rFonts w:ascii="Wingdings" w:hAnsi="Wingdings" w:hint="default"/>
      </w:rPr>
    </w:lvl>
    <w:lvl w:ilvl="3" w:tplc="0A469EB4" w:tentative="1">
      <w:start w:val="1"/>
      <w:numFmt w:val="bullet"/>
      <w:lvlText w:val=""/>
      <w:lvlJc w:val="left"/>
      <w:pPr>
        <w:tabs>
          <w:tab w:val="num" w:pos="2880"/>
        </w:tabs>
        <w:ind w:left="2880" w:hanging="360"/>
      </w:pPr>
      <w:rPr>
        <w:rFonts w:ascii="Wingdings" w:hAnsi="Wingdings" w:hint="default"/>
      </w:rPr>
    </w:lvl>
    <w:lvl w:ilvl="4" w:tplc="EEB2E38A" w:tentative="1">
      <w:start w:val="1"/>
      <w:numFmt w:val="bullet"/>
      <w:lvlText w:val=""/>
      <w:lvlJc w:val="left"/>
      <w:pPr>
        <w:tabs>
          <w:tab w:val="num" w:pos="3600"/>
        </w:tabs>
        <w:ind w:left="3600" w:hanging="360"/>
      </w:pPr>
      <w:rPr>
        <w:rFonts w:ascii="Wingdings" w:hAnsi="Wingdings" w:hint="default"/>
      </w:rPr>
    </w:lvl>
    <w:lvl w:ilvl="5" w:tplc="ADD0AFBA" w:tentative="1">
      <w:start w:val="1"/>
      <w:numFmt w:val="bullet"/>
      <w:lvlText w:val=""/>
      <w:lvlJc w:val="left"/>
      <w:pPr>
        <w:tabs>
          <w:tab w:val="num" w:pos="4320"/>
        </w:tabs>
        <w:ind w:left="4320" w:hanging="360"/>
      </w:pPr>
      <w:rPr>
        <w:rFonts w:ascii="Wingdings" w:hAnsi="Wingdings" w:hint="default"/>
      </w:rPr>
    </w:lvl>
    <w:lvl w:ilvl="6" w:tplc="DF148AD8" w:tentative="1">
      <w:start w:val="1"/>
      <w:numFmt w:val="bullet"/>
      <w:lvlText w:val=""/>
      <w:lvlJc w:val="left"/>
      <w:pPr>
        <w:tabs>
          <w:tab w:val="num" w:pos="5040"/>
        </w:tabs>
        <w:ind w:left="5040" w:hanging="360"/>
      </w:pPr>
      <w:rPr>
        <w:rFonts w:ascii="Wingdings" w:hAnsi="Wingdings" w:hint="default"/>
      </w:rPr>
    </w:lvl>
    <w:lvl w:ilvl="7" w:tplc="E0D84764" w:tentative="1">
      <w:start w:val="1"/>
      <w:numFmt w:val="bullet"/>
      <w:lvlText w:val=""/>
      <w:lvlJc w:val="left"/>
      <w:pPr>
        <w:tabs>
          <w:tab w:val="num" w:pos="5760"/>
        </w:tabs>
        <w:ind w:left="5760" w:hanging="360"/>
      </w:pPr>
      <w:rPr>
        <w:rFonts w:ascii="Wingdings" w:hAnsi="Wingdings" w:hint="default"/>
      </w:rPr>
    </w:lvl>
    <w:lvl w:ilvl="8" w:tplc="2E74A34A"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64F2685A"/>
    <w:multiLevelType w:val="hybridMultilevel"/>
    <w:tmpl w:val="90D26856"/>
    <w:lvl w:ilvl="0" w:tplc="C152F708">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72B02431"/>
    <w:multiLevelType w:val="hybridMultilevel"/>
    <w:tmpl w:val="68783A46"/>
    <w:lvl w:ilvl="0" w:tplc="EF74C8A2">
      <w:start w:val="1"/>
      <w:numFmt w:val="bullet"/>
      <w:lvlText w:val=""/>
      <w:lvlJc w:val="left"/>
      <w:pPr>
        <w:tabs>
          <w:tab w:val="num" w:pos="720"/>
        </w:tabs>
        <w:ind w:left="720" w:hanging="360"/>
      </w:pPr>
      <w:rPr>
        <w:rFonts w:ascii="Wingdings" w:hAnsi="Wingdings" w:hint="default"/>
      </w:rPr>
    </w:lvl>
    <w:lvl w:ilvl="1" w:tplc="9D7ABF50" w:tentative="1">
      <w:start w:val="1"/>
      <w:numFmt w:val="bullet"/>
      <w:lvlText w:val=""/>
      <w:lvlJc w:val="left"/>
      <w:pPr>
        <w:tabs>
          <w:tab w:val="num" w:pos="1440"/>
        </w:tabs>
        <w:ind w:left="1440" w:hanging="360"/>
      </w:pPr>
      <w:rPr>
        <w:rFonts w:ascii="Wingdings" w:hAnsi="Wingdings" w:hint="default"/>
      </w:rPr>
    </w:lvl>
    <w:lvl w:ilvl="2" w:tplc="DD2ECCE4" w:tentative="1">
      <w:start w:val="1"/>
      <w:numFmt w:val="bullet"/>
      <w:lvlText w:val=""/>
      <w:lvlJc w:val="left"/>
      <w:pPr>
        <w:tabs>
          <w:tab w:val="num" w:pos="2160"/>
        </w:tabs>
        <w:ind w:left="2160" w:hanging="360"/>
      </w:pPr>
      <w:rPr>
        <w:rFonts w:ascii="Wingdings" w:hAnsi="Wingdings" w:hint="default"/>
      </w:rPr>
    </w:lvl>
    <w:lvl w:ilvl="3" w:tplc="D91A78E4" w:tentative="1">
      <w:start w:val="1"/>
      <w:numFmt w:val="bullet"/>
      <w:lvlText w:val=""/>
      <w:lvlJc w:val="left"/>
      <w:pPr>
        <w:tabs>
          <w:tab w:val="num" w:pos="2880"/>
        </w:tabs>
        <w:ind w:left="2880" w:hanging="360"/>
      </w:pPr>
      <w:rPr>
        <w:rFonts w:ascii="Wingdings" w:hAnsi="Wingdings" w:hint="default"/>
      </w:rPr>
    </w:lvl>
    <w:lvl w:ilvl="4" w:tplc="590CA4A0" w:tentative="1">
      <w:start w:val="1"/>
      <w:numFmt w:val="bullet"/>
      <w:lvlText w:val=""/>
      <w:lvlJc w:val="left"/>
      <w:pPr>
        <w:tabs>
          <w:tab w:val="num" w:pos="3600"/>
        </w:tabs>
        <w:ind w:left="3600" w:hanging="360"/>
      </w:pPr>
      <w:rPr>
        <w:rFonts w:ascii="Wingdings" w:hAnsi="Wingdings" w:hint="default"/>
      </w:rPr>
    </w:lvl>
    <w:lvl w:ilvl="5" w:tplc="33F812CC" w:tentative="1">
      <w:start w:val="1"/>
      <w:numFmt w:val="bullet"/>
      <w:lvlText w:val=""/>
      <w:lvlJc w:val="left"/>
      <w:pPr>
        <w:tabs>
          <w:tab w:val="num" w:pos="4320"/>
        </w:tabs>
        <w:ind w:left="4320" w:hanging="360"/>
      </w:pPr>
      <w:rPr>
        <w:rFonts w:ascii="Wingdings" w:hAnsi="Wingdings" w:hint="default"/>
      </w:rPr>
    </w:lvl>
    <w:lvl w:ilvl="6" w:tplc="9CB2DDF6" w:tentative="1">
      <w:start w:val="1"/>
      <w:numFmt w:val="bullet"/>
      <w:lvlText w:val=""/>
      <w:lvlJc w:val="left"/>
      <w:pPr>
        <w:tabs>
          <w:tab w:val="num" w:pos="5040"/>
        </w:tabs>
        <w:ind w:left="5040" w:hanging="360"/>
      </w:pPr>
      <w:rPr>
        <w:rFonts w:ascii="Wingdings" w:hAnsi="Wingdings" w:hint="default"/>
      </w:rPr>
    </w:lvl>
    <w:lvl w:ilvl="7" w:tplc="B7E8B02C" w:tentative="1">
      <w:start w:val="1"/>
      <w:numFmt w:val="bullet"/>
      <w:lvlText w:val=""/>
      <w:lvlJc w:val="left"/>
      <w:pPr>
        <w:tabs>
          <w:tab w:val="num" w:pos="5760"/>
        </w:tabs>
        <w:ind w:left="5760" w:hanging="360"/>
      </w:pPr>
      <w:rPr>
        <w:rFonts w:ascii="Wingdings" w:hAnsi="Wingdings" w:hint="default"/>
      </w:rPr>
    </w:lvl>
    <w:lvl w:ilvl="8" w:tplc="0A248CBE" w:tentative="1">
      <w:start w:val="1"/>
      <w:numFmt w:val="bullet"/>
      <w:lvlText w:val=""/>
      <w:lvlJc w:val="left"/>
      <w:pPr>
        <w:tabs>
          <w:tab w:val="num" w:pos="6480"/>
        </w:tabs>
        <w:ind w:left="6480" w:hanging="360"/>
      </w:pPr>
      <w:rPr>
        <w:rFonts w:ascii="Wingdings" w:hAnsi="Wingdings" w:hint="default"/>
      </w:rPr>
    </w:lvl>
  </w:abstractNum>
  <w:num w:numId="1" w16cid:durableId="894967818">
    <w:abstractNumId w:val="6"/>
  </w:num>
  <w:num w:numId="2" w16cid:durableId="1571766411">
    <w:abstractNumId w:val="7"/>
  </w:num>
  <w:num w:numId="3" w16cid:durableId="1980961782">
    <w:abstractNumId w:val="0"/>
  </w:num>
  <w:num w:numId="4" w16cid:durableId="1035077981">
    <w:abstractNumId w:val="5"/>
  </w:num>
  <w:num w:numId="5" w16cid:durableId="1943144992">
    <w:abstractNumId w:val="4"/>
  </w:num>
  <w:num w:numId="6" w16cid:durableId="399641930">
    <w:abstractNumId w:val="3"/>
  </w:num>
  <w:num w:numId="7" w16cid:durableId="701325677">
    <w:abstractNumId w:val="1"/>
  </w:num>
  <w:num w:numId="8" w16cid:durableId="4882491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TE1tTQ3NrWwNDMzNrJQ0lEKTi0uzszPAykwrAUAAWQJBywAAAA="/>
  </w:docVars>
  <w:rsids>
    <w:rsidRoot w:val="00383300"/>
    <w:rsid w:val="00001AEB"/>
    <w:rsid w:val="00003C0D"/>
    <w:rsid w:val="0001282C"/>
    <w:rsid w:val="000133E1"/>
    <w:rsid w:val="0001554B"/>
    <w:rsid w:val="00015C38"/>
    <w:rsid w:val="0002092D"/>
    <w:rsid w:val="00023881"/>
    <w:rsid w:val="000238C7"/>
    <w:rsid w:val="00025AA2"/>
    <w:rsid w:val="00030C34"/>
    <w:rsid w:val="00040D13"/>
    <w:rsid w:val="000419E5"/>
    <w:rsid w:val="00042AAE"/>
    <w:rsid w:val="00046950"/>
    <w:rsid w:val="0004781C"/>
    <w:rsid w:val="0005516C"/>
    <w:rsid w:val="0005530C"/>
    <w:rsid w:val="000600F0"/>
    <w:rsid w:val="00064471"/>
    <w:rsid w:val="00066C36"/>
    <w:rsid w:val="00067F12"/>
    <w:rsid w:val="0007014B"/>
    <w:rsid w:val="00073565"/>
    <w:rsid w:val="00074A65"/>
    <w:rsid w:val="00077C50"/>
    <w:rsid w:val="00081148"/>
    <w:rsid w:val="000862F7"/>
    <w:rsid w:val="00086EB5"/>
    <w:rsid w:val="000A2192"/>
    <w:rsid w:val="000A3669"/>
    <w:rsid w:val="000B4B88"/>
    <w:rsid w:val="000B51A8"/>
    <w:rsid w:val="000B637D"/>
    <w:rsid w:val="000B70BA"/>
    <w:rsid w:val="000C7D76"/>
    <w:rsid w:val="000E044B"/>
    <w:rsid w:val="000E2368"/>
    <w:rsid w:val="000E4B39"/>
    <w:rsid w:val="000F4558"/>
    <w:rsid w:val="000F6422"/>
    <w:rsid w:val="00100F1A"/>
    <w:rsid w:val="00105527"/>
    <w:rsid w:val="00105FA3"/>
    <w:rsid w:val="001061FA"/>
    <w:rsid w:val="00111AED"/>
    <w:rsid w:val="00115C2A"/>
    <w:rsid w:val="00121E43"/>
    <w:rsid w:val="00124648"/>
    <w:rsid w:val="00126ED5"/>
    <w:rsid w:val="00130A56"/>
    <w:rsid w:val="001319A9"/>
    <w:rsid w:val="00133246"/>
    <w:rsid w:val="0013374B"/>
    <w:rsid w:val="0013403E"/>
    <w:rsid w:val="001356C7"/>
    <w:rsid w:val="00145E87"/>
    <w:rsid w:val="00152D99"/>
    <w:rsid w:val="00157162"/>
    <w:rsid w:val="00157517"/>
    <w:rsid w:val="001647BF"/>
    <w:rsid w:val="00166EC5"/>
    <w:rsid w:val="00176689"/>
    <w:rsid w:val="00183BE3"/>
    <w:rsid w:val="001846BD"/>
    <w:rsid w:val="0019014D"/>
    <w:rsid w:val="00192361"/>
    <w:rsid w:val="001972F6"/>
    <w:rsid w:val="001A55E5"/>
    <w:rsid w:val="001A773A"/>
    <w:rsid w:val="001B0487"/>
    <w:rsid w:val="001B5C53"/>
    <w:rsid w:val="001B78C8"/>
    <w:rsid w:val="001C0DC0"/>
    <w:rsid w:val="001C11DF"/>
    <w:rsid w:val="001C12D6"/>
    <w:rsid w:val="001C3A04"/>
    <w:rsid w:val="001D1F16"/>
    <w:rsid w:val="001D4773"/>
    <w:rsid w:val="001E0955"/>
    <w:rsid w:val="001E2443"/>
    <w:rsid w:val="001E2F7F"/>
    <w:rsid w:val="001F25E2"/>
    <w:rsid w:val="001F5287"/>
    <w:rsid w:val="002012EB"/>
    <w:rsid w:val="00205BED"/>
    <w:rsid w:val="00211776"/>
    <w:rsid w:val="00211D4D"/>
    <w:rsid w:val="00213CE0"/>
    <w:rsid w:val="00215D06"/>
    <w:rsid w:val="002253FA"/>
    <w:rsid w:val="00225879"/>
    <w:rsid w:val="00231F05"/>
    <w:rsid w:val="00234465"/>
    <w:rsid w:val="00236F21"/>
    <w:rsid w:val="00237D96"/>
    <w:rsid w:val="0024104B"/>
    <w:rsid w:val="00250E20"/>
    <w:rsid w:val="00251027"/>
    <w:rsid w:val="00251F44"/>
    <w:rsid w:val="0025502E"/>
    <w:rsid w:val="0025745A"/>
    <w:rsid w:val="00257803"/>
    <w:rsid w:val="002616C6"/>
    <w:rsid w:val="002668B0"/>
    <w:rsid w:val="00271106"/>
    <w:rsid w:val="00275029"/>
    <w:rsid w:val="002820EF"/>
    <w:rsid w:val="00284983"/>
    <w:rsid w:val="00291491"/>
    <w:rsid w:val="00295B44"/>
    <w:rsid w:val="002A39D7"/>
    <w:rsid w:val="002B0A37"/>
    <w:rsid w:val="002B58AD"/>
    <w:rsid w:val="002C15C5"/>
    <w:rsid w:val="002C61B6"/>
    <w:rsid w:val="002D12F8"/>
    <w:rsid w:val="002D1B6A"/>
    <w:rsid w:val="002D25AD"/>
    <w:rsid w:val="002D3C8B"/>
    <w:rsid w:val="002D430D"/>
    <w:rsid w:val="002D52F6"/>
    <w:rsid w:val="002D7D3F"/>
    <w:rsid w:val="002E0AB5"/>
    <w:rsid w:val="002E6CC8"/>
    <w:rsid w:val="002E781B"/>
    <w:rsid w:val="002F11D2"/>
    <w:rsid w:val="00304BB6"/>
    <w:rsid w:val="00304DA5"/>
    <w:rsid w:val="00310924"/>
    <w:rsid w:val="0031137D"/>
    <w:rsid w:val="003205E7"/>
    <w:rsid w:val="003259C4"/>
    <w:rsid w:val="003320AA"/>
    <w:rsid w:val="00332DAE"/>
    <w:rsid w:val="00332DD6"/>
    <w:rsid w:val="00332DF7"/>
    <w:rsid w:val="00336220"/>
    <w:rsid w:val="0033652C"/>
    <w:rsid w:val="003421F6"/>
    <w:rsid w:val="00342B0B"/>
    <w:rsid w:val="00343646"/>
    <w:rsid w:val="00344EA7"/>
    <w:rsid w:val="00351E60"/>
    <w:rsid w:val="00351FB9"/>
    <w:rsid w:val="003531C5"/>
    <w:rsid w:val="003548DA"/>
    <w:rsid w:val="00363B48"/>
    <w:rsid w:val="00363BF9"/>
    <w:rsid w:val="003645E4"/>
    <w:rsid w:val="00365572"/>
    <w:rsid w:val="00371ED5"/>
    <w:rsid w:val="00372508"/>
    <w:rsid w:val="00373DF4"/>
    <w:rsid w:val="00375F26"/>
    <w:rsid w:val="00376B03"/>
    <w:rsid w:val="00383300"/>
    <w:rsid w:val="003913B2"/>
    <w:rsid w:val="00392555"/>
    <w:rsid w:val="0039433F"/>
    <w:rsid w:val="003954C5"/>
    <w:rsid w:val="0039627B"/>
    <w:rsid w:val="003A1E61"/>
    <w:rsid w:val="003A2A87"/>
    <w:rsid w:val="003A4CEE"/>
    <w:rsid w:val="003A7650"/>
    <w:rsid w:val="003B00EC"/>
    <w:rsid w:val="003B0D6E"/>
    <w:rsid w:val="003B0DFE"/>
    <w:rsid w:val="003B2211"/>
    <w:rsid w:val="003B23DE"/>
    <w:rsid w:val="003B2DB9"/>
    <w:rsid w:val="003B47CD"/>
    <w:rsid w:val="003B74D0"/>
    <w:rsid w:val="003C1050"/>
    <w:rsid w:val="003C1559"/>
    <w:rsid w:val="003C18B2"/>
    <w:rsid w:val="003C500E"/>
    <w:rsid w:val="003D1EE9"/>
    <w:rsid w:val="003E05D8"/>
    <w:rsid w:val="003E55D9"/>
    <w:rsid w:val="003E68F6"/>
    <w:rsid w:val="00400706"/>
    <w:rsid w:val="00400E6F"/>
    <w:rsid w:val="00412933"/>
    <w:rsid w:val="00414DF9"/>
    <w:rsid w:val="00421F2D"/>
    <w:rsid w:val="00425482"/>
    <w:rsid w:val="00430147"/>
    <w:rsid w:val="00431D50"/>
    <w:rsid w:val="00432B91"/>
    <w:rsid w:val="00435807"/>
    <w:rsid w:val="00436E10"/>
    <w:rsid w:val="0044185D"/>
    <w:rsid w:val="0044314E"/>
    <w:rsid w:val="00455A28"/>
    <w:rsid w:val="00456EDF"/>
    <w:rsid w:val="004578E7"/>
    <w:rsid w:val="00457E93"/>
    <w:rsid w:val="00460A78"/>
    <w:rsid w:val="00463E3E"/>
    <w:rsid w:val="00465959"/>
    <w:rsid w:val="00465C86"/>
    <w:rsid w:val="00466192"/>
    <w:rsid w:val="00471A77"/>
    <w:rsid w:val="00483E1B"/>
    <w:rsid w:val="00483E5A"/>
    <w:rsid w:val="0048541C"/>
    <w:rsid w:val="00491A86"/>
    <w:rsid w:val="00496AB2"/>
    <w:rsid w:val="004A01BA"/>
    <w:rsid w:val="004A0E9B"/>
    <w:rsid w:val="004A4068"/>
    <w:rsid w:val="004A417D"/>
    <w:rsid w:val="004A4574"/>
    <w:rsid w:val="004A68AA"/>
    <w:rsid w:val="004B00A1"/>
    <w:rsid w:val="004B30C3"/>
    <w:rsid w:val="004B3B2E"/>
    <w:rsid w:val="004B5484"/>
    <w:rsid w:val="004B7792"/>
    <w:rsid w:val="004C51E6"/>
    <w:rsid w:val="004C5FB8"/>
    <w:rsid w:val="004C6FCB"/>
    <w:rsid w:val="004C7D6A"/>
    <w:rsid w:val="004D28A7"/>
    <w:rsid w:val="004D78F2"/>
    <w:rsid w:val="004E2016"/>
    <w:rsid w:val="004E68FD"/>
    <w:rsid w:val="004F2DE6"/>
    <w:rsid w:val="005009ED"/>
    <w:rsid w:val="00500E29"/>
    <w:rsid w:val="0050108A"/>
    <w:rsid w:val="00502547"/>
    <w:rsid w:val="00506C32"/>
    <w:rsid w:val="00511EC5"/>
    <w:rsid w:val="00514672"/>
    <w:rsid w:val="00515ADA"/>
    <w:rsid w:val="00517E41"/>
    <w:rsid w:val="00517F0D"/>
    <w:rsid w:val="00524C29"/>
    <w:rsid w:val="0052745E"/>
    <w:rsid w:val="00532452"/>
    <w:rsid w:val="005407F9"/>
    <w:rsid w:val="00546F2C"/>
    <w:rsid w:val="005530FD"/>
    <w:rsid w:val="00553AD8"/>
    <w:rsid w:val="00556C5F"/>
    <w:rsid w:val="00557400"/>
    <w:rsid w:val="00563244"/>
    <w:rsid w:val="00566665"/>
    <w:rsid w:val="005740BA"/>
    <w:rsid w:val="00575D1D"/>
    <w:rsid w:val="005802CA"/>
    <w:rsid w:val="00581192"/>
    <w:rsid w:val="00590831"/>
    <w:rsid w:val="0059296C"/>
    <w:rsid w:val="00593E2D"/>
    <w:rsid w:val="00597E08"/>
    <w:rsid w:val="005A06F9"/>
    <w:rsid w:val="005A4CC7"/>
    <w:rsid w:val="005A669B"/>
    <w:rsid w:val="005B399B"/>
    <w:rsid w:val="005C108F"/>
    <w:rsid w:val="005C3CEE"/>
    <w:rsid w:val="005C4BE5"/>
    <w:rsid w:val="005C5C44"/>
    <w:rsid w:val="005D2572"/>
    <w:rsid w:val="005D2EE8"/>
    <w:rsid w:val="005D3923"/>
    <w:rsid w:val="005E005E"/>
    <w:rsid w:val="005E0A1E"/>
    <w:rsid w:val="005E2784"/>
    <w:rsid w:val="005F5083"/>
    <w:rsid w:val="00600CEB"/>
    <w:rsid w:val="00607D13"/>
    <w:rsid w:val="00615ED0"/>
    <w:rsid w:val="00626732"/>
    <w:rsid w:val="00635952"/>
    <w:rsid w:val="006361DB"/>
    <w:rsid w:val="00641DAC"/>
    <w:rsid w:val="006471D0"/>
    <w:rsid w:val="00651447"/>
    <w:rsid w:val="00651FD6"/>
    <w:rsid w:val="006523B5"/>
    <w:rsid w:val="006561AA"/>
    <w:rsid w:val="00670C6B"/>
    <w:rsid w:val="0067323E"/>
    <w:rsid w:val="00681937"/>
    <w:rsid w:val="00683BE6"/>
    <w:rsid w:val="0068597A"/>
    <w:rsid w:val="006A3AFA"/>
    <w:rsid w:val="006A7119"/>
    <w:rsid w:val="006B3E99"/>
    <w:rsid w:val="006B521B"/>
    <w:rsid w:val="006C004A"/>
    <w:rsid w:val="006C47FC"/>
    <w:rsid w:val="006C5F96"/>
    <w:rsid w:val="006D4AF7"/>
    <w:rsid w:val="006E0235"/>
    <w:rsid w:val="006E116F"/>
    <w:rsid w:val="006E59D5"/>
    <w:rsid w:val="00702FDD"/>
    <w:rsid w:val="007031B8"/>
    <w:rsid w:val="007031E4"/>
    <w:rsid w:val="00707B82"/>
    <w:rsid w:val="0071070D"/>
    <w:rsid w:val="00711F83"/>
    <w:rsid w:val="00715813"/>
    <w:rsid w:val="00716738"/>
    <w:rsid w:val="00725366"/>
    <w:rsid w:val="0072791A"/>
    <w:rsid w:val="0073782E"/>
    <w:rsid w:val="00741BEF"/>
    <w:rsid w:val="0074295F"/>
    <w:rsid w:val="00744497"/>
    <w:rsid w:val="00745955"/>
    <w:rsid w:val="00747AA5"/>
    <w:rsid w:val="00751D1A"/>
    <w:rsid w:val="00753023"/>
    <w:rsid w:val="0076145E"/>
    <w:rsid w:val="00765756"/>
    <w:rsid w:val="00770107"/>
    <w:rsid w:val="007703FE"/>
    <w:rsid w:val="007706A8"/>
    <w:rsid w:val="00771C75"/>
    <w:rsid w:val="00782510"/>
    <w:rsid w:val="0078295F"/>
    <w:rsid w:val="00785D09"/>
    <w:rsid w:val="00790899"/>
    <w:rsid w:val="007940A4"/>
    <w:rsid w:val="007A03B6"/>
    <w:rsid w:val="007A286A"/>
    <w:rsid w:val="007C38B3"/>
    <w:rsid w:val="007D0E94"/>
    <w:rsid w:val="007D1FBA"/>
    <w:rsid w:val="007D5C49"/>
    <w:rsid w:val="007D5E11"/>
    <w:rsid w:val="007E13A0"/>
    <w:rsid w:val="007E2306"/>
    <w:rsid w:val="007E355B"/>
    <w:rsid w:val="007F0D98"/>
    <w:rsid w:val="007F37EE"/>
    <w:rsid w:val="007F7E7E"/>
    <w:rsid w:val="008016C5"/>
    <w:rsid w:val="00801919"/>
    <w:rsid w:val="00811B67"/>
    <w:rsid w:val="00814130"/>
    <w:rsid w:val="00826618"/>
    <w:rsid w:val="00844C75"/>
    <w:rsid w:val="00847828"/>
    <w:rsid w:val="00850A10"/>
    <w:rsid w:val="00853866"/>
    <w:rsid w:val="0085728D"/>
    <w:rsid w:val="00857AE2"/>
    <w:rsid w:val="008601D8"/>
    <w:rsid w:val="008657F0"/>
    <w:rsid w:val="00866318"/>
    <w:rsid w:val="00866508"/>
    <w:rsid w:val="00867AD8"/>
    <w:rsid w:val="00875986"/>
    <w:rsid w:val="008801F6"/>
    <w:rsid w:val="00881114"/>
    <w:rsid w:val="00881619"/>
    <w:rsid w:val="008835CD"/>
    <w:rsid w:val="008844E4"/>
    <w:rsid w:val="0088523C"/>
    <w:rsid w:val="0088692C"/>
    <w:rsid w:val="00892ED1"/>
    <w:rsid w:val="0089341A"/>
    <w:rsid w:val="008A5DA9"/>
    <w:rsid w:val="008B2055"/>
    <w:rsid w:val="008B474C"/>
    <w:rsid w:val="008B5A06"/>
    <w:rsid w:val="008B72B2"/>
    <w:rsid w:val="008C1349"/>
    <w:rsid w:val="008C3827"/>
    <w:rsid w:val="008D0959"/>
    <w:rsid w:val="008D128E"/>
    <w:rsid w:val="008D1801"/>
    <w:rsid w:val="008D3A2D"/>
    <w:rsid w:val="008D52FB"/>
    <w:rsid w:val="008E0DD1"/>
    <w:rsid w:val="008E6D42"/>
    <w:rsid w:val="008F7F82"/>
    <w:rsid w:val="00902B45"/>
    <w:rsid w:val="00904817"/>
    <w:rsid w:val="0091196D"/>
    <w:rsid w:val="009137DD"/>
    <w:rsid w:val="00920E28"/>
    <w:rsid w:val="009238B8"/>
    <w:rsid w:val="0092747B"/>
    <w:rsid w:val="009410D7"/>
    <w:rsid w:val="00947656"/>
    <w:rsid w:val="0095098E"/>
    <w:rsid w:val="00950E31"/>
    <w:rsid w:val="00953709"/>
    <w:rsid w:val="0095668C"/>
    <w:rsid w:val="00956732"/>
    <w:rsid w:val="0096307E"/>
    <w:rsid w:val="00967352"/>
    <w:rsid w:val="009717C5"/>
    <w:rsid w:val="0097185C"/>
    <w:rsid w:val="009751F2"/>
    <w:rsid w:val="00982840"/>
    <w:rsid w:val="0098369A"/>
    <w:rsid w:val="00983E6C"/>
    <w:rsid w:val="009B1A9F"/>
    <w:rsid w:val="009B22D2"/>
    <w:rsid w:val="009B468E"/>
    <w:rsid w:val="009B52B6"/>
    <w:rsid w:val="009B6192"/>
    <w:rsid w:val="009C3B95"/>
    <w:rsid w:val="009C5416"/>
    <w:rsid w:val="009C7DB5"/>
    <w:rsid w:val="009D44FD"/>
    <w:rsid w:val="009D57AD"/>
    <w:rsid w:val="009E21AD"/>
    <w:rsid w:val="009E49C9"/>
    <w:rsid w:val="009E5C8D"/>
    <w:rsid w:val="009E6F07"/>
    <w:rsid w:val="009E7978"/>
    <w:rsid w:val="009F2519"/>
    <w:rsid w:val="009F2DBE"/>
    <w:rsid w:val="009F3721"/>
    <w:rsid w:val="009F5D4A"/>
    <w:rsid w:val="009F607A"/>
    <w:rsid w:val="009F745F"/>
    <w:rsid w:val="00A02F8F"/>
    <w:rsid w:val="00A04DC4"/>
    <w:rsid w:val="00A05B69"/>
    <w:rsid w:val="00A10173"/>
    <w:rsid w:val="00A14970"/>
    <w:rsid w:val="00A16218"/>
    <w:rsid w:val="00A233E9"/>
    <w:rsid w:val="00A23A71"/>
    <w:rsid w:val="00A2664F"/>
    <w:rsid w:val="00A31706"/>
    <w:rsid w:val="00A31BAB"/>
    <w:rsid w:val="00A345CF"/>
    <w:rsid w:val="00A37586"/>
    <w:rsid w:val="00A3790D"/>
    <w:rsid w:val="00A45F33"/>
    <w:rsid w:val="00A524EE"/>
    <w:rsid w:val="00A54B42"/>
    <w:rsid w:val="00A554FE"/>
    <w:rsid w:val="00A60675"/>
    <w:rsid w:val="00A64650"/>
    <w:rsid w:val="00A65465"/>
    <w:rsid w:val="00A7132B"/>
    <w:rsid w:val="00A80DB5"/>
    <w:rsid w:val="00A81D6C"/>
    <w:rsid w:val="00A83F92"/>
    <w:rsid w:val="00A872AC"/>
    <w:rsid w:val="00A977B7"/>
    <w:rsid w:val="00AA06E5"/>
    <w:rsid w:val="00AA2D55"/>
    <w:rsid w:val="00AA7B69"/>
    <w:rsid w:val="00AB0942"/>
    <w:rsid w:val="00AB2939"/>
    <w:rsid w:val="00AB2B0D"/>
    <w:rsid w:val="00AB3638"/>
    <w:rsid w:val="00AC586E"/>
    <w:rsid w:val="00AD4747"/>
    <w:rsid w:val="00AE16FA"/>
    <w:rsid w:val="00AE19B7"/>
    <w:rsid w:val="00AE3A13"/>
    <w:rsid w:val="00AF1F4F"/>
    <w:rsid w:val="00AF24BD"/>
    <w:rsid w:val="00AF25FF"/>
    <w:rsid w:val="00AF31DB"/>
    <w:rsid w:val="00AF6824"/>
    <w:rsid w:val="00B01436"/>
    <w:rsid w:val="00B05E76"/>
    <w:rsid w:val="00B06A95"/>
    <w:rsid w:val="00B11794"/>
    <w:rsid w:val="00B23D0C"/>
    <w:rsid w:val="00B251AC"/>
    <w:rsid w:val="00B271EB"/>
    <w:rsid w:val="00B360DD"/>
    <w:rsid w:val="00B435AC"/>
    <w:rsid w:val="00B44C19"/>
    <w:rsid w:val="00B46149"/>
    <w:rsid w:val="00B56208"/>
    <w:rsid w:val="00B562B0"/>
    <w:rsid w:val="00B61809"/>
    <w:rsid w:val="00B72A93"/>
    <w:rsid w:val="00B739FF"/>
    <w:rsid w:val="00B76140"/>
    <w:rsid w:val="00B777AC"/>
    <w:rsid w:val="00B84659"/>
    <w:rsid w:val="00B90967"/>
    <w:rsid w:val="00B90DFD"/>
    <w:rsid w:val="00B94074"/>
    <w:rsid w:val="00B94CB4"/>
    <w:rsid w:val="00B9742E"/>
    <w:rsid w:val="00BA1059"/>
    <w:rsid w:val="00BA670B"/>
    <w:rsid w:val="00BB56E6"/>
    <w:rsid w:val="00BB6467"/>
    <w:rsid w:val="00BC0770"/>
    <w:rsid w:val="00BC1148"/>
    <w:rsid w:val="00BC2227"/>
    <w:rsid w:val="00BC5F16"/>
    <w:rsid w:val="00BD1967"/>
    <w:rsid w:val="00BD3B75"/>
    <w:rsid w:val="00BD4E35"/>
    <w:rsid w:val="00BE0098"/>
    <w:rsid w:val="00BE1E97"/>
    <w:rsid w:val="00BE2B41"/>
    <w:rsid w:val="00BE3389"/>
    <w:rsid w:val="00BE38B4"/>
    <w:rsid w:val="00BE569B"/>
    <w:rsid w:val="00BF04E7"/>
    <w:rsid w:val="00BF0836"/>
    <w:rsid w:val="00BF10C9"/>
    <w:rsid w:val="00BF3F27"/>
    <w:rsid w:val="00C0368D"/>
    <w:rsid w:val="00C06129"/>
    <w:rsid w:val="00C13976"/>
    <w:rsid w:val="00C177F9"/>
    <w:rsid w:val="00C200BB"/>
    <w:rsid w:val="00C20A6A"/>
    <w:rsid w:val="00C221D8"/>
    <w:rsid w:val="00C2324B"/>
    <w:rsid w:val="00C33F19"/>
    <w:rsid w:val="00C35E38"/>
    <w:rsid w:val="00C3625B"/>
    <w:rsid w:val="00C36A8A"/>
    <w:rsid w:val="00C438B2"/>
    <w:rsid w:val="00C51118"/>
    <w:rsid w:val="00C54B71"/>
    <w:rsid w:val="00C6740F"/>
    <w:rsid w:val="00C719DD"/>
    <w:rsid w:val="00C73229"/>
    <w:rsid w:val="00C75DE4"/>
    <w:rsid w:val="00C86AD5"/>
    <w:rsid w:val="00C90E28"/>
    <w:rsid w:val="00C91D65"/>
    <w:rsid w:val="00C941E2"/>
    <w:rsid w:val="00C961CE"/>
    <w:rsid w:val="00CA388F"/>
    <w:rsid w:val="00CA393B"/>
    <w:rsid w:val="00CA433D"/>
    <w:rsid w:val="00CB034C"/>
    <w:rsid w:val="00CB3F00"/>
    <w:rsid w:val="00CD1362"/>
    <w:rsid w:val="00CE163D"/>
    <w:rsid w:val="00CF2A02"/>
    <w:rsid w:val="00CF39C7"/>
    <w:rsid w:val="00D01971"/>
    <w:rsid w:val="00D04A67"/>
    <w:rsid w:val="00D067C8"/>
    <w:rsid w:val="00D12ECD"/>
    <w:rsid w:val="00D16059"/>
    <w:rsid w:val="00D20400"/>
    <w:rsid w:val="00D23541"/>
    <w:rsid w:val="00D24C0A"/>
    <w:rsid w:val="00D305E0"/>
    <w:rsid w:val="00D3413D"/>
    <w:rsid w:val="00D420CE"/>
    <w:rsid w:val="00D44019"/>
    <w:rsid w:val="00D4480C"/>
    <w:rsid w:val="00D46550"/>
    <w:rsid w:val="00D47602"/>
    <w:rsid w:val="00D50E89"/>
    <w:rsid w:val="00D51E0C"/>
    <w:rsid w:val="00D54980"/>
    <w:rsid w:val="00D54C8E"/>
    <w:rsid w:val="00D5754C"/>
    <w:rsid w:val="00D57C68"/>
    <w:rsid w:val="00D62319"/>
    <w:rsid w:val="00D744F7"/>
    <w:rsid w:val="00D750D3"/>
    <w:rsid w:val="00D771AA"/>
    <w:rsid w:val="00D811D3"/>
    <w:rsid w:val="00D83680"/>
    <w:rsid w:val="00D86E36"/>
    <w:rsid w:val="00D934DB"/>
    <w:rsid w:val="00DA2226"/>
    <w:rsid w:val="00DA2B9C"/>
    <w:rsid w:val="00DA2D1B"/>
    <w:rsid w:val="00DA4734"/>
    <w:rsid w:val="00DA6185"/>
    <w:rsid w:val="00DB4503"/>
    <w:rsid w:val="00DB7BB6"/>
    <w:rsid w:val="00DB7E30"/>
    <w:rsid w:val="00DC1EAA"/>
    <w:rsid w:val="00DC27A4"/>
    <w:rsid w:val="00DC3C36"/>
    <w:rsid w:val="00DC6720"/>
    <w:rsid w:val="00DD3950"/>
    <w:rsid w:val="00DD416E"/>
    <w:rsid w:val="00DE2572"/>
    <w:rsid w:val="00DE7D04"/>
    <w:rsid w:val="00DF075C"/>
    <w:rsid w:val="00DF2E4E"/>
    <w:rsid w:val="00DF7600"/>
    <w:rsid w:val="00E00556"/>
    <w:rsid w:val="00E007ED"/>
    <w:rsid w:val="00E00830"/>
    <w:rsid w:val="00E152D2"/>
    <w:rsid w:val="00E17B68"/>
    <w:rsid w:val="00E20CFF"/>
    <w:rsid w:val="00E211A3"/>
    <w:rsid w:val="00E22356"/>
    <w:rsid w:val="00E235CA"/>
    <w:rsid w:val="00E34D82"/>
    <w:rsid w:val="00E43FF9"/>
    <w:rsid w:val="00E44379"/>
    <w:rsid w:val="00E53586"/>
    <w:rsid w:val="00E56525"/>
    <w:rsid w:val="00E57DAB"/>
    <w:rsid w:val="00E6047D"/>
    <w:rsid w:val="00E60C37"/>
    <w:rsid w:val="00E6212D"/>
    <w:rsid w:val="00E7377F"/>
    <w:rsid w:val="00E73E18"/>
    <w:rsid w:val="00E809CC"/>
    <w:rsid w:val="00E80E8B"/>
    <w:rsid w:val="00E85186"/>
    <w:rsid w:val="00E85236"/>
    <w:rsid w:val="00E85312"/>
    <w:rsid w:val="00E8716E"/>
    <w:rsid w:val="00E90292"/>
    <w:rsid w:val="00E938D0"/>
    <w:rsid w:val="00E955E3"/>
    <w:rsid w:val="00E971BD"/>
    <w:rsid w:val="00EA0248"/>
    <w:rsid w:val="00EA6458"/>
    <w:rsid w:val="00EB4066"/>
    <w:rsid w:val="00EB5B47"/>
    <w:rsid w:val="00EB7B4F"/>
    <w:rsid w:val="00EC009D"/>
    <w:rsid w:val="00EC1A11"/>
    <w:rsid w:val="00EC1ABF"/>
    <w:rsid w:val="00EC2235"/>
    <w:rsid w:val="00EC23B0"/>
    <w:rsid w:val="00EC60BC"/>
    <w:rsid w:val="00ED01F9"/>
    <w:rsid w:val="00ED2871"/>
    <w:rsid w:val="00ED35E5"/>
    <w:rsid w:val="00ED4631"/>
    <w:rsid w:val="00ED587E"/>
    <w:rsid w:val="00ED71B3"/>
    <w:rsid w:val="00EE076F"/>
    <w:rsid w:val="00EE3901"/>
    <w:rsid w:val="00EE3EB1"/>
    <w:rsid w:val="00EE63AB"/>
    <w:rsid w:val="00EF0173"/>
    <w:rsid w:val="00EF30C9"/>
    <w:rsid w:val="00EF3B83"/>
    <w:rsid w:val="00EF74C5"/>
    <w:rsid w:val="00F0037F"/>
    <w:rsid w:val="00F066C3"/>
    <w:rsid w:val="00F07B01"/>
    <w:rsid w:val="00F1345F"/>
    <w:rsid w:val="00F156C9"/>
    <w:rsid w:val="00F2316D"/>
    <w:rsid w:val="00F2561A"/>
    <w:rsid w:val="00F2572D"/>
    <w:rsid w:val="00F26ADA"/>
    <w:rsid w:val="00F3135F"/>
    <w:rsid w:val="00F35C66"/>
    <w:rsid w:val="00F44C0A"/>
    <w:rsid w:val="00F47A14"/>
    <w:rsid w:val="00F47E62"/>
    <w:rsid w:val="00F50AFE"/>
    <w:rsid w:val="00F514E5"/>
    <w:rsid w:val="00F5217C"/>
    <w:rsid w:val="00F549C8"/>
    <w:rsid w:val="00F61A5D"/>
    <w:rsid w:val="00F71832"/>
    <w:rsid w:val="00F72459"/>
    <w:rsid w:val="00F7508E"/>
    <w:rsid w:val="00F768A1"/>
    <w:rsid w:val="00F76E3A"/>
    <w:rsid w:val="00F7757F"/>
    <w:rsid w:val="00F81E13"/>
    <w:rsid w:val="00F83D93"/>
    <w:rsid w:val="00F8402E"/>
    <w:rsid w:val="00F848CE"/>
    <w:rsid w:val="00F93163"/>
    <w:rsid w:val="00FA4DE5"/>
    <w:rsid w:val="00FA5530"/>
    <w:rsid w:val="00FA70B3"/>
    <w:rsid w:val="00FA70D7"/>
    <w:rsid w:val="00FB00B4"/>
    <w:rsid w:val="00FC1856"/>
    <w:rsid w:val="00FC1DC6"/>
    <w:rsid w:val="00FC1F9A"/>
    <w:rsid w:val="00FC6367"/>
    <w:rsid w:val="00FC6CC0"/>
    <w:rsid w:val="00FC7183"/>
    <w:rsid w:val="00FD461C"/>
    <w:rsid w:val="00FD4DB6"/>
    <w:rsid w:val="00FD66DD"/>
    <w:rsid w:val="00FE6BF3"/>
    <w:rsid w:val="00FE7BBE"/>
    <w:rsid w:val="00FE7E7B"/>
    <w:rsid w:val="00FF326A"/>
    <w:rsid w:val="00FF40D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CC96DE6"/>
  <w15:chartTrackingRefBased/>
  <w15:docId w15:val="{8CE85916-9DB2-406A-968C-F0172CF0F6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1FBA"/>
    <w:pPr>
      <w:autoSpaceDE w:val="0"/>
      <w:autoSpaceDN w:val="0"/>
      <w:adjustRightInd w:val="0"/>
      <w:jc w:val="both"/>
    </w:pPr>
    <w:rPr>
      <w:rFonts w:ascii="Times New Roman" w:hAnsi="Times New Roman" w:cs="Segoe UI"/>
      <w:sz w:val="24"/>
      <w:szCs w:val="18"/>
    </w:rPr>
  </w:style>
  <w:style w:type="paragraph" w:styleId="Heading1">
    <w:name w:val="heading 1"/>
    <w:basedOn w:val="Normal"/>
    <w:next w:val="Normal"/>
    <w:link w:val="Heading1Char"/>
    <w:uiPriority w:val="9"/>
    <w:qFormat/>
    <w:rsid w:val="000E4B39"/>
    <w:pPr>
      <w:keepNext/>
      <w:keepLines/>
      <w:outlineLvl w:val="0"/>
    </w:pPr>
    <w:rPr>
      <w:rFonts w:eastAsiaTheme="majorEastAsia" w:cstheme="majorBidi"/>
      <w:b/>
      <w:sz w:val="26"/>
      <w:szCs w:val="32"/>
    </w:rPr>
  </w:style>
  <w:style w:type="paragraph" w:styleId="Heading2">
    <w:name w:val="heading 2"/>
    <w:basedOn w:val="Normal"/>
    <w:next w:val="Normal"/>
    <w:link w:val="Heading2Char"/>
    <w:uiPriority w:val="9"/>
    <w:unhideWhenUsed/>
    <w:qFormat/>
    <w:rsid w:val="001E0955"/>
    <w:pPr>
      <w:keepNext/>
      <w:keepLines/>
      <w:spacing w:before="4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D24C0A"/>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7377F"/>
    <w:pPr>
      <w:tabs>
        <w:tab w:val="center" w:pos="4153"/>
        <w:tab w:val="right" w:pos="8306"/>
      </w:tabs>
      <w:spacing w:after="0"/>
    </w:pPr>
  </w:style>
  <w:style w:type="character" w:customStyle="1" w:styleId="HeaderChar">
    <w:name w:val="Header Char"/>
    <w:basedOn w:val="DefaultParagraphFont"/>
    <w:link w:val="Header"/>
    <w:uiPriority w:val="99"/>
    <w:rsid w:val="00E7377F"/>
  </w:style>
  <w:style w:type="paragraph" w:styleId="Footer">
    <w:name w:val="footer"/>
    <w:basedOn w:val="Normal"/>
    <w:link w:val="FooterChar"/>
    <w:uiPriority w:val="99"/>
    <w:unhideWhenUsed/>
    <w:rsid w:val="00E7377F"/>
    <w:pPr>
      <w:tabs>
        <w:tab w:val="center" w:pos="4153"/>
        <w:tab w:val="right" w:pos="8306"/>
      </w:tabs>
      <w:spacing w:after="0"/>
    </w:pPr>
  </w:style>
  <w:style w:type="character" w:customStyle="1" w:styleId="FooterChar">
    <w:name w:val="Footer Char"/>
    <w:basedOn w:val="DefaultParagraphFont"/>
    <w:link w:val="Footer"/>
    <w:uiPriority w:val="99"/>
    <w:rsid w:val="00E7377F"/>
  </w:style>
  <w:style w:type="paragraph" w:styleId="ListParagraph">
    <w:name w:val="List Paragraph"/>
    <w:basedOn w:val="Normal"/>
    <w:uiPriority w:val="34"/>
    <w:qFormat/>
    <w:rsid w:val="0089341A"/>
    <w:pPr>
      <w:ind w:left="720"/>
      <w:contextualSpacing/>
    </w:pPr>
  </w:style>
  <w:style w:type="character" w:customStyle="1" w:styleId="fontstyle01">
    <w:name w:val="fontstyle01"/>
    <w:basedOn w:val="DefaultParagraphFont"/>
    <w:rsid w:val="00003C0D"/>
    <w:rPr>
      <w:rFonts w:ascii="Arial" w:hAnsi="Arial" w:cs="Arial" w:hint="default"/>
      <w:b w:val="0"/>
      <w:bCs w:val="0"/>
      <w:i w:val="0"/>
      <w:iCs w:val="0"/>
      <w:color w:val="000000"/>
      <w:sz w:val="22"/>
      <w:szCs w:val="22"/>
    </w:rPr>
  </w:style>
  <w:style w:type="character" w:customStyle="1" w:styleId="Heading1Char">
    <w:name w:val="Heading 1 Char"/>
    <w:basedOn w:val="DefaultParagraphFont"/>
    <w:link w:val="Heading1"/>
    <w:uiPriority w:val="9"/>
    <w:rsid w:val="000E4B39"/>
    <w:rPr>
      <w:rFonts w:ascii="Times New Roman" w:eastAsiaTheme="majorEastAsia" w:hAnsi="Times New Roman" w:cstheme="majorBidi"/>
      <w:b/>
      <w:sz w:val="26"/>
      <w:szCs w:val="32"/>
    </w:rPr>
  </w:style>
  <w:style w:type="character" w:customStyle="1" w:styleId="Heading2Char">
    <w:name w:val="Heading 2 Char"/>
    <w:basedOn w:val="DefaultParagraphFont"/>
    <w:link w:val="Heading2"/>
    <w:uiPriority w:val="9"/>
    <w:rsid w:val="001E0955"/>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D24C0A"/>
    <w:rPr>
      <w:rFonts w:ascii="Times New Roman" w:eastAsiaTheme="majorEastAsia" w:hAnsi="Times New Roman" w:cstheme="majorBidi"/>
      <w:b/>
      <w:sz w:val="24"/>
      <w:szCs w:val="24"/>
    </w:rPr>
  </w:style>
  <w:style w:type="paragraph" w:styleId="NoSpacing">
    <w:name w:val="No Spacing"/>
    <w:uiPriority w:val="1"/>
    <w:qFormat/>
    <w:rsid w:val="007D1FBA"/>
    <w:pPr>
      <w:autoSpaceDE w:val="0"/>
      <w:autoSpaceDN w:val="0"/>
      <w:adjustRightInd w:val="0"/>
      <w:spacing w:after="120" w:line="240" w:lineRule="auto"/>
    </w:pPr>
    <w:rPr>
      <w:rFonts w:ascii="Times New Roman" w:hAnsi="Times New Roman" w:cs="Segoe UI"/>
      <w:sz w:val="24"/>
      <w:szCs w:val="18"/>
    </w:rPr>
  </w:style>
  <w:style w:type="character" w:styleId="Hyperlink">
    <w:name w:val="Hyperlink"/>
    <w:basedOn w:val="DefaultParagraphFont"/>
    <w:uiPriority w:val="99"/>
    <w:semiHidden/>
    <w:unhideWhenUsed/>
    <w:rsid w:val="009F607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4353570">
      <w:bodyDiv w:val="1"/>
      <w:marLeft w:val="0"/>
      <w:marRight w:val="0"/>
      <w:marTop w:val="0"/>
      <w:marBottom w:val="0"/>
      <w:divBdr>
        <w:top w:val="none" w:sz="0" w:space="0" w:color="auto"/>
        <w:left w:val="none" w:sz="0" w:space="0" w:color="auto"/>
        <w:bottom w:val="none" w:sz="0" w:space="0" w:color="auto"/>
        <w:right w:val="none" w:sz="0" w:space="0" w:color="auto"/>
      </w:divBdr>
      <w:divsChild>
        <w:div w:id="916285667">
          <w:marLeft w:val="547"/>
          <w:marRight w:val="0"/>
          <w:marTop w:val="140"/>
          <w:marBottom w:val="240"/>
          <w:divBdr>
            <w:top w:val="none" w:sz="0" w:space="0" w:color="auto"/>
            <w:left w:val="none" w:sz="0" w:space="0" w:color="auto"/>
            <w:bottom w:val="none" w:sz="0" w:space="0" w:color="auto"/>
            <w:right w:val="none" w:sz="0" w:space="0" w:color="auto"/>
          </w:divBdr>
        </w:div>
      </w:divsChild>
    </w:div>
    <w:div w:id="271476346">
      <w:bodyDiv w:val="1"/>
      <w:marLeft w:val="0"/>
      <w:marRight w:val="0"/>
      <w:marTop w:val="0"/>
      <w:marBottom w:val="0"/>
      <w:divBdr>
        <w:top w:val="none" w:sz="0" w:space="0" w:color="auto"/>
        <w:left w:val="none" w:sz="0" w:space="0" w:color="auto"/>
        <w:bottom w:val="none" w:sz="0" w:space="0" w:color="auto"/>
        <w:right w:val="none" w:sz="0" w:space="0" w:color="auto"/>
      </w:divBdr>
      <w:divsChild>
        <w:div w:id="1728530384">
          <w:marLeft w:val="547"/>
          <w:marRight w:val="0"/>
          <w:marTop w:val="140"/>
          <w:marBottom w:val="240"/>
          <w:divBdr>
            <w:top w:val="none" w:sz="0" w:space="0" w:color="auto"/>
            <w:left w:val="none" w:sz="0" w:space="0" w:color="auto"/>
            <w:bottom w:val="none" w:sz="0" w:space="0" w:color="auto"/>
            <w:right w:val="none" w:sz="0" w:space="0" w:color="auto"/>
          </w:divBdr>
        </w:div>
      </w:divsChild>
    </w:div>
    <w:div w:id="850526961">
      <w:bodyDiv w:val="1"/>
      <w:marLeft w:val="0"/>
      <w:marRight w:val="0"/>
      <w:marTop w:val="0"/>
      <w:marBottom w:val="0"/>
      <w:divBdr>
        <w:top w:val="none" w:sz="0" w:space="0" w:color="auto"/>
        <w:left w:val="none" w:sz="0" w:space="0" w:color="auto"/>
        <w:bottom w:val="none" w:sz="0" w:space="0" w:color="auto"/>
        <w:right w:val="none" w:sz="0" w:space="0" w:color="auto"/>
      </w:divBdr>
      <w:divsChild>
        <w:div w:id="334114857">
          <w:marLeft w:val="1800"/>
          <w:marRight w:val="0"/>
          <w:marTop w:val="140"/>
          <w:marBottom w:val="140"/>
          <w:divBdr>
            <w:top w:val="none" w:sz="0" w:space="0" w:color="auto"/>
            <w:left w:val="none" w:sz="0" w:space="0" w:color="auto"/>
            <w:bottom w:val="none" w:sz="0" w:space="0" w:color="auto"/>
            <w:right w:val="none" w:sz="0" w:space="0" w:color="auto"/>
          </w:divBdr>
        </w:div>
      </w:divsChild>
    </w:div>
    <w:div w:id="1024677241">
      <w:bodyDiv w:val="1"/>
      <w:marLeft w:val="0"/>
      <w:marRight w:val="0"/>
      <w:marTop w:val="0"/>
      <w:marBottom w:val="0"/>
      <w:divBdr>
        <w:top w:val="none" w:sz="0" w:space="0" w:color="auto"/>
        <w:left w:val="none" w:sz="0" w:space="0" w:color="auto"/>
        <w:bottom w:val="none" w:sz="0" w:space="0" w:color="auto"/>
        <w:right w:val="none" w:sz="0" w:space="0" w:color="auto"/>
      </w:divBdr>
      <w:divsChild>
        <w:div w:id="1973438781">
          <w:marLeft w:val="1166"/>
          <w:marRight w:val="0"/>
          <w:marTop w:val="140"/>
          <w:marBottom w:val="140"/>
          <w:divBdr>
            <w:top w:val="none" w:sz="0" w:space="0" w:color="auto"/>
            <w:left w:val="none" w:sz="0" w:space="0" w:color="auto"/>
            <w:bottom w:val="none" w:sz="0" w:space="0" w:color="auto"/>
            <w:right w:val="none" w:sz="0" w:space="0" w:color="auto"/>
          </w:divBdr>
        </w:div>
      </w:divsChild>
    </w:div>
    <w:div w:id="1327896797">
      <w:bodyDiv w:val="1"/>
      <w:marLeft w:val="0"/>
      <w:marRight w:val="0"/>
      <w:marTop w:val="0"/>
      <w:marBottom w:val="0"/>
      <w:divBdr>
        <w:top w:val="none" w:sz="0" w:space="0" w:color="auto"/>
        <w:left w:val="none" w:sz="0" w:space="0" w:color="auto"/>
        <w:bottom w:val="none" w:sz="0" w:space="0" w:color="auto"/>
        <w:right w:val="none" w:sz="0" w:space="0" w:color="auto"/>
      </w:divBdr>
      <w:divsChild>
        <w:div w:id="1754164644">
          <w:marLeft w:val="547"/>
          <w:marRight w:val="0"/>
          <w:marTop w:val="140"/>
          <w:marBottom w:val="240"/>
          <w:divBdr>
            <w:top w:val="none" w:sz="0" w:space="0" w:color="auto"/>
            <w:left w:val="none" w:sz="0" w:space="0" w:color="auto"/>
            <w:bottom w:val="none" w:sz="0" w:space="0" w:color="auto"/>
            <w:right w:val="none" w:sz="0" w:space="0" w:color="auto"/>
          </w:divBdr>
        </w:div>
      </w:divsChild>
    </w:div>
    <w:div w:id="1745445142">
      <w:bodyDiv w:val="1"/>
      <w:marLeft w:val="0"/>
      <w:marRight w:val="0"/>
      <w:marTop w:val="0"/>
      <w:marBottom w:val="0"/>
      <w:divBdr>
        <w:top w:val="none" w:sz="0" w:space="0" w:color="auto"/>
        <w:left w:val="none" w:sz="0" w:space="0" w:color="auto"/>
        <w:bottom w:val="none" w:sz="0" w:space="0" w:color="auto"/>
        <w:right w:val="none" w:sz="0" w:space="0" w:color="auto"/>
      </w:divBdr>
    </w:div>
    <w:div w:id="1749690012">
      <w:bodyDiv w:val="1"/>
      <w:marLeft w:val="0"/>
      <w:marRight w:val="0"/>
      <w:marTop w:val="0"/>
      <w:marBottom w:val="0"/>
      <w:divBdr>
        <w:top w:val="none" w:sz="0" w:space="0" w:color="auto"/>
        <w:left w:val="none" w:sz="0" w:space="0" w:color="auto"/>
        <w:bottom w:val="none" w:sz="0" w:space="0" w:color="auto"/>
        <w:right w:val="none" w:sz="0" w:space="0" w:color="auto"/>
      </w:divBdr>
      <w:divsChild>
        <w:div w:id="1741559088">
          <w:marLeft w:val="1166"/>
          <w:marRight w:val="0"/>
          <w:marTop w:val="140"/>
          <w:marBottom w:val="140"/>
          <w:divBdr>
            <w:top w:val="none" w:sz="0" w:space="0" w:color="auto"/>
            <w:left w:val="none" w:sz="0" w:space="0" w:color="auto"/>
            <w:bottom w:val="none" w:sz="0" w:space="0" w:color="auto"/>
            <w:right w:val="none" w:sz="0" w:space="0" w:color="auto"/>
          </w:divBdr>
        </w:div>
      </w:divsChild>
    </w:div>
    <w:div w:id="1965043912">
      <w:bodyDiv w:val="1"/>
      <w:marLeft w:val="0"/>
      <w:marRight w:val="0"/>
      <w:marTop w:val="0"/>
      <w:marBottom w:val="0"/>
      <w:divBdr>
        <w:top w:val="none" w:sz="0" w:space="0" w:color="auto"/>
        <w:left w:val="none" w:sz="0" w:space="0" w:color="auto"/>
        <w:bottom w:val="none" w:sz="0" w:space="0" w:color="auto"/>
        <w:right w:val="none" w:sz="0" w:space="0" w:color="auto"/>
      </w:divBdr>
      <w:divsChild>
        <w:div w:id="1116946613">
          <w:marLeft w:val="547"/>
          <w:marRight w:val="0"/>
          <w:marTop w:val="140"/>
          <w:marBottom w:val="2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text.org/book-of-poetry"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3B7D55-5282-4E8C-A5F6-1DDF1A33F9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180</TotalTime>
  <Pages>5</Pages>
  <Words>2007</Words>
  <Characters>7027</Characters>
  <Application>Microsoft Office Word</Application>
  <DocSecurity>0</DocSecurity>
  <Lines>163</Lines>
  <Paragraphs>87</Paragraphs>
  <ScaleCrop>false</ScaleCrop>
  <Company/>
  <LinksUpToDate>false</LinksUpToDate>
  <CharactersWithSpaces>8947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Xicheng Liu</dc:creator>
  <cp:keywords/>
  <dc:description/>
  <cp:lastModifiedBy>Xicheng Liu</cp:lastModifiedBy>
  <cp:revision>136</cp:revision>
  <dcterms:created xsi:type="dcterms:W3CDTF">2019-05-24T13:04:00Z</dcterms:created>
  <dcterms:modified xsi:type="dcterms:W3CDTF">2024-08-30T10:49:00Z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5675f204f53c39843b9a4a8ea0d4e916300689c4d1443ba836331808df5d8efb</vt:lpwstr>
  </property>
</Properties>
</file>