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59D" w:rsidRDefault="0072459D" w:rsidP="0072459D">
      <w:pPr>
        <w:spacing w:before="212"/>
        <w:jc w:val="center"/>
        <w:rPr>
          <w:rFonts w:ascii="Arial" w:hAnsi="Arial" w:cs="Arial"/>
          <w:b/>
          <w:bCs/>
          <w:sz w:val="48"/>
          <w:szCs w:val="48"/>
        </w:rPr>
      </w:pPr>
      <w:r w:rsidRPr="0072459D">
        <w:rPr>
          <w:rFonts w:ascii="Arial" w:hAnsi="Arial" w:cs="Arial"/>
          <w:b/>
          <w:bCs/>
          <w:sz w:val="48"/>
          <w:szCs w:val="48"/>
        </w:rPr>
        <w:drawing>
          <wp:inline distT="0" distB="0" distL="0" distR="0" wp14:anchorId="3B375DEF" wp14:editId="561B7AC8">
            <wp:extent cx="4275190" cy="15850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275190" cy="1585097"/>
                    </a:xfrm>
                    <a:prstGeom prst="rect">
                      <a:avLst/>
                    </a:prstGeom>
                  </pic:spPr>
                </pic:pic>
              </a:graphicData>
            </a:graphic>
          </wp:inline>
        </w:drawing>
      </w:r>
    </w:p>
    <w:p w:rsidR="0072459D" w:rsidRDefault="0072459D" w:rsidP="0072459D">
      <w:pPr>
        <w:spacing w:before="212"/>
        <w:rPr>
          <w:rFonts w:ascii="Arial" w:hAnsi="Arial" w:cs="Arial"/>
          <w:b/>
          <w:bCs/>
          <w:sz w:val="48"/>
          <w:szCs w:val="48"/>
        </w:rPr>
      </w:pPr>
    </w:p>
    <w:p w:rsidR="0072459D" w:rsidRPr="00CC1B78" w:rsidRDefault="0072459D" w:rsidP="0072459D">
      <w:pPr>
        <w:spacing w:before="212"/>
        <w:jc w:val="center"/>
        <w:rPr>
          <w:rFonts w:ascii="Arial" w:hAnsi="Arial" w:cs="Arial"/>
          <w:b/>
          <w:sz w:val="28"/>
          <w:szCs w:val="28"/>
        </w:rPr>
      </w:pPr>
      <w:r w:rsidRPr="00CC1B78">
        <w:rPr>
          <w:rFonts w:ascii="Arial" w:hAnsi="Arial" w:cs="Arial"/>
          <w:b/>
          <w:bCs/>
          <w:sz w:val="28"/>
          <w:szCs w:val="28"/>
        </w:rPr>
        <w:t xml:space="preserve">Module Name: </w:t>
      </w:r>
      <w:r w:rsidRPr="00CC1B78">
        <w:rPr>
          <w:rFonts w:ascii="Arial" w:hAnsi="Arial" w:cs="Arial"/>
          <w:b/>
          <w:sz w:val="28"/>
          <w:szCs w:val="28"/>
        </w:rPr>
        <w:t>Academic Skills in the Digital Era</w:t>
      </w:r>
    </w:p>
    <w:p w:rsidR="0072459D" w:rsidRPr="00CC1B78" w:rsidRDefault="0072459D" w:rsidP="0072459D">
      <w:pPr>
        <w:spacing w:before="212"/>
        <w:jc w:val="center"/>
        <w:rPr>
          <w:rFonts w:ascii="Arial" w:hAnsi="Arial" w:cs="Arial"/>
          <w:b/>
          <w:bCs/>
          <w:sz w:val="28"/>
          <w:szCs w:val="28"/>
        </w:rPr>
      </w:pPr>
      <w:r w:rsidRPr="00CC1B78">
        <w:rPr>
          <w:rFonts w:ascii="Arial" w:hAnsi="Arial" w:cs="Arial"/>
          <w:b/>
          <w:bCs/>
          <w:sz w:val="28"/>
          <w:szCs w:val="28"/>
        </w:rPr>
        <w:t xml:space="preserve">Module Code:  </w:t>
      </w:r>
      <w:r w:rsidRPr="00CC1B78">
        <w:rPr>
          <w:rFonts w:ascii="Arial" w:hAnsi="Arial" w:cs="Arial"/>
          <w:b/>
          <w:sz w:val="28"/>
          <w:szCs w:val="28"/>
        </w:rPr>
        <w:t>BMSW4013</w:t>
      </w:r>
    </w:p>
    <w:p w:rsidR="0072459D" w:rsidRPr="00CC1B78" w:rsidRDefault="0072459D" w:rsidP="0072459D">
      <w:pPr>
        <w:spacing w:before="212"/>
        <w:jc w:val="center"/>
        <w:rPr>
          <w:rFonts w:ascii="Arial" w:hAnsi="Arial" w:cs="Arial"/>
          <w:b/>
          <w:bCs/>
          <w:sz w:val="28"/>
          <w:szCs w:val="28"/>
        </w:rPr>
      </w:pPr>
      <w:r w:rsidRPr="00CC1B78">
        <w:rPr>
          <w:rFonts w:ascii="Arial" w:hAnsi="Arial" w:cs="Arial"/>
          <w:b/>
          <w:bCs/>
          <w:sz w:val="28"/>
          <w:szCs w:val="28"/>
        </w:rPr>
        <w:t xml:space="preserve">Assignment Name: </w:t>
      </w:r>
      <w:r w:rsidRPr="00CC1B78">
        <w:rPr>
          <w:rFonts w:ascii="Arial" w:hAnsi="Arial" w:cs="Arial"/>
          <w:b/>
          <w:sz w:val="28"/>
          <w:szCs w:val="28"/>
        </w:rPr>
        <w:t>The Future of AI-Assisted Writing: Supporting or Stifling Creativity?</w:t>
      </w:r>
    </w:p>
    <w:p w:rsidR="00CC1B78" w:rsidRPr="00CC1B78" w:rsidRDefault="0072459D" w:rsidP="00CC1B78">
      <w:pPr>
        <w:spacing w:before="3"/>
        <w:jc w:val="center"/>
        <w:rPr>
          <w:rFonts w:ascii="Arial" w:hAnsi="Arial" w:cs="Arial"/>
          <w:b/>
          <w:sz w:val="28"/>
          <w:szCs w:val="28"/>
        </w:rPr>
      </w:pPr>
      <w:r w:rsidRPr="00CC1B78">
        <w:rPr>
          <w:rFonts w:ascii="Arial" w:hAnsi="Arial" w:cs="Arial"/>
          <w:b/>
          <w:sz w:val="28"/>
          <w:szCs w:val="28"/>
        </w:rPr>
        <w:t>Student Name:</w:t>
      </w:r>
      <w:r w:rsidR="00CC1B78" w:rsidRPr="00CC1B78">
        <w:rPr>
          <w:rFonts w:ascii="Arial" w:hAnsi="Arial" w:cs="Arial"/>
          <w:b/>
          <w:sz w:val="28"/>
          <w:szCs w:val="28"/>
        </w:rPr>
        <w:t xml:space="preserve"> </w:t>
      </w:r>
      <w:r w:rsidR="00CC1B78" w:rsidRPr="00CC1B78">
        <w:rPr>
          <w:rFonts w:ascii="Arial" w:hAnsi="Arial" w:cs="Arial"/>
          <w:b/>
          <w:sz w:val="28"/>
          <w:szCs w:val="28"/>
        </w:rPr>
        <w:t>Dusan Horvath</w:t>
      </w:r>
    </w:p>
    <w:p w:rsidR="0072459D" w:rsidRPr="00CC1B78" w:rsidRDefault="0072459D" w:rsidP="00CC1B78">
      <w:pPr>
        <w:spacing w:before="3"/>
        <w:jc w:val="center"/>
        <w:rPr>
          <w:rFonts w:ascii="Arial" w:hAnsi="Arial" w:cs="Arial"/>
          <w:b/>
          <w:sz w:val="28"/>
          <w:szCs w:val="28"/>
        </w:rPr>
      </w:pPr>
      <w:r w:rsidRPr="00CC1B78">
        <w:rPr>
          <w:rFonts w:ascii="Arial" w:hAnsi="Arial" w:cs="Arial"/>
          <w:b/>
          <w:sz w:val="28"/>
          <w:szCs w:val="28"/>
        </w:rPr>
        <w:t>Student Number:</w:t>
      </w: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rPr>
          <w:rStyle w:val="Strong"/>
        </w:rPr>
      </w:pPr>
    </w:p>
    <w:p w:rsidR="0072459D" w:rsidRDefault="0072459D" w:rsidP="0072459D">
      <w:pPr>
        <w:pStyle w:val="NormalWeb"/>
        <w:spacing w:line="360" w:lineRule="auto"/>
        <w:jc w:val="both"/>
        <w:rPr>
          <w:rStyle w:val="Strong"/>
        </w:rPr>
      </w:pPr>
    </w:p>
    <w:p w:rsidR="00CC1B78" w:rsidRPr="00CC1B78" w:rsidRDefault="00CC1B78" w:rsidP="00CC1B78">
      <w:pPr>
        <w:pStyle w:val="NormalWeb"/>
        <w:spacing w:line="360" w:lineRule="auto"/>
        <w:jc w:val="center"/>
        <w:rPr>
          <w:rStyle w:val="Strong"/>
          <w:rFonts w:ascii="Arial" w:hAnsi="Arial" w:cs="Arial"/>
          <w:b w:val="0"/>
        </w:rPr>
      </w:pPr>
      <w:r w:rsidRPr="00CC1B78">
        <w:rPr>
          <w:rFonts w:ascii="Arial" w:hAnsi="Arial" w:cs="Arial"/>
          <w:b/>
        </w:rPr>
        <w:lastRenderedPageBreak/>
        <w:t>AI tools enhance academic writing by supporting students and promoting better outcome</w:t>
      </w:r>
      <w:bookmarkStart w:id="0" w:name="_GoBack"/>
      <w:bookmarkEnd w:id="0"/>
      <w:r w:rsidRPr="00CC1B78">
        <w:rPr>
          <w:rFonts w:ascii="Arial" w:hAnsi="Arial" w:cs="Arial"/>
          <w:b/>
        </w:rPr>
        <w:t>s in creativity and expression.</w:t>
      </w:r>
    </w:p>
    <w:p w:rsidR="00CC1B78" w:rsidRDefault="00CC1B78" w:rsidP="0072459D">
      <w:pPr>
        <w:pStyle w:val="NormalWeb"/>
        <w:spacing w:line="360" w:lineRule="auto"/>
        <w:jc w:val="both"/>
        <w:rPr>
          <w:rStyle w:val="Strong"/>
          <w:rFonts w:ascii="Arial" w:hAnsi="Arial" w:cs="Arial"/>
        </w:rPr>
      </w:pPr>
    </w:p>
    <w:p w:rsidR="0072459D" w:rsidRPr="006E412A" w:rsidRDefault="0072459D" w:rsidP="0072459D">
      <w:pPr>
        <w:pStyle w:val="NormalWeb"/>
        <w:spacing w:line="360" w:lineRule="auto"/>
        <w:jc w:val="both"/>
        <w:rPr>
          <w:rFonts w:ascii="Arial" w:hAnsi="Arial" w:cs="Arial"/>
        </w:rPr>
      </w:pPr>
      <w:r w:rsidRPr="006E412A">
        <w:rPr>
          <w:rStyle w:val="Strong"/>
          <w:rFonts w:ascii="Arial" w:hAnsi="Arial" w:cs="Arial"/>
        </w:rPr>
        <w:t>Introduction</w:t>
      </w:r>
    </w:p>
    <w:p w:rsidR="0072459D" w:rsidRPr="006E412A" w:rsidRDefault="0072459D" w:rsidP="0072459D">
      <w:pPr>
        <w:pStyle w:val="NormalWeb"/>
        <w:spacing w:line="360" w:lineRule="auto"/>
        <w:jc w:val="both"/>
        <w:rPr>
          <w:rFonts w:ascii="Arial" w:hAnsi="Arial" w:cs="Arial"/>
        </w:rPr>
      </w:pPr>
      <w:r w:rsidRPr="006E412A">
        <w:rPr>
          <w:rFonts w:ascii="Arial" w:hAnsi="Arial" w:cs="Arial"/>
        </w:rPr>
        <w:t>Artificial Intelligence (AI)-assisted writing tools are becoming increasingly popular in educational settings. These tools include applications such as ChatGPT, Grammarly, and QuillBot, which assist with grammar correction, content generation, paraphrasing, and structure improvement. With their growing use among students and educators, debates have emerged about whether these tools support or hinder creativity. While some argue that AI promotes laziness or limits independent thinking, this essay takes the stance that AI tools enhance academic writing. They support students by providing structure, reducing barriers to expression, and encouraging creativity when used responsibly. This essay will explore how AI tools can generate ideas, improve technical writing, and boost confidence, while also acknowledging potential drawbacks such as over-reliance and loss of authenticity.</w:t>
      </w:r>
    </w:p>
    <w:p w:rsidR="0072459D" w:rsidRPr="006E412A" w:rsidRDefault="0072459D" w:rsidP="0072459D">
      <w:pPr>
        <w:pStyle w:val="NormalWeb"/>
        <w:spacing w:line="360" w:lineRule="auto"/>
        <w:jc w:val="both"/>
        <w:rPr>
          <w:rFonts w:ascii="Arial" w:hAnsi="Arial" w:cs="Arial"/>
        </w:rPr>
      </w:pPr>
    </w:p>
    <w:p w:rsidR="0072459D" w:rsidRPr="006E412A" w:rsidRDefault="0072459D" w:rsidP="0072459D">
      <w:pPr>
        <w:pStyle w:val="NormalWeb"/>
        <w:spacing w:line="360" w:lineRule="auto"/>
        <w:jc w:val="both"/>
        <w:rPr>
          <w:rFonts w:ascii="Arial" w:hAnsi="Arial" w:cs="Arial"/>
        </w:rPr>
      </w:pPr>
      <w:r w:rsidRPr="006E412A">
        <w:rPr>
          <w:rStyle w:val="Strong"/>
          <w:rFonts w:ascii="Arial" w:hAnsi="Arial" w:cs="Arial"/>
        </w:rPr>
        <w:t>Main Paragraphs</w:t>
      </w:r>
    </w:p>
    <w:p w:rsidR="006E412A" w:rsidRPr="006E412A" w:rsidRDefault="0072459D" w:rsidP="0072459D">
      <w:pPr>
        <w:pStyle w:val="NormalWeb"/>
        <w:spacing w:line="360" w:lineRule="auto"/>
        <w:jc w:val="both"/>
        <w:rPr>
          <w:rFonts w:ascii="Arial" w:hAnsi="Arial" w:cs="Arial"/>
        </w:rPr>
      </w:pPr>
      <w:r w:rsidRPr="006E412A">
        <w:rPr>
          <w:rFonts w:ascii="Arial" w:hAnsi="Arial" w:cs="Arial"/>
        </w:rPr>
        <w:t xml:space="preserve">AI tools can enhance student creativity by helping them overcome writer’s block. </w:t>
      </w:r>
      <w:r w:rsidR="006E412A" w:rsidRPr="006E412A">
        <w:rPr>
          <w:rFonts w:ascii="Arial" w:hAnsi="Arial" w:cs="Arial"/>
        </w:rPr>
        <w:t>Many students find it difficult to begin writing, and tools like AI-based writing assistants can provide useful prompts or topic suggestions to get started.</w:t>
      </w:r>
      <w:r w:rsidRPr="006E412A">
        <w:rPr>
          <w:rFonts w:ascii="Arial" w:hAnsi="Arial" w:cs="Arial"/>
        </w:rPr>
        <w:t xml:space="preserve">Smith (2023) found that students using AI brainstorming tools produced more diverse and imaginative topic ideas compared to those who worked independently. </w:t>
      </w:r>
      <w:r w:rsidR="006E412A" w:rsidRPr="006E412A">
        <w:rPr>
          <w:rFonts w:ascii="Arial" w:hAnsi="Arial" w:cs="Arial"/>
        </w:rPr>
        <w:t>For example, a student working on a short story may use an AI tool to generate different plot options and character profiles. This allows the student to choose and adapt the ideas creatively, rather than copying them. Hua, Zhang, and Chen (2024) further support this by noting that such tools encourage exploratory thinking in the early stages of writing. This shows that AI tools act as creative aids and promote originality through idea exploration.</w:t>
      </w:r>
    </w:p>
    <w:p w:rsidR="0072459D" w:rsidRPr="006E412A" w:rsidRDefault="0072459D" w:rsidP="0072459D">
      <w:pPr>
        <w:pStyle w:val="NormalWeb"/>
        <w:spacing w:line="360" w:lineRule="auto"/>
        <w:jc w:val="both"/>
        <w:rPr>
          <w:rFonts w:ascii="Arial" w:hAnsi="Arial" w:cs="Arial"/>
        </w:rPr>
      </w:pPr>
      <w:r w:rsidRPr="006E412A">
        <w:rPr>
          <w:rFonts w:ascii="Arial" w:hAnsi="Arial" w:cs="Arial"/>
        </w:rPr>
        <w:t>However, Despite the benefits, some educators argue that AI tools can hinder creativity if students become overly dependent on them. Jones (2024) states that when students consistently rely on AI to structure or rephrase their essays, they may lose the ability to think critically and construct their own arguments. For instance, a student might use QuillBot to paraphrase entire paragraphs instead of understanding the material and writing in their own words. This reduces engagement with the content and limits the development of academic skills. Therefore, while AI can support writing, over-reliance can prevent deeper learning and stifle original thought, challenging the idea that these tools always encourage creativity.</w:t>
      </w:r>
    </w:p>
    <w:p w:rsidR="0072459D" w:rsidRPr="006E412A" w:rsidRDefault="0072459D" w:rsidP="0072459D">
      <w:pPr>
        <w:pStyle w:val="NormalWeb"/>
        <w:spacing w:line="360" w:lineRule="auto"/>
        <w:jc w:val="both"/>
        <w:rPr>
          <w:rFonts w:ascii="Arial" w:hAnsi="Arial" w:cs="Arial"/>
        </w:rPr>
      </w:pPr>
      <w:r w:rsidRPr="006E412A">
        <w:rPr>
          <w:rFonts w:ascii="Arial" w:hAnsi="Arial" w:cs="Arial"/>
        </w:rPr>
        <w:t>Despite some concerns, AI tools like Grammarly help students improve technical writing skills. These platforms provide instant grammar and punctuation feedback, allowing users to correct and learn from their mistakes. According to the Grammarly website, millions of users report improved clarity and writing fluency through regular use. For example, a student revising an essay with Grammarly learns to identify common errors and refine sentence structures. This shows that such tools can support creative expression by improving the mechanics of writing.</w:t>
      </w:r>
    </w:p>
    <w:p w:rsidR="0072459D" w:rsidRPr="006E412A" w:rsidRDefault="0072459D" w:rsidP="0072459D">
      <w:pPr>
        <w:pStyle w:val="NormalWeb"/>
        <w:spacing w:line="360" w:lineRule="auto"/>
        <w:jc w:val="both"/>
        <w:rPr>
          <w:rFonts w:ascii="Arial" w:hAnsi="Arial" w:cs="Arial"/>
        </w:rPr>
      </w:pPr>
      <w:r w:rsidRPr="006E412A">
        <w:rPr>
          <w:rFonts w:ascii="Arial" w:hAnsi="Arial" w:cs="Arial"/>
        </w:rPr>
        <w:t>Still, However, there is concern that AI-generated phrasing can reduce the authenticity and individuality of student writing. Brown (2023) argues that when students use AI to rewrite large portions of text, their own voice can be lost, resulting in writing that feels robotic or generic. For example, a student using QuillBot to reword an entire introduction may end up with a paragraph that lacks personal tone and originality. Although the grammar might be perfect, the unique perspective and creative style of the writer can disappear. This suggests that excessive reliance on AI tools may hinder creativity by replacing genuine expression with generic language, limiting the writer’s personal touch.</w:t>
      </w:r>
    </w:p>
    <w:p w:rsidR="0072459D" w:rsidRPr="006E412A" w:rsidRDefault="0072459D" w:rsidP="0072459D">
      <w:pPr>
        <w:pStyle w:val="NormalWeb"/>
        <w:spacing w:line="360" w:lineRule="auto"/>
        <w:jc w:val="both"/>
        <w:rPr>
          <w:rFonts w:ascii="Arial" w:hAnsi="Arial" w:cs="Arial"/>
        </w:rPr>
      </w:pPr>
    </w:p>
    <w:p w:rsidR="0072459D" w:rsidRPr="006E412A" w:rsidRDefault="0072459D" w:rsidP="0072459D">
      <w:pPr>
        <w:pStyle w:val="NormalWeb"/>
        <w:spacing w:line="360" w:lineRule="auto"/>
        <w:jc w:val="both"/>
        <w:rPr>
          <w:rFonts w:ascii="Arial" w:hAnsi="Arial" w:cs="Arial"/>
        </w:rPr>
      </w:pPr>
      <w:r w:rsidRPr="006E412A">
        <w:rPr>
          <w:rStyle w:val="Strong"/>
          <w:rFonts w:ascii="Arial" w:hAnsi="Arial" w:cs="Arial"/>
        </w:rPr>
        <w:t>Conclusion</w:t>
      </w:r>
    </w:p>
    <w:p w:rsidR="00CE4518" w:rsidRPr="006E412A" w:rsidRDefault="00CE4518" w:rsidP="00DB7894">
      <w:pPr>
        <w:pStyle w:val="NormalWeb"/>
        <w:spacing w:line="360" w:lineRule="auto"/>
        <w:jc w:val="both"/>
        <w:rPr>
          <w:rFonts w:ascii="Arial" w:hAnsi="Arial" w:cs="Arial"/>
        </w:rPr>
      </w:pPr>
      <w:r w:rsidRPr="006E412A">
        <w:rPr>
          <w:rFonts w:ascii="Arial" w:hAnsi="Arial" w:cs="Arial"/>
        </w:rPr>
        <w:t>In conclusion, AI-assisted writing tools play a significant role in shaping the future of academic writing. They offer substantial benefits by helping students overcome challenges such as writer’s block, grammar errors, and lack of inspiration. Tools like ChatGPT and Grammarly can boost creativity, encourage idea development, and support better writing outcomes. However, it is important to acknowledge the concerns around over-reliance on such technologies. Depending too heavily on AI can limit students' ability to think critically, reflect independently, and develop their unique writing voice. While AI can act as a helpful guide, it should not replace human thought or creativity. Therefore, responsible and balanced use of these tools is essential. Educators should encourage students to use AI as a support mechanism rather than a substitute. When integrated thoughtfully into the learning process, AI writing tools have the potential to enhance creativity, rather than hinder it, in academic environments.</w:t>
      </w:r>
    </w:p>
    <w:p w:rsidR="0072459D" w:rsidRPr="006E412A" w:rsidRDefault="0072459D" w:rsidP="0072459D">
      <w:pPr>
        <w:pStyle w:val="NormalWeb"/>
        <w:spacing w:line="360" w:lineRule="auto"/>
        <w:jc w:val="both"/>
        <w:rPr>
          <w:rFonts w:ascii="Arial" w:hAnsi="Arial" w:cs="Arial"/>
        </w:rPr>
      </w:pPr>
    </w:p>
    <w:p w:rsidR="0072459D" w:rsidRPr="006E412A" w:rsidRDefault="0072459D" w:rsidP="0072459D">
      <w:pPr>
        <w:pStyle w:val="NormalWeb"/>
        <w:spacing w:line="360" w:lineRule="auto"/>
        <w:jc w:val="both"/>
        <w:rPr>
          <w:rFonts w:ascii="Arial" w:hAnsi="Arial" w:cs="Arial"/>
        </w:rPr>
      </w:pPr>
    </w:p>
    <w:p w:rsidR="0072459D" w:rsidRPr="0072459D" w:rsidRDefault="0072459D" w:rsidP="0072459D">
      <w:pPr>
        <w:spacing w:before="100" w:beforeAutospacing="1" w:after="100" w:afterAutospacing="1" w:line="360" w:lineRule="auto"/>
        <w:jc w:val="both"/>
        <w:outlineLvl w:val="2"/>
        <w:rPr>
          <w:rFonts w:ascii="Arial" w:eastAsia="Times New Roman" w:hAnsi="Arial" w:cs="Arial"/>
          <w:b/>
          <w:bCs/>
          <w:sz w:val="24"/>
          <w:szCs w:val="24"/>
          <w:lang w:eastAsia="en-IN"/>
        </w:rPr>
      </w:pPr>
      <w:r w:rsidRPr="006E412A">
        <w:rPr>
          <w:rFonts w:ascii="Arial" w:eastAsia="Times New Roman" w:hAnsi="Arial" w:cs="Arial"/>
          <w:b/>
          <w:bCs/>
          <w:sz w:val="24"/>
          <w:szCs w:val="24"/>
          <w:lang w:eastAsia="en-IN"/>
        </w:rPr>
        <w:t>Reference List</w:t>
      </w:r>
    </w:p>
    <w:p w:rsidR="00CE4518" w:rsidRPr="006E412A" w:rsidRDefault="0072459D" w:rsidP="00CE4518">
      <w:pPr>
        <w:pStyle w:val="ListParagraph"/>
        <w:numPr>
          <w:ilvl w:val="0"/>
          <w:numId w:val="1"/>
        </w:numPr>
        <w:spacing w:before="100" w:beforeAutospacing="1" w:after="100" w:afterAutospacing="1" w:line="360" w:lineRule="auto"/>
        <w:jc w:val="both"/>
        <w:rPr>
          <w:rFonts w:ascii="Arial" w:eastAsia="Times New Roman" w:hAnsi="Arial" w:cs="Arial"/>
          <w:sz w:val="24"/>
          <w:szCs w:val="24"/>
          <w:lang w:eastAsia="en-IN"/>
        </w:rPr>
      </w:pPr>
      <w:r w:rsidRPr="006E412A">
        <w:rPr>
          <w:rFonts w:ascii="Arial" w:eastAsia="Times New Roman" w:hAnsi="Arial" w:cs="Arial"/>
          <w:sz w:val="24"/>
          <w:szCs w:val="24"/>
          <w:lang w:eastAsia="en-IN"/>
        </w:rPr>
        <w:t xml:space="preserve">Brown, M. (2023). </w:t>
      </w:r>
      <w:r w:rsidRPr="006E412A">
        <w:rPr>
          <w:rFonts w:ascii="Arial" w:eastAsia="Times New Roman" w:hAnsi="Arial" w:cs="Arial"/>
          <w:i/>
          <w:iCs/>
          <w:sz w:val="24"/>
          <w:szCs w:val="24"/>
          <w:lang w:eastAsia="en-IN"/>
        </w:rPr>
        <w:t>Balancing AI and Student Engagement</w:t>
      </w:r>
      <w:r w:rsidRPr="006E412A">
        <w:rPr>
          <w:rFonts w:ascii="Arial" w:eastAsia="Times New Roman" w:hAnsi="Arial" w:cs="Arial"/>
          <w:sz w:val="24"/>
          <w:szCs w:val="24"/>
          <w:lang w:eastAsia="en-IN"/>
        </w:rPr>
        <w:t xml:space="preserve">. </w:t>
      </w:r>
      <w:r w:rsidRPr="006E412A">
        <w:rPr>
          <w:rFonts w:ascii="Arial" w:eastAsia="Times New Roman" w:hAnsi="Arial" w:cs="Arial"/>
          <w:i/>
          <w:iCs/>
          <w:sz w:val="24"/>
          <w:szCs w:val="24"/>
          <w:lang w:eastAsia="en-IN"/>
        </w:rPr>
        <w:t>Journal of Educational Technology</w:t>
      </w:r>
      <w:r w:rsidR="00CE4518" w:rsidRPr="006E412A">
        <w:rPr>
          <w:rFonts w:ascii="Arial" w:eastAsia="Times New Roman" w:hAnsi="Arial" w:cs="Arial"/>
          <w:sz w:val="24"/>
          <w:szCs w:val="24"/>
          <w:lang w:eastAsia="en-IN"/>
        </w:rPr>
        <w:t>, 12(3), pp. 45–56.</w:t>
      </w:r>
    </w:p>
    <w:p w:rsidR="00CE4518" w:rsidRPr="006E412A" w:rsidRDefault="0072459D" w:rsidP="00CE4518">
      <w:pPr>
        <w:pStyle w:val="ListParagraph"/>
        <w:numPr>
          <w:ilvl w:val="0"/>
          <w:numId w:val="1"/>
        </w:numPr>
        <w:spacing w:before="100" w:beforeAutospacing="1" w:after="100" w:afterAutospacing="1" w:line="360" w:lineRule="auto"/>
        <w:jc w:val="both"/>
        <w:rPr>
          <w:rFonts w:ascii="Arial" w:eastAsia="Times New Roman" w:hAnsi="Arial" w:cs="Arial"/>
          <w:sz w:val="24"/>
          <w:szCs w:val="24"/>
          <w:lang w:eastAsia="en-IN"/>
        </w:rPr>
      </w:pPr>
      <w:r w:rsidRPr="006E412A">
        <w:rPr>
          <w:rFonts w:ascii="Arial" w:eastAsia="Times New Roman" w:hAnsi="Arial" w:cs="Arial"/>
          <w:sz w:val="24"/>
          <w:szCs w:val="24"/>
          <w:lang w:eastAsia="en-IN"/>
        </w:rPr>
        <w:t xml:space="preserve">Grammarly (2024). </w:t>
      </w:r>
      <w:r w:rsidRPr="006E412A">
        <w:rPr>
          <w:rFonts w:ascii="Arial" w:eastAsia="Times New Roman" w:hAnsi="Arial" w:cs="Arial"/>
          <w:i/>
          <w:iCs/>
          <w:sz w:val="24"/>
          <w:szCs w:val="24"/>
          <w:lang w:eastAsia="en-IN"/>
        </w:rPr>
        <w:t>How Grammarly Helps Improve Writing</w:t>
      </w:r>
      <w:r w:rsidRPr="006E412A">
        <w:rPr>
          <w:rFonts w:ascii="Arial" w:eastAsia="Times New Roman" w:hAnsi="Arial" w:cs="Arial"/>
          <w:sz w:val="24"/>
          <w:szCs w:val="24"/>
          <w:lang w:eastAsia="en-IN"/>
        </w:rPr>
        <w:t xml:space="preserve">. [Online] Available at: </w:t>
      </w:r>
      <w:hyperlink r:id="rId10" w:tgtFrame="_new" w:history="1">
        <w:r w:rsidRPr="006E412A">
          <w:rPr>
            <w:rFonts w:ascii="Arial" w:eastAsia="Times New Roman" w:hAnsi="Arial" w:cs="Arial"/>
            <w:color w:val="0000FF"/>
            <w:sz w:val="24"/>
            <w:szCs w:val="24"/>
            <w:u w:val="single"/>
            <w:lang w:eastAsia="en-IN"/>
          </w:rPr>
          <w:t>https://www.grammarly.com</w:t>
        </w:r>
      </w:hyperlink>
      <w:r w:rsidR="00CE4518" w:rsidRPr="006E412A">
        <w:rPr>
          <w:rFonts w:ascii="Arial" w:eastAsia="Times New Roman" w:hAnsi="Arial" w:cs="Arial"/>
          <w:sz w:val="24"/>
          <w:szCs w:val="24"/>
          <w:lang w:eastAsia="en-IN"/>
        </w:rPr>
        <w:t xml:space="preserve"> [Accessed 30 May 2025].</w:t>
      </w:r>
    </w:p>
    <w:p w:rsidR="00CE4518" w:rsidRPr="006E412A" w:rsidRDefault="0072459D" w:rsidP="00CE4518">
      <w:pPr>
        <w:pStyle w:val="ListParagraph"/>
        <w:numPr>
          <w:ilvl w:val="0"/>
          <w:numId w:val="1"/>
        </w:numPr>
        <w:spacing w:before="100" w:beforeAutospacing="1" w:after="100" w:afterAutospacing="1" w:line="360" w:lineRule="auto"/>
        <w:jc w:val="both"/>
        <w:rPr>
          <w:rFonts w:ascii="Arial" w:eastAsia="Times New Roman" w:hAnsi="Arial" w:cs="Arial"/>
          <w:sz w:val="24"/>
          <w:szCs w:val="24"/>
          <w:lang w:eastAsia="en-IN"/>
        </w:rPr>
      </w:pPr>
      <w:r w:rsidRPr="006E412A">
        <w:rPr>
          <w:rFonts w:ascii="Arial" w:eastAsia="Times New Roman" w:hAnsi="Arial" w:cs="Arial"/>
          <w:sz w:val="24"/>
          <w:szCs w:val="24"/>
          <w:lang w:eastAsia="en-IN"/>
        </w:rPr>
        <w:t xml:space="preserve">Jones, L. (2024). </w:t>
      </w:r>
      <w:r w:rsidRPr="006E412A">
        <w:rPr>
          <w:rFonts w:ascii="Arial" w:eastAsia="Times New Roman" w:hAnsi="Arial" w:cs="Arial"/>
          <w:i/>
          <w:iCs/>
          <w:sz w:val="24"/>
          <w:szCs w:val="24"/>
          <w:lang w:eastAsia="en-IN"/>
        </w:rPr>
        <w:t>Artificial Intelligence and Student Learning</w:t>
      </w:r>
      <w:r w:rsidR="00CE4518" w:rsidRPr="006E412A">
        <w:rPr>
          <w:rFonts w:ascii="Arial" w:eastAsia="Times New Roman" w:hAnsi="Arial" w:cs="Arial"/>
          <w:sz w:val="24"/>
          <w:szCs w:val="24"/>
          <w:lang w:eastAsia="en-IN"/>
        </w:rPr>
        <w:t>. Cambridge University Press.</w:t>
      </w:r>
    </w:p>
    <w:p w:rsidR="00CE4518" w:rsidRPr="006E412A" w:rsidRDefault="0072459D" w:rsidP="00CE4518">
      <w:pPr>
        <w:pStyle w:val="ListParagraph"/>
        <w:numPr>
          <w:ilvl w:val="0"/>
          <w:numId w:val="1"/>
        </w:numPr>
        <w:spacing w:before="100" w:beforeAutospacing="1" w:after="100" w:afterAutospacing="1" w:line="360" w:lineRule="auto"/>
        <w:jc w:val="both"/>
        <w:rPr>
          <w:rFonts w:ascii="Arial" w:eastAsia="Times New Roman" w:hAnsi="Arial" w:cs="Arial"/>
          <w:sz w:val="24"/>
          <w:szCs w:val="24"/>
          <w:lang w:eastAsia="en-IN"/>
        </w:rPr>
      </w:pPr>
      <w:r w:rsidRPr="006E412A">
        <w:rPr>
          <w:rFonts w:ascii="Arial" w:eastAsia="Times New Roman" w:hAnsi="Arial" w:cs="Arial"/>
          <w:sz w:val="24"/>
          <w:szCs w:val="24"/>
          <w:lang w:eastAsia="en-IN"/>
        </w:rPr>
        <w:t xml:space="preserve">Smith, J. (2023). </w:t>
      </w:r>
      <w:r w:rsidRPr="006E412A">
        <w:rPr>
          <w:rFonts w:ascii="Arial" w:eastAsia="Times New Roman" w:hAnsi="Arial" w:cs="Arial"/>
          <w:i/>
          <w:iCs/>
          <w:sz w:val="24"/>
          <w:szCs w:val="24"/>
          <w:lang w:eastAsia="en-IN"/>
        </w:rPr>
        <w:t>The Impact of AI on Creative Writing</w:t>
      </w:r>
      <w:r w:rsidR="00CE4518" w:rsidRPr="006E412A">
        <w:rPr>
          <w:rFonts w:ascii="Arial" w:eastAsia="Times New Roman" w:hAnsi="Arial" w:cs="Arial"/>
          <w:sz w:val="24"/>
          <w:szCs w:val="24"/>
          <w:lang w:eastAsia="en-IN"/>
        </w:rPr>
        <w:t>. Oxford Academic Press.</w:t>
      </w:r>
    </w:p>
    <w:p w:rsidR="0072459D" w:rsidRPr="006E412A" w:rsidRDefault="006E412A" w:rsidP="006E412A">
      <w:pPr>
        <w:pStyle w:val="NormalWeb"/>
        <w:numPr>
          <w:ilvl w:val="0"/>
          <w:numId w:val="1"/>
        </w:numPr>
        <w:spacing w:line="360" w:lineRule="auto"/>
        <w:jc w:val="both"/>
        <w:rPr>
          <w:rFonts w:ascii="Arial" w:hAnsi="Arial" w:cs="Arial"/>
        </w:rPr>
      </w:pPr>
      <w:r w:rsidRPr="006E412A">
        <w:rPr>
          <w:rFonts w:ascii="Arial" w:hAnsi="Arial" w:cs="Arial"/>
        </w:rPr>
        <w:t xml:space="preserve">Hua, Y., Zhang, L. &amp; Chen, M. (2024). </w:t>
      </w:r>
      <w:r w:rsidRPr="006E412A">
        <w:rPr>
          <w:rStyle w:val="Emphasis"/>
          <w:rFonts w:ascii="Arial" w:hAnsi="Arial" w:cs="Arial"/>
        </w:rPr>
        <w:t>The effects of over-reliance on AI dialogue systems on students’ critical thinking</w:t>
      </w:r>
      <w:r w:rsidRPr="006E412A">
        <w:rPr>
          <w:rFonts w:ascii="Arial" w:hAnsi="Arial" w:cs="Arial"/>
        </w:rPr>
        <w:t xml:space="preserve">. </w:t>
      </w:r>
      <w:r w:rsidRPr="006E412A">
        <w:rPr>
          <w:rStyle w:val="Emphasis"/>
          <w:rFonts w:ascii="Arial" w:hAnsi="Arial" w:cs="Arial"/>
        </w:rPr>
        <w:t>Smart Learning Environments</w:t>
      </w:r>
      <w:r w:rsidRPr="006E412A">
        <w:rPr>
          <w:rFonts w:ascii="Arial" w:hAnsi="Arial" w:cs="Arial"/>
        </w:rPr>
        <w:t>, 11(1), Article 16. [Online] Available at: https://slejournal.springeropen.com/articles/10.1186/s40561-024-00316-7 [Accessed 30 May 2025].</w:t>
      </w:r>
    </w:p>
    <w:p w:rsidR="008D334A" w:rsidRPr="006E412A" w:rsidRDefault="008D334A" w:rsidP="0072459D">
      <w:pPr>
        <w:spacing w:line="360" w:lineRule="auto"/>
        <w:jc w:val="both"/>
        <w:rPr>
          <w:rFonts w:ascii="Arial" w:hAnsi="Arial" w:cs="Arial"/>
          <w:sz w:val="24"/>
          <w:szCs w:val="24"/>
        </w:rPr>
      </w:pPr>
    </w:p>
    <w:sectPr w:rsidR="008D334A" w:rsidRPr="006E412A" w:rsidSect="00DB7894">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D9C" w:rsidRDefault="00570D9C" w:rsidP="00787E33">
      <w:pPr>
        <w:spacing w:after="0" w:line="240" w:lineRule="auto"/>
      </w:pPr>
      <w:r>
        <w:separator/>
      </w:r>
    </w:p>
  </w:endnote>
  <w:endnote w:type="continuationSeparator" w:id="0">
    <w:p w:rsidR="00570D9C" w:rsidRDefault="00570D9C" w:rsidP="00787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973938"/>
      <w:docPartObj>
        <w:docPartGallery w:val="Page Numbers (Bottom of Page)"/>
        <w:docPartUnique/>
      </w:docPartObj>
    </w:sdtPr>
    <w:sdtEndPr>
      <w:rPr>
        <w:noProof/>
      </w:rPr>
    </w:sdtEndPr>
    <w:sdtContent>
      <w:p w:rsidR="00DB7894" w:rsidRDefault="00DB7894">
        <w:pPr>
          <w:pStyle w:val="Footer"/>
        </w:pPr>
        <w:r>
          <w:fldChar w:fldCharType="begin"/>
        </w:r>
        <w:r>
          <w:instrText xml:space="preserve"> PAGE   \* MERGEFORMAT </w:instrText>
        </w:r>
        <w:r>
          <w:fldChar w:fldCharType="separate"/>
        </w:r>
        <w:r w:rsidR="00570D9C">
          <w:rPr>
            <w:noProof/>
          </w:rPr>
          <w:t>1</w:t>
        </w:r>
        <w:r>
          <w:rPr>
            <w:noProof/>
          </w:rPr>
          <w:fldChar w:fldCharType="end"/>
        </w:r>
      </w:p>
    </w:sdtContent>
  </w:sdt>
  <w:p w:rsidR="00787E33" w:rsidRDefault="00787E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D9C" w:rsidRDefault="00570D9C" w:rsidP="00787E33">
      <w:pPr>
        <w:spacing w:after="0" w:line="240" w:lineRule="auto"/>
      </w:pPr>
      <w:r>
        <w:separator/>
      </w:r>
    </w:p>
  </w:footnote>
  <w:footnote w:type="continuationSeparator" w:id="0">
    <w:p w:rsidR="00570D9C" w:rsidRDefault="00570D9C" w:rsidP="00787E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60245E"/>
    <w:multiLevelType w:val="hybridMultilevel"/>
    <w:tmpl w:val="6F8E23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59D"/>
    <w:rsid w:val="00570D9C"/>
    <w:rsid w:val="005E6778"/>
    <w:rsid w:val="006E412A"/>
    <w:rsid w:val="0072459D"/>
    <w:rsid w:val="00787E33"/>
    <w:rsid w:val="008D334A"/>
    <w:rsid w:val="00CC1B78"/>
    <w:rsid w:val="00CE4518"/>
    <w:rsid w:val="00D84266"/>
    <w:rsid w:val="00DB78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2459D"/>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459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72459D"/>
    <w:rPr>
      <w:b/>
      <w:bCs/>
    </w:rPr>
  </w:style>
  <w:style w:type="character" w:customStyle="1" w:styleId="Heading3Char">
    <w:name w:val="Heading 3 Char"/>
    <w:basedOn w:val="DefaultParagraphFont"/>
    <w:link w:val="Heading3"/>
    <w:uiPriority w:val="9"/>
    <w:rsid w:val="0072459D"/>
    <w:rPr>
      <w:rFonts w:ascii="Times New Roman" w:eastAsia="Times New Roman" w:hAnsi="Times New Roman" w:cs="Times New Roman"/>
      <w:b/>
      <w:bCs/>
      <w:sz w:val="27"/>
      <w:szCs w:val="27"/>
      <w:lang w:eastAsia="en-IN"/>
    </w:rPr>
  </w:style>
  <w:style w:type="character" w:styleId="Emphasis">
    <w:name w:val="Emphasis"/>
    <w:basedOn w:val="DefaultParagraphFont"/>
    <w:uiPriority w:val="20"/>
    <w:qFormat/>
    <w:rsid w:val="0072459D"/>
    <w:rPr>
      <w:i/>
      <w:iCs/>
    </w:rPr>
  </w:style>
  <w:style w:type="character" w:styleId="Hyperlink">
    <w:name w:val="Hyperlink"/>
    <w:basedOn w:val="DefaultParagraphFont"/>
    <w:uiPriority w:val="99"/>
    <w:semiHidden/>
    <w:unhideWhenUsed/>
    <w:rsid w:val="0072459D"/>
    <w:rPr>
      <w:color w:val="0000FF"/>
      <w:u w:val="single"/>
    </w:rPr>
  </w:style>
  <w:style w:type="paragraph" w:styleId="BalloonText">
    <w:name w:val="Balloon Text"/>
    <w:basedOn w:val="Normal"/>
    <w:link w:val="BalloonTextChar"/>
    <w:uiPriority w:val="99"/>
    <w:semiHidden/>
    <w:unhideWhenUsed/>
    <w:rsid w:val="00724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59D"/>
    <w:rPr>
      <w:rFonts w:ascii="Tahoma" w:hAnsi="Tahoma" w:cs="Tahoma"/>
      <w:sz w:val="16"/>
      <w:szCs w:val="16"/>
    </w:rPr>
  </w:style>
  <w:style w:type="paragraph" w:styleId="ListParagraph">
    <w:name w:val="List Paragraph"/>
    <w:basedOn w:val="Normal"/>
    <w:uiPriority w:val="34"/>
    <w:qFormat/>
    <w:rsid w:val="00CE4518"/>
    <w:pPr>
      <w:ind w:left="720"/>
      <w:contextualSpacing/>
    </w:pPr>
  </w:style>
  <w:style w:type="paragraph" w:styleId="Header">
    <w:name w:val="header"/>
    <w:basedOn w:val="Normal"/>
    <w:link w:val="HeaderChar"/>
    <w:uiPriority w:val="99"/>
    <w:unhideWhenUsed/>
    <w:rsid w:val="00787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E33"/>
  </w:style>
  <w:style w:type="paragraph" w:styleId="Footer">
    <w:name w:val="footer"/>
    <w:basedOn w:val="Normal"/>
    <w:link w:val="FooterChar"/>
    <w:uiPriority w:val="99"/>
    <w:unhideWhenUsed/>
    <w:rsid w:val="00787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E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2459D"/>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459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72459D"/>
    <w:rPr>
      <w:b/>
      <w:bCs/>
    </w:rPr>
  </w:style>
  <w:style w:type="character" w:customStyle="1" w:styleId="Heading3Char">
    <w:name w:val="Heading 3 Char"/>
    <w:basedOn w:val="DefaultParagraphFont"/>
    <w:link w:val="Heading3"/>
    <w:uiPriority w:val="9"/>
    <w:rsid w:val="0072459D"/>
    <w:rPr>
      <w:rFonts w:ascii="Times New Roman" w:eastAsia="Times New Roman" w:hAnsi="Times New Roman" w:cs="Times New Roman"/>
      <w:b/>
      <w:bCs/>
      <w:sz w:val="27"/>
      <w:szCs w:val="27"/>
      <w:lang w:eastAsia="en-IN"/>
    </w:rPr>
  </w:style>
  <w:style w:type="character" w:styleId="Emphasis">
    <w:name w:val="Emphasis"/>
    <w:basedOn w:val="DefaultParagraphFont"/>
    <w:uiPriority w:val="20"/>
    <w:qFormat/>
    <w:rsid w:val="0072459D"/>
    <w:rPr>
      <w:i/>
      <w:iCs/>
    </w:rPr>
  </w:style>
  <w:style w:type="character" w:styleId="Hyperlink">
    <w:name w:val="Hyperlink"/>
    <w:basedOn w:val="DefaultParagraphFont"/>
    <w:uiPriority w:val="99"/>
    <w:semiHidden/>
    <w:unhideWhenUsed/>
    <w:rsid w:val="0072459D"/>
    <w:rPr>
      <w:color w:val="0000FF"/>
      <w:u w:val="single"/>
    </w:rPr>
  </w:style>
  <w:style w:type="paragraph" w:styleId="BalloonText">
    <w:name w:val="Balloon Text"/>
    <w:basedOn w:val="Normal"/>
    <w:link w:val="BalloonTextChar"/>
    <w:uiPriority w:val="99"/>
    <w:semiHidden/>
    <w:unhideWhenUsed/>
    <w:rsid w:val="007245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59D"/>
    <w:rPr>
      <w:rFonts w:ascii="Tahoma" w:hAnsi="Tahoma" w:cs="Tahoma"/>
      <w:sz w:val="16"/>
      <w:szCs w:val="16"/>
    </w:rPr>
  </w:style>
  <w:style w:type="paragraph" w:styleId="ListParagraph">
    <w:name w:val="List Paragraph"/>
    <w:basedOn w:val="Normal"/>
    <w:uiPriority w:val="34"/>
    <w:qFormat/>
    <w:rsid w:val="00CE4518"/>
    <w:pPr>
      <w:ind w:left="720"/>
      <w:contextualSpacing/>
    </w:pPr>
  </w:style>
  <w:style w:type="paragraph" w:styleId="Header">
    <w:name w:val="header"/>
    <w:basedOn w:val="Normal"/>
    <w:link w:val="HeaderChar"/>
    <w:uiPriority w:val="99"/>
    <w:unhideWhenUsed/>
    <w:rsid w:val="00787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E33"/>
  </w:style>
  <w:style w:type="paragraph" w:styleId="Footer">
    <w:name w:val="footer"/>
    <w:basedOn w:val="Normal"/>
    <w:link w:val="FooterChar"/>
    <w:uiPriority w:val="99"/>
    <w:unhideWhenUsed/>
    <w:rsid w:val="00787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4537">
      <w:bodyDiv w:val="1"/>
      <w:marLeft w:val="0"/>
      <w:marRight w:val="0"/>
      <w:marTop w:val="0"/>
      <w:marBottom w:val="0"/>
      <w:divBdr>
        <w:top w:val="none" w:sz="0" w:space="0" w:color="auto"/>
        <w:left w:val="none" w:sz="0" w:space="0" w:color="auto"/>
        <w:bottom w:val="none" w:sz="0" w:space="0" w:color="auto"/>
        <w:right w:val="none" w:sz="0" w:space="0" w:color="auto"/>
      </w:divBdr>
    </w:div>
    <w:div w:id="1982030068">
      <w:bodyDiv w:val="1"/>
      <w:marLeft w:val="0"/>
      <w:marRight w:val="0"/>
      <w:marTop w:val="0"/>
      <w:marBottom w:val="0"/>
      <w:divBdr>
        <w:top w:val="none" w:sz="0" w:space="0" w:color="auto"/>
        <w:left w:val="none" w:sz="0" w:space="0" w:color="auto"/>
        <w:bottom w:val="none" w:sz="0" w:space="0" w:color="auto"/>
        <w:right w:val="none" w:sz="0" w:space="0" w:color="auto"/>
      </w:divBdr>
    </w:div>
    <w:div w:id="201965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grammarly.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D72B2-9882-4D79-B5AA-E88CC5F47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850</Words>
  <Characters>5029</Characters>
  <Application>Microsoft Office Word</Application>
  <DocSecurity>0</DocSecurity>
  <Lines>75</Lines>
  <Paragraphs>14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 List</vt:lpstr>
    </vt:vector>
  </TitlesOfParts>
  <Company/>
  <LinksUpToDate>false</LinksUpToDate>
  <CharactersWithSpaces>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2025-05-30T15:42:00Z</dcterms:created>
  <dcterms:modified xsi:type="dcterms:W3CDTF">2025-05-30T17:25:00Z</dcterms:modified>
</cp:coreProperties>
</file>