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08226878"/>
        <w:docPartObj>
          <w:docPartGallery w:val="Cover Pages"/>
          <w:docPartUnique/>
        </w:docPartObj>
      </w:sdtPr>
      <w:sdtEndPr/>
      <w:sdtContent>
        <w:p w14:paraId="4C051FE2" w14:textId="0545E1AC" w:rsidR="000A5814" w:rsidRDefault="000A5814">
          <w:r>
            <w:rPr>
              <w:noProof/>
            </w:rPr>
            <mc:AlternateContent>
              <mc:Choice Requires="wpg">
                <w:drawing>
                  <wp:anchor distT="0" distB="0" distL="114300" distR="114300" simplePos="0" relativeHeight="251659264" behindDoc="1" locked="0" layoutInCell="1" allowOverlap="1" wp14:anchorId="7BA50F65" wp14:editId="064C7DEC">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E40859E" w14:textId="302B213A" w:rsidR="000A5814" w:rsidRDefault="000A5814">
                                      <w:pPr>
                                        <w:pStyle w:val="NoSpacing"/>
                                        <w:spacing w:before="120"/>
                                        <w:jc w:val="center"/>
                                        <w:rPr>
                                          <w:color w:val="FFFFFF" w:themeColor="background1"/>
                                        </w:rPr>
                                      </w:pPr>
                                      <w:r>
                                        <w:rPr>
                                          <w:color w:val="FFFFFF" w:themeColor="background1"/>
                                        </w:rPr>
                                        <w:t>Monther Al Jaradat (2009450)</w:t>
                                      </w:r>
                                    </w:p>
                                  </w:sdtContent>
                                </w:sdt>
                                <w:p w14:paraId="6C52EFB0" w14:textId="6739EC99" w:rsidR="000A5814" w:rsidRDefault="00D13AD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0A5814">
                                        <w:rPr>
                                          <w:caps/>
                                          <w:color w:val="FFFFFF" w:themeColor="background1"/>
                                        </w:rPr>
                                        <w:t xml:space="preserve">     </w:t>
                                      </w:r>
                                    </w:sdtContent>
                                  </w:sdt>
                                  <w:r w:rsidR="000A581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0A5814">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36"/>
                                      <w:szCs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71FD59E" w14:textId="26CFF8B8" w:rsidR="000A5814" w:rsidRDefault="000A5814">
                                      <w:pPr>
                                        <w:pStyle w:val="NoSpacing"/>
                                        <w:jc w:val="center"/>
                                        <w:rPr>
                                          <w:rFonts w:asciiTheme="majorHAnsi" w:eastAsiaTheme="majorEastAsia" w:hAnsiTheme="majorHAnsi" w:cstheme="majorBidi"/>
                                          <w:caps/>
                                          <w:color w:val="4472C4" w:themeColor="accent1"/>
                                          <w:sz w:val="36"/>
                                          <w:szCs w:val="36"/>
                                        </w:rPr>
                                      </w:pPr>
                                      <w:r>
                                        <w:rPr>
                                          <w:rFonts w:asciiTheme="majorHAnsi" w:eastAsiaTheme="majorEastAsia" w:hAnsiTheme="majorHAnsi" w:cstheme="majorBidi"/>
                                          <w:caps/>
                                          <w:color w:val="4472C4" w:themeColor="accent1"/>
                                          <w:sz w:val="36"/>
                                          <w:szCs w:val="36"/>
                                        </w:rPr>
                                        <w:t>PROFESSIONAL CAREER DEVELOPMENT</w:t>
                                      </w:r>
                                    </w:p>
                                  </w:sdtContent>
                                </w:sdt>
                                <w:p w14:paraId="138565E4" w14:textId="60B062DF" w:rsidR="000A5814" w:rsidRDefault="000A5814">
                                  <w:pPr>
                                    <w:pStyle w:val="NoSpacing"/>
                                    <w:jc w:val="center"/>
                                    <w:rPr>
                                      <w:rFonts w:asciiTheme="majorHAnsi" w:eastAsiaTheme="majorEastAsia" w:hAnsiTheme="majorHAnsi" w:cstheme="majorBidi"/>
                                      <w:caps/>
                                      <w:color w:val="4472C4" w:themeColor="accent1"/>
                                      <w:sz w:val="36"/>
                                      <w:szCs w:val="36"/>
                                    </w:rPr>
                                  </w:pPr>
                                  <w:r>
                                    <w:rPr>
                                      <w:rFonts w:asciiTheme="majorHAnsi" w:eastAsiaTheme="majorEastAsia" w:hAnsiTheme="majorHAnsi" w:cstheme="majorBidi"/>
                                      <w:caps/>
                                      <w:color w:val="4472C4" w:themeColor="accent1"/>
                                      <w:sz w:val="36"/>
                                      <w:szCs w:val="36"/>
                                    </w:rPr>
                                    <w:t>(BMSW4005_LON)</w:t>
                                  </w:r>
                                </w:p>
                                <w:p w14:paraId="69CDE0A6" w14:textId="22BD59ED" w:rsidR="000A5814" w:rsidRDefault="000A581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36"/>
                                      <w:szCs w:val="36"/>
                                    </w:rPr>
                                    <w:t>LIOYD BEHARRY</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BA50F65"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E40859E" w14:textId="302B213A" w:rsidR="000A5814" w:rsidRDefault="000A5814">
                                <w:pPr>
                                  <w:pStyle w:val="NoSpacing"/>
                                  <w:spacing w:before="120"/>
                                  <w:jc w:val="center"/>
                                  <w:rPr>
                                    <w:color w:val="FFFFFF" w:themeColor="background1"/>
                                  </w:rPr>
                                </w:pPr>
                                <w:r>
                                  <w:rPr>
                                    <w:color w:val="FFFFFF" w:themeColor="background1"/>
                                  </w:rPr>
                                  <w:t>Monther Al Jaradat (2009450)</w:t>
                                </w:r>
                              </w:p>
                            </w:sdtContent>
                          </w:sdt>
                          <w:p w14:paraId="6C52EFB0" w14:textId="6739EC99" w:rsidR="000A5814" w:rsidRDefault="00D13AD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0A5814">
                                  <w:rPr>
                                    <w:caps/>
                                    <w:color w:val="FFFFFF" w:themeColor="background1"/>
                                  </w:rPr>
                                  <w:t xml:space="preserve">     </w:t>
                                </w:r>
                              </w:sdtContent>
                            </w:sdt>
                            <w:r w:rsidR="000A581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0A5814">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36"/>
                                <w:szCs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71FD59E" w14:textId="26CFF8B8" w:rsidR="000A5814" w:rsidRDefault="000A5814">
                                <w:pPr>
                                  <w:pStyle w:val="NoSpacing"/>
                                  <w:jc w:val="center"/>
                                  <w:rPr>
                                    <w:rFonts w:asciiTheme="majorHAnsi" w:eastAsiaTheme="majorEastAsia" w:hAnsiTheme="majorHAnsi" w:cstheme="majorBidi"/>
                                    <w:caps/>
                                    <w:color w:val="4472C4" w:themeColor="accent1"/>
                                    <w:sz w:val="36"/>
                                    <w:szCs w:val="36"/>
                                  </w:rPr>
                                </w:pPr>
                                <w:r>
                                  <w:rPr>
                                    <w:rFonts w:asciiTheme="majorHAnsi" w:eastAsiaTheme="majorEastAsia" w:hAnsiTheme="majorHAnsi" w:cstheme="majorBidi"/>
                                    <w:caps/>
                                    <w:color w:val="4472C4" w:themeColor="accent1"/>
                                    <w:sz w:val="36"/>
                                    <w:szCs w:val="36"/>
                                  </w:rPr>
                                  <w:t>PROFESSIONAL CAREER DEVELOPMENT</w:t>
                                </w:r>
                              </w:p>
                            </w:sdtContent>
                          </w:sdt>
                          <w:p w14:paraId="138565E4" w14:textId="60B062DF" w:rsidR="000A5814" w:rsidRDefault="000A5814">
                            <w:pPr>
                              <w:pStyle w:val="NoSpacing"/>
                              <w:jc w:val="center"/>
                              <w:rPr>
                                <w:rFonts w:asciiTheme="majorHAnsi" w:eastAsiaTheme="majorEastAsia" w:hAnsiTheme="majorHAnsi" w:cstheme="majorBidi"/>
                                <w:caps/>
                                <w:color w:val="4472C4" w:themeColor="accent1"/>
                                <w:sz w:val="36"/>
                                <w:szCs w:val="36"/>
                              </w:rPr>
                            </w:pPr>
                            <w:r>
                              <w:rPr>
                                <w:rFonts w:asciiTheme="majorHAnsi" w:eastAsiaTheme="majorEastAsia" w:hAnsiTheme="majorHAnsi" w:cstheme="majorBidi"/>
                                <w:caps/>
                                <w:color w:val="4472C4" w:themeColor="accent1"/>
                                <w:sz w:val="36"/>
                                <w:szCs w:val="36"/>
                              </w:rPr>
                              <w:t>(BMSW4005_LON)</w:t>
                            </w:r>
                          </w:p>
                          <w:p w14:paraId="69CDE0A6" w14:textId="22BD59ED" w:rsidR="000A5814" w:rsidRDefault="000A581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36"/>
                                <w:szCs w:val="36"/>
                              </w:rPr>
                              <w:t>LIOYD BEHARRY</w:t>
                            </w:r>
                          </w:p>
                        </w:txbxContent>
                      </v:textbox>
                    </v:shape>
                    <w10:wrap anchorx="page" anchory="page"/>
                  </v:group>
                </w:pict>
              </mc:Fallback>
            </mc:AlternateContent>
          </w:r>
        </w:p>
        <w:p w14:paraId="3CD11A79" w14:textId="3F876D53" w:rsidR="000A5814" w:rsidRDefault="000A5814">
          <w:r>
            <w:br w:type="page"/>
          </w:r>
        </w:p>
      </w:sdtContent>
    </w:sdt>
    <w:p w14:paraId="0FA255F5" w14:textId="68EBD5C0" w:rsidR="00884EF9" w:rsidRDefault="001106DB" w:rsidP="001106DB">
      <w:pPr>
        <w:jc w:val="center"/>
        <w:rPr>
          <w:sz w:val="32"/>
          <w:szCs w:val="32"/>
        </w:rPr>
      </w:pPr>
      <w:r>
        <w:rPr>
          <w:sz w:val="32"/>
          <w:szCs w:val="32"/>
        </w:rPr>
        <w:lastRenderedPageBreak/>
        <w:t>INTRODUCTION</w:t>
      </w:r>
    </w:p>
    <w:p w14:paraId="6FCB64ED" w14:textId="1E9D9721" w:rsidR="008945AA" w:rsidRDefault="00D0111B" w:rsidP="00D0111B">
      <w:pPr>
        <w:rPr>
          <w:sz w:val="24"/>
          <w:szCs w:val="24"/>
        </w:rPr>
      </w:pPr>
      <w:r>
        <w:rPr>
          <w:sz w:val="24"/>
          <w:szCs w:val="24"/>
        </w:rPr>
        <w:t xml:space="preserve">This report covers the university so I can talk about my course topic that I learned and talking about the important </w:t>
      </w:r>
      <w:r w:rsidR="00650394">
        <w:rPr>
          <w:sz w:val="24"/>
          <w:szCs w:val="24"/>
        </w:rPr>
        <w:t>things related to professional career development.</w:t>
      </w:r>
    </w:p>
    <w:p w14:paraId="1EBB8590" w14:textId="79ABBC09" w:rsidR="00F424D2" w:rsidRDefault="005447D8" w:rsidP="00D0111B">
      <w:pPr>
        <w:rPr>
          <w:sz w:val="24"/>
          <w:szCs w:val="24"/>
        </w:rPr>
      </w:pPr>
      <w:r>
        <w:rPr>
          <w:sz w:val="24"/>
          <w:szCs w:val="24"/>
        </w:rPr>
        <w:t xml:space="preserve">What I mean by employability is that it refers to a person’s ability to acquire a job, that is, to impress the employer in the way he speaks, his style, his knowledge of the topics that the employer speaks and discusses with him, and also understanding each of the things that the things that the employer speaks in order to earn the job and keep it in high regard, as the employer will have more than one person </w:t>
      </w:r>
      <w:r w:rsidR="00DC4D97">
        <w:rPr>
          <w:sz w:val="24"/>
          <w:szCs w:val="24"/>
        </w:rPr>
        <w:t>who has applied for work and will try as much as possible to listen to all of them before deciding whether the individual deserves this opportunity. Therefore, the person must be clever, possess a tactful and persuasive style,</w:t>
      </w:r>
      <w:r w:rsidR="00BB249F">
        <w:rPr>
          <w:sz w:val="24"/>
          <w:szCs w:val="24"/>
        </w:rPr>
        <w:t xml:space="preserve"> and employability depends on knowledge, skills and abilities. That manner in which they are presented to employers, and the context in which they seek to work.</w:t>
      </w:r>
      <w:r w:rsidR="00FF02D2">
        <w:rPr>
          <w:sz w:val="24"/>
          <w:szCs w:val="24"/>
        </w:rPr>
        <w:t xml:space="preserve"> So if, from my point of view, the person or the individual, that is, he possesses the required qualities, has </w:t>
      </w:r>
      <w:r w:rsidR="00133834">
        <w:rPr>
          <w:sz w:val="24"/>
          <w:szCs w:val="24"/>
        </w:rPr>
        <w:t xml:space="preserve">the ability to convince the person in front of him of what is here, what is his goal or what he wants to achieve now or in the further, he will have a </w:t>
      </w:r>
      <w:proofErr w:type="spellStart"/>
      <w:r w:rsidR="00133834">
        <w:rPr>
          <w:sz w:val="24"/>
          <w:szCs w:val="24"/>
        </w:rPr>
        <w:t>grate</w:t>
      </w:r>
      <w:proofErr w:type="spellEnd"/>
      <w:r w:rsidR="00133834">
        <w:rPr>
          <w:sz w:val="24"/>
          <w:szCs w:val="24"/>
        </w:rPr>
        <w:t xml:space="preserve"> opportunity to be able to get a job opportunity or to the employer is dazzled by it so that in the further or after a while the employer will recognize </w:t>
      </w:r>
      <w:r w:rsidR="00AC5D0B">
        <w:rPr>
          <w:sz w:val="24"/>
          <w:szCs w:val="24"/>
        </w:rPr>
        <w:t>him as the individual accomplishes his work and the employer sees results from the same person or any other person who has way of persuasion.</w:t>
      </w:r>
    </w:p>
    <w:p w14:paraId="522527B0" w14:textId="6B69D9B3" w:rsidR="001E6F2B" w:rsidRDefault="001B7700" w:rsidP="001E6F2B">
      <w:pPr>
        <w:rPr>
          <w:sz w:val="24"/>
          <w:szCs w:val="24"/>
        </w:rPr>
      </w:pPr>
      <w:r>
        <w:rPr>
          <w:sz w:val="24"/>
          <w:szCs w:val="24"/>
        </w:rPr>
        <w:t>One of the qualities that employers expect from workers these days is that the person, if he falls into an inappropriate speech situation, that the person can control his anger in verbal situations, and try to be a skilled speaker who knows in the field in which he has spoken, can express in which he his writing and even in the way of speaking for the listening person and also the work of the team, as working in the team is one of the importan</w:t>
      </w:r>
      <w:r w:rsidR="00AC166A">
        <w:rPr>
          <w:sz w:val="24"/>
          <w:szCs w:val="24"/>
        </w:rPr>
        <w:t>t characteristics, as there is between each individual an idea or a way in which each person can speak in the team and produce a common idea in the field, as well as the person’s self-management, as the person is regular in his time, work and days handing him over to his work, but managing the person is his time and work is one of the important and necessary things, as well as his ability to learn, as the person is cap</w:t>
      </w:r>
      <w:r w:rsidR="00A701FD">
        <w:rPr>
          <w:sz w:val="24"/>
          <w:szCs w:val="24"/>
        </w:rPr>
        <w:t>able of learning and has an open mind, as he will impress his manager at work and he will depend on him with the time in his work place.</w:t>
      </w:r>
    </w:p>
    <w:p w14:paraId="56D1A695" w14:textId="1D25DC76" w:rsidR="00A52D60" w:rsidRDefault="00A52D60" w:rsidP="001E6F2B">
      <w:pPr>
        <w:rPr>
          <w:sz w:val="24"/>
          <w:szCs w:val="24"/>
        </w:rPr>
      </w:pPr>
      <w:r>
        <w:rPr>
          <w:sz w:val="24"/>
          <w:szCs w:val="24"/>
        </w:rPr>
        <w:t>As for the recruitment process and advertisements, also the job description, the person</w:t>
      </w:r>
      <w:r w:rsidR="00E70828">
        <w:rPr>
          <w:sz w:val="24"/>
          <w:szCs w:val="24"/>
        </w:rPr>
        <w:t>’s specifications, and also the application forms.</w:t>
      </w:r>
      <w:r w:rsidR="003D2BCD">
        <w:rPr>
          <w:sz w:val="24"/>
          <w:szCs w:val="24"/>
        </w:rPr>
        <w:t xml:space="preserve"> It should be one of the important things for a person before starting his work that he has good qualities and also a description of his host to which the person presents what he knows and what he understand and also has a strong personality in speech and in course there any work it is important that there are forms the application indicates what the person is capable of, what the person</w:t>
      </w:r>
      <w:r w:rsidR="00435343">
        <w:rPr>
          <w:sz w:val="24"/>
          <w:szCs w:val="24"/>
        </w:rPr>
        <w:t xml:space="preserve"> is capable of, what he knows, and how or how to explain in order for the employer to better understand the applicant for work.</w:t>
      </w:r>
    </w:p>
    <w:p w14:paraId="06FE1F0E" w14:textId="5C50AB07" w:rsidR="001E6F2B" w:rsidRDefault="001E6F2B" w:rsidP="00B6153A">
      <w:pPr>
        <w:rPr>
          <w:sz w:val="24"/>
          <w:szCs w:val="24"/>
        </w:rPr>
      </w:pPr>
      <w:r w:rsidRPr="001E6F2B">
        <w:rPr>
          <w:sz w:val="24"/>
          <w:szCs w:val="24"/>
        </w:rPr>
        <w:t>As for labour relations and how they are well organized, whether between the employer and the worker.</w:t>
      </w:r>
      <w:r w:rsidR="00B6153A">
        <w:rPr>
          <w:sz w:val="24"/>
          <w:szCs w:val="24"/>
        </w:rPr>
        <w:t xml:space="preserve"> Maintaining a good employer-employee relationship can be essential to the success of the workplace as well as demonstrating success and creating a good workplace </w:t>
      </w:r>
      <w:r w:rsidR="00B6153A">
        <w:rPr>
          <w:sz w:val="24"/>
          <w:szCs w:val="24"/>
        </w:rPr>
        <w:lastRenderedPageBreak/>
        <w:t>environment. And less struggle and more productivity at work. Because there is communication between the employer and the worker, as well as between the bi</w:t>
      </w:r>
      <w:r w:rsidR="00DA0962">
        <w:rPr>
          <w:sz w:val="24"/>
          <w:szCs w:val="24"/>
        </w:rPr>
        <w:t>nding laws.</w:t>
      </w:r>
      <w:r w:rsidR="00B6153A">
        <w:rPr>
          <w:sz w:val="24"/>
          <w:szCs w:val="24"/>
        </w:rPr>
        <w:t xml:space="preserve"> </w:t>
      </w:r>
    </w:p>
    <w:p w14:paraId="57E45ECE" w14:textId="1ED5A748" w:rsidR="00B519DA" w:rsidRDefault="00FD3920" w:rsidP="00D0111B">
      <w:pPr>
        <w:rPr>
          <w:sz w:val="24"/>
          <w:szCs w:val="24"/>
        </w:rPr>
      </w:pPr>
      <w:r>
        <w:rPr>
          <w:sz w:val="24"/>
          <w:szCs w:val="24"/>
        </w:rPr>
        <w:t xml:space="preserve">What is </w:t>
      </w:r>
      <w:r w:rsidR="001C2882">
        <w:rPr>
          <w:sz w:val="24"/>
          <w:szCs w:val="24"/>
        </w:rPr>
        <w:t>labour</w:t>
      </w:r>
      <w:r>
        <w:rPr>
          <w:sz w:val="24"/>
          <w:szCs w:val="24"/>
        </w:rPr>
        <w:t xml:space="preserve"> law</w:t>
      </w:r>
      <w:r w:rsidR="00DA0962">
        <w:rPr>
          <w:sz w:val="24"/>
          <w:szCs w:val="24"/>
        </w:rPr>
        <w:t>,</w:t>
      </w:r>
      <w:r>
        <w:rPr>
          <w:sz w:val="24"/>
          <w:szCs w:val="24"/>
        </w:rPr>
        <w:t xml:space="preserve"> Legislation that defines or governs the employee relationship, including that of trade unions. Many laws seek to define and protect the rights of workers in the UK as well as the rights of employees. We find </w:t>
      </w:r>
      <w:r w:rsidR="001C2882">
        <w:rPr>
          <w:sz w:val="24"/>
          <w:szCs w:val="24"/>
        </w:rPr>
        <w:t>labour</w:t>
      </w:r>
      <w:r>
        <w:rPr>
          <w:sz w:val="24"/>
          <w:szCs w:val="24"/>
        </w:rPr>
        <w:t xml:space="preserve"> rights in the UK in laws and regulations, and</w:t>
      </w:r>
      <w:r w:rsidR="001C2882">
        <w:rPr>
          <w:sz w:val="24"/>
          <w:szCs w:val="24"/>
        </w:rPr>
        <w:t xml:space="preserve"> </w:t>
      </w:r>
      <w:r>
        <w:rPr>
          <w:sz w:val="24"/>
          <w:szCs w:val="24"/>
        </w:rPr>
        <w:t>also as there are other different laws. Employment law must be ad</w:t>
      </w:r>
      <w:r w:rsidR="00D729D4">
        <w:rPr>
          <w:sz w:val="24"/>
          <w:szCs w:val="24"/>
        </w:rPr>
        <w:t xml:space="preserve">hered </w:t>
      </w:r>
      <w:r w:rsidR="001C2882">
        <w:rPr>
          <w:sz w:val="24"/>
          <w:szCs w:val="24"/>
        </w:rPr>
        <w:t>to,</w:t>
      </w:r>
      <w:r w:rsidR="00D729D4">
        <w:rPr>
          <w:sz w:val="24"/>
          <w:szCs w:val="24"/>
        </w:rPr>
        <w:t xml:space="preserve"> and it is important to have a good understanding of their obligations between the worker and employer. Failure to follow these rules properly and infringement of employee rights in the UK mat result in employees being allowed to take action before the employment tribunal if there are any disputes.</w:t>
      </w:r>
    </w:p>
    <w:p w14:paraId="44987722" w14:textId="7F3487BF" w:rsidR="001C2882" w:rsidRDefault="00AA2CC2" w:rsidP="00D0111B">
      <w:pPr>
        <w:rPr>
          <w:sz w:val="24"/>
          <w:szCs w:val="24"/>
        </w:rPr>
      </w:pPr>
      <w:r>
        <w:rPr>
          <w:sz w:val="24"/>
          <w:szCs w:val="24"/>
        </w:rPr>
        <w:t>Why is there a labour law</w:t>
      </w:r>
      <w:r w:rsidR="00DA0962">
        <w:rPr>
          <w:sz w:val="24"/>
          <w:szCs w:val="24"/>
        </w:rPr>
        <w:t>,</w:t>
      </w:r>
      <w:r>
        <w:rPr>
          <w:sz w:val="24"/>
          <w:szCs w:val="24"/>
        </w:rPr>
        <w:t xml:space="preserve"> The law exists to regulate relations and </w:t>
      </w:r>
      <w:r w:rsidR="004A4869">
        <w:rPr>
          <w:sz w:val="24"/>
          <w:szCs w:val="24"/>
        </w:rPr>
        <w:t>interactions</w:t>
      </w:r>
      <w:r>
        <w:rPr>
          <w:sz w:val="24"/>
          <w:szCs w:val="24"/>
        </w:rPr>
        <w:t xml:space="preserve"> between employers and their employees, as it is important in order to provide the opportunity for workers to have the oppor</w:t>
      </w:r>
      <w:r w:rsidR="004A4869">
        <w:rPr>
          <w:sz w:val="24"/>
          <w:szCs w:val="24"/>
        </w:rPr>
        <w:t xml:space="preserve">tunity to defend their right from the employer if there is any dispute between them. Labour regulation aim to ensure a fair process in all areas of work, </w:t>
      </w:r>
      <w:r w:rsidR="00113639">
        <w:rPr>
          <w:sz w:val="24"/>
          <w:szCs w:val="24"/>
        </w:rPr>
        <w:t>i.e.,</w:t>
      </w:r>
      <w:r w:rsidR="004A4869">
        <w:rPr>
          <w:sz w:val="24"/>
          <w:szCs w:val="24"/>
        </w:rPr>
        <w:t xml:space="preserve"> work, even if it is for the employer so that he can settle an</w:t>
      </w:r>
      <w:r w:rsidR="00B450F0">
        <w:rPr>
          <w:sz w:val="24"/>
          <w:szCs w:val="24"/>
        </w:rPr>
        <w:t xml:space="preserve">d solve the problem, whether it is in employment or dismissal. Without workplace laws, UK workers may suffer unfavourable treatment at the hands of their employer and have no way of remedying the situation. </w:t>
      </w:r>
      <w:r w:rsidR="00113639">
        <w:rPr>
          <w:sz w:val="24"/>
          <w:szCs w:val="24"/>
        </w:rPr>
        <w:t>So,</w:t>
      </w:r>
      <w:r w:rsidR="00B450F0">
        <w:rPr>
          <w:sz w:val="24"/>
          <w:szCs w:val="24"/>
        </w:rPr>
        <w:t xml:space="preserve"> labour laws for employees in the UK are very important, allowing them to return their right if it was taken from the employer and it can be the opp</w:t>
      </w:r>
      <w:r w:rsidR="00AA3AFB">
        <w:rPr>
          <w:sz w:val="24"/>
          <w:szCs w:val="24"/>
        </w:rPr>
        <w:t>osite if there are any problems, so the employer, so the laws are very important.</w:t>
      </w:r>
    </w:p>
    <w:p w14:paraId="669A0F0E" w14:textId="678EFB95" w:rsidR="00113639" w:rsidRDefault="00B02515" w:rsidP="00D0111B">
      <w:pPr>
        <w:rPr>
          <w:sz w:val="24"/>
          <w:szCs w:val="24"/>
        </w:rPr>
      </w:pPr>
      <w:r>
        <w:rPr>
          <w:sz w:val="24"/>
          <w:szCs w:val="24"/>
        </w:rPr>
        <w:t>Some of the existing laws.</w:t>
      </w:r>
    </w:p>
    <w:p w14:paraId="7356843A" w14:textId="07785E34" w:rsidR="00B02515" w:rsidRDefault="0003710E" w:rsidP="00D0111B">
      <w:pPr>
        <w:rPr>
          <w:sz w:val="24"/>
          <w:szCs w:val="24"/>
        </w:rPr>
      </w:pPr>
      <w:r>
        <w:rPr>
          <w:sz w:val="24"/>
          <w:szCs w:val="24"/>
        </w:rPr>
        <w:t>Labour relations Act 1999 this act, the employment relations Act 1999 established a large number of legal rights including but not limited to the recognition of trade union bodies, the right to a disciplinary hearing for an employee speaking about what happened to him or what he wants, the righ</w:t>
      </w:r>
      <w:r w:rsidR="00CC63B6">
        <w:rPr>
          <w:sz w:val="24"/>
          <w:szCs w:val="24"/>
        </w:rPr>
        <w:t xml:space="preserve">t to maternity leave if there is a divorce, and the right to </w:t>
      </w:r>
      <w:r w:rsidR="000C0B74">
        <w:rPr>
          <w:sz w:val="24"/>
          <w:szCs w:val="24"/>
        </w:rPr>
        <w:t>depending on</w:t>
      </w:r>
      <w:r w:rsidR="00CC63B6">
        <w:rPr>
          <w:sz w:val="24"/>
          <w:szCs w:val="24"/>
        </w:rPr>
        <w:t xml:space="preserve"> if they need help.</w:t>
      </w:r>
    </w:p>
    <w:p w14:paraId="2FC29C33" w14:textId="4F8BCC93" w:rsidR="000C0B74" w:rsidRDefault="000C0B74" w:rsidP="00D0111B">
      <w:pPr>
        <w:rPr>
          <w:sz w:val="24"/>
          <w:szCs w:val="24"/>
        </w:rPr>
      </w:pPr>
      <w:r>
        <w:rPr>
          <w:sz w:val="24"/>
          <w:szCs w:val="24"/>
        </w:rPr>
        <w:t>The pledge transfer regulations employment protection workers protection for their employment 2006 TUPE regulations protect the rights of employees during a business transfer, for example, if a new company buys an existing company if a larger company acquires a smaller company, this can prot</w:t>
      </w:r>
      <w:r w:rsidR="003D6030">
        <w:rPr>
          <w:sz w:val="24"/>
          <w:szCs w:val="24"/>
        </w:rPr>
        <w:t>ect employees who may be concerned about their job security as it is possible for them to start work even in the next company without there being a dismissal for them, as it is their right to complete the work even if the main company sold the company to any other person, place or owner of another company their work or an authorization that they can negotiate.</w:t>
      </w:r>
    </w:p>
    <w:p w14:paraId="4133F11A" w14:textId="6243F11C" w:rsidR="003D6030" w:rsidRDefault="00A1779B" w:rsidP="00D0111B">
      <w:pPr>
        <w:rPr>
          <w:sz w:val="24"/>
          <w:szCs w:val="24"/>
        </w:rPr>
      </w:pPr>
      <w:r>
        <w:rPr>
          <w:sz w:val="24"/>
          <w:szCs w:val="24"/>
        </w:rPr>
        <w:t>Part-time workers regulations 2000 this law ensures that any part-time worker hired by the employer receives equal treatment with part-time staff members if they have a joint business and that the part-time employer has the right, if the is a student, he must at a specific hour, to take a break at a specified hour, to finish work at the exact hour. And to be equal to all of them.</w:t>
      </w:r>
    </w:p>
    <w:p w14:paraId="63859C15" w14:textId="25B1D38A" w:rsidR="00A1779B" w:rsidRDefault="009877D5" w:rsidP="00D0111B">
      <w:pPr>
        <w:rPr>
          <w:sz w:val="24"/>
          <w:szCs w:val="24"/>
        </w:rPr>
      </w:pPr>
      <w:r>
        <w:rPr>
          <w:sz w:val="24"/>
          <w:szCs w:val="24"/>
        </w:rPr>
        <w:lastRenderedPageBreak/>
        <w:t xml:space="preserve">The national minimum wage ACT 1998 by law. Employers, managerial employers, in the </w:t>
      </w:r>
      <w:proofErr w:type="spellStart"/>
      <w:r>
        <w:rPr>
          <w:sz w:val="24"/>
          <w:szCs w:val="24"/>
        </w:rPr>
        <w:t>uk</w:t>
      </w:r>
      <w:proofErr w:type="spellEnd"/>
      <w:r>
        <w:rPr>
          <w:sz w:val="24"/>
          <w:szCs w:val="24"/>
        </w:rPr>
        <w:t xml:space="preserve"> must pay a minimum wage, which varies according to a person’s age between 17 and 18 or 19 and 20 and over and also increases each year. There are some exceptions for employees such as apprentices or people who put up new workers and employees over the age of 23 are also legally obligated to recover the national living wage.</w:t>
      </w:r>
    </w:p>
    <w:p w14:paraId="320D2E13" w14:textId="36EB683A" w:rsidR="009877D5" w:rsidRDefault="00132381" w:rsidP="00D0111B">
      <w:pPr>
        <w:rPr>
          <w:sz w:val="24"/>
          <w:szCs w:val="24"/>
        </w:rPr>
      </w:pPr>
      <w:r>
        <w:rPr>
          <w:sz w:val="24"/>
          <w:szCs w:val="24"/>
        </w:rPr>
        <w:t>Maternity leave, parental leave,</w:t>
      </w:r>
      <w:r w:rsidR="00367A9F">
        <w:rPr>
          <w:sz w:val="24"/>
          <w:szCs w:val="24"/>
        </w:rPr>
        <w:t xml:space="preserve"> etc,</w:t>
      </w:r>
      <w:r>
        <w:rPr>
          <w:sz w:val="24"/>
          <w:szCs w:val="24"/>
        </w:rPr>
        <w:t xml:space="preserve"> </w:t>
      </w:r>
      <w:r w:rsidR="001E6F2B">
        <w:rPr>
          <w:sz w:val="24"/>
          <w:szCs w:val="24"/>
        </w:rPr>
        <w:t>the</w:t>
      </w:r>
      <w:r>
        <w:rPr>
          <w:sz w:val="24"/>
          <w:szCs w:val="24"/>
        </w:rPr>
        <w:t xml:space="preserve"> 1999</w:t>
      </w:r>
      <w:r w:rsidR="00367A9F">
        <w:rPr>
          <w:sz w:val="24"/>
          <w:szCs w:val="24"/>
        </w:rPr>
        <w:t xml:space="preserve"> regulations define these rights that new parents these rights that new parents have when taking time off work to care for their new child. They have the right to take a full year’s leave if they want to so</w:t>
      </w:r>
      <w:r>
        <w:rPr>
          <w:sz w:val="24"/>
          <w:szCs w:val="24"/>
        </w:rPr>
        <w:t xml:space="preserve"> </w:t>
      </w:r>
      <w:r w:rsidR="00367A9F">
        <w:rPr>
          <w:sz w:val="24"/>
          <w:szCs w:val="24"/>
        </w:rPr>
        <w:t>that they can take care of their newly born child.</w:t>
      </w:r>
    </w:p>
    <w:p w14:paraId="000A3BE9" w14:textId="6A729131" w:rsidR="000C587B" w:rsidRDefault="00E61298" w:rsidP="00D0111B">
      <w:pPr>
        <w:rPr>
          <w:sz w:val="24"/>
          <w:szCs w:val="24"/>
        </w:rPr>
      </w:pPr>
      <w:r>
        <w:rPr>
          <w:sz w:val="24"/>
          <w:szCs w:val="24"/>
        </w:rPr>
        <w:t>A personal opinion or reflection on what I have learned or presented in my role play experience.</w:t>
      </w:r>
    </w:p>
    <w:p w14:paraId="48390753" w14:textId="75D08F8E" w:rsidR="00E61298" w:rsidRDefault="00FE05E2" w:rsidP="00D0111B">
      <w:pPr>
        <w:rPr>
          <w:sz w:val="24"/>
          <w:szCs w:val="24"/>
        </w:rPr>
      </w:pPr>
      <w:r>
        <w:rPr>
          <w:sz w:val="24"/>
          <w:szCs w:val="24"/>
        </w:rPr>
        <w:t xml:space="preserve">One of the things that I learned and experienced in my presentation to play the role of a marketing company owner or manager is that I was able to discover what I wanted or what I wanted to do in the future, as I has the opportunity to learn more about the opportunity and expectations available to me and what I could do, and also that I had goals father my experience </w:t>
      </w:r>
      <w:r w:rsidR="005C24CA">
        <w:rPr>
          <w:sz w:val="24"/>
          <w:szCs w:val="24"/>
        </w:rPr>
        <w:t xml:space="preserve">the opportunity to present the experience allowed me to know things that I did not know in a different way, and also, motivated me to continue forward and not stop at this point in terms of my role play and my way of speaking and the questions that I should know whether I work, or I want to start the work for </w:t>
      </w:r>
      <w:r w:rsidR="0096250C">
        <w:rPr>
          <w:sz w:val="24"/>
          <w:szCs w:val="24"/>
        </w:rPr>
        <w:t>someone</w:t>
      </w:r>
      <w:r w:rsidR="005C24CA">
        <w:rPr>
          <w:sz w:val="24"/>
          <w:szCs w:val="24"/>
        </w:rPr>
        <w:t xml:space="preserve"> so I can exp</w:t>
      </w:r>
      <w:r w:rsidR="00D75627">
        <w:rPr>
          <w:sz w:val="24"/>
          <w:szCs w:val="24"/>
        </w:rPr>
        <w:t>ected question from the employer or if I am a business owner, how can I go forward and ask the person in front of me, all thanks to my experience with my partner in the class, as I learned a lot of things, even in the way of writing my CV of the work and how to present it so that the one who reads can understand the specifications that I have</w:t>
      </w:r>
      <w:r w:rsidR="006B3408">
        <w:rPr>
          <w:sz w:val="24"/>
          <w:szCs w:val="24"/>
        </w:rPr>
        <w:t>, so it was a very beautiful experience I learned a lot from it, I hope to be what I want to be in the future and of course that I can learn more from my mistakes so I can improve. After learning this, I hope that I can achieve what I want be</w:t>
      </w:r>
      <w:r w:rsidR="0096250C">
        <w:rPr>
          <w:sz w:val="24"/>
          <w:szCs w:val="24"/>
        </w:rPr>
        <w:t>cause it is on my list of many important goals for my future.</w:t>
      </w:r>
    </w:p>
    <w:p w14:paraId="5D203312" w14:textId="6172F452" w:rsidR="00167277" w:rsidRDefault="00CA44E7" w:rsidP="00D0111B">
      <w:pPr>
        <w:rPr>
          <w:sz w:val="24"/>
          <w:szCs w:val="24"/>
        </w:rPr>
      </w:pPr>
      <w:r>
        <w:rPr>
          <w:sz w:val="24"/>
          <w:szCs w:val="24"/>
        </w:rPr>
        <w:t xml:space="preserve">In relation to career development, who is responsible for career development? Both employer and employee. This ensures that the employer has the quality of the required employee develops his full potential within the work, which means that both of them have the opportunity to learn from each other, but how through each of them take interest in each other’s requirement, for example, what the manger wants </w:t>
      </w:r>
      <w:r w:rsidR="007A4340">
        <w:rPr>
          <w:sz w:val="24"/>
          <w:szCs w:val="24"/>
        </w:rPr>
        <w:t>from the worker and what the worker wants from the manger. If there are opportunities for new workers, the opportunity to learn, whether from the same manger or from workers who worked previously, and also to encourage workers to work, and among them in order to learn a question between the manger or worker so that there is a bal</w:t>
      </w:r>
      <w:r w:rsidR="00B0251B">
        <w:rPr>
          <w:sz w:val="24"/>
          <w:szCs w:val="24"/>
        </w:rPr>
        <w:t>ance in work between them.</w:t>
      </w:r>
    </w:p>
    <w:p w14:paraId="1213DC63" w14:textId="2E92E6BD" w:rsidR="00CE30EB" w:rsidRDefault="00CE30EB" w:rsidP="00D0111B">
      <w:pPr>
        <w:rPr>
          <w:sz w:val="24"/>
          <w:szCs w:val="24"/>
        </w:rPr>
      </w:pPr>
      <w:r>
        <w:rPr>
          <w:sz w:val="24"/>
          <w:szCs w:val="24"/>
        </w:rPr>
        <w:t xml:space="preserve">As for my goal, my future job, what I want to do to studied marketing management, what skills do I need or that will help me become what I want to have the ability to talk to people. Communication skills in one of the important skills that I need if I can speak I will reveal the knowledge I teach to anyone and this is one of the things I learned in my course in my role play, </w:t>
      </w:r>
      <w:r w:rsidR="00423054">
        <w:rPr>
          <w:sz w:val="24"/>
          <w:szCs w:val="24"/>
        </w:rPr>
        <w:t xml:space="preserve">how can I talk, hear from the person in front of me and respond to him. And also I have the ability to lead in the team I work with and also planning and strategic thinking if I am a </w:t>
      </w:r>
      <w:r w:rsidR="00423054">
        <w:rPr>
          <w:sz w:val="24"/>
          <w:szCs w:val="24"/>
        </w:rPr>
        <w:lastRenderedPageBreak/>
        <w:t>creative thinker in the work I do, I have a lot of ways to market in order to attract people to me, to my product. And also that I can in the most difficult situations solve the problem in the easie</w:t>
      </w:r>
      <w:r w:rsidR="00E97450">
        <w:rPr>
          <w:sz w:val="24"/>
          <w:szCs w:val="24"/>
        </w:rPr>
        <w:t xml:space="preserve">st way possible to avoid any disappointment at work, whether in the team or with myself, there is no person who </w:t>
      </w:r>
      <w:proofErr w:type="spellStart"/>
      <w:r w:rsidR="00E97450">
        <w:rPr>
          <w:sz w:val="24"/>
          <w:szCs w:val="24"/>
        </w:rPr>
        <w:t>dose</w:t>
      </w:r>
      <w:proofErr w:type="spellEnd"/>
      <w:r w:rsidR="00E97450">
        <w:rPr>
          <w:sz w:val="24"/>
          <w:szCs w:val="24"/>
        </w:rPr>
        <w:t xml:space="preserve"> not fail unless he succeeds with determination.</w:t>
      </w:r>
    </w:p>
    <w:p w14:paraId="54AAB1F5" w14:textId="3BE8ABA6" w:rsidR="00E97450" w:rsidRDefault="00E97450" w:rsidP="00D0111B">
      <w:pPr>
        <w:rPr>
          <w:sz w:val="24"/>
          <w:szCs w:val="24"/>
        </w:rPr>
      </w:pPr>
      <w:r>
        <w:rPr>
          <w:sz w:val="24"/>
          <w:szCs w:val="24"/>
        </w:rPr>
        <w:t xml:space="preserve">Conclusion, </w:t>
      </w:r>
      <w:r w:rsidR="00D40D27">
        <w:rPr>
          <w:sz w:val="24"/>
          <w:szCs w:val="24"/>
        </w:rPr>
        <w:t>I would cherish the opportunity to meet like-minded people who share my love of what I have learned in professional career development or what I want to complete and who want to contribute to the community and also I want to make new friends and push myself forward in my quest to become a proficient marketer after what I learned in this role, especially in the role-play that I have done. I want to be more di</w:t>
      </w:r>
      <w:r w:rsidR="001E430D">
        <w:rPr>
          <w:sz w:val="24"/>
          <w:szCs w:val="24"/>
        </w:rPr>
        <w:t>ligent, advanced and educated I am well aware that even working at this level in intensity has hardly scratched the surface. But I will continue and will not stop here.</w:t>
      </w:r>
    </w:p>
    <w:p w14:paraId="680DC1EA" w14:textId="0324C5A3" w:rsidR="001E430D" w:rsidRDefault="001E430D" w:rsidP="00D0111B">
      <w:pPr>
        <w:rPr>
          <w:sz w:val="24"/>
          <w:szCs w:val="24"/>
        </w:rPr>
      </w:pPr>
      <w:r>
        <w:rPr>
          <w:sz w:val="24"/>
          <w:szCs w:val="24"/>
        </w:rPr>
        <w:t>Reference,</w:t>
      </w:r>
    </w:p>
    <w:p w14:paraId="34BEBDFB" w14:textId="550DD48F" w:rsidR="001E430D" w:rsidRDefault="009C49B8" w:rsidP="00D0111B">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Careers.govt.nz. 2022. </w:t>
      </w:r>
      <w:r>
        <w:rPr>
          <w:rFonts w:ascii="Open Sans" w:hAnsi="Open Sans" w:cs="Open Sans"/>
          <w:i/>
          <w:iCs/>
          <w:color w:val="000000"/>
          <w:sz w:val="20"/>
          <w:szCs w:val="20"/>
          <w:shd w:val="clear" w:color="auto" w:fill="FFFFFF"/>
        </w:rPr>
        <w:t>Skills employers are looking for</w:t>
      </w:r>
      <w:r>
        <w:rPr>
          <w:rFonts w:ascii="Open Sans" w:hAnsi="Open Sans" w:cs="Open Sans"/>
          <w:color w:val="000000"/>
          <w:sz w:val="20"/>
          <w:szCs w:val="20"/>
          <w:shd w:val="clear" w:color="auto" w:fill="FFFFFF"/>
        </w:rPr>
        <w:t>. [online] Available at: &lt;https://www.careers.govt.nz/plan-your-career/get-ideas-for-your-career/skills-employers-are-looking-for/&gt; [Accessed 14 January 2022].</w:t>
      </w:r>
    </w:p>
    <w:p w14:paraId="0EA05B4D" w14:textId="541A54A8" w:rsidR="009C49B8" w:rsidRDefault="009C49B8" w:rsidP="00D0111B">
      <w:pPr>
        <w:rPr>
          <w:rFonts w:ascii="Verdana" w:hAnsi="Verdana"/>
          <w:color w:val="000000"/>
          <w:sz w:val="20"/>
          <w:szCs w:val="20"/>
          <w:shd w:val="clear" w:color="auto" w:fill="FFFFFF"/>
        </w:rPr>
      </w:pPr>
      <w:r>
        <w:rPr>
          <w:rFonts w:ascii="Verdana" w:hAnsi="Verdana"/>
          <w:color w:val="000000"/>
          <w:sz w:val="20"/>
          <w:szCs w:val="20"/>
          <w:shd w:val="clear" w:color="auto" w:fill="FFFFFF"/>
        </w:rPr>
        <w:t>Group, C., 2022. </w:t>
      </w:r>
      <w:r>
        <w:rPr>
          <w:rFonts w:ascii="Verdana" w:hAnsi="Verdana"/>
          <w:i/>
          <w:iCs/>
          <w:color w:val="000000"/>
          <w:sz w:val="20"/>
          <w:szCs w:val="20"/>
          <w:shd w:val="clear" w:color="auto" w:fill="FFFFFF"/>
        </w:rPr>
        <w:t>List of Employment Laws in the UK | Croner</w:t>
      </w:r>
      <w:r>
        <w:rPr>
          <w:rFonts w:ascii="Verdana" w:hAnsi="Verdana"/>
          <w:color w:val="000000"/>
          <w:sz w:val="20"/>
          <w:szCs w:val="20"/>
          <w:shd w:val="clear" w:color="auto" w:fill="FFFFFF"/>
        </w:rPr>
        <w:t>. [online] Croner. Available at: &lt;https://croner.co.uk/resources/employment-law/legislation-list/&gt; [Accessed 14 January 2022].</w:t>
      </w:r>
    </w:p>
    <w:p w14:paraId="112E869A" w14:textId="09015B68" w:rsidR="00D66D04" w:rsidRDefault="00D66D04" w:rsidP="00D0111B">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Group, C., 2022. </w:t>
      </w:r>
      <w:r>
        <w:rPr>
          <w:rFonts w:ascii="Open Sans" w:hAnsi="Open Sans" w:cs="Open Sans"/>
          <w:i/>
          <w:iCs/>
          <w:color w:val="000000"/>
          <w:sz w:val="20"/>
          <w:szCs w:val="20"/>
          <w:shd w:val="clear" w:color="auto" w:fill="FFFFFF"/>
        </w:rPr>
        <w:t>List of Employment Laws in the UK | Croner</w:t>
      </w:r>
      <w:r>
        <w:rPr>
          <w:rFonts w:ascii="Open Sans" w:hAnsi="Open Sans" w:cs="Open Sans"/>
          <w:color w:val="000000"/>
          <w:sz w:val="20"/>
          <w:szCs w:val="20"/>
          <w:shd w:val="clear" w:color="auto" w:fill="FFFFFF"/>
        </w:rPr>
        <w:t>. [online] Croner. Available at: &lt;https://croner.co.uk/resources/employment-law/legislation-list/&gt; [Accessed 14 January 2022].</w:t>
      </w:r>
    </w:p>
    <w:p w14:paraId="141C61A1" w14:textId="34F64F4C" w:rsidR="00D66D04" w:rsidRDefault="00D66D04" w:rsidP="00D0111B">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2022. [online] Available at: &lt;https://www.business2community.com/strategy/strong-employeeemployer-relationship-important-achieve-0876781&gt; [Accessed 14 January 2022].</w:t>
      </w:r>
    </w:p>
    <w:p w14:paraId="684CE7D4" w14:textId="47F31A87" w:rsidR="008B2EAC" w:rsidRDefault="008B2EAC" w:rsidP="00D0111B">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Roberthalf.com. 2022. </w:t>
      </w:r>
      <w:r>
        <w:rPr>
          <w:rFonts w:ascii="Open Sans" w:hAnsi="Open Sans" w:cs="Open Sans"/>
          <w:i/>
          <w:iCs/>
          <w:color w:val="000000"/>
          <w:sz w:val="20"/>
          <w:szCs w:val="20"/>
          <w:shd w:val="clear" w:color="auto" w:fill="FFFFFF"/>
        </w:rPr>
        <w:t>7 Ways to Support Employee Career Advancement</w:t>
      </w:r>
      <w:r>
        <w:rPr>
          <w:rFonts w:ascii="Open Sans" w:hAnsi="Open Sans" w:cs="Open Sans"/>
          <w:color w:val="000000"/>
          <w:sz w:val="20"/>
          <w:szCs w:val="20"/>
          <w:shd w:val="clear" w:color="auto" w:fill="FFFFFF"/>
        </w:rPr>
        <w:t>. [online] Available at: &lt;https://www.roberthalf.com/blog/management-tips/7-ways-to-support-employees-career-advancement&gt; [Accessed 14 January 2022].</w:t>
      </w:r>
    </w:p>
    <w:p w14:paraId="544D8B01" w14:textId="3DDA76A9" w:rsidR="008B2EAC" w:rsidRDefault="008B2EAC" w:rsidP="00D0111B">
      <w:pPr>
        <w:rPr>
          <w:rFonts w:ascii="Open Sans" w:hAnsi="Open Sans" w:cs="Open Sans"/>
          <w:color w:val="000000"/>
          <w:sz w:val="20"/>
          <w:szCs w:val="20"/>
          <w:shd w:val="clear" w:color="auto" w:fill="FFFFFF"/>
        </w:rPr>
      </w:pPr>
    </w:p>
    <w:p w14:paraId="01070E4F" w14:textId="2C9CEF19" w:rsidR="008B2EAC" w:rsidRDefault="008B2EAC" w:rsidP="008B2EAC">
      <w:pPr>
        <w:jc w:val="cente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Thank you.</w:t>
      </w:r>
    </w:p>
    <w:p w14:paraId="1AEEB7C8" w14:textId="77777777" w:rsidR="00D66D04" w:rsidRDefault="00D66D04" w:rsidP="00D0111B">
      <w:pPr>
        <w:rPr>
          <w:rFonts w:ascii="Open Sans" w:hAnsi="Open Sans" w:cs="Open Sans"/>
          <w:color w:val="000000"/>
          <w:sz w:val="20"/>
          <w:szCs w:val="20"/>
          <w:shd w:val="clear" w:color="auto" w:fill="FFFFFF"/>
        </w:rPr>
      </w:pPr>
    </w:p>
    <w:p w14:paraId="30351715" w14:textId="3B061282" w:rsidR="00D66D04" w:rsidRDefault="00D66D04" w:rsidP="00D0111B">
      <w:pPr>
        <w:rPr>
          <w:rFonts w:ascii="Open Sans" w:hAnsi="Open Sans" w:cs="Open Sans"/>
          <w:color w:val="000000"/>
          <w:sz w:val="20"/>
          <w:szCs w:val="20"/>
          <w:shd w:val="clear" w:color="auto" w:fill="FFFFFF"/>
        </w:rPr>
      </w:pPr>
    </w:p>
    <w:p w14:paraId="393FBCB9" w14:textId="77777777" w:rsidR="009C49B8" w:rsidRDefault="009C49B8" w:rsidP="00D0111B">
      <w:pPr>
        <w:rPr>
          <w:sz w:val="24"/>
          <w:szCs w:val="24"/>
        </w:rPr>
      </w:pPr>
    </w:p>
    <w:p w14:paraId="01B2B19A" w14:textId="77777777" w:rsidR="0096250C" w:rsidRDefault="0096250C" w:rsidP="00D0111B">
      <w:pPr>
        <w:rPr>
          <w:sz w:val="24"/>
          <w:szCs w:val="24"/>
        </w:rPr>
      </w:pPr>
    </w:p>
    <w:p w14:paraId="675C0C65" w14:textId="77777777" w:rsidR="00E61298" w:rsidRDefault="00E61298" w:rsidP="00D0111B">
      <w:pPr>
        <w:rPr>
          <w:sz w:val="24"/>
          <w:szCs w:val="24"/>
        </w:rPr>
      </w:pPr>
    </w:p>
    <w:p w14:paraId="734826F4" w14:textId="77777777" w:rsidR="00435343" w:rsidRDefault="00435343" w:rsidP="00D0111B">
      <w:pPr>
        <w:rPr>
          <w:sz w:val="24"/>
          <w:szCs w:val="24"/>
        </w:rPr>
      </w:pPr>
    </w:p>
    <w:p w14:paraId="78E14A3F" w14:textId="77777777" w:rsidR="002D34DF" w:rsidRDefault="002D34DF" w:rsidP="00D0111B">
      <w:pPr>
        <w:rPr>
          <w:sz w:val="24"/>
          <w:szCs w:val="24"/>
        </w:rPr>
      </w:pPr>
    </w:p>
    <w:p w14:paraId="102486EA" w14:textId="77777777" w:rsidR="00CC63B6" w:rsidRDefault="00CC63B6" w:rsidP="00D0111B">
      <w:pPr>
        <w:rPr>
          <w:sz w:val="24"/>
          <w:szCs w:val="24"/>
        </w:rPr>
      </w:pPr>
    </w:p>
    <w:p w14:paraId="0209D93B" w14:textId="77777777" w:rsidR="00113639" w:rsidRPr="00D0111B" w:rsidRDefault="00113639" w:rsidP="00D0111B">
      <w:pPr>
        <w:rPr>
          <w:sz w:val="24"/>
          <w:szCs w:val="24"/>
        </w:rPr>
      </w:pPr>
    </w:p>
    <w:p w14:paraId="29FCA576" w14:textId="77777777" w:rsidR="001106DB" w:rsidRPr="001106DB" w:rsidRDefault="001106DB" w:rsidP="001106DB"/>
    <w:p w14:paraId="05FBEABA" w14:textId="788231BD" w:rsidR="3124B398" w:rsidRDefault="3124B398" w:rsidP="3124B398"/>
    <w:p w14:paraId="3D983F02" w14:textId="250EBBB3" w:rsidR="3124B398" w:rsidRDefault="3124B398" w:rsidP="3124B398"/>
    <w:p w14:paraId="3457E261" w14:textId="4C376415" w:rsidR="3124B398" w:rsidRDefault="3124B398" w:rsidP="3124B398"/>
    <w:p w14:paraId="4B1D05BA" w14:textId="0A0ECBBF" w:rsidR="3124B398" w:rsidRDefault="3124B398" w:rsidP="3124B398"/>
    <w:p w14:paraId="54F76BBD" w14:textId="3DE9A945" w:rsidR="3124B398" w:rsidRDefault="3124B398" w:rsidP="3124B398"/>
    <w:p w14:paraId="003667BE" w14:textId="79930F08" w:rsidR="3124B398" w:rsidRDefault="3124B398" w:rsidP="3124B398"/>
    <w:p w14:paraId="742CE386" w14:textId="28950271" w:rsidR="3124B398" w:rsidRDefault="3124B398" w:rsidP="3124B398"/>
    <w:p w14:paraId="75866561" w14:textId="2E1E9660" w:rsidR="3124B398" w:rsidRDefault="3124B398" w:rsidP="3124B398"/>
    <w:p w14:paraId="32BC4D65" w14:textId="3EFF498E" w:rsidR="3124B398" w:rsidRDefault="3124B398" w:rsidP="3124B398"/>
    <w:p w14:paraId="75C2D6C4" w14:textId="044CCBBE" w:rsidR="3124B398" w:rsidRDefault="3124B398" w:rsidP="3124B398"/>
    <w:p w14:paraId="142EF0EE" w14:textId="0DFC4597" w:rsidR="3124B398" w:rsidRDefault="3124B398" w:rsidP="3124B398"/>
    <w:p w14:paraId="40A864FF" w14:textId="4075BC2A" w:rsidR="3124B398" w:rsidRDefault="3124B398" w:rsidP="3124B398"/>
    <w:p w14:paraId="02E7CE00" w14:textId="70D7A762" w:rsidR="3124B398" w:rsidRDefault="3124B398" w:rsidP="3124B398"/>
    <w:p w14:paraId="312539BA" w14:textId="2D5A5CBA" w:rsidR="3124B398" w:rsidRDefault="3124B398" w:rsidP="3124B398"/>
    <w:p w14:paraId="01E28F10" w14:textId="5D37C545" w:rsidR="3124B398" w:rsidRDefault="3124B398" w:rsidP="3124B398"/>
    <w:p w14:paraId="35C1CA8B" w14:textId="4EDF4C6D" w:rsidR="00F424D2" w:rsidRDefault="00F424D2" w:rsidP="3124B398"/>
    <w:p w14:paraId="6783E0F1" w14:textId="13A97544" w:rsidR="00113639" w:rsidRDefault="00113639" w:rsidP="3124B398"/>
    <w:p w14:paraId="578071E6" w14:textId="4B9EF87E" w:rsidR="00113639" w:rsidRDefault="00113639" w:rsidP="3124B398"/>
    <w:p w14:paraId="2CAFD350" w14:textId="0702DB73" w:rsidR="00367A9F" w:rsidRDefault="00367A9F" w:rsidP="3124B398"/>
    <w:p w14:paraId="34F0303C" w14:textId="06CB1FC8" w:rsidR="00367A9F" w:rsidRDefault="00DA0962" w:rsidP="3124B398">
      <w:r>
        <w:t xml:space="preserve"> </w:t>
      </w:r>
    </w:p>
    <w:p w14:paraId="398EFBF2" w14:textId="3D6446E9" w:rsidR="00DA0962" w:rsidRDefault="00DA0962" w:rsidP="3124B398"/>
    <w:p w14:paraId="4B0123DF" w14:textId="593FFE12" w:rsidR="00DA0962" w:rsidRDefault="00DA0962" w:rsidP="3124B398"/>
    <w:p w14:paraId="49D50EE3" w14:textId="3DC2122C" w:rsidR="00DA0962" w:rsidRDefault="00DA0962" w:rsidP="3124B398"/>
    <w:p w14:paraId="7E7EB0A9" w14:textId="77777777" w:rsidR="00B0251B" w:rsidRDefault="00B0251B" w:rsidP="3124B398"/>
    <w:sectPr w:rsidR="00B0251B" w:rsidSect="000A581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814"/>
    <w:rsid w:val="0003710E"/>
    <w:rsid w:val="000A5814"/>
    <w:rsid w:val="000C0B74"/>
    <w:rsid w:val="000C587B"/>
    <w:rsid w:val="001106DB"/>
    <w:rsid w:val="00113639"/>
    <w:rsid w:val="00132381"/>
    <w:rsid w:val="00133834"/>
    <w:rsid w:val="00167277"/>
    <w:rsid w:val="001B7700"/>
    <w:rsid w:val="001C2882"/>
    <w:rsid w:val="001D540E"/>
    <w:rsid w:val="001E430D"/>
    <w:rsid w:val="001E6F2B"/>
    <w:rsid w:val="002768AC"/>
    <w:rsid w:val="002D34DF"/>
    <w:rsid w:val="00367A9F"/>
    <w:rsid w:val="003D2BCD"/>
    <w:rsid w:val="003D6030"/>
    <w:rsid w:val="00423054"/>
    <w:rsid w:val="00435343"/>
    <w:rsid w:val="004A4869"/>
    <w:rsid w:val="005447D8"/>
    <w:rsid w:val="005C24CA"/>
    <w:rsid w:val="00650394"/>
    <w:rsid w:val="006B3408"/>
    <w:rsid w:val="007A4340"/>
    <w:rsid w:val="00884EF9"/>
    <w:rsid w:val="008945AA"/>
    <w:rsid w:val="008B2EAC"/>
    <w:rsid w:val="0096250C"/>
    <w:rsid w:val="009877D5"/>
    <w:rsid w:val="009C49B8"/>
    <w:rsid w:val="00A1779B"/>
    <w:rsid w:val="00A52D60"/>
    <w:rsid w:val="00A701FD"/>
    <w:rsid w:val="00AA2CC2"/>
    <w:rsid w:val="00AA3AFB"/>
    <w:rsid w:val="00AC166A"/>
    <w:rsid w:val="00AC5D0B"/>
    <w:rsid w:val="00B02515"/>
    <w:rsid w:val="00B0251B"/>
    <w:rsid w:val="00B450F0"/>
    <w:rsid w:val="00B519DA"/>
    <w:rsid w:val="00B6153A"/>
    <w:rsid w:val="00B9047E"/>
    <w:rsid w:val="00BB249F"/>
    <w:rsid w:val="00CA44E7"/>
    <w:rsid w:val="00CC63B6"/>
    <w:rsid w:val="00CE30EB"/>
    <w:rsid w:val="00D0111B"/>
    <w:rsid w:val="00D13AD5"/>
    <w:rsid w:val="00D40D27"/>
    <w:rsid w:val="00D66D04"/>
    <w:rsid w:val="00D729D4"/>
    <w:rsid w:val="00D75627"/>
    <w:rsid w:val="00DA0962"/>
    <w:rsid w:val="00DC4D97"/>
    <w:rsid w:val="00E61298"/>
    <w:rsid w:val="00E70828"/>
    <w:rsid w:val="00E97450"/>
    <w:rsid w:val="00F424D2"/>
    <w:rsid w:val="00FD3920"/>
    <w:rsid w:val="00FE05E2"/>
    <w:rsid w:val="00FF02D2"/>
    <w:rsid w:val="3124B39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4D03D"/>
  <w15:chartTrackingRefBased/>
  <w15:docId w15:val="{294452AA-B232-479B-87BC-4F394C758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A581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5814"/>
    <w:rPr>
      <w:rFonts w:eastAsiaTheme="minorEastAsia"/>
      <w:lang w:val="en-US"/>
    </w:rPr>
  </w:style>
  <w:style w:type="character" w:styleId="Hyperlink">
    <w:name w:val="Hyperlink"/>
    <w:basedOn w:val="DefaultParagraphFont"/>
    <w:uiPriority w:val="99"/>
    <w:unhideWhenUsed/>
    <w:rsid w:val="00F424D2"/>
    <w:rPr>
      <w:color w:val="0563C1" w:themeColor="hyperlink"/>
      <w:u w:val="single"/>
    </w:rPr>
  </w:style>
  <w:style w:type="character" w:styleId="UnresolvedMention">
    <w:name w:val="Unresolved Mention"/>
    <w:basedOn w:val="DefaultParagraphFont"/>
    <w:uiPriority w:val="99"/>
    <w:semiHidden/>
    <w:unhideWhenUsed/>
    <w:rsid w:val="00F424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430</TotalTime>
  <Pages>6</Pages>
  <Words>1803</Words>
  <Characters>10282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
  <LinksUpToDate>false</LinksUpToDate>
  <CharactersWithSpaces>12061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
  <dc:creator>Monther Al Jaradat (2009450)</dc:creator>
  <cp:keywords/>
  <dc:description/>
  <cp:lastModifiedBy>Monther Al Jaradat (2009450)</cp:lastModifiedBy>
  <cp:revision>8</cp:revision>
  <dcterms:created xsi:type="dcterms:W3CDTF">2021-10-27T13:37:00Z</dcterms:created>
  <dcterms:modified xsi:type="dcterms:W3CDTF">2022-01-14T13:13:00Z</dcterms:modified>
</cp:coreProperties>
</file>