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="002A553B" w:rsidRPr="002A553B" w:rsidTr="002A553B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bookmarkStart w:id="0" w:name="StartP"/>
            <w:bookmarkEnd w:id="0"/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Côd y Modwl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ECYW5012C</w:t>
            </w:r>
          </w:p>
        </w:tc>
      </w:tr>
      <w:tr w:rsidR="002A553B" w:rsidRPr="002A553B" w:rsidTr="002A553B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Teitl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color w:val="365F91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Goruchwylio, Arweinyddiaeth a Rheolaeth ar gyfer Gweithwyr Ieuenctid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</w:tr>
      <w:tr w:rsidR="002A553B" w:rsidRPr="002A553B" w:rsidTr="002A553B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Dyddiad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eastAsia="zh-CN"/>
              </w:rPr>
              <w:t>​​09/05/2025</w:t>
            </w:r>
          </w:p>
        </w:tc>
      </w:tr>
      <w:tr w:rsidR="002A553B" w:rsidRPr="002A553B" w:rsidTr="002A553B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Lefel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eastAsia="zh-CN"/>
              </w:rPr>
              <w:t>​​5​ </w:t>
            </w:r>
          </w:p>
        </w:tc>
      </w:tr>
      <w:tr w:rsidR="002A553B" w:rsidRPr="002A553B" w:rsidTr="002A553B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Credydau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eastAsia="zh-CN"/>
              </w:rPr>
              <w:t>20 </w:t>
            </w:r>
          </w:p>
        </w:tc>
      </w:tr>
      <w:tr w:rsidR="002A553B" w:rsidRPr="002A553B" w:rsidTr="002A553B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Rhagofynion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Dim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</w:tr>
      <w:tr w:rsidR="002A553B" w:rsidRPr="002A553B" w:rsidTr="002A553B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Archwiliad DBS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Efallai bydd yn ofynnol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 xml:space="preserve">​     </w:t>
            </w:r>
            <w:r w:rsidRPr="002A553B">
              <w:rPr>
                <w:rFonts w:eastAsia="MS Gothic" w:cs="Arial"/>
                <w:b/>
                <w:bCs/>
                <w:szCs w:val="22"/>
                <w:lang w:eastAsia="zh-CN"/>
              </w:rPr>
              <w:t>☒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>​</w:t>
            </w:r>
            <w:r w:rsidRPr="002A553B">
              <w:rPr>
                <w:rFonts w:cs="Arial"/>
                <w:szCs w:val="22"/>
                <w:lang w:eastAsia="zh-CN"/>
              </w:rPr>
              <w:tab/>
            </w: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Ddim yn ofynnol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 xml:space="preserve"> </w:t>
            </w:r>
            <w:r w:rsidRPr="002A553B">
              <w:rPr>
                <w:rFonts w:cs="Arial"/>
                <w:szCs w:val="22"/>
                <w:lang w:eastAsia="zh-CN"/>
              </w:rPr>
              <w:tab/>
            </w: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​</w:t>
            </w:r>
            <w:r w:rsidRPr="002A553B">
              <w:rPr>
                <w:rFonts w:eastAsia="MS Gothic" w:cs="Arial"/>
                <w:b/>
                <w:bCs/>
                <w:szCs w:val="22"/>
                <w:lang w:val="cy-GB" w:eastAsia="zh-CN"/>
              </w:rPr>
              <w:t>☐</w:t>
            </w: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​</w:t>
            </w:r>
            <w:r w:rsidRPr="002A553B">
              <w:rPr>
                <w:rFonts w:cs="Arial"/>
                <w:b/>
                <w:bCs/>
                <w:szCs w:val="22"/>
                <w:lang w:eastAsia="zh-CN"/>
              </w:rPr>
              <w:t>  </w:t>
            </w:r>
          </w:p>
        </w:tc>
      </w:tr>
    </w:tbl>
    <w:p w:rsidR="002A553B" w:rsidRPr="002A553B" w:rsidRDefault="002A553B" w:rsidP="002A553B">
      <w:pPr>
        <w:pBdr>
          <w:bottom w:val="single" w:sz="6" w:space="1" w:color="000000"/>
        </w:pBd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b/>
          <w:bCs/>
          <w:szCs w:val="22"/>
          <w:lang w:val="cy-GB" w:eastAsia="zh-CN"/>
        </w:rPr>
        <w:t>AMCAN(ION)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Darparu sgiliau, gwerthoedd a gwybodaeth briodol i fyfyrwyr o oruchwylio a chefnogi unigolion sy'n ymgymryd â lleoliadau ymarfer proffesiynol, a rhoi’r wybodaeth a'r ddealltwriaeth i’r myfyrwyr ddatblygu dulliau o arwain a rheoli.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b/>
          <w:bCs/>
          <w:szCs w:val="22"/>
          <w:lang w:val="cy-GB" w:eastAsia="zh-CN"/>
        </w:rPr>
        <w:t>DEILLIANNAU DYSGU</w:t>
      </w: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val="cy-GB" w:eastAsia="zh-CN"/>
        </w:rPr>
        <w:t>Ar ôl cwblhau’r modwl hwn yn llwyddiannus, dylai’r myfyriwr allu:</w:t>
      </w: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dangos cynllunio a rheoli rôl goruchwyliaeth effeithiol yn y  gweithle Gwaith Ieuenctid;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:rsidR="002A553B" w:rsidRPr="002A553B" w:rsidRDefault="002A553B" w:rsidP="002A553B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deall a gwerthuso'n feirniadol rôl a swyddogaeth goruchwyliaeth effeithiol;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2A553B" w:rsidRPr="002A553B" w:rsidRDefault="002A553B" w:rsidP="002A553B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lleoli damcaniaethau arweinyddiaeth a rheolaeth o fewn Gwaith Ieuenctid a gwasanaethau ehangach i bobl ifanc, a'u cymhwyso i arfer, gydag ystyriaeth o'r heriau sy'n gysylltiedig â rheoli gwasanaeth cyhoeddus o fewn hinsawdd ariannol gynyddol heriol;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2A553B" w:rsidRPr="002A553B" w:rsidRDefault="002A553B" w:rsidP="002A553B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trefnu eu gwybodaeth a’r hyn y maent wedi’i ddysgu drwy ddefnyddio amrywiaeth o adnoddau gwybodaeth a chyflwyno eu gwaith yn briodol.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ind w:left="270"/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b/>
          <w:bCs/>
          <w:szCs w:val="22"/>
          <w:lang w:eastAsia="zh-CN"/>
        </w:rPr>
      </w:pPr>
      <w:r w:rsidRPr="002A553B">
        <w:rPr>
          <w:rFonts w:cs="Arial"/>
          <w:b/>
          <w:bCs/>
          <w:szCs w:val="22"/>
          <w:lang w:val="cy-GB" w:eastAsia="zh-CN"/>
        </w:rPr>
        <w:t>CYNNWYS DANGOSOL</w:t>
      </w:r>
      <w:r w:rsidRPr="002A553B">
        <w:rPr>
          <w:rFonts w:cs="Arial"/>
          <w:b/>
          <w:bCs/>
          <w:szCs w:val="22"/>
          <w:lang w:eastAsia="zh-CN"/>
        </w:rPr>
        <w:t> </w:t>
      </w:r>
    </w:p>
    <w:p w:rsidR="002A553B" w:rsidRPr="002A553B" w:rsidRDefault="002A553B" w:rsidP="002A553B">
      <w:pPr>
        <w:ind w:left="720"/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pStyle w:val="ListParagraph"/>
        <w:numPr>
          <w:ilvl w:val="0"/>
          <w:numId w:val="5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Cyflwyniad i'r angen am oruchwyliaeth, ei rôl a'i bwrpas o fewn sefydliadau.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:rsidR="002A553B" w:rsidRPr="002A553B" w:rsidRDefault="002A553B" w:rsidP="002A553B">
      <w:pPr>
        <w:pStyle w:val="ListParagraph"/>
        <w:numPr>
          <w:ilvl w:val="0"/>
          <w:numId w:val="5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Amlinelliad o dair swyddogaeth allweddol goruchwylio: ffurfiannol, normadol ac adferol.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2A553B" w:rsidRPr="002A553B" w:rsidRDefault="002A553B" w:rsidP="002A553B">
      <w:pPr>
        <w:pStyle w:val="ListParagraph"/>
        <w:numPr>
          <w:ilvl w:val="0"/>
          <w:numId w:val="5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Archwiliad o sgiliau goruchwylio pwysig a dadansoddiad beirniadol o’u heffaith ar arfer: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numPr>
          <w:ilvl w:val="0"/>
          <w:numId w:val="2"/>
        </w:numPr>
        <w:tabs>
          <w:tab w:val="left" w:pos="1080"/>
        </w:tabs>
        <w:overflowPunct/>
        <w:autoSpaceDE/>
        <w:autoSpaceDN/>
        <w:adjustRightInd/>
        <w:ind w:left="1800" w:hanging="1080"/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val="cy-GB" w:eastAsia="zh-CN"/>
        </w:rPr>
        <w:t>sgiliau cyfathrebu di-eiriau</w:t>
      </w: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numPr>
          <w:ilvl w:val="0"/>
          <w:numId w:val="3"/>
        </w:numPr>
        <w:tabs>
          <w:tab w:val="left" w:pos="1080"/>
        </w:tabs>
        <w:overflowPunct/>
        <w:autoSpaceDE/>
        <w:autoSpaceDN/>
        <w:adjustRightInd/>
        <w:ind w:left="1800" w:hanging="1080"/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val="cy-GB" w:eastAsia="zh-CN"/>
        </w:rPr>
        <w:t>gwrando gweithredol</w:t>
      </w: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numPr>
          <w:ilvl w:val="0"/>
          <w:numId w:val="4"/>
        </w:numPr>
        <w:tabs>
          <w:tab w:val="left" w:pos="1080"/>
        </w:tabs>
        <w:overflowPunct/>
        <w:autoSpaceDE/>
        <w:autoSpaceDN/>
        <w:adjustRightInd/>
        <w:ind w:left="1800" w:hanging="1080"/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val="cy-GB" w:eastAsia="zh-CN"/>
        </w:rPr>
        <w:t>sgiliau cyfathrebu geiriol</w:t>
      </w:r>
    </w:p>
    <w:p w:rsidR="002A553B" w:rsidRPr="002A553B" w:rsidRDefault="002A553B" w:rsidP="002A553B">
      <w:pPr>
        <w:ind w:left="1800"/>
        <w:rPr>
          <w:rFonts w:cs="Arial"/>
          <w:szCs w:val="22"/>
          <w:lang w:eastAsia="zh-CN"/>
        </w:rPr>
      </w:pPr>
    </w:p>
    <w:p w:rsidR="002A553B" w:rsidRPr="002A553B" w:rsidRDefault="002A553B" w:rsidP="002A553B">
      <w:pPr>
        <w:pStyle w:val="ListParagraph"/>
        <w:numPr>
          <w:ilvl w:val="0"/>
          <w:numId w:val="6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Trafodaeth am bwysigrwydd creu amgylchedd goruchwylio priodol yn fanwl a gweithio o fewn gwerthoedd craidd gwaith ieuenctid a chymunedol.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 </w:t>
      </w:r>
    </w:p>
    <w:p w:rsidR="002A553B" w:rsidRPr="002A553B" w:rsidRDefault="002A553B" w:rsidP="002A553B">
      <w:pPr>
        <w:pStyle w:val="ListParagraph"/>
        <w:numPr>
          <w:ilvl w:val="0"/>
          <w:numId w:val="6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Ystyriaeth fanwl o arfer cynhwysol wrth oruchwylio, cyfrinachedd a chadw cofnodion; cyfleoedd cyfartal ac arfer gwrth-wahaniaethu.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2A553B" w:rsidRPr="002A553B" w:rsidRDefault="002A553B" w:rsidP="002A553B">
      <w:pPr>
        <w:pStyle w:val="ListParagraph"/>
        <w:numPr>
          <w:ilvl w:val="0"/>
          <w:numId w:val="6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Cyfleoedd dysgu trwy brofiadau gyda phwyslais ar ymarfer sgiliau a rhannu profiadau.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:rsidR="002A553B" w:rsidRPr="002A553B" w:rsidRDefault="002A553B" w:rsidP="002A553B">
      <w:pPr>
        <w:pStyle w:val="ListParagraph"/>
        <w:numPr>
          <w:ilvl w:val="0"/>
          <w:numId w:val="6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Cyfleoedd i ymgymryd â sesiynau goruchwylio un i un a grŵp, i werthuso'r sesiwn oruchwylio ac adfyfyrio’n feirniadol ar berfformiad.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2A553B" w:rsidRPr="002A553B" w:rsidRDefault="002A553B" w:rsidP="002A553B">
      <w:pPr>
        <w:pStyle w:val="ListParagraph"/>
        <w:numPr>
          <w:ilvl w:val="0"/>
          <w:numId w:val="6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Archwilio theori rheoli ac arweinyddiaeth gan gynnwys enghreifftiau o astudiaethau achos.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2A553B" w:rsidRPr="002A553B" w:rsidRDefault="002A553B" w:rsidP="002A553B">
      <w:pPr>
        <w:pStyle w:val="ListParagraph"/>
        <w:numPr>
          <w:ilvl w:val="0"/>
          <w:numId w:val="6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Deall cyd-destun ehangach gwasanaethau ar gyfer pobl ifanc, gan gynnwys y Gwasanaeth Ieuenctid.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2A553B" w:rsidRPr="002A553B" w:rsidRDefault="002A553B" w:rsidP="002A553B">
      <w:pPr>
        <w:pStyle w:val="ListParagraph"/>
        <w:numPr>
          <w:ilvl w:val="0"/>
          <w:numId w:val="6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Sut i reoli chi eich hun yn y diwylliant sefydliadol gan ddefnyddio fframwaith 7 ‘S’ McKinsey.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2A553B" w:rsidRPr="002A553B" w:rsidRDefault="002A553B" w:rsidP="002A553B">
      <w:pPr>
        <w:pStyle w:val="ListParagraph"/>
        <w:numPr>
          <w:ilvl w:val="0"/>
          <w:numId w:val="6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A553B">
        <w:rPr>
          <w:rFonts w:ascii="Arial" w:eastAsia="Times New Roman" w:hAnsi="Arial" w:cs="Arial"/>
          <w:lang w:val="cy-GB" w:eastAsia="zh-CN"/>
        </w:rPr>
        <w:t>Gwaith ieuenctid o fewn ystod cynyddol gymhleth o wasanaethau ar gyfer pobl ifanc.</w:t>
      </w:r>
      <w:r w:rsidRPr="002A553B">
        <w:rPr>
          <w:rFonts w:ascii="Arial" w:eastAsia="Times New Roman" w:hAnsi="Arial" w:cs="Arial"/>
          <w:lang w:val="en-GB" w:eastAsia="zh-CN"/>
        </w:rPr>
        <w:t> </w:t>
      </w:r>
    </w:p>
    <w:p w:rsidR="002A553B" w:rsidRPr="002A553B" w:rsidRDefault="002A553B" w:rsidP="002A553B">
      <w:pPr>
        <w:ind w:left="720"/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spacing w:after="120"/>
        <w:ind w:left="3600" w:hanging="3600"/>
        <w:rPr>
          <w:rFonts w:cs="Arial"/>
          <w:b/>
          <w:bCs/>
          <w:szCs w:val="22"/>
          <w:lang w:eastAsia="zh-CN"/>
        </w:rPr>
      </w:pPr>
      <w:r w:rsidRPr="002A553B">
        <w:rPr>
          <w:rFonts w:cs="Arial"/>
          <w:b/>
          <w:bCs/>
          <w:szCs w:val="22"/>
          <w:lang w:val="cy-GB" w:eastAsia="zh-CN"/>
        </w:rPr>
        <w:t>Dyraniad Amser Astudio</w:t>
      </w:r>
      <w:r w:rsidRPr="002A553B">
        <w:rPr>
          <w:rFonts w:cs="Arial"/>
          <w:b/>
          <w:bCs/>
          <w:szCs w:val="22"/>
          <w:lang w:eastAsia="zh-CN"/>
        </w:rPr>
        <w:t> </w:t>
      </w:r>
    </w:p>
    <w:p w:rsidR="002A553B" w:rsidRPr="002A553B" w:rsidRDefault="002A553B" w:rsidP="002A553B">
      <w:pPr>
        <w:ind w:left="3600" w:hanging="3600"/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val="cy-GB" w:eastAsia="zh-CN"/>
        </w:rPr>
        <w:t>Mae’r amser astudio ar gyfer y modwl wedi ei rannu fel a ganlyn:</w:t>
      </w: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2A553B" w:rsidRPr="002A553B" w:rsidTr="002A553B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Math o weithgaredd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Oriau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Canran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2A553B" w:rsidRPr="002A553B" w:rsidTr="002A553B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val="cy-GB" w:eastAsia="zh-CN"/>
              </w:rPr>
              <w:t>Dysgu wedi’i amserlennu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eastAsia="zh-CN"/>
              </w:rPr>
              <w:t>30 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eastAsia="zh-CN"/>
              </w:rPr>
              <w:t>15% </w:t>
            </w:r>
          </w:p>
        </w:tc>
      </w:tr>
      <w:tr w:rsidR="002A553B" w:rsidRPr="002A553B" w:rsidTr="002A553B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val="cy-GB" w:eastAsia="zh-CN"/>
              </w:rPr>
              <w:t>Dysgu’n annibynnol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eastAsia="zh-CN"/>
              </w:rPr>
              <w:t>170 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eastAsia="zh-CN"/>
              </w:rPr>
              <w:t>85% </w:t>
            </w:r>
          </w:p>
        </w:tc>
      </w:tr>
      <w:tr w:rsidR="002A553B" w:rsidRPr="002A553B" w:rsidTr="002A553B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val="cy-GB" w:eastAsia="zh-CN"/>
              </w:rPr>
              <w:t>Dysgu drwy leoliadau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2A553B" w:rsidRPr="002A553B" w:rsidTr="002A553B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CYFANSWM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eastAsia="zh-CN"/>
              </w:rPr>
              <w:t>200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eastAsia="zh-CN"/>
              </w:rPr>
              <w:t>100%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2A553B" w:rsidRPr="002A553B" w:rsidRDefault="002A553B" w:rsidP="002A553B">
      <w:pPr>
        <w:rPr>
          <w:rFonts w:cs="Arial"/>
          <w:b/>
          <w:bCs/>
          <w:szCs w:val="22"/>
          <w:lang w:eastAsia="zh-CN"/>
        </w:rPr>
      </w:pPr>
      <w:r w:rsidRPr="002A553B">
        <w:rPr>
          <w:rFonts w:cs="Arial"/>
          <w:b/>
          <w:bCs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b/>
          <w:bCs/>
          <w:szCs w:val="22"/>
          <w:lang w:eastAsia="zh-CN"/>
        </w:rPr>
      </w:pPr>
      <w:r w:rsidRPr="002A553B">
        <w:rPr>
          <w:rFonts w:cs="Arial"/>
          <w:b/>
          <w:bCs/>
          <w:szCs w:val="22"/>
          <w:lang w:eastAsia="zh-CN"/>
        </w:rPr>
        <w:t> </w:t>
      </w:r>
      <w:r w:rsidRPr="002A553B">
        <w:rPr>
          <w:rFonts w:cs="Arial"/>
          <w:b/>
          <w:bCs/>
          <w:szCs w:val="22"/>
          <w:lang w:val="cy-GB" w:eastAsia="zh-CN"/>
        </w:rPr>
        <w:t>ASESU</w:t>
      </w:r>
      <w:r w:rsidRPr="002A553B">
        <w:rPr>
          <w:rFonts w:cs="Arial"/>
          <w:b/>
          <w:bCs/>
          <w:szCs w:val="22"/>
          <w:lang w:eastAsia="zh-CN"/>
        </w:rPr>
        <w:t xml:space="preserve"> </w:t>
      </w:r>
    </w:p>
    <w:p w:rsidR="002A553B" w:rsidRPr="002A553B" w:rsidRDefault="002A553B" w:rsidP="002A553B">
      <w:pPr>
        <w:ind w:hanging="3600"/>
        <w:rPr>
          <w:rFonts w:cs="Arial"/>
          <w:b/>
          <w:bCs/>
          <w:szCs w:val="22"/>
          <w:lang w:eastAsia="zh-CN"/>
        </w:rPr>
      </w:pPr>
      <w:r w:rsidRPr="002A553B">
        <w:rPr>
          <w:rFonts w:cs="Arial"/>
          <w:b/>
          <w:bCs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b/>
          <w:bCs/>
          <w:szCs w:val="22"/>
          <w:lang w:val="cy-GB" w:eastAsia="zh-CN"/>
        </w:rPr>
        <w:t>Elfen Asesu 1</w:t>
      </w: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</w:p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520"/>
        <w:gridCol w:w="315"/>
        <w:gridCol w:w="2385"/>
        <w:gridCol w:w="525"/>
        <w:gridCol w:w="2355"/>
      </w:tblGrid>
      <w:tr w:rsidR="002A553B" w:rsidRPr="002A553B" w:rsidTr="002A553B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val="cy-GB" w:eastAsia="zh-CN"/>
              </w:rPr>
              <w:t>​☐​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52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Arholiad ysgrifenedig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1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val="cy-GB" w:eastAsia="zh-CN"/>
              </w:rPr>
              <w:t>​​</w:t>
            </w:r>
            <w:r w:rsidRPr="002A553B">
              <w:rPr>
                <w:rFonts w:eastAsia="MS Gothic" w:cs="Arial"/>
                <w:szCs w:val="22"/>
                <w:lang w:val="cy-GB" w:eastAsia="zh-CN"/>
              </w:rPr>
              <w:t>☒</w:t>
            </w:r>
            <w:r w:rsidRPr="002A553B">
              <w:rPr>
                <w:rFonts w:cs="Arial"/>
                <w:szCs w:val="22"/>
                <w:lang w:val="cy-GB" w:eastAsia="zh-CN"/>
              </w:rPr>
              <w:t>​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Gwaith cwrs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val="cy-GB" w:eastAsia="zh-CN"/>
              </w:rPr>
              <w:t>​☐​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Ymarferol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tbl>
      <w:tblPr>
        <w:tblW w:w="876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22"/>
        <w:gridCol w:w="4793"/>
        <w:gridCol w:w="1545"/>
      </w:tblGrid>
      <w:tr w:rsidR="002A553B" w:rsidRPr="002A553B" w:rsidTr="002A553B">
        <w:tc>
          <w:tcPr>
            <w:tcW w:w="24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Dull asesu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47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Maint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Pwysiad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2A553B" w:rsidRPr="002A553B" w:rsidTr="002A553B">
        <w:tc>
          <w:tcPr>
            <w:tcW w:w="24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spacing w:after="120"/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val="cy-GB" w:eastAsia="zh-CN"/>
              </w:rPr>
              <w:t>Portffolio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47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val="cy-GB" w:eastAsia="zh-CN"/>
              </w:rPr>
              <w:t>Uchafswm o 6 elfen (cyfwerth â 4000 o eiriau)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eastAsia="zh-CN"/>
              </w:rPr>
              <w:t>100% </w:t>
            </w:r>
          </w:p>
        </w:tc>
      </w:tr>
    </w:tbl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b/>
          <w:bCs/>
          <w:szCs w:val="22"/>
          <w:lang w:eastAsia="zh-CN"/>
        </w:rPr>
      </w:pPr>
      <w:r w:rsidRPr="002A553B">
        <w:rPr>
          <w:rFonts w:cs="Arial"/>
          <w:b/>
          <w:bCs/>
          <w:szCs w:val="22"/>
          <w:lang w:val="cy-GB" w:eastAsia="zh-CN"/>
        </w:rPr>
        <w:t>Crynodeb o’r Asesiad</w:t>
      </w:r>
      <w:r w:rsidRPr="002A553B">
        <w:rPr>
          <w:rFonts w:cs="Arial"/>
          <w:b/>
          <w:bCs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1830"/>
      </w:tblGrid>
      <w:tr w:rsidR="002A553B" w:rsidRPr="002A553B" w:rsidTr="002A553B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Math o weithgaredd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Canran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2A553B" w:rsidRPr="002A553B" w:rsidTr="002A553B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val="cy-GB" w:eastAsia="zh-CN"/>
              </w:rPr>
              <w:t>Arholiad ysgrifenedig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2A553B" w:rsidRPr="002A553B" w:rsidTr="002A553B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val="cy-GB" w:eastAsia="zh-CN"/>
              </w:rPr>
              <w:t>Gwaith cwrs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eastAsia="zh-CN"/>
              </w:rPr>
              <w:t>100%</w:t>
            </w:r>
          </w:p>
        </w:tc>
      </w:tr>
      <w:tr w:rsidR="002A553B" w:rsidRPr="002A553B" w:rsidTr="002A553B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val="cy-GB" w:eastAsia="zh-CN"/>
              </w:rPr>
              <w:t>Ymarferol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2A553B" w:rsidRPr="002A553B" w:rsidTr="002A553B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val="cy-GB" w:eastAsia="zh-CN"/>
              </w:rPr>
              <w:t>CYFANSWM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2A553B">
              <w:rPr>
                <w:rFonts w:cs="Arial"/>
                <w:b/>
                <w:bCs/>
                <w:szCs w:val="22"/>
                <w:lang w:eastAsia="zh-CN"/>
              </w:rPr>
              <w:t>100%</w:t>
            </w:r>
            <w:r w:rsidRPr="002A553B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val="cy-GB" w:eastAsia="zh-CN"/>
        </w:rPr>
        <w:t>Datganiadau esboniadol y Cyrff proffesiynol, statudol a rheoleiddiol (CPSRh)</w:t>
      </w:r>
      <w:r w:rsidRPr="002A553B">
        <w:rPr>
          <w:rFonts w:cs="Arial"/>
          <w:szCs w:val="22"/>
          <w:lang w:eastAsia="zh-CN"/>
        </w:rPr>
        <w:t xml:space="preserve">    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   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b/>
          <w:bCs/>
          <w:szCs w:val="22"/>
          <w:lang w:val="cy-GB" w:eastAsia="zh-CN"/>
        </w:rPr>
        <w:t xml:space="preserve">Pobl Ifanc, Cymunedau a Gwaith Ieuenctid: </w:t>
      </w:r>
      <w:r w:rsidRPr="002A553B">
        <w:rPr>
          <w:rFonts w:cs="Arial"/>
          <w:szCs w:val="22"/>
          <w:lang w:eastAsia="zh-CN"/>
        </w:rPr>
        <w:t xml:space="preserve"> </w:t>
      </w:r>
      <w:r w:rsidRPr="002A553B">
        <w:rPr>
          <w:rFonts w:cs="Arial"/>
          <w:szCs w:val="22"/>
          <w:lang w:val="cy-GB" w:eastAsia="zh-CN"/>
        </w:rPr>
        <w:t>Mae'r modwl hwn yn tystio i agweddau ar Safonau Galwedigaethol Cenedlaethol Gwaith Ieuenctid ac</w:t>
      </w:r>
      <w:r w:rsidRPr="002A553B">
        <w:rPr>
          <w:rFonts w:cs="Arial"/>
          <w:color w:val="000000" w:themeColor="text1"/>
          <w:szCs w:val="22"/>
          <w:lang w:val="cy-GB" w:eastAsia="zh-CN"/>
        </w:rPr>
        <w:t xml:space="preserve"> mae'n rhan o raglen radd sy'n cael ei chymeradwyo'n broffesiynol gan ETS Cymru.</w:t>
      </w:r>
      <w:r w:rsidRPr="002A553B">
        <w:rPr>
          <w:rFonts w:cs="Arial"/>
          <w:color w:val="000000" w:themeColor="text1"/>
          <w:szCs w:val="22"/>
          <w:lang w:eastAsia="zh-CN"/>
        </w:rPr>
        <w:t xml:space="preserve">   </w:t>
      </w:r>
    </w:p>
    <w:p w:rsidR="002A553B" w:rsidRPr="002A553B" w:rsidRDefault="002A553B" w:rsidP="002A553B">
      <w:pPr>
        <w:rPr>
          <w:rFonts w:cs="Arial"/>
          <w:lang w:eastAsia="zh-CN"/>
        </w:rPr>
      </w:pP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lang w:eastAsia="zh-CN"/>
        </w:rPr>
      </w:pPr>
    </w:p>
    <w:p w:rsidR="002A553B" w:rsidRPr="002A553B" w:rsidRDefault="002A553B" w:rsidP="002A553B">
      <w:pPr>
        <w:rPr>
          <w:rFonts w:cs="Arial"/>
          <w:lang w:eastAsia="zh-CN"/>
        </w:rPr>
      </w:pPr>
    </w:p>
    <w:p w:rsidR="002A553B" w:rsidRPr="002A553B" w:rsidRDefault="002A553B" w:rsidP="002A553B">
      <w:pPr>
        <w:rPr>
          <w:rFonts w:cs="Arial"/>
          <w:lang w:eastAsia="zh-CN"/>
        </w:rPr>
      </w:pPr>
    </w:p>
    <w:p w:rsidR="002A553B" w:rsidRPr="002A553B" w:rsidRDefault="002A553B" w:rsidP="002A553B">
      <w:pPr>
        <w:rPr>
          <w:rFonts w:cs="Arial"/>
          <w:lang w:eastAsia="zh-CN"/>
        </w:rPr>
      </w:pPr>
    </w:p>
    <w:p w:rsidR="002A553B" w:rsidRPr="002A553B" w:rsidRDefault="002A553B" w:rsidP="002A553B">
      <w:pPr>
        <w:rPr>
          <w:rFonts w:cs="Arial"/>
          <w:lang w:eastAsia="zh-CN"/>
        </w:rPr>
      </w:pPr>
    </w:p>
    <w:p w:rsidR="002A553B" w:rsidRPr="002A553B" w:rsidRDefault="002A553B" w:rsidP="002A553B">
      <w:pPr>
        <w:rPr>
          <w:rFonts w:cs="Arial"/>
          <w:lang w:eastAsia="zh-CN"/>
        </w:rPr>
      </w:pP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b/>
          <w:bCs/>
          <w:szCs w:val="22"/>
          <w:lang w:val="cy-GB" w:eastAsia="zh-CN"/>
        </w:rPr>
        <w:t>RHESTR DDARLLEN DDANGOSOL</w:t>
      </w:r>
      <w:r w:rsidRPr="002A553B">
        <w:rPr>
          <w:rFonts w:cs="Arial"/>
          <w:szCs w:val="22"/>
          <w:lang w:eastAsia="zh-CN"/>
        </w:rPr>
        <w:t> </w:t>
      </w:r>
    </w:p>
    <w:p w:rsidR="002A553B" w:rsidRPr="002A553B" w:rsidRDefault="002A553B" w:rsidP="002A553B">
      <w:pPr>
        <w:rPr>
          <w:rFonts w:cs="Arial"/>
          <w:szCs w:val="22"/>
          <w:lang w:eastAsia="zh-CN"/>
        </w:rPr>
      </w:pPr>
      <w:r w:rsidRPr="002A553B">
        <w:rPr>
          <w:rFonts w:cs="Arial"/>
          <w:szCs w:val="22"/>
          <w:lang w:eastAsia="zh-CN"/>
        </w:rPr>
        <w:t>  </w:t>
      </w:r>
    </w:p>
    <w:tbl>
      <w:tblPr>
        <w:tblW w:w="9262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93"/>
        <w:gridCol w:w="6237"/>
        <w:gridCol w:w="1332"/>
      </w:tblGrid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b/>
                <w:bCs/>
                <w:szCs w:val="22"/>
                <w:lang w:val="cy-GB"/>
              </w:rPr>
              <w:t>Côd y Modwl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756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</w:rPr>
            </w:pPr>
            <w:r w:rsidRPr="002A553B">
              <w:rPr>
                <w:rFonts w:cs="Arial"/>
                <w:b/>
                <w:bCs/>
                <w:szCs w:val="22"/>
                <w:lang w:val="cy-GB"/>
              </w:rPr>
              <w:t>ECYW5012C</w:t>
            </w:r>
          </w:p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b/>
                <w:bCs/>
                <w:szCs w:val="22"/>
                <w:lang w:val="cy-GB"/>
              </w:rPr>
              <w:t>Teitl y Modwl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756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b/>
                <w:bCs/>
                <w:szCs w:val="22"/>
              </w:rPr>
            </w:pPr>
            <w:r w:rsidRPr="002A553B">
              <w:rPr>
                <w:rFonts w:cs="Arial"/>
                <w:b/>
                <w:bCs/>
                <w:szCs w:val="22"/>
                <w:lang w:val="cy-GB"/>
              </w:rPr>
              <w:t>Goruchwylio, Arweinyddiaeth a Rheolaeth ar gyfer Gweithwyr Ieuenctid</w:t>
            </w:r>
            <w:r w:rsidRPr="002A553B">
              <w:rPr>
                <w:rFonts w:cs="Arial"/>
                <w:b/>
                <w:bCs/>
                <w:szCs w:val="22"/>
              </w:rPr>
              <w:t> </w:t>
            </w:r>
          </w:p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b/>
                <w:bCs/>
                <w:szCs w:val="22"/>
                <w:lang w:val="cy-GB"/>
              </w:rPr>
              <w:t>Categori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b/>
                <w:bCs/>
                <w:szCs w:val="22"/>
                <w:lang w:val="cy-GB"/>
              </w:rPr>
              <w:t>Eitemau’r Rhestr Ddarllen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13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b/>
                <w:bCs/>
                <w:szCs w:val="22"/>
                <w:lang w:val="cy-GB"/>
              </w:rPr>
              <w:t>Electronig*</w:t>
            </w:r>
            <w:r w:rsidRPr="002A553B">
              <w:rPr>
                <w:rFonts w:cs="Arial"/>
                <w:szCs w:val="22"/>
              </w:rPr>
              <w:t> </w:t>
            </w:r>
          </w:p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Hanfodol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 xml:space="preserve">Collarbone, P. a West-Burnham, J. (2008) </w:t>
            </w:r>
            <w:r w:rsidRPr="002A553B">
              <w:rPr>
                <w:rFonts w:cs="Arial"/>
                <w:i/>
                <w:iCs/>
                <w:szCs w:val="22"/>
                <w:lang w:val="cy-GB"/>
              </w:rPr>
              <w:t>Understanding systems leadership: securing excellence and equity in education</w:t>
            </w:r>
            <w:r w:rsidRPr="002A553B">
              <w:rPr>
                <w:rFonts w:cs="Arial"/>
                <w:szCs w:val="22"/>
                <w:lang w:val="cy-GB"/>
              </w:rPr>
              <w:t>.</w:t>
            </w:r>
            <w:r w:rsidRPr="002A553B">
              <w:rPr>
                <w:rFonts w:cs="Arial"/>
                <w:szCs w:val="22"/>
              </w:rPr>
              <w:t xml:space="preserve">  </w:t>
            </w:r>
            <w:r w:rsidRPr="002A553B">
              <w:rPr>
                <w:rFonts w:cs="Arial"/>
                <w:szCs w:val="22"/>
                <w:lang w:val="cy-GB"/>
              </w:rPr>
              <w:t>Group.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13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​☐​</w:t>
            </w:r>
            <w:r w:rsidRPr="002A553B">
              <w:rPr>
                <w:rFonts w:cs="Arial"/>
                <w:szCs w:val="22"/>
              </w:rPr>
              <w:t> </w:t>
            </w:r>
          </w:p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Hanfodol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 xml:space="preserve">Hawkins, P., a Shohet, R. (2012) </w:t>
            </w:r>
            <w:r w:rsidRPr="002A553B">
              <w:rPr>
                <w:rFonts w:cs="Arial"/>
                <w:i/>
                <w:iCs/>
                <w:szCs w:val="22"/>
                <w:lang w:val="cy-GB"/>
              </w:rPr>
              <w:t>Supervision in the Helping Professions</w:t>
            </w:r>
            <w:r w:rsidRPr="002A553B">
              <w:rPr>
                <w:rFonts w:cs="Arial"/>
                <w:szCs w:val="22"/>
                <w:lang w:val="cy-GB"/>
              </w:rPr>
              <w:t xml:space="preserve"> (4ydd argraffiad.).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>McGraw Hill Open University Press.</w:t>
            </w:r>
          </w:p>
        </w:tc>
        <w:tc>
          <w:tcPr>
            <w:tcW w:w="13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​☐​</w:t>
            </w:r>
          </w:p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Hanfodol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 xml:space="preserve">Herman, M. (2012) Reflective Practice Meets Youth Work Supervision, in </w:t>
            </w:r>
            <w:r w:rsidRPr="002A553B">
              <w:rPr>
                <w:rFonts w:cs="Arial"/>
                <w:i/>
                <w:iCs/>
                <w:szCs w:val="22"/>
                <w:lang w:val="cy-GB"/>
              </w:rPr>
              <w:t>Youth and Policy.</w:t>
            </w:r>
            <w:r w:rsidRPr="002A553B">
              <w:rPr>
                <w:rFonts w:cs="Arial"/>
                <w:i/>
                <w:iCs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>Ar gael yn:</w:t>
            </w:r>
            <w:r w:rsidRPr="002A553B">
              <w:rPr>
                <w:rFonts w:cs="Arial"/>
                <w:szCs w:val="22"/>
              </w:rPr>
              <w:t xml:space="preserve"> </w:t>
            </w:r>
            <w:hyperlink r:id="rId5" w:history="1">
              <w:r w:rsidRPr="002A553B">
                <w:rPr>
                  <w:rStyle w:val="Hyperlink"/>
                  <w:rFonts w:cs="Arial"/>
                  <w:szCs w:val="22"/>
                  <w:lang w:val="cy-GB"/>
                </w:rPr>
                <w:t>https://www.youthandpolicy.org/wp-content/uploads/2017/06/herman_reflective_practice_meets_youth_work_supervision.pdf</w:t>
              </w:r>
            </w:hyperlink>
            <w:r w:rsidRPr="002A553B">
              <w:rPr>
                <w:rFonts w:cs="Arial"/>
                <w:szCs w:val="22"/>
                <w:lang w:val="cy-GB"/>
              </w:rPr>
              <w:t>.</w:t>
            </w:r>
            <w:r w:rsidRPr="002A553B">
              <w:rPr>
                <w:rFonts w:cs="Arial"/>
                <w:szCs w:val="22"/>
              </w:rPr>
              <w:t xml:space="preserve"> </w:t>
            </w:r>
          </w:p>
        </w:tc>
        <w:tc>
          <w:tcPr>
            <w:tcW w:w="13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90606889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A553B" w:rsidRPr="002A553B" w:rsidRDefault="002A553B" w:rsidP="00FE6795">
                <w:pPr>
                  <w:jc w:val="center"/>
                  <w:rPr>
                    <w:rFonts w:cs="Arial"/>
                    <w:szCs w:val="22"/>
                  </w:rPr>
                </w:pPr>
                <w:r w:rsidRPr="002A553B">
                  <w:rPr>
                    <w:rFonts w:cs="Arial"/>
                    <w:szCs w:val="22"/>
                  </w:rPr>
                  <w:t>☒</w:t>
                </w:r>
              </w:p>
            </w:sdtContent>
          </w:sdt>
          <w:p w:rsidR="002A553B" w:rsidRPr="002A553B" w:rsidRDefault="002A553B" w:rsidP="00FE6795">
            <w:pPr>
              <w:jc w:val="center"/>
              <w:rPr>
                <w:rFonts w:cs="Arial"/>
                <w:szCs w:val="22"/>
              </w:rPr>
            </w:pPr>
          </w:p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Pellach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Estyn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 xml:space="preserve">(2020) </w:t>
            </w:r>
            <w:r w:rsidRPr="002A553B">
              <w:rPr>
                <w:rFonts w:cs="Arial"/>
                <w:i/>
                <w:iCs/>
                <w:szCs w:val="22"/>
                <w:lang w:val="cy-GB"/>
              </w:rPr>
              <w:t>Gwerth Hyfforddiant Gwaith Ieuenctid : Model cynaliadwy i Gymru</w:t>
            </w:r>
            <w:r w:rsidRPr="002A553B">
              <w:rPr>
                <w:rFonts w:cs="Arial"/>
                <w:szCs w:val="22"/>
                <w:lang w:val="cy-GB"/>
              </w:rPr>
              <w:t>.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>Ar gael yn:</w:t>
            </w:r>
            <w:r w:rsidRPr="002A553B">
              <w:rPr>
                <w:rFonts w:cs="Arial"/>
                <w:szCs w:val="22"/>
              </w:rPr>
              <w:t xml:space="preserve"> </w:t>
            </w:r>
            <w:hyperlink r:id="rId6" w:history="1">
              <w:r w:rsidRPr="002A553B">
                <w:rPr>
                  <w:rStyle w:val="Hyperlink"/>
                  <w:rFonts w:cs="Arial"/>
                  <w:szCs w:val="22"/>
                  <w:lang w:val="cy-GB"/>
                </w:rPr>
                <w:t>https://www.estyn.gov.wales/system/files/2021-08/The%20Value%20of%20Youth%20Work%20Training%20en.pdf</w:t>
              </w:r>
            </w:hyperlink>
            <w:r w:rsidRPr="002A553B">
              <w:rPr>
                <w:rFonts w:cs="Arial"/>
                <w:szCs w:val="22"/>
              </w:rPr>
              <w:t xml:space="preserve"> </w:t>
            </w:r>
          </w:p>
        </w:tc>
        <w:tc>
          <w:tcPr>
            <w:tcW w:w="13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3507586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A553B" w:rsidRPr="002A553B" w:rsidRDefault="002A553B" w:rsidP="00FE6795">
                <w:pPr>
                  <w:jc w:val="center"/>
                  <w:rPr>
                    <w:rFonts w:cs="Arial"/>
                    <w:szCs w:val="22"/>
                  </w:rPr>
                </w:pPr>
                <w:r w:rsidRPr="002A553B">
                  <w:rPr>
                    <w:rFonts w:cs="Arial"/>
                    <w:szCs w:val="22"/>
                  </w:rPr>
                  <w:t>☒</w:t>
                </w:r>
              </w:p>
            </w:sdtContent>
          </w:sdt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Estyn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 xml:space="preserve">(2025) </w:t>
            </w:r>
            <w:r w:rsidRPr="002A553B">
              <w:rPr>
                <w:rFonts w:cs="Arial"/>
                <w:i/>
                <w:iCs/>
                <w:szCs w:val="22"/>
                <w:lang w:val="cy-GB"/>
              </w:rPr>
              <w:t>Gwaith Ieuenctid</w:t>
            </w:r>
            <w:r w:rsidRPr="002A553B">
              <w:rPr>
                <w:rFonts w:cs="Arial"/>
                <w:szCs w:val="22"/>
                <w:lang w:val="cy-GB"/>
              </w:rPr>
              <w:t xml:space="preserve">. </w:t>
            </w:r>
            <w:r w:rsidRPr="002A553B">
              <w:rPr>
                <w:rFonts w:cs="Arial"/>
                <w:i/>
                <w:iCs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>Ar gael yn:</w:t>
            </w:r>
            <w:r w:rsidRPr="002A553B">
              <w:rPr>
                <w:rFonts w:cs="Arial"/>
                <w:szCs w:val="22"/>
              </w:rPr>
              <w:t xml:space="preserve"> </w:t>
            </w:r>
            <w:hyperlink r:id="rId7" w:history="1">
              <w:r w:rsidRPr="002A553B">
                <w:rPr>
                  <w:rStyle w:val="Hyperlink"/>
                  <w:rFonts w:cs="Arial"/>
                  <w:szCs w:val="22"/>
                  <w:lang w:val="cy-GB"/>
                </w:rPr>
                <w:t>https://estyn.gov.wales/sector/youth-work/</w:t>
              </w:r>
            </w:hyperlink>
            <w:r w:rsidRPr="002A553B">
              <w:rPr>
                <w:rFonts w:cs="Arial"/>
                <w:szCs w:val="22"/>
              </w:rPr>
              <w:t xml:space="preserve"> </w:t>
            </w:r>
          </w:p>
        </w:tc>
        <w:tc>
          <w:tcPr>
            <w:tcW w:w="13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sdt>
            <w:sdtPr>
              <w:rPr>
                <w:rFonts w:cs="Arial"/>
                <w:szCs w:val="22"/>
              </w:rPr>
              <w:id w:val="-194822263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A553B" w:rsidRPr="002A553B" w:rsidRDefault="002A553B" w:rsidP="00FE6795">
                <w:pPr>
                  <w:jc w:val="center"/>
                  <w:rPr>
                    <w:rFonts w:cs="Arial"/>
                    <w:szCs w:val="22"/>
                  </w:rPr>
                </w:pPr>
                <w:r w:rsidRPr="002A553B">
                  <w:rPr>
                    <w:rFonts w:cs="Arial"/>
                    <w:szCs w:val="22"/>
                  </w:rPr>
                  <w:t>☒</w:t>
                </w:r>
              </w:p>
            </w:sdtContent>
          </w:sdt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Pellach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 xml:space="preserve">Harris, A. a Jones, M. (2023) ‘Compassionate leadership’, </w:t>
            </w:r>
            <w:r w:rsidRPr="002A553B">
              <w:rPr>
                <w:rFonts w:cs="Arial"/>
                <w:i/>
                <w:iCs/>
                <w:szCs w:val="22"/>
                <w:lang w:val="cy-GB"/>
              </w:rPr>
              <w:t>School leadership &amp; management</w:t>
            </w:r>
            <w:r w:rsidRPr="002A553B">
              <w:rPr>
                <w:rFonts w:cs="Arial"/>
                <w:szCs w:val="22"/>
                <w:lang w:val="cy-GB"/>
              </w:rPr>
              <w:t>, 43(3), tt.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>185–188. Ar gael yn: https://doi.org/10.1080/13632434.2023.2235540.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13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​☐​</w:t>
            </w:r>
          </w:p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Pellach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Head, B.W.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>(2022) Wicked Problems in Public Policy: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i/>
                <w:iCs/>
                <w:szCs w:val="22"/>
                <w:lang w:val="cy-GB"/>
              </w:rPr>
              <w:t>Understanding and Responding to Complex Challenges</w:t>
            </w:r>
            <w:r w:rsidRPr="002A553B">
              <w:rPr>
                <w:rFonts w:cs="Arial"/>
                <w:szCs w:val="22"/>
                <w:lang w:val="cy-GB"/>
              </w:rPr>
              <w:t>.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>Cham: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>Springer Nature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13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​☐​</w:t>
            </w:r>
          </w:p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Pellach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 xml:space="preserve">King, C. a Bidwell, I. (2023) ‘The Compassionate Leadership Programme’, </w:t>
            </w:r>
            <w:r w:rsidRPr="002A553B">
              <w:rPr>
                <w:rFonts w:cs="Arial"/>
                <w:i/>
                <w:iCs/>
                <w:szCs w:val="22"/>
                <w:lang w:val="cy-GB"/>
              </w:rPr>
              <w:t>Clinical medicine</w:t>
            </w:r>
            <w:r w:rsidRPr="002A553B">
              <w:rPr>
                <w:rFonts w:cs="Arial"/>
                <w:szCs w:val="22"/>
                <w:lang w:val="cy-GB"/>
              </w:rPr>
              <w:t xml:space="preserve"> (Llundain, Lloegr), 23(6), tt.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>89–89. Ar gael yn: https://doi.org/10.7861/clinmed.23-6-s89.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13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jc w:val="center"/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​☐​</w:t>
            </w:r>
          </w:p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Pellach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 xml:space="preserve">Moore, J., Elliott, I.C., a Hesselgreaves, H. (2023) ‘Collaborative Leadership in Integrated Care Systems; Creating Leadership for the Common Good’, </w:t>
            </w:r>
            <w:r w:rsidRPr="002A553B">
              <w:rPr>
                <w:rFonts w:cs="Arial"/>
                <w:i/>
                <w:iCs/>
                <w:szCs w:val="22"/>
                <w:lang w:val="cy-GB"/>
              </w:rPr>
              <w:t>Journal of change management</w:t>
            </w:r>
            <w:r w:rsidRPr="002A553B">
              <w:rPr>
                <w:rFonts w:cs="Arial"/>
                <w:szCs w:val="22"/>
                <w:lang w:val="cy-GB"/>
              </w:rPr>
              <w:t>, 23(4), tt.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>358–373. Ar gael yn::</w:t>
            </w:r>
            <w:r w:rsidRPr="002A553B">
              <w:rPr>
                <w:rFonts w:cs="Arial"/>
                <w:szCs w:val="22"/>
              </w:rPr>
              <w:t xml:space="preserve"> </w:t>
            </w:r>
            <w:hyperlink r:id="rId8" w:history="1">
              <w:r w:rsidRPr="002A553B">
                <w:rPr>
                  <w:rStyle w:val="Hyperlink"/>
                  <w:rFonts w:cs="Arial"/>
                  <w:szCs w:val="22"/>
                  <w:lang w:val="cy-GB"/>
                </w:rPr>
                <w:t>https://doi.org/10.1080/14697017.2023.2261126</w:t>
              </w:r>
            </w:hyperlink>
            <w:r w:rsidRPr="002A553B">
              <w:rPr>
                <w:rFonts w:cs="Arial"/>
                <w:szCs w:val="22"/>
                <w:lang w:val="cy-GB"/>
              </w:rPr>
              <w:t>.</w:t>
            </w:r>
            <w:r w:rsidRPr="002A553B">
              <w:rPr>
                <w:rFonts w:cs="Arial"/>
                <w:szCs w:val="22"/>
              </w:rPr>
              <w:t xml:space="preserve">  </w:t>
            </w:r>
          </w:p>
        </w:tc>
        <w:tc>
          <w:tcPr>
            <w:tcW w:w="13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61165635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A553B" w:rsidRPr="002A553B" w:rsidRDefault="002A553B" w:rsidP="00FE6795">
                <w:pPr>
                  <w:jc w:val="center"/>
                  <w:rPr>
                    <w:rFonts w:cs="Arial"/>
                    <w:szCs w:val="22"/>
                  </w:rPr>
                </w:pPr>
                <w:r w:rsidRPr="002A553B">
                  <w:rPr>
                    <w:rFonts w:cs="Arial"/>
                    <w:szCs w:val="22"/>
                  </w:rPr>
                  <w:t>☒</w:t>
                </w:r>
              </w:p>
            </w:sdtContent>
          </w:sdt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Pellach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Mowat, J.G.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 xml:space="preserve">(2019) ‘“Closing the gap”: systems leadership is no leadership at all without a moral compass - a Scottish perspective’, </w:t>
            </w:r>
            <w:r w:rsidRPr="002A553B">
              <w:rPr>
                <w:rFonts w:cs="Arial"/>
                <w:i/>
                <w:iCs/>
                <w:szCs w:val="22"/>
                <w:lang w:val="cy-GB"/>
              </w:rPr>
              <w:t>School leadership &amp; management</w:t>
            </w:r>
            <w:r w:rsidRPr="002A553B">
              <w:rPr>
                <w:rFonts w:cs="Arial"/>
                <w:szCs w:val="22"/>
                <w:lang w:val="cy-GB"/>
              </w:rPr>
              <w:t>, 39(1), tt.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>48–75. Ar gael yn::</w:t>
            </w:r>
            <w:r w:rsidRPr="002A553B">
              <w:rPr>
                <w:rFonts w:cs="Arial"/>
                <w:szCs w:val="22"/>
              </w:rPr>
              <w:t xml:space="preserve"> </w:t>
            </w:r>
            <w:hyperlink r:id="rId9" w:history="1">
              <w:r w:rsidRPr="002A553B">
                <w:rPr>
                  <w:rStyle w:val="Hyperlink"/>
                  <w:rFonts w:cs="Arial"/>
                  <w:szCs w:val="22"/>
                  <w:lang w:val="cy-GB"/>
                </w:rPr>
                <w:t>https://doi.org/10.1080/13632434.2018.1447457</w:t>
              </w:r>
            </w:hyperlink>
            <w:r w:rsidRPr="002A553B">
              <w:rPr>
                <w:rFonts w:cs="Arial"/>
                <w:szCs w:val="22"/>
                <w:lang w:val="cy-GB"/>
              </w:rPr>
              <w:t>.</w:t>
            </w:r>
            <w:r w:rsidRPr="002A553B">
              <w:rPr>
                <w:rFonts w:cs="Arial"/>
                <w:szCs w:val="22"/>
              </w:rPr>
              <w:t xml:space="preserve">  </w:t>
            </w:r>
          </w:p>
        </w:tc>
        <w:tc>
          <w:tcPr>
            <w:tcW w:w="13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74684022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A553B" w:rsidRPr="002A553B" w:rsidRDefault="002A553B" w:rsidP="00FE6795">
                <w:pPr>
                  <w:jc w:val="center"/>
                  <w:rPr>
                    <w:rFonts w:cs="Arial"/>
                    <w:szCs w:val="22"/>
                  </w:rPr>
                </w:pPr>
                <w:r w:rsidRPr="002A553B">
                  <w:rPr>
                    <w:rFonts w:cs="Arial"/>
                    <w:szCs w:val="22"/>
                  </w:rPr>
                  <w:t>☒</w:t>
                </w:r>
              </w:p>
            </w:sdtContent>
          </w:sdt>
        </w:tc>
      </w:tr>
      <w:tr w:rsidR="002A553B" w:rsidRPr="002A553B" w:rsidTr="002A553B"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Pellach</w:t>
            </w:r>
            <w:r w:rsidRPr="002A553B">
              <w:rPr>
                <w:rFonts w:cs="Arial"/>
                <w:szCs w:val="22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A553B" w:rsidRPr="002A553B" w:rsidRDefault="002A553B" w:rsidP="00FE6795">
            <w:pPr>
              <w:rPr>
                <w:rFonts w:cs="Arial"/>
                <w:szCs w:val="22"/>
              </w:rPr>
            </w:pPr>
            <w:r w:rsidRPr="002A553B">
              <w:rPr>
                <w:rFonts w:cs="Arial"/>
                <w:szCs w:val="22"/>
                <w:lang w:val="cy-GB"/>
              </w:rPr>
              <w:t>Gofal Cymdeithasol Cymru.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 xml:space="preserve">(2024) </w:t>
            </w:r>
            <w:r w:rsidRPr="002A553B">
              <w:rPr>
                <w:rFonts w:cs="Arial"/>
                <w:i/>
                <w:iCs/>
                <w:szCs w:val="22"/>
                <w:lang w:val="cy-GB"/>
              </w:rPr>
              <w:t>Goruchwyliaeth effeithiol mewn gofal cymdeithasol, blynyddoedd cynnar a gofal plant</w:t>
            </w:r>
            <w:r w:rsidRPr="002A553B">
              <w:rPr>
                <w:rFonts w:cs="Arial"/>
                <w:szCs w:val="22"/>
                <w:lang w:val="cy-GB"/>
              </w:rPr>
              <w:t>.</w:t>
            </w:r>
            <w:r w:rsidRPr="002A553B">
              <w:rPr>
                <w:rFonts w:cs="Arial"/>
                <w:szCs w:val="22"/>
              </w:rPr>
              <w:t xml:space="preserve"> </w:t>
            </w:r>
            <w:r w:rsidRPr="002A553B">
              <w:rPr>
                <w:rFonts w:cs="Arial"/>
                <w:szCs w:val="22"/>
                <w:lang w:val="cy-GB"/>
              </w:rPr>
              <w:t>Ar gael yn:</w:t>
            </w:r>
            <w:r w:rsidRPr="002A553B">
              <w:rPr>
                <w:rFonts w:cs="Arial"/>
                <w:szCs w:val="22"/>
              </w:rPr>
              <w:t xml:space="preserve"> </w:t>
            </w:r>
            <w:hyperlink r:id="rId10" w:history="1">
              <w:r w:rsidRPr="002A553B">
                <w:rPr>
                  <w:rStyle w:val="Hyperlink"/>
                  <w:rFonts w:cs="Arial"/>
                  <w:szCs w:val="22"/>
                  <w:lang w:val="cy-GB"/>
                </w:rPr>
                <w:t>https://socialcare.wales/resources-guidance/early-years-and-childcare/information-and-guidance-for-employers-and-workers/effective-supervision-in-social-care-early-years-and-childcare</w:t>
              </w:r>
            </w:hyperlink>
            <w:r w:rsidRPr="002A553B">
              <w:rPr>
                <w:rFonts w:cs="Arial"/>
                <w:szCs w:val="22"/>
                <w:lang w:val="cy-GB"/>
              </w:rPr>
              <w:t>.</w:t>
            </w:r>
            <w:r w:rsidRPr="002A553B">
              <w:rPr>
                <w:rFonts w:cs="Arial"/>
                <w:szCs w:val="22"/>
              </w:rPr>
              <w:t xml:space="preserve">  </w:t>
            </w:r>
          </w:p>
        </w:tc>
        <w:tc>
          <w:tcPr>
            <w:tcW w:w="13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7711565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A553B" w:rsidRPr="002A553B" w:rsidRDefault="002A553B" w:rsidP="00FE6795">
                <w:pPr>
                  <w:jc w:val="center"/>
                  <w:rPr>
                    <w:rFonts w:cs="Arial"/>
                    <w:szCs w:val="22"/>
                  </w:rPr>
                </w:pPr>
                <w:r w:rsidRPr="002A553B">
                  <w:rPr>
                    <w:rFonts w:cs="Arial"/>
                    <w:szCs w:val="22"/>
                  </w:rPr>
                  <w:t>☒</w:t>
                </w:r>
              </w:p>
            </w:sdtContent>
          </w:sdt>
        </w:tc>
      </w:tr>
    </w:tbl>
    <w:p w:rsidR="00B3318C" w:rsidRPr="002A553B" w:rsidRDefault="00B3318C" w:rsidP="002E13CA">
      <w:pPr>
        <w:pStyle w:val="HTMLPreformatted"/>
        <w:rPr>
          <w:rFonts w:cs="Arial"/>
        </w:rPr>
      </w:pPr>
    </w:p>
    <w:sectPr w:rsidR="00B3318C" w:rsidRPr="002A553B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637A4A"/>
    <w:multiLevelType w:val="multilevel"/>
    <w:tmpl w:val="77349C7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 w15:restartNumberingAfterBreak="0">
    <w:nsid w:val="49D777FE"/>
    <w:multiLevelType w:val="multilevel"/>
    <w:tmpl w:val="22B2682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" w15:restartNumberingAfterBreak="0">
    <w:nsid w:val="4F6C1AB2"/>
    <w:multiLevelType w:val="hybridMultilevel"/>
    <w:tmpl w:val="2E1673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651C45"/>
    <w:multiLevelType w:val="hybridMultilevel"/>
    <w:tmpl w:val="8F146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8F0C7F"/>
    <w:multiLevelType w:val="multilevel"/>
    <w:tmpl w:val="9E0823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5" w15:restartNumberingAfterBreak="0">
    <w:nsid w:val="76695920"/>
    <w:multiLevelType w:val="multilevel"/>
    <w:tmpl w:val="BF38608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 w16cid:durableId="128480122">
    <w:abstractNumId w:val="2"/>
  </w:num>
  <w:num w:numId="2" w16cid:durableId="767427213">
    <w:abstractNumId w:val="1"/>
  </w:num>
  <w:num w:numId="3" w16cid:durableId="623773661">
    <w:abstractNumId w:val="0"/>
  </w:num>
  <w:num w:numId="4" w16cid:durableId="650449024">
    <w:abstractNumId w:val="5"/>
  </w:num>
  <w:num w:numId="5" w16cid:durableId="878397533">
    <w:abstractNumId w:val="3"/>
  </w:num>
  <w:num w:numId="6" w16cid:durableId="63191081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553B"/>
    <w:rsid w:val="000205AE"/>
    <w:rsid w:val="002A553B"/>
    <w:rsid w:val="002E13CA"/>
    <w:rsid w:val="003743BC"/>
    <w:rsid w:val="003838CB"/>
    <w:rsid w:val="004369BC"/>
    <w:rsid w:val="004820AF"/>
    <w:rsid w:val="005E3C6A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0BCCF31-3A7B-462B-8A1A-640DE2BD8A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styleId="Hyperlink">
    <w:name w:val="Hyperlink"/>
    <w:uiPriority w:val="99"/>
    <w:unhideWhenUsed/>
    <w:rsid w:val="002A553B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2A553B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2A553B"/>
    <w:rPr>
      <w:rFonts w:ascii="Calibri" w:eastAsia="Calibri" w:hAnsi="Calibri"/>
      <w:sz w:val="22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4697017.2023.2261126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styn.gov.wales/sector/youth-work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styn.gov.wales/system/files/2021-08/The%20Value%20of%20Youth%20Work%20Training%20en.pdf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youthandpolicy.org/wp-content/uploads/2017/06/herman_reflective_practice_meets_youth_work_supervision.pdf" TargetMode="External"/><Relationship Id="rId10" Type="http://schemas.openxmlformats.org/officeDocument/2006/relationships/hyperlink" Target="https://socialcare.wales/resources-guidance/early-years-and-childcare/information-and-guidance-for-employers-and-workers/effective-supervision-in-social-care-early-years-and-childcar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3632434.2018.1447457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1</Pages>
  <Words>939</Words>
  <Characters>5353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6280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Sarah Cornelius</cp:lastModifiedBy>
  <cp:revision>1</cp:revision>
  <cp:lastPrinted>1900-01-01T00:00:00Z</cp:lastPrinted>
  <dcterms:created xsi:type="dcterms:W3CDTF">2025-09-25T15:20:00Z</dcterms:created>
  <dcterms:modified xsi:type="dcterms:W3CDTF">2025-09-25T15:20:00Z</dcterms:modified>
</cp:coreProperties>
</file>