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D9FC1" w14:textId="6C5BEA66" w:rsidR="00A77C5A" w:rsidRPr="00A77C5A" w:rsidRDefault="00A77C5A" w:rsidP="00A77C5A">
      <w:pPr>
        <w:spacing w:line="360" w:lineRule="auto"/>
        <w:rPr>
          <w:rFonts w:ascii="Arial" w:hAnsi="Arial" w:cs="Arial"/>
        </w:rPr>
      </w:pPr>
      <w:r w:rsidRPr="00A77C5A">
        <w:rPr>
          <w:rFonts w:ascii="Arial" w:hAnsi="Arial" w:cs="Arial"/>
        </w:rPr>
        <w:t>Appendix 1</w:t>
      </w:r>
    </w:p>
    <w:p w14:paraId="71F66EE0" w14:textId="77777777" w:rsidR="00A77C5A" w:rsidRPr="00A77C5A" w:rsidRDefault="00A77C5A" w:rsidP="00A77C5A">
      <w:pPr>
        <w:spacing w:line="360" w:lineRule="auto"/>
        <w:rPr>
          <w:rFonts w:ascii="Arial" w:hAnsi="Arial" w:cs="Arial"/>
        </w:rPr>
      </w:pPr>
    </w:p>
    <w:tbl>
      <w:tblPr>
        <w:tblStyle w:val="TableGrid"/>
        <w:tblW w:w="0" w:type="auto"/>
        <w:tblLook w:val="04A0" w:firstRow="1" w:lastRow="0" w:firstColumn="1" w:lastColumn="0" w:noHBand="0" w:noVBand="1"/>
      </w:tblPr>
      <w:tblGrid>
        <w:gridCol w:w="8926"/>
      </w:tblGrid>
      <w:tr w:rsidR="00A77C5A" w:rsidRPr="00A77C5A" w14:paraId="0061418C" w14:textId="77777777" w:rsidTr="00B34C92">
        <w:tc>
          <w:tcPr>
            <w:tcW w:w="8926" w:type="dxa"/>
          </w:tcPr>
          <w:p w14:paraId="16087752"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Date and time, year group: Monday the 27 of September 2022 at 9.15, year 4</w:t>
            </w:r>
          </w:p>
          <w:p w14:paraId="5DD646A6" w14:textId="77777777" w:rsidR="00A77C5A" w:rsidRPr="00A77C5A" w:rsidRDefault="00A77C5A" w:rsidP="00B34C92">
            <w:pPr>
              <w:spacing w:line="276" w:lineRule="auto"/>
              <w:rPr>
                <w:rFonts w:ascii="Arial" w:hAnsi="Arial" w:cs="Arial"/>
                <w:sz w:val="24"/>
                <w:szCs w:val="24"/>
              </w:rPr>
            </w:pPr>
          </w:p>
        </w:tc>
      </w:tr>
      <w:tr w:rsidR="00A77C5A" w:rsidRPr="00A77C5A" w14:paraId="53294FB3" w14:textId="77777777" w:rsidTr="00B34C92">
        <w:tc>
          <w:tcPr>
            <w:tcW w:w="8926" w:type="dxa"/>
          </w:tcPr>
          <w:p w14:paraId="2E1C5946" w14:textId="77777777" w:rsidR="00A77C5A" w:rsidRPr="00A77C5A" w:rsidRDefault="00A77C5A" w:rsidP="00B34C92">
            <w:pPr>
              <w:spacing w:line="276" w:lineRule="auto"/>
              <w:rPr>
                <w:rFonts w:ascii="Arial" w:hAnsi="Arial" w:cs="Arial"/>
                <w:sz w:val="24"/>
                <w:szCs w:val="24"/>
              </w:rPr>
            </w:pPr>
            <w:r w:rsidRPr="00A77C5A">
              <w:rPr>
                <w:rFonts w:ascii="Arial" w:hAnsi="Arial" w:cs="Arial"/>
                <w:b/>
                <w:bCs/>
                <w:sz w:val="24"/>
                <w:szCs w:val="24"/>
              </w:rPr>
              <w:t>Where and When:</w:t>
            </w:r>
            <w:r w:rsidRPr="00A77C5A">
              <w:rPr>
                <w:rFonts w:ascii="Arial" w:hAnsi="Arial" w:cs="Arial"/>
                <w:sz w:val="24"/>
                <w:szCs w:val="24"/>
              </w:rPr>
              <w:t xml:space="preserve"> Context of the observation – subject/AOLE, general classroom context</w:t>
            </w:r>
          </w:p>
          <w:p w14:paraId="10999BDD" w14:textId="77777777" w:rsidR="00A77C5A" w:rsidRPr="00A77C5A" w:rsidRDefault="00A77C5A" w:rsidP="00B34C92">
            <w:pPr>
              <w:spacing w:line="276" w:lineRule="auto"/>
              <w:rPr>
                <w:rFonts w:ascii="Arial" w:hAnsi="Arial" w:cs="Arial"/>
                <w:sz w:val="24"/>
                <w:szCs w:val="24"/>
              </w:rPr>
            </w:pPr>
          </w:p>
          <w:p w14:paraId="6FFD2F72"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First lesson: Mathematic and Numeracy </w:t>
            </w:r>
          </w:p>
          <w:p w14:paraId="5F12112A" w14:textId="77777777" w:rsidR="00A77C5A" w:rsidRPr="00A77C5A" w:rsidRDefault="00A77C5A" w:rsidP="00B34C92">
            <w:pPr>
              <w:spacing w:line="276" w:lineRule="auto"/>
              <w:rPr>
                <w:rFonts w:ascii="Arial" w:hAnsi="Arial" w:cs="Arial"/>
                <w:sz w:val="24"/>
                <w:szCs w:val="24"/>
              </w:rPr>
            </w:pPr>
          </w:p>
        </w:tc>
      </w:tr>
      <w:tr w:rsidR="00A77C5A" w:rsidRPr="00A77C5A" w14:paraId="3A635F09" w14:textId="77777777" w:rsidTr="00B34C92">
        <w:tc>
          <w:tcPr>
            <w:tcW w:w="8926" w:type="dxa"/>
          </w:tcPr>
          <w:p w14:paraId="72E35EE4" w14:textId="77777777" w:rsidR="00A77C5A" w:rsidRPr="00A77C5A" w:rsidRDefault="00A77C5A" w:rsidP="00B34C92">
            <w:pPr>
              <w:spacing w:line="276" w:lineRule="auto"/>
              <w:rPr>
                <w:rFonts w:ascii="Arial" w:hAnsi="Arial" w:cs="Arial"/>
                <w:b/>
                <w:bCs/>
                <w:sz w:val="24"/>
                <w:szCs w:val="24"/>
              </w:rPr>
            </w:pPr>
            <w:r w:rsidRPr="00A77C5A">
              <w:rPr>
                <w:rFonts w:ascii="Arial" w:hAnsi="Arial" w:cs="Arial"/>
                <w:b/>
                <w:bCs/>
                <w:sz w:val="24"/>
                <w:szCs w:val="24"/>
              </w:rPr>
              <w:t xml:space="preserve">What happened: </w:t>
            </w:r>
            <w:r w:rsidRPr="00A77C5A">
              <w:rPr>
                <w:rFonts w:ascii="Arial" w:hAnsi="Arial" w:cs="Arial"/>
                <w:sz w:val="24"/>
                <w:szCs w:val="24"/>
              </w:rPr>
              <w:t>a detailed description of the critical incident (the more detail the better to refer to in your later work)</w:t>
            </w:r>
          </w:p>
          <w:p w14:paraId="17BC3B01" w14:textId="77777777" w:rsidR="00A77C5A" w:rsidRPr="00A77C5A" w:rsidRDefault="00A77C5A" w:rsidP="00B34C92">
            <w:pPr>
              <w:spacing w:line="276" w:lineRule="auto"/>
              <w:rPr>
                <w:rFonts w:ascii="Arial" w:hAnsi="Arial" w:cs="Arial"/>
                <w:bCs/>
                <w:sz w:val="24"/>
                <w:szCs w:val="24"/>
              </w:rPr>
            </w:pPr>
          </w:p>
          <w:p w14:paraId="7EC475D1" w14:textId="77777777" w:rsidR="00A77C5A" w:rsidRDefault="00A77C5A" w:rsidP="00D24A00">
            <w:pPr>
              <w:tabs>
                <w:tab w:val="left" w:pos="945"/>
              </w:tabs>
              <w:spacing w:line="360" w:lineRule="auto"/>
              <w:rPr>
                <w:rFonts w:ascii="Arial" w:hAnsi="Arial" w:cs="Arial"/>
                <w:sz w:val="24"/>
                <w:szCs w:val="24"/>
              </w:rPr>
            </w:pPr>
            <w:r w:rsidRPr="00A77C5A">
              <w:rPr>
                <w:rFonts w:ascii="Arial" w:hAnsi="Arial" w:cs="Arial"/>
                <w:sz w:val="24"/>
                <w:szCs w:val="24"/>
              </w:rPr>
              <w:t>During the Mathematics lesson, Child A was showing confusion and disengagement in the math lesson and did not start on the task even when he/she was asked by the class teacher. The researcher observed this disengagement, therefore asked what the problem was</w:t>
            </w:r>
            <w:r w:rsidRPr="00A77C5A">
              <w:rPr>
                <w:rFonts w:ascii="Arial" w:eastAsia="Calibri" w:hAnsi="Arial" w:cs="Arial"/>
                <w:sz w:val="24"/>
                <w:szCs w:val="24"/>
              </w:rPr>
              <w:t>,</w:t>
            </w:r>
            <w:r w:rsidRPr="00A77C5A">
              <w:rPr>
                <w:rFonts w:ascii="Arial" w:hAnsi="Arial" w:cs="Arial"/>
                <w:sz w:val="24"/>
                <w:szCs w:val="24"/>
              </w:rPr>
              <w:t xml:space="preserve"> and the child stated that </w:t>
            </w:r>
            <w:r w:rsidRPr="00A77C5A">
              <w:rPr>
                <w:rFonts w:ascii="Arial" w:hAnsi="Arial" w:cs="Arial"/>
                <w:color w:val="000000"/>
                <w:sz w:val="24"/>
                <w:szCs w:val="24"/>
              </w:rPr>
              <w:t>‘maths is very hard, and I do not want to do the task’</w:t>
            </w:r>
            <w:r w:rsidRPr="00A77C5A">
              <w:rPr>
                <w:rFonts w:ascii="Arial" w:hAnsi="Arial" w:cs="Arial"/>
                <w:sz w:val="24"/>
                <w:szCs w:val="24"/>
              </w:rPr>
              <w:t xml:space="preserve">. Halfway through the lesson and after completing the first task, the class teacher introduced a differentiated task. </w:t>
            </w:r>
            <w:r w:rsidRPr="00A77C5A">
              <w:rPr>
                <w:rFonts w:ascii="Arial" w:hAnsi="Arial" w:cs="Arial"/>
                <w:color w:val="212121"/>
                <w:sz w:val="24"/>
                <w:szCs w:val="24"/>
              </w:rPr>
              <w:t xml:space="preserve">The teacher explained to the class that there are three different levels of challenges, with each having an extension question at the end. The pupils were given choice to choose between easy, difficult, or intermediate levels of challenge. The researcher observed Child A choosing the easy task as he/she was more confident at that level and was able to complete the task. </w:t>
            </w:r>
          </w:p>
          <w:p w14:paraId="78A0582B" w14:textId="07CDD72C" w:rsidR="00D24A00" w:rsidRPr="00A77C5A" w:rsidRDefault="00D24A00" w:rsidP="00D24A00">
            <w:pPr>
              <w:tabs>
                <w:tab w:val="left" w:pos="945"/>
              </w:tabs>
              <w:spacing w:line="360" w:lineRule="auto"/>
              <w:rPr>
                <w:rFonts w:ascii="Arial" w:hAnsi="Arial" w:cs="Arial"/>
                <w:sz w:val="24"/>
                <w:szCs w:val="24"/>
              </w:rPr>
            </w:pPr>
          </w:p>
        </w:tc>
      </w:tr>
      <w:tr w:rsidR="00A77C5A" w:rsidRPr="00A77C5A" w14:paraId="5100455A" w14:textId="77777777" w:rsidTr="00B34C92">
        <w:tc>
          <w:tcPr>
            <w:tcW w:w="8926" w:type="dxa"/>
          </w:tcPr>
          <w:p w14:paraId="1141A806" w14:textId="77777777" w:rsidR="00A77C5A" w:rsidRPr="00A77C5A" w:rsidRDefault="00A77C5A" w:rsidP="00B34C92">
            <w:pPr>
              <w:spacing w:line="276" w:lineRule="auto"/>
              <w:rPr>
                <w:rFonts w:ascii="Arial" w:hAnsi="Arial" w:cs="Arial"/>
                <w:b/>
                <w:sz w:val="24"/>
                <w:szCs w:val="24"/>
              </w:rPr>
            </w:pPr>
            <w:r w:rsidRPr="00A77C5A">
              <w:rPr>
                <w:rFonts w:ascii="Arial" w:hAnsi="Arial" w:cs="Arial"/>
                <w:b/>
                <w:sz w:val="24"/>
                <w:szCs w:val="24"/>
              </w:rPr>
              <w:t xml:space="preserve">Areas of possible exploration: </w:t>
            </w:r>
            <w:r w:rsidRPr="00A77C5A">
              <w:rPr>
                <w:rFonts w:ascii="Arial" w:hAnsi="Arial" w:cs="Arial"/>
                <w:bCs/>
                <w:sz w:val="24"/>
                <w:szCs w:val="24"/>
              </w:rPr>
              <w:t>what you think could be” under the hood” in these incidents? What avenues of research could you consider?</w:t>
            </w:r>
          </w:p>
          <w:p w14:paraId="1ED7BA29" w14:textId="77777777" w:rsidR="00A77C5A" w:rsidRPr="00A77C5A" w:rsidRDefault="00A77C5A" w:rsidP="00B34C92">
            <w:pPr>
              <w:spacing w:line="276" w:lineRule="auto"/>
              <w:rPr>
                <w:rFonts w:ascii="Arial" w:hAnsi="Arial" w:cs="Arial"/>
                <w:sz w:val="24"/>
                <w:szCs w:val="24"/>
              </w:rPr>
            </w:pPr>
          </w:p>
          <w:p w14:paraId="550D716A"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What could be under the hood: </w:t>
            </w:r>
          </w:p>
          <w:p w14:paraId="7FC4C406" w14:textId="77777777" w:rsidR="00A77C5A" w:rsidRPr="00A77C5A" w:rsidRDefault="00A77C5A" w:rsidP="00B34C92">
            <w:pPr>
              <w:spacing w:line="276" w:lineRule="auto"/>
              <w:rPr>
                <w:rFonts w:ascii="Arial" w:hAnsi="Arial" w:cs="Arial"/>
                <w:sz w:val="24"/>
                <w:szCs w:val="24"/>
              </w:rPr>
            </w:pPr>
          </w:p>
          <w:p w14:paraId="3AA11630" w14:textId="2FA7529D" w:rsidR="00A77C5A" w:rsidRPr="00A77C5A" w:rsidRDefault="00A77C5A" w:rsidP="00B34C92">
            <w:pPr>
              <w:pStyle w:val="ListParagraph"/>
              <w:numPr>
                <w:ilvl w:val="0"/>
                <w:numId w:val="3"/>
              </w:numPr>
              <w:spacing w:line="276" w:lineRule="auto"/>
              <w:rPr>
                <w:rFonts w:ascii="Arial" w:hAnsi="Arial" w:cs="Arial"/>
                <w:sz w:val="24"/>
                <w:szCs w:val="24"/>
              </w:rPr>
            </w:pPr>
            <w:r w:rsidRPr="00A77C5A">
              <w:rPr>
                <w:rFonts w:ascii="Arial" w:hAnsi="Arial" w:cs="Arial"/>
                <w:sz w:val="24"/>
                <w:szCs w:val="24"/>
              </w:rPr>
              <w:t xml:space="preserve">Difficulties of </w:t>
            </w:r>
            <w:r>
              <w:rPr>
                <w:rFonts w:ascii="Arial" w:hAnsi="Arial" w:cs="Arial"/>
                <w:sz w:val="24"/>
                <w:szCs w:val="24"/>
              </w:rPr>
              <w:t>Mathematics</w:t>
            </w:r>
            <w:r w:rsidR="00794449">
              <w:rPr>
                <w:rFonts w:ascii="Arial" w:hAnsi="Arial" w:cs="Arial"/>
                <w:sz w:val="24"/>
                <w:szCs w:val="24"/>
              </w:rPr>
              <w:t>.</w:t>
            </w:r>
          </w:p>
          <w:p w14:paraId="50DCFA97" w14:textId="41192F12" w:rsidR="00A77C5A" w:rsidRPr="00A77C5A" w:rsidRDefault="00A77C5A" w:rsidP="00B34C92">
            <w:pPr>
              <w:pStyle w:val="ListParagraph"/>
              <w:numPr>
                <w:ilvl w:val="0"/>
                <w:numId w:val="3"/>
              </w:numPr>
              <w:spacing w:line="276" w:lineRule="auto"/>
              <w:rPr>
                <w:rFonts w:ascii="Arial" w:hAnsi="Arial" w:cs="Arial"/>
                <w:sz w:val="24"/>
                <w:szCs w:val="24"/>
              </w:rPr>
            </w:pPr>
            <w:r w:rsidRPr="00A77C5A">
              <w:rPr>
                <w:rFonts w:ascii="Arial" w:hAnsi="Arial" w:cs="Arial"/>
                <w:sz w:val="24"/>
                <w:szCs w:val="24"/>
              </w:rPr>
              <w:t xml:space="preserve">Lack of understanding </w:t>
            </w:r>
            <w:r w:rsidR="00794449">
              <w:rPr>
                <w:rFonts w:ascii="Arial" w:hAnsi="Arial" w:cs="Arial"/>
                <w:sz w:val="24"/>
                <w:szCs w:val="24"/>
              </w:rPr>
              <w:t xml:space="preserve">in </w:t>
            </w:r>
            <w:r w:rsidRPr="00A77C5A">
              <w:rPr>
                <w:rFonts w:ascii="Arial" w:hAnsi="Arial" w:cs="Arial"/>
                <w:sz w:val="24"/>
                <w:szCs w:val="24"/>
              </w:rPr>
              <w:t>mathematics</w:t>
            </w:r>
            <w:r w:rsidR="00794449">
              <w:rPr>
                <w:rFonts w:ascii="Arial" w:hAnsi="Arial" w:cs="Arial"/>
                <w:sz w:val="24"/>
                <w:szCs w:val="24"/>
              </w:rPr>
              <w:t>.</w:t>
            </w:r>
          </w:p>
          <w:p w14:paraId="488653D0" w14:textId="77777777" w:rsidR="00A77C5A" w:rsidRPr="00A77C5A" w:rsidRDefault="00A77C5A" w:rsidP="00B34C92">
            <w:pPr>
              <w:spacing w:line="276" w:lineRule="auto"/>
              <w:rPr>
                <w:rFonts w:ascii="Arial" w:hAnsi="Arial" w:cs="Arial"/>
                <w:sz w:val="24"/>
                <w:szCs w:val="24"/>
              </w:rPr>
            </w:pPr>
          </w:p>
          <w:p w14:paraId="644A2E0C"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Avenues of research:</w:t>
            </w:r>
          </w:p>
          <w:p w14:paraId="0CD57A40"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lang w:val="en-GB"/>
              </w:rPr>
              <w:t xml:space="preserve">Further study into the importance of differentiation in the classroom. </w:t>
            </w:r>
          </w:p>
          <w:p w14:paraId="74BF8E56" w14:textId="66F3A5FA"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rPr>
              <w:t xml:space="preserve">Further study into the reasons behind disengagement </w:t>
            </w:r>
            <w:r w:rsidR="00794449">
              <w:rPr>
                <w:rFonts w:ascii="Arial" w:hAnsi="Arial" w:cs="Arial"/>
                <w:sz w:val="24"/>
                <w:szCs w:val="24"/>
              </w:rPr>
              <w:t>in lesson.</w:t>
            </w:r>
          </w:p>
          <w:p w14:paraId="73C47612"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lang w:val="en-GB"/>
              </w:rPr>
              <w:t>Mathematics anxiety.</w:t>
            </w:r>
          </w:p>
          <w:p w14:paraId="52F2820E" w14:textId="3695874D" w:rsidR="00A77C5A" w:rsidRPr="00A77C5A" w:rsidRDefault="00A77C5A" w:rsidP="00B34C92">
            <w:pPr>
              <w:pStyle w:val="ListParagraph"/>
              <w:numPr>
                <w:ilvl w:val="0"/>
                <w:numId w:val="3"/>
              </w:numPr>
              <w:spacing w:line="276" w:lineRule="auto"/>
              <w:rPr>
                <w:rFonts w:ascii="Arial" w:hAnsi="Arial" w:cs="Arial"/>
                <w:sz w:val="24"/>
                <w:szCs w:val="24"/>
              </w:rPr>
            </w:pPr>
            <w:r w:rsidRPr="00A77C5A">
              <w:rPr>
                <w:rFonts w:ascii="Arial" w:hAnsi="Arial" w:cs="Arial"/>
                <w:sz w:val="24"/>
                <w:szCs w:val="24"/>
                <w:lang w:val="en-GB"/>
              </w:rPr>
              <w:t xml:space="preserve">Further study into </w:t>
            </w:r>
            <w:r w:rsidRPr="00A77C5A">
              <w:rPr>
                <w:rFonts w:ascii="Arial" w:hAnsi="Arial" w:cs="Arial"/>
                <w:sz w:val="24"/>
                <w:szCs w:val="24"/>
              </w:rPr>
              <w:t xml:space="preserve">Dyscalculia in primary school-age children. </w:t>
            </w:r>
          </w:p>
          <w:p w14:paraId="3C74341E" w14:textId="77777777" w:rsidR="00A77C5A" w:rsidRPr="00A77C5A" w:rsidRDefault="00A77C5A" w:rsidP="00B34C92">
            <w:pPr>
              <w:pStyle w:val="ListParagraph"/>
              <w:spacing w:line="276" w:lineRule="auto"/>
              <w:rPr>
                <w:rFonts w:ascii="Arial" w:hAnsi="Arial" w:cs="Arial"/>
                <w:sz w:val="24"/>
                <w:szCs w:val="24"/>
                <w:lang w:val="en-GB"/>
              </w:rPr>
            </w:pPr>
          </w:p>
        </w:tc>
      </w:tr>
      <w:tr w:rsidR="00A77C5A" w:rsidRPr="00A77C5A" w14:paraId="52950A38" w14:textId="77777777" w:rsidTr="00B34C92">
        <w:tc>
          <w:tcPr>
            <w:tcW w:w="8926" w:type="dxa"/>
          </w:tcPr>
          <w:p w14:paraId="12718176" w14:textId="77777777" w:rsidR="00A77C5A" w:rsidRPr="00A77C5A" w:rsidRDefault="00A77C5A" w:rsidP="00B34C92">
            <w:pPr>
              <w:spacing w:line="276" w:lineRule="auto"/>
              <w:rPr>
                <w:rFonts w:ascii="Arial" w:hAnsi="Arial" w:cs="Arial"/>
                <w:bCs/>
                <w:sz w:val="24"/>
                <w:szCs w:val="24"/>
              </w:rPr>
            </w:pPr>
            <w:r w:rsidRPr="00A77C5A">
              <w:rPr>
                <w:rFonts w:ascii="Arial" w:hAnsi="Arial" w:cs="Arial"/>
                <w:b/>
                <w:sz w:val="24"/>
                <w:szCs w:val="24"/>
              </w:rPr>
              <w:lastRenderedPageBreak/>
              <w:t xml:space="preserve">Notes: </w:t>
            </w:r>
            <w:r w:rsidRPr="00A77C5A">
              <w:rPr>
                <w:rFonts w:ascii="Arial" w:hAnsi="Arial" w:cs="Arial"/>
                <w:bCs/>
                <w:sz w:val="24"/>
                <w:szCs w:val="24"/>
              </w:rPr>
              <w:t>any details you can note (is it a busy environment, is it after lunch, are there lots of distractions, are directions made explicit - the more you can refer to the better here)</w:t>
            </w:r>
          </w:p>
          <w:p w14:paraId="278057B2" w14:textId="77777777" w:rsidR="00A77C5A" w:rsidRPr="00A77C5A" w:rsidRDefault="00A77C5A" w:rsidP="00B34C92">
            <w:pPr>
              <w:spacing w:line="276" w:lineRule="auto"/>
              <w:rPr>
                <w:rFonts w:ascii="Arial" w:hAnsi="Arial" w:cs="Arial"/>
                <w:bCs/>
                <w:sz w:val="24"/>
                <w:szCs w:val="24"/>
              </w:rPr>
            </w:pPr>
          </w:p>
          <w:p w14:paraId="01B11A9D"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Early in the morning </w:t>
            </w:r>
          </w:p>
          <w:p w14:paraId="7977C311" w14:textId="77777777" w:rsidR="00A77C5A" w:rsidRPr="00794449"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rPr>
              <w:t xml:space="preserve">Large class with 31 pupils. </w:t>
            </w:r>
          </w:p>
          <w:p w14:paraId="0256AF70" w14:textId="3BC1160D" w:rsidR="00794449" w:rsidRPr="00A77C5A" w:rsidRDefault="00794449" w:rsidP="00794449">
            <w:pPr>
              <w:pStyle w:val="ListParagraph"/>
              <w:spacing w:line="276" w:lineRule="auto"/>
              <w:rPr>
                <w:rFonts w:ascii="Arial" w:hAnsi="Arial" w:cs="Arial"/>
                <w:sz w:val="24"/>
                <w:szCs w:val="24"/>
                <w:lang w:val="en-GB"/>
              </w:rPr>
            </w:pPr>
          </w:p>
        </w:tc>
      </w:tr>
    </w:tbl>
    <w:p w14:paraId="3AB5EF77" w14:textId="77777777" w:rsidR="00A77C5A" w:rsidRPr="00A77C5A" w:rsidRDefault="00A77C5A" w:rsidP="00A77C5A">
      <w:pPr>
        <w:spacing w:line="360" w:lineRule="auto"/>
        <w:rPr>
          <w:rFonts w:ascii="Arial" w:hAnsi="Arial" w:cs="Arial"/>
        </w:rPr>
      </w:pPr>
    </w:p>
    <w:p w14:paraId="70B0745B" w14:textId="77777777" w:rsidR="00A77C5A" w:rsidRPr="00A77C5A" w:rsidRDefault="00A77C5A" w:rsidP="00A77C5A">
      <w:pPr>
        <w:spacing w:line="360" w:lineRule="auto"/>
        <w:rPr>
          <w:rFonts w:ascii="Arial" w:hAnsi="Arial" w:cs="Arial"/>
        </w:rPr>
      </w:pPr>
    </w:p>
    <w:p w14:paraId="3C6CB5E1" w14:textId="77777777" w:rsidR="00A77C5A" w:rsidRPr="00A77C5A" w:rsidRDefault="00A77C5A" w:rsidP="00A77C5A">
      <w:pPr>
        <w:spacing w:line="360" w:lineRule="auto"/>
        <w:rPr>
          <w:rFonts w:ascii="Arial" w:hAnsi="Arial" w:cs="Arial"/>
        </w:rPr>
      </w:pPr>
    </w:p>
    <w:p w14:paraId="318A4517" w14:textId="77777777" w:rsidR="00A77C5A" w:rsidRPr="00A77C5A" w:rsidRDefault="00A77C5A" w:rsidP="00A77C5A">
      <w:pPr>
        <w:spacing w:line="360" w:lineRule="auto"/>
        <w:rPr>
          <w:rFonts w:ascii="Arial" w:hAnsi="Arial" w:cs="Arial"/>
        </w:rPr>
      </w:pPr>
    </w:p>
    <w:p w14:paraId="208960B8" w14:textId="77777777" w:rsidR="00A77C5A" w:rsidRPr="00A77C5A" w:rsidRDefault="00A77C5A" w:rsidP="00A77C5A">
      <w:pPr>
        <w:spacing w:line="360" w:lineRule="auto"/>
        <w:rPr>
          <w:rFonts w:ascii="Arial" w:hAnsi="Arial" w:cs="Arial"/>
        </w:rPr>
      </w:pPr>
      <w:r w:rsidRPr="00A77C5A">
        <w:rPr>
          <w:rFonts w:ascii="Arial" w:hAnsi="Arial" w:cs="Arial"/>
        </w:rPr>
        <w:t xml:space="preserve">Appendix 2 </w:t>
      </w:r>
    </w:p>
    <w:tbl>
      <w:tblPr>
        <w:tblStyle w:val="TableGrid"/>
        <w:tblW w:w="0" w:type="auto"/>
        <w:tblLook w:val="04A0" w:firstRow="1" w:lastRow="0" w:firstColumn="1" w:lastColumn="0" w:noHBand="0" w:noVBand="1"/>
      </w:tblPr>
      <w:tblGrid>
        <w:gridCol w:w="8926"/>
      </w:tblGrid>
      <w:tr w:rsidR="00A77C5A" w:rsidRPr="00A77C5A" w14:paraId="0CB813FF" w14:textId="77777777" w:rsidTr="00B34C92">
        <w:tc>
          <w:tcPr>
            <w:tcW w:w="8926" w:type="dxa"/>
          </w:tcPr>
          <w:p w14:paraId="515032C2"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Date and time, year group: Monday the 26 of September 2022 at 9:10, year 4</w:t>
            </w:r>
          </w:p>
        </w:tc>
      </w:tr>
      <w:tr w:rsidR="00A77C5A" w:rsidRPr="00A77C5A" w14:paraId="4BD7FFE5" w14:textId="77777777" w:rsidTr="00B34C92">
        <w:tc>
          <w:tcPr>
            <w:tcW w:w="8926" w:type="dxa"/>
          </w:tcPr>
          <w:p w14:paraId="0CE3D71C" w14:textId="77777777" w:rsidR="00A77C5A" w:rsidRPr="00A77C5A" w:rsidRDefault="00A77C5A" w:rsidP="00B34C92">
            <w:pPr>
              <w:spacing w:line="276" w:lineRule="auto"/>
              <w:rPr>
                <w:rFonts w:ascii="Arial" w:hAnsi="Arial" w:cs="Arial"/>
                <w:sz w:val="24"/>
                <w:szCs w:val="24"/>
              </w:rPr>
            </w:pPr>
            <w:r w:rsidRPr="00A77C5A">
              <w:rPr>
                <w:rFonts w:ascii="Arial" w:hAnsi="Arial" w:cs="Arial"/>
                <w:b/>
                <w:bCs/>
                <w:sz w:val="24"/>
                <w:szCs w:val="24"/>
              </w:rPr>
              <w:t>Where and When:</w:t>
            </w:r>
            <w:r w:rsidRPr="00A77C5A">
              <w:rPr>
                <w:rFonts w:ascii="Arial" w:hAnsi="Arial" w:cs="Arial"/>
                <w:sz w:val="24"/>
                <w:szCs w:val="24"/>
              </w:rPr>
              <w:t xml:space="preserve"> Context of the observation – subject/AOLE, general classroom context</w:t>
            </w:r>
          </w:p>
          <w:p w14:paraId="1BC00CDD" w14:textId="77777777" w:rsidR="00A77C5A" w:rsidRPr="00A77C5A" w:rsidRDefault="00A77C5A" w:rsidP="00B34C92">
            <w:pPr>
              <w:spacing w:line="276" w:lineRule="auto"/>
              <w:rPr>
                <w:rFonts w:ascii="Arial" w:hAnsi="Arial" w:cs="Arial"/>
                <w:sz w:val="24"/>
                <w:szCs w:val="24"/>
              </w:rPr>
            </w:pPr>
          </w:p>
          <w:p w14:paraId="31BA3CE6"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First lesson: Mathematic and Numeracy – rounding to the nearest 10 and 100. </w:t>
            </w:r>
          </w:p>
          <w:p w14:paraId="0E67B616" w14:textId="77777777" w:rsidR="00A77C5A" w:rsidRDefault="00A77C5A" w:rsidP="00B34C92">
            <w:pPr>
              <w:spacing w:line="276" w:lineRule="auto"/>
              <w:rPr>
                <w:rFonts w:ascii="Arial" w:hAnsi="Arial" w:cs="Arial"/>
                <w:sz w:val="24"/>
                <w:szCs w:val="24"/>
              </w:rPr>
            </w:pPr>
            <w:r w:rsidRPr="00A77C5A">
              <w:rPr>
                <w:rFonts w:ascii="Arial" w:hAnsi="Arial" w:cs="Arial"/>
                <w:sz w:val="24"/>
                <w:szCs w:val="24"/>
              </w:rPr>
              <w:t>Low to the middle group</w:t>
            </w:r>
            <w:r w:rsidR="00794449">
              <w:rPr>
                <w:rFonts w:ascii="Arial" w:hAnsi="Arial" w:cs="Arial"/>
                <w:sz w:val="24"/>
                <w:szCs w:val="24"/>
              </w:rPr>
              <w:t>.</w:t>
            </w:r>
          </w:p>
          <w:p w14:paraId="50BF0963" w14:textId="6237B6AB" w:rsidR="00794449" w:rsidRPr="00A77C5A" w:rsidRDefault="00794449" w:rsidP="00B34C92">
            <w:pPr>
              <w:spacing w:line="276" w:lineRule="auto"/>
              <w:rPr>
                <w:rFonts w:ascii="Arial" w:hAnsi="Arial" w:cs="Arial"/>
                <w:sz w:val="24"/>
                <w:szCs w:val="24"/>
              </w:rPr>
            </w:pPr>
          </w:p>
        </w:tc>
      </w:tr>
      <w:tr w:rsidR="00A77C5A" w:rsidRPr="00A77C5A" w14:paraId="14DE8F7E" w14:textId="77777777" w:rsidTr="00B34C92">
        <w:trPr>
          <w:trHeight w:val="3425"/>
        </w:trPr>
        <w:tc>
          <w:tcPr>
            <w:tcW w:w="8926" w:type="dxa"/>
          </w:tcPr>
          <w:p w14:paraId="3880C15E" w14:textId="77777777" w:rsidR="00A77C5A" w:rsidRPr="00A77C5A" w:rsidRDefault="00A77C5A" w:rsidP="00B34C92">
            <w:pPr>
              <w:spacing w:line="276" w:lineRule="auto"/>
              <w:rPr>
                <w:rFonts w:ascii="Arial" w:hAnsi="Arial" w:cs="Arial"/>
                <w:b/>
                <w:bCs/>
                <w:sz w:val="24"/>
                <w:szCs w:val="24"/>
              </w:rPr>
            </w:pPr>
            <w:r w:rsidRPr="00A77C5A">
              <w:rPr>
                <w:rFonts w:ascii="Arial" w:hAnsi="Arial" w:cs="Arial"/>
                <w:b/>
                <w:bCs/>
                <w:sz w:val="24"/>
                <w:szCs w:val="24"/>
              </w:rPr>
              <w:t xml:space="preserve">What happened: </w:t>
            </w:r>
            <w:r w:rsidRPr="00A77C5A">
              <w:rPr>
                <w:rFonts w:ascii="Arial" w:hAnsi="Arial" w:cs="Arial"/>
                <w:sz w:val="24"/>
                <w:szCs w:val="24"/>
              </w:rPr>
              <w:t>a detailed description of the critical incident (the more detail the better to refer to in your later work)</w:t>
            </w:r>
          </w:p>
          <w:p w14:paraId="3B301B4E" w14:textId="4BE92D52" w:rsidR="00A77C5A" w:rsidRPr="00A77C5A" w:rsidRDefault="00A77C5A" w:rsidP="00A77C5A">
            <w:pPr>
              <w:rPr>
                <w:rFonts w:ascii="Arial" w:hAnsi="Arial" w:cs="Arial"/>
                <w:color w:val="212121"/>
                <w:sz w:val="24"/>
                <w:szCs w:val="24"/>
              </w:rPr>
            </w:pPr>
            <w:r w:rsidRPr="00A77C5A">
              <w:rPr>
                <w:rFonts w:ascii="Arial" w:hAnsi="Arial" w:cs="Arial"/>
                <w:color w:val="212121"/>
                <w:sz w:val="24"/>
                <w:szCs w:val="24"/>
              </w:rPr>
              <w:t> </w:t>
            </w:r>
          </w:p>
          <w:p w14:paraId="3F9452E2" w14:textId="42D03983" w:rsidR="00A77C5A" w:rsidRPr="00A77C5A" w:rsidRDefault="00A77C5A" w:rsidP="00A77C5A">
            <w:pPr>
              <w:pStyle w:val="NormalWeb"/>
              <w:spacing w:before="0" w:beforeAutospacing="0" w:after="0" w:afterAutospacing="0" w:line="276" w:lineRule="atLeast"/>
              <w:rPr>
                <w:rFonts w:ascii="Arial" w:hAnsi="Arial" w:cs="Arial"/>
                <w:color w:val="212121"/>
                <w:sz w:val="24"/>
                <w:szCs w:val="24"/>
              </w:rPr>
            </w:pPr>
            <w:r w:rsidRPr="00A77C5A">
              <w:rPr>
                <w:rFonts w:ascii="Arial" w:hAnsi="Arial" w:cs="Arial"/>
                <w:color w:val="212121"/>
                <w:sz w:val="24"/>
                <w:szCs w:val="24"/>
              </w:rPr>
              <w:t xml:space="preserve">Child </w:t>
            </w:r>
            <w:r w:rsidR="00794449">
              <w:rPr>
                <w:rFonts w:ascii="Arial" w:hAnsi="Arial" w:cs="Arial"/>
                <w:color w:val="212121"/>
                <w:sz w:val="24"/>
                <w:szCs w:val="24"/>
              </w:rPr>
              <w:t>A</w:t>
            </w:r>
            <w:r w:rsidRPr="00A77C5A">
              <w:rPr>
                <w:rFonts w:ascii="Arial" w:hAnsi="Arial" w:cs="Arial"/>
                <w:color w:val="212121"/>
                <w:sz w:val="24"/>
                <w:szCs w:val="24"/>
              </w:rPr>
              <w:t xml:space="preserve"> came in anxious and distressed. The child is learning English as an additional language (Arabic is his</w:t>
            </w:r>
            <w:r w:rsidR="00794449">
              <w:rPr>
                <w:rFonts w:ascii="Arial" w:hAnsi="Arial" w:cs="Arial"/>
                <w:color w:val="212121"/>
                <w:sz w:val="24"/>
                <w:szCs w:val="24"/>
              </w:rPr>
              <w:t>/her</w:t>
            </w:r>
            <w:r w:rsidRPr="00A77C5A">
              <w:rPr>
                <w:rFonts w:ascii="Arial" w:hAnsi="Arial" w:cs="Arial"/>
                <w:color w:val="212121"/>
                <w:sz w:val="24"/>
                <w:szCs w:val="24"/>
              </w:rPr>
              <w:t xml:space="preserve"> first language). The child showed </w:t>
            </w:r>
            <w:r w:rsidR="003766EB" w:rsidRPr="00A77C5A">
              <w:rPr>
                <w:rFonts w:ascii="Arial" w:hAnsi="Arial" w:cs="Arial"/>
                <w:color w:val="212121"/>
                <w:sz w:val="24"/>
                <w:szCs w:val="24"/>
              </w:rPr>
              <w:t>anxiety</w:t>
            </w:r>
            <w:r w:rsidRPr="00A77C5A">
              <w:rPr>
                <w:rFonts w:ascii="Arial" w:hAnsi="Arial" w:cs="Arial"/>
                <w:color w:val="212121"/>
                <w:sz w:val="24"/>
                <w:szCs w:val="24"/>
              </w:rPr>
              <w:t xml:space="preserve"> during the math lesson (first lesson) and did not engage in the lesson at all. </w:t>
            </w:r>
            <w:r w:rsidR="00794449">
              <w:rPr>
                <w:rFonts w:ascii="Arial" w:hAnsi="Arial" w:cs="Arial"/>
                <w:color w:val="212121"/>
                <w:sz w:val="24"/>
                <w:szCs w:val="24"/>
              </w:rPr>
              <w:t>Child A</w:t>
            </w:r>
            <w:r w:rsidRPr="00A77C5A">
              <w:rPr>
                <w:rFonts w:ascii="Arial" w:hAnsi="Arial" w:cs="Arial"/>
                <w:color w:val="212121"/>
                <w:sz w:val="24"/>
                <w:szCs w:val="24"/>
              </w:rPr>
              <w:t xml:space="preserve"> did not write his answer down, despite being able to tell me the answer after explaining to him how it works (1-1 support). The class teacher then went over to try to put him on task again by explaining to him how to solve the question and then by the end of the lesson </w:t>
            </w:r>
            <w:r w:rsidR="00794449">
              <w:rPr>
                <w:rFonts w:ascii="Arial" w:hAnsi="Arial" w:cs="Arial"/>
                <w:color w:val="212121"/>
                <w:sz w:val="24"/>
                <w:szCs w:val="24"/>
              </w:rPr>
              <w:t xml:space="preserve">Child A </w:t>
            </w:r>
            <w:r w:rsidRPr="00A77C5A">
              <w:rPr>
                <w:rFonts w:ascii="Arial" w:hAnsi="Arial" w:cs="Arial"/>
                <w:color w:val="212121"/>
                <w:sz w:val="24"/>
                <w:szCs w:val="24"/>
              </w:rPr>
              <w:t>slowly got on task and became engaged. </w:t>
            </w:r>
          </w:p>
          <w:p w14:paraId="383C6FE2" w14:textId="77777777" w:rsidR="00A77C5A" w:rsidRPr="00A77C5A" w:rsidRDefault="00A77C5A" w:rsidP="00A77C5A">
            <w:pPr>
              <w:pStyle w:val="NormalWeb"/>
              <w:spacing w:before="0" w:beforeAutospacing="0" w:after="0" w:afterAutospacing="0" w:line="276" w:lineRule="atLeast"/>
              <w:rPr>
                <w:rFonts w:ascii="Arial" w:hAnsi="Arial" w:cs="Arial"/>
                <w:color w:val="212121"/>
                <w:sz w:val="24"/>
                <w:szCs w:val="24"/>
              </w:rPr>
            </w:pPr>
          </w:p>
          <w:p w14:paraId="5E8E51A2" w14:textId="3EF0E93A" w:rsidR="00A77C5A" w:rsidRPr="00A77C5A" w:rsidRDefault="00A77C5A" w:rsidP="00A77C5A">
            <w:pPr>
              <w:pStyle w:val="NormalWeb"/>
              <w:spacing w:before="0" w:beforeAutospacing="0" w:after="0" w:afterAutospacing="0" w:line="276" w:lineRule="atLeast"/>
              <w:rPr>
                <w:rFonts w:ascii="Arial" w:hAnsi="Arial" w:cs="Arial"/>
                <w:sz w:val="24"/>
                <w:szCs w:val="24"/>
              </w:rPr>
            </w:pPr>
          </w:p>
        </w:tc>
      </w:tr>
      <w:tr w:rsidR="00A77C5A" w:rsidRPr="00A77C5A" w14:paraId="43218096" w14:textId="77777777" w:rsidTr="00B34C92">
        <w:tc>
          <w:tcPr>
            <w:tcW w:w="8926" w:type="dxa"/>
          </w:tcPr>
          <w:p w14:paraId="39338DDF" w14:textId="77777777" w:rsidR="00A77C5A" w:rsidRPr="00A77C5A" w:rsidRDefault="00A77C5A" w:rsidP="00B34C92">
            <w:pPr>
              <w:spacing w:line="276" w:lineRule="auto"/>
              <w:rPr>
                <w:rFonts w:ascii="Arial" w:hAnsi="Arial" w:cs="Arial"/>
                <w:b/>
                <w:sz w:val="24"/>
                <w:szCs w:val="24"/>
              </w:rPr>
            </w:pPr>
            <w:r w:rsidRPr="00A77C5A">
              <w:rPr>
                <w:rFonts w:ascii="Arial" w:hAnsi="Arial" w:cs="Arial"/>
                <w:b/>
                <w:sz w:val="24"/>
                <w:szCs w:val="24"/>
              </w:rPr>
              <w:t xml:space="preserve">Areas of possible exploration: </w:t>
            </w:r>
            <w:r w:rsidRPr="00A77C5A">
              <w:rPr>
                <w:rFonts w:ascii="Arial" w:hAnsi="Arial" w:cs="Arial"/>
                <w:bCs/>
                <w:sz w:val="24"/>
                <w:szCs w:val="24"/>
              </w:rPr>
              <w:t>what you think could be” under the hood” in these incidents? What avenues of research could you consider?</w:t>
            </w:r>
          </w:p>
          <w:p w14:paraId="09D6673A" w14:textId="77777777" w:rsidR="00A77C5A" w:rsidRPr="00A77C5A" w:rsidRDefault="00A77C5A" w:rsidP="00B34C92">
            <w:pPr>
              <w:spacing w:line="276" w:lineRule="auto"/>
              <w:rPr>
                <w:rFonts w:ascii="Arial" w:hAnsi="Arial" w:cs="Arial"/>
                <w:sz w:val="24"/>
                <w:szCs w:val="24"/>
              </w:rPr>
            </w:pPr>
          </w:p>
          <w:p w14:paraId="0142CCED"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What could be under the hood:</w:t>
            </w:r>
          </w:p>
          <w:p w14:paraId="7ABC640E" w14:textId="77777777" w:rsidR="00A77C5A" w:rsidRPr="00A77C5A" w:rsidRDefault="00A77C5A" w:rsidP="00B34C92">
            <w:pPr>
              <w:spacing w:line="276" w:lineRule="auto"/>
              <w:rPr>
                <w:rFonts w:ascii="Arial" w:hAnsi="Arial" w:cs="Arial"/>
                <w:sz w:val="24"/>
                <w:szCs w:val="24"/>
              </w:rPr>
            </w:pPr>
          </w:p>
          <w:p w14:paraId="01DCFD21" w14:textId="7527C095" w:rsidR="00A77C5A" w:rsidRPr="00A77C5A" w:rsidRDefault="00A77C5A" w:rsidP="00A77C5A">
            <w:pPr>
              <w:pStyle w:val="NormalWeb"/>
              <w:numPr>
                <w:ilvl w:val="0"/>
                <w:numId w:val="1"/>
              </w:numPr>
              <w:spacing w:before="0" w:beforeAutospacing="0" w:after="0" w:afterAutospacing="0" w:line="276" w:lineRule="atLeast"/>
              <w:rPr>
                <w:rFonts w:ascii="Arial" w:hAnsi="Arial" w:cs="Arial"/>
                <w:color w:val="212121"/>
                <w:sz w:val="24"/>
                <w:szCs w:val="24"/>
              </w:rPr>
            </w:pPr>
            <w:r w:rsidRPr="00A77C5A">
              <w:rPr>
                <w:rFonts w:ascii="Arial" w:hAnsi="Arial" w:cs="Arial"/>
                <w:color w:val="212121"/>
                <w:sz w:val="24"/>
                <w:szCs w:val="24"/>
              </w:rPr>
              <w:t>After speaking to the class teacher, I found out that the child did</w:t>
            </w:r>
            <w:r w:rsidR="00794449">
              <w:rPr>
                <w:rFonts w:ascii="Arial" w:hAnsi="Arial" w:cs="Arial"/>
                <w:color w:val="212121"/>
                <w:sz w:val="24"/>
                <w:szCs w:val="24"/>
              </w:rPr>
              <w:t xml:space="preserve"> not</w:t>
            </w:r>
            <w:r w:rsidRPr="00A77C5A">
              <w:rPr>
                <w:rFonts w:ascii="Arial" w:hAnsi="Arial" w:cs="Arial"/>
                <w:color w:val="212121"/>
                <w:sz w:val="24"/>
                <w:szCs w:val="24"/>
              </w:rPr>
              <w:t xml:space="preserve"> have enough sleep due to some family events. I also find out that the child d</w:t>
            </w:r>
            <w:r w:rsidR="00794449">
              <w:rPr>
                <w:rFonts w:ascii="Arial" w:hAnsi="Arial" w:cs="Arial"/>
                <w:color w:val="212121"/>
                <w:sz w:val="24"/>
                <w:szCs w:val="24"/>
              </w:rPr>
              <w:t>id not</w:t>
            </w:r>
            <w:r w:rsidRPr="00A77C5A">
              <w:rPr>
                <w:rFonts w:ascii="Arial" w:hAnsi="Arial" w:cs="Arial"/>
                <w:color w:val="212121"/>
                <w:sz w:val="24"/>
                <w:szCs w:val="24"/>
              </w:rPr>
              <w:t xml:space="preserve"> enjoy going to school and d</w:t>
            </w:r>
            <w:r w:rsidR="00794449">
              <w:rPr>
                <w:rFonts w:ascii="Arial" w:hAnsi="Arial" w:cs="Arial"/>
                <w:color w:val="212121"/>
                <w:sz w:val="24"/>
                <w:szCs w:val="24"/>
              </w:rPr>
              <w:t>id</w:t>
            </w:r>
            <w:r w:rsidRPr="00A77C5A">
              <w:rPr>
                <w:rFonts w:ascii="Arial" w:hAnsi="Arial" w:cs="Arial"/>
                <w:color w:val="212121"/>
                <w:sz w:val="24"/>
                <w:szCs w:val="24"/>
              </w:rPr>
              <w:t xml:space="preserve"> not attend any school trips. </w:t>
            </w:r>
          </w:p>
          <w:p w14:paraId="3B95BDC7" w14:textId="4CD1C204" w:rsidR="00A77C5A" w:rsidRPr="00A77C5A" w:rsidRDefault="00E50FCA" w:rsidP="00B34C92">
            <w:pPr>
              <w:pStyle w:val="ListParagraph"/>
              <w:numPr>
                <w:ilvl w:val="0"/>
                <w:numId w:val="1"/>
              </w:numPr>
              <w:spacing w:line="276" w:lineRule="auto"/>
              <w:rPr>
                <w:rFonts w:ascii="Arial" w:hAnsi="Arial" w:cs="Arial"/>
                <w:color w:val="000000" w:themeColor="text1"/>
                <w:sz w:val="24"/>
                <w:szCs w:val="24"/>
                <w:lang w:val="en-GB"/>
              </w:rPr>
            </w:pPr>
            <w:r>
              <w:rPr>
                <w:rFonts w:ascii="Arial" w:hAnsi="Arial" w:cs="Arial"/>
                <w:color w:val="000000" w:themeColor="text1"/>
                <w:sz w:val="24"/>
                <w:szCs w:val="24"/>
                <w:lang w:val="en-GB"/>
              </w:rPr>
              <w:t>Difficulties in</w:t>
            </w:r>
            <w:r w:rsidR="00A77C5A" w:rsidRPr="00A77C5A">
              <w:rPr>
                <w:rFonts w:ascii="Arial" w:hAnsi="Arial" w:cs="Arial"/>
                <w:color w:val="000000" w:themeColor="text1"/>
                <w:sz w:val="24"/>
                <w:szCs w:val="24"/>
                <w:lang w:val="en-GB"/>
              </w:rPr>
              <w:t xml:space="preserve"> English </w:t>
            </w:r>
            <w:r w:rsidR="00794449">
              <w:rPr>
                <w:rFonts w:ascii="Arial" w:hAnsi="Arial" w:cs="Arial"/>
                <w:color w:val="000000" w:themeColor="text1"/>
                <w:sz w:val="24"/>
                <w:szCs w:val="24"/>
                <w:lang w:val="en-GB"/>
              </w:rPr>
              <w:t>as a</w:t>
            </w:r>
            <w:r w:rsidR="00A77C5A">
              <w:rPr>
                <w:rFonts w:ascii="Arial" w:hAnsi="Arial" w:cs="Arial"/>
                <w:color w:val="000000" w:themeColor="text1"/>
                <w:sz w:val="24"/>
                <w:szCs w:val="24"/>
                <w:lang w:val="en-GB"/>
              </w:rPr>
              <w:t xml:space="preserve"> </w:t>
            </w:r>
            <w:r w:rsidR="00A77C5A" w:rsidRPr="00A77C5A">
              <w:rPr>
                <w:rFonts w:ascii="Arial" w:hAnsi="Arial" w:cs="Arial"/>
                <w:color w:val="000000" w:themeColor="text1"/>
                <w:sz w:val="24"/>
                <w:szCs w:val="24"/>
                <w:lang w:val="en-GB"/>
              </w:rPr>
              <w:t xml:space="preserve">second language. </w:t>
            </w:r>
          </w:p>
          <w:p w14:paraId="2629770D" w14:textId="514ADA32" w:rsidR="00A77C5A" w:rsidRPr="00A77C5A" w:rsidRDefault="00794449" w:rsidP="00B34C92">
            <w:pPr>
              <w:pStyle w:val="ListParagraph"/>
              <w:numPr>
                <w:ilvl w:val="0"/>
                <w:numId w:val="1"/>
              </w:numPr>
              <w:spacing w:line="276" w:lineRule="auto"/>
              <w:rPr>
                <w:rFonts w:ascii="Arial" w:hAnsi="Arial" w:cs="Arial"/>
                <w:color w:val="000000" w:themeColor="text1"/>
                <w:sz w:val="24"/>
                <w:szCs w:val="24"/>
                <w:lang w:val="en-GB"/>
              </w:rPr>
            </w:pPr>
            <w:r>
              <w:rPr>
                <w:rFonts w:ascii="Arial" w:hAnsi="Arial" w:cs="Arial"/>
                <w:color w:val="000000" w:themeColor="text1"/>
                <w:sz w:val="24"/>
                <w:szCs w:val="24"/>
                <w:lang w:val="en-GB"/>
              </w:rPr>
              <w:t>Having</w:t>
            </w:r>
            <w:r w:rsidR="00A77C5A" w:rsidRPr="00A77C5A">
              <w:rPr>
                <w:rFonts w:ascii="Arial" w:hAnsi="Arial" w:cs="Arial"/>
                <w:color w:val="000000" w:themeColor="text1"/>
                <w:sz w:val="24"/>
                <w:szCs w:val="24"/>
                <w:lang w:val="en-GB"/>
              </w:rPr>
              <w:t xml:space="preserve"> learning difficulties with math e.g., dyscalculia.</w:t>
            </w:r>
          </w:p>
          <w:p w14:paraId="1FC906D1" w14:textId="2F9968DD" w:rsidR="00A77C5A" w:rsidRPr="00A77C5A" w:rsidRDefault="00794449"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F</w:t>
            </w:r>
            <w:r w:rsidR="00A77C5A" w:rsidRPr="00A77C5A">
              <w:rPr>
                <w:rFonts w:ascii="Arial" w:hAnsi="Arial" w:cs="Arial"/>
                <w:color w:val="000000" w:themeColor="text1"/>
                <w:sz w:val="24"/>
                <w:szCs w:val="24"/>
                <w:lang w:val="en-GB"/>
              </w:rPr>
              <w:t>inding math</w:t>
            </w:r>
            <w:r w:rsidR="00E50FCA">
              <w:rPr>
                <w:rFonts w:ascii="Arial" w:hAnsi="Arial" w:cs="Arial"/>
                <w:color w:val="000000" w:themeColor="text1"/>
                <w:sz w:val="24"/>
                <w:szCs w:val="24"/>
                <w:lang w:val="en-GB"/>
              </w:rPr>
              <w:t>s</w:t>
            </w:r>
            <w:r w:rsidR="00A77C5A" w:rsidRPr="00A77C5A">
              <w:rPr>
                <w:rFonts w:ascii="Arial" w:hAnsi="Arial" w:cs="Arial"/>
                <w:color w:val="000000" w:themeColor="text1"/>
                <w:sz w:val="24"/>
                <w:szCs w:val="24"/>
                <w:lang w:val="en-GB"/>
              </w:rPr>
              <w:t xml:space="preserve"> challenging</w:t>
            </w:r>
            <w:r w:rsidR="00E50FCA">
              <w:rPr>
                <w:rFonts w:ascii="Arial" w:hAnsi="Arial" w:cs="Arial"/>
                <w:color w:val="000000" w:themeColor="text1"/>
                <w:sz w:val="24"/>
                <w:szCs w:val="24"/>
                <w:lang w:val="en-GB"/>
              </w:rPr>
              <w:t xml:space="preserve"> and</w:t>
            </w:r>
            <w:r w:rsidR="00A77C5A" w:rsidRPr="00A77C5A">
              <w:rPr>
                <w:rFonts w:ascii="Arial" w:hAnsi="Arial" w:cs="Arial"/>
                <w:color w:val="000000" w:themeColor="text1"/>
                <w:sz w:val="24"/>
                <w:szCs w:val="24"/>
                <w:lang w:val="en-GB"/>
              </w:rPr>
              <w:t xml:space="preserve"> anxi</w:t>
            </w:r>
            <w:r w:rsidR="00E50FCA">
              <w:rPr>
                <w:rFonts w:ascii="Arial" w:hAnsi="Arial" w:cs="Arial"/>
                <w:color w:val="000000" w:themeColor="text1"/>
                <w:sz w:val="24"/>
                <w:szCs w:val="24"/>
                <w:lang w:val="en-GB"/>
              </w:rPr>
              <w:t>ous</w:t>
            </w:r>
            <w:r w:rsidR="00A77C5A" w:rsidRPr="00A77C5A">
              <w:rPr>
                <w:rFonts w:ascii="Arial" w:hAnsi="Arial" w:cs="Arial"/>
                <w:color w:val="000000" w:themeColor="text1"/>
                <w:sz w:val="24"/>
                <w:szCs w:val="24"/>
                <w:lang w:val="en-GB"/>
              </w:rPr>
              <w:t>.</w:t>
            </w:r>
          </w:p>
          <w:p w14:paraId="7E173246" w14:textId="77777777" w:rsidR="00A77C5A" w:rsidRPr="00A77C5A" w:rsidRDefault="00A77C5A" w:rsidP="00B34C92">
            <w:pPr>
              <w:spacing w:line="276" w:lineRule="auto"/>
              <w:ind w:left="360"/>
              <w:rPr>
                <w:rFonts w:ascii="Arial" w:hAnsi="Arial" w:cs="Arial"/>
                <w:color w:val="000000" w:themeColor="text1"/>
                <w:sz w:val="24"/>
                <w:szCs w:val="24"/>
              </w:rPr>
            </w:pPr>
          </w:p>
          <w:p w14:paraId="5AF0AA07" w14:textId="77777777" w:rsidR="00A77C5A" w:rsidRPr="00A77C5A" w:rsidRDefault="00A77C5A" w:rsidP="00B34C92">
            <w:pPr>
              <w:spacing w:line="276" w:lineRule="auto"/>
              <w:rPr>
                <w:rFonts w:ascii="Arial" w:hAnsi="Arial" w:cs="Arial"/>
                <w:color w:val="000000" w:themeColor="text1"/>
                <w:sz w:val="24"/>
                <w:szCs w:val="24"/>
              </w:rPr>
            </w:pPr>
            <w:r w:rsidRPr="00A77C5A">
              <w:rPr>
                <w:rFonts w:ascii="Arial" w:hAnsi="Arial" w:cs="Arial"/>
                <w:color w:val="000000" w:themeColor="text1"/>
                <w:sz w:val="24"/>
                <w:szCs w:val="24"/>
              </w:rPr>
              <w:lastRenderedPageBreak/>
              <w:t xml:space="preserve">Avenues of research: </w:t>
            </w:r>
          </w:p>
          <w:p w14:paraId="5DB7BF75" w14:textId="5B7EEAD1"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 xml:space="preserve">A deeper study </w:t>
            </w:r>
            <w:r w:rsidR="00794449">
              <w:rPr>
                <w:rFonts w:ascii="Arial" w:hAnsi="Arial" w:cs="Arial"/>
                <w:color w:val="000000" w:themeColor="text1"/>
                <w:sz w:val="24"/>
                <w:szCs w:val="24"/>
                <w:lang w:val="en-GB"/>
              </w:rPr>
              <w:t>to</w:t>
            </w:r>
            <w:r w:rsidRPr="00A77C5A">
              <w:rPr>
                <w:rFonts w:ascii="Arial" w:hAnsi="Arial" w:cs="Arial"/>
                <w:color w:val="000000" w:themeColor="text1"/>
                <w:sz w:val="24"/>
                <w:szCs w:val="24"/>
                <w:lang w:val="en-GB"/>
              </w:rPr>
              <w:t xml:space="preserve"> why children find math</w:t>
            </w:r>
            <w:r w:rsidR="00E50FCA">
              <w:rPr>
                <w:rFonts w:ascii="Arial" w:hAnsi="Arial" w:cs="Arial"/>
                <w:color w:val="000000" w:themeColor="text1"/>
                <w:sz w:val="24"/>
                <w:szCs w:val="24"/>
                <w:lang w:val="en-GB"/>
              </w:rPr>
              <w:t>s</w:t>
            </w:r>
            <w:r w:rsidRPr="00A77C5A">
              <w:rPr>
                <w:rFonts w:ascii="Arial" w:hAnsi="Arial" w:cs="Arial"/>
                <w:color w:val="000000" w:themeColor="text1"/>
                <w:sz w:val="24"/>
                <w:szCs w:val="24"/>
                <w:lang w:val="en-GB"/>
              </w:rPr>
              <w:t xml:space="preserve"> difficult. </w:t>
            </w:r>
          </w:p>
          <w:p w14:paraId="6D38E170" w14:textId="18FE1C6F"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 xml:space="preserve">Study dyscalculia in </w:t>
            </w:r>
            <w:r>
              <w:rPr>
                <w:rFonts w:ascii="Arial" w:hAnsi="Arial" w:cs="Arial"/>
                <w:color w:val="000000" w:themeColor="text1"/>
                <w:sz w:val="24"/>
                <w:szCs w:val="24"/>
                <w:lang w:val="en-GB"/>
              </w:rPr>
              <w:t>primary-age</w:t>
            </w:r>
            <w:r w:rsidRPr="00A77C5A">
              <w:rPr>
                <w:rFonts w:ascii="Arial" w:hAnsi="Arial" w:cs="Arial"/>
                <w:color w:val="000000" w:themeColor="text1"/>
                <w:sz w:val="24"/>
                <w:szCs w:val="24"/>
                <w:lang w:val="en-GB"/>
              </w:rPr>
              <w:t xml:space="preserve"> children. </w:t>
            </w:r>
          </w:p>
          <w:p w14:paraId="3A2D8225" w14:textId="392091A0"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A deeper study into the importance of sleep-in children</w:t>
            </w:r>
            <w:r w:rsidR="00794449">
              <w:rPr>
                <w:rFonts w:ascii="Arial" w:hAnsi="Arial" w:cs="Arial"/>
                <w:color w:val="000000" w:themeColor="text1"/>
                <w:sz w:val="24"/>
                <w:szCs w:val="24"/>
                <w:lang w:val="en-GB"/>
              </w:rPr>
              <w:t>.</w:t>
            </w:r>
            <w:r w:rsidRPr="00A77C5A">
              <w:rPr>
                <w:rFonts w:ascii="Arial" w:hAnsi="Arial" w:cs="Arial"/>
                <w:color w:val="000000" w:themeColor="text1"/>
                <w:sz w:val="24"/>
                <w:szCs w:val="24"/>
                <w:lang w:val="en-GB"/>
              </w:rPr>
              <w:t xml:space="preserve"> </w:t>
            </w:r>
          </w:p>
          <w:p w14:paraId="7EE6940A" w14:textId="77777777"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Investigate the problem posed by English as a second language/ children with EAL engagement and attainment in the classroom.</w:t>
            </w:r>
          </w:p>
          <w:p w14:paraId="6ECA3239" w14:textId="77777777"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 xml:space="preserve">Scaffolding children’s learning. </w:t>
            </w:r>
          </w:p>
          <w:p w14:paraId="5DF5B8CE" w14:textId="77777777" w:rsidR="00A77C5A" w:rsidRPr="00A77C5A" w:rsidRDefault="00A77C5A" w:rsidP="00B34C92">
            <w:pPr>
              <w:spacing w:line="276" w:lineRule="auto"/>
              <w:rPr>
                <w:rFonts w:ascii="Arial" w:hAnsi="Arial" w:cs="Arial"/>
                <w:color w:val="000000" w:themeColor="text1"/>
                <w:sz w:val="24"/>
                <w:szCs w:val="24"/>
              </w:rPr>
            </w:pPr>
          </w:p>
          <w:p w14:paraId="36BF99AB" w14:textId="77777777" w:rsidR="00A77C5A" w:rsidRPr="00A77C5A" w:rsidRDefault="00A77C5A" w:rsidP="00B34C92">
            <w:pPr>
              <w:spacing w:line="276" w:lineRule="auto"/>
              <w:rPr>
                <w:rFonts w:ascii="Arial" w:hAnsi="Arial" w:cs="Arial"/>
                <w:color w:val="000000" w:themeColor="text1"/>
                <w:sz w:val="24"/>
                <w:szCs w:val="24"/>
              </w:rPr>
            </w:pPr>
            <w:r w:rsidRPr="00A77C5A">
              <w:rPr>
                <w:rFonts w:ascii="Arial" w:hAnsi="Arial" w:cs="Arial"/>
                <w:color w:val="000000" w:themeColor="text1"/>
                <w:sz w:val="24"/>
                <w:szCs w:val="24"/>
              </w:rPr>
              <w:t>* The child is not an English native speaker- learning difficulties!</w:t>
            </w:r>
          </w:p>
          <w:p w14:paraId="6F76FEFF"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 The child is in a low to middle-math ability class. </w:t>
            </w:r>
          </w:p>
        </w:tc>
      </w:tr>
      <w:tr w:rsidR="00A77C5A" w:rsidRPr="00A77C5A" w14:paraId="36C654BD" w14:textId="77777777" w:rsidTr="00B34C92">
        <w:tc>
          <w:tcPr>
            <w:tcW w:w="8926" w:type="dxa"/>
          </w:tcPr>
          <w:p w14:paraId="774ECF62" w14:textId="77777777" w:rsidR="00A77C5A" w:rsidRPr="00A77C5A" w:rsidRDefault="00A77C5A" w:rsidP="00B34C92">
            <w:pPr>
              <w:spacing w:line="276" w:lineRule="auto"/>
              <w:rPr>
                <w:rFonts w:ascii="Arial" w:hAnsi="Arial" w:cs="Arial"/>
                <w:bCs/>
                <w:sz w:val="24"/>
                <w:szCs w:val="24"/>
              </w:rPr>
            </w:pPr>
            <w:r w:rsidRPr="00A77C5A">
              <w:rPr>
                <w:rFonts w:ascii="Arial" w:hAnsi="Arial" w:cs="Arial"/>
                <w:b/>
                <w:sz w:val="24"/>
                <w:szCs w:val="24"/>
              </w:rPr>
              <w:lastRenderedPageBreak/>
              <w:t xml:space="preserve">Notes: </w:t>
            </w:r>
            <w:r w:rsidRPr="00A77C5A">
              <w:rPr>
                <w:rFonts w:ascii="Arial" w:hAnsi="Arial" w:cs="Arial"/>
                <w:bCs/>
                <w:sz w:val="24"/>
                <w:szCs w:val="24"/>
              </w:rPr>
              <w:t>any details you can note (is it a busy environment, is it after lunch, are there lots of distractions, are directions made explicit - the more you can refer to the better here)</w:t>
            </w:r>
          </w:p>
          <w:p w14:paraId="2576DB17" w14:textId="77777777" w:rsidR="00A77C5A" w:rsidRPr="00A77C5A" w:rsidRDefault="00A77C5A" w:rsidP="00B34C92">
            <w:pPr>
              <w:spacing w:line="276" w:lineRule="auto"/>
              <w:rPr>
                <w:rFonts w:ascii="Arial" w:hAnsi="Arial" w:cs="Arial"/>
                <w:bCs/>
                <w:sz w:val="24"/>
                <w:szCs w:val="24"/>
              </w:rPr>
            </w:pPr>
          </w:p>
          <w:p w14:paraId="5BBFB7D4" w14:textId="36AB1BE1"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Early in the morning</w:t>
            </w:r>
            <w:r w:rsidR="00794449">
              <w:rPr>
                <w:rFonts w:ascii="Arial" w:hAnsi="Arial" w:cs="Arial"/>
                <w:sz w:val="24"/>
                <w:szCs w:val="24"/>
                <w:lang w:val="en-GB"/>
              </w:rPr>
              <w:t>.</w:t>
            </w:r>
            <w:r w:rsidRPr="00A77C5A">
              <w:rPr>
                <w:rFonts w:ascii="Arial" w:hAnsi="Arial" w:cs="Arial"/>
                <w:sz w:val="24"/>
                <w:szCs w:val="24"/>
                <w:lang w:val="en-GB"/>
              </w:rPr>
              <w:t xml:space="preserve"> </w:t>
            </w:r>
          </w:p>
          <w:p w14:paraId="035D8B06" w14:textId="77777777" w:rsid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Large class with 31 pupils. </w:t>
            </w:r>
          </w:p>
          <w:p w14:paraId="64FC1BE0" w14:textId="028354EC" w:rsidR="00794449" w:rsidRPr="00A77C5A" w:rsidRDefault="00794449" w:rsidP="00794449">
            <w:pPr>
              <w:pStyle w:val="ListParagraph"/>
              <w:spacing w:line="276" w:lineRule="auto"/>
              <w:rPr>
                <w:rFonts w:ascii="Arial" w:hAnsi="Arial" w:cs="Arial"/>
                <w:sz w:val="24"/>
                <w:szCs w:val="24"/>
                <w:lang w:val="en-GB"/>
              </w:rPr>
            </w:pPr>
          </w:p>
        </w:tc>
      </w:tr>
    </w:tbl>
    <w:p w14:paraId="71ADB3DE" w14:textId="77777777" w:rsidR="00A77C5A" w:rsidRPr="00A77C5A" w:rsidRDefault="00A77C5A" w:rsidP="00A77C5A">
      <w:pPr>
        <w:spacing w:line="360" w:lineRule="auto"/>
        <w:rPr>
          <w:rFonts w:ascii="Arial" w:hAnsi="Arial" w:cs="Arial"/>
        </w:rPr>
      </w:pPr>
    </w:p>
    <w:p w14:paraId="2FDA4A5A" w14:textId="77777777" w:rsidR="00A77C5A" w:rsidRPr="00A77C5A" w:rsidRDefault="00A77C5A" w:rsidP="00A77C5A">
      <w:pPr>
        <w:spacing w:line="360" w:lineRule="auto"/>
        <w:rPr>
          <w:rFonts w:ascii="Arial" w:hAnsi="Arial" w:cs="Arial"/>
        </w:rPr>
      </w:pPr>
    </w:p>
    <w:p w14:paraId="64633E87" w14:textId="77777777" w:rsidR="00A77C5A" w:rsidRPr="00A77C5A" w:rsidRDefault="00A77C5A" w:rsidP="00A77C5A">
      <w:pPr>
        <w:spacing w:line="360" w:lineRule="auto"/>
        <w:rPr>
          <w:rFonts w:ascii="Arial" w:hAnsi="Arial" w:cs="Arial"/>
        </w:rPr>
      </w:pPr>
      <w:r w:rsidRPr="00A77C5A">
        <w:rPr>
          <w:rFonts w:ascii="Arial" w:hAnsi="Arial" w:cs="Arial"/>
        </w:rPr>
        <w:t>Appendix 3</w:t>
      </w:r>
    </w:p>
    <w:tbl>
      <w:tblPr>
        <w:tblStyle w:val="TableGrid"/>
        <w:tblW w:w="0" w:type="auto"/>
        <w:tblLook w:val="04A0" w:firstRow="1" w:lastRow="0" w:firstColumn="1" w:lastColumn="0" w:noHBand="0" w:noVBand="1"/>
      </w:tblPr>
      <w:tblGrid>
        <w:gridCol w:w="8926"/>
      </w:tblGrid>
      <w:tr w:rsidR="00A77C5A" w:rsidRPr="00A77C5A" w14:paraId="5D0C6E7F" w14:textId="77777777" w:rsidTr="00B34C92">
        <w:tc>
          <w:tcPr>
            <w:tcW w:w="8926" w:type="dxa"/>
          </w:tcPr>
          <w:p w14:paraId="4E62A718"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Date and time, year group: Monday the 26 of September 2022 at 11:00, year 4</w:t>
            </w:r>
          </w:p>
          <w:p w14:paraId="39B12CB2" w14:textId="77777777" w:rsidR="00A77C5A" w:rsidRPr="00A77C5A" w:rsidRDefault="00A77C5A" w:rsidP="00B34C92">
            <w:pPr>
              <w:spacing w:line="276" w:lineRule="auto"/>
              <w:rPr>
                <w:rFonts w:ascii="Arial" w:hAnsi="Arial" w:cs="Arial"/>
                <w:sz w:val="24"/>
                <w:szCs w:val="24"/>
              </w:rPr>
            </w:pPr>
          </w:p>
        </w:tc>
      </w:tr>
      <w:tr w:rsidR="00A77C5A" w:rsidRPr="00A77C5A" w14:paraId="23CDC5EA" w14:textId="77777777" w:rsidTr="00B34C92">
        <w:tc>
          <w:tcPr>
            <w:tcW w:w="8926" w:type="dxa"/>
          </w:tcPr>
          <w:p w14:paraId="40F7E311" w14:textId="77777777" w:rsidR="00A77C5A" w:rsidRPr="00A77C5A" w:rsidRDefault="00A77C5A" w:rsidP="00B34C92">
            <w:pPr>
              <w:spacing w:line="276" w:lineRule="auto"/>
              <w:rPr>
                <w:rFonts w:ascii="Arial" w:hAnsi="Arial" w:cs="Arial"/>
                <w:sz w:val="24"/>
                <w:szCs w:val="24"/>
              </w:rPr>
            </w:pPr>
            <w:r w:rsidRPr="00A77C5A">
              <w:rPr>
                <w:rFonts w:ascii="Arial" w:hAnsi="Arial" w:cs="Arial"/>
                <w:b/>
                <w:bCs/>
                <w:sz w:val="24"/>
                <w:szCs w:val="24"/>
              </w:rPr>
              <w:t>Where and When:</w:t>
            </w:r>
            <w:r w:rsidRPr="00A77C5A">
              <w:rPr>
                <w:rFonts w:ascii="Arial" w:hAnsi="Arial" w:cs="Arial"/>
                <w:sz w:val="24"/>
                <w:szCs w:val="24"/>
              </w:rPr>
              <w:t xml:space="preserve"> Context of the observation – subject/AOLE, general classroom context</w:t>
            </w:r>
          </w:p>
          <w:p w14:paraId="00CED05B" w14:textId="77777777" w:rsidR="00A77C5A" w:rsidRPr="00A77C5A" w:rsidRDefault="00A77C5A" w:rsidP="00B34C92">
            <w:pPr>
              <w:spacing w:line="276" w:lineRule="auto"/>
              <w:rPr>
                <w:rFonts w:ascii="Arial" w:hAnsi="Arial" w:cs="Arial"/>
                <w:sz w:val="24"/>
                <w:szCs w:val="24"/>
              </w:rPr>
            </w:pPr>
          </w:p>
          <w:p w14:paraId="191BE9FC" w14:textId="3CFEF67F"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Literacy lesson – </w:t>
            </w:r>
            <w:r w:rsidR="00794449">
              <w:rPr>
                <w:rFonts w:ascii="Arial" w:hAnsi="Arial" w:cs="Arial"/>
                <w:sz w:val="24"/>
                <w:szCs w:val="24"/>
              </w:rPr>
              <w:t>A</w:t>
            </w:r>
            <w:r w:rsidRPr="00A77C5A">
              <w:rPr>
                <w:rFonts w:ascii="Arial" w:hAnsi="Arial" w:cs="Arial"/>
                <w:sz w:val="24"/>
                <w:szCs w:val="24"/>
              </w:rPr>
              <w:t xml:space="preserve">ssessment </w:t>
            </w:r>
            <w:r w:rsidR="00794449">
              <w:rPr>
                <w:rFonts w:ascii="Arial" w:hAnsi="Arial" w:cs="Arial"/>
                <w:sz w:val="24"/>
                <w:szCs w:val="24"/>
              </w:rPr>
              <w:t>for Learning</w:t>
            </w:r>
          </w:p>
          <w:p w14:paraId="5EEC217E" w14:textId="77777777" w:rsidR="00A77C5A" w:rsidRPr="00A77C5A" w:rsidRDefault="00A77C5A" w:rsidP="00B34C92">
            <w:pPr>
              <w:spacing w:line="276" w:lineRule="auto"/>
              <w:rPr>
                <w:rFonts w:ascii="Arial" w:hAnsi="Arial" w:cs="Arial"/>
                <w:sz w:val="24"/>
                <w:szCs w:val="24"/>
              </w:rPr>
            </w:pPr>
          </w:p>
        </w:tc>
      </w:tr>
      <w:tr w:rsidR="00A77C5A" w:rsidRPr="00A77C5A" w14:paraId="14DAADFA" w14:textId="77777777" w:rsidTr="00B34C92">
        <w:tc>
          <w:tcPr>
            <w:tcW w:w="8926" w:type="dxa"/>
          </w:tcPr>
          <w:p w14:paraId="282E69CA" w14:textId="77777777" w:rsidR="00A77C5A" w:rsidRPr="00A77C5A" w:rsidRDefault="00A77C5A" w:rsidP="00B34C92">
            <w:pPr>
              <w:spacing w:line="276" w:lineRule="auto"/>
              <w:rPr>
                <w:rFonts w:ascii="Arial" w:hAnsi="Arial" w:cs="Arial"/>
                <w:b/>
                <w:bCs/>
                <w:sz w:val="24"/>
                <w:szCs w:val="24"/>
              </w:rPr>
            </w:pPr>
            <w:r w:rsidRPr="00A77C5A">
              <w:rPr>
                <w:rFonts w:ascii="Arial" w:hAnsi="Arial" w:cs="Arial"/>
                <w:b/>
                <w:bCs/>
                <w:sz w:val="24"/>
                <w:szCs w:val="24"/>
              </w:rPr>
              <w:t xml:space="preserve">What happened: </w:t>
            </w:r>
            <w:r w:rsidRPr="00A77C5A">
              <w:rPr>
                <w:rFonts w:ascii="Arial" w:hAnsi="Arial" w:cs="Arial"/>
                <w:sz w:val="24"/>
                <w:szCs w:val="24"/>
              </w:rPr>
              <w:t>a detailed description of the critical incident (the more detail the better to refer to in your later work)</w:t>
            </w:r>
          </w:p>
          <w:p w14:paraId="179D44AD" w14:textId="77777777" w:rsidR="00A77C5A" w:rsidRPr="00A77C5A" w:rsidRDefault="00A77C5A" w:rsidP="00B34C92">
            <w:pPr>
              <w:spacing w:line="276" w:lineRule="auto"/>
              <w:rPr>
                <w:rFonts w:ascii="Arial" w:hAnsi="Arial" w:cs="Arial"/>
                <w:bCs/>
                <w:sz w:val="24"/>
                <w:szCs w:val="24"/>
              </w:rPr>
            </w:pPr>
          </w:p>
          <w:p w14:paraId="4FD96C95" w14:textId="4965996B" w:rsidR="00A77C5A" w:rsidRDefault="00A77C5A" w:rsidP="00B34C92">
            <w:pPr>
              <w:spacing w:line="276" w:lineRule="auto"/>
              <w:rPr>
                <w:rFonts w:ascii="Arial" w:hAnsi="Arial" w:cs="Arial"/>
                <w:bCs/>
                <w:sz w:val="24"/>
                <w:szCs w:val="24"/>
              </w:rPr>
            </w:pPr>
            <w:r w:rsidRPr="00A77C5A">
              <w:rPr>
                <w:rFonts w:ascii="Arial" w:hAnsi="Arial" w:cs="Arial"/>
                <w:bCs/>
                <w:sz w:val="24"/>
                <w:szCs w:val="24"/>
              </w:rPr>
              <w:t>During the literacy assessment, child A is disengaged due to not being able to identify and use recount features. Child A was trying to look at the friend next to him but was warned by the class teacher that he</w:t>
            </w:r>
            <w:r w:rsidR="00794449">
              <w:rPr>
                <w:rFonts w:ascii="Arial" w:hAnsi="Arial" w:cs="Arial"/>
                <w:bCs/>
                <w:sz w:val="24"/>
                <w:szCs w:val="24"/>
              </w:rPr>
              <w:t>/she</w:t>
            </w:r>
            <w:r w:rsidRPr="00A77C5A">
              <w:rPr>
                <w:rFonts w:ascii="Arial" w:hAnsi="Arial" w:cs="Arial"/>
                <w:bCs/>
                <w:sz w:val="24"/>
                <w:szCs w:val="24"/>
              </w:rPr>
              <w:t xml:space="preserve"> cannot look, as the teacher wanted to know what stage every child</w:t>
            </w:r>
            <w:r w:rsidR="00794449">
              <w:rPr>
                <w:rFonts w:ascii="Arial" w:hAnsi="Arial" w:cs="Arial"/>
                <w:bCs/>
                <w:sz w:val="24"/>
                <w:szCs w:val="24"/>
              </w:rPr>
              <w:t xml:space="preserve"> is at in this class</w:t>
            </w:r>
            <w:r w:rsidRPr="00A77C5A">
              <w:rPr>
                <w:rFonts w:ascii="Arial" w:hAnsi="Arial" w:cs="Arial"/>
                <w:bCs/>
                <w:sz w:val="24"/>
                <w:szCs w:val="24"/>
              </w:rPr>
              <w:t xml:space="preserve"> by assessing them. I and the TA were not allowed </w:t>
            </w:r>
            <w:r>
              <w:rPr>
                <w:rFonts w:ascii="Arial" w:hAnsi="Arial" w:cs="Arial"/>
                <w:bCs/>
                <w:sz w:val="24"/>
                <w:szCs w:val="24"/>
              </w:rPr>
              <w:t xml:space="preserve">to </w:t>
            </w:r>
            <w:r w:rsidRPr="00A77C5A">
              <w:rPr>
                <w:rFonts w:ascii="Arial" w:hAnsi="Arial" w:cs="Arial"/>
                <w:bCs/>
                <w:sz w:val="24"/>
                <w:szCs w:val="24"/>
              </w:rPr>
              <w:t xml:space="preserve">answer any questions asked by the children but only were allowed to read the question to the children if they were not able to read. Again, this was to allow the class teacher to see what stage his pupils are at and what extra support could be given to help the child. </w:t>
            </w:r>
          </w:p>
          <w:p w14:paraId="07604F9B" w14:textId="286F45E7" w:rsidR="00794449" w:rsidRPr="00A77C5A" w:rsidRDefault="00794449" w:rsidP="00B34C92">
            <w:pPr>
              <w:spacing w:line="276" w:lineRule="auto"/>
              <w:rPr>
                <w:rFonts w:ascii="Arial" w:hAnsi="Arial" w:cs="Arial"/>
                <w:bCs/>
                <w:sz w:val="24"/>
                <w:szCs w:val="24"/>
              </w:rPr>
            </w:pPr>
          </w:p>
        </w:tc>
      </w:tr>
      <w:tr w:rsidR="00A77C5A" w:rsidRPr="00A77C5A" w14:paraId="3F847907" w14:textId="77777777" w:rsidTr="00B34C92">
        <w:tc>
          <w:tcPr>
            <w:tcW w:w="8926" w:type="dxa"/>
          </w:tcPr>
          <w:p w14:paraId="2450F9EF" w14:textId="77777777" w:rsidR="00A77C5A" w:rsidRPr="00A77C5A" w:rsidRDefault="00A77C5A" w:rsidP="00B34C92">
            <w:pPr>
              <w:spacing w:line="276" w:lineRule="auto"/>
              <w:rPr>
                <w:rFonts w:ascii="Arial" w:hAnsi="Arial" w:cs="Arial"/>
                <w:bCs/>
                <w:sz w:val="24"/>
                <w:szCs w:val="24"/>
              </w:rPr>
            </w:pPr>
            <w:r w:rsidRPr="00A77C5A">
              <w:rPr>
                <w:rFonts w:ascii="Arial" w:hAnsi="Arial" w:cs="Arial"/>
                <w:b/>
                <w:sz w:val="24"/>
                <w:szCs w:val="24"/>
              </w:rPr>
              <w:t xml:space="preserve">Areas of possible exploration: </w:t>
            </w:r>
            <w:r w:rsidRPr="00A77C5A">
              <w:rPr>
                <w:rFonts w:ascii="Arial" w:hAnsi="Arial" w:cs="Arial"/>
                <w:bCs/>
                <w:sz w:val="24"/>
                <w:szCs w:val="24"/>
              </w:rPr>
              <w:t>what you think could be” under the hood” in these incidents? What avenues of research could you consider?</w:t>
            </w:r>
          </w:p>
          <w:p w14:paraId="5190FC72" w14:textId="77777777" w:rsidR="00A77C5A" w:rsidRPr="00A77C5A" w:rsidRDefault="00A77C5A" w:rsidP="00B34C92">
            <w:pPr>
              <w:spacing w:line="276" w:lineRule="auto"/>
              <w:rPr>
                <w:rFonts w:ascii="Arial" w:hAnsi="Arial" w:cs="Arial"/>
                <w:b/>
                <w:bCs/>
                <w:sz w:val="24"/>
                <w:szCs w:val="24"/>
              </w:rPr>
            </w:pPr>
          </w:p>
          <w:p w14:paraId="42318B37"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lastRenderedPageBreak/>
              <w:t xml:space="preserve">The test might be complicated for children. </w:t>
            </w:r>
          </w:p>
          <w:p w14:paraId="01B682BE"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Lack of literacy skills. </w:t>
            </w:r>
          </w:p>
          <w:p w14:paraId="51C26A9F"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Lack of interest in the task.</w:t>
            </w:r>
          </w:p>
          <w:p w14:paraId="2A812710" w14:textId="77777777" w:rsidR="00A77C5A" w:rsidRPr="00A77C5A" w:rsidRDefault="00A77C5A" w:rsidP="00B34C92">
            <w:pPr>
              <w:spacing w:line="276" w:lineRule="auto"/>
              <w:rPr>
                <w:rFonts w:ascii="Arial" w:hAnsi="Arial" w:cs="Arial"/>
                <w:b/>
                <w:sz w:val="24"/>
                <w:szCs w:val="24"/>
              </w:rPr>
            </w:pPr>
          </w:p>
          <w:p w14:paraId="37C45E5D"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This could lead to a </w:t>
            </w:r>
          </w:p>
          <w:p w14:paraId="0364EF8E"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Study the importance of assessment for learning.</w:t>
            </w:r>
          </w:p>
          <w:p w14:paraId="5246BEED" w14:textId="3DB1E1A4" w:rsidR="00A77C5A" w:rsidRPr="00A77C5A" w:rsidRDefault="00794449"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S</w:t>
            </w:r>
            <w:r w:rsidR="00A77C5A" w:rsidRPr="00A77C5A">
              <w:rPr>
                <w:rFonts w:ascii="Arial" w:hAnsi="Arial" w:cs="Arial"/>
                <w:sz w:val="24"/>
                <w:szCs w:val="24"/>
                <w:lang w:val="en-GB"/>
              </w:rPr>
              <w:t xml:space="preserve">caffolding </w:t>
            </w:r>
            <w:r w:rsidR="000C1260">
              <w:rPr>
                <w:rFonts w:ascii="Arial" w:hAnsi="Arial" w:cs="Arial"/>
                <w:sz w:val="24"/>
                <w:szCs w:val="24"/>
                <w:lang w:val="en-GB"/>
              </w:rPr>
              <w:t xml:space="preserve">children learning </w:t>
            </w:r>
            <w:r w:rsidR="00A77C5A" w:rsidRPr="00A77C5A">
              <w:rPr>
                <w:rFonts w:ascii="Arial" w:hAnsi="Arial" w:cs="Arial"/>
                <w:sz w:val="24"/>
                <w:szCs w:val="24"/>
                <w:lang w:val="en-GB"/>
              </w:rPr>
              <w:t xml:space="preserve">– Vygotsky's theory. </w:t>
            </w:r>
          </w:p>
          <w:p w14:paraId="7F17679B"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A deeper study into literacy difficulties.</w:t>
            </w:r>
          </w:p>
          <w:p w14:paraId="3FEE9986" w14:textId="5B736911" w:rsidR="00A77C5A" w:rsidRPr="00A77C5A" w:rsidRDefault="00A77C5A" w:rsidP="00B34C92">
            <w:pPr>
              <w:pStyle w:val="ListParagraph"/>
              <w:numPr>
                <w:ilvl w:val="0"/>
                <w:numId w:val="1"/>
              </w:numPr>
              <w:spacing w:line="276" w:lineRule="auto"/>
              <w:rPr>
                <w:rFonts w:ascii="Arial" w:hAnsi="Arial" w:cs="Arial"/>
                <w:sz w:val="24"/>
                <w:szCs w:val="24"/>
                <w:lang w:val="en-GB"/>
              </w:rPr>
            </w:pPr>
            <w:r>
              <w:rPr>
                <w:rFonts w:ascii="Arial" w:hAnsi="Arial" w:cs="Arial"/>
                <w:sz w:val="24"/>
                <w:szCs w:val="24"/>
                <w:lang w:val="en-GB"/>
              </w:rPr>
              <w:t>A deeper</w:t>
            </w:r>
            <w:r w:rsidRPr="00A77C5A">
              <w:rPr>
                <w:rFonts w:ascii="Arial" w:hAnsi="Arial" w:cs="Arial"/>
                <w:sz w:val="24"/>
                <w:szCs w:val="24"/>
                <w:lang w:val="en-GB"/>
              </w:rPr>
              <w:t xml:space="preserve"> study of reasons for disengagement in the classroom. </w:t>
            </w:r>
          </w:p>
        </w:tc>
      </w:tr>
      <w:tr w:rsidR="00A77C5A" w:rsidRPr="00A77C5A" w14:paraId="0B62BA7C" w14:textId="77777777" w:rsidTr="00B34C92">
        <w:tc>
          <w:tcPr>
            <w:tcW w:w="8926" w:type="dxa"/>
          </w:tcPr>
          <w:p w14:paraId="5823E918" w14:textId="77777777" w:rsidR="00A77C5A" w:rsidRPr="00A77C5A" w:rsidRDefault="00A77C5A" w:rsidP="00B34C92">
            <w:pPr>
              <w:spacing w:line="276" w:lineRule="auto"/>
              <w:rPr>
                <w:rFonts w:ascii="Arial" w:hAnsi="Arial" w:cs="Arial"/>
                <w:bCs/>
                <w:sz w:val="24"/>
                <w:szCs w:val="24"/>
              </w:rPr>
            </w:pPr>
            <w:r w:rsidRPr="00A77C5A">
              <w:rPr>
                <w:rFonts w:ascii="Arial" w:hAnsi="Arial" w:cs="Arial"/>
                <w:b/>
                <w:sz w:val="24"/>
                <w:szCs w:val="24"/>
              </w:rPr>
              <w:lastRenderedPageBreak/>
              <w:t xml:space="preserve">Notes: </w:t>
            </w:r>
            <w:r w:rsidRPr="00A77C5A">
              <w:rPr>
                <w:rFonts w:ascii="Arial" w:hAnsi="Arial" w:cs="Arial"/>
                <w:bCs/>
                <w:sz w:val="24"/>
                <w:szCs w:val="24"/>
              </w:rPr>
              <w:t>any details you can note (is it a busy environment, is it after lunch, are there lots of distractions, are directions made explicit - the more you can refer to the better here)</w:t>
            </w:r>
          </w:p>
          <w:p w14:paraId="74B2189B" w14:textId="77777777" w:rsidR="00A77C5A" w:rsidRPr="00A77C5A" w:rsidRDefault="00A77C5A" w:rsidP="00B34C92">
            <w:pPr>
              <w:spacing w:line="276" w:lineRule="auto"/>
              <w:rPr>
                <w:rFonts w:ascii="Arial" w:hAnsi="Arial" w:cs="Arial"/>
                <w:bCs/>
                <w:sz w:val="24"/>
                <w:szCs w:val="24"/>
              </w:rPr>
            </w:pPr>
          </w:p>
          <w:p w14:paraId="6F66D8CF"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lang w:val="en-GB"/>
              </w:rPr>
              <w:t xml:space="preserve">A large class of 31 pupils </w:t>
            </w:r>
          </w:p>
          <w:p w14:paraId="5798699F"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lang w:val="en-GB"/>
              </w:rPr>
              <w:t xml:space="preserve">Before lunch. </w:t>
            </w:r>
          </w:p>
          <w:p w14:paraId="0D18CC4F" w14:textId="77777777" w:rsidR="00A77C5A" w:rsidRPr="00A77C5A" w:rsidRDefault="00A77C5A" w:rsidP="00B34C92">
            <w:pPr>
              <w:spacing w:line="276" w:lineRule="auto"/>
              <w:rPr>
                <w:rFonts w:ascii="Arial" w:hAnsi="Arial" w:cs="Arial"/>
                <w:sz w:val="24"/>
                <w:szCs w:val="24"/>
              </w:rPr>
            </w:pPr>
          </w:p>
        </w:tc>
      </w:tr>
    </w:tbl>
    <w:p w14:paraId="6598DAF8" w14:textId="77777777" w:rsidR="00A77C5A" w:rsidRPr="00A77C5A" w:rsidRDefault="00A77C5A" w:rsidP="00A77C5A">
      <w:pPr>
        <w:spacing w:line="360" w:lineRule="auto"/>
        <w:rPr>
          <w:rFonts w:ascii="Arial" w:hAnsi="Arial" w:cs="Arial"/>
        </w:rPr>
      </w:pPr>
    </w:p>
    <w:p w14:paraId="6F366B0A" w14:textId="77777777" w:rsidR="00A77C5A" w:rsidRDefault="00A77C5A"/>
    <w:sectPr w:rsidR="00A77C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3774C"/>
    <w:multiLevelType w:val="hybridMultilevel"/>
    <w:tmpl w:val="505C57AC"/>
    <w:lvl w:ilvl="0" w:tplc="8AA6884C">
      <w:start w:val="416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86E0D"/>
    <w:multiLevelType w:val="hybridMultilevel"/>
    <w:tmpl w:val="57C249A2"/>
    <w:lvl w:ilvl="0" w:tplc="87403F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B941DD"/>
    <w:multiLevelType w:val="hybridMultilevel"/>
    <w:tmpl w:val="E438BE6C"/>
    <w:lvl w:ilvl="0" w:tplc="87403F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3738701">
    <w:abstractNumId w:val="2"/>
  </w:num>
  <w:num w:numId="2" w16cid:durableId="891116942">
    <w:abstractNumId w:val="1"/>
  </w:num>
  <w:num w:numId="3" w16cid:durableId="1808890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C5A"/>
    <w:rsid w:val="000C1260"/>
    <w:rsid w:val="003766EB"/>
    <w:rsid w:val="00794449"/>
    <w:rsid w:val="00A77C5A"/>
    <w:rsid w:val="00D24A00"/>
    <w:rsid w:val="00E50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B081BA"/>
  <w15:chartTrackingRefBased/>
  <w15:docId w15:val="{10193940-5635-784A-8ACD-7523190E9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C5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77C5A"/>
  </w:style>
  <w:style w:type="table" w:styleId="TableGrid">
    <w:name w:val="Table Grid"/>
    <w:basedOn w:val="TableNormal"/>
    <w:uiPriority w:val="39"/>
    <w:rsid w:val="00A77C5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7C5A"/>
    <w:pPr>
      <w:widowControl w:val="0"/>
      <w:autoSpaceDE w:val="0"/>
      <w:autoSpaceDN w:val="0"/>
      <w:adjustRightInd w:val="0"/>
      <w:ind w:left="720"/>
      <w:contextualSpacing/>
    </w:pPr>
    <w:rPr>
      <w:lang w:val="cy-GB" w:eastAsia="cy-GB"/>
    </w:rPr>
  </w:style>
  <w:style w:type="paragraph" w:styleId="NormalWeb">
    <w:name w:val="Normal (Web)"/>
    <w:basedOn w:val="Normal"/>
    <w:uiPriority w:val="99"/>
    <w:semiHidden/>
    <w:unhideWhenUsed/>
    <w:rsid w:val="00A77C5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50615">
      <w:bodyDiv w:val="1"/>
      <w:marLeft w:val="0"/>
      <w:marRight w:val="0"/>
      <w:marTop w:val="0"/>
      <w:marBottom w:val="0"/>
      <w:divBdr>
        <w:top w:val="none" w:sz="0" w:space="0" w:color="auto"/>
        <w:left w:val="none" w:sz="0" w:space="0" w:color="auto"/>
        <w:bottom w:val="none" w:sz="0" w:space="0" w:color="auto"/>
        <w:right w:val="none" w:sz="0" w:space="0" w:color="auto"/>
      </w:divBdr>
      <w:divsChild>
        <w:div w:id="546845214">
          <w:marLeft w:val="0"/>
          <w:marRight w:val="0"/>
          <w:marTop w:val="0"/>
          <w:marBottom w:val="0"/>
          <w:divBdr>
            <w:top w:val="none" w:sz="0" w:space="0" w:color="auto"/>
            <w:left w:val="none" w:sz="0" w:space="0" w:color="auto"/>
            <w:bottom w:val="none" w:sz="0" w:space="0" w:color="auto"/>
            <w:right w:val="none" w:sz="0" w:space="0" w:color="auto"/>
          </w:divBdr>
        </w:div>
        <w:div w:id="10126077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A5351A6-7FB4-2347-AACD-52C8913AF656}">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35</TotalTime>
  <Pages>4</Pages>
  <Words>992</Words>
  <Characters>4776</Characters>
  <Application>Microsoft Office Word</Application>
  <DocSecurity>0</DocSecurity>
  <Lines>136</Lines>
  <Paragraphs>67</Paragraphs>
  <ScaleCrop>false</ScaleCrop>
  <Company/>
  <LinksUpToDate>false</LinksUpToDate>
  <CharactersWithSpaces>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6</cp:revision>
  <cp:lastPrinted>2022-11-05T23:59:00Z</cp:lastPrinted>
  <dcterms:created xsi:type="dcterms:W3CDTF">2022-11-05T23:52:00Z</dcterms:created>
  <dcterms:modified xsi:type="dcterms:W3CDTF">2022-11-07T22:02:00Z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documentId_368</vt:lpwstr>
  </property>
  <property fmtid="{D5CDD505-2E9C-101B-9397-08002B2CF9AE}" pid="3" name="grammarly_documentContext">
    <vt:lpwstr>{"goals":[],"domain":"general","emotions":[],"dialect":"american"}</vt:lpwstr>
  </property>
</Properties>
</file>