
<file path=[Content_Types].xml><?xml version="1.0" encoding="utf-8"?>
<Types xmlns="http://schemas.openxmlformats.org/package/2006/content-types">
  <Default Extension="jpeg" ContentType="image/jpeg"/>
  <Default Extension="wmf" ContentType="image/x-wmf"/>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docProps/app.xml" ContentType="application/vnd.openxmlformats-officedocument.extended-properties+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w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A67DF1" w:rsidRPr="00A67DF1" w:rsidRDefault="00A00DB8" w:rsidP="009560E0">
      <w:pPr>
        <w:jc w:val="center"/>
        <w:rPr>
          <w:b/>
          <w:bCs/>
          <w:lang w:val="en-US"/>
        </w:rPr>
      </w:pPr>
      <w:r w:rsidRPr="00A67DF1">
        <w:rPr>
          <w:b/>
          <w:bCs/>
          <w:lang w:val="en-US"/>
        </w:rPr>
        <w:t>Climate Change: The Urgent Need for Action</w:t>
      </w:r>
    </w:p>
    <w:p w:rsidR="00A00DB8" w:rsidRPr="00A00DB8" w:rsidRDefault="00A00DB8" w:rsidP="00A00DB8">
      <w:pPr>
        <w:rPr>
          <w:lang w:val="en-US"/>
        </w:rPr>
      </w:pPr>
      <w:r w:rsidRPr="00A00DB8">
        <w:rPr>
          <w:lang w:val="en-US"/>
        </w:rPr>
        <w:t>As a concerned environmentalist, I regularly consider how human activity affects the environment. To mitigate climate change, we must act immediately.Climate change is scientifically proven. Human actions including burning fossil fuels, deforestation, and land-use change have caused the Earth's average temperature to rise steadily over the last century. This has caused melting glaciers, increasing sea levels, more intense heat waves, storms, and other extreme weather occurrences.</w:t>
      </w:r>
      <w:r w:rsidR="009560E0" w:rsidRPr="009560E0">
        <w:rPr>
          <w:noProof/>
          <w:lang w:val="en-US" w:bidi="bn-BD"/>
        </w:rPr>
        <w:drawing>
          <wp:inline distT="0" distB="0" distL="0" distR="0">
            <wp:extent cx="5943600" cy="3626485"/>
            <wp:effectExtent l="0" t="0" r="0" b="0"/>
            <wp:docPr id="1" name="Picture 1" descr="Climate Change: Meaning, Definition, Causes, Examples And Consequences -  Youmatte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limate Change: Meaning, Definition, Causes, Examples And Consequences -  Youmatter"/>
                    <pic:cNvPicPr>
                      <a:picLocks noChangeAspect="1" noChangeArrowheads="1"/>
                    </pic:cNvPicPr>
                  </pic:nvPicPr>
                  <pic:blipFill>
                    <a:blip r:embed="rId5">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626485"/>
                    </a:xfrm>
                    <a:prstGeom prst="rect">
                      <a:avLst/>
                    </a:prstGeom>
                    <a:noFill/>
                    <a:ln>
                      <a:noFill/>
                    </a:ln>
                  </pic:spPr>
                </pic:pic>
              </a:graphicData>
            </a:graphic>
          </wp:inline>
        </w:drawing>
      </w:r>
    </w:p>
    <w:p w:rsidR="00A00DB8" w:rsidRPr="00A00DB8" w:rsidRDefault="00A00DB8" w:rsidP="00A00DB8">
      <w:pPr>
        <w:rPr>
          <w:lang w:val="en-US"/>
        </w:rPr>
      </w:pPr>
      <w:r w:rsidRPr="00A00DB8">
        <w:rPr>
          <w:lang w:val="en-US"/>
        </w:rPr>
        <w:t>Climate change affects humans and nature. Droughts and food shortages can create famine and war, while rising sea levels can displace millions and devastate coastal towns.Climate change denial persists despite overwhelming evidence of its consequences. This is unconscionable and endangers future generations. This global situation requires intervention.So</w:t>
      </w:r>
      <w:r w:rsidR="00A67DF1">
        <w:rPr>
          <w:lang w:val="en-US"/>
        </w:rPr>
        <w:t xml:space="preserve">, </w:t>
      </w:r>
      <w:r w:rsidRPr="00A00DB8">
        <w:rPr>
          <w:lang w:val="en-US"/>
        </w:rPr>
        <w:t>what can be done? Transitioning to a low-carbon economy and reducing fossil fuel use is the solution. Governments, businesses, and individuals must work together to invest in renewable energy, energy efficiency, and sustainable transportation. We must also maintain and restore carbon sinks like forests and wetlands, which reduce climate change.</w:t>
      </w:r>
    </w:p>
    <w:p w:rsidR="00A00DB8" w:rsidRDefault="00A00DB8" w:rsidP="00A67DF1">
      <w:pPr>
        <w:rPr>
          <w:lang w:val="en-US"/>
        </w:rPr>
      </w:pPr>
      <w:r w:rsidRPr="00A00DB8">
        <w:rPr>
          <w:lang w:val="en-US"/>
        </w:rPr>
        <w:lastRenderedPageBreak/>
        <w:t>Climate change requires quick action. We can help by lowering our carbon footprint, supporting green policies, and raising awareness of this worldwide issue. Together, we can secure our future.</w:t>
      </w:r>
    </w:p>
    <w:p w:rsidR="00A67DF1" w:rsidRPr="00A67DF1" w:rsidRDefault="00A67DF1" w:rsidP="00A67DF1">
      <w:pPr>
        <w:rPr>
          <w:b/>
          <w:bCs/>
          <w:lang w:val="en-US"/>
        </w:rPr>
      </w:pPr>
      <w:r w:rsidRPr="00A67DF1">
        <w:rPr>
          <w:b/>
          <w:bCs/>
          <w:lang w:val="en-US"/>
        </w:rPr>
        <w:t>References:</w:t>
      </w:r>
    </w:p>
    <w:p w:rsidR="00A67DF1" w:rsidRPr="00A67DF1" w:rsidRDefault="00A67DF1" w:rsidP="00A67DF1">
      <w:pPr>
        <w:numPr>
          <w:ilvl w:val="0"/>
          <w:numId w:val="3"/>
        </w:numPr>
        <w:rPr>
          <w:lang w:val="en-US"/>
        </w:rPr>
      </w:pPr>
      <w:r w:rsidRPr="00A67DF1">
        <w:rPr>
          <w:lang w:val="en-US"/>
        </w:rPr>
        <w:t>Intergovernmental Panel on Climate Change (IPCC). (2014). Climate Change 2014: Synthesis Report. Contribution of Working Groups I, II and III to the Fifth Assessment Report of the Intergovernmental Panel on Climate Change [Core Writing Team, R.K. Pachauri and L.A. Meyer (eds.)]. IPCC, Geneva, Switzerland, 151 pp.</w:t>
      </w:r>
    </w:p>
    <w:p w:rsidR="00A67DF1" w:rsidRPr="00A67DF1" w:rsidRDefault="00A67DF1" w:rsidP="00A67DF1">
      <w:pPr>
        <w:numPr>
          <w:ilvl w:val="0"/>
          <w:numId w:val="3"/>
        </w:numPr>
        <w:rPr>
          <w:lang w:val="en-US"/>
        </w:rPr>
      </w:pPr>
      <w:r w:rsidRPr="00A67DF1">
        <w:rPr>
          <w:lang w:val="en-US"/>
        </w:rPr>
        <w:t xml:space="preserve">United Nations Framework Convention on Climate Change (UNFCCC). (2021). The Paris Agreement. Retrieved from </w:t>
      </w:r>
      <w:hyperlink r:id="rId6" w:tgtFrame="_new" w:history="1">
        <w:r w:rsidRPr="00A67DF1">
          <w:rPr>
            <w:rStyle w:val="Hyperlink"/>
            <w:lang w:val="en-US"/>
          </w:rPr>
          <w:t>https://unfccc.int/process-and-meetings/the-paris-agreement/the-paris-agreement</w:t>
        </w:r>
      </w:hyperlink>
    </w:p>
    <w:p w:rsidR="009560E0" w:rsidRDefault="009560E0" w:rsidP="009560E0">
      <w:pPr>
        <w:rPr>
          <w:b/>
          <w:bCs/>
          <w:lang w:val="en-US"/>
        </w:rPr>
      </w:pPr>
    </w:p>
    <w:p w:rsidR="00A67DF1" w:rsidRPr="009560E0" w:rsidRDefault="00A00DB8" w:rsidP="009560E0">
      <w:pPr>
        <w:jc w:val="center"/>
        <w:rPr>
          <w:b/>
          <w:bCs/>
          <w:lang w:val="en-US"/>
        </w:rPr>
      </w:pPr>
      <w:r w:rsidRPr="00A00DB8">
        <w:rPr>
          <w:b/>
          <w:bCs/>
          <w:lang w:val="en-US"/>
        </w:rPr>
        <w:t>Social Challenges: Addressing Inequality in the 21st Century</w:t>
      </w:r>
    </w:p>
    <w:p w:rsidR="00A00DB8" w:rsidRPr="00A00DB8" w:rsidRDefault="00A00DB8" w:rsidP="00A00DB8">
      <w:pPr>
        <w:rPr>
          <w:lang w:val="en-US"/>
        </w:rPr>
      </w:pPr>
      <w:r w:rsidRPr="00A00DB8">
        <w:rPr>
          <w:lang w:val="en-US"/>
        </w:rPr>
        <w:t>In the 21st century, our society faces numerous significant societal concerns. Inequality is a significant concern. Despite being one of the wealthiest nations, there are significant disparities in education, healthcare, and other essential resources.There are income, gender, and racial disparities. Each is a complex topic with profound societal roots. The health, well-being, and success of individuals and communities are affected by these inequalities.</w:t>
      </w:r>
      <w:r w:rsidR="009560E0" w:rsidRPr="009560E0">
        <w:rPr>
          <w:noProof/>
          <w:lang w:val="en-US" w:bidi="bn-BD"/>
        </w:rPr>
        <w:drawing>
          <wp:inline distT="0" distB="0" distL="0" distR="0">
            <wp:extent cx="5943600" cy="3684905"/>
            <wp:effectExtent l="0" t="0" r="0"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7">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sdtdh="http://schemas.microsoft.com/office/word/2020/wordml/sdtdatahash"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el="http://schemas.microsoft.com/office/2019/extlst"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5943600" cy="3684905"/>
                    </a:xfrm>
                    <a:prstGeom prst="rect">
                      <a:avLst/>
                    </a:prstGeom>
                    <a:noFill/>
                    <a:ln>
                      <a:noFill/>
                    </a:ln>
                  </pic:spPr>
                </pic:pic>
              </a:graphicData>
            </a:graphic>
          </wp:inline>
        </w:drawing>
      </w:r>
    </w:p>
    <w:p w:rsidR="00A00DB8" w:rsidRPr="00A00DB8" w:rsidRDefault="00A00DB8" w:rsidP="00A00DB8">
      <w:pPr>
        <w:rPr>
          <w:lang w:val="en-US"/>
        </w:rPr>
      </w:pPr>
      <w:r w:rsidRPr="00A00DB8">
        <w:rPr>
          <w:lang w:val="en-US"/>
        </w:rPr>
        <w:t xml:space="preserve">Inequality has lasting consequences. For instance, children from low-income families are more likely to be impoverished, </w:t>
      </w:r>
      <w:r w:rsidR="00A67DF1">
        <w:rPr>
          <w:lang w:val="en-US"/>
        </w:rPr>
        <w:t xml:space="preserve">and </w:t>
      </w:r>
      <w:r w:rsidRPr="00A00DB8">
        <w:rPr>
          <w:lang w:val="en-US"/>
        </w:rPr>
        <w:t>sick, and to obtain a poorer education. Women and minorities face discrimination in the</w:t>
      </w:r>
      <w:r w:rsidR="00A67DF1">
        <w:rPr>
          <w:lang w:val="en-US"/>
        </w:rPr>
        <w:t>ir</w:t>
      </w:r>
      <w:r w:rsidRPr="00A00DB8">
        <w:rPr>
          <w:lang w:val="en-US"/>
        </w:rPr>
        <w:t xml:space="preserve"> job and unequal pay, which hinders their professional growth and financial security.Such inequality must be addressed in our culture. This necessitates investments in education and healthcare, the promotion of equitable salaries and opportunities, and the eradication of systemic racism and discrimination.We must also develop a more open and equal society in which all individuals can flourish and </w:t>
      </w:r>
      <w:proofErr w:type="spellStart"/>
      <w:r w:rsidRPr="00A00DB8">
        <w:rPr>
          <w:lang w:val="en-US"/>
        </w:rPr>
        <w:t>realise</w:t>
      </w:r>
      <w:proofErr w:type="spellEnd"/>
      <w:r w:rsidRPr="00A00DB8">
        <w:rPr>
          <w:lang w:val="en-US"/>
        </w:rPr>
        <w:t xml:space="preserve"> their full potential. This will require identifying and addressing the root causes of inequality, as well as listening to and acting on minority views.</w:t>
      </w:r>
    </w:p>
    <w:p w:rsidR="00A00DB8" w:rsidRDefault="00A00DB8" w:rsidP="00A00DB8">
      <w:pPr>
        <w:rPr>
          <w:lang w:val="en-US"/>
        </w:rPr>
      </w:pPr>
      <w:r w:rsidRPr="00A00DB8">
        <w:rPr>
          <w:lang w:val="en-US"/>
        </w:rPr>
        <w:t>In conclusion, inequality is one of society's most pressing problems. Together, we can create a society where everyone can prosper that is more equitable and just.</w:t>
      </w:r>
    </w:p>
    <w:p w:rsidR="00A67DF1" w:rsidRDefault="00A67DF1" w:rsidP="00A00DB8">
      <w:pPr>
        <w:rPr>
          <w:b/>
          <w:bCs/>
          <w:lang w:val="en-US"/>
        </w:rPr>
      </w:pPr>
      <w:r w:rsidRPr="00A67DF1">
        <w:rPr>
          <w:b/>
          <w:bCs/>
          <w:lang w:val="en-US"/>
        </w:rPr>
        <w:t>References</w:t>
      </w:r>
      <w:r>
        <w:rPr>
          <w:b/>
          <w:bCs/>
          <w:lang w:val="en-US"/>
        </w:rPr>
        <w:t>:</w:t>
      </w:r>
    </w:p>
    <w:p w:rsidR="00A67DF1" w:rsidRPr="00A67DF1" w:rsidRDefault="00A67DF1" w:rsidP="00A67DF1">
      <w:pPr>
        <w:numPr>
          <w:ilvl w:val="0"/>
          <w:numId w:val="2"/>
        </w:numPr>
        <w:rPr>
          <w:lang w:val="en-US"/>
        </w:rPr>
      </w:pPr>
      <w:r w:rsidRPr="00A67DF1">
        <w:rPr>
          <w:lang w:val="en-US"/>
        </w:rPr>
        <w:t xml:space="preserve">United Nations Development </w:t>
      </w:r>
      <w:proofErr w:type="spellStart"/>
      <w:r w:rsidRPr="00A67DF1">
        <w:rPr>
          <w:lang w:val="en-US"/>
        </w:rPr>
        <w:t>Programme</w:t>
      </w:r>
      <w:proofErr w:type="spellEnd"/>
      <w:r w:rsidRPr="00A67DF1">
        <w:rPr>
          <w:lang w:val="en-US"/>
        </w:rPr>
        <w:t xml:space="preserve"> (UNDP). (2021). Inequality in Human Development. Retrieved from </w:t>
      </w:r>
      <w:hyperlink r:id="rId8" w:tgtFrame="_new" w:history="1">
        <w:r w:rsidRPr="00A67DF1">
          <w:rPr>
            <w:rStyle w:val="Hyperlink"/>
            <w:lang w:val="en-US"/>
          </w:rPr>
          <w:t>https://www.undp.org/content/undp/en/home/sustainable-development-goals/inequality.html</w:t>
        </w:r>
      </w:hyperlink>
    </w:p>
    <w:p w:rsidR="009560E0" w:rsidRPr="009560E0" w:rsidRDefault="00A67DF1" w:rsidP="009560E0">
      <w:pPr>
        <w:numPr>
          <w:ilvl w:val="0"/>
          <w:numId w:val="2"/>
        </w:numPr>
        <w:rPr>
          <w:lang w:val="en-US"/>
        </w:rPr>
      </w:pPr>
      <w:r w:rsidRPr="00A67DF1">
        <w:rPr>
          <w:lang w:val="en-US"/>
        </w:rPr>
        <w:t xml:space="preserve">The World Bank. (2021). Inequality. Retrieved from </w:t>
      </w:r>
      <w:hyperlink r:id="rId9" w:tgtFrame="_new" w:history="1">
        <w:r w:rsidRPr="00A67DF1">
          <w:rPr>
            <w:rStyle w:val="Hyperlink"/>
            <w:lang w:val="en-US"/>
          </w:rPr>
          <w:t>https://data.worldbank.org/topic/inequality</w:t>
        </w:r>
      </w:hyperlink>
    </w:p>
    <w:p w:rsidR="009560E0" w:rsidRDefault="009560E0" w:rsidP="00A67DF1">
      <w:pPr>
        <w:jc w:val="center"/>
        <w:rPr>
          <w:b/>
          <w:bCs/>
          <w:lang w:val="en-US"/>
        </w:rPr>
      </w:pPr>
    </w:p>
    <w:p w:rsidR="00A67DF1" w:rsidRPr="009560E0" w:rsidRDefault="00A00DB8" w:rsidP="009560E0">
      <w:pPr>
        <w:jc w:val="center"/>
        <w:rPr>
          <w:b/>
          <w:bCs/>
          <w:lang w:val="en-US"/>
        </w:rPr>
      </w:pPr>
      <w:r w:rsidRPr="00A00DB8">
        <w:rPr>
          <w:b/>
          <w:bCs/>
          <w:lang w:val="en-US"/>
        </w:rPr>
        <w:t>Negotiation and Bias: Navigating Unconscious Bias in the Workplace</w:t>
      </w:r>
    </w:p>
    <w:p w:rsidR="00A67DF1" w:rsidRPr="00A67DF1" w:rsidRDefault="00A67DF1" w:rsidP="00A67DF1">
      <w:pPr>
        <w:rPr>
          <w:lang w:val="en-US"/>
        </w:rPr>
      </w:pPr>
      <w:r w:rsidRPr="00A67DF1">
        <w:rPr>
          <w:lang w:val="en-US"/>
        </w:rPr>
        <w:t>Negotiation is challenging, especially when emotions and stakes are high in the workplace. In negotiations, unconscious prejudice is typically disregarded.Unconsciously, implicit attitudes and stereotypes influence our ideas and actions. These biases can affect the negotiation process and its results by resulting in unequal treatment of the parties.</w:t>
      </w:r>
    </w:p>
    <w:p w:rsidR="00A67DF1" w:rsidRPr="00A67DF1" w:rsidRDefault="00A67DF1" w:rsidP="00A67DF1">
      <w:pPr>
        <w:rPr>
          <w:lang w:val="en-US"/>
        </w:rPr>
      </w:pPr>
      <w:r w:rsidRPr="00A67DF1">
        <w:rPr>
          <w:lang w:val="en-US"/>
        </w:rPr>
        <w:t xml:space="preserve">According to research, women and people of </w:t>
      </w:r>
      <w:proofErr w:type="spellStart"/>
      <w:r w:rsidRPr="00A67DF1">
        <w:rPr>
          <w:lang w:val="en-US"/>
        </w:rPr>
        <w:t>colour</w:t>
      </w:r>
      <w:proofErr w:type="spellEnd"/>
      <w:r w:rsidRPr="00A67DF1">
        <w:rPr>
          <w:lang w:val="en-US"/>
        </w:rPr>
        <w:t xml:space="preserve"> are frequently viewed as less competent and deserving of high salaries and promotions, resulting in less </w:t>
      </w:r>
      <w:proofErr w:type="spellStart"/>
      <w:r w:rsidRPr="00A67DF1">
        <w:rPr>
          <w:lang w:val="en-US"/>
        </w:rPr>
        <w:t>favourable</w:t>
      </w:r>
      <w:proofErr w:type="spellEnd"/>
      <w:r w:rsidRPr="00A67DF1">
        <w:rPr>
          <w:lang w:val="en-US"/>
        </w:rPr>
        <w:t xml:space="preserve"> negotiations. Biases can also influence how information is received and recalled, resulting in an unequal bargaining process.Unconscious bias can be treated. The first stage is awareness or </w:t>
      </w:r>
      <w:proofErr w:type="spellStart"/>
      <w:r w:rsidRPr="00A67DF1">
        <w:rPr>
          <w:lang w:val="en-US"/>
        </w:rPr>
        <w:t>recognising</w:t>
      </w:r>
      <w:proofErr w:type="spellEnd"/>
      <w:r w:rsidRPr="00A67DF1">
        <w:rPr>
          <w:lang w:val="en-US"/>
        </w:rPr>
        <w:t xml:space="preserve"> that these prejudices exist and can impact negotiations. Then, we may employ objective standards, neutral third-party facilitators, and diverse perspectives to counteract these biases.Diversity and inclusion training, as well as leadership and recruitment diversity objectives, can also improve workplace equality. Promoting inclusivity helps </w:t>
      </w:r>
      <w:proofErr w:type="spellStart"/>
      <w:r w:rsidRPr="00A67DF1">
        <w:rPr>
          <w:lang w:val="en-US"/>
        </w:rPr>
        <w:t>minimise</w:t>
      </w:r>
      <w:proofErr w:type="spellEnd"/>
      <w:r w:rsidRPr="00A67DF1">
        <w:rPr>
          <w:lang w:val="en-US"/>
        </w:rPr>
        <w:t xml:space="preserve"> unconscious bias in negotiations and foster a more equitable and equal work environment.</w:t>
      </w:r>
    </w:p>
    <w:p w:rsidR="00A00DB8" w:rsidRDefault="00A67DF1" w:rsidP="00A67DF1">
      <w:pPr>
        <w:rPr>
          <w:lang w:val="en-US"/>
        </w:rPr>
      </w:pPr>
      <w:r w:rsidRPr="00A67DF1">
        <w:rPr>
          <w:lang w:val="en-US"/>
        </w:rPr>
        <w:t xml:space="preserve">In conclusion, unconscious prejudice can have a significant effect on negotiations, leading to unequal treatment and results. We can ensure fair and equitable discussions for all parties by acknowledging </w:t>
      </w:r>
      <w:r>
        <w:rPr>
          <w:lang w:val="en-US"/>
        </w:rPr>
        <w:t>their</w:t>
      </w:r>
      <w:r w:rsidRPr="00A67DF1">
        <w:rPr>
          <w:lang w:val="en-US"/>
        </w:rPr>
        <w:t xml:space="preserve"> existence and taking steps to prevent </w:t>
      </w:r>
      <w:r>
        <w:rPr>
          <w:lang w:val="en-US"/>
        </w:rPr>
        <w:t>them</w:t>
      </w:r>
      <w:r w:rsidRPr="00A67DF1">
        <w:rPr>
          <w:lang w:val="en-US"/>
        </w:rPr>
        <w:t>.</w:t>
      </w:r>
    </w:p>
    <w:p w:rsidR="00A67DF1" w:rsidRPr="009560E0" w:rsidRDefault="00A67DF1" w:rsidP="00A67DF1">
      <w:pPr>
        <w:rPr>
          <w:b/>
          <w:bCs/>
          <w:lang w:val="en-US"/>
        </w:rPr>
      </w:pPr>
      <w:r w:rsidRPr="009560E0">
        <w:rPr>
          <w:b/>
          <w:bCs/>
          <w:lang w:val="en-US"/>
        </w:rPr>
        <w:t>References:</w:t>
      </w:r>
    </w:p>
    <w:p w:rsidR="00A67DF1" w:rsidRPr="00A67DF1" w:rsidRDefault="00A67DF1" w:rsidP="00A67DF1">
      <w:pPr>
        <w:rPr>
          <w:lang w:val="en-US"/>
        </w:rPr>
      </w:pPr>
      <w:r w:rsidRPr="00A67DF1">
        <w:rPr>
          <w:lang w:val="en-US"/>
        </w:rPr>
        <w:t xml:space="preserve">National Psychology Association for Gender Studies. (2021). The Impact of Unconscious Bias in the Workplace. Retrieved from </w:t>
      </w:r>
      <w:hyperlink r:id="rId10" w:tgtFrame="_new" w:history="1">
        <w:r w:rsidRPr="00A67DF1">
          <w:rPr>
            <w:rStyle w:val="Hyperlink"/>
            <w:lang w:val="en-US"/>
          </w:rPr>
          <w:t>https://www.apa.org/pi/women/programs/girls/2020/07/unconscious-bias</w:t>
        </w:r>
      </w:hyperlink>
    </w:p>
    <w:p w:rsidR="00A67DF1" w:rsidRPr="00A67DF1" w:rsidRDefault="00A67DF1" w:rsidP="00A67DF1">
      <w:pPr>
        <w:rPr>
          <w:lang w:val="en-US"/>
        </w:rPr>
      </w:pPr>
      <w:r w:rsidRPr="00A67DF1">
        <w:rPr>
          <w:lang w:val="en-US"/>
        </w:rPr>
        <w:t xml:space="preserve">Harvard Business Review. (2021). Overcoming Unconscious Bias in Negotiations. </w:t>
      </w:r>
      <w:r w:rsidRPr="00A67DF1">
        <w:t xml:space="preserve">Retrieved from </w:t>
      </w:r>
      <w:hyperlink r:id="rId11" w:tgtFrame="_new" w:history="1">
        <w:r w:rsidRPr="00A67DF1">
          <w:rPr>
            <w:rStyle w:val="Hyperlink"/>
          </w:rPr>
          <w:t>https://hbr.org/2021/03/overcoming-unconscious-bias-in-negotiations</w:t>
        </w:r>
      </w:hyperlink>
    </w:p>
    <w:p w:rsidR="00A67DF1" w:rsidRPr="00A00DB8" w:rsidRDefault="00A67DF1" w:rsidP="00A67DF1">
      <w:pPr>
        <w:rPr>
          <w:lang w:val="en-US"/>
        </w:rPr>
      </w:pPr>
    </w:p>
    <w:sectPr w:rsidR="00A67DF1" w:rsidRPr="00A00DB8" w:rsidSect="00B91D73">
      <w:pgSz w:w="12240" w:h="15840"/>
      <w:pgMar w:top="1440" w:right="1440" w:bottom="1440" w:left="1440" w:header="720" w:footer="720" w:gutter="0"/>
      <w:cols w:space="720"/>
      <w:docGrid w:linePitch="360"/>
    </w:sectPr>
  </w:body>
</w:document>
</file>

<file path=word/fontTable.xml><?xml version="1.0" encoding="utf-8"?>
<w:fonts xmlns:r="http://schemas.openxmlformats.org/officeDocument/2006/relationships" xmlns:w="http://schemas.openxmlformats.org/wordprocessingml/2006/main">
  <w:font w:name="Calibri">
    <w:panose1 w:val="020F0502020204030204"/>
    <w:charset w:val="00"/>
    <w:family w:val="swiss"/>
    <w:pitch w:val="variable"/>
    <w:sig w:usb0="E4002E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4B00E9B"/>
    <w:multiLevelType w:val="multilevel"/>
    <w:tmpl w:val="224AF3D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nsid w:val="050B14CB"/>
    <w:multiLevelType w:val="multilevel"/>
    <w:tmpl w:val="CBAC305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nsid w:val="11E10B87"/>
    <w:multiLevelType w:val="multilevel"/>
    <w:tmpl w:val="E71246E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abstractNumId w:val="2"/>
  </w:num>
  <w:num w:numId="2">
    <w:abstractNumId w:val="1"/>
  </w:num>
  <w:num w:numId="3">
    <w:abstractNumId w:val="0"/>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00"/>
  <w:proofState w:spelling="clean" w:grammar="clean"/>
  <w:defaultTabStop w:val="720"/>
  <w:characterSpacingControl w:val="doNotCompress"/>
  <w:savePreviewPicture/>
  <w:compat/>
  <w:docVars>
    <w:docVar w:name="__Grammarly_42____i" w:val="H4sIAAAAAAAEAKtWckksSQxILCpxzi/NK1GyMqwFAAEhoTITAAAA"/>
    <w:docVar w:name="__Grammarly_42___1" w:val="H4sIAAAAAAAEAKtWcslP9kxRslIyNDY2MjA1MTU1tzA1MLY0NjNX0lEKTi0uzszPAykwrAUAm0DEXiwAAAA="/>
  </w:docVars>
  <w:rsids>
    <w:rsidRoot w:val="008F4DF0"/>
    <w:rsid w:val="00220816"/>
    <w:rsid w:val="00421D92"/>
    <w:rsid w:val="006B3714"/>
    <w:rsid w:val="006E54A8"/>
    <w:rsid w:val="00854580"/>
    <w:rsid w:val="008F4DF0"/>
    <w:rsid w:val="009560E0"/>
    <w:rsid w:val="00A00DB8"/>
    <w:rsid w:val="00A67DF1"/>
    <w:rsid w:val="00B64EC3"/>
    <w:rsid w:val="00B91D73"/>
    <w:rsid w:val="00C42280"/>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6B3714"/>
    <w:pPr>
      <w:spacing w:line="36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B64EC3"/>
    <w:pPr>
      <w:keepNext/>
      <w:keepLines/>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54580"/>
    <w:pPr>
      <w:keepNext/>
      <w:keepLines/>
      <w:spacing w:before="40"/>
      <w:outlineLvl w:val="1"/>
    </w:pPr>
    <w:rPr>
      <w:rFonts w:asciiTheme="majorHAnsi" w:eastAsiaTheme="majorEastAsia" w:hAnsiTheme="majorHAnsi" w:cstheme="majorBidi"/>
      <w:color w:val="2F5496" w:themeColor="accent1" w:themeShade="BF"/>
      <w:sz w:val="28"/>
      <w:szCs w:val="26"/>
    </w:rPr>
  </w:style>
  <w:style w:type="paragraph" w:styleId="Heading3">
    <w:name w:val="heading 3"/>
    <w:basedOn w:val="Normal"/>
    <w:next w:val="Normal"/>
    <w:link w:val="Heading3Char"/>
    <w:uiPriority w:val="9"/>
    <w:unhideWhenUsed/>
    <w:qFormat/>
    <w:rsid w:val="00421D92"/>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64EC3"/>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54580"/>
    <w:rPr>
      <w:rFonts w:asciiTheme="majorHAnsi" w:eastAsiaTheme="majorEastAsia" w:hAnsiTheme="majorHAnsi" w:cstheme="majorBidi"/>
      <w:color w:val="2F5496" w:themeColor="accent1" w:themeShade="BF"/>
      <w:sz w:val="28"/>
      <w:szCs w:val="26"/>
    </w:rPr>
  </w:style>
  <w:style w:type="character" w:customStyle="1" w:styleId="Heading3Char">
    <w:name w:val="Heading 3 Char"/>
    <w:basedOn w:val="DefaultParagraphFont"/>
    <w:link w:val="Heading3"/>
    <w:uiPriority w:val="9"/>
    <w:rsid w:val="00421D92"/>
    <w:rPr>
      <w:rFonts w:asciiTheme="majorHAnsi" w:eastAsiaTheme="majorEastAsia" w:hAnsiTheme="majorHAnsi" w:cstheme="majorBidi"/>
      <w:color w:val="1F3763" w:themeColor="accent1" w:themeShade="7F"/>
      <w:sz w:val="24"/>
      <w:szCs w:val="24"/>
      <w:lang w:val="en-GB"/>
    </w:rPr>
  </w:style>
  <w:style w:type="paragraph" w:styleId="Title">
    <w:name w:val="Title"/>
    <w:basedOn w:val="Normal"/>
    <w:next w:val="Normal"/>
    <w:link w:val="TitleChar"/>
    <w:uiPriority w:val="10"/>
    <w:qFormat/>
    <w:rsid w:val="00421D92"/>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421D92"/>
    <w:rPr>
      <w:rFonts w:asciiTheme="majorHAnsi" w:eastAsiaTheme="majorEastAsia" w:hAnsiTheme="majorHAnsi" w:cstheme="majorBidi"/>
      <w:spacing w:val="-10"/>
      <w:kern w:val="28"/>
      <w:sz w:val="56"/>
      <w:szCs w:val="56"/>
      <w:lang w:val="en-GB"/>
    </w:rPr>
  </w:style>
  <w:style w:type="character" w:styleId="Hyperlink">
    <w:name w:val="Hyperlink"/>
    <w:basedOn w:val="DefaultParagraphFont"/>
    <w:uiPriority w:val="99"/>
    <w:unhideWhenUsed/>
    <w:rsid w:val="00A67DF1"/>
    <w:rPr>
      <w:color w:val="0563C1" w:themeColor="hyperlink"/>
      <w:u w:val="single"/>
    </w:rPr>
  </w:style>
  <w:style w:type="character" w:customStyle="1" w:styleId="UnresolvedMention">
    <w:name w:val="Unresolved Mention"/>
    <w:basedOn w:val="DefaultParagraphFont"/>
    <w:uiPriority w:val="99"/>
    <w:semiHidden/>
    <w:unhideWhenUsed/>
    <w:rsid w:val="00A67DF1"/>
    <w:rPr>
      <w:color w:val="605E5C"/>
      <w:shd w:val="clear" w:color="auto" w:fill="E1DFDD"/>
    </w:rPr>
  </w:style>
  <w:style w:type="paragraph" w:styleId="BalloonText">
    <w:name w:val="Balloon Text"/>
    <w:basedOn w:val="Normal"/>
    <w:link w:val="BalloonTextChar"/>
    <w:uiPriority w:val="99"/>
    <w:semiHidden/>
    <w:unhideWhenUsed/>
    <w:rsid w:val="006E54A8"/>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6E54A8"/>
    <w:rPr>
      <w:rFonts w:ascii="Tahoma" w:hAnsi="Tahoma" w:cs="Tahoma"/>
      <w:sz w:val="16"/>
      <w:szCs w:val="16"/>
      <w:lang w:val="en-GB"/>
    </w:rPr>
  </w:style>
</w:styles>
</file>

<file path=word/webSettings.xml><?xml version="1.0" encoding="utf-8"?>
<w:webSettings xmlns:r="http://schemas.openxmlformats.org/officeDocument/2006/relationships" xmlns:w="http://schemas.openxmlformats.org/wordprocessingml/2006/main">
  <w:divs>
    <w:div w:id="416825313">
      <w:bodyDiv w:val="1"/>
      <w:marLeft w:val="0"/>
      <w:marRight w:val="0"/>
      <w:marTop w:val="0"/>
      <w:marBottom w:val="0"/>
      <w:divBdr>
        <w:top w:val="none" w:sz="0" w:space="0" w:color="auto"/>
        <w:left w:val="none" w:sz="0" w:space="0" w:color="auto"/>
        <w:bottom w:val="none" w:sz="0" w:space="0" w:color="auto"/>
        <w:right w:val="none" w:sz="0" w:space="0" w:color="auto"/>
      </w:divBdr>
    </w:div>
    <w:div w:id="561449180">
      <w:bodyDiv w:val="1"/>
      <w:marLeft w:val="0"/>
      <w:marRight w:val="0"/>
      <w:marTop w:val="0"/>
      <w:marBottom w:val="0"/>
      <w:divBdr>
        <w:top w:val="none" w:sz="0" w:space="0" w:color="auto"/>
        <w:left w:val="none" w:sz="0" w:space="0" w:color="auto"/>
        <w:bottom w:val="none" w:sz="0" w:space="0" w:color="auto"/>
        <w:right w:val="none" w:sz="0" w:space="0" w:color="auto"/>
      </w:divBdr>
    </w:div>
    <w:div w:id="659892697">
      <w:bodyDiv w:val="1"/>
      <w:marLeft w:val="0"/>
      <w:marRight w:val="0"/>
      <w:marTop w:val="0"/>
      <w:marBottom w:val="0"/>
      <w:divBdr>
        <w:top w:val="none" w:sz="0" w:space="0" w:color="auto"/>
        <w:left w:val="none" w:sz="0" w:space="0" w:color="auto"/>
        <w:bottom w:val="none" w:sz="0" w:space="0" w:color="auto"/>
        <w:right w:val="none" w:sz="0" w:space="0" w:color="auto"/>
      </w:divBdr>
    </w:div>
    <w:div w:id="1119224373">
      <w:bodyDiv w:val="1"/>
      <w:marLeft w:val="0"/>
      <w:marRight w:val="0"/>
      <w:marTop w:val="0"/>
      <w:marBottom w:val="0"/>
      <w:divBdr>
        <w:top w:val="none" w:sz="0" w:space="0" w:color="auto"/>
        <w:left w:val="none" w:sz="0" w:space="0" w:color="auto"/>
        <w:bottom w:val="none" w:sz="0" w:space="0" w:color="auto"/>
        <w:right w:val="none" w:sz="0" w:space="0" w:color="auto"/>
      </w:divBdr>
    </w:div>
    <w:div w:id="1388991733">
      <w:bodyDiv w:val="1"/>
      <w:marLeft w:val="0"/>
      <w:marRight w:val="0"/>
      <w:marTop w:val="0"/>
      <w:marBottom w:val="0"/>
      <w:divBdr>
        <w:top w:val="none" w:sz="0" w:space="0" w:color="auto"/>
        <w:left w:val="none" w:sz="0" w:space="0" w:color="auto"/>
        <w:bottom w:val="none" w:sz="0" w:space="0" w:color="auto"/>
        <w:right w:val="none" w:sz="0" w:space="0" w:color="auto"/>
      </w:divBdr>
    </w:div>
    <w:div w:id="1402486674">
      <w:bodyDiv w:val="1"/>
      <w:marLeft w:val="0"/>
      <w:marRight w:val="0"/>
      <w:marTop w:val="0"/>
      <w:marBottom w:val="0"/>
      <w:divBdr>
        <w:top w:val="none" w:sz="0" w:space="0" w:color="auto"/>
        <w:left w:val="none" w:sz="0" w:space="0" w:color="auto"/>
        <w:bottom w:val="none" w:sz="0" w:space="0" w:color="auto"/>
        <w:right w:val="none" w:sz="0" w:space="0" w:color="auto"/>
      </w:divBdr>
    </w:div>
    <w:div w:id="1909421462">
      <w:bodyDiv w:val="1"/>
      <w:marLeft w:val="0"/>
      <w:marRight w:val="0"/>
      <w:marTop w:val="0"/>
      <w:marBottom w:val="0"/>
      <w:divBdr>
        <w:top w:val="none" w:sz="0" w:space="0" w:color="auto"/>
        <w:left w:val="none" w:sz="0" w:space="0" w:color="auto"/>
        <w:bottom w:val="none" w:sz="0" w:space="0" w:color="auto"/>
        <w:right w:val="none" w:sz="0" w:space="0" w:color="auto"/>
      </w:divBdr>
    </w:div>
    <w:div w:id="1916434865">
      <w:bodyDiv w:val="1"/>
      <w:marLeft w:val="0"/>
      <w:marRight w:val="0"/>
      <w:marTop w:val="0"/>
      <w:marBottom w:val="0"/>
      <w:divBdr>
        <w:top w:val="none" w:sz="0" w:space="0" w:color="auto"/>
        <w:left w:val="none" w:sz="0" w:space="0" w:color="auto"/>
        <w:bottom w:val="none" w:sz="0" w:space="0" w:color="auto"/>
        <w:right w:val="none" w:sz="0" w:space="0" w:color="auto"/>
      </w:divBdr>
    </w:div>
    <w:div w:id="196476941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undp.org/content/undp/en/home/sustainable-development-goals/inequality.html" TargetMode="External"/><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2.jpe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unfccc.int/process-and-meetings/the-paris-agreement/the-paris-agreement" TargetMode="External"/><Relationship Id="rId11" Type="http://schemas.openxmlformats.org/officeDocument/2006/relationships/hyperlink" Target="https://hbr.org/2021/03/overcoming-unconscious-bias-in-negotiations" TargetMode="External"/><Relationship Id="rId5" Type="http://schemas.openxmlformats.org/officeDocument/2006/relationships/image" Target="media/image1.jpeg"/><Relationship Id="rId10" Type="http://schemas.openxmlformats.org/officeDocument/2006/relationships/hyperlink" Target="https://www.apa.org/pi/women/programs/girls/2020/07/unconscious-bias" TargetMode="External"/><Relationship Id="rId4" Type="http://schemas.openxmlformats.org/officeDocument/2006/relationships/webSettings" Target="webSettings.xml"/><Relationship Id="rId9" Type="http://schemas.openxmlformats.org/officeDocument/2006/relationships/hyperlink" Target="https://data.worldbank.org/topic/inequality"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898</Words>
  <Characters>5119</Characters>
  <Application>Microsoft Office Word</Application>
  <DocSecurity>0</DocSecurity>
  <Lines>42</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6005</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chera</cp:lastModifiedBy>
  <cp:revision>2</cp:revision>
  <dcterms:created xsi:type="dcterms:W3CDTF">2023-02-13T21:50:00Z</dcterms:created>
  <dcterms:modified xsi:type="dcterms:W3CDTF">2023-02-13T21:50:00Z</dcterms:modified>
</cp:coreProperties>
</file>