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A1EC3" w14:textId="2F149B7D" w:rsidR="00417C4A" w:rsidRPr="00C87583" w:rsidRDefault="000704AA" w:rsidP="00A3793B">
      <w:pPr>
        <w:jc w:val="center"/>
        <w:rPr>
          <w:sz w:val="24"/>
          <w:szCs w:val="24"/>
          <w:u w:val="single"/>
        </w:rPr>
      </w:pPr>
      <w:r w:rsidRPr="00C87583">
        <w:rPr>
          <w:sz w:val="24"/>
          <w:szCs w:val="24"/>
          <w:u w:val="single"/>
        </w:rPr>
        <w:t>ECGE4001 Portfolio of Study Skills</w:t>
      </w:r>
    </w:p>
    <w:p w14:paraId="449DE0E1" w14:textId="576A691B" w:rsidR="000704AA" w:rsidRPr="00C87583" w:rsidRDefault="000704AA" w:rsidP="00A3793B">
      <w:pPr>
        <w:jc w:val="center"/>
        <w:rPr>
          <w:sz w:val="24"/>
          <w:szCs w:val="24"/>
          <w:u w:val="single"/>
        </w:rPr>
      </w:pPr>
      <w:r w:rsidRPr="00C87583">
        <w:rPr>
          <w:sz w:val="24"/>
          <w:szCs w:val="24"/>
          <w:u w:val="single"/>
        </w:rPr>
        <w:t>Assessment Task</w:t>
      </w:r>
    </w:p>
    <w:p w14:paraId="3FE79F83" w14:textId="6817B995" w:rsidR="009B51BF" w:rsidRPr="00C87583" w:rsidRDefault="000704AA">
      <w:pPr>
        <w:rPr>
          <w:sz w:val="24"/>
          <w:szCs w:val="24"/>
          <w:u w:val="single"/>
        </w:rPr>
      </w:pPr>
      <w:r w:rsidRPr="00C87583">
        <w:rPr>
          <w:sz w:val="24"/>
          <w:szCs w:val="24"/>
          <w:u w:val="single"/>
        </w:rPr>
        <w:t>Part 1</w:t>
      </w:r>
    </w:p>
    <w:p w14:paraId="71378728" w14:textId="60A9ABFA" w:rsidR="009B51BF" w:rsidRDefault="009B51BF" w:rsidP="00417AE4">
      <w:pPr>
        <w:spacing w:line="480" w:lineRule="auto"/>
        <w:jc w:val="both"/>
        <w:rPr>
          <w:sz w:val="24"/>
          <w:szCs w:val="24"/>
        </w:rPr>
      </w:pPr>
      <w:r w:rsidRPr="00C87583">
        <w:rPr>
          <w:sz w:val="24"/>
          <w:szCs w:val="24"/>
        </w:rPr>
        <w:t xml:space="preserve">In Iceland and other countries, they </w:t>
      </w:r>
      <w:r w:rsidR="000F758F" w:rsidRPr="00C87583">
        <w:rPr>
          <w:sz w:val="24"/>
          <w:szCs w:val="24"/>
        </w:rPr>
        <w:t>feel it’s</w:t>
      </w:r>
      <w:r w:rsidRPr="00C87583">
        <w:rPr>
          <w:sz w:val="24"/>
          <w:szCs w:val="24"/>
        </w:rPr>
        <w:t xml:space="preserve"> </w:t>
      </w:r>
      <w:r w:rsidR="007F6B6D" w:rsidRPr="00C87583">
        <w:rPr>
          <w:sz w:val="24"/>
          <w:szCs w:val="24"/>
        </w:rPr>
        <w:t>important that children play outdoors.</w:t>
      </w:r>
      <w:r w:rsidR="00A3793B" w:rsidRPr="00C87583">
        <w:rPr>
          <w:sz w:val="24"/>
          <w:szCs w:val="24"/>
        </w:rPr>
        <w:t xml:space="preserve"> In a study of discourses regarding the outdoor environment of Icelandic policy documents</w:t>
      </w:r>
      <w:r w:rsidR="00A757AC" w:rsidRPr="00C87583">
        <w:rPr>
          <w:sz w:val="24"/>
          <w:szCs w:val="24"/>
        </w:rPr>
        <w:t>. It was clear that the outdoor environment is viewed as something great for children. In the curriculum guidelines</w:t>
      </w:r>
      <w:r w:rsidR="00C87583" w:rsidRPr="00C87583">
        <w:rPr>
          <w:sz w:val="24"/>
          <w:szCs w:val="24"/>
        </w:rPr>
        <w:t xml:space="preserve"> the outdoors is seen as a learning environment</w:t>
      </w:r>
      <w:r w:rsidR="00C87583">
        <w:rPr>
          <w:sz w:val="24"/>
          <w:szCs w:val="24"/>
        </w:rPr>
        <w:t xml:space="preserve">, noticing their natural surroundings, </w:t>
      </w:r>
      <w:r w:rsidR="00C87583" w:rsidRPr="00C87583">
        <w:rPr>
          <w:sz w:val="24"/>
          <w:szCs w:val="24"/>
        </w:rPr>
        <w:t>as a place</w:t>
      </w:r>
      <w:r w:rsidR="00C87583">
        <w:rPr>
          <w:sz w:val="24"/>
          <w:szCs w:val="24"/>
        </w:rPr>
        <w:t xml:space="preserve"> for</w:t>
      </w:r>
      <w:r w:rsidR="00C87583" w:rsidRPr="00C87583">
        <w:rPr>
          <w:sz w:val="24"/>
          <w:szCs w:val="24"/>
        </w:rPr>
        <w:t xml:space="preserve"> exercise</w:t>
      </w:r>
      <w:r w:rsidR="00C87583">
        <w:rPr>
          <w:sz w:val="24"/>
          <w:szCs w:val="24"/>
        </w:rPr>
        <w:t xml:space="preserve"> and a healthy lifestyle. </w:t>
      </w:r>
      <w:r w:rsidR="00C87583" w:rsidRPr="00C87583">
        <w:rPr>
          <w:sz w:val="24"/>
          <w:szCs w:val="24"/>
        </w:rPr>
        <w:t>(</w:t>
      </w:r>
      <w:proofErr w:type="spellStart"/>
      <w:r w:rsidR="00C87583" w:rsidRPr="00C87583">
        <w:rPr>
          <w:sz w:val="24"/>
          <w:szCs w:val="24"/>
        </w:rPr>
        <w:t>Norodahl</w:t>
      </w:r>
      <w:proofErr w:type="spellEnd"/>
      <w:r w:rsidR="00C87583">
        <w:rPr>
          <w:sz w:val="24"/>
          <w:szCs w:val="24"/>
        </w:rPr>
        <w:t xml:space="preserve"> and </w:t>
      </w:r>
      <w:proofErr w:type="spellStart"/>
      <w:r w:rsidR="00C87583">
        <w:rPr>
          <w:sz w:val="24"/>
          <w:szCs w:val="24"/>
        </w:rPr>
        <w:t>Johannesson</w:t>
      </w:r>
      <w:proofErr w:type="spellEnd"/>
      <w:r w:rsidR="00C87583">
        <w:rPr>
          <w:sz w:val="24"/>
          <w:szCs w:val="24"/>
        </w:rPr>
        <w:t xml:space="preserve"> 2014)</w:t>
      </w:r>
    </w:p>
    <w:p w14:paraId="4DAA69C3" w14:textId="39AC491C" w:rsidR="002B60AF" w:rsidRDefault="00C87583" w:rsidP="00417AE4">
      <w:pPr>
        <w:spacing w:line="480" w:lineRule="auto"/>
        <w:jc w:val="both"/>
        <w:rPr>
          <w:sz w:val="24"/>
          <w:szCs w:val="24"/>
        </w:rPr>
      </w:pPr>
      <w:r>
        <w:rPr>
          <w:sz w:val="24"/>
          <w:szCs w:val="24"/>
        </w:rPr>
        <w:t xml:space="preserve">The emphasis of using the outdoors for activities </w:t>
      </w:r>
      <w:r w:rsidR="00B121C2">
        <w:rPr>
          <w:sz w:val="24"/>
          <w:szCs w:val="24"/>
        </w:rPr>
        <w:t xml:space="preserve">has been used for many years by teachers in Iceland. </w:t>
      </w:r>
      <w:r w:rsidR="00C00632">
        <w:rPr>
          <w:sz w:val="24"/>
          <w:szCs w:val="24"/>
        </w:rPr>
        <w:t xml:space="preserve">For children aged one to six they </w:t>
      </w:r>
      <w:r w:rsidR="00F549A1">
        <w:rPr>
          <w:sz w:val="24"/>
          <w:szCs w:val="24"/>
        </w:rPr>
        <w:t>will have outdoor play throughout the school day</w:t>
      </w:r>
      <w:r w:rsidR="00D95D76">
        <w:rPr>
          <w:sz w:val="24"/>
          <w:szCs w:val="24"/>
        </w:rPr>
        <w:t xml:space="preserve">. </w:t>
      </w:r>
      <w:r w:rsidR="00394179">
        <w:rPr>
          <w:sz w:val="24"/>
          <w:szCs w:val="24"/>
        </w:rPr>
        <w:t>Whereas</w:t>
      </w:r>
      <w:r w:rsidR="00F549A1">
        <w:rPr>
          <w:sz w:val="24"/>
          <w:szCs w:val="24"/>
        </w:rPr>
        <w:t xml:space="preserve"> the children aged </w:t>
      </w:r>
      <w:r w:rsidR="00BA1EE3">
        <w:rPr>
          <w:sz w:val="24"/>
          <w:szCs w:val="24"/>
        </w:rPr>
        <w:t xml:space="preserve">six to sixteen </w:t>
      </w:r>
      <w:r w:rsidR="005625E3">
        <w:rPr>
          <w:sz w:val="24"/>
          <w:szCs w:val="24"/>
        </w:rPr>
        <w:t>have outdoor play</w:t>
      </w:r>
      <w:r w:rsidR="007F0B4B">
        <w:rPr>
          <w:sz w:val="24"/>
          <w:szCs w:val="24"/>
        </w:rPr>
        <w:t xml:space="preserve"> usually</w:t>
      </w:r>
      <w:r w:rsidR="005625E3">
        <w:rPr>
          <w:sz w:val="24"/>
          <w:szCs w:val="24"/>
        </w:rPr>
        <w:t xml:space="preserve"> </w:t>
      </w:r>
      <w:r w:rsidR="007F0B4B">
        <w:rPr>
          <w:sz w:val="24"/>
          <w:szCs w:val="24"/>
        </w:rPr>
        <w:t>at break time.</w:t>
      </w:r>
      <w:r w:rsidR="00304416">
        <w:rPr>
          <w:sz w:val="24"/>
          <w:szCs w:val="24"/>
        </w:rPr>
        <w:t xml:space="preserve"> </w:t>
      </w:r>
      <w:r w:rsidR="00D257DF">
        <w:rPr>
          <w:sz w:val="24"/>
          <w:szCs w:val="24"/>
        </w:rPr>
        <w:t xml:space="preserve">There isn’t enough research to tell us </w:t>
      </w:r>
      <w:r w:rsidR="00641297">
        <w:rPr>
          <w:sz w:val="24"/>
          <w:szCs w:val="24"/>
        </w:rPr>
        <w:t xml:space="preserve">about the </w:t>
      </w:r>
      <w:r w:rsidR="003F2EDF">
        <w:rPr>
          <w:sz w:val="24"/>
          <w:szCs w:val="24"/>
        </w:rPr>
        <w:t>learning teac</w:t>
      </w:r>
      <w:r w:rsidR="00FC2462">
        <w:rPr>
          <w:sz w:val="24"/>
          <w:szCs w:val="24"/>
        </w:rPr>
        <w:t>hers do outside of school</w:t>
      </w:r>
      <w:r w:rsidR="0057651F">
        <w:rPr>
          <w:sz w:val="24"/>
          <w:szCs w:val="24"/>
        </w:rPr>
        <w:t>.</w:t>
      </w:r>
      <w:r w:rsidR="002E0804">
        <w:rPr>
          <w:sz w:val="24"/>
          <w:szCs w:val="24"/>
        </w:rPr>
        <w:t xml:space="preserve"> </w:t>
      </w:r>
      <w:proofErr w:type="spellStart"/>
      <w:r w:rsidR="00170A4A">
        <w:rPr>
          <w:rFonts w:cstheme="minorHAnsi"/>
          <w:sz w:val="24"/>
          <w:szCs w:val="24"/>
        </w:rPr>
        <w:t>Ȯ</w:t>
      </w:r>
      <w:r w:rsidR="002E0804">
        <w:rPr>
          <w:sz w:val="24"/>
          <w:szCs w:val="24"/>
        </w:rPr>
        <w:t>l</w:t>
      </w:r>
      <w:r w:rsidR="009A322F">
        <w:rPr>
          <w:sz w:val="24"/>
          <w:szCs w:val="24"/>
        </w:rPr>
        <w:t>ad</w:t>
      </w:r>
      <w:r w:rsidR="00170A4A">
        <w:rPr>
          <w:rFonts w:cstheme="minorHAnsi"/>
          <w:sz w:val="24"/>
          <w:szCs w:val="24"/>
        </w:rPr>
        <w:t>ȯ</w:t>
      </w:r>
      <w:r w:rsidR="006D4E92">
        <w:rPr>
          <w:sz w:val="24"/>
          <w:szCs w:val="24"/>
        </w:rPr>
        <w:t>ttir</w:t>
      </w:r>
      <w:proofErr w:type="spellEnd"/>
      <w:r w:rsidR="006D4E92">
        <w:rPr>
          <w:sz w:val="24"/>
          <w:szCs w:val="24"/>
        </w:rPr>
        <w:t xml:space="preserve"> (2008)</w:t>
      </w:r>
      <w:r w:rsidR="00E2103B">
        <w:rPr>
          <w:sz w:val="24"/>
          <w:szCs w:val="24"/>
        </w:rPr>
        <w:t xml:space="preserve">, </w:t>
      </w:r>
      <w:r w:rsidR="00DC575E">
        <w:rPr>
          <w:sz w:val="24"/>
          <w:szCs w:val="24"/>
        </w:rPr>
        <w:t>has stated that</w:t>
      </w:r>
      <w:r w:rsidR="00BA6544">
        <w:rPr>
          <w:sz w:val="24"/>
          <w:szCs w:val="24"/>
        </w:rPr>
        <w:t xml:space="preserve"> teachers do </w:t>
      </w:r>
      <w:r w:rsidR="004765CE">
        <w:rPr>
          <w:sz w:val="24"/>
          <w:szCs w:val="24"/>
        </w:rPr>
        <w:t xml:space="preserve">more outside than what they </w:t>
      </w:r>
      <w:r w:rsidR="0039481E">
        <w:rPr>
          <w:sz w:val="24"/>
          <w:szCs w:val="24"/>
        </w:rPr>
        <w:t>used to do</w:t>
      </w:r>
      <w:r w:rsidR="00E6252E">
        <w:rPr>
          <w:sz w:val="24"/>
          <w:szCs w:val="24"/>
        </w:rPr>
        <w:t>. I</w:t>
      </w:r>
      <w:r w:rsidR="0097156D">
        <w:rPr>
          <w:sz w:val="24"/>
          <w:szCs w:val="24"/>
        </w:rPr>
        <w:t xml:space="preserve">n the capital </w:t>
      </w:r>
      <w:proofErr w:type="spellStart"/>
      <w:r w:rsidR="00C43B0D">
        <w:rPr>
          <w:sz w:val="24"/>
          <w:szCs w:val="24"/>
        </w:rPr>
        <w:t>Reyjkavik</w:t>
      </w:r>
      <w:proofErr w:type="spellEnd"/>
      <w:r w:rsidR="00C24782">
        <w:rPr>
          <w:sz w:val="24"/>
          <w:szCs w:val="24"/>
        </w:rPr>
        <w:t xml:space="preserve"> </w:t>
      </w:r>
      <w:r w:rsidR="00741A8A">
        <w:rPr>
          <w:sz w:val="24"/>
          <w:szCs w:val="24"/>
        </w:rPr>
        <w:t xml:space="preserve">they state that </w:t>
      </w:r>
      <w:r w:rsidR="00B53C49">
        <w:rPr>
          <w:sz w:val="24"/>
          <w:szCs w:val="24"/>
        </w:rPr>
        <w:t>70% of the schools</w:t>
      </w:r>
      <w:r w:rsidR="00870EE9">
        <w:rPr>
          <w:sz w:val="24"/>
          <w:szCs w:val="24"/>
        </w:rPr>
        <w:t xml:space="preserve"> use outdoor education frequently.</w:t>
      </w:r>
    </w:p>
    <w:p w14:paraId="4D1A5AC0" w14:textId="24E432A8" w:rsidR="00F763F8" w:rsidRDefault="005E2C71">
      <w:pPr>
        <w:rPr>
          <w:sz w:val="24"/>
          <w:szCs w:val="24"/>
        </w:rPr>
      </w:pPr>
      <w:r>
        <w:rPr>
          <w:sz w:val="24"/>
          <w:szCs w:val="24"/>
        </w:rPr>
        <w:t>References</w:t>
      </w:r>
    </w:p>
    <w:p w14:paraId="6178234E" w14:textId="332725DA" w:rsidR="005E2C71" w:rsidRDefault="00071D56">
      <w:pPr>
        <w:rPr>
          <w:sz w:val="24"/>
          <w:szCs w:val="24"/>
        </w:rPr>
      </w:pPr>
      <w:r>
        <w:rPr>
          <w:sz w:val="24"/>
          <w:szCs w:val="24"/>
        </w:rPr>
        <w:t>Krist</w:t>
      </w:r>
      <w:r w:rsidR="00032618">
        <w:rPr>
          <w:sz w:val="24"/>
          <w:szCs w:val="24"/>
        </w:rPr>
        <w:t>in</w:t>
      </w:r>
      <w:r w:rsidR="00AD5676">
        <w:rPr>
          <w:sz w:val="24"/>
          <w:szCs w:val="24"/>
        </w:rPr>
        <w:t xml:space="preserve"> </w:t>
      </w:r>
      <w:proofErr w:type="spellStart"/>
      <w:r w:rsidR="00AD5676">
        <w:rPr>
          <w:sz w:val="24"/>
          <w:szCs w:val="24"/>
        </w:rPr>
        <w:t>Nor</w:t>
      </w:r>
      <w:r w:rsidR="00143F71">
        <w:rPr>
          <w:rFonts w:cstheme="minorHAnsi"/>
          <w:sz w:val="24"/>
          <w:szCs w:val="24"/>
        </w:rPr>
        <w:t>ȯ</w:t>
      </w:r>
      <w:r w:rsidR="00AD5676">
        <w:rPr>
          <w:sz w:val="24"/>
          <w:szCs w:val="24"/>
        </w:rPr>
        <w:t>dahl</w:t>
      </w:r>
      <w:proofErr w:type="spellEnd"/>
      <w:r w:rsidR="00556301">
        <w:rPr>
          <w:sz w:val="24"/>
          <w:szCs w:val="24"/>
        </w:rPr>
        <w:t xml:space="preserve"> &amp; </w:t>
      </w:r>
      <w:proofErr w:type="spellStart"/>
      <w:r w:rsidR="00556301">
        <w:rPr>
          <w:sz w:val="24"/>
          <w:szCs w:val="24"/>
        </w:rPr>
        <w:t>Ing</w:t>
      </w:r>
      <w:r w:rsidR="007E058F">
        <w:rPr>
          <w:rFonts w:cstheme="minorHAnsi"/>
          <w:sz w:val="24"/>
          <w:szCs w:val="24"/>
        </w:rPr>
        <w:t>ȯ</w:t>
      </w:r>
      <w:r w:rsidR="00BA2310">
        <w:rPr>
          <w:rFonts w:cstheme="minorHAnsi"/>
          <w:sz w:val="24"/>
          <w:szCs w:val="24"/>
        </w:rPr>
        <w:t>lfur</w:t>
      </w:r>
      <w:proofErr w:type="spellEnd"/>
      <w:r w:rsidR="00BA2310">
        <w:rPr>
          <w:rFonts w:cstheme="minorHAnsi"/>
          <w:sz w:val="24"/>
          <w:szCs w:val="24"/>
        </w:rPr>
        <w:t xml:space="preserve"> </w:t>
      </w:r>
      <w:proofErr w:type="spellStart"/>
      <w:r w:rsidR="001942B4">
        <w:rPr>
          <w:rFonts w:cstheme="minorHAnsi"/>
          <w:sz w:val="24"/>
          <w:szCs w:val="24"/>
        </w:rPr>
        <w:t>Ȧ</w:t>
      </w:r>
      <w:r w:rsidR="002019E2">
        <w:rPr>
          <w:rFonts w:cstheme="minorHAnsi"/>
          <w:sz w:val="24"/>
          <w:szCs w:val="24"/>
        </w:rPr>
        <w:t>sgeir</w:t>
      </w:r>
      <w:proofErr w:type="spellEnd"/>
      <w:r w:rsidR="00E63222">
        <w:rPr>
          <w:rFonts w:cstheme="minorHAnsi"/>
          <w:sz w:val="24"/>
          <w:szCs w:val="24"/>
        </w:rPr>
        <w:t xml:space="preserve"> </w:t>
      </w:r>
      <w:proofErr w:type="spellStart"/>
      <w:r w:rsidR="00E63222">
        <w:rPr>
          <w:rFonts w:cstheme="minorHAnsi"/>
          <w:sz w:val="24"/>
          <w:szCs w:val="24"/>
        </w:rPr>
        <w:t>J</w:t>
      </w:r>
      <w:r w:rsidR="00075474">
        <w:rPr>
          <w:rFonts w:cstheme="minorHAnsi"/>
          <w:sz w:val="24"/>
          <w:szCs w:val="24"/>
        </w:rPr>
        <w:t>ȯ</w:t>
      </w:r>
      <w:r w:rsidR="00801B5B">
        <w:rPr>
          <w:rFonts w:cstheme="minorHAnsi"/>
          <w:sz w:val="24"/>
          <w:szCs w:val="24"/>
        </w:rPr>
        <w:t>ha</w:t>
      </w:r>
      <w:r w:rsidR="00D40A4E">
        <w:rPr>
          <w:rFonts w:cstheme="minorHAnsi"/>
          <w:sz w:val="24"/>
          <w:szCs w:val="24"/>
        </w:rPr>
        <w:t>nnesson</w:t>
      </w:r>
      <w:proofErr w:type="spellEnd"/>
      <w:r w:rsidR="00D40A4E">
        <w:rPr>
          <w:rFonts w:cstheme="minorHAnsi"/>
          <w:sz w:val="24"/>
          <w:szCs w:val="24"/>
        </w:rPr>
        <w:t xml:space="preserve"> (2014)</w:t>
      </w:r>
      <w:r w:rsidR="00F725D7">
        <w:rPr>
          <w:rFonts w:cstheme="minorHAnsi"/>
          <w:sz w:val="24"/>
          <w:szCs w:val="24"/>
        </w:rPr>
        <w:t xml:space="preserve"> ‘</w:t>
      </w:r>
      <w:proofErr w:type="spellStart"/>
      <w:r w:rsidR="00F725D7">
        <w:rPr>
          <w:rFonts w:cstheme="minorHAnsi"/>
          <w:sz w:val="24"/>
          <w:szCs w:val="24"/>
        </w:rPr>
        <w:t>Lets</w:t>
      </w:r>
      <w:proofErr w:type="spellEnd"/>
      <w:r w:rsidR="00F725D7">
        <w:rPr>
          <w:rFonts w:cstheme="minorHAnsi"/>
          <w:sz w:val="24"/>
          <w:szCs w:val="24"/>
        </w:rPr>
        <w:t xml:space="preserve"> go outside</w:t>
      </w:r>
      <w:r w:rsidR="00F31841">
        <w:rPr>
          <w:rFonts w:cstheme="minorHAnsi"/>
          <w:sz w:val="24"/>
          <w:szCs w:val="24"/>
        </w:rPr>
        <w:t>’; Icelandic</w:t>
      </w:r>
      <w:r w:rsidR="007A4844">
        <w:rPr>
          <w:rFonts w:cstheme="minorHAnsi"/>
          <w:sz w:val="24"/>
          <w:szCs w:val="24"/>
        </w:rPr>
        <w:t xml:space="preserve"> teachers</w:t>
      </w:r>
      <w:r w:rsidR="00EA1AEE">
        <w:rPr>
          <w:rFonts w:cstheme="minorHAnsi"/>
          <w:sz w:val="24"/>
          <w:szCs w:val="24"/>
        </w:rPr>
        <w:t>’ views of</w:t>
      </w:r>
      <w:r w:rsidR="0035086F">
        <w:rPr>
          <w:rFonts w:cstheme="minorHAnsi"/>
          <w:sz w:val="24"/>
          <w:szCs w:val="24"/>
        </w:rPr>
        <w:t xml:space="preserve"> using</w:t>
      </w:r>
      <w:r w:rsidR="000539D2">
        <w:rPr>
          <w:rFonts w:cstheme="minorHAnsi"/>
          <w:sz w:val="24"/>
          <w:szCs w:val="24"/>
        </w:rPr>
        <w:t xml:space="preserve"> the outdoors</w:t>
      </w:r>
      <w:r w:rsidR="00A807E1">
        <w:rPr>
          <w:rFonts w:cstheme="minorHAnsi"/>
          <w:sz w:val="24"/>
          <w:szCs w:val="24"/>
        </w:rPr>
        <w:t>. Education</w:t>
      </w:r>
      <w:r w:rsidR="00AC3057">
        <w:rPr>
          <w:rFonts w:cstheme="minorHAnsi"/>
          <w:sz w:val="24"/>
          <w:szCs w:val="24"/>
        </w:rPr>
        <w:t xml:space="preserve"> </w:t>
      </w:r>
      <w:r w:rsidR="00CD11CA">
        <w:rPr>
          <w:rFonts w:cstheme="minorHAnsi"/>
          <w:sz w:val="24"/>
          <w:szCs w:val="24"/>
        </w:rPr>
        <w:t>3</w:t>
      </w:r>
      <w:r w:rsidR="00A97E52">
        <w:rPr>
          <w:rFonts w:cstheme="minorHAnsi"/>
          <w:sz w:val="24"/>
          <w:szCs w:val="24"/>
        </w:rPr>
        <w:t>-13:</w:t>
      </w:r>
      <w:r w:rsidR="007B2F8F">
        <w:rPr>
          <w:rFonts w:cstheme="minorHAnsi"/>
          <w:sz w:val="24"/>
          <w:szCs w:val="24"/>
        </w:rPr>
        <w:t xml:space="preserve"> international Jou</w:t>
      </w:r>
      <w:r w:rsidR="00962379">
        <w:rPr>
          <w:rFonts w:cstheme="minorHAnsi"/>
          <w:sz w:val="24"/>
          <w:szCs w:val="24"/>
        </w:rPr>
        <w:t>rnal of Primary, Elem</w:t>
      </w:r>
      <w:r w:rsidR="0068484F">
        <w:rPr>
          <w:rFonts w:cstheme="minorHAnsi"/>
          <w:sz w:val="24"/>
          <w:szCs w:val="24"/>
        </w:rPr>
        <w:t>entary and Early Years Education</w:t>
      </w:r>
      <w:r w:rsidR="00E402A9">
        <w:rPr>
          <w:rFonts w:cstheme="minorHAnsi"/>
          <w:sz w:val="24"/>
          <w:szCs w:val="24"/>
        </w:rPr>
        <w:t>. Vol 44</w:t>
      </w:r>
      <w:r w:rsidR="000D7D7D">
        <w:rPr>
          <w:rFonts w:cstheme="minorHAnsi"/>
          <w:sz w:val="24"/>
          <w:szCs w:val="24"/>
        </w:rPr>
        <w:t>,</w:t>
      </w:r>
      <w:r w:rsidR="000F23E2">
        <w:rPr>
          <w:rFonts w:cstheme="minorHAnsi"/>
          <w:sz w:val="24"/>
          <w:szCs w:val="24"/>
        </w:rPr>
        <w:t xml:space="preserve"> N</w:t>
      </w:r>
      <w:r w:rsidR="0070730C">
        <w:rPr>
          <w:rFonts w:cstheme="minorHAnsi"/>
          <w:sz w:val="24"/>
          <w:szCs w:val="24"/>
        </w:rPr>
        <w:t>o.4</w:t>
      </w:r>
      <w:r w:rsidR="00D32968">
        <w:rPr>
          <w:rFonts w:cstheme="minorHAnsi"/>
          <w:sz w:val="24"/>
          <w:szCs w:val="24"/>
        </w:rPr>
        <w:t>, September 2014</w:t>
      </w:r>
      <w:r w:rsidR="008C41F3">
        <w:rPr>
          <w:rFonts w:cstheme="minorHAnsi"/>
          <w:sz w:val="24"/>
          <w:szCs w:val="24"/>
        </w:rPr>
        <w:t>, 391-</w:t>
      </w:r>
      <w:r w:rsidR="00170A4A">
        <w:rPr>
          <w:rFonts w:cstheme="minorHAnsi"/>
          <w:sz w:val="24"/>
          <w:szCs w:val="24"/>
        </w:rPr>
        <w:t>406.</w:t>
      </w:r>
    </w:p>
    <w:p w14:paraId="39165975" w14:textId="1DF512C1" w:rsidR="00C87583" w:rsidRDefault="002B60AF">
      <w:pPr>
        <w:rPr>
          <w:sz w:val="24"/>
          <w:szCs w:val="24"/>
          <w:u w:val="single"/>
        </w:rPr>
      </w:pPr>
      <w:r>
        <w:rPr>
          <w:sz w:val="24"/>
          <w:szCs w:val="24"/>
        </w:rPr>
        <w:br w:type="page"/>
      </w:r>
      <w:r w:rsidR="007F461C" w:rsidRPr="007F461C">
        <w:rPr>
          <w:sz w:val="24"/>
          <w:szCs w:val="24"/>
          <w:u w:val="single"/>
        </w:rPr>
        <w:lastRenderedPageBreak/>
        <w:t>Part 2</w:t>
      </w:r>
    </w:p>
    <w:p w14:paraId="31586837" w14:textId="59427A57" w:rsidR="00C04248" w:rsidRPr="00BB5BA3" w:rsidRDefault="008443BC" w:rsidP="00F31747">
      <w:pPr>
        <w:spacing w:line="480" w:lineRule="auto"/>
        <w:rPr>
          <w:sz w:val="24"/>
          <w:szCs w:val="24"/>
        </w:rPr>
      </w:pPr>
      <w:r>
        <w:rPr>
          <w:sz w:val="24"/>
          <w:szCs w:val="24"/>
        </w:rPr>
        <w:t>This essay discusses forest schools.</w:t>
      </w:r>
      <w:r w:rsidR="00F22681">
        <w:rPr>
          <w:sz w:val="24"/>
          <w:szCs w:val="24"/>
        </w:rPr>
        <w:t xml:space="preserve"> </w:t>
      </w:r>
      <w:r w:rsidR="00D4530E">
        <w:rPr>
          <w:sz w:val="24"/>
          <w:szCs w:val="24"/>
        </w:rPr>
        <w:t xml:space="preserve">The </w:t>
      </w:r>
      <w:r w:rsidR="00DE20D4">
        <w:rPr>
          <w:sz w:val="24"/>
          <w:szCs w:val="24"/>
        </w:rPr>
        <w:t>F</w:t>
      </w:r>
      <w:r w:rsidR="00D4530E">
        <w:rPr>
          <w:sz w:val="24"/>
          <w:szCs w:val="24"/>
        </w:rPr>
        <w:t xml:space="preserve">orest </w:t>
      </w:r>
      <w:r w:rsidR="00DE20D4">
        <w:rPr>
          <w:sz w:val="24"/>
          <w:szCs w:val="24"/>
        </w:rPr>
        <w:t>S</w:t>
      </w:r>
      <w:r w:rsidR="00D4530E">
        <w:rPr>
          <w:sz w:val="24"/>
          <w:szCs w:val="24"/>
        </w:rPr>
        <w:t xml:space="preserve">chool </w:t>
      </w:r>
      <w:r w:rsidR="00DE20D4">
        <w:rPr>
          <w:sz w:val="24"/>
          <w:szCs w:val="24"/>
        </w:rPr>
        <w:t>N</w:t>
      </w:r>
      <w:r w:rsidR="00D4530E">
        <w:rPr>
          <w:sz w:val="24"/>
          <w:szCs w:val="24"/>
        </w:rPr>
        <w:t xml:space="preserve">etwork identified </w:t>
      </w:r>
      <w:r w:rsidR="00B64E9C">
        <w:rPr>
          <w:sz w:val="24"/>
          <w:szCs w:val="24"/>
        </w:rPr>
        <w:t xml:space="preserve">that </w:t>
      </w:r>
      <w:r w:rsidR="00B715F5">
        <w:rPr>
          <w:sz w:val="24"/>
          <w:szCs w:val="24"/>
        </w:rPr>
        <w:t xml:space="preserve">forest schools </w:t>
      </w:r>
      <w:r w:rsidR="00B715F5" w:rsidRPr="00BB5BA3">
        <w:rPr>
          <w:sz w:val="24"/>
          <w:szCs w:val="24"/>
        </w:rPr>
        <w:t>are</w:t>
      </w:r>
      <w:r w:rsidR="00C04248" w:rsidRPr="00BB5BA3">
        <w:rPr>
          <w:sz w:val="24"/>
          <w:szCs w:val="24"/>
        </w:rPr>
        <w:t>;</w:t>
      </w:r>
    </w:p>
    <w:p w14:paraId="3AD70C70" w14:textId="473AA07B" w:rsidR="007A1474" w:rsidRPr="00BB5BA3" w:rsidRDefault="00B12B2D" w:rsidP="007A1474">
      <w:pPr>
        <w:spacing w:after="120" w:line="276" w:lineRule="auto"/>
        <w:ind w:left="227"/>
        <w:rPr>
          <w:sz w:val="24"/>
          <w:szCs w:val="24"/>
        </w:rPr>
      </w:pPr>
      <w:r w:rsidRPr="00BB5BA3">
        <w:rPr>
          <w:sz w:val="24"/>
          <w:szCs w:val="24"/>
        </w:rPr>
        <w:t>An</w:t>
      </w:r>
      <w:r w:rsidR="00A100EA" w:rsidRPr="00BB5BA3">
        <w:rPr>
          <w:sz w:val="24"/>
          <w:szCs w:val="24"/>
        </w:rPr>
        <w:t xml:space="preserve"> inspirational </w:t>
      </w:r>
      <w:r w:rsidR="009B1E43" w:rsidRPr="00BB5BA3">
        <w:rPr>
          <w:sz w:val="24"/>
          <w:szCs w:val="24"/>
        </w:rPr>
        <w:t>process</w:t>
      </w:r>
      <w:r w:rsidR="00DF6300" w:rsidRPr="00BB5BA3">
        <w:rPr>
          <w:sz w:val="24"/>
          <w:szCs w:val="24"/>
        </w:rPr>
        <w:t>,</w:t>
      </w:r>
      <w:r w:rsidR="00E2654B" w:rsidRPr="00BB5BA3">
        <w:rPr>
          <w:sz w:val="24"/>
          <w:szCs w:val="24"/>
        </w:rPr>
        <w:t xml:space="preserve"> t</w:t>
      </w:r>
      <w:r w:rsidR="009B1E43" w:rsidRPr="00BB5BA3">
        <w:rPr>
          <w:sz w:val="24"/>
          <w:szCs w:val="24"/>
        </w:rPr>
        <w:t>hat offers children, young people</w:t>
      </w:r>
      <w:r w:rsidR="00AB3243" w:rsidRPr="00BB5BA3">
        <w:rPr>
          <w:sz w:val="24"/>
          <w:szCs w:val="24"/>
        </w:rPr>
        <w:t xml:space="preserve"> and </w:t>
      </w:r>
      <w:r w:rsidR="0082641C" w:rsidRPr="00BB5BA3">
        <w:rPr>
          <w:sz w:val="24"/>
          <w:szCs w:val="24"/>
        </w:rPr>
        <w:t xml:space="preserve">adults’ </w:t>
      </w:r>
      <w:r w:rsidR="001C411E" w:rsidRPr="00BB5BA3">
        <w:rPr>
          <w:sz w:val="24"/>
          <w:szCs w:val="24"/>
        </w:rPr>
        <w:t xml:space="preserve">regular </w:t>
      </w:r>
      <w:r w:rsidR="009E4A46" w:rsidRPr="00BB5BA3">
        <w:rPr>
          <w:sz w:val="24"/>
          <w:szCs w:val="24"/>
        </w:rPr>
        <w:t>opportunities</w:t>
      </w:r>
      <w:r w:rsidR="003370F0" w:rsidRPr="00BB5BA3">
        <w:rPr>
          <w:sz w:val="24"/>
          <w:szCs w:val="24"/>
        </w:rPr>
        <w:t xml:space="preserve"> to </w:t>
      </w:r>
      <w:r w:rsidR="009C76E2" w:rsidRPr="00BB5BA3">
        <w:rPr>
          <w:sz w:val="24"/>
          <w:szCs w:val="24"/>
        </w:rPr>
        <w:t>achieve</w:t>
      </w:r>
      <w:r w:rsidR="000A53AB" w:rsidRPr="00BB5BA3">
        <w:rPr>
          <w:sz w:val="24"/>
          <w:szCs w:val="24"/>
        </w:rPr>
        <w:t>.</w:t>
      </w:r>
      <w:r w:rsidR="00BE7224" w:rsidRPr="00BB5BA3">
        <w:rPr>
          <w:sz w:val="24"/>
          <w:szCs w:val="24"/>
        </w:rPr>
        <w:t xml:space="preserve"> Enabling them to</w:t>
      </w:r>
      <w:r w:rsidR="000A53AB" w:rsidRPr="00BB5BA3">
        <w:rPr>
          <w:sz w:val="24"/>
          <w:szCs w:val="24"/>
        </w:rPr>
        <w:t xml:space="preserve"> </w:t>
      </w:r>
      <w:r w:rsidR="00576DBF" w:rsidRPr="00BB5BA3">
        <w:rPr>
          <w:sz w:val="24"/>
          <w:szCs w:val="24"/>
        </w:rPr>
        <w:t>develop</w:t>
      </w:r>
      <w:r w:rsidR="00D16A88" w:rsidRPr="00BB5BA3">
        <w:rPr>
          <w:sz w:val="24"/>
          <w:szCs w:val="24"/>
        </w:rPr>
        <w:t xml:space="preserve"> confidence and self</w:t>
      </w:r>
      <w:r w:rsidR="00D93028" w:rsidRPr="00BB5BA3">
        <w:rPr>
          <w:sz w:val="24"/>
          <w:szCs w:val="24"/>
        </w:rPr>
        <w:t>-esteem through hands-on learning</w:t>
      </w:r>
      <w:r w:rsidR="00BC1F10" w:rsidRPr="00BB5BA3">
        <w:rPr>
          <w:sz w:val="24"/>
          <w:szCs w:val="24"/>
        </w:rPr>
        <w:t xml:space="preserve"> </w:t>
      </w:r>
      <w:r w:rsidR="00C94D29" w:rsidRPr="00BB5BA3">
        <w:rPr>
          <w:sz w:val="24"/>
          <w:szCs w:val="24"/>
        </w:rPr>
        <w:t>experiences</w:t>
      </w:r>
      <w:r w:rsidR="00B61820" w:rsidRPr="00BB5BA3">
        <w:rPr>
          <w:sz w:val="24"/>
          <w:szCs w:val="24"/>
        </w:rPr>
        <w:t xml:space="preserve"> in woodland environments</w:t>
      </w:r>
      <w:r w:rsidR="003E7F71" w:rsidRPr="00BB5BA3">
        <w:rPr>
          <w:sz w:val="24"/>
          <w:szCs w:val="24"/>
        </w:rPr>
        <w:t>. (</w:t>
      </w:r>
      <w:r w:rsidR="009E0CF5" w:rsidRPr="00BB5BA3">
        <w:rPr>
          <w:sz w:val="24"/>
          <w:szCs w:val="24"/>
        </w:rPr>
        <w:t>O’Brien and Murray 2006)</w:t>
      </w:r>
      <w:r w:rsidR="008A2428" w:rsidRPr="00BB5BA3">
        <w:rPr>
          <w:sz w:val="24"/>
          <w:szCs w:val="24"/>
        </w:rPr>
        <w:t xml:space="preserve">. </w:t>
      </w:r>
    </w:p>
    <w:p w14:paraId="2F2B6274" w14:textId="77777777" w:rsidR="007A1474" w:rsidRPr="007A1474" w:rsidRDefault="007A1474" w:rsidP="007A1474">
      <w:pPr>
        <w:spacing w:after="120" w:line="360" w:lineRule="auto"/>
        <w:ind w:left="227"/>
      </w:pPr>
    </w:p>
    <w:p w14:paraId="14D6AB59" w14:textId="649ECACD" w:rsidR="006E311B" w:rsidRDefault="007A1474" w:rsidP="00F31747">
      <w:pPr>
        <w:spacing w:line="480" w:lineRule="auto"/>
        <w:rPr>
          <w:sz w:val="24"/>
          <w:szCs w:val="24"/>
        </w:rPr>
      </w:pPr>
      <w:r>
        <w:rPr>
          <w:sz w:val="24"/>
          <w:szCs w:val="24"/>
        </w:rPr>
        <w:t xml:space="preserve"> </w:t>
      </w:r>
      <w:r w:rsidR="006D37A4">
        <w:rPr>
          <w:sz w:val="24"/>
          <w:szCs w:val="24"/>
        </w:rPr>
        <w:t>“</w:t>
      </w:r>
      <w:r w:rsidR="00182ADB">
        <w:rPr>
          <w:sz w:val="24"/>
          <w:szCs w:val="24"/>
        </w:rPr>
        <w:t>Many</w:t>
      </w:r>
      <w:r w:rsidR="00264950">
        <w:rPr>
          <w:sz w:val="24"/>
          <w:szCs w:val="24"/>
        </w:rPr>
        <w:t xml:space="preserve"> parents </w:t>
      </w:r>
      <w:r w:rsidR="00E978AE">
        <w:rPr>
          <w:sz w:val="24"/>
          <w:szCs w:val="24"/>
        </w:rPr>
        <w:t xml:space="preserve">feel that their children do not </w:t>
      </w:r>
      <w:r w:rsidR="00EC2135">
        <w:rPr>
          <w:sz w:val="24"/>
          <w:szCs w:val="24"/>
        </w:rPr>
        <w:t>attend</w:t>
      </w:r>
      <w:r w:rsidR="00A5570E">
        <w:rPr>
          <w:sz w:val="24"/>
          <w:szCs w:val="24"/>
        </w:rPr>
        <w:t xml:space="preserve"> woodland environments with their schools, as much as </w:t>
      </w:r>
      <w:r w:rsidR="009D7E1A">
        <w:rPr>
          <w:sz w:val="24"/>
          <w:szCs w:val="24"/>
        </w:rPr>
        <w:t xml:space="preserve">they did </w:t>
      </w:r>
      <w:r w:rsidR="00A5570E">
        <w:rPr>
          <w:sz w:val="24"/>
          <w:szCs w:val="24"/>
        </w:rPr>
        <w:t>when they were children.</w:t>
      </w:r>
      <w:r w:rsidR="008153D7">
        <w:rPr>
          <w:sz w:val="24"/>
          <w:szCs w:val="24"/>
        </w:rPr>
        <w:t xml:space="preserve"> </w:t>
      </w:r>
      <w:r w:rsidR="00F2746C">
        <w:rPr>
          <w:sz w:val="24"/>
          <w:szCs w:val="24"/>
        </w:rPr>
        <w:t>The reason for this could be that t</w:t>
      </w:r>
      <w:r w:rsidR="003D0B68">
        <w:rPr>
          <w:sz w:val="24"/>
          <w:szCs w:val="24"/>
        </w:rPr>
        <w:t xml:space="preserve">here </w:t>
      </w:r>
      <w:r w:rsidR="008153D7">
        <w:rPr>
          <w:sz w:val="24"/>
          <w:szCs w:val="24"/>
        </w:rPr>
        <w:t xml:space="preserve">are </w:t>
      </w:r>
      <w:r w:rsidR="003D0B68">
        <w:rPr>
          <w:sz w:val="24"/>
          <w:szCs w:val="24"/>
        </w:rPr>
        <w:t>plenty of activities to do indoors</w:t>
      </w:r>
      <w:r w:rsidR="008153D7">
        <w:rPr>
          <w:sz w:val="24"/>
          <w:szCs w:val="24"/>
        </w:rPr>
        <w:t xml:space="preserve"> for </w:t>
      </w:r>
      <w:r w:rsidR="007D7A4B">
        <w:rPr>
          <w:sz w:val="24"/>
          <w:szCs w:val="24"/>
        </w:rPr>
        <w:t>the children</w:t>
      </w:r>
      <w:r w:rsidR="00F2746C">
        <w:rPr>
          <w:sz w:val="24"/>
          <w:szCs w:val="24"/>
        </w:rPr>
        <w:t xml:space="preserve"> now, compared to when their parents were </w:t>
      </w:r>
      <w:r w:rsidR="00BE61F1">
        <w:rPr>
          <w:sz w:val="24"/>
          <w:szCs w:val="24"/>
        </w:rPr>
        <w:t>young</w:t>
      </w:r>
      <w:r w:rsidR="006D37A4">
        <w:rPr>
          <w:sz w:val="24"/>
          <w:szCs w:val="24"/>
        </w:rPr>
        <w:t xml:space="preserve">.” </w:t>
      </w:r>
      <w:r w:rsidR="00BE61F1">
        <w:rPr>
          <w:sz w:val="24"/>
          <w:szCs w:val="24"/>
        </w:rPr>
        <w:t>(O’Brien and Murray</w:t>
      </w:r>
      <w:r w:rsidR="00117EC0">
        <w:rPr>
          <w:sz w:val="24"/>
          <w:szCs w:val="24"/>
        </w:rPr>
        <w:t xml:space="preserve"> 2006</w:t>
      </w:r>
      <w:r w:rsidR="00BE61F1">
        <w:rPr>
          <w:sz w:val="24"/>
          <w:szCs w:val="24"/>
        </w:rPr>
        <w:t>)</w:t>
      </w:r>
      <w:r w:rsidR="006D37A4">
        <w:rPr>
          <w:sz w:val="24"/>
          <w:szCs w:val="24"/>
        </w:rPr>
        <w:t>. “</w:t>
      </w:r>
      <w:r w:rsidR="006E311B">
        <w:rPr>
          <w:sz w:val="24"/>
          <w:szCs w:val="24"/>
        </w:rPr>
        <w:t xml:space="preserve">There is also research that shows </w:t>
      </w:r>
      <w:r w:rsidR="00EC7347">
        <w:rPr>
          <w:sz w:val="24"/>
          <w:szCs w:val="24"/>
        </w:rPr>
        <w:t xml:space="preserve">if children do not </w:t>
      </w:r>
      <w:r w:rsidR="00117EC0">
        <w:rPr>
          <w:sz w:val="24"/>
          <w:szCs w:val="24"/>
        </w:rPr>
        <w:t>go outdoors and play, then they are missing out on the physical and emotional benefits of access to nature</w:t>
      </w:r>
      <w:r w:rsidR="006D37A4">
        <w:rPr>
          <w:sz w:val="24"/>
          <w:szCs w:val="24"/>
        </w:rPr>
        <w:t xml:space="preserve">.” </w:t>
      </w:r>
      <w:r w:rsidR="00117EC0">
        <w:rPr>
          <w:sz w:val="24"/>
          <w:szCs w:val="24"/>
        </w:rPr>
        <w:t>(Thompson et al.2004).</w:t>
      </w:r>
      <w:r w:rsidR="006D37A4">
        <w:rPr>
          <w:sz w:val="24"/>
          <w:szCs w:val="24"/>
        </w:rPr>
        <w:t xml:space="preserve"> Learning in an outdoor environment</w:t>
      </w:r>
      <w:r w:rsidR="00572A07">
        <w:rPr>
          <w:sz w:val="24"/>
          <w:szCs w:val="24"/>
        </w:rPr>
        <w:t xml:space="preserve">, </w:t>
      </w:r>
      <w:r w:rsidR="006D37A4">
        <w:rPr>
          <w:sz w:val="24"/>
          <w:szCs w:val="24"/>
        </w:rPr>
        <w:t xml:space="preserve">is very different to learning in a classroom environment. The </w:t>
      </w:r>
      <w:r w:rsidR="00ED029A">
        <w:rPr>
          <w:sz w:val="24"/>
          <w:szCs w:val="24"/>
        </w:rPr>
        <w:t>W</w:t>
      </w:r>
      <w:r w:rsidR="006D37A4">
        <w:rPr>
          <w:sz w:val="24"/>
          <w:szCs w:val="24"/>
        </w:rPr>
        <w:t xml:space="preserve">elsh </w:t>
      </w:r>
      <w:r w:rsidR="00ED029A">
        <w:rPr>
          <w:sz w:val="24"/>
          <w:szCs w:val="24"/>
        </w:rPr>
        <w:t>G</w:t>
      </w:r>
      <w:r w:rsidR="006D37A4">
        <w:rPr>
          <w:sz w:val="24"/>
          <w:szCs w:val="24"/>
        </w:rPr>
        <w:t xml:space="preserve">overnment are encouraging teachers to use Forest Schools in their curriculum, especially </w:t>
      </w:r>
      <w:r w:rsidR="00572A07">
        <w:rPr>
          <w:sz w:val="24"/>
          <w:szCs w:val="24"/>
        </w:rPr>
        <w:t xml:space="preserve">for </w:t>
      </w:r>
      <w:r w:rsidR="006D37A4">
        <w:rPr>
          <w:sz w:val="24"/>
          <w:szCs w:val="24"/>
        </w:rPr>
        <w:t>the foundation children.</w:t>
      </w:r>
    </w:p>
    <w:p w14:paraId="73EE983E" w14:textId="235370BF" w:rsidR="006D37A4" w:rsidRDefault="006D37A4">
      <w:pPr>
        <w:rPr>
          <w:sz w:val="24"/>
          <w:szCs w:val="24"/>
        </w:rPr>
      </w:pPr>
    </w:p>
    <w:p w14:paraId="53190A5B" w14:textId="1186C473" w:rsidR="006D37A4" w:rsidRDefault="006D37A4">
      <w:pPr>
        <w:rPr>
          <w:sz w:val="24"/>
          <w:szCs w:val="24"/>
        </w:rPr>
      </w:pPr>
      <w:r>
        <w:rPr>
          <w:sz w:val="24"/>
          <w:szCs w:val="24"/>
        </w:rPr>
        <w:t>Reference List;</w:t>
      </w:r>
    </w:p>
    <w:p w14:paraId="7A2B32D6" w14:textId="18970E4D" w:rsidR="00572A07" w:rsidRDefault="00572A07" w:rsidP="00572A07">
      <w:pPr>
        <w:spacing w:line="240" w:lineRule="auto"/>
        <w:rPr>
          <w:sz w:val="24"/>
          <w:szCs w:val="24"/>
        </w:rPr>
      </w:pPr>
      <w:r>
        <w:rPr>
          <w:sz w:val="24"/>
          <w:szCs w:val="24"/>
        </w:rPr>
        <w:t>Catherine Ward Thompson, Peter Aspinall, Simon Bell, Catherine Findlay, Joanna Wherrett and Penny Travlou. Edinburgh 2004. Open space and social inclusion: Local woodland use in central Scotland. Report to the Forestry Commissions.</w:t>
      </w:r>
    </w:p>
    <w:p w14:paraId="540AFBFB" w14:textId="008EAADC" w:rsidR="00572A07" w:rsidRDefault="006D37A4" w:rsidP="00572A07">
      <w:pPr>
        <w:spacing w:line="240" w:lineRule="auto"/>
        <w:rPr>
          <w:sz w:val="24"/>
          <w:szCs w:val="24"/>
        </w:rPr>
      </w:pPr>
      <w:r>
        <w:rPr>
          <w:sz w:val="24"/>
          <w:szCs w:val="24"/>
        </w:rPr>
        <w:t xml:space="preserve">Liz O’Brien and Richard Murray. 2006. </w:t>
      </w:r>
      <w:r w:rsidR="001637F5">
        <w:rPr>
          <w:sz w:val="24"/>
          <w:szCs w:val="24"/>
        </w:rPr>
        <w:t>A marvellous opportunity for children to learn: A participatory evaluation of Forest Schools in England and Wales. Forest Research.</w:t>
      </w:r>
    </w:p>
    <w:p w14:paraId="6C004B46" w14:textId="62317248" w:rsidR="00572A07" w:rsidRDefault="00572A07" w:rsidP="00572A07">
      <w:pPr>
        <w:spacing w:line="240" w:lineRule="auto"/>
        <w:rPr>
          <w:sz w:val="24"/>
          <w:szCs w:val="24"/>
        </w:rPr>
      </w:pPr>
      <w:r>
        <w:rPr>
          <w:sz w:val="24"/>
          <w:szCs w:val="24"/>
        </w:rPr>
        <w:t>Welsh Assembly Government (WAG) 2009. Cardiff. Outdoor Learning Handbook</w:t>
      </w:r>
    </w:p>
    <w:p w14:paraId="7EEB79D7" w14:textId="77777777" w:rsidR="00572A07" w:rsidRDefault="00572A07" w:rsidP="00572A07">
      <w:pPr>
        <w:spacing w:line="240" w:lineRule="auto"/>
        <w:rPr>
          <w:sz w:val="24"/>
          <w:szCs w:val="24"/>
        </w:rPr>
      </w:pPr>
    </w:p>
    <w:p w14:paraId="73458DF7" w14:textId="4E6433DE" w:rsidR="006E20F8" w:rsidRDefault="006E20F8">
      <w:pPr>
        <w:rPr>
          <w:sz w:val="24"/>
          <w:szCs w:val="24"/>
        </w:rPr>
      </w:pPr>
    </w:p>
    <w:p w14:paraId="68FF61D5" w14:textId="77777777" w:rsidR="00572A07" w:rsidRDefault="00572A07">
      <w:pPr>
        <w:rPr>
          <w:sz w:val="24"/>
          <w:szCs w:val="24"/>
        </w:rPr>
      </w:pPr>
    </w:p>
    <w:p w14:paraId="020B8606" w14:textId="77777777" w:rsidR="007A1474" w:rsidRDefault="007A1474">
      <w:pPr>
        <w:rPr>
          <w:sz w:val="24"/>
          <w:szCs w:val="24"/>
          <w:u w:val="single"/>
        </w:rPr>
      </w:pPr>
    </w:p>
    <w:p w14:paraId="13B9DB14" w14:textId="5BF9324C" w:rsidR="007A1474" w:rsidRDefault="007F461C">
      <w:pPr>
        <w:rPr>
          <w:sz w:val="24"/>
          <w:szCs w:val="24"/>
          <w:u w:val="single"/>
        </w:rPr>
      </w:pPr>
      <w:r>
        <w:rPr>
          <w:sz w:val="24"/>
          <w:szCs w:val="24"/>
          <w:u w:val="single"/>
        </w:rPr>
        <w:lastRenderedPageBreak/>
        <w:t>Part 2b</w:t>
      </w:r>
    </w:p>
    <w:p w14:paraId="5B296A9C" w14:textId="44160481" w:rsidR="008A3D08" w:rsidRPr="000D6235" w:rsidRDefault="00D63B52" w:rsidP="009A25BA">
      <w:pPr>
        <w:pStyle w:val="ListParagraph"/>
        <w:numPr>
          <w:ilvl w:val="0"/>
          <w:numId w:val="4"/>
        </w:numPr>
        <w:rPr>
          <w:sz w:val="24"/>
          <w:szCs w:val="24"/>
        </w:rPr>
      </w:pPr>
      <w:r w:rsidRPr="000D6235">
        <w:rPr>
          <w:sz w:val="24"/>
          <w:szCs w:val="24"/>
        </w:rPr>
        <w:t xml:space="preserve">Failing to acknowledge </w:t>
      </w:r>
      <w:r w:rsidR="00FD6494" w:rsidRPr="000D6235">
        <w:rPr>
          <w:sz w:val="24"/>
          <w:szCs w:val="24"/>
        </w:rPr>
        <w:t xml:space="preserve">the source of your information </w:t>
      </w:r>
      <w:r w:rsidR="0097024A" w:rsidRPr="000D6235">
        <w:rPr>
          <w:sz w:val="24"/>
          <w:szCs w:val="24"/>
        </w:rPr>
        <w:t xml:space="preserve">can lead to you being accused of </w:t>
      </w:r>
      <w:r w:rsidR="000D6235" w:rsidRPr="000D6235">
        <w:rPr>
          <w:sz w:val="24"/>
          <w:szCs w:val="24"/>
        </w:rPr>
        <w:t xml:space="preserve">plagiarism. </w:t>
      </w:r>
      <w:r w:rsidR="000555E9" w:rsidRPr="000D6235">
        <w:rPr>
          <w:sz w:val="24"/>
          <w:szCs w:val="24"/>
        </w:rPr>
        <w:t xml:space="preserve">I </w:t>
      </w:r>
      <w:r w:rsidR="00E158DD">
        <w:rPr>
          <w:sz w:val="24"/>
          <w:szCs w:val="24"/>
        </w:rPr>
        <w:t>believe that it</w:t>
      </w:r>
      <w:r w:rsidR="00935500">
        <w:rPr>
          <w:sz w:val="24"/>
          <w:szCs w:val="24"/>
        </w:rPr>
        <w:t>’</w:t>
      </w:r>
      <w:r w:rsidR="00E158DD">
        <w:rPr>
          <w:sz w:val="24"/>
          <w:szCs w:val="24"/>
        </w:rPr>
        <w:t>s important to</w:t>
      </w:r>
      <w:r w:rsidR="002756C0">
        <w:rPr>
          <w:sz w:val="24"/>
          <w:szCs w:val="24"/>
        </w:rPr>
        <w:t xml:space="preserve"> avoid doing thi</w:t>
      </w:r>
      <w:r w:rsidR="007238CB">
        <w:rPr>
          <w:sz w:val="24"/>
          <w:szCs w:val="24"/>
        </w:rPr>
        <w:t xml:space="preserve">s. </w:t>
      </w:r>
      <w:r w:rsidR="00476679">
        <w:rPr>
          <w:sz w:val="24"/>
          <w:szCs w:val="24"/>
        </w:rPr>
        <w:t>If you are accused of pla</w:t>
      </w:r>
      <w:r w:rsidR="00C41EC2">
        <w:rPr>
          <w:sz w:val="24"/>
          <w:szCs w:val="24"/>
        </w:rPr>
        <w:t>giarism you</w:t>
      </w:r>
      <w:r w:rsidR="0069053F">
        <w:rPr>
          <w:sz w:val="24"/>
          <w:szCs w:val="24"/>
        </w:rPr>
        <w:t xml:space="preserve"> </w:t>
      </w:r>
      <w:r w:rsidR="00F32AFC">
        <w:rPr>
          <w:sz w:val="24"/>
          <w:szCs w:val="24"/>
        </w:rPr>
        <w:t xml:space="preserve">can get into </w:t>
      </w:r>
      <w:r w:rsidR="00DC1AEE">
        <w:rPr>
          <w:sz w:val="24"/>
          <w:szCs w:val="24"/>
        </w:rPr>
        <w:t>serious trouble.</w:t>
      </w:r>
      <w:r w:rsidR="004F3E4F">
        <w:rPr>
          <w:sz w:val="24"/>
          <w:szCs w:val="24"/>
        </w:rPr>
        <w:t xml:space="preserve"> The university </w:t>
      </w:r>
      <w:r w:rsidR="00B5401C">
        <w:rPr>
          <w:sz w:val="24"/>
          <w:szCs w:val="24"/>
        </w:rPr>
        <w:t xml:space="preserve">applies a range of </w:t>
      </w:r>
      <w:r w:rsidR="00C36890">
        <w:rPr>
          <w:sz w:val="24"/>
          <w:szCs w:val="24"/>
        </w:rPr>
        <w:t xml:space="preserve">penalties depending </w:t>
      </w:r>
      <w:r w:rsidR="00026E32">
        <w:rPr>
          <w:sz w:val="24"/>
          <w:szCs w:val="24"/>
        </w:rPr>
        <w:t xml:space="preserve">on the </w:t>
      </w:r>
      <w:r w:rsidR="00B61645">
        <w:rPr>
          <w:sz w:val="24"/>
          <w:szCs w:val="24"/>
        </w:rPr>
        <w:t>severity</w:t>
      </w:r>
      <w:r w:rsidR="004D15F8">
        <w:rPr>
          <w:sz w:val="24"/>
          <w:szCs w:val="24"/>
        </w:rPr>
        <w:t xml:space="preserve"> of the issue.</w:t>
      </w:r>
    </w:p>
    <w:p w14:paraId="3EC1AE56" w14:textId="2749DDE1" w:rsidR="00142122" w:rsidRDefault="00142122" w:rsidP="00142122">
      <w:pPr>
        <w:pStyle w:val="ListParagraph"/>
        <w:rPr>
          <w:sz w:val="24"/>
          <w:szCs w:val="24"/>
        </w:rPr>
      </w:pPr>
    </w:p>
    <w:p w14:paraId="68857846" w14:textId="077E5100" w:rsidR="004B559F" w:rsidRPr="004B559F" w:rsidRDefault="00C07093" w:rsidP="007052D6">
      <w:pPr>
        <w:pStyle w:val="ListParagraph"/>
        <w:numPr>
          <w:ilvl w:val="0"/>
          <w:numId w:val="4"/>
        </w:numPr>
        <w:rPr>
          <w:sz w:val="24"/>
          <w:szCs w:val="24"/>
        </w:rPr>
      </w:pPr>
      <w:r>
        <w:rPr>
          <w:sz w:val="24"/>
          <w:szCs w:val="24"/>
        </w:rPr>
        <w:t xml:space="preserve">You </w:t>
      </w:r>
      <w:r w:rsidR="007574B5">
        <w:rPr>
          <w:sz w:val="24"/>
          <w:szCs w:val="24"/>
        </w:rPr>
        <w:t>must</w:t>
      </w:r>
      <w:r>
        <w:rPr>
          <w:sz w:val="24"/>
          <w:szCs w:val="24"/>
        </w:rPr>
        <w:t xml:space="preserve"> reference after any quotation, </w:t>
      </w:r>
      <w:r w:rsidR="007574B5">
        <w:rPr>
          <w:sz w:val="24"/>
          <w:szCs w:val="24"/>
        </w:rPr>
        <w:t>whether</w:t>
      </w:r>
      <w:r w:rsidR="00DA4B8C">
        <w:rPr>
          <w:sz w:val="24"/>
          <w:szCs w:val="24"/>
        </w:rPr>
        <w:t xml:space="preserve"> it’s</w:t>
      </w:r>
      <w:r w:rsidR="00E9280B">
        <w:rPr>
          <w:sz w:val="24"/>
          <w:szCs w:val="24"/>
        </w:rPr>
        <w:t xml:space="preserve"> within the </w:t>
      </w:r>
      <w:r w:rsidR="001926D8">
        <w:rPr>
          <w:sz w:val="24"/>
          <w:szCs w:val="24"/>
        </w:rPr>
        <w:t>sentence or at the end</w:t>
      </w:r>
      <w:r w:rsidR="007574B5">
        <w:rPr>
          <w:sz w:val="24"/>
          <w:szCs w:val="24"/>
        </w:rPr>
        <w:t xml:space="preserve"> of the sentence. </w:t>
      </w:r>
      <w:r w:rsidR="006E4256">
        <w:rPr>
          <w:sz w:val="24"/>
          <w:szCs w:val="24"/>
        </w:rPr>
        <w:t>Therefore,</w:t>
      </w:r>
      <w:r w:rsidR="007574B5">
        <w:rPr>
          <w:sz w:val="24"/>
          <w:szCs w:val="24"/>
        </w:rPr>
        <w:t xml:space="preserve"> </w:t>
      </w:r>
      <w:r w:rsidR="002E30D1">
        <w:rPr>
          <w:sz w:val="24"/>
          <w:szCs w:val="24"/>
        </w:rPr>
        <w:t>the statement is False.</w:t>
      </w:r>
    </w:p>
    <w:p w14:paraId="778C9D8F" w14:textId="77777777" w:rsidR="004B559F" w:rsidRPr="004B559F" w:rsidRDefault="004B559F" w:rsidP="004B559F">
      <w:pPr>
        <w:pStyle w:val="ListParagraph"/>
        <w:rPr>
          <w:sz w:val="24"/>
          <w:szCs w:val="24"/>
        </w:rPr>
      </w:pPr>
    </w:p>
    <w:p w14:paraId="5CD54D76" w14:textId="47416DAF" w:rsidR="00CF24CF" w:rsidRDefault="002D3147" w:rsidP="004B559F">
      <w:pPr>
        <w:pStyle w:val="ListParagraph"/>
        <w:numPr>
          <w:ilvl w:val="0"/>
          <w:numId w:val="4"/>
        </w:numPr>
        <w:rPr>
          <w:sz w:val="24"/>
          <w:szCs w:val="24"/>
        </w:rPr>
      </w:pPr>
      <w:r w:rsidRPr="00240022">
        <w:rPr>
          <w:sz w:val="24"/>
          <w:szCs w:val="24"/>
        </w:rPr>
        <w:t>Wikipedia is not a good place to search for information</w:t>
      </w:r>
      <w:r w:rsidR="000F6226">
        <w:rPr>
          <w:sz w:val="24"/>
          <w:szCs w:val="24"/>
        </w:rPr>
        <w:t xml:space="preserve">, it can be altered by anyone. </w:t>
      </w:r>
      <w:r w:rsidR="006E4256">
        <w:rPr>
          <w:sz w:val="24"/>
          <w:szCs w:val="24"/>
        </w:rPr>
        <w:t>T</w:t>
      </w:r>
      <w:r w:rsidR="008302C4">
        <w:rPr>
          <w:sz w:val="24"/>
          <w:szCs w:val="24"/>
        </w:rPr>
        <w:t>he information you are reading could be incorrect.</w:t>
      </w:r>
      <w:r w:rsidR="007258FF">
        <w:rPr>
          <w:sz w:val="24"/>
          <w:szCs w:val="24"/>
        </w:rPr>
        <w:t xml:space="preserve"> </w:t>
      </w:r>
      <w:r w:rsidR="005E0003">
        <w:rPr>
          <w:sz w:val="24"/>
          <w:szCs w:val="24"/>
        </w:rPr>
        <w:t>I believe the statement is false.</w:t>
      </w:r>
    </w:p>
    <w:p w14:paraId="72A5A20F" w14:textId="77777777" w:rsidR="004B559F" w:rsidRPr="004B559F" w:rsidRDefault="004B559F" w:rsidP="004B559F">
      <w:pPr>
        <w:pStyle w:val="ListParagraph"/>
        <w:rPr>
          <w:sz w:val="24"/>
          <w:szCs w:val="24"/>
        </w:rPr>
      </w:pPr>
    </w:p>
    <w:p w14:paraId="6615860B" w14:textId="0D24EFC9" w:rsidR="00982267" w:rsidRDefault="00115B54" w:rsidP="00115B54">
      <w:pPr>
        <w:pStyle w:val="ListParagraph"/>
        <w:numPr>
          <w:ilvl w:val="0"/>
          <w:numId w:val="4"/>
        </w:numPr>
        <w:rPr>
          <w:sz w:val="24"/>
          <w:szCs w:val="24"/>
        </w:rPr>
      </w:pPr>
      <w:r>
        <w:rPr>
          <w:sz w:val="24"/>
          <w:szCs w:val="24"/>
        </w:rPr>
        <w:t>A set of instructions that explain how to present a very long quotation:</w:t>
      </w:r>
    </w:p>
    <w:p w14:paraId="5D0FB4A1" w14:textId="3B13614B" w:rsidR="00115B54" w:rsidRDefault="00115B54" w:rsidP="00115B54">
      <w:pPr>
        <w:pStyle w:val="ListParagraph"/>
        <w:numPr>
          <w:ilvl w:val="0"/>
          <w:numId w:val="5"/>
        </w:numPr>
        <w:rPr>
          <w:sz w:val="24"/>
          <w:szCs w:val="24"/>
        </w:rPr>
      </w:pPr>
      <w:r>
        <w:rPr>
          <w:sz w:val="24"/>
          <w:szCs w:val="24"/>
        </w:rPr>
        <w:t xml:space="preserve">Firstly, start a new paragraph. Write a few linking sentences, </w:t>
      </w:r>
      <w:r w:rsidR="004B559F">
        <w:rPr>
          <w:sz w:val="24"/>
          <w:szCs w:val="24"/>
        </w:rPr>
        <w:t>discussing the relevance of the long quotation.</w:t>
      </w:r>
    </w:p>
    <w:p w14:paraId="718859ED" w14:textId="67528553" w:rsidR="004B559F" w:rsidRDefault="004B559F" w:rsidP="00115B54">
      <w:pPr>
        <w:pStyle w:val="ListParagraph"/>
        <w:numPr>
          <w:ilvl w:val="0"/>
          <w:numId w:val="5"/>
        </w:numPr>
        <w:rPr>
          <w:sz w:val="24"/>
          <w:szCs w:val="24"/>
        </w:rPr>
      </w:pPr>
      <w:r>
        <w:rPr>
          <w:sz w:val="24"/>
          <w:szCs w:val="24"/>
        </w:rPr>
        <w:t>Secondly, you will need to indent the long quotation, leaving a few spaces between your linking sentences. Also leaving a few spaces at the end of the quotation before starting to write again.</w:t>
      </w:r>
    </w:p>
    <w:p w14:paraId="63D1A541" w14:textId="465A7F13" w:rsidR="004B559F" w:rsidRDefault="004B559F" w:rsidP="00115B54">
      <w:pPr>
        <w:pStyle w:val="ListParagraph"/>
        <w:numPr>
          <w:ilvl w:val="0"/>
          <w:numId w:val="5"/>
        </w:numPr>
        <w:rPr>
          <w:sz w:val="24"/>
          <w:szCs w:val="24"/>
        </w:rPr>
      </w:pPr>
      <w:r>
        <w:rPr>
          <w:sz w:val="24"/>
          <w:szCs w:val="24"/>
        </w:rPr>
        <w:t>Thirdly, reference your long quotation. Quotation marks are not needed when writing a long quotation.</w:t>
      </w:r>
    </w:p>
    <w:p w14:paraId="40235A85" w14:textId="58C50EEF" w:rsidR="00115B54" w:rsidRDefault="004B559F" w:rsidP="004B559F">
      <w:pPr>
        <w:pStyle w:val="ListParagraph"/>
        <w:numPr>
          <w:ilvl w:val="0"/>
          <w:numId w:val="5"/>
        </w:numPr>
        <w:rPr>
          <w:sz w:val="24"/>
          <w:szCs w:val="24"/>
        </w:rPr>
      </w:pPr>
      <w:r>
        <w:rPr>
          <w:sz w:val="24"/>
          <w:szCs w:val="24"/>
        </w:rPr>
        <w:t>Lastly, make sure the long quotation is presented consistently throughout your text.</w:t>
      </w:r>
    </w:p>
    <w:p w14:paraId="1ADABEF1" w14:textId="77777777" w:rsidR="004B559F" w:rsidRPr="004B559F" w:rsidRDefault="004B559F" w:rsidP="004B559F">
      <w:pPr>
        <w:pStyle w:val="ListParagraph"/>
        <w:ind w:left="1440"/>
        <w:rPr>
          <w:sz w:val="24"/>
          <w:szCs w:val="24"/>
        </w:rPr>
      </w:pPr>
    </w:p>
    <w:p w14:paraId="22014BA9" w14:textId="021EEFD1" w:rsidR="005231AD" w:rsidRDefault="00746C91" w:rsidP="00240022">
      <w:pPr>
        <w:pStyle w:val="ListParagraph"/>
        <w:numPr>
          <w:ilvl w:val="0"/>
          <w:numId w:val="4"/>
        </w:numPr>
        <w:rPr>
          <w:sz w:val="24"/>
          <w:szCs w:val="24"/>
        </w:rPr>
      </w:pPr>
      <w:r>
        <w:rPr>
          <w:sz w:val="24"/>
          <w:szCs w:val="24"/>
        </w:rPr>
        <w:t xml:space="preserve">To </w:t>
      </w:r>
      <w:r w:rsidR="0095283D">
        <w:rPr>
          <w:sz w:val="24"/>
          <w:szCs w:val="24"/>
        </w:rPr>
        <w:t>begin to conduct research</w:t>
      </w:r>
      <w:r w:rsidR="00B62F11">
        <w:rPr>
          <w:sz w:val="24"/>
          <w:szCs w:val="24"/>
        </w:rPr>
        <w:t xml:space="preserve"> for an academic a</w:t>
      </w:r>
      <w:r w:rsidR="00D96200">
        <w:rPr>
          <w:sz w:val="24"/>
          <w:szCs w:val="24"/>
        </w:rPr>
        <w:t>ssignment</w:t>
      </w:r>
      <w:r w:rsidR="000469D4">
        <w:rPr>
          <w:sz w:val="24"/>
          <w:szCs w:val="24"/>
        </w:rPr>
        <w:t xml:space="preserve"> you f</w:t>
      </w:r>
      <w:r w:rsidR="005231AD">
        <w:rPr>
          <w:sz w:val="24"/>
          <w:szCs w:val="24"/>
        </w:rPr>
        <w:t>irstly,</w:t>
      </w:r>
      <w:r w:rsidR="00C162EC">
        <w:rPr>
          <w:sz w:val="24"/>
          <w:szCs w:val="24"/>
        </w:rPr>
        <w:t xml:space="preserve"> </w:t>
      </w:r>
      <w:r w:rsidR="00340411">
        <w:rPr>
          <w:sz w:val="24"/>
          <w:szCs w:val="24"/>
        </w:rPr>
        <w:t xml:space="preserve">start with looking at your notes from </w:t>
      </w:r>
      <w:r w:rsidR="004B16E4">
        <w:rPr>
          <w:sz w:val="24"/>
          <w:szCs w:val="24"/>
        </w:rPr>
        <w:t xml:space="preserve">your lectures. </w:t>
      </w:r>
      <w:r w:rsidR="006A3BF3">
        <w:rPr>
          <w:sz w:val="24"/>
          <w:szCs w:val="24"/>
        </w:rPr>
        <w:t xml:space="preserve">Then look at the </w:t>
      </w:r>
      <w:r w:rsidR="007971CC">
        <w:rPr>
          <w:sz w:val="24"/>
          <w:szCs w:val="24"/>
        </w:rPr>
        <w:t xml:space="preserve">assignment </w:t>
      </w:r>
      <w:r w:rsidR="004364EE">
        <w:rPr>
          <w:sz w:val="24"/>
          <w:szCs w:val="24"/>
        </w:rPr>
        <w:t>brief again to see what you are being asked to do</w:t>
      </w:r>
      <w:r w:rsidR="00A546FC">
        <w:rPr>
          <w:sz w:val="24"/>
          <w:szCs w:val="24"/>
        </w:rPr>
        <w:t xml:space="preserve">. </w:t>
      </w:r>
      <w:r w:rsidR="00D65363">
        <w:rPr>
          <w:sz w:val="24"/>
          <w:szCs w:val="24"/>
        </w:rPr>
        <w:t xml:space="preserve">You can then start to use one or </w:t>
      </w:r>
      <w:proofErr w:type="gramStart"/>
      <w:r w:rsidR="00F51D87">
        <w:rPr>
          <w:sz w:val="24"/>
          <w:szCs w:val="24"/>
        </w:rPr>
        <w:t>all</w:t>
      </w:r>
      <w:r w:rsidR="00D65363">
        <w:rPr>
          <w:sz w:val="24"/>
          <w:szCs w:val="24"/>
        </w:rPr>
        <w:t xml:space="preserve"> </w:t>
      </w:r>
      <w:r w:rsidR="00F51D87">
        <w:rPr>
          <w:sz w:val="24"/>
          <w:szCs w:val="24"/>
        </w:rPr>
        <w:t>of</w:t>
      </w:r>
      <w:proofErr w:type="gramEnd"/>
      <w:r w:rsidR="00F51D87">
        <w:rPr>
          <w:sz w:val="24"/>
          <w:szCs w:val="24"/>
        </w:rPr>
        <w:t xml:space="preserve"> </w:t>
      </w:r>
      <w:r w:rsidR="00D65363">
        <w:rPr>
          <w:sz w:val="24"/>
          <w:szCs w:val="24"/>
        </w:rPr>
        <w:t>these sources to conduct your research.</w:t>
      </w:r>
    </w:p>
    <w:p w14:paraId="172A449D" w14:textId="2EB15C33" w:rsidR="00F35FEC" w:rsidRDefault="00772C97" w:rsidP="00F35FEC">
      <w:pPr>
        <w:pStyle w:val="ListParagraph"/>
        <w:numPr>
          <w:ilvl w:val="0"/>
          <w:numId w:val="2"/>
        </w:numPr>
        <w:rPr>
          <w:sz w:val="24"/>
          <w:szCs w:val="24"/>
        </w:rPr>
      </w:pPr>
      <w:r>
        <w:rPr>
          <w:sz w:val="24"/>
          <w:szCs w:val="24"/>
        </w:rPr>
        <w:t>Library</w:t>
      </w:r>
    </w:p>
    <w:p w14:paraId="78238AF1" w14:textId="5D08A170" w:rsidR="00F35FEC" w:rsidRDefault="00772C97" w:rsidP="00F35FEC">
      <w:pPr>
        <w:pStyle w:val="ListParagraph"/>
        <w:numPr>
          <w:ilvl w:val="0"/>
          <w:numId w:val="2"/>
        </w:numPr>
        <w:rPr>
          <w:sz w:val="24"/>
          <w:szCs w:val="24"/>
        </w:rPr>
      </w:pPr>
      <w:r>
        <w:rPr>
          <w:sz w:val="24"/>
          <w:szCs w:val="24"/>
        </w:rPr>
        <w:t xml:space="preserve"> </w:t>
      </w:r>
      <w:r w:rsidR="00F35FEC">
        <w:rPr>
          <w:sz w:val="24"/>
          <w:szCs w:val="24"/>
        </w:rPr>
        <w:t>B</w:t>
      </w:r>
      <w:r w:rsidR="00166B9F">
        <w:rPr>
          <w:sz w:val="24"/>
          <w:szCs w:val="24"/>
        </w:rPr>
        <w:t>ooks</w:t>
      </w:r>
    </w:p>
    <w:p w14:paraId="498F2986" w14:textId="671DF27C" w:rsidR="00F35FEC" w:rsidRDefault="00166B9F" w:rsidP="00F35FEC">
      <w:pPr>
        <w:pStyle w:val="ListParagraph"/>
        <w:numPr>
          <w:ilvl w:val="0"/>
          <w:numId w:val="2"/>
        </w:numPr>
        <w:rPr>
          <w:sz w:val="24"/>
          <w:szCs w:val="24"/>
        </w:rPr>
      </w:pPr>
      <w:r>
        <w:rPr>
          <w:sz w:val="24"/>
          <w:szCs w:val="24"/>
        </w:rPr>
        <w:t xml:space="preserve"> </w:t>
      </w:r>
      <w:r w:rsidR="00F35FEC">
        <w:rPr>
          <w:sz w:val="24"/>
          <w:szCs w:val="24"/>
        </w:rPr>
        <w:t>J</w:t>
      </w:r>
      <w:r>
        <w:rPr>
          <w:sz w:val="24"/>
          <w:szCs w:val="24"/>
        </w:rPr>
        <w:t>ournal</w:t>
      </w:r>
      <w:r w:rsidR="007D1747">
        <w:rPr>
          <w:sz w:val="24"/>
          <w:szCs w:val="24"/>
        </w:rPr>
        <w:t xml:space="preserve"> articles</w:t>
      </w:r>
    </w:p>
    <w:p w14:paraId="1E3B24F7" w14:textId="4E4B8A02" w:rsidR="001B2487" w:rsidRDefault="001B2487" w:rsidP="00951B23">
      <w:pPr>
        <w:pStyle w:val="ListParagraph"/>
        <w:numPr>
          <w:ilvl w:val="0"/>
          <w:numId w:val="2"/>
        </w:numPr>
        <w:rPr>
          <w:sz w:val="24"/>
          <w:szCs w:val="24"/>
        </w:rPr>
      </w:pPr>
      <w:r>
        <w:rPr>
          <w:sz w:val="24"/>
          <w:szCs w:val="24"/>
        </w:rPr>
        <w:t>G</w:t>
      </w:r>
      <w:r w:rsidR="00F35FEC">
        <w:rPr>
          <w:sz w:val="24"/>
          <w:szCs w:val="24"/>
        </w:rPr>
        <w:t>overnment publication</w:t>
      </w:r>
      <w:r w:rsidR="00951B23">
        <w:rPr>
          <w:sz w:val="24"/>
          <w:szCs w:val="24"/>
        </w:rPr>
        <w:t>s</w:t>
      </w:r>
    </w:p>
    <w:p w14:paraId="591FFD71" w14:textId="6CFA02D5" w:rsidR="00951B23" w:rsidRPr="00951B23" w:rsidRDefault="006F4922" w:rsidP="00951B23">
      <w:pPr>
        <w:pStyle w:val="ListParagraph"/>
        <w:numPr>
          <w:ilvl w:val="0"/>
          <w:numId w:val="2"/>
        </w:numPr>
        <w:rPr>
          <w:sz w:val="24"/>
          <w:szCs w:val="24"/>
        </w:rPr>
      </w:pPr>
      <w:r>
        <w:rPr>
          <w:sz w:val="24"/>
          <w:szCs w:val="24"/>
        </w:rPr>
        <w:t>Newspaper articles</w:t>
      </w:r>
    </w:p>
    <w:p w14:paraId="7AEC0471" w14:textId="1505F10B" w:rsidR="00EA6E31" w:rsidRDefault="00B61645">
      <w:pPr>
        <w:rPr>
          <w:sz w:val="24"/>
          <w:szCs w:val="24"/>
        </w:rPr>
      </w:pPr>
      <w:r>
        <w:rPr>
          <w:sz w:val="24"/>
          <w:szCs w:val="24"/>
        </w:rPr>
        <w:t xml:space="preserve"> </w:t>
      </w:r>
    </w:p>
    <w:p w14:paraId="1FFCF264" w14:textId="65B0A603" w:rsidR="00B61645" w:rsidRDefault="00B61645">
      <w:pPr>
        <w:rPr>
          <w:sz w:val="24"/>
          <w:szCs w:val="24"/>
        </w:rPr>
      </w:pPr>
      <w:r>
        <w:rPr>
          <w:sz w:val="24"/>
          <w:szCs w:val="24"/>
        </w:rPr>
        <w:t>Reference list:</w:t>
      </w:r>
    </w:p>
    <w:p w14:paraId="51911875" w14:textId="77777777" w:rsidR="00572A07" w:rsidRDefault="00572A07" w:rsidP="00572A07">
      <w:pPr>
        <w:rPr>
          <w:sz w:val="24"/>
          <w:szCs w:val="24"/>
        </w:rPr>
      </w:pPr>
      <w:r>
        <w:rPr>
          <w:sz w:val="24"/>
          <w:szCs w:val="24"/>
        </w:rPr>
        <w:t xml:space="preserve">Hari M, </w:t>
      </w:r>
      <w:proofErr w:type="gramStart"/>
      <w:r>
        <w:rPr>
          <w:sz w:val="24"/>
          <w:szCs w:val="24"/>
        </w:rPr>
        <w:t>Why</w:t>
      </w:r>
      <w:proofErr w:type="gramEnd"/>
      <w:r>
        <w:rPr>
          <w:sz w:val="24"/>
          <w:szCs w:val="24"/>
        </w:rPr>
        <w:t xml:space="preserve"> is Wikipedia not a reliable source, May 16</w:t>
      </w:r>
      <w:r w:rsidRPr="002A6DA6">
        <w:rPr>
          <w:sz w:val="24"/>
          <w:szCs w:val="24"/>
          <w:vertAlign w:val="superscript"/>
        </w:rPr>
        <w:t>th</w:t>
      </w:r>
      <w:r>
        <w:rPr>
          <w:sz w:val="24"/>
          <w:szCs w:val="24"/>
        </w:rPr>
        <w:t xml:space="preserve"> 2011. </w:t>
      </w:r>
      <w:hyperlink r:id="rId8" w:history="1">
        <w:r w:rsidRPr="00FB5312">
          <w:rPr>
            <w:rStyle w:val="Hyperlink"/>
            <w:sz w:val="24"/>
            <w:szCs w:val="24"/>
          </w:rPr>
          <w:t>https://www.knowswhy.com/why-is-wikipedia-not-a-reliable-source/</w:t>
        </w:r>
      </w:hyperlink>
    </w:p>
    <w:p w14:paraId="54B1310E" w14:textId="502A7FF0" w:rsidR="00572A07" w:rsidRDefault="00572A07">
      <w:pPr>
        <w:rPr>
          <w:sz w:val="24"/>
          <w:szCs w:val="24"/>
        </w:rPr>
      </w:pPr>
      <w:r>
        <w:rPr>
          <w:sz w:val="24"/>
          <w:szCs w:val="24"/>
        </w:rPr>
        <w:t xml:space="preserve">Richard Pears and Graham </w:t>
      </w:r>
      <w:proofErr w:type="spellStart"/>
      <w:proofErr w:type="gramStart"/>
      <w:r>
        <w:rPr>
          <w:sz w:val="24"/>
          <w:szCs w:val="24"/>
        </w:rPr>
        <w:t>Sheilds</w:t>
      </w:r>
      <w:proofErr w:type="spellEnd"/>
      <w:r w:rsidR="007A1474">
        <w:rPr>
          <w:sz w:val="24"/>
          <w:szCs w:val="24"/>
        </w:rPr>
        <w:t>(</w:t>
      </w:r>
      <w:proofErr w:type="gramEnd"/>
      <w:r w:rsidR="007A1474">
        <w:rPr>
          <w:sz w:val="24"/>
          <w:szCs w:val="24"/>
        </w:rPr>
        <w:t>2013)</w:t>
      </w:r>
      <w:r>
        <w:rPr>
          <w:sz w:val="24"/>
          <w:szCs w:val="24"/>
        </w:rPr>
        <w:t xml:space="preserve">Cite Them Rite, Ninth </w:t>
      </w:r>
      <w:r w:rsidR="007A1474">
        <w:rPr>
          <w:sz w:val="24"/>
          <w:szCs w:val="24"/>
        </w:rPr>
        <w:t>Edition, section</w:t>
      </w:r>
      <w:r>
        <w:rPr>
          <w:sz w:val="24"/>
          <w:szCs w:val="24"/>
        </w:rPr>
        <w:t xml:space="preserve"> c, p.8.</w:t>
      </w:r>
    </w:p>
    <w:p w14:paraId="0DA7364E" w14:textId="3ECD4870" w:rsidR="00572A07" w:rsidRDefault="00572A07">
      <w:pPr>
        <w:rPr>
          <w:sz w:val="24"/>
          <w:szCs w:val="24"/>
        </w:rPr>
      </w:pPr>
      <w:r>
        <w:rPr>
          <w:sz w:val="24"/>
          <w:szCs w:val="24"/>
        </w:rPr>
        <w:t>Stella Cottrell</w:t>
      </w:r>
      <w:r w:rsidR="007A1474">
        <w:rPr>
          <w:sz w:val="24"/>
          <w:szCs w:val="24"/>
        </w:rPr>
        <w:t xml:space="preserve"> (2008) </w:t>
      </w:r>
      <w:r>
        <w:rPr>
          <w:sz w:val="24"/>
          <w:szCs w:val="24"/>
        </w:rPr>
        <w:t>The Study Skills Handbook, Third Edition</w:t>
      </w:r>
      <w:r w:rsidR="007A1474">
        <w:rPr>
          <w:sz w:val="24"/>
          <w:szCs w:val="24"/>
        </w:rPr>
        <w:t xml:space="preserve">, </w:t>
      </w:r>
      <w:r>
        <w:rPr>
          <w:sz w:val="24"/>
          <w:szCs w:val="24"/>
        </w:rPr>
        <w:t>p.131.</w:t>
      </w:r>
    </w:p>
    <w:p w14:paraId="11D25225" w14:textId="77777777" w:rsidR="0068410D" w:rsidRDefault="00B02C47">
      <w:pPr>
        <w:rPr>
          <w:sz w:val="24"/>
          <w:szCs w:val="24"/>
        </w:rPr>
      </w:pPr>
      <w:r>
        <w:rPr>
          <w:sz w:val="24"/>
          <w:szCs w:val="24"/>
        </w:rPr>
        <w:t xml:space="preserve">University </w:t>
      </w:r>
      <w:r w:rsidR="000755E7">
        <w:rPr>
          <w:sz w:val="24"/>
          <w:szCs w:val="24"/>
        </w:rPr>
        <w:t>Regulations</w:t>
      </w:r>
      <w:r w:rsidR="007A1474">
        <w:rPr>
          <w:sz w:val="24"/>
          <w:szCs w:val="24"/>
        </w:rPr>
        <w:t xml:space="preserve"> (2019)</w:t>
      </w:r>
      <w:r w:rsidR="000755E7">
        <w:rPr>
          <w:sz w:val="24"/>
          <w:szCs w:val="24"/>
        </w:rPr>
        <w:t>, Undergraduate Student Guide</w:t>
      </w:r>
      <w:r w:rsidR="004A0669">
        <w:rPr>
          <w:sz w:val="24"/>
          <w:szCs w:val="24"/>
        </w:rPr>
        <w:t>, p.16</w:t>
      </w:r>
      <w:r w:rsidR="007A1474">
        <w:rPr>
          <w:sz w:val="24"/>
          <w:szCs w:val="24"/>
        </w:rPr>
        <w:t>.</w:t>
      </w:r>
    </w:p>
    <w:p w14:paraId="151D28C6" w14:textId="7938C45E" w:rsidR="002E75EC" w:rsidRPr="0068410D" w:rsidRDefault="002E75EC">
      <w:pPr>
        <w:rPr>
          <w:sz w:val="24"/>
          <w:szCs w:val="24"/>
        </w:rPr>
      </w:pPr>
      <w:r w:rsidRPr="002E75EC">
        <w:rPr>
          <w:sz w:val="24"/>
          <w:szCs w:val="24"/>
          <w:u w:val="single"/>
        </w:rPr>
        <w:lastRenderedPageBreak/>
        <w:t>Part 3</w:t>
      </w:r>
    </w:p>
    <w:p w14:paraId="193DCAB6" w14:textId="689ADCDC" w:rsidR="00191C3C" w:rsidRDefault="00DC1E49" w:rsidP="008518DA">
      <w:pPr>
        <w:spacing w:line="480" w:lineRule="auto"/>
        <w:rPr>
          <w:sz w:val="24"/>
          <w:szCs w:val="24"/>
        </w:rPr>
      </w:pPr>
      <w:r>
        <w:rPr>
          <w:sz w:val="24"/>
          <w:szCs w:val="24"/>
        </w:rPr>
        <w:t>In this critical response</w:t>
      </w:r>
      <w:r w:rsidR="00BB5BA3">
        <w:rPr>
          <w:sz w:val="24"/>
          <w:szCs w:val="24"/>
        </w:rPr>
        <w:t>, t</w:t>
      </w:r>
      <w:r w:rsidR="003E05E3">
        <w:rPr>
          <w:sz w:val="24"/>
          <w:szCs w:val="24"/>
        </w:rPr>
        <w:t xml:space="preserve">he writer will </w:t>
      </w:r>
      <w:r>
        <w:rPr>
          <w:sz w:val="24"/>
          <w:szCs w:val="24"/>
        </w:rPr>
        <w:t xml:space="preserve">be </w:t>
      </w:r>
      <w:r w:rsidR="00F964FB">
        <w:rPr>
          <w:sz w:val="24"/>
          <w:szCs w:val="24"/>
        </w:rPr>
        <w:t>analysing</w:t>
      </w:r>
      <w:r>
        <w:rPr>
          <w:sz w:val="24"/>
          <w:szCs w:val="24"/>
        </w:rPr>
        <w:t xml:space="preserve"> </w:t>
      </w:r>
      <w:r w:rsidR="009A4632">
        <w:rPr>
          <w:sz w:val="24"/>
          <w:szCs w:val="24"/>
        </w:rPr>
        <w:t xml:space="preserve">an </w:t>
      </w:r>
      <w:r w:rsidR="00F964FB">
        <w:rPr>
          <w:sz w:val="24"/>
          <w:szCs w:val="24"/>
        </w:rPr>
        <w:t>article</w:t>
      </w:r>
      <w:r w:rsidR="009A4632">
        <w:rPr>
          <w:sz w:val="24"/>
          <w:szCs w:val="24"/>
        </w:rPr>
        <w:t xml:space="preserve"> written by </w:t>
      </w:r>
      <w:r w:rsidR="00391822">
        <w:rPr>
          <w:sz w:val="24"/>
          <w:szCs w:val="24"/>
        </w:rPr>
        <w:t>Patricia W</w:t>
      </w:r>
      <w:r w:rsidR="00570882">
        <w:rPr>
          <w:sz w:val="24"/>
          <w:szCs w:val="24"/>
        </w:rPr>
        <w:t xml:space="preserve">. </w:t>
      </w:r>
      <w:proofErr w:type="spellStart"/>
      <w:r w:rsidR="00570882">
        <w:rPr>
          <w:sz w:val="24"/>
          <w:szCs w:val="24"/>
        </w:rPr>
        <w:t>Agatston</w:t>
      </w:r>
      <w:proofErr w:type="spellEnd"/>
      <w:r w:rsidR="00570882">
        <w:rPr>
          <w:sz w:val="24"/>
          <w:szCs w:val="24"/>
        </w:rPr>
        <w:t xml:space="preserve"> </w:t>
      </w:r>
      <w:r w:rsidR="00A13D90">
        <w:rPr>
          <w:sz w:val="24"/>
          <w:szCs w:val="24"/>
        </w:rPr>
        <w:t>Ph.D.</w:t>
      </w:r>
      <w:r w:rsidR="00570882">
        <w:rPr>
          <w:sz w:val="24"/>
          <w:szCs w:val="24"/>
        </w:rPr>
        <w:t xml:space="preserve">, </w:t>
      </w:r>
      <w:r w:rsidR="009A6580">
        <w:rPr>
          <w:sz w:val="24"/>
          <w:szCs w:val="24"/>
        </w:rPr>
        <w:t>Robin Kowalski</w:t>
      </w:r>
      <w:r w:rsidR="00A13D90">
        <w:rPr>
          <w:sz w:val="24"/>
          <w:szCs w:val="24"/>
        </w:rPr>
        <w:t>, Ph.D. and Susan Limber, Ph</w:t>
      </w:r>
      <w:r w:rsidR="0046572A">
        <w:rPr>
          <w:sz w:val="24"/>
          <w:szCs w:val="24"/>
        </w:rPr>
        <w:t>.D.</w:t>
      </w:r>
      <w:r w:rsidR="009842BD">
        <w:rPr>
          <w:sz w:val="24"/>
          <w:szCs w:val="24"/>
        </w:rPr>
        <w:t xml:space="preserve"> This </w:t>
      </w:r>
      <w:r w:rsidR="00AA6131">
        <w:rPr>
          <w:sz w:val="24"/>
          <w:szCs w:val="24"/>
        </w:rPr>
        <w:t>article</w:t>
      </w:r>
      <w:r w:rsidR="009842BD">
        <w:rPr>
          <w:sz w:val="24"/>
          <w:szCs w:val="24"/>
        </w:rPr>
        <w:t xml:space="preserve"> is called ‘St</w:t>
      </w:r>
      <w:r w:rsidR="00A425B3">
        <w:rPr>
          <w:sz w:val="24"/>
          <w:szCs w:val="24"/>
        </w:rPr>
        <w:t>udent’s Perspectives o</w:t>
      </w:r>
      <w:r w:rsidR="003A3231">
        <w:rPr>
          <w:sz w:val="24"/>
          <w:szCs w:val="24"/>
        </w:rPr>
        <w:t>n Cyber Bulling’</w:t>
      </w:r>
      <w:r w:rsidR="007D0858">
        <w:rPr>
          <w:sz w:val="24"/>
          <w:szCs w:val="24"/>
        </w:rPr>
        <w:t>. Th</w:t>
      </w:r>
      <w:r w:rsidR="00563B03">
        <w:rPr>
          <w:sz w:val="24"/>
          <w:szCs w:val="24"/>
        </w:rPr>
        <w:t xml:space="preserve">is </w:t>
      </w:r>
      <w:r w:rsidR="007D0858">
        <w:rPr>
          <w:sz w:val="24"/>
          <w:szCs w:val="24"/>
        </w:rPr>
        <w:t>study</w:t>
      </w:r>
      <w:r w:rsidR="0085537F">
        <w:rPr>
          <w:sz w:val="24"/>
          <w:szCs w:val="24"/>
        </w:rPr>
        <w:t xml:space="preserve"> </w:t>
      </w:r>
      <w:r w:rsidR="00563B03">
        <w:rPr>
          <w:sz w:val="24"/>
          <w:szCs w:val="24"/>
        </w:rPr>
        <w:t xml:space="preserve">looks at </w:t>
      </w:r>
      <w:r w:rsidR="00D57EDD">
        <w:rPr>
          <w:sz w:val="24"/>
          <w:szCs w:val="24"/>
        </w:rPr>
        <w:t xml:space="preserve">the authors understanding of </w:t>
      </w:r>
      <w:r w:rsidR="0085537F">
        <w:rPr>
          <w:sz w:val="24"/>
          <w:szCs w:val="24"/>
        </w:rPr>
        <w:t>the impac</w:t>
      </w:r>
      <w:r w:rsidR="00BB5BA3">
        <w:rPr>
          <w:sz w:val="24"/>
          <w:szCs w:val="24"/>
        </w:rPr>
        <w:t>t</w:t>
      </w:r>
      <w:r w:rsidR="00CD0214">
        <w:rPr>
          <w:sz w:val="24"/>
          <w:szCs w:val="24"/>
        </w:rPr>
        <w:t xml:space="preserve">, </w:t>
      </w:r>
      <w:r w:rsidR="0085537F">
        <w:rPr>
          <w:sz w:val="24"/>
          <w:szCs w:val="24"/>
        </w:rPr>
        <w:t>that cyber bulling has on student</w:t>
      </w:r>
      <w:r w:rsidR="00BB5BA3">
        <w:rPr>
          <w:sz w:val="24"/>
          <w:szCs w:val="24"/>
        </w:rPr>
        <w:t>s from</w:t>
      </w:r>
      <w:r w:rsidR="00CD0214">
        <w:rPr>
          <w:sz w:val="24"/>
          <w:szCs w:val="24"/>
        </w:rPr>
        <w:t>,</w:t>
      </w:r>
      <w:r w:rsidR="00BB5BA3">
        <w:rPr>
          <w:sz w:val="24"/>
          <w:szCs w:val="24"/>
        </w:rPr>
        <w:t xml:space="preserve"> four different schools</w:t>
      </w:r>
      <w:r w:rsidR="0068410D">
        <w:rPr>
          <w:sz w:val="24"/>
          <w:szCs w:val="24"/>
        </w:rPr>
        <w:t xml:space="preserve"> in</w:t>
      </w:r>
      <w:r w:rsidR="00BB5BA3">
        <w:rPr>
          <w:sz w:val="24"/>
          <w:szCs w:val="24"/>
        </w:rPr>
        <w:t xml:space="preserve"> </w:t>
      </w:r>
      <w:r w:rsidR="0068410D">
        <w:rPr>
          <w:sz w:val="24"/>
          <w:szCs w:val="24"/>
        </w:rPr>
        <w:t>Marietta, Georgia</w:t>
      </w:r>
      <w:r w:rsidR="00BB5BA3">
        <w:rPr>
          <w:sz w:val="24"/>
          <w:szCs w:val="24"/>
        </w:rPr>
        <w:t>.</w:t>
      </w:r>
      <w:r w:rsidR="00E4267A">
        <w:rPr>
          <w:sz w:val="24"/>
          <w:szCs w:val="24"/>
        </w:rPr>
        <w:t xml:space="preserve"> </w:t>
      </w:r>
      <w:r w:rsidR="00BB5BA3">
        <w:rPr>
          <w:sz w:val="24"/>
          <w:szCs w:val="24"/>
        </w:rPr>
        <w:t xml:space="preserve">The authors </w:t>
      </w:r>
      <w:r w:rsidR="008361E9">
        <w:rPr>
          <w:sz w:val="24"/>
          <w:szCs w:val="24"/>
        </w:rPr>
        <w:t>believed</w:t>
      </w:r>
      <w:r w:rsidR="00BB5BA3">
        <w:rPr>
          <w:sz w:val="24"/>
          <w:szCs w:val="24"/>
        </w:rPr>
        <w:t xml:space="preserve"> that </w:t>
      </w:r>
      <w:r w:rsidR="00CD0214">
        <w:rPr>
          <w:sz w:val="24"/>
          <w:szCs w:val="24"/>
        </w:rPr>
        <w:t xml:space="preserve">the </w:t>
      </w:r>
      <w:r w:rsidR="00CF70DA">
        <w:rPr>
          <w:sz w:val="24"/>
          <w:szCs w:val="24"/>
        </w:rPr>
        <w:t xml:space="preserve">students, parents and </w:t>
      </w:r>
      <w:r w:rsidR="00E23D3A">
        <w:rPr>
          <w:sz w:val="24"/>
          <w:szCs w:val="24"/>
        </w:rPr>
        <w:t>teacher’s</w:t>
      </w:r>
      <w:r w:rsidR="00CF70DA">
        <w:rPr>
          <w:sz w:val="24"/>
          <w:szCs w:val="24"/>
        </w:rPr>
        <w:t xml:space="preserve"> </w:t>
      </w:r>
      <w:r w:rsidR="00EA298F">
        <w:rPr>
          <w:sz w:val="24"/>
          <w:szCs w:val="24"/>
        </w:rPr>
        <w:t>knowledge of prevention techniques</w:t>
      </w:r>
      <w:r w:rsidR="00CD0214">
        <w:rPr>
          <w:sz w:val="24"/>
          <w:szCs w:val="24"/>
        </w:rPr>
        <w:t xml:space="preserve"> needed to be improved.</w:t>
      </w:r>
      <w:r w:rsidR="008361E9">
        <w:rPr>
          <w:sz w:val="24"/>
          <w:szCs w:val="24"/>
        </w:rPr>
        <w:t xml:space="preserve"> To do this the </w:t>
      </w:r>
      <w:r w:rsidR="00FC3AC6">
        <w:rPr>
          <w:sz w:val="24"/>
          <w:szCs w:val="24"/>
        </w:rPr>
        <w:t>authors</w:t>
      </w:r>
      <w:r w:rsidR="008361E9">
        <w:rPr>
          <w:sz w:val="24"/>
          <w:szCs w:val="24"/>
        </w:rPr>
        <w:t xml:space="preserve"> suggest that classroom lessons include prevention techniques. The </w:t>
      </w:r>
      <w:r w:rsidR="00BB5BA3">
        <w:rPr>
          <w:sz w:val="24"/>
          <w:szCs w:val="24"/>
        </w:rPr>
        <w:t>authors</w:t>
      </w:r>
      <w:r w:rsidR="00502609">
        <w:rPr>
          <w:sz w:val="24"/>
          <w:szCs w:val="24"/>
        </w:rPr>
        <w:t xml:space="preserve"> conducted focus group stud</w:t>
      </w:r>
      <w:r w:rsidR="005B2CDD">
        <w:rPr>
          <w:sz w:val="24"/>
          <w:szCs w:val="24"/>
        </w:rPr>
        <w:t>ies o</w:t>
      </w:r>
      <w:r w:rsidR="00502609">
        <w:rPr>
          <w:sz w:val="24"/>
          <w:szCs w:val="24"/>
        </w:rPr>
        <w:t xml:space="preserve">n </w:t>
      </w:r>
      <w:r w:rsidR="00400601">
        <w:rPr>
          <w:sz w:val="24"/>
          <w:szCs w:val="24"/>
        </w:rPr>
        <w:t xml:space="preserve">150 </w:t>
      </w:r>
      <w:r w:rsidR="00502609">
        <w:rPr>
          <w:sz w:val="24"/>
          <w:szCs w:val="24"/>
        </w:rPr>
        <w:t>students</w:t>
      </w:r>
      <w:r w:rsidR="00CD0214">
        <w:rPr>
          <w:sz w:val="24"/>
          <w:szCs w:val="24"/>
        </w:rPr>
        <w:t>,</w:t>
      </w:r>
      <w:r w:rsidR="00502609">
        <w:rPr>
          <w:sz w:val="24"/>
          <w:szCs w:val="24"/>
        </w:rPr>
        <w:t xml:space="preserve"> from two high</w:t>
      </w:r>
      <w:r w:rsidR="00F41E29">
        <w:rPr>
          <w:sz w:val="24"/>
          <w:szCs w:val="24"/>
        </w:rPr>
        <w:t xml:space="preserve"> schools and two middle schools</w:t>
      </w:r>
      <w:r w:rsidR="002478A0">
        <w:rPr>
          <w:sz w:val="24"/>
          <w:szCs w:val="24"/>
        </w:rPr>
        <w:t xml:space="preserve"> to support their evidence</w:t>
      </w:r>
      <w:r w:rsidR="00C97D25">
        <w:rPr>
          <w:sz w:val="24"/>
          <w:szCs w:val="24"/>
        </w:rPr>
        <w:t>.</w:t>
      </w:r>
      <w:r w:rsidR="00400601">
        <w:rPr>
          <w:sz w:val="24"/>
          <w:szCs w:val="24"/>
        </w:rPr>
        <w:t xml:space="preserve"> The authors additionally include two other studies conducted by themselves.</w:t>
      </w:r>
      <w:r w:rsidR="00C97D25">
        <w:rPr>
          <w:sz w:val="24"/>
          <w:szCs w:val="24"/>
        </w:rPr>
        <w:t xml:space="preserve"> </w:t>
      </w:r>
      <w:r w:rsidR="00F41E29">
        <w:rPr>
          <w:sz w:val="24"/>
          <w:szCs w:val="24"/>
        </w:rPr>
        <w:t xml:space="preserve">The writer will </w:t>
      </w:r>
      <w:r w:rsidR="00F96BA2">
        <w:rPr>
          <w:sz w:val="24"/>
          <w:szCs w:val="24"/>
        </w:rPr>
        <w:t xml:space="preserve">include </w:t>
      </w:r>
      <w:r w:rsidR="002B1B88">
        <w:rPr>
          <w:sz w:val="24"/>
          <w:szCs w:val="24"/>
        </w:rPr>
        <w:t xml:space="preserve">suggestions on to how </w:t>
      </w:r>
      <w:r w:rsidR="004F69E8">
        <w:rPr>
          <w:sz w:val="24"/>
          <w:szCs w:val="24"/>
        </w:rPr>
        <w:t>the article could be improved</w:t>
      </w:r>
      <w:r w:rsidR="00FC3AC6">
        <w:rPr>
          <w:sz w:val="24"/>
          <w:szCs w:val="24"/>
        </w:rPr>
        <w:t>. T</w:t>
      </w:r>
      <w:r w:rsidR="004F69E8">
        <w:rPr>
          <w:sz w:val="24"/>
          <w:szCs w:val="24"/>
        </w:rPr>
        <w:t>he writer will</w:t>
      </w:r>
      <w:r w:rsidR="00CD0214">
        <w:rPr>
          <w:sz w:val="24"/>
          <w:szCs w:val="24"/>
        </w:rPr>
        <w:t xml:space="preserve"> also</w:t>
      </w:r>
      <w:r w:rsidR="004F69E8">
        <w:rPr>
          <w:sz w:val="24"/>
          <w:szCs w:val="24"/>
        </w:rPr>
        <w:t xml:space="preserve"> be mentioning the strengths and </w:t>
      </w:r>
      <w:r w:rsidR="00170B82">
        <w:rPr>
          <w:sz w:val="24"/>
          <w:szCs w:val="24"/>
        </w:rPr>
        <w:t>weaknesses</w:t>
      </w:r>
      <w:r w:rsidR="004F69E8">
        <w:rPr>
          <w:sz w:val="24"/>
          <w:szCs w:val="24"/>
        </w:rPr>
        <w:t xml:space="preserve"> of the article</w:t>
      </w:r>
      <w:r w:rsidR="00170B82">
        <w:rPr>
          <w:sz w:val="24"/>
          <w:szCs w:val="24"/>
        </w:rPr>
        <w:t>.</w:t>
      </w:r>
    </w:p>
    <w:p w14:paraId="6FA7CBD3" w14:textId="738AEB2D" w:rsidR="00934BD4" w:rsidRDefault="00BB5BA3" w:rsidP="008518DA">
      <w:pPr>
        <w:spacing w:line="480" w:lineRule="auto"/>
        <w:rPr>
          <w:sz w:val="24"/>
          <w:szCs w:val="24"/>
        </w:rPr>
      </w:pPr>
      <w:r>
        <w:rPr>
          <w:sz w:val="24"/>
          <w:szCs w:val="24"/>
        </w:rPr>
        <w:t xml:space="preserve">In this article, the main finding is a study </w:t>
      </w:r>
      <w:r w:rsidR="00CD0214">
        <w:rPr>
          <w:sz w:val="24"/>
          <w:szCs w:val="24"/>
        </w:rPr>
        <w:t xml:space="preserve">conducted by Kowalski and Limber. The study included 3767 students, in grades 6-8. </w:t>
      </w:r>
      <w:r w:rsidR="00257946">
        <w:rPr>
          <w:sz w:val="24"/>
          <w:szCs w:val="24"/>
        </w:rPr>
        <w:t>They conducted a survey for the children to complete. In the evidence collected, it was found that 78% of the students surveyed, had never experienced cyber bulling. 11% of students were victims of cyber bullying. 7% of students were bully/victims and 4% of students</w:t>
      </w:r>
      <w:r w:rsidR="0068410D">
        <w:rPr>
          <w:sz w:val="24"/>
          <w:szCs w:val="24"/>
        </w:rPr>
        <w:t xml:space="preserve"> were bullies</w:t>
      </w:r>
      <w:r w:rsidR="001E434A">
        <w:rPr>
          <w:sz w:val="24"/>
          <w:szCs w:val="24"/>
        </w:rPr>
        <w:t xml:space="preserve"> themselves.</w:t>
      </w:r>
      <w:r w:rsidR="0068410D">
        <w:rPr>
          <w:sz w:val="24"/>
          <w:szCs w:val="24"/>
        </w:rPr>
        <w:t xml:space="preserve"> With this evidence the authors can gain an understanding of how cyber bulling effects that certain school. However, the authors could have conducted surveys across several schools to really get an understanding of the impacts cyber bulling has on students</w:t>
      </w:r>
      <w:r w:rsidR="001E434A">
        <w:rPr>
          <w:sz w:val="24"/>
          <w:szCs w:val="24"/>
        </w:rPr>
        <w:t xml:space="preserve"> in Marietta.</w:t>
      </w:r>
      <w:r w:rsidR="0068410D">
        <w:rPr>
          <w:sz w:val="24"/>
          <w:szCs w:val="24"/>
        </w:rPr>
        <w:t xml:space="preserve"> The writer believes that the authors intentions throughout this a</w:t>
      </w:r>
      <w:r w:rsidR="001E434A">
        <w:rPr>
          <w:sz w:val="24"/>
          <w:szCs w:val="24"/>
        </w:rPr>
        <w:t xml:space="preserve">rticle, are to </w:t>
      </w:r>
      <w:r w:rsidR="00256D28">
        <w:rPr>
          <w:sz w:val="24"/>
          <w:szCs w:val="24"/>
        </w:rPr>
        <w:t>educate students and teachers on cyber bullying. The authors wanted the schools involved in the studies</w:t>
      </w:r>
      <w:r w:rsidR="00C30D82">
        <w:rPr>
          <w:sz w:val="24"/>
          <w:szCs w:val="24"/>
        </w:rPr>
        <w:t xml:space="preserve">, </w:t>
      </w:r>
      <w:r w:rsidR="00256D28">
        <w:rPr>
          <w:sz w:val="24"/>
          <w:szCs w:val="24"/>
        </w:rPr>
        <w:t>to accept bullying prevention programs, which include classroom lessons on cyber bullying and the right prevention techniques</w:t>
      </w:r>
      <w:r w:rsidR="00C30D82">
        <w:rPr>
          <w:sz w:val="24"/>
          <w:szCs w:val="24"/>
        </w:rPr>
        <w:t xml:space="preserve"> that are needed.</w:t>
      </w:r>
    </w:p>
    <w:p w14:paraId="530A6939" w14:textId="4A626F5A" w:rsidR="001E434A" w:rsidRDefault="001E434A" w:rsidP="008518DA">
      <w:pPr>
        <w:spacing w:line="480" w:lineRule="auto"/>
        <w:rPr>
          <w:sz w:val="24"/>
          <w:szCs w:val="24"/>
        </w:rPr>
      </w:pPr>
      <w:r>
        <w:rPr>
          <w:sz w:val="24"/>
          <w:szCs w:val="24"/>
        </w:rPr>
        <w:lastRenderedPageBreak/>
        <w:t>The writer considers</w:t>
      </w:r>
      <w:r w:rsidR="00AC76AB">
        <w:rPr>
          <w:sz w:val="24"/>
          <w:szCs w:val="24"/>
        </w:rPr>
        <w:t xml:space="preserve"> this articles structure. The article is written well. </w:t>
      </w:r>
      <w:r>
        <w:rPr>
          <w:sz w:val="24"/>
          <w:szCs w:val="24"/>
        </w:rPr>
        <w:t>The authors have used paragraphs in the correct way, however linking sentences between paragraphs could have been used.</w:t>
      </w:r>
      <w:r w:rsidR="00AB3CD0">
        <w:rPr>
          <w:sz w:val="24"/>
          <w:szCs w:val="24"/>
        </w:rPr>
        <w:t xml:space="preserve"> In the first and last paragraph, the information has been repeated. </w:t>
      </w:r>
      <w:r w:rsidR="002035A3">
        <w:rPr>
          <w:sz w:val="24"/>
          <w:szCs w:val="24"/>
        </w:rPr>
        <w:t xml:space="preserve">There has been a </w:t>
      </w:r>
      <w:r w:rsidR="00FC3AC6">
        <w:rPr>
          <w:sz w:val="24"/>
          <w:szCs w:val="24"/>
        </w:rPr>
        <w:t>small a</w:t>
      </w:r>
      <w:r w:rsidR="002035A3">
        <w:rPr>
          <w:sz w:val="24"/>
          <w:szCs w:val="24"/>
        </w:rPr>
        <w:t>mount of statistics to back up the argument, that cyber bulling is in fact an issue</w:t>
      </w:r>
      <w:r w:rsidR="00AB3CD0">
        <w:rPr>
          <w:sz w:val="24"/>
          <w:szCs w:val="24"/>
        </w:rPr>
        <w:t xml:space="preserve"> </w:t>
      </w:r>
      <w:r w:rsidR="002035A3">
        <w:rPr>
          <w:sz w:val="24"/>
          <w:szCs w:val="24"/>
        </w:rPr>
        <w:t>in some schools across Marietta.</w:t>
      </w:r>
      <w:r w:rsidR="00AB3CD0">
        <w:rPr>
          <w:sz w:val="24"/>
          <w:szCs w:val="24"/>
        </w:rPr>
        <w:t xml:space="preserve"> The writer cannot find</w:t>
      </w:r>
      <w:r w:rsidR="002035A3">
        <w:rPr>
          <w:sz w:val="24"/>
          <w:szCs w:val="24"/>
        </w:rPr>
        <w:t xml:space="preserve"> an </w:t>
      </w:r>
      <w:r w:rsidR="00FC3AC6">
        <w:rPr>
          <w:sz w:val="24"/>
          <w:szCs w:val="24"/>
        </w:rPr>
        <w:t>appendix;</w:t>
      </w:r>
      <w:r w:rsidR="002035A3">
        <w:rPr>
          <w:sz w:val="24"/>
          <w:szCs w:val="24"/>
        </w:rPr>
        <w:t xml:space="preserve"> however</w:t>
      </w:r>
      <w:r w:rsidR="00AB3CD0">
        <w:rPr>
          <w:sz w:val="24"/>
          <w:szCs w:val="24"/>
        </w:rPr>
        <w:t xml:space="preserve">, </w:t>
      </w:r>
      <w:r w:rsidR="002035A3">
        <w:rPr>
          <w:sz w:val="24"/>
          <w:szCs w:val="24"/>
        </w:rPr>
        <w:t>additional information has been added throug</w:t>
      </w:r>
      <w:r w:rsidR="00FC3AC6">
        <w:rPr>
          <w:sz w:val="24"/>
          <w:szCs w:val="24"/>
        </w:rPr>
        <w:t>hout</w:t>
      </w:r>
      <w:r w:rsidR="002035A3">
        <w:rPr>
          <w:sz w:val="24"/>
          <w:szCs w:val="24"/>
        </w:rPr>
        <w:t xml:space="preserve"> the text.</w:t>
      </w:r>
      <w:r w:rsidR="00AC76AB">
        <w:rPr>
          <w:sz w:val="24"/>
          <w:szCs w:val="24"/>
        </w:rPr>
        <w:t xml:space="preserve"> The writer </w:t>
      </w:r>
      <w:r w:rsidR="00B853E5">
        <w:rPr>
          <w:sz w:val="24"/>
          <w:szCs w:val="24"/>
        </w:rPr>
        <w:t>considers</w:t>
      </w:r>
      <w:r w:rsidR="00AC76AB">
        <w:rPr>
          <w:sz w:val="24"/>
          <w:szCs w:val="24"/>
        </w:rPr>
        <w:t xml:space="preserve"> that the language style of the article is aimed at an academic audience.</w:t>
      </w:r>
      <w:r w:rsidR="00B853E5">
        <w:rPr>
          <w:sz w:val="24"/>
          <w:szCs w:val="24"/>
        </w:rPr>
        <w:t xml:space="preserve"> T</w:t>
      </w:r>
      <w:r w:rsidR="00AC76AB">
        <w:rPr>
          <w:sz w:val="24"/>
          <w:szCs w:val="24"/>
        </w:rPr>
        <w:t xml:space="preserve">he article includes articulate </w:t>
      </w:r>
      <w:r w:rsidR="00B853E5">
        <w:rPr>
          <w:sz w:val="24"/>
          <w:szCs w:val="24"/>
        </w:rPr>
        <w:t>language</w:t>
      </w:r>
      <w:r w:rsidR="00AC76AB">
        <w:rPr>
          <w:sz w:val="24"/>
          <w:szCs w:val="24"/>
        </w:rPr>
        <w:t xml:space="preserve"> however</w:t>
      </w:r>
      <w:r w:rsidR="00B853E5">
        <w:rPr>
          <w:sz w:val="24"/>
          <w:szCs w:val="24"/>
        </w:rPr>
        <w:t>,</w:t>
      </w:r>
      <w:r w:rsidR="00AC76AB">
        <w:rPr>
          <w:sz w:val="24"/>
          <w:szCs w:val="24"/>
        </w:rPr>
        <w:t xml:space="preserve"> the article in certain paragraphs does not make sense. The article also includes a range of studies conducted by the authors.</w:t>
      </w:r>
      <w:r w:rsidR="00B853E5">
        <w:rPr>
          <w:sz w:val="24"/>
          <w:szCs w:val="24"/>
        </w:rPr>
        <w:t xml:space="preserve"> The writer understands there has been no use of persuasive language.</w:t>
      </w:r>
    </w:p>
    <w:p w14:paraId="23B091ED" w14:textId="7F533F59" w:rsidR="00B853E5" w:rsidRDefault="00C653BB" w:rsidP="008518DA">
      <w:pPr>
        <w:tabs>
          <w:tab w:val="left" w:pos="6380"/>
        </w:tabs>
        <w:spacing w:line="480" w:lineRule="auto"/>
        <w:rPr>
          <w:sz w:val="24"/>
          <w:szCs w:val="24"/>
        </w:rPr>
      </w:pPr>
      <w:r>
        <w:rPr>
          <w:sz w:val="24"/>
          <w:szCs w:val="24"/>
        </w:rPr>
        <w:t>The writer believes that the clear problem, being portrayed to the reader</w:t>
      </w:r>
      <w:r w:rsidR="00FC3AC6">
        <w:rPr>
          <w:sz w:val="24"/>
          <w:szCs w:val="24"/>
        </w:rPr>
        <w:t>,</w:t>
      </w:r>
      <w:r>
        <w:rPr>
          <w:sz w:val="24"/>
          <w:szCs w:val="24"/>
        </w:rPr>
        <w:t xml:space="preserve"> </w:t>
      </w:r>
      <w:r w:rsidR="00A55081">
        <w:rPr>
          <w:sz w:val="24"/>
          <w:szCs w:val="24"/>
        </w:rPr>
        <w:t xml:space="preserve">is that cyber bulling is an </w:t>
      </w:r>
      <w:r w:rsidR="00FC3AC6">
        <w:rPr>
          <w:sz w:val="24"/>
          <w:szCs w:val="24"/>
        </w:rPr>
        <w:t>issue, in</w:t>
      </w:r>
      <w:r w:rsidR="00A55081">
        <w:rPr>
          <w:sz w:val="24"/>
          <w:szCs w:val="24"/>
        </w:rPr>
        <w:t xml:space="preserve"> schools across Marietta. The authors claim that female students are affected more by cyber bullying than ma</w:t>
      </w:r>
      <w:r w:rsidR="008361E9">
        <w:rPr>
          <w:sz w:val="24"/>
          <w:szCs w:val="24"/>
        </w:rPr>
        <w:t>l</w:t>
      </w:r>
      <w:r w:rsidR="00A55081">
        <w:rPr>
          <w:sz w:val="24"/>
          <w:szCs w:val="24"/>
        </w:rPr>
        <w:t xml:space="preserve">e students. The evidence to back that statement up, is the focus groups </w:t>
      </w:r>
      <w:r w:rsidR="008518DA">
        <w:rPr>
          <w:sz w:val="24"/>
          <w:szCs w:val="24"/>
        </w:rPr>
        <w:t>that the authors conducted in the schools. However, this study was</w:t>
      </w:r>
      <w:r w:rsidR="008361E9">
        <w:rPr>
          <w:sz w:val="24"/>
          <w:szCs w:val="24"/>
        </w:rPr>
        <w:t xml:space="preserve"> written</w:t>
      </w:r>
      <w:r w:rsidR="008518DA">
        <w:rPr>
          <w:sz w:val="24"/>
          <w:szCs w:val="24"/>
        </w:rPr>
        <w:t xml:space="preserve"> in 2007. Technology has changed drastically since 2007, now it is 2019, and technology is used considerably more than in 2007. </w:t>
      </w:r>
      <w:r w:rsidR="00FC3AC6">
        <w:rPr>
          <w:sz w:val="24"/>
          <w:szCs w:val="24"/>
        </w:rPr>
        <w:t>This indicates to the writer</w:t>
      </w:r>
      <w:r w:rsidR="00400601">
        <w:rPr>
          <w:sz w:val="24"/>
          <w:szCs w:val="24"/>
        </w:rPr>
        <w:t>,</w:t>
      </w:r>
      <w:r w:rsidR="00FC3AC6">
        <w:rPr>
          <w:sz w:val="24"/>
          <w:szCs w:val="24"/>
        </w:rPr>
        <w:t xml:space="preserve"> that the information in the article is not</w:t>
      </w:r>
      <w:r w:rsidR="004A4EA6">
        <w:rPr>
          <w:sz w:val="24"/>
          <w:szCs w:val="24"/>
        </w:rPr>
        <w:t xml:space="preserve">, </w:t>
      </w:r>
      <w:r w:rsidR="00400601">
        <w:rPr>
          <w:sz w:val="24"/>
          <w:szCs w:val="24"/>
        </w:rPr>
        <w:t>reliable enough</w:t>
      </w:r>
      <w:r w:rsidR="004A4EA6">
        <w:rPr>
          <w:sz w:val="24"/>
          <w:szCs w:val="24"/>
        </w:rPr>
        <w:t xml:space="preserve"> </w:t>
      </w:r>
      <w:r w:rsidR="00400601">
        <w:rPr>
          <w:sz w:val="24"/>
          <w:szCs w:val="24"/>
        </w:rPr>
        <w:t xml:space="preserve">to support the argument. Included in the article is a third study, where the two middle and two high schools were selected in diverse socioeconomic (SES) data. The authors have explained one high school’s data results, </w:t>
      </w:r>
      <w:r w:rsidR="00D30C82">
        <w:rPr>
          <w:sz w:val="24"/>
          <w:szCs w:val="24"/>
        </w:rPr>
        <w:t xml:space="preserve">they include percentages of children who receive free-school meals, or who do not receive free-school meals. The writer feels this information is invalid to this article, it shows no evidence towards the argument. However, the authors did conduct a study that backs up their argument, that cyber bulling needs addressing in classroom lessons. They held focus groups, including 150 students from two different middle and high schools. The focus groups were </w:t>
      </w:r>
      <w:r w:rsidR="00D30C82">
        <w:rPr>
          <w:sz w:val="24"/>
          <w:szCs w:val="24"/>
        </w:rPr>
        <w:lastRenderedPageBreak/>
        <w:t xml:space="preserve">approximately 45 minutes in length, students were divided by gender. The students were asked several questions by same gender student assistance councillors. The evidence the authors collected from this study is that particularly female students felt they were subject to cyber bullying. They additionally found that students did not feel comfortable in telling school staff if they were experiencing cyber bullying. In the </w:t>
      </w:r>
      <w:r w:rsidR="004A4EA6">
        <w:rPr>
          <w:sz w:val="24"/>
          <w:szCs w:val="24"/>
        </w:rPr>
        <w:t>writer’s</w:t>
      </w:r>
      <w:r w:rsidR="00D30C82">
        <w:rPr>
          <w:sz w:val="24"/>
          <w:szCs w:val="24"/>
        </w:rPr>
        <w:t xml:space="preserve"> opinion</w:t>
      </w:r>
      <w:r w:rsidR="004A4EA6">
        <w:rPr>
          <w:sz w:val="24"/>
          <w:szCs w:val="24"/>
        </w:rPr>
        <w:t xml:space="preserve">, </w:t>
      </w:r>
      <w:r w:rsidR="00D30C82">
        <w:rPr>
          <w:sz w:val="24"/>
          <w:szCs w:val="24"/>
        </w:rPr>
        <w:t>this study gives the most relevance to the text,</w:t>
      </w:r>
      <w:r w:rsidR="00256D28">
        <w:rPr>
          <w:sz w:val="24"/>
          <w:szCs w:val="24"/>
        </w:rPr>
        <w:t xml:space="preserve"> however</w:t>
      </w:r>
      <w:r w:rsidR="004A4EA6">
        <w:rPr>
          <w:sz w:val="24"/>
          <w:szCs w:val="24"/>
        </w:rPr>
        <w:t xml:space="preserve"> </w:t>
      </w:r>
      <w:r w:rsidR="00256D28">
        <w:rPr>
          <w:sz w:val="24"/>
          <w:szCs w:val="24"/>
        </w:rPr>
        <w:t xml:space="preserve">there could be improvements to how they explain </w:t>
      </w:r>
      <w:r w:rsidR="004A4EA6">
        <w:rPr>
          <w:sz w:val="24"/>
          <w:szCs w:val="24"/>
        </w:rPr>
        <w:t>results and</w:t>
      </w:r>
      <w:r w:rsidR="00256D28">
        <w:rPr>
          <w:sz w:val="24"/>
          <w:szCs w:val="24"/>
        </w:rPr>
        <w:t xml:space="preserve"> use that evidence to </w:t>
      </w:r>
      <w:r w:rsidR="004A4EA6">
        <w:rPr>
          <w:sz w:val="24"/>
          <w:szCs w:val="24"/>
        </w:rPr>
        <w:t xml:space="preserve">conclude. The </w:t>
      </w:r>
      <w:r w:rsidR="001E7A47">
        <w:rPr>
          <w:sz w:val="24"/>
          <w:szCs w:val="24"/>
        </w:rPr>
        <w:t xml:space="preserve">writer believes the evidence given in the article, is not effective enough to support their argument. The writer feels that the authors could </w:t>
      </w:r>
      <w:r w:rsidR="00BD5D66">
        <w:rPr>
          <w:sz w:val="24"/>
          <w:szCs w:val="24"/>
        </w:rPr>
        <w:t>have</w:t>
      </w:r>
      <w:r w:rsidR="001E7A47">
        <w:rPr>
          <w:sz w:val="24"/>
          <w:szCs w:val="24"/>
        </w:rPr>
        <w:t xml:space="preserve"> asked more students to join the focus groups</w:t>
      </w:r>
      <w:r w:rsidR="00BD5D66">
        <w:rPr>
          <w:sz w:val="24"/>
          <w:szCs w:val="24"/>
        </w:rPr>
        <w:t>. The writer acknowledges that there is no clear written conclusion, however the writer can understand what the authors concluded. The authors conclude</w:t>
      </w:r>
      <w:r w:rsidR="0088220F">
        <w:rPr>
          <w:sz w:val="24"/>
          <w:szCs w:val="24"/>
        </w:rPr>
        <w:t>,</w:t>
      </w:r>
      <w:r w:rsidR="00BD5D66">
        <w:rPr>
          <w:sz w:val="24"/>
          <w:szCs w:val="24"/>
        </w:rPr>
        <w:t xml:space="preserve"> that children</w:t>
      </w:r>
      <w:r w:rsidR="00F556B4">
        <w:rPr>
          <w:sz w:val="24"/>
          <w:szCs w:val="24"/>
        </w:rPr>
        <w:t xml:space="preserve"> have easy access to the internet and social networking site </w:t>
      </w:r>
      <w:proofErr w:type="spellStart"/>
      <w:r w:rsidR="007A77FE">
        <w:rPr>
          <w:sz w:val="24"/>
          <w:szCs w:val="24"/>
        </w:rPr>
        <w:t>MySpace</w:t>
      </w:r>
      <w:proofErr w:type="spellEnd"/>
      <w:r w:rsidR="0088220F">
        <w:rPr>
          <w:sz w:val="24"/>
          <w:szCs w:val="24"/>
        </w:rPr>
        <w:t xml:space="preserve">. They feel that as technology becomes more advanced that children will experience cyber bullying at a higher level. The authors understand that they must educate students and teachers on cyberbullying to prevent future bullying. </w:t>
      </w:r>
    </w:p>
    <w:p w14:paraId="1AA006A3" w14:textId="02E496D7" w:rsidR="0088220F" w:rsidRDefault="0088220F" w:rsidP="008518DA">
      <w:pPr>
        <w:tabs>
          <w:tab w:val="left" w:pos="6380"/>
        </w:tabs>
        <w:spacing w:line="480" w:lineRule="auto"/>
        <w:rPr>
          <w:sz w:val="24"/>
          <w:szCs w:val="24"/>
        </w:rPr>
      </w:pPr>
      <w:r>
        <w:rPr>
          <w:sz w:val="24"/>
          <w:szCs w:val="24"/>
        </w:rPr>
        <w:t>To conclude, the writer</w:t>
      </w:r>
      <w:r w:rsidR="00C448CD">
        <w:rPr>
          <w:sz w:val="24"/>
          <w:szCs w:val="24"/>
        </w:rPr>
        <w:t xml:space="preserve">’s overall opinion is that the authors have produced a well written article. The article includes a large amount of information, about the affects cyber bullying has on certain students in the schools they attended. However, the writer feels that there is need of improvement. Some of the information in the article has been repeated, therefore the article does not make academic sense. </w:t>
      </w:r>
      <w:r w:rsidR="00C3514B">
        <w:rPr>
          <w:sz w:val="24"/>
          <w:szCs w:val="24"/>
        </w:rPr>
        <w:t>The article is based on findings and information from 2007, that is around twelve years old. Therefore, the information is not reliable. Technology has changed drastically in the past 12 years, there is more social networking sites like Facebook, Instagram and Snapchat. These sites show more explicit images and expose children to a greater amount of cyber bullying. The writer believes this is not an appropriate academic article.</w:t>
      </w:r>
    </w:p>
    <w:p w14:paraId="2AB982DC" w14:textId="754B1AB4" w:rsidR="004A4EA6" w:rsidRDefault="00C3514B" w:rsidP="00147744">
      <w:pPr>
        <w:tabs>
          <w:tab w:val="left" w:pos="6380"/>
        </w:tabs>
        <w:spacing w:line="240" w:lineRule="auto"/>
        <w:rPr>
          <w:sz w:val="24"/>
          <w:szCs w:val="24"/>
          <w:u w:val="single"/>
        </w:rPr>
      </w:pPr>
      <w:r w:rsidRPr="00C3514B">
        <w:rPr>
          <w:sz w:val="24"/>
          <w:szCs w:val="24"/>
          <w:u w:val="single"/>
        </w:rPr>
        <w:lastRenderedPageBreak/>
        <w:t>Reference li</w:t>
      </w:r>
      <w:r w:rsidR="00147744">
        <w:rPr>
          <w:sz w:val="24"/>
          <w:szCs w:val="24"/>
          <w:u w:val="single"/>
        </w:rPr>
        <w:t>s</w:t>
      </w:r>
      <w:r w:rsidRPr="00C3514B">
        <w:rPr>
          <w:sz w:val="24"/>
          <w:szCs w:val="24"/>
          <w:u w:val="single"/>
        </w:rPr>
        <w:t xml:space="preserve">t </w:t>
      </w:r>
    </w:p>
    <w:p w14:paraId="3A832031" w14:textId="20B13549" w:rsidR="00C3514B" w:rsidRDefault="00C3514B" w:rsidP="00147744">
      <w:pPr>
        <w:tabs>
          <w:tab w:val="left" w:pos="6380"/>
        </w:tabs>
        <w:spacing w:line="240" w:lineRule="auto"/>
        <w:rPr>
          <w:sz w:val="24"/>
          <w:szCs w:val="24"/>
        </w:rPr>
      </w:pPr>
      <w:r w:rsidRPr="00C3514B">
        <w:rPr>
          <w:sz w:val="24"/>
          <w:szCs w:val="24"/>
        </w:rPr>
        <w:t>Patricia</w:t>
      </w:r>
      <w:r>
        <w:rPr>
          <w:sz w:val="24"/>
          <w:szCs w:val="24"/>
        </w:rPr>
        <w:t xml:space="preserve"> W. </w:t>
      </w:r>
      <w:proofErr w:type="spellStart"/>
      <w:r>
        <w:rPr>
          <w:sz w:val="24"/>
          <w:szCs w:val="24"/>
        </w:rPr>
        <w:t>Agatston</w:t>
      </w:r>
      <w:proofErr w:type="spellEnd"/>
      <w:r>
        <w:rPr>
          <w:sz w:val="24"/>
          <w:szCs w:val="24"/>
        </w:rPr>
        <w:t>, Ph.D., Robin Kowalski, Ph.D. and Susan Limber Ph.D. (2007)</w:t>
      </w:r>
      <w:r w:rsidR="00147744">
        <w:rPr>
          <w:sz w:val="24"/>
          <w:szCs w:val="24"/>
        </w:rPr>
        <w:t xml:space="preserve"> Students Perspective on Cyber Bullying, Journal of Adolescent Health.</w:t>
      </w:r>
    </w:p>
    <w:p w14:paraId="4955F9E6" w14:textId="01E2D2D4" w:rsidR="00147744" w:rsidRDefault="00147744" w:rsidP="00147744">
      <w:pPr>
        <w:tabs>
          <w:tab w:val="left" w:pos="6380"/>
        </w:tabs>
        <w:spacing w:line="240" w:lineRule="auto"/>
        <w:rPr>
          <w:sz w:val="24"/>
          <w:szCs w:val="24"/>
        </w:rPr>
      </w:pPr>
      <w:r>
        <w:rPr>
          <w:sz w:val="24"/>
          <w:szCs w:val="24"/>
        </w:rPr>
        <w:t>Robin Kowalski, Susan Limber (2007) Cyber Bullying among middle school students. Journal of Adolescent Health.</w:t>
      </w:r>
    </w:p>
    <w:p w14:paraId="75BEBF0B" w14:textId="2146C323" w:rsidR="00147744" w:rsidRPr="00C3514B" w:rsidRDefault="00147744" w:rsidP="00147744">
      <w:pPr>
        <w:tabs>
          <w:tab w:val="left" w:pos="6380"/>
        </w:tabs>
        <w:spacing w:line="240" w:lineRule="auto"/>
        <w:rPr>
          <w:sz w:val="24"/>
          <w:szCs w:val="24"/>
        </w:rPr>
      </w:pPr>
      <w:r>
        <w:rPr>
          <w:sz w:val="24"/>
          <w:szCs w:val="24"/>
        </w:rPr>
        <w:t xml:space="preserve">Robin Kowalski, Susan Limber, Patricia W. </w:t>
      </w:r>
      <w:proofErr w:type="spellStart"/>
      <w:r>
        <w:rPr>
          <w:sz w:val="24"/>
          <w:szCs w:val="24"/>
        </w:rPr>
        <w:t>Agatston</w:t>
      </w:r>
      <w:proofErr w:type="spellEnd"/>
      <w:r>
        <w:rPr>
          <w:sz w:val="24"/>
          <w:szCs w:val="24"/>
        </w:rPr>
        <w:t xml:space="preserve"> (2007) Cyber Bullying: Bulling in the digital age. Malden, Massachusetts: Blackwell.</w:t>
      </w:r>
      <w:bookmarkStart w:id="0" w:name="_GoBack"/>
      <w:bookmarkEnd w:id="0"/>
    </w:p>
    <w:sectPr w:rsidR="00147744" w:rsidRPr="00C3514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8F56D" w14:textId="77777777" w:rsidR="00760701" w:rsidRDefault="00760701" w:rsidP="00B91C12">
      <w:pPr>
        <w:spacing w:after="0" w:line="240" w:lineRule="auto"/>
      </w:pPr>
      <w:r>
        <w:separator/>
      </w:r>
    </w:p>
  </w:endnote>
  <w:endnote w:type="continuationSeparator" w:id="0">
    <w:p w14:paraId="081E3B1A" w14:textId="77777777" w:rsidR="00760701" w:rsidRDefault="00760701" w:rsidP="00B91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C3A26" w14:textId="77777777" w:rsidR="00760701" w:rsidRDefault="00760701" w:rsidP="00B91C12">
      <w:pPr>
        <w:spacing w:after="0" w:line="240" w:lineRule="auto"/>
      </w:pPr>
      <w:r>
        <w:separator/>
      </w:r>
    </w:p>
  </w:footnote>
  <w:footnote w:type="continuationSeparator" w:id="0">
    <w:p w14:paraId="25D341BC" w14:textId="77777777" w:rsidR="00760701" w:rsidRDefault="00760701" w:rsidP="00B91C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06239" w14:textId="1D7D3F3E" w:rsidR="00F556B4" w:rsidRDefault="00F556B4" w:rsidP="00B700E9">
    <w:pPr>
      <w:pStyle w:val="Header"/>
    </w:pPr>
    <w:r>
      <w:t>1910140</w:t>
    </w:r>
  </w:p>
  <w:p w14:paraId="0045BF9A" w14:textId="77777777" w:rsidR="00F556B4" w:rsidRDefault="00F556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326F8"/>
    <w:multiLevelType w:val="hybridMultilevel"/>
    <w:tmpl w:val="5810E9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6657EB"/>
    <w:multiLevelType w:val="hybridMultilevel"/>
    <w:tmpl w:val="BE5A0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BC53EF"/>
    <w:multiLevelType w:val="hybridMultilevel"/>
    <w:tmpl w:val="641E6A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2902F51"/>
    <w:multiLevelType w:val="hybridMultilevel"/>
    <w:tmpl w:val="012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3A4915"/>
    <w:multiLevelType w:val="hybridMultilevel"/>
    <w:tmpl w:val="994EC8E4"/>
    <w:lvl w:ilvl="0" w:tplc="B44A0E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4AA"/>
    <w:rsid w:val="00000A7E"/>
    <w:rsid w:val="000046AB"/>
    <w:rsid w:val="00004F5E"/>
    <w:rsid w:val="000157BB"/>
    <w:rsid w:val="00026E32"/>
    <w:rsid w:val="00032618"/>
    <w:rsid w:val="00041289"/>
    <w:rsid w:val="000469D4"/>
    <w:rsid w:val="0005368D"/>
    <w:rsid w:val="000539D2"/>
    <w:rsid w:val="000555E9"/>
    <w:rsid w:val="000569E0"/>
    <w:rsid w:val="000571F7"/>
    <w:rsid w:val="000704AA"/>
    <w:rsid w:val="00071D56"/>
    <w:rsid w:val="00075474"/>
    <w:rsid w:val="000755E7"/>
    <w:rsid w:val="00081226"/>
    <w:rsid w:val="000815C4"/>
    <w:rsid w:val="00081D33"/>
    <w:rsid w:val="00086C24"/>
    <w:rsid w:val="00090379"/>
    <w:rsid w:val="00094097"/>
    <w:rsid w:val="000942AE"/>
    <w:rsid w:val="000A31D4"/>
    <w:rsid w:val="000A53AB"/>
    <w:rsid w:val="000A7ECA"/>
    <w:rsid w:val="000B1FE1"/>
    <w:rsid w:val="000B5033"/>
    <w:rsid w:val="000B566E"/>
    <w:rsid w:val="000C7D40"/>
    <w:rsid w:val="000D6235"/>
    <w:rsid w:val="000D7D7D"/>
    <w:rsid w:val="000E2C03"/>
    <w:rsid w:val="000F23E2"/>
    <w:rsid w:val="000F5C6E"/>
    <w:rsid w:val="000F6226"/>
    <w:rsid w:val="000F758F"/>
    <w:rsid w:val="000F76A4"/>
    <w:rsid w:val="000F7867"/>
    <w:rsid w:val="00104DE8"/>
    <w:rsid w:val="001146E6"/>
    <w:rsid w:val="00115B54"/>
    <w:rsid w:val="00116E99"/>
    <w:rsid w:val="00117EC0"/>
    <w:rsid w:val="00120127"/>
    <w:rsid w:val="001240E6"/>
    <w:rsid w:val="00126A23"/>
    <w:rsid w:val="00136BCA"/>
    <w:rsid w:val="00140E70"/>
    <w:rsid w:val="00142122"/>
    <w:rsid w:val="00143F71"/>
    <w:rsid w:val="00147744"/>
    <w:rsid w:val="00151400"/>
    <w:rsid w:val="001524C6"/>
    <w:rsid w:val="001637F5"/>
    <w:rsid w:val="0016448C"/>
    <w:rsid w:val="00164E6B"/>
    <w:rsid w:val="00166B9F"/>
    <w:rsid w:val="001672B1"/>
    <w:rsid w:val="00170A4A"/>
    <w:rsid w:val="00170B82"/>
    <w:rsid w:val="00182ADB"/>
    <w:rsid w:val="00182CDE"/>
    <w:rsid w:val="00187102"/>
    <w:rsid w:val="00191C3C"/>
    <w:rsid w:val="001926D8"/>
    <w:rsid w:val="001942B4"/>
    <w:rsid w:val="001B2487"/>
    <w:rsid w:val="001B6C7B"/>
    <w:rsid w:val="001B7C5B"/>
    <w:rsid w:val="001C1538"/>
    <w:rsid w:val="001C411E"/>
    <w:rsid w:val="001C6E2F"/>
    <w:rsid w:val="001D148E"/>
    <w:rsid w:val="001E4029"/>
    <w:rsid w:val="001E434A"/>
    <w:rsid w:val="001E4B51"/>
    <w:rsid w:val="001E6360"/>
    <w:rsid w:val="001E6EFE"/>
    <w:rsid w:val="001E7A47"/>
    <w:rsid w:val="002019E2"/>
    <w:rsid w:val="002035A3"/>
    <w:rsid w:val="00203950"/>
    <w:rsid w:val="0020532C"/>
    <w:rsid w:val="00211245"/>
    <w:rsid w:val="00226605"/>
    <w:rsid w:val="00232510"/>
    <w:rsid w:val="00240022"/>
    <w:rsid w:val="00243691"/>
    <w:rsid w:val="00246198"/>
    <w:rsid w:val="002478A0"/>
    <w:rsid w:val="00256D28"/>
    <w:rsid w:val="00257946"/>
    <w:rsid w:val="00257D82"/>
    <w:rsid w:val="00264950"/>
    <w:rsid w:val="0026553D"/>
    <w:rsid w:val="0027549E"/>
    <w:rsid w:val="002756C0"/>
    <w:rsid w:val="002A0C1F"/>
    <w:rsid w:val="002A6DA6"/>
    <w:rsid w:val="002B1B88"/>
    <w:rsid w:val="002B5B57"/>
    <w:rsid w:val="002B60AF"/>
    <w:rsid w:val="002C01D5"/>
    <w:rsid w:val="002C6EA0"/>
    <w:rsid w:val="002D19B6"/>
    <w:rsid w:val="002D3147"/>
    <w:rsid w:val="002D79E8"/>
    <w:rsid w:val="002E0804"/>
    <w:rsid w:val="002E30D1"/>
    <w:rsid w:val="002E75EC"/>
    <w:rsid w:val="00304416"/>
    <w:rsid w:val="00307118"/>
    <w:rsid w:val="00311635"/>
    <w:rsid w:val="003306CF"/>
    <w:rsid w:val="003370F0"/>
    <w:rsid w:val="00340411"/>
    <w:rsid w:val="003439D3"/>
    <w:rsid w:val="0035086F"/>
    <w:rsid w:val="0036045D"/>
    <w:rsid w:val="00382FB3"/>
    <w:rsid w:val="00391822"/>
    <w:rsid w:val="00394179"/>
    <w:rsid w:val="0039481E"/>
    <w:rsid w:val="00394E89"/>
    <w:rsid w:val="00396326"/>
    <w:rsid w:val="003974C1"/>
    <w:rsid w:val="003A3231"/>
    <w:rsid w:val="003B79B6"/>
    <w:rsid w:val="003C7509"/>
    <w:rsid w:val="003D0B68"/>
    <w:rsid w:val="003D57C9"/>
    <w:rsid w:val="003E05E3"/>
    <w:rsid w:val="003E30E9"/>
    <w:rsid w:val="003E359F"/>
    <w:rsid w:val="003E7F71"/>
    <w:rsid w:val="003F1C1C"/>
    <w:rsid w:val="003F2EDF"/>
    <w:rsid w:val="003F5B11"/>
    <w:rsid w:val="00400601"/>
    <w:rsid w:val="00417AE4"/>
    <w:rsid w:val="00417C4A"/>
    <w:rsid w:val="00421D41"/>
    <w:rsid w:val="004252E5"/>
    <w:rsid w:val="004364EE"/>
    <w:rsid w:val="004373DA"/>
    <w:rsid w:val="004473BE"/>
    <w:rsid w:val="0046572A"/>
    <w:rsid w:val="0047229C"/>
    <w:rsid w:val="004765CE"/>
    <w:rsid w:val="00476679"/>
    <w:rsid w:val="00481C9F"/>
    <w:rsid w:val="004A0669"/>
    <w:rsid w:val="004A20EE"/>
    <w:rsid w:val="004A4EA6"/>
    <w:rsid w:val="004B16E4"/>
    <w:rsid w:val="004B16F3"/>
    <w:rsid w:val="004B2BA9"/>
    <w:rsid w:val="004B559F"/>
    <w:rsid w:val="004C5C30"/>
    <w:rsid w:val="004D15F8"/>
    <w:rsid w:val="004D5D69"/>
    <w:rsid w:val="004E2B6E"/>
    <w:rsid w:val="004E7292"/>
    <w:rsid w:val="004F0B8B"/>
    <w:rsid w:val="004F3E4F"/>
    <w:rsid w:val="004F69E8"/>
    <w:rsid w:val="00502609"/>
    <w:rsid w:val="00503C97"/>
    <w:rsid w:val="005231AD"/>
    <w:rsid w:val="00526AA3"/>
    <w:rsid w:val="00531FA9"/>
    <w:rsid w:val="005334F7"/>
    <w:rsid w:val="005458CA"/>
    <w:rsid w:val="00550B46"/>
    <w:rsid w:val="005543A5"/>
    <w:rsid w:val="00556301"/>
    <w:rsid w:val="005625E3"/>
    <w:rsid w:val="00563B03"/>
    <w:rsid w:val="0056424A"/>
    <w:rsid w:val="00570882"/>
    <w:rsid w:val="00572A07"/>
    <w:rsid w:val="0057651F"/>
    <w:rsid w:val="00576DBF"/>
    <w:rsid w:val="00581221"/>
    <w:rsid w:val="00582CFD"/>
    <w:rsid w:val="00590CC8"/>
    <w:rsid w:val="005918E1"/>
    <w:rsid w:val="005A305D"/>
    <w:rsid w:val="005B21C0"/>
    <w:rsid w:val="005B2CDD"/>
    <w:rsid w:val="005B39E1"/>
    <w:rsid w:val="005E0003"/>
    <w:rsid w:val="005E2C71"/>
    <w:rsid w:val="005E77AD"/>
    <w:rsid w:val="005F60CC"/>
    <w:rsid w:val="006002AC"/>
    <w:rsid w:val="00603AFA"/>
    <w:rsid w:val="00603B63"/>
    <w:rsid w:val="0060425C"/>
    <w:rsid w:val="0061281B"/>
    <w:rsid w:val="006146D3"/>
    <w:rsid w:val="00616C1A"/>
    <w:rsid w:val="00637EE5"/>
    <w:rsid w:val="00641297"/>
    <w:rsid w:val="00642D67"/>
    <w:rsid w:val="0064659A"/>
    <w:rsid w:val="006534FF"/>
    <w:rsid w:val="006811F3"/>
    <w:rsid w:val="0068410D"/>
    <w:rsid w:val="0068484F"/>
    <w:rsid w:val="0069053F"/>
    <w:rsid w:val="00697D49"/>
    <w:rsid w:val="006A3BF3"/>
    <w:rsid w:val="006A6B1A"/>
    <w:rsid w:val="006C363D"/>
    <w:rsid w:val="006D37A4"/>
    <w:rsid w:val="006D4E92"/>
    <w:rsid w:val="006E20F8"/>
    <w:rsid w:val="006E27A3"/>
    <w:rsid w:val="006E311B"/>
    <w:rsid w:val="006E4256"/>
    <w:rsid w:val="006F3C5D"/>
    <w:rsid w:val="006F3E2F"/>
    <w:rsid w:val="006F4922"/>
    <w:rsid w:val="006F7E4D"/>
    <w:rsid w:val="007022C1"/>
    <w:rsid w:val="007052D6"/>
    <w:rsid w:val="0070730C"/>
    <w:rsid w:val="00711A37"/>
    <w:rsid w:val="007238CB"/>
    <w:rsid w:val="007258FF"/>
    <w:rsid w:val="00725F93"/>
    <w:rsid w:val="00727129"/>
    <w:rsid w:val="007312C6"/>
    <w:rsid w:val="0073303B"/>
    <w:rsid w:val="0074136F"/>
    <w:rsid w:val="00741A8A"/>
    <w:rsid w:val="00746C91"/>
    <w:rsid w:val="007574B5"/>
    <w:rsid w:val="00760701"/>
    <w:rsid w:val="007620C6"/>
    <w:rsid w:val="007637F9"/>
    <w:rsid w:val="00772C97"/>
    <w:rsid w:val="00776649"/>
    <w:rsid w:val="007971CC"/>
    <w:rsid w:val="007A1474"/>
    <w:rsid w:val="007A306C"/>
    <w:rsid w:val="007A4844"/>
    <w:rsid w:val="007A77FE"/>
    <w:rsid w:val="007B2F8F"/>
    <w:rsid w:val="007C1015"/>
    <w:rsid w:val="007D0858"/>
    <w:rsid w:val="007D1747"/>
    <w:rsid w:val="007D7A4B"/>
    <w:rsid w:val="007E058F"/>
    <w:rsid w:val="007E05BE"/>
    <w:rsid w:val="007E262D"/>
    <w:rsid w:val="007E2FD3"/>
    <w:rsid w:val="007E7133"/>
    <w:rsid w:val="007F0B4B"/>
    <w:rsid w:val="007F461C"/>
    <w:rsid w:val="007F6B6D"/>
    <w:rsid w:val="00801B5B"/>
    <w:rsid w:val="008153D7"/>
    <w:rsid w:val="008218F8"/>
    <w:rsid w:val="0082641C"/>
    <w:rsid w:val="008302C4"/>
    <w:rsid w:val="008361E9"/>
    <w:rsid w:val="00840C92"/>
    <w:rsid w:val="00841823"/>
    <w:rsid w:val="008443BC"/>
    <w:rsid w:val="008518DA"/>
    <w:rsid w:val="0085537F"/>
    <w:rsid w:val="00864B67"/>
    <w:rsid w:val="00870EE9"/>
    <w:rsid w:val="00876019"/>
    <w:rsid w:val="0088220F"/>
    <w:rsid w:val="00890407"/>
    <w:rsid w:val="00890523"/>
    <w:rsid w:val="008960A2"/>
    <w:rsid w:val="008A2428"/>
    <w:rsid w:val="008A3D08"/>
    <w:rsid w:val="008A4B4D"/>
    <w:rsid w:val="008B13EF"/>
    <w:rsid w:val="008C41F3"/>
    <w:rsid w:val="008D2295"/>
    <w:rsid w:val="009021DC"/>
    <w:rsid w:val="0090312C"/>
    <w:rsid w:val="0090619F"/>
    <w:rsid w:val="00907553"/>
    <w:rsid w:val="0091565E"/>
    <w:rsid w:val="0091691D"/>
    <w:rsid w:val="0091764C"/>
    <w:rsid w:val="00934BD4"/>
    <w:rsid w:val="00935500"/>
    <w:rsid w:val="00951B23"/>
    <w:rsid w:val="0095283D"/>
    <w:rsid w:val="0095600C"/>
    <w:rsid w:val="00960E6E"/>
    <w:rsid w:val="00962379"/>
    <w:rsid w:val="0097024A"/>
    <w:rsid w:val="0097156D"/>
    <w:rsid w:val="00982267"/>
    <w:rsid w:val="00983DC5"/>
    <w:rsid w:val="009842BD"/>
    <w:rsid w:val="009919D8"/>
    <w:rsid w:val="00995198"/>
    <w:rsid w:val="009A19DF"/>
    <w:rsid w:val="009A25BA"/>
    <w:rsid w:val="009A322F"/>
    <w:rsid w:val="009A43EC"/>
    <w:rsid w:val="009A4632"/>
    <w:rsid w:val="009A6580"/>
    <w:rsid w:val="009B1E43"/>
    <w:rsid w:val="009B51BF"/>
    <w:rsid w:val="009C1868"/>
    <w:rsid w:val="009C76E2"/>
    <w:rsid w:val="009D27B0"/>
    <w:rsid w:val="009D4BE6"/>
    <w:rsid w:val="009D7E1A"/>
    <w:rsid w:val="009E0CF5"/>
    <w:rsid w:val="009E272A"/>
    <w:rsid w:val="009E4A46"/>
    <w:rsid w:val="00A03E23"/>
    <w:rsid w:val="00A06FB3"/>
    <w:rsid w:val="00A100EA"/>
    <w:rsid w:val="00A1359C"/>
    <w:rsid w:val="00A13D90"/>
    <w:rsid w:val="00A159BC"/>
    <w:rsid w:val="00A32F1E"/>
    <w:rsid w:val="00A33AF2"/>
    <w:rsid w:val="00A3793B"/>
    <w:rsid w:val="00A425B3"/>
    <w:rsid w:val="00A45D95"/>
    <w:rsid w:val="00A46F1D"/>
    <w:rsid w:val="00A546FC"/>
    <w:rsid w:val="00A55081"/>
    <w:rsid w:val="00A5570E"/>
    <w:rsid w:val="00A568E9"/>
    <w:rsid w:val="00A757AC"/>
    <w:rsid w:val="00A807E1"/>
    <w:rsid w:val="00A91C77"/>
    <w:rsid w:val="00A94417"/>
    <w:rsid w:val="00A9733D"/>
    <w:rsid w:val="00A97E52"/>
    <w:rsid w:val="00AA6131"/>
    <w:rsid w:val="00AA69F1"/>
    <w:rsid w:val="00AB3243"/>
    <w:rsid w:val="00AB387E"/>
    <w:rsid w:val="00AB3CD0"/>
    <w:rsid w:val="00AC3057"/>
    <w:rsid w:val="00AC76AB"/>
    <w:rsid w:val="00AD159A"/>
    <w:rsid w:val="00AD5676"/>
    <w:rsid w:val="00AE0313"/>
    <w:rsid w:val="00AE6EE3"/>
    <w:rsid w:val="00B01A49"/>
    <w:rsid w:val="00B02C47"/>
    <w:rsid w:val="00B10A40"/>
    <w:rsid w:val="00B117CD"/>
    <w:rsid w:val="00B11E18"/>
    <w:rsid w:val="00B121C2"/>
    <w:rsid w:val="00B12B2D"/>
    <w:rsid w:val="00B20406"/>
    <w:rsid w:val="00B2613E"/>
    <w:rsid w:val="00B322C8"/>
    <w:rsid w:val="00B32E4D"/>
    <w:rsid w:val="00B33AB5"/>
    <w:rsid w:val="00B365A6"/>
    <w:rsid w:val="00B42E56"/>
    <w:rsid w:val="00B43167"/>
    <w:rsid w:val="00B53C49"/>
    <w:rsid w:val="00B5401C"/>
    <w:rsid w:val="00B5565F"/>
    <w:rsid w:val="00B61353"/>
    <w:rsid w:val="00B61645"/>
    <w:rsid w:val="00B61820"/>
    <w:rsid w:val="00B62F11"/>
    <w:rsid w:val="00B64E9C"/>
    <w:rsid w:val="00B700E9"/>
    <w:rsid w:val="00B715F5"/>
    <w:rsid w:val="00B814E4"/>
    <w:rsid w:val="00B84550"/>
    <w:rsid w:val="00B853E5"/>
    <w:rsid w:val="00B856AB"/>
    <w:rsid w:val="00B91C12"/>
    <w:rsid w:val="00B92746"/>
    <w:rsid w:val="00B94CAA"/>
    <w:rsid w:val="00B955EF"/>
    <w:rsid w:val="00BA017E"/>
    <w:rsid w:val="00BA08DC"/>
    <w:rsid w:val="00BA1EE3"/>
    <w:rsid w:val="00BA2310"/>
    <w:rsid w:val="00BA2C76"/>
    <w:rsid w:val="00BA4BD2"/>
    <w:rsid w:val="00BA6544"/>
    <w:rsid w:val="00BB3E03"/>
    <w:rsid w:val="00BB5BA3"/>
    <w:rsid w:val="00BC1F10"/>
    <w:rsid w:val="00BD5D66"/>
    <w:rsid w:val="00BE61F1"/>
    <w:rsid w:val="00BE7224"/>
    <w:rsid w:val="00C00632"/>
    <w:rsid w:val="00C04248"/>
    <w:rsid w:val="00C07093"/>
    <w:rsid w:val="00C107EB"/>
    <w:rsid w:val="00C162EC"/>
    <w:rsid w:val="00C23FC3"/>
    <w:rsid w:val="00C24782"/>
    <w:rsid w:val="00C30D82"/>
    <w:rsid w:val="00C3172A"/>
    <w:rsid w:val="00C3514B"/>
    <w:rsid w:val="00C36890"/>
    <w:rsid w:val="00C37256"/>
    <w:rsid w:val="00C41EC2"/>
    <w:rsid w:val="00C4386B"/>
    <w:rsid w:val="00C43B0D"/>
    <w:rsid w:val="00C448CD"/>
    <w:rsid w:val="00C51165"/>
    <w:rsid w:val="00C625A8"/>
    <w:rsid w:val="00C653BB"/>
    <w:rsid w:val="00C80DBE"/>
    <w:rsid w:val="00C87583"/>
    <w:rsid w:val="00C94D29"/>
    <w:rsid w:val="00C95C1B"/>
    <w:rsid w:val="00C97D25"/>
    <w:rsid w:val="00CB747B"/>
    <w:rsid w:val="00CC124D"/>
    <w:rsid w:val="00CC5DA3"/>
    <w:rsid w:val="00CD0214"/>
    <w:rsid w:val="00CD11CA"/>
    <w:rsid w:val="00CD1FE1"/>
    <w:rsid w:val="00CD6A03"/>
    <w:rsid w:val="00CE0AAF"/>
    <w:rsid w:val="00CE37EF"/>
    <w:rsid w:val="00CE6063"/>
    <w:rsid w:val="00CF0E08"/>
    <w:rsid w:val="00CF24CF"/>
    <w:rsid w:val="00CF3B66"/>
    <w:rsid w:val="00CF70DA"/>
    <w:rsid w:val="00D0521F"/>
    <w:rsid w:val="00D11100"/>
    <w:rsid w:val="00D13CA1"/>
    <w:rsid w:val="00D15D02"/>
    <w:rsid w:val="00D16A88"/>
    <w:rsid w:val="00D17159"/>
    <w:rsid w:val="00D22BDB"/>
    <w:rsid w:val="00D237BC"/>
    <w:rsid w:val="00D257DF"/>
    <w:rsid w:val="00D26A67"/>
    <w:rsid w:val="00D30C82"/>
    <w:rsid w:val="00D32968"/>
    <w:rsid w:val="00D40A4E"/>
    <w:rsid w:val="00D4530E"/>
    <w:rsid w:val="00D469E3"/>
    <w:rsid w:val="00D47402"/>
    <w:rsid w:val="00D5588A"/>
    <w:rsid w:val="00D57A3E"/>
    <w:rsid w:val="00D57EDD"/>
    <w:rsid w:val="00D632CC"/>
    <w:rsid w:val="00D63B52"/>
    <w:rsid w:val="00D644F3"/>
    <w:rsid w:val="00D65363"/>
    <w:rsid w:val="00D80291"/>
    <w:rsid w:val="00D93028"/>
    <w:rsid w:val="00D934CA"/>
    <w:rsid w:val="00D95D76"/>
    <w:rsid w:val="00D96200"/>
    <w:rsid w:val="00D965EF"/>
    <w:rsid w:val="00DA232E"/>
    <w:rsid w:val="00DA3ED4"/>
    <w:rsid w:val="00DA434D"/>
    <w:rsid w:val="00DA4B8C"/>
    <w:rsid w:val="00DA7A5F"/>
    <w:rsid w:val="00DC1AEE"/>
    <w:rsid w:val="00DC1E49"/>
    <w:rsid w:val="00DC575E"/>
    <w:rsid w:val="00DE20D4"/>
    <w:rsid w:val="00DF0053"/>
    <w:rsid w:val="00DF2986"/>
    <w:rsid w:val="00DF6300"/>
    <w:rsid w:val="00E02635"/>
    <w:rsid w:val="00E158DD"/>
    <w:rsid w:val="00E204A6"/>
    <w:rsid w:val="00E2103B"/>
    <w:rsid w:val="00E23D3A"/>
    <w:rsid w:val="00E2654B"/>
    <w:rsid w:val="00E402A9"/>
    <w:rsid w:val="00E4267A"/>
    <w:rsid w:val="00E60A45"/>
    <w:rsid w:val="00E6252E"/>
    <w:rsid w:val="00E63222"/>
    <w:rsid w:val="00E666AF"/>
    <w:rsid w:val="00E753BF"/>
    <w:rsid w:val="00E874B7"/>
    <w:rsid w:val="00E8786B"/>
    <w:rsid w:val="00E9280B"/>
    <w:rsid w:val="00E93B25"/>
    <w:rsid w:val="00E96B20"/>
    <w:rsid w:val="00E978AE"/>
    <w:rsid w:val="00EA1AEE"/>
    <w:rsid w:val="00EA298F"/>
    <w:rsid w:val="00EA5CA4"/>
    <w:rsid w:val="00EA5DF0"/>
    <w:rsid w:val="00EA6E31"/>
    <w:rsid w:val="00EB30CE"/>
    <w:rsid w:val="00EB5657"/>
    <w:rsid w:val="00EC07E8"/>
    <w:rsid w:val="00EC2135"/>
    <w:rsid w:val="00EC2B0E"/>
    <w:rsid w:val="00EC3928"/>
    <w:rsid w:val="00EC3CEC"/>
    <w:rsid w:val="00EC7347"/>
    <w:rsid w:val="00ED029A"/>
    <w:rsid w:val="00ED3DDD"/>
    <w:rsid w:val="00ED4BAE"/>
    <w:rsid w:val="00EF2E5B"/>
    <w:rsid w:val="00F05EF7"/>
    <w:rsid w:val="00F1500B"/>
    <w:rsid w:val="00F22681"/>
    <w:rsid w:val="00F2746C"/>
    <w:rsid w:val="00F31747"/>
    <w:rsid w:val="00F31841"/>
    <w:rsid w:val="00F32AFC"/>
    <w:rsid w:val="00F33BF8"/>
    <w:rsid w:val="00F35FEC"/>
    <w:rsid w:val="00F41E29"/>
    <w:rsid w:val="00F440C2"/>
    <w:rsid w:val="00F51D87"/>
    <w:rsid w:val="00F529C5"/>
    <w:rsid w:val="00F549A1"/>
    <w:rsid w:val="00F556B4"/>
    <w:rsid w:val="00F62D4D"/>
    <w:rsid w:val="00F6322E"/>
    <w:rsid w:val="00F725D7"/>
    <w:rsid w:val="00F74AD5"/>
    <w:rsid w:val="00F763F8"/>
    <w:rsid w:val="00F87773"/>
    <w:rsid w:val="00F964FB"/>
    <w:rsid w:val="00F96BA2"/>
    <w:rsid w:val="00FA5067"/>
    <w:rsid w:val="00FA7398"/>
    <w:rsid w:val="00FB52FD"/>
    <w:rsid w:val="00FC2462"/>
    <w:rsid w:val="00FC3AC6"/>
    <w:rsid w:val="00FD6494"/>
    <w:rsid w:val="00FF2FD5"/>
    <w:rsid w:val="00FF4D82"/>
    <w:rsid w:val="00FF7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838E"/>
  <w15:chartTrackingRefBased/>
  <w15:docId w15:val="{C5EC1D43-C306-43F7-867C-291893E2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E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C12"/>
  </w:style>
  <w:style w:type="paragraph" w:styleId="Footer">
    <w:name w:val="footer"/>
    <w:basedOn w:val="Normal"/>
    <w:link w:val="FooterChar"/>
    <w:uiPriority w:val="99"/>
    <w:unhideWhenUsed/>
    <w:rsid w:val="00B91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C12"/>
  </w:style>
  <w:style w:type="paragraph" w:styleId="ListParagraph">
    <w:name w:val="List Paragraph"/>
    <w:basedOn w:val="Normal"/>
    <w:uiPriority w:val="34"/>
    <w:qFormat/>
    <w:rsid w:val="007E05BE"/>
    <w:pPr>
      <w:ind w:left="720"/>
      <w:contextualSpacing/>
    </w:pPr>
  </w:style>
  <w:style w:type="character" w:customStyle="1" w:styleId="Heading1Char">
    <w:name w:val="Heading 1 Char"/>
    <w:basedOn w:val="DefaultParagraphFont"/>
    <w:link w:val="Heading1"/>
    <w:uiPriority w:val="9"/>
    <w:rsid w:val="00394E89"/>
    <w:rPr>
      <w:rFonts w:asciiTheme="majorHAnsi" w:eastAsiaTheme="majorEastAsia" w:hAnsiTheme="majorHAnsi" w:cstheme="majorBidi"/>
      <w:color w:val="2F5496" w:themeColor="accent1" w:themeShade="BF"/>
      <w:sz w:val="32"/>
      <w:szCs w:val="32"/>
      <w:lang w:val="en-US"/>
    </w:rPr>
  </w:style>
  <w:style w:type="character" w:styleId="PlaceholderText">
    <w:name w:val="Placeholder Text"/>
    <w:basedOn w:val="DefaultParagraphFont"/>
    <w:uiPriority w:val="99"/>
    <w:semiHidden/>
    <w:rsid w:val="00170A4A"/>
    <w:rPr>
      <w:color w:val="808080"/>
    </w:rPr>
  </w:style>
  <w:style w:type="character" w:styleId="Hyperlink">
    <w:name w:val="Hyperlink"/>
    <w:basedOn w:val="DefaultParagraphFont"/>
    <w:uiPriority w:val="99"/>
    <w:unhideWhenUsed/>
    <w:rsid w:val="002A6DA6"/>
    <w:rPr>
      <w:color w:val="0563C1" w:themeColor="hyperlink"/>
      <w:u w:val="single"/>
    </w:rPr>
  </w:style>
  <w:style w:type="character" w:styleId="UnresolvedMention">
    <w:name w:val="Unresolved Mention"/>
    <w:basedOn w:val="DefaultParagraphFont"/>
    <w:uiPriority w:val="99"/>
    <w:semiHidden/>
    <w:unhideWhenUsed/>
    <w:rsid w:val="002A6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nowswhy.com/why-is-wikipedia-not-a-reliable-sour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A804CA-C707-4D8B-81E8-CC7267465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7</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ellal</dc:creator>
  <cp:keywords/>
  <dc:description/>
  <cp:lastModifiedBy> </cp:lastModifiedBy>
  <cp:revision>8</cp:revision>
  <dcterms:created xsi:type="dcterms:W3CDTF">2019-11-01T15:07:00Z</dcterms:created>
  <dcterms:modified xsi:type="dcterms:W3CDTF">2019-11-09T19:53:00Z</dcterms:modified>
</cp:coreProperties>
</file>