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15" w:firstLine="0"/>
        <w:rPr>
          <w:rFonts w:ascii="Source Code Pro" w:cs="Source Code Pro" w:eastAsia="Source Code Pro" w:hAnsi="Source Code Pro"/>
          <w:b w:val="1"/>
          <w:color w:val="424242"/>
          <w:sz w:val="20"/>
          <w:szCs w:val="20"/>
        </w:rPr>
      </w:pPr>
      <w:r w:rsidDel="00000000" w:rsidR="00000000" w:rsidRPr="00000000">
        <w:rPr>
          <w:rtl w:val="0"/>
        </w:rPr>
      </w:r>
    </w:p>
    <w:p w:rsidR="00000000" w:rsidDel="00000000" w:rsidP="00000000" w:rsidRDefault="00000000" w:rsidRPr="00000000" w14:paraId="00000002">
      <w:pPr>
        <w:spacing w:line="360" w:lineRule="auto"/>
        <w:ind w:left="-15" w:firstLine="0"/>
        <w:jc w:val="center"/>
        <w:rPr>
          <w:b w:val="1"/>
          <w:sz w:val="30"/>
          <w:szCs w:val="30"/>
        </w:rPr>
      </w:pPr>
      <w:r w:rsidDel="00000000" w:rsidR="00000000" w:rsidRPr="00000000">
        <w:rPr>
          <w:b w:val="1"/>
          <w:sz w:val="30"/>
          <w:szCs w:val="30"/>
          <w:rtl w:val="0"/>
        </w:rPr>
        <w:t xml:space="preserve">KYRIE MORRIS - 2010825</w:t>
      </w:r>
    </w:p>
    <w:p w:rsidR="00000000" w:rsidDel="00000000" w:rsidP="00000000" w:rsidRDefault="00000000" w:rsidRPr="00000000" w14:paraId="00000003">
      <w:pPr>
        <w:spacing w:line="360" w:lineRule="auto"/>
        <w:ind w:left="-15" w:firstLine="0"/>
        <w:jc w:val="center"/>
        <w:rPr>
          <w:b w:val="1"/>
          <w:sz w:val="30"/>
          <w:szCs w:val="30"/>
        </w:rPr>
      </w:pPr>
      <w:r w:rsidDel="00000000" w:rsidR="00000000" w:rsidRPr="00000000">
        <w:rPr>
          <w:b w:val="1"/>
          <w:sz w:val="30"/>
          <w:szCs w:val="30"/>
          <w:rtl w:val="0"/>
        </w:rPr>
        <w:t xml:space="preserve">INTERNATIONAL MUSIC MARKETING </w:t>
      </w:r>
    </w:p>
    <w:p w:rsidR="00000000" w:rsidDel="00000000" w:rsidP="00000000" w:rsidRDefault="00000000" w:rsidRPr="00000000" w14:paraId="00000004">
      <w:pPr>
        <w:spacing w:line="360" w:lineRule="auto"/>
        <w:ind w:left="-15" w:firstLine="0"/>
        <w:jc w:val="center"/>
        <w:rPr>
          <w:b w:val="1"/>
          <w:sz w:val="30"/>
          <w:szCs w:val="30"/>
        </w:rPr>
      </w:pPr>
      <w:r w:rsidDel="00000000" w:rsidR="00000000" w:rsidRPr="00000000">
        <w:rPr>
          <w:b w:val="1"/>
          <w:sz w:val="30"/>
          <w:szCs w:val="30"/>
          <w:rtl w:val="0"/>
        </w:rPr>
        <w:t xml:space="preserve">FOUNDATION ASSIGNMENT</w:t>
      </w:r>
    </w:p>
    <w:p w:rsidR="00000000" w:rsidDel="00000000" w:rsidP="00000000" w:rsidRDefault="00000000" w:rsidRPr="00000000" w14:paraId="00000005">
      <w:pPr>
        <w:spacing w:line="360" w:lineRule="auto"/>
        <w:ind w:left="-15" w:firstLine="0"/>
        <w:jc w:val="center"/>
        <w:rPr>
          <w:b w:val="1"/>
          <w:sz w:val="30"/>
          <w:szCs w:val="30"/>
        </w:rPr>
      </w:pPr>
      <w:r w:rsidDel="00000000" w:rsidR="00000000" w:rsidRPr="00000000">
        <w:rPr>
          <w:b w:val="1"/>
          <w:sz w:val="30"/>
          <w:szCs w:val="30"/>
          <w:rtl w:val="0"/>
        </w:rPr>
        <w:t xml:space="preserve">ELEMENT 2 - ESSAY</w:t>
      </w:r>
    </w:p>
    <w:p w:rsidR="00000000" w:rsidDel="00000000" w:rsidP="00000000" w:rsidRDefault="00000000" w:rsidRPr="00000000" w14:paraId="00000006">
      <w:pPr>
        <w:spacing w:line="360" w:lineRule="auto"/>
        <w:ind w:left="-15" w:firstLine="0"/>
        <w:jc w:val="center"/>
        <w:rPr>
          <w:i w:val="1"/>
          <w:sz w:val="28"/>
          <w:szCs w:val="28"/>
        </w:rPr>
      </w:pPr>
      <w:r w:rsidDel="00000000" w:rsidR="00000000" w:rsidRPr="00000000">
        <w:rPr>
          <w:rtl w:val="0"/>
        </w:rPr>
      </w:r>
    </w:p>
    <w:p w:rsidR="00000000" w:rsidDel="00000000" w:rsidP="00000000" w:rsidRDefault="00000000" w:rsidRPr="00000000" w14:paraId="00000007">
      <w:pPr>
        <w:spacing w:line="360" w:lineRule="auto"/>
        <w:ind w:left="-15" w:firstLine="0"/>
        <w:jc w:val="center"/>
        <w:rPr>
          <w:i w:val="1"/>
          <w:sz w:val="28"/>
          <w:szCs w:val="28"/>
        </w:rPr>
      </w:pPr>
      <w:r w:rsidDel="00000000" w:rsidR="00000000" w:rsidRPr="00000000">
        <w:rPr>
          <w:i w:val="1"/>
          <w:sz w:val="28"/>
          <w:szCs w:val="28"/>
          <w:rtl w:val="0"/>
        </w:rPr>
        <w:t xml:space="preserve">‘Explore and Analyse the Marketing Practices and Methodology Utilised Throughout the Company Rebrand of Platoon’</w:t>
      </w:r>
    </w:p>
    <w:p w:rsidR="00000000" w:rsidDel="00000000" w:rsidP="00000000" w:rsidRDefault="00000000" w:rsidRPr="00000000" w14:paraId="00000008">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09">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0A">
      <w:pPr>
        <w:spacing w:line="360" w:lineRule="auto"/>
        <w:ind w:left="-15" w:firstLine="0"/>
        <w:jc w:val="center"/>
        <w:rPr>
          <w:sz w:val="20"/>
          <w:szCs w:val="20"/>
        </w:rPr>
      </w:pPr>
      <w:r w:rsidDel="00000000" w:rsidR="00000000" w:rsidRPr="00000000">
        <w:rPr>
          <w:sz w:val="20"/>
          <w:szCs w:val="20"/>
          <w:rtl w:val="0"/>
        </w:rPr>
        <w:t xml:space="preserve">WORD COUNT: 3072</w:t>
      </w:r>
    </w:p>
    <w:p w:rsidR="00000000" w:rsidDel="00000000" w:rsidP="00000000" w:rsidRDefault="00000000" w:rsidRPr="00000000" w14:paraId="0000000B">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0C">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0D">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0E">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0F">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10">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11">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12">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13">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14">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15">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6">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7">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8">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9">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A">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B">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C">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D">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E">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1F">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20">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21">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22">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23">
      <w:pPr>
        <w:spacing w:line="360" w:lineRule="auto"/>
        <w:ind w:left="-15" w:firstLine="0"/>
        <w:jc w:val="left"/>
        <w:rPr>
          <w:sz w:val="20"/>
          <w:szCs w:val="20"/>
        </w:rPr>
      </w:pPr>
      <w:r w:rsidDel="00000000" w:rsidR="00000000" w:rsidRPr="00000000">
        <w:rPr>
          <w:rtl w:val="0"/>
        </w:rPr>
      </w:r>
    </w:p>
    <w:p w:rsidR="00000000" w:rsidDel="00000000" w:rsidP="00000000" w:rsidRDefault="00000000" w:rsidRPr="00000000" w14:paraId="00000024">
      <w:pPr>
        <w:spacing w:line="360" w:lineRule="auto"/>
        <w:ind w:left="-15" w:firstLine="0"/>
        <w:jc w:val="center"/>
        <w:rPr>
          <w:sz w:val="20"/>
          <w:szCs w:val="20"/>
        </w:rPr>
      </w:pPr>
      <w:r w:rsidDel="00000000" w:rsidR="00000000" w:rsidRPr="00000000">
        <w:rPr>
          <w:sz w:val="20"/>
          <w:szCs w:val="20"/>
          <w:rtl w:val="0"/>
        </w:rPr>
        <w:t xml:space="preserve">Explore and Analyse the Marketing Practices and Methodology Utilised Throughout the Company Rebrand of Platoon</w:t>
      </w:r>
    </w:p>
    <w:p w:rsidR="00000000" w:rsidDel="00000000" w:rsidP="00000000" w:rsidRDefault="00000000" w:rsidRPr="00000000" w14:paraId="00000025">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26">
      <w:pPr>
        <w:spacing w:line="360" w:lineRule="auto"/>
        <w:ind w:left="-15" w:firstLine="0"/>
        <w:rPr>
          <w:sz w:val="20"/>
          <w:szCs w:val="20"/>
        </w:rPr>
      </w:pPr>
      <w:r w:rsidDel="00000000" w:rsidR="00000000" w:rsidRPr="00000000">
        <w:rPr>
          <w:sz w:val="20"/>
          <w:szCs w:val="20"/>
          <w:rtl w:val="0"/>
        </w:rPr>
        <w:t xml:space="preserve">This academic piece will critically assess the music marketing techniques and methodology adopted throughout the company rebrand of Platoon. More specifically, it will provide insight into the various elements of the rebranding campaign, initially, enhancing visual imagery and web assets to increase brand identity and client base. Additionally, this paper will analyse the various marketing principles practised by industry experts such as Mike King and Jakob Lusensky, whilst simultaneously applying them to the three major impact points throughout the campaign timeline. </w:t>
      </w:r>
      <w:r w:rsidDel="00000000" w:rsidR="00000000" w:rsidRPr="00000000">
        <w:rPr>
          <w:sz w:val="20"/>
          <w:szCs w:val="20"/>
          <w:rtl w:val="0"/>
        </w:rPr>
        <w:t xml:space="preserve"> Accordingly, the Platoon rebrand will run from Monday, March 1st 2021 through until Friday, September 3rd 2021, with the objectives of instilling brand awareness, growing the company’s audience and artist roster whilst increasing overall revenue streams. </w:t>
      </w:r>
      <w:r w:rsidDel="00000000" w:rsidR="00000000" w:rsidRPr="00000000">
        <w:rPr>
          <w:rtl w:val="0"/>
        </w:rPr>
      </w:r>
    </w:p>
    <w:p w:rsidR="00000000" w:rsidDel="00000000" w:rsidP="00000000" w:rsidRDefault="00000000" w:rsidRPr="00000000" w14:paraId="00000027">
      <w:pPr>
        <w:spacing w:line="360" w:lineRule="auto"/>
        <w:ind w:left="-15" w:firstLine="0"/>
        <w:jc w:val="center"/>
        <w:rPr>
          <w:sz w:val="20"/>
          <w:szCs w:val="20"/>
        </w:rPr>
      </w:pPr>
      <w:r w:rsidDel="00000000" w:rsidR="00000000" w:rsidRPr="00000000">
        <w:rPr>
          <w:rtl w:val="0"/>
        </w:rPr>
      </w:r>
    </w:p>
    <w:p w:rsidR="00000000" w:rsidDel="00000000" w:rsidP="00000000" w:rsidRDefault="00000000" w:rsidRPr="00000000" w14:paraId="00000028">
      <w:pPr>
        <w:spacing w:line="360" w:lineRule="auto"/>
        <w:ind w:left="-15" w:firstLine="0"/>
        <w:jc w:val="left"/>
        <w:rPr>
          <w:sz w:val="20"/>
          <w:szCs w:val="20"/>
        </w:rPr>
      </w:pPr>
      <w:r w:rsidDel="00000000" w:rsidR="00000000" w:rsidRPr="00000000">
        <w:rPr>
          <w:sz w:val="20"/>
          <w:szCs w:val="20"/>
          <w:rtl w:val="0"/>
        </w:rPr>
        <w:t xml:space="preserve">Platoon is a London-based creative service founded in 2016 by music industry innovative Denzyl Feigelson. The South-African native launched the venture intending to discover emerging musical artists whilst providing them with an environment in which to develop their craft. Arguably, Denzyl Feigelsons’s career forged the pathway to Platoon, in 1996, the industry pioneer founded AWAL - ‘Artists Without a Label’ (Ingham, 2019).</w:t>
      </w:r>
    </w:p>
    <w:p w:rsidR="00000000" w:rsidDel="00000000" w:rsidP="00000000" w:rsidRDefault="00000000" w:rsidRPr="00000000" w14:paraId="00000029">
      <w:pPr>
        <w:spacing w:line="360" w:lineRule="auto"/>
        <w:ind w:left="-15" w:firstLine="0"/>
        <w:jc w:val="left"/>
        <w:rPr>
          <w:sz w:val="20"/>
          <w:szCs w:val="20"/>
        </w:rPr>
      </w:pPr>
      <w:r w:rsidDel="00000000" w:rsidR="00000000" w:rsidRPr="00000000">
        <w:rPr>
          <w:rtl w:val="0"/>
        </w:rPr>
      </w:r>
    </w:p>
    <w:p w:rsidR="00000000" w:rsidDel="00000000" w:rsidP="00000000" w:rsidRDefault="00000000" w:rsidRPr="00000000" w14:paraId="0000002A">
      <w:pPr>
        <w:spacing w:line="360" w:lineRule="auto"/>
        <w:ind w:left="-15" w:firstLine="0"/>
        <w:jc w:val="left"/>
        <w:rPr>
          <w:sz w:val="20"/>
          <w:szCs w:val="20"/>
        </w:rPr>
      </w:pPr>
      <w:r w:rsidDel="00000000" w:rsidR="00000000" w:rsidRPr="00000000">
        <w:rPr>
          <w:sz w:val="20"/>
          <w:szCs w:val="20"/>
          <w:rtl w:val="0"/>
        </w:rPr>
        <w:t xml:space="preserve">AWAL provided musicians with a much-welcomed alternative to arduous label contracts, whilst still supplying an array of label-like services; ranging from marketing and promotion to recording and distribution. The company became one of the world’s first direct-to-consumer CD distribution sites, attracting artists worldwide (Ingham, 2019). Twenty years after AWAL’s launch, Platoon has been built around the company’s original principles, whilst all the time evolving and adapting to thrive in the contemporary digital climate. </w:t>
      </w:r>
    </w:p>
    <w:p w:rsidR="00000000" w:rsidDel="00000000" w:rsidP="00000000" w:rsidRDefault="00000000" w:rsidRPr="00000000" w14:paraId="0000002B">
      <w:pPr>
        <w:spacing w:line="360" w:lineRule="auto"/>
        <w:ind w:left="-15" w:firstLine="0"/>
        <w:jc w:val="left"/>
        <w:rPr>
          <w:sz w:val="20"/>
          <w:szCs w:val="20"/>
        </w:rPr>
      </w:pPr>
      <w:r w:rsidDel="00000000" w:rsidR="00000000" w:rsidRPr="00000000">
        <w:rPr>
          <w:rtl w:val="0"/>
        </w:rPr>
      </w:r>
    </w:p>
    <w:p w:rsidR="00000000" w:rsidDel="00000000" w:rsidP="00000000" w:rsidRDefault="00000000" w:rsidRPr="00000000" w14:paraId="0000002C">
      <w:pPr>
        <w:spacing w:line="360" w:lineRule="auto"/>
        <w:ind w:left="-15" w:firstLine="0"/>
        <w:jc w:val="left"/>
        <w:rPr>
          <w:sz w:val="20"/>
          <w:szCs w:val="20"/>
        </w:rPr>
      </w:pPr>
      <w:r w:rsidDel="00000000" w:rsidR="00000000" w:rsidRPr="00000000">
        <w:rPr>
          <w:sz w:val="20"/>
          <w:szCs w:val="20"/>
          <w:rtl w:val="0"/>
        </w:rPr>
        <w:t xml:space="preserve">The birth of the digital era has brought with it ample opportunity when considering the processes of music marketing, recording and distribution. For instance, it has given birth to major streaming services such as Spotify and Apple Music, both of which hold precedent when considering the dissemination of music as a product. Markedly,  streaming services accounted for 80% of overall music revenue in 2019 alone (Perez, 2020).  Utilising such digital assets allows Platoon’s independent artists to craft their products creatively, whilst simultaneously ensuring their music is easily accessible and globally distributed (Duval, 2020). In this instance, providing such services whilst allowing artists’ freedom of expression has helped the Platoon brand gain a credible reputation throughout the musical realm. </w:t>
      </w:r>
    </w:p>
    <w:p w:rsidR="00000000" w:rsidDel="00000000" w:rsidP="00000000" w:rsidRDefault="00000000" w:rsidRPr="00000000" w14:paraId="0000002D">
      <w:pPr>
        <w:spacing w:line="360" w:lineRule="auto"/>
        <w:ind w:left="-15" w:firstLine="0"/>
        <w:jc w:val="left"/>
        <w:rPr>
          <w:sz w:val="20"/>
          <w:szCs w:val="20"/>
        </w:rPr>
      </w:pPr>
      <w:r w:rsidDel="00000000" w:rsidR="00000000" w:rsidRPr="00000000">
        <w:rPr>
          <w:rtl w:val="0"/>
        </w:rPr>
      </w:r>
    </w:p>
    <w:p w:rsidR="00000000" w:rsidDel="00000000" w:rsidP="00000000" w:rsidRDefault="00000000" w:rsidRPr="00000000" w14:paraId="0000002E">
      <w:pPr>
        <w:spacing w:line="360" w:lineRule="auto"/>
        <w:ind w:left="-15" w:firstLine="0"/>
        <w:jc w:val="left"/>
        <w:rPr>
          <w:sz w:val="20"/>
          <w:szCs w:val="20"/>
        </w:rPr>
      </w:pPr>
      <w:r w:rsidDel="00000000" w:rsidR="00000000" w:rsidRPr="00000000">
        <w:rPr>
          <w:sz w:val="20"/>
          <w:szCs w:val="20"/>
          <w:rtl w:val="0"/>
        </w:rPr>
        <w:t xml:space="preserve">Platoon provides a range of services, including marketing, funding, distribution and the use of recording studios and editing suites; in return, they seek a minority stake in their artists’ overall revenue income. Notably, one of the brand’s prominent services lies where the signing process begins - with their artist and repertoire teams (A&amp;R). As stated in the below quote from Denzyl Feigelson, Platoon remains as authentic as possible when recruiting new artists for their roster:</w:t>
      </w:r>
    </w:p>
    <w:p w:rsidR="00000000" w:rsidDel="00000000" w:rsidP="00000000" w:rsidRDefault="00000000" w:rsidRPr="00000000" w14:paraId="0000002F">
      <w:pPr>
        <w:spacing w:line="360" w:lineRule="auto"/>
        <w:ind w:left="-15" w:firstLine="0"/>
        <w:jc w:val="left"/>
        <w:rPr>
          <w:sz w:val="20"/>
          <w:szCs w:val="20"/>
        </w:rPr>
      </w:pPr>
      <w:r w:rsidDel="00000000" w:rsidR="00000000" w:rsidRPr="00000000">
        <w:rPr>
          <w:rtl w:val="0"/>
        </w:rPr>
      </w:r>
    </w:p>
    <w:p w:rsidR="00000000" w:rsidDel="00000000" w:rsidP="00000000" w:rsidRDefault="00000000" w:rsidRPr="00000000" w14:paraId="00000030">
      <w:pPr>
        <w:spacing w:line="360" w:lineRule="auto"/>
        <w:ind w:left="-15" w:firstLine="0"/>
        <w:jc w:val="center"/>
        <w:rPr>
          <w:sz w:val="20"/>
          <w:szCs w:val="20"/>
        </w:rPr>
      </w:pPr>
      <w:r w:rsidDel="00000000" w:rsidR="00000000" w:rsidRPr="00000000">
        <w:rPr>
          <w:sz w:val="20"/>
          <w:szCs w:val="20"/>
          <w:rtl w:val="0"/>
        </w:rPr>
        <w:t xml:space="preserve">“</w:t>
      </w:r>
      <w:r w:rsidDel="00000000" w:rsidR="00000000" w:rsidRPr="00000000">
        <w:rPr>
          <w:i w:val="1"/>
          <w:sz w:val="20"/>
          <w:szCs w:val="20"/>
          <w:rtl w:val="0"/>
        </w:rPr>
        <w:t xml:space="preserve">There’s no website, no submission process – the ‘secret sauce’ is simply our ears, and that our network is amazing,”</w:t>
      </w:r>
      <w:r w:rsidDel="00000000" w:rsidR="00000000" w:rsidRPr="00000000">
        <w:rPr>
          <w:rtl w:val="0"/>
        </w:rPr>
      </w:r>
    </w:p>
    <w:p w:rsidR="00000000" w:rsidDel="00000000" w:rsidP="00000000" w:rsidRDefault="00000000" w:rsidRPr="00000000" w14:paraId="00000031">
      <w:pPr>
        <w:spacing w:line="360" w:lineRule="auto"/>
        <w:ind w:left="-15" w:firstLine="0"/>
        <w:jc w:val="left"/>
        <w:rPr>
          <w:sz w:val="20"/>
          <w:szCs w:val="20"/>
        </w:rPr>
      </w:pPr>
      <w:r w:rsidDel="00000000" w:rsidR="00000000" w:rsidRPr="00000000">
        <w:rPr>
          <w:rtl w:val="0"/>
        </w:rPr>
      </w:r>
    </w:p>
    <w:p w:rsidR="00000000" w:rsidDel="00000000" w:rsidP="00000000" w:rsidRDefault="00000000" w:rsidRPr="00000000" w14:paraId="00000032">
      <w:pPr>
        <w:spacing w:line="360" w:lineRule="auto"/>
        <w:ind w:left="-15" w:firstLine="0"/>
        <w:rPr>
          <w:sz w:val="20"/>
          <w:szCs w:val="20"/>
        </w:rPr>
      </w:pPr>
      <w:r w:rsidDel="00000000" w:rsidR="00000000" w:rsidRPr="00000000">
        <w:rPr>
          <w:sz w:val="20"/>
          <w:szCs w:val="20"/>
          <w:rtl w:val="0"/>
        </w:rPr>
        <w:t xml:space="preserve">Such recruitment techniques have proved incredibly successful when taking into account the label’s early signings. Primarily focusing on brand new talent, Platoon has nurtured and developed an array of artists prior to their stardom, including Jorja Smith, Stefflon Don and global superstar, Billie Eilish, reinstating their talent acquisition abilities (Ingham, 2019). Nevertheless, many artists who have distributed their early music via Platoon have left their ranks to sign major record deals with the likes </w:t>
      </w:r>
      <w:r w:rsidDel="00000000" w:rsidR="00000000" w:rsidRPr="00000000">
        <w:rPr>
          <w:sz w:val="20"/>
          <w:szCs w:val="20"/>
          <w:rtl w:val="0"/>
        </w:rPr>
        <w:t xml:space="preserve">of Warner Music Group, Universal Music Group and Sony. CEO Denzyl Feigelson states that in an ideal world this wouldn’t happen, vowing that:</w:t>
      </w:r>
    </w:p>
    <w:p w:rsidR="00000000" w:rsidDel="00000000" w:rsidP="00000000" w:rsidRDefault="00000000" w:rsidRPr="00000000" w14:paraId="00000033">
      <w:pPr>
        <w:spacing w:line="360" w:lineRule="auto"/>
        <w:ind w:left="-15" w:firstLine="0"/>
        <w:jc w:val="center"/>
        <w:rPr>
          <w:i w:val="1"/>
          <w:sz w:val="20"/>
          <w:szCs w:val="20"/>
        </w:rPr>
      </w:pPr>
      <w:r w:rsidDel="00000000" w:rsidR="00000000" w:rsidRPr="00000000">
        <w:rPr>
          <w:sz w:val="20"/>
          <w:szCs w:val="20"/>
          <w:rtl w:val="0"/>
        </w:rPr>
        <w:br w:type="textWrapping"/>
      </w:r>
      <w:r w:rsidDel="00000000" w:rsidR="00000000" w:rsidRPr="00000000">
        <w:rPr>
          <w:i w:val="1"/>
          <w:sz w:val="20"/>
          <w:szCs w:val="20"/>
          <w:rtl w:val="0"/>
        </w:rPr>
        <w:t xml:space="preserve">“A global artist will break through Platoon [independently] and it will change perceptions.” </w:t>
      </w:r>
    </w:p>
    <w:p w:rsidR="00000000" w:rsidDel="00000000" w:rsidP="00000000" w:rsidRDefault="00000000" w:rsidRPr="00000000" w14:paraId="00000034">
      <w:pPr>
        <w:spacing w:line="360" w:lineRule="auto"/>
        <w:ind w:left="-15" w:firstLine="0"/>
        <w:rPr>
          <w:i w:val="1"/>
          <w:sz w:val="20"/>
          <w:szCs w:val="20"/>
        </w:rPr>
      </w:pPr>
      <w:r w:rsidDel="00000000" w:rsidR="00000000" w:rsidRPr="00000000">
        <w:rPr>
          <w:rtl w:val="0"/>
        </w:rPr>
      </w:r>
    </w:p>
    <w:p w:rsidR="00000000" w:rsidDel="00000000" w:rsidP="00000000" w:rsidRDefault="00000000" w:rsidRPr="00000000" w14:paraId="00000035">
      <w:pPr>
        <w:shd w:fill="ffffff" w:val="clear"/>
        <w:spacing w:after="220" w:line="360" w:lineRule="auto"/>
        <w:jc w:val="left"/>
        <w:rPr>
          <w:sz w:val="20"/>
          <w:szCs w:val="20"/>
        </w:rPr>
      </w:pPr>
      <w:r w:rsidDel="00000000" w:rsidR="00000000" w:rsidRPr="00000000">
        <w:rPr>
          <w:sz w:val="20"/>
          <w:szCs w:val="20"/>
          <w:rtl w:val="0"/>
        </w:rPr>
        <w:t xml:space="preserve">Furthermore,</w:t>
      </w:r>
      <w:r w:rsidDel="00000000" w:rsidR="00000000" w:rsidRPr="00000000">
        <w:rPr>
          <w:sz w:val="20"/>
          <w:szCs w:val="20"/>
          <w:rtl w:val="0"/>
        </w:rPr>
        <w:t xml:space="preserve"> Feigelson speculates that many young artists are stuck in a</w:t>
      </w:r>
      <w:r w:rsidDel="00000000" w:rsidR="00000000" w:rsidRPr="00000000">
        <w:rPr>
          <w:i w:val="1"/>
          <w:sz w:val="20"/>
          <w:szCs w:val="20"/>
          <w:rtl w:val="0"/>
        </w:rPr>
        <w:t xml:space="preserve"> ‘deep routed pattern’ </w:t>
      </w:r>
      <w:r w:rsidDel="00000000" w:rsidR="00000000" w:rsidRPr="00000000">
        <w:rPr>
          <w:sz w:val="20"/>
          <w:szCs w:val="20"/>
          <w:rtl w:val="0"/>
        </w:rPr>
        <w:t xml:space="preserve">forged by the major labels, leading them to believe that fame can only be achieved via investment, global infrastructure and large amounts of money (Ingham, 2018). On the other hand, Platoon can also provide global infrastructure and a multitude of financial support for its artists, especially since partnering with Apple in 2018. </w:t>
      </w:r>
    </w:p>
    <w:p w:rsidR="00000000" w:rsidDel="00000000" w:rsidP="00000000" w:rsidRDefault="00000000" w:rsidRPr="00000000" w14:paraId="00000036">
      <w:pPr>
        <w:shd w:fill="ffffff" w:val="clear"/>
        <w:spacing w:after="220" w:line="360" w:lineRule="auto"/>
        <w:jc w:val="left"/>
        <w:rPr>
          <w:sz w:val="20"/>
          <w:szCs w:val="20"/>
        </w:rPr>
      </w:pPr>
      <w:r w:rsidDel="00000000" w:rsidR="00000000" w:rsidRPr="00000000">
        <w:rPr>
          <w:sz w:val="20"/>
          <w:szCs w:val="20"/>
          <w:rtl w:val="0"/>
        </w:rPr>
        <w:t xml:space="preserve">As stated in Appendix B of the Rebrand Portfolio, in  2018, Apple acquired Platoon; the partnership harbours mutual benefits for both parties.  Accordingly, statistics show that Apple Music </w:t>
      </w:r>
      <w:r w:rsidDel="00000000" w:rsidR="00000000" w:rsidRPr="00000000">
        <w:rPr>
          <w:sz w:val="20"/>
          <w:szCs w:val="20"/>
          <w:rtl w:val="0"/>
        </w:rPr>
        <w:t xml:space="preserve">was home to 72 million subscribers globally in June 2020, an increase of 4 million since December 2019 (Statista, 2021), thus reinforcing the profound impact of the streaming service as a form of musical distribution. Apple </w:t>
      </w:r>
      <w:r w:rsidDel="00000000" w:rsidR="00000000" w:rsidRPr="00000000">
        <w:rPr>
          <w:sz w:val="20"/>
          <w:szCs w:val="20"/>
          <w:rtl w:val="0"/>
        </w:rPr>
        <w:t xml:space="preserve">can now inject finances into a company that already proves extremely efficient in the realms of artist development, music marketing and distribution, whilst all the time endeavouring to expand both of the brand’s audiences and increase their overall revenue streams (Ingham, 2019). </w:t>
      </w:r>
    </w:p>
    <w:p w:rsidR="00000000" w:rsidDel="00000000" w:rsidP="00000000" w:rsidRDefault="00000000" w:rsidRPr="00000000" w14:paraId="00000037">
      <w:pPr>
        <w:shd w:fill="ffffff" w:val="clear"/>
        <w:spacing w:after="220" w:line="360" w:lineRule="auto"/>
        <w:jc w:val="left"/>
        <w:rPr>
          <w:sz w:val="20"/>
          <w:szCs w:val="20"/>
        </w:rPr>
      </w:pPr>
      <w:r w:rsidDel="00000000" w:rsidR="00000000" w:rsidRPr="00000000">
        <w:rPr>
          <w:sz w:val="20"/>
          <w:szCs w:val="20"/>
          <w:rtl w:val="0"/>
        </w:rPr>
        <w:t xml:space="preserve">As reiterated in Appendix B of the Rebrand Portfolio, in 2020, Apple announced an expansion of its </w:t>
      </w:r>
      <w:r w:rsidDel="00000000" w:rsidR="00000000" w:rsidRPr="00000000">
        <w:rPr>
          <w:sz w:val="20"/>
          <w:szCs w:val="20"/>
          <w:rtl w:val="0"/>
        </w:rPr>
        <w:t xml:space="preserve">streaming services across 52 additional markets - including 25 in </w:t>
      </w:r>
      <w:r w:rsidDel="00000000" w:rsidR="00000000" w:rsidRPr="00000000">
        <w:rPr>
          <w:sz w:val="20"/>
          <w:szCs w:val="20"/>
          <w:rtl w:val="0"/>
        </w:rPr>
        <w:t xml:space="preserve">Africa (Apple, 2020).</w:t>
      </w:r>
      <w:r w:rsidDel="00000000" w:rsidR="00000000" w:rsidRPr="00000000">
        <w:rPr>
          <w:sz w:val="20"/>
          <w:szCs w:val="20"/>
          <w:rtl w:val="0"/>
        </w:rPr>
        <w:t xml:space="preserve"> In recent years, Platoon has made an imprint on the continent by striking licensing deals with 88 African musicians, offering them advances, marketing, distribution and even free healthcare; a gesture that is the first of its kind when considering the music industry (Rys, 2020). The bold move speaks volumes about Platoons </w:t>
      </w:r>
      <w:r w:rsidDel="00000000" w:rsidR="00000000" w:rsidRPr="00000000">
        <w:rPr>
          <w:i w:val="1"/>
          <w:sz w:val="20"/>
          <w:szCs w:val="20"/>
          <w:rtl w:val="0"/>
        </w:rPr>
        <w:t xml:space="preserve">‘mission possible’ </w:t>
      </w:r>
      <w:r w:rsidDel="00000000" w:rsidR="00000000" w:rsidRPr="00000000">
        <w:rPr>
          <w:sz w:val="20"/>
          <w:szCs w:val="20"/>
          <w:rtl w:val="0"/>
        </w:rPr>
        <w:t xml:space="preserve">ethos and sees them treading into territory not yet explored by their primary competitor, Spotify.</w:t>
      </w:r>
    </w:p>
    <w:p w:rsidR="00000000" w:rsidDel="00000000" w:rsidP="00000000" w:rsidRDefault="00000000" w:rsidRPr="00000000" w14:paraId="00000038">
      <w:pPr>
        <w:shd w:fill="ffffff" w:val="clear"/>
        <w:spacing w:after="220" w:line="360" w:lineRule="auto"/>
        <w:jc w:val="left"/>
        <w:rPr>
          <w:sz w:val="20"/>
          <w:szCs w:val="20"/>
        </w:rPr>
      </w:pPr>
      <w:r w:rsidDel="00000000" w:rsidR="00000000" w:rsidRPr="00000000">
        <w:rPr>
          <w:sz w:val="20"/>
          <w:szCs w:val="20"/>
          <w:rtl w:val="0"/>
        </w:rPr>
        <w:t xml:space="preserve">Spotify is the leading platform on the music streaming market, in the latter months of 2020, the streaming service had 144 million paying subscribers worldwide (Statista, 2021). Apple’s expansion throughout the world provides the opportunity for Platoon’s A&amp;R teams to scout breakthrough artists ahead of Spotify and major labels. Furthermore, Platoon’s revenue streams reflect those of their artists’, therefore growing their audience and investing in them is mutually beneficial to both parties, as stated by Denzyl Feigelson: </w:t>
      </w:r>
    </w:p>
    <w:p w:rsidR="00000000" w:rsidDel="00000000" w:rsidP="00000000" w:rsidRDefault="00000000" w:rsidRPr="00000000" w14:paraId="00000039">
      <w:pPr>
        <w:spacing w:before="400" w:line="360" w:lineRule="auto"/>
        <w:ind w:left="-15" w:firstLine="0"/>
        <w:jc w:val="center"/>
        <w:rPr>
          <w:i w:val="1"/>
          <w:sz w:val="20"/>
          <w:szCs w:val="20"/>
        </w:rPr>
      </w:pPr>
      <w:r w:rsidDel="00000000" w:rsidR="00000000" w:rsidRPr="00000000">
        <w:rPr>
          <w:i w:val="1"/>
          <w:sz w:val="20"/>
          <w:szCs w:val="20"/>
          <w:rtl w:val="0"/>
        </w:rPr>
        <w:t xml:space="preserve">“Because if I help them grow their businesses, it’s only helping us grow our business, too. And we’re doing that in all kinds of ways.” </w:t>
      </w:r>
    </w:p>
    <w:p w:rsidR="00000000" w:rsidDel="00000000" w:rsidP="00000000" w:rsidRDefault="00000000" w:rsidRPr="00000000" w14:paraId="0000003A">
      <w:pPr>
        <w:spacing w:before="400" w:line="360" w:lineRule="auto"/>
        <w:ind w:left="-15" w:firstLine="0"/>
        <w:rPr>
          <w:sz w:val="20"/>
          <w:szCs w:val="20"/>
        </w:rPr>
      </w:pPr>
      <w:r w:rsidDel="00000000" w:rsidR="00000000" w:rsidRPr="00000000">
        <w:rPr>
          <w:sz w:val="20"/>
          <w:szCs w:val="20"/>
          <w:rtl w:val="0"/>
        </w:rPr>
        <w:t xml:space="preserve">Relatably, the majority of Platoon’s financial return comes from streaming, live revenue, and their artists’ independent royalties and merchandise sales. They are a successful, lucrative, brand with over 150 artists signed to their roster and a reputation that precedes itself, particularly amongst London-based music businesses (Ingham, 2018). Nevertheless, there is an undeniable potential to increase the brand’s identity, audience, artist roster and overall revenue streams, all of which can be achieved via methods of a company rebrand. The initial weeks of the rebranding campaign will focus on enhancing Platoon’s brand identity, clarifying the company’s narrative and ethos whilst simultaneously strengthening their overall visual entity. </w:t>
      </w:r>
    </w:p>
    <w:p w:rsidR="00000000" w:rsidDel="00000000" w:rsidP="00000000" w:rsidRDefault="00000000" w:rsidRPr="00000000" w14:paraId="0000003B">
      <w:pPr>
        <w:spacing w:before="400" w:line="360" w:lineRule="auto"/>
        <w:ind w:left="-15" w:firstLine="0"/>
        <w:rPr>
          <w:sz w:val="20"/>
          <w:szCs w:val="20"/>
        </w:rPr>
      </w:pPr>
      <w:r w:rsidDel="00000000" w:rsidR="00000000" w:rsidRPr="00000000">
        <w:rPr>
          <w:sz w:val="20"/>
          <w:szCs w:val="20"/>
          <w:rtl w:val="0"/>
        </w:rPr>
        <w:t xml:space="preserve">Brand identity is defined as how a company is perceived by their client base and the values and characteristics associated with them, much of which can be subliminally portrayed via the brand’s visual elements, such as their web logos (Lusensky, 2011:30). As demonstrated in Appendix G of the Rebrand Portfolio, Platoon’s web and social media logos are vague in the respect that they don’t harbour any musical connotations. Ideally, a logo should tell clients who a brand is and indicate the services that they offer, yet Platoon’s visuals are lacking such implicative attributes (Krause, 2020). Considering this, Platoon’s logos have been adapted to portray a stronger sense of narrative and promote trust between the label and its consumers.</w:t>
      </w:r>
    </w:p>
    <w:p w:rsidR="00000000" w:rsidDel="00000000" w:rsidP="00000000" w:rsidRDefault="00000000" w:rsidRPr="00000000" w14:paraId="0000003C">
      <w:pPr>
        <w:spacing w:before="400" w:line="360" w:lineRule="auto"/>
        <w:ind w:left="-15" w:firstLine="0"/>
        <w:rPr>
          <w:sz w:val="20"/>
          <w:szCs w:val="20"/>
        </w:rPr>
      </w:pPr>
      <w:r w:rsidDel="00000000" w:rsidR="00000000" w:rsidRPr="00000000">
        <w:rPr>
          <w:sz w:val="20"/>
          <w:szCs w:val="20"/>
          <w:rtl w:val="0"/>
        </w:rPr>
        <w:t xml:space="preserve">The new logo designs depicted in Appendix G take the basic characteristics of the originals and adapt them to clarify the brand’s services. For instance, soundwave graphics are added beneath ‘PLATOON’ on the main company logo, whilst the new social media logo incorporates an illustration of a record with the company name stamped across it. Furthermore, both logos feature a Zebra print pattern, inspired by the original social media logo and correlating with Platoon’s Africa expansion. In terms of colour scheme, Platoon’s visual assets will continue to primarily comprise black and white, thus keeping in line with Apple Music's branding whilst simultaneously conveying psychological connotations of power, strength and professionalism (Lischer, 2021). However, Platoon’s logo’s will be slightly altered when accompanying content associated with their quest into Africa. </w:t>
      </w:r>
    </w:p>
    <w:p w:rsidR="00000000" w:rsidDel="00000000" w:rsidP="00000000" w:rsidRDefault="00000000" w:rsidRPr="00000000" w14:paraId="0000003D">
      <w:pPr>
        <w:spacing w:before="400" w:line="360" w:lineRule="auto"/>
        <w:ind w:left="-15" w:firstLine="0"/>
        <w:rPr>
          <w:sz w:val="20"/>
          <w:szCs w:val="20"/>
        </w:rPr>
      </w:pPr>
      <w:r w:rsidDel="00000000" w:rsidR="00000000" w:rsidRPr="00000000">
        <w:rPr>
          <w:sz w:val="20"/>
          <w:szCs w:val="20"/>
          <w:rtl w:val="0"/>
        </w:rPr>
        <w:t xml:space="preserve">All web, press and promotional content associated with Platoon’s journey into the continent will exhibit unique, Africa-inspired imagery and branding. The concept of the differing branding is to raise awareness around the brand’s African endeavours, whilst creating an opportunity for the production of unique Platoon Africa merchandise that can be sold at corresponding events. Finally, ensuring Platoons logos and imagery are consistent across all of their web platforms is of the utmost importance, such professionalism is imperative when building a loyal, trusted audience (Lusensky, 2011:33). </w:t>
      </w:r>
    </w:p>
    <w:p w:rsidR="00000000" w:rsidDel="00000000" w:rsidP="00000000" w:rsidRDefault="00000000" w:rsidRPr="00000000" w14:paraId="0000003E">
      <w:pPr>
        <w:spacing w:before="400" w:line="360" w:lineRule="auto"/>
        <w:ind w:left="-15" w:firstLine="0"/>
        <w:rPr>
          <w:sz w:val="20"/>
          <w:szCs w:val="20"/>
        </w:rPr>
      </w:pPr>
      <w:r w:rsidDel="00000000" w:rsidR="00000000" w:rsidRPr="00000000">
        <w:rPr>
          <w:sz w:val="20"/>
          <w:szCs w:val="20"/>
          <w:rtl w:val="0"/>
        </w:rPr>
        <w:t xml:space="preserve">Aside from logos and visuals, Platoon’s web and social pages provide ample opportunity for further improvement, especially when considering the inclusion of search engine optimisation (SEO). As Appendix H suggests, locating Platoon’s web pages via search engines is difficult, largely due to the popularity of the 1986 war film,</w:t>
      </w:r>
      <w:r w:rsidDel="00000000" w:rsidR="00000000" w:rsidRPr="00000000">
        <w:rPr>
          <w:i w:val="1"/>
          <w:sz w:val="20"/>
          <w:szCs w:val="20"/>
          <w:rtl w:val="0"/>
        </w:rPr>
        <w:t xml:space="preserve"> ‘Platoon</w:t>
      </w:r>
      <w:r w:rsidDel="00000000" w:rsidR="00000000" w:rsidRPr="00000000">
        <w:rPr>
          <w:sz w:val="20"/>
          <w:szCs w:val="20"/>
          <w:rtl w:val="0"/>
        </w:rPr>
        <w:t xml:space="preserve">’. With this in mind, metadata keywords, such as </w:t>
      </w:r>
      <w:r w:rsidDel="00000000" w:rsidR="00000000" w:rsidRPr="00000000">
        <w:rPr>
          <w:i w:val="1"/>
          <w:sz w:val="20"/>
          <w:szCs w:val="20"/>
          <w:rtl w:val="0"/>
        </w:rPr>
        <w:t xml:space="preserve">‘artists’</w:t>
      </w:r>
      <w:r w:rsidDel="00000000" w:rsidR="00000000" w:rsidRPr="00000000">
        <w:rPr>
          <w:sz w:val="20"/>
          <w:szCs w:val="20"/>
          <w:rtl w:val="0"/>
        </w:rPr>
        <w:t xml:space="preserve"> and </w:t>
      </w:r>
      <w:r w:rsidDel="00000000" w:rsidR="00000000" w:rsidRPr="00000000">
        <w:rPr>
          <w:i w:val="1"/>
          <w:sz w:val="20"/>
          <w:szCs w:val="20"/>
          <w:rtl w:val="0"/>
        </w:rPr>
        <w:t xml:space="preserve">‘music’ </w:t>
      </w:r>
      <w:r w:rsidDel="00000000" w:rsidR="00000000" w:rsidRPr="00000000">
        <w:rPr>
          <w:sz w:val="20"/>
          <w:szCs w:val="20"/>
          <w:rtl w:val="0"/>
        </w:rPr>
        <w:t xml:space="preserve">and straplines, such as</w:t>
      </w:r>
      <w:r w:rsidDel="00000000" w:rsidR="00000000" w:rsidRPr="00000000">
        <w:rPr>
          <w:i w:val="1"/>
          <w:sz w:val="20"/>
          <w:szCs w:val="20"/>
          <w:rtl w:val="0"/>
        </w:rPr>
        <w:t xml:space="preserve"> ‘Find Your Tribe’</w:t>
      </w:r>
      <w:r w:rsidDel="00000000" w:rsidR="00000000" w:rsidRPr="00000000">
        <w:rPr>
          <w:sz w:val="20"/>
          <w:szCs w:val="20"/>
          <w:rtl w:val="0"/>
        </w:rPr>
        <w:t xml:space="preserve"> will be inserted consistently throughout the text-based aspects of the company’s online platforms to increase their findability. Implementation of such SEO techniques is vital in the sense that they make websites more visible, therefore increasing traffic, potential customers and prospective revenue (King, 2009:97). Aside from inserting additional text, Platoon’s main website will include a new</w:t>
      </w:r>
      <w:r w:rsidDel="00000000" w:rsidR="00000000" w:rsidRPr="00000000">
        <w:rPr>
          <w:i w:val="1"/>
          <w:sz w:val="20"/>
          <w:szCs w:val="20"/>
          <w:rtl w:val="0"/>
        </w:rPr>
        <w:t xml:space="preserve"> ‘Merch’ </w:t>
      </w:r>
      <w:r w:rsidDel="00000000" w:rsidR="00000000" w:rsidRPr="00000000">
        <w:rPr>
          <w:sz w:val="20"/>
          <w:szCs w:val="20"/>
          <w:rtl w:val="0"/>
        </w:rPr>
        <w:t xml:space="preserve">page and adapted widgets leading the company’s audience to their revitalised social media pages.</w:t>
      </w:r>
    </w:p>
    <w:p w:rsidR="00000000" w:rsidDel="00000000" w:rsidP="00000000" w:rsidRDefault="00000000" w:rsidRPr="00000000" w14:paraId="0000003F">
      <w:pPr>
        <w:spacing w:before="400" w:line="360" w:lineRule="auto"/>
        <w:ind w:left="-15" w:firstLine="0"/>
        <w:rPr>
          <w:sz w:val="20"/>
          <w:szCs w:val="20"/>
        </w:rPr>
      </w:pPr>
      <w:r w:rsidDel="00000000" w:rsidR="00000000" w:rsidRPr="00000000">
        <w:rPr>
          <w:sz w:val="20"/>
          <w:szCs w:val="20"/>
          <w:rtl w:val="0"/>
        </w:rPr>
        <w:t xml:space="preserve">Social media is becoming ever more prominent in the current, contemporary digital climate. In 2020, there were an estimated 3.96 billion active social media users globally, a 10.9% increase from 2019 (Dean, 2021). The social media landscape is changing daily, therefore companies must evolve alongside it, utilising its free assets to engage with their audience and promote their business effectively and efficiently (King, 2009:101). As relayed in Appendix D, Platoon have accounts across a multitude of social platforms, including Instagram, YouTube, Twitter and Facebook, nevertheless, their most active account is Instagram when considering audience reach and content dissemination </w:t>
      </w:r>
    </w:p>
    <w:p w:rsidR="00000000" w:rsidDel="00000000" w:rsidP="00000000" w:rsidRDefault="00000000" w:rsidRPr="00000000" w14:paraId="00000040">
      <w:pPr>
        <w:spacing w:before="400" w:line="360" w:lineRule="auto"/>
        <w:ind w:left="-15" w:firstLine="0"/>
        <w:rPr>
          <w:sz w:val="20"/>
          <w:szCs w:val="20"/>
        </w:rPr>
      </w:pPr>
      <w:r w:rsidDel="00000000" w:rsidR="00000000" w:rsidRPr="00000000">
        <w:rPr>
          <w:sz w:val="20"/>
          <w:szCs w:val="20"/>
          <w:rtl w:val="0"/>
        </w:rPr>
        <w:t xml:space="preserve">At present, Platoon has 16.3k followers on their Instagram account, a figure which far exceeds those on their other social networking sites. In reflection of this, the company focuses on Instagram as their main means of content distribution and engaging with its client base, publishing daily posts. Appropriately, Instagram will continue to reign in the realms of Platoon’s social presence, however, the campaign will concentrate on posting more content to the ‘story’ element of the app, mainly because Instagram reels are quick to create and consume, allowing viewers to identify with the brand without investing much time (Davis, 2020). Additionally, Platoon’s Twitter page is an important means of promoting brand awareness and building audience engagement. </w:t>
      </w:r>
    </w:p>
    <w:p w:rsidR="00000000" w:rsidDel="00000000" w:rsidP="00000000" w:rsidRDefault="00000000" w:rsidRPr="00000000" w14:paraId="00000041">
      <w:pPr>
        <w:spacing w:before="400" w:line="360" w:lineRule="auto"/>
        <w:ind w:left="-15" w:firstLine="0"/>
        <w:rPr>
          <w:sz w:val="20"/>
          <w:szCs w:val="20"/>
        </w:rPr>
      </w:pPr>
      <w:r w:rsidDel="00000000" w:rsidR="00000000" w:rsidRPr="00000000">
        <w:rPr>
          <w:sz w:val="20"/>
          <w:szCs w:val="20"/>
          <w:rtl w:val="0"/>
        </w:rPr>
        <w:t xml:space="preserve">Platoon’s Twitter has 4164k followers, although significantly lower than Instagram, it remains the company’s second most valuable social asset when interacting and sharing content with both its artists’ and its client base. The brand tweets an average of once a week, the majority of their posts are retweets from the label’s roster of independent artists as well as shared links to external media and articles. Strikingly, Twitter harbours unique capabilities that allow consumers and brands to freely communicate, building audience engagement and brand loyalty (Mueller, 2008). Twitter will continue to be utilised as a prominent aspect of the brand’s network, nevertheless, the focus is to veer away from excessive retweeting and concentrate on publishing increased, Platoon-centric content, such as event teasers and original YouTube videos. </w:t>
      </w:r>
    </w:p>
    <w:p w:rsidR="00000000" w:rsidDel="00000000" w:rsidP="00000000" w:rsidRDefault="00000000" w:rsidRPr="00000000" w14:paraId="00000042">
      <w:pPr>
        <w:spacing w:before="400" w:line="360" w:lineRule="auto"/>
        <w:ind w:left="-15" w:firstLine="0"/>
        <w:rPr>
          <w:sz w:val="20"/>
          <w:szCs w:val="20"/>
        </w:rPr>
      </w:pPr>
      <w:r w:rsidDel="00000000" w:rsidR="00000000" w:rsidRPr="00000000">
        <w:rPr>
          <w:sz w:val="20"/>
          <w:szCs w:val="20"/>
          <w:rtl w:val="0"/>
        </w:rPr>
        <w:t xml:space="preserve">YouTube is the second most visited website in the world behind Google, boasting a total of 2 billion active monthly users worldwide (Aslam, 2020). Since launching their YouTube channel in 2017 Platoon have amassed 2.52k subscribers, however, the platform is lacking content other than a ‘We Are Platoon’ playlist. Arguably, this is a wasted opportunity given that video is the</w:t>
      </w:r>
      <w:r w:rsidDel="00000000" w:rsidR="00000000" w:rsidRPr="00000000">
        <w:rPr>
          <w:i w:val="1"/>
          <w:sz w:val="20"/>
          <w:szCs w:val="20"/>
          <w:rtl w:val="0"/>
        </w:rPr>
        <w:t xml:space="preserve"> ‘king of content’, </w:t>
      </w:r>
      <w:r w:rsidDel="00000000" w:rsidR="00000000" w:rsidRPr="00000000">
        <w:rPr>
          <w:sz w:val="20"/>
          <w:szCs w:val="20"/>
          <w:rtl w:val="0"/>
        </w:rPr>
        <w:t xml:space="preserve">accounting for an estimated 80% of all internet traffic in 2020 (Shootsta, 2021). All things considered, YouTube will continue to be utilised in the promotion of the Platoon brand albeit with increased original content and a brand new mini-doc series centring around Impact Point II (Appendix M) of the rebranding campaign. Overall, YouTube’s potential to reach Platoon’s audience is paramount when considering 77% of its monthly users are aged 15-35, correlating directly with Platoon’s target demographic (Newberry, 2021).</w:t>
      </w:r>
    </w:p>
    <w:p w:rsidR="00000000" w:rsidDel="00000000" w:rsidP="00000000" w:rsidRDefault="00000000" w:rsidRPr="00000000" w14:paraId="00000043">
      <w:pPr>
        <w:spacing w:before="400" w:line="360" w:lineRule="auto"/>
        <w:ind w:left="-15" w:firstLine="0"/>
        <w:rPr>
          <w:sz w:val="20"/>
          <w:szCs w:val="20"/>
        </w:rPr>
      </w:pPr>
      <w:r w:rsidDel="00000000" w:rsidR="00000000" w:rsidRPr="00000000">
        <w:rPr>
          <w:sz w:val="20"/>
          <w:szCs w:val="20"/>
          <w:rtl w:val="0"/>
        </w:rPr>
        <w:t xml:space="preserve">Arguably, one of the most important parts of any music marketing campaign is to determine the artist or brand’s target audience. As shown in Appendix I, researching the core audiences demographics and speculating their psychographics helps consultants to market their product in the direction of the most suitable consumer (King, 2009:5). As portrayed in Appendix A, both Platoon’s artist roster and client base are young, tech-savvy individuals - attributes identified with Generation Z (Mclaren, S, 2019).  Markedly, determining a brand’s core audience often dictates which social media platforms to use to engage with consumers effectively. Platoon’s use of Instagram, Twitter and YouTube coincide with their target audience, nevertheless, their Facebook page is a weak link amidst their social network assets. </w:t>
      </w:r>
    </w:p>
    <w:p w:rsidR="00000000" w:rsidDel="00000000" w:rsidP="00000000" w:rsidRDefault="00000000" w:rsidRPr="00000000" w14:paraId="00000044">
      <w:pPr>
        <w:spacing w:before="400" w:line="360" w:lineRule="auto"/>
        <w:ind w:left="-15" w:firstLine="0"/>
        <w:rPr>
          <w:sz w:val="20"/>
          <w:szCs w:val="20"/>
        </w:rPr>
      </w:pPr>
      <w:r w:rsidDel="00000000" w:rsidR="00000000" w:rsidRPr="00000000">
        <w:rPr>
          <w:sz w:val="20"/>
          <w:szCs w:val="20"/>
          <w:rtl w:val="0"/>
        </w:rPr>
        <w:t xml:space="preserve">As exemplified in Appendix D, Platoon’s Facebook account is active, yet not in use. Leading potential consumers to non-functioning social media pages casts a bad impression of the Platoon brand and signifies a lack of professionalism (Walden University, 2021). Considering this, Platoon’s Facebook page will be removed completely as per the rebrand, and instead, efforts will be focused on launching a TikTok account, a much more suitable platform considering 60% of its users are aged 16-24 (Muliadi, 2021). Ultimately, Platoon’s multitude of social media outlets will be adapted to promote maximum audience interaction and impact, ensuring they are the perfect location for the sharing and dissemination of Platoon’s press teasers and promotional content. </w:t>
      </w:r>
    </w:p>
    <w:p w:rsidR="00000000" w:rsidDel="00000000" w:rsidP="00000000" w:rsidRDefault="00000000" w:rsidRPr="00000000" w14:paraId="00000045">
      <w:pPr>
        <w:spacing w:before="400" w:line="360" w:lineRule="auto"/>
        <w:ind w:left="-15" w:firstLine="0"/>
        <w:rPr>
          <w:sz w:val="20"/>
          <w:szCs w:val="20"/>
        </w:rPr>
      </w:pPr>
      <w:r w:rsidDel="00000000" w:rsidR="00000000" w:rsidRPr="00000000">
        <w:rPr>
          <w:sz w:val="20"/>
          <w:szCs w:val="20"/>
          <w:rtl w:val="0"/>
        </w:rPr>
        <w:t xml:space="preserve">Press and promotion is a fundamental aspect of any marketing campaign, particularly in the music business. Targeting specific tastemakers and influencers across an array of media publications allows the brand to reach a vaster audience more efficiently. Moreover, establishing such tastemakers enables companies to reach their audiences accurately and directly in the respect that they choose the most appropriate outlet to relay their message (Ferrone, Pacifico &amp; Davy, 2019:44). With this in mind, press outlets and tastemakers have been selected specifically to correlate with each impact point of the Platoon rebrand campaign. </w:t>
      </w:r>
    </w:p>
    <w:p w:rsidR="00000000" w:rsidDel="00000000" w:rsidP="00000000" w:rsidRDefault="00000000" w:rsidRPr="00000000" w14:paraId="00000046">
      <w:pPr>
        <w:spacing w:before="400" w:line="360" w:lineRule="auto"/>
        <w:ind w:left="-15" w:firstLine="0"/>
        <w:rPr>
          <w:sz w:val="20"/>
          <w:szCs w:val="20"/>
        </w:rPr>
      </w:pPr>
      <w:r w:rsidDel="00000000" w:rsidR="00000000" w:rsidRPr="00000000">
        <w:rPr>
          <w:sz w:val="20"/>
          <w:szCs w:val="20"/>
          <w:rtl w:val="0"/>
        </w:rPr>
        <w:t xml:space="preserve">As demonstrated in Appendix K, the campaign will utilise a range of press outlets with young audiences, ranging from credible blogs and magazines to radio stations. For instance, The A&amp;R Gallery Sessions (Appendix L), will see promotional support from numerous blogs including ‘Blatantly Blunt’,  ‘One Stop Record Shop’, and ‘Hard of Hearing’, all three of which focus on discovering and promoting new talent, fitting when considering the topic of A&amp;R. Furthermore, the Africa Day Art Exhibition (Appendix M) will receive written press coverage from Echoes Magazine and Calabash Music Guide, who publish their content around African-American music and culture. Also, the art exhibit will be promoted by Art Noise and Flux Magazine to target prospective Platoon consumers with an interest in art. Finally, Platoon in the Park (Appendix N), will be promoted by seven different outlets, including Rolling Stone Magazine and Reprezent Radio. </w:t>
      </w:r>
    </w:p>
    <w:p w:rsidR="00000000" w:rsidDel="00000000" w:rsidP="00000000" w:rsidRDefault="00000000" w:rsidRPr="00000000" w14:paraId="00000047">
      <w:pPr>
        <w:spacing w:before="400" w:line="360" w:lineRule="auto"/>
        <w:ind w:left="-15" w:firstLine="0"/>
        <w:rPr>
          <w:sz w:val="20"/>
          <w:szCs w:val="20"/>
        </w:rPr>
      </w:pPr>
      <w:r w:rsidDel="00000000" w:rsidR="00000000" w:rsidRPr="00000000">
        <w:rPr>
          <w:sz w:val="20"/>
          <w:szCs w:val="20"/>
          <w:rtl w:val="0"/>
        </w:rPr>
        <w:t xml:space="preserve">Arguably, in the UK, national radio remains at the forefront of the promotional realm and can have a profound impact on a marketing campaign due to the stations’ colossal audience reach. Nevertheless, regional radio can be just as effective when considering its ability to target niche-defined, localised demographics (Ferrone, Pacifico &amp; Davy, 2019:44). Applying this concept, both impact points II and III will receive exclusive coverage from regional radio stations.</w:t>
      </w:r>
    </w:p>
    <w:p w:rsidR="00000000" w:rsidDel="00000000" w:rsidP="00000000" w:rsidRDefault="00000000" w:rsidRPr="00000000" w14:paraId="00000048">
      <w:pPr>
        <w:spacing w:before="400" w:line="360" w:lineRule="auto"/>
        <w:ind w:left="-15" w:firstLine="0"/>
        <w:rPr>
          <w:sz w:val="20"/>
          <w:szCs w:val="20"/>
        </w:rPr>
      </w:pPr>
      <w:r w:rsidDel="00000000" w:rsidR="00000000" w:rsidRPr="00000000">
        <w:rPr>
          <w:sz w:val="20"/>
          <w:szCs w:val="20"/>
          <w:rtl w:val="0"/>
        </w:rPr>
        <w:t xml:space="preserve">Appropriately, the African Art Exhibit will be broadcast live by London-based, youth-led radio station, NTS. Presenter Mark Leckey’s shows cover topics of film, music and art and he often partakes in collaborative ventures with the Tate Modern Gallery - the exhibition venue. Secondly, Platoon in the Park (PITP) will play host to a Reprezent Radio Stage. </w:t>
      </w:r>
      <w:r w:rsidDel="00000000" w:rsidR="00000000" w:rsidRPr="00000000">
        <w:rPr>
          <w:sz w:val="20"/>
          <w:szCs w:val="20"/>
          <w:rtl w:val="0"/>
        </w:rPr>
        <w:t xml:space="preserve">Presenter, ‘Jay</w:t>
      </w:r>
      <w:r w:rsidDel="00000000" w:rsidR="00000000" w:rsidRPr="00000000">
        <w:rPr>
          <w:sz w:val="20"/>
          <w:szCs w:val="20"/>
          <w:rtl w:val="0"/>
        </w:rPr>
        <w:t xml:space="preserve">’ will promote the festival on his Saturday show,</w:t>
      </w:r>
      <w:r w:rsidDel="00000000" w:rsidR="00000000" w:rsidRPr="00000000">
        <w:rPr>
          <w:i w:val="1"/>
          <w:sz w:val="20"/>
          <w:szCs w:val="20"/>
          <w:rtl w:val="0"/>
        </w:rPr>
        <w:t xml:space="preserve"> ‘Sounds of Young London’</w:t>
      </w:r>
      <w:r w:rsidDel="00000000" w:rsidR="00000000" w:rsidRPr="00000000">
        <w:rPr>
          <w:sz w:val="20"/>
          <w:szCs w:val="20"/>
          <w:rtl w:val="0"/>
        </w:rPr>
        <w:t xml:space="preserve">, and will be present on the day to broadcast the stage’s antics live on air. As with the festival, Reprezent is located in Brixton; they play a mixture of grime, rap and hip hop to their young audience, the perfect fit for Platoon and the Reprezent Stage line-up. Overall, the campaign’s printed publications and radio outlets have been carefully selected to ensure that each event receives a wealth of contextualised press coverage, encouraging brand awareness whilst increasing the potential revenue streams associated with each impact point. </w:t>
      </w:r>
    </w:p>
    <w:p w:rsidR="00000000" w:rsidDel="00000000" w:rsidP="00000000" w:rsidRDefault="00000000" w:rsidRPr="00000000" w14:paraId="00000049">
      <w:pPr>
        <w:spacing w:before="400" w:line="360" w:lineRule="auto"/>
        <w:ind w:left="-15" w:firstLine="0"/>
        <w:rPr>
          <w:sz w:val="20"/>
          <w:szCs w:val="20"/>
        </w:rPr>
      </w:pPr>
      <w:r w:rsidDel="00000000" w:rsidR="00000000" w:rsidRPr="00000000">
        <w:rPr>
          <w:sz w:val="20"/>
          <w:szCs w:val="20"/>
          <w:rtl w:val="0"/>
        </w:rPr>
        <w:t xml:space="preserve">In terms of the campaign’s impact points, each has been planned with a different strategy and objective. Firstly, The Gallery A&amp;R Session’s are designed to build awareness around the Platoon brand, whilst simultaneously discovering potential new signings via authentic methods of A&amp;R. Expanding on this principle, The African Art Exhibit will also aim to stimulate brand awareness, specifically promoting Platoon’s expansion into Africa. Interestingly, studies have uncovered a profound relationship between art and music, the combination of which can trigger powerful feelings and emotions amongst consumers (Higgins, 2020). Moreover, hosting a collaborative event attracts a broader audience and encourages new potential customers, in this case, individuals with an interest in art (Synthesio, 2021). </w:t>
      </w:r>
    </w:p>
    <w:p w:rsidR="00000000" w:rsidDel="00000000" w:rsidP="00000000" w:rsidRDefault="00000000" w:rsidRPr="00000000" w14:paraId="0000004A">
      <w:pPr>
        <w:spacing w:before="400" w:line="360" w:lineRule="auto"/>
        <w:ind w:left="-15" w:firstLine="0"/>
        <w:rPr>
          <w:sz w:val="20"/>
          <w:szCs w:val="20"/>
        </w:rPr>
      </w:pPr>
      <w:r w:rsidDel="00000000" w:rsidR="00000000" w:rsidRPr="00000000">
        <w:rPr>
          <w:sz w:val="20"/>
          <w:szCs w:val="20"/>
          <w:rtl w:val="0"/>
        </w:rPr>
        <w:t xml:space="preserve">Finally, Platoon in the Park will showcase Platoon’s artist roster whilst providing an opportunity for colossal revenue return; generated predominantly by festival ticket and merchandise sales. Live performance is a beneficial tool in a marketing plan given that it earns money directly whilst promoting businesses assets, furthermore the festival-goers reaction to the event can help to clarify Platoon’s audience preferences going forwards (Lathrop &amp; Pettigrew, 2012:87). Concurrently, PITP provides an opportunity to sell unique Platoon merchandise, such merchandise could generate £2.43 million of the festival’s potential £6.81 million revenue return, whilst simultaneously advertising the brand and attracting new consumers (King, 2009:19). Overly, such live events will have a profound impact because Generation Z value experience over possession; all three impact points are immersive, engaging and sociable  (Ferrone, Pacifico &amp; Davy, 2019:48).</w:t>
      </w:r>
    </w:p>
    <w:p w:rsidR="00000000" w:rsidDel="00000000" w:rsidP="00000000" w:rsidRDefault="00000000" w:rsidRPr="00000000" w14:paraId="0000004B">
      <w:pPr>
        <w:spacing w:before="400" w:line="360" w:lineRule="auto"/>
        <w:ind w:left="-15" w:firstLine="0"/>
        <w:rPr>
          <w:sz w:val="20"/>
          <w:szCs w:val="20"/>
        </w:rPr>
      </w:pPr>
      <w:r w:rsidDel="00000000" w:rsidR="00000000" w:rsidRPr="00000000">
        <w:rPr>
          <w:sz w:val="20"/>
          <w:szCs w:val="20"/>
          <w:rtl w:val="0"/>
        </w:rPr>
        <w:t xml:space="preserve">Conclusively, the Platoon rebrand campaign has the potential to achieve its objectives. Providing that Platoon provide the £100,000.00 budget required to execute the strategic marketing endeavours, the campaign can vastly enhance the Platoon brand. Ensuring that Platoon’s web assets are easily-located, visually stimulating and engaging will strengthen Platoon’s brand identity and credibility before the campaign’s impact points. Likewise, employing niche-defined tastemakers and press outlets will promote the label, its artists and events; substantially increasing audience and, in turn,  overall revenue streams. Ultimately, the Platoon Rebrand Campaign has the potential to generate a gross profit of £12,767,880.50, an admirable return over a </w:t>
      </w:r>
      <w:r w:rsidDel="00000000" w:rsidR="00000000" w:rsidRPr="00000000">
        <w:rPr>
          <w:sz w:val="20"/>
          <w:szCs w:val="20"/>
          <w:rtl w:val="0"/>
        </w:rPr>
        <w:t xml:space="preserve">6-months</w:t>
      </w:r>
      <w:r w:rsidDel="00000000" w:rsidR="00000000" w:rsidRPr="00000000">
        <w:rPr>
          <w:sz w:val="20"/>
          <w:szCs w:val="20"/>
          <w:rtl w:val="0"/>
        </w:rPr>
        <w:t xml:space="preserve">.</w:t>
      </w:r>
    </w:p>
    <w:p w:rsidR="00000000" w:rsidDel="00000000" w:rsidP="00000000" w:rsidRDefault="00000000" w:rsidRPr="00000000" w14:paraId="0000004C">
      <w:pPr>
        <w:spacing w:before="400" w:line="360" w:lineRule="auto"/>
        <w:ind w:left="-15" w:firstLine="0"/>
        <w:rPr>
          <w:color w:val="292929"/>
          <w:sz w:val="20"/>
          <w:szCs w:val="20"/>
        </w:rPr>
      </w:pPr>
      <w:r w:rsidDel="00000000" w:rsidR="00000000" w:rsidRPr="00000000">
        <w:rPr>
          <w:rtl w:val="0"/>
        </w:rPr>
      </w:r>
    </w:p>
    <w:p w:rsidR="00000000" w:rsidDel="00000000" w:rsidP="00000000" w:rsidRDefault="00000000" w:rsidRPr="00000000" w14:paraId="0000004D">
      <w:pPr>
        <w:spacing w:before="400" w:line="360" w:lineRule="auto"/>
        <w:ind w:left="-15" w:firstLine="0"/>
        <w:rPr>
          <w:color w:val="292929"/>
          <w:sz w:val="20"/>
          <w:szCs w:val="20"/>
        </w:rPr>
      </w:pPr>
      <w:r w:rsidDel="00000000" w:rsidR="00000000" w:rsidRPr="00000000">
        <w:rPr>
          <w:rtl w:val="0"/>
        </w:rPr>
      </w:r>
    </w:p>
    <w:p w:rsidR="00000000" w:rsidDel="00000000" w:rsidP="00000000" w:rsidRDefault="00000000" w:rsidRPr="00000000" w14:paraId="0000004E">
      <w:pPr>
        <w:shd w:fill="ffffff" w:val="clear"/>
        <w:spacing w:after="220" w:line="360" w:lineRule="auto"/>
        <w:jc w:val="left"/>
        <w:rPr>
          <w:sz w:val="20"/>
          <w:szCs w:val="20"/>
        </w:rPr>
      </w:pPr>
      <w:r w:rsidDel="00000000" w:rsidR="00000000" w:rsidRPr="00000000">
        <w:rPr>
          <w:rtl w:val="0"/>
        </w:rPr>
      </w:r>
    </w:p>
    <w:p w:rsidR="00000000" w:rsidDel="00000000" w:rsidP="00000000" w:rsidRDefault="00000000" w:rsidRPr="00000000" w14:paraId="0000004F">
      <w:pPr>
        <w:shd w:fill="ffffff" w:val="clear"/>
        <w:spacing w:after="220" w:line="360" w:lineRule="auto"/>
        <w:jc w:val="left"/>
        <w:rPr>
          <w:sz w:val="20"/>
          <w:szCs w:val="20"/>
        </w:rPr>
      </w:pPr>
      <w:r w:rsidDel="00000000" w:rsidR="00000000" w:rsidRPr="00000000">
        <w:rPr>
          <w:rtl w:val="0"/>
        </w:rPr>
      </w:r>
    </w:p>
    <w:p w:rsidR="00000000" w:rsidDel="00000000" w:rsidP="00000000" w:rsidRDefault="00000000" w:rsidRPr="00000000" w14:paraId="00000050">
      <w:pPr>
        <w:shd w:fill="ffffff" w:val="clear"/>
        <w:spacing w:after="220" w:line="360" w:lineRule="auto"/>
        <w:rPr>
          <w:sz w:val="20"/>
          <w:szCs w:val="20"/>
        </w:rPr>
      </w:pPr>
      <w:r w:rsidDel="00000000" w:rsidR="00000000" w:rsidRPr="00000000">
        <w:rPr>
          <w:rtl w:val="0"/>
        </w:rPr>
      </w:r>
    </w:p>
    <w:p w:rsidR="00000000" w:rsidDel="00000000" w:rsidP="00000000" w:rsidRDefault="00000000" w:rsidRPr="00000000" w14:paraId="00000051">
      <w:pPr>
        <w:spacing w:line="360" w:lineRule="auto"/>
        <w:ind w:left="-15" w:firstLine="0"/>
        <w:rPr>
          <w:sz w:val="20"/>
          <w:szCs w:val="20"/>
        </w:rPr>
      </w:pPr>
      <w:r w:rsidDel="00000000" w:rsidR="00000000" w:rsidRPr="00000000">
        <w:rPr>
          <w:rtl w:val="0"/>
        </w:rPr>
      </w:r>
    </w:p>
    <w:p w:rsidR="00000000" w:rsidDel="00000000" w:rsidP="00000000" w:rsidRDefault="00000000" w:rsidRPr="00000000" w14:paraId="00000052">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53">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54">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55">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56">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57">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58">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59">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5A">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5B">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5C">
      <w:pPr>
        <w:spacing w:line="360" w:lineRule="auto"/>
        <w:ind w:left="-15" w:firstLine="0"/>
        <w:jc w:val="center"/>
        <w:rPr>
          <w:color w:val="424242"/>
          <w:sz w:val="20"/>
          <w:szCs w:val="20"/>
        </w:rPr>
      </w:pPr>
      <w:r w:rsidDel="00000000" w:rsidR="00000000" w:rsidRPr="00000000">
        <w:rPr>
          <w:rtl w:val="0"/>
        </w:rPr>
      </w:r>
    </w:p>
    <w:p w:rsidR="00000000" w:rsidDel="00000000" w:rsidP="00000000" w:rsidRDefault="00000000" w:rsidRPr="00000000" w14:paraId="0000005D">
      <w:pPr>
        <w:spacing w:line="360" w:lineRule="auto"/>
        <w:ind w:left="-15" w:firstLine="0"/>
        <w:jc w:val="left"/>
        <w:rPr>
          <w:color w:val="424242"/>
          <w:sz w:val="20"/>
          <w:szCs w:val="20"/>
        </w:rPr>
      </w:pPr>
      <w:r w:rsidDel="00000000" w:rsidR="00000000" w:rsidRPr="00000000">
        <w:rPr>
          <w:rtl w:val="0"/>
        </w:rPr>
      </w:r>
    </w:p>
    <w:p w:rsidR="00000000" w:rsidDel="00000000" w:rsidP="00000000" w:rsidRDefault="00000000" w:rsidRPr="00000000" w14:paraId="0000005E">
      <w:pPr>
        <w:spacing w:line="360" w:lineRule="auto"/>
        <w:ind w:left="-15" w:firstLine="0"/>
        <w:jc w:val="left"/>
        <w:rPr>
          <w:color w:val="424242"/>
          <w:sz w:val="20"/>
          <w:szCs w:val="20"/>
        </w:rPr>
      </w:pPr>
      <w:r w:rsidDel="00000000" w:rsidR="00000000" w:rsidRPr="00000000">
        <w:rPr>
          <w:rtl w:val="0"/>
        </w:rPr>
      </w:r>
    </w:p>
    <w:p w:rsidR="00000000" w:rsidDel="00000000" w:rsidP="00000000" w:rsidRDefault="00000000" w:rsidRPr="00000000" w14:paraId="0000005F">
      <w:pPr>
        <w:pStyle w:val="Heading3"/>
        <w:keepNext w:val="0"/>
        <w:keepLines w:val="0"/>
        <w:shd w:fill="ffffff" w:val="clear"/>
        <w:spacing w:before="280" w:line="335.99999999999994" w:lineRule="auto"/>
        <w:jc w:val="center"/>
        <w:rPr>
          <w:color w:val="262626"/>
          <w:sz w:val="20"/>
          <w:szCs w:val="20"/>
          <w:u w:val="single"/>
        </w:rPr>
      </w:pPr>
      <w:bookmarkStart w:colFirst="0" w:colLast="0" w:name="_uf70lk5qa177" w:id="0"/>
      <w:bookmarkEnd w:id="0"/>
      <w:r w:rsidDel="00000000" w:rsidR="00000000" w:rsidRPr="00000000">
        <w:rPr>
          <w:color w:val="262626"/>
          <w:sz w:val="20"/>
          <w:szCs w:val="20"/>
          <w:u w:val="single"/>
          <w:rtl w:val="0"/>
        </w:rPr>
        <w:t xml:space="preserve">Reference List</w:t>
      </w:r>
    </w:p>
    <w:p w:rsidR="00000000" w:rsidDel="00000000" w:rsidP="00000000" w:rsidRDefault="00000000" w:rsidRPr="00000000" w14:paraId="00000060">
      <w:pPr>
        <w:rPr>
          <w:sz w:val="20"/>
          <w:szCs w:val="20"/>
        </w:rPr>
      </w:pPr>
      <w:r w:rsidDel="00000000" w:rsidR="00000000" w:rsidRPr="00000000">
        <w:rPr>
          <w:rtl w:val="0"/>
        </w:rPr>
      </w:r>
    </w:p>
    <w:p w:rsidR="00000000" w:rsidDel="00000000" w:rsidP="00000000" w:rsidRDefault="00000000" w:rsidRPr="00000000" w14:paraId="00000061">
      <w:pPr>
        <w:spacing w:line="360" w:lineRule="auto"/>
        <w:ind w:left="-15" w:firstLine="0"/>
        <w:rPr>
          <w:sz w:val="20"/>
          <w:szCs w:val="20"/>
        </w:rPr>
      </w:pPr>
      <w:r w:rsidDel="00000000" w:rsidR="00000000" w:rsidRPr="00000000">
        <w:rPr>
          <w:color w:val="424242"/>
          <w:sz w:val="20"/>
          <w:szCs w:val="20"/>
          <w:rtl w:val="0"/>
        </w:rPr>
        <w:t xml:space="preserve">Apple, (2020). </w:t>
      </w:r>
      <w:r w:rsidDel="00000000" w:rsidR="00000000" w:rsidRPr="00000000">
        <w:rPr>
          <w:i w:val="1"/>
          <w:color w:val="424242"/>
          <w:sz w:val="20"/>
          <w:szCs w:val="20"/>
          <w:rtl w:val="0"/>
        </w:rPr>
        <w:t xml:space="preserve">Apple Services Now Available in More Countries Around the World.</w:t>
      </w:r>
      <w:r w:rsidDel="00000000" w:rsidR="00000000" w:rsidRPr="00000000">
        <w:rPr>
          <w:color w:val="424242"/>
          <w:sz w:val="20"/>
          <w:szCs w:val="20"/>
          <w:rtl w:val="0"/>
        </w:rPr>
        <w:t xml:space="preserve"> [online]. Apple.com. Available at: </w:t>
      </w:r>
      <w:hyperlink r:id="rId6">
        <w:r w:rsidDel="00000000" w:rsidR="00000000" w:rsidRPr="00000000">
          <w:rPr>
            <w:color w:val="1155cc"/>
            <w:sz w:val="20"/>
            <w:szCs w:val="20"/>
            <w:u w:val="single"/>
            <w:rtl w:val="0"/>
          </w:rPr>
          <w:t xml:space="preserve">https://www.apple.com/newsroom/2020/04/apple-services-now-available-in-more-countries-around-the-world/</w:t>
        </w:r>
      </w:hyperlink>
      <w:r w:rsidDel="00000000" w:rsidR="00000000" w:rsidRPr="00000000">
        <w:rPr>
          <w:color w:val="424242"/>
          <w:sz w:val="20"/>
          <w:szCs w:val="20"/>
          <w:rtl w:val="0"/>
        </w:rPr>
        <w:t xml:space="preserve">. [Accessed 21st March 2021].</w:t>
      </w:r>
      <w:r w:rsidDel="00000000" w:rsidR="00000000" w:rsidRPr="00000000">
        <w:rPr>
          <w:rtl w:val="0"/>
        </w:rPr>
      </w:r>
    </w:p>
    <w:p w:rsidR="00000000" w:rsidDel="00000000" w:rsidP="00000000" w:rsidRDefault="00000000" w:rsidRPr="00000000" w14:paraId="00000062">
      <w:pPr>
        <w:rPr>
          <w:sz w:val="20"/>
          <w:szCs w:val="20"/>
        </w:rPr>
      </w:pPr>
      <w:r w:rsidDel="00000000" w:rsidR="00000000" w:rsidRPr="00000000">
        <w:rPr>
          <w:rtl w:val="0"/>
        </w:rPr>
      </w:r>
    </w:p>
    <w:p w:rsidR="00000000" w:rsidDel="00000000" w:rsidP="00000000" w:rsidRDefault="00000000" w:rsidRPr="00000000" w14:paraId="00000063">
      <w:pPr>
        <w:spacing w:line="360" w:lineRule="auto"/>
        <w:ind w:left="-15" w:firstLine="0"/>
        <w:rPr>
          <w:color w:val="424242"/>
          <w:sz w:val="20"/>
          <w:szCs w:val="20"/>
        </w:rPr>
      </w:pPr>
      <w:r w:rsidDel="00000000" w:rsidR="00000000" w:rsidRPr="00000000">
        <w:rPr>
          <w:color w:val="424242"/>
          <w:sz w:val="20"/>
          <w:szCs w:val="20"/>
          <w:rtl w:val="0"/>
        </w:rPr>
        <w:t xml:space="preserve">Aslam, S., (2020). </w:t>
      </w:r>
      <w:r w:rsidDel="00000000" w:rsidR="00000000" w:rsidRPr="00000000">
        <w:rPr>
          <w:i w:val="1"/>
          <w:color w:val="424242"/>
          <w:sz w:val="20"/>
          <w:szCs w:val="20"/>
          <w:rtl w:val="0"/>
        </w:rPr>
        <w:t xml:space="preserve">YouTube by the Numbers, Stats, Demographics and Fun Facts.</w:t>
      </w:r>
      <w:r w:rsidDel="00000000" w:rsidR="00000000" w:rsidRPr="00000000">
        <w:rPr>
          <w:color w:val="424242"/>
          <w:sz w:val="20"/>
          <w:szCs w:val="20"/>
          <w:rtl w:val="0"/>
        </w:rPr>
        <w:t xml:space="preserve"> [online]. Omnicore. Available at: </w:t>
      </w:r>
      <w:hyperlink r:id="rId7">
        <w:r w:rsidDel="00000000" w:rsidR="00000000" w:rsidRPr="00000000">
          <w:rPr>
            <w:color w:val="1155cc"/>
            <w:sz w:val="20"/>
            <w:szCs w:val="20"/>
            <w:u w:val="single"/>
            <w:rtl w:val="0"/>
          </w:rPr>
          <w:t xml:space="preserve">https://www.omnicoreagency.com/youtube-statistics/</w:t>
        </w:r>
      </w:hyperlink>
      <w:r w:rsidDel="00000000" w:rsidR="00000000" w:rsidRPr="00000000">
        <w:rPr>
          <w:color w:val="424242"/>
          <w:sz w:val="20"/>
          <w:szCs w:val="20"/>
          <w:rtl w:val="0"/>
        </w:rPr>
        <w:t xml:space="preserve">. [Accessed 22nd March 2021].</w:t>
      </w:r>
    </w:p>
    <w:p w:rsidR="00000000" w:rsidDel="00000000" w:rsidP="00000000" w:rsidRDefault="00000000" w:rsidRPr="00000000" w14:paraId="00000064">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65">
      <w:pPr>
        <w:spacing w:line="360" w:lineRule="auto"/>
        <w:ind w:left="-15" w:firstLine="0"/>
        <w:rPr>
          <w:color w:val="424242"/>
          <w:sz w:val="20"/>
          <w:szCs w:val="20"/>
        </w:rPr>
      </w:pPr>
      <w:r w:rsidDel="00000000" w:rsidR="00000000" w:rsidRPr="00000000">
        <w:rPr>
          <w:color w:val="424242"/>
          <w:sz w:val="20"/>
          <w:szCs w:val="20"/>
          <w:rtl w:val="0"/>
        </w:rPr>
        <w:t xml:space="preserve">Davis, L., (2020). </w:t>
      </w:r>
      <w:r w:rsidDel="00000000" w:rsidR="00000000" w:rsidRPr="00000000">
        <w:rPr>
          <w:i w:val="1"/>
          <w:color w:val="424242"/>
          <w:sz w:val="20"/>
          <w:szCs w:val="20"/>
          <w:rtl w:val="0"/>
        </w:rPr>
        <w:t xml:space="preserve">Is Instagram Reels Worth Pursuing? Pros and Cons for Marketers. </w:t>
      </w:r>
      <w:r w:rsidDel="00000000" w:rsidR="00000000" w:rsidRPr="00000000">
        <w:rPr>
          <w:color w:val="424242"/>
          <w:sz w:val="20"/>
          <w:szCs w:val="20"/>
          <w:rtl w:val="0"/>
        </w:rPr>
        <w:t xml:space="preserve">[online]. Social Media Examiner. Available at: </w:t>
      </w:r>
      <w:hyperlink r:id="rId8">
        <w:r w:rsidDel="00000000" w:rsidR="00000000" w:rsidRPr="00000000">
          <w:rPr>
            <w:color w:val="1155cc"/>
            <w:sz w:val="20"/>
            <w:szCs w:val="20"/>
            <w:u w:val="single"/>
            <w:rtl w:val="0"/>
          </w:rPr>
          <w:t xml:space="preserve">https://www.socialmediaexaminer.com/is-instagram-reels-worth-pursuing-pros-and-cons-for-marketers/</w:t>
        </w:r>
      </w:hyperlink>
      <w:r w:rsidDel="00000000" w:rsidR="00000000" w:rsidRPr="00000000">
        <w:rPr>
          <w:color w:val="424242"/>
          <w:sz w:val="20"/>
          <w:szCs w:val="20"/>
          <w:rtl w:val="0"/>
        </w:rPr>
        <w:t xml:space="preserve"> [Accessed 23rd March 2021]. </w:t>
      </w:r>
    </w:p>
    <w:p w:rsidR="00000000" w:rsidDel="00000000" w:rsidP="00000000" w:rsidRDefault="00000000" w:rsidRPr="00000000" w14:paraId="00000066">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67">
      <w:pPr>
        <w:spacing w:line="360" w:lineRule="auto"/>
        <w:ind w:left="-15" w:firstLine="0"/>
        <w:rPr>
          <w:color w:val="424242"/>
          <w:sz w:val="20"/>
          <w:szCs w:val="20"/>
        </w:rPr>
      </w:pPr>
      <w:r w:rsidDel="00000000" w:rsidR="00000000" w:rsidRPr="00000000">
        <w:rPr>
          <w:color w:val="424242"/>
          <w:sz w:val="20"/>
          <w:szCs w:val="20"/>
          <w:rtl w:val="0"/>
        </w:rPr>
        <w:t xml:space="preserve">Dean, B., (2021).</w:t>
      </w:r>
      <w:r w:rsidDel="00000000" w:rsidR="00000000" w:rsidRPr="00000000">
        <w:rPr>
          <w:i w:val="1"/>
          <w:color w:val="424242"/>
          <w:sz w:val="20"/>
          <w:szCs w:val="20"/>
          <w:rtl w:val="0"/>
        </w:rPr>
        <w:t xml:space="preserve"> Social Network and Growth Statistics: How Many People Use in 2021?. </w:t>
      </w:r>
      <w:r w:rsidDel="00000000" w:rsidR="00000000" w:rsidRPr="00000000">
        <w:rPr>
          <w:color w:val="424242"/>
          <w:sz w:val="20"/>
          <w:szCs w:val="20"/>
          <w:rtl w:val="0"/>
        </w:rPr>
        <w:t xml:space="preserve">[online]. Backlinko. Available at:  </w:t>
      </w:r>
      <w:hyperlink r:id="rId9">
        <w:r w:rsidDel="00000000" w:rsidR="00000000" w:rsidRPr="00000000">
          <w:rPr>
            <w:color w:val="1155cc"/>
            <w:sz w:val="20"/>
            <w:szCs w:val="20"/>
            <w:u w:val="single"/>
            <w:rtl w:val="0"/>
          </w:rPr>
          <w:t xml:space="preserve">https://backlinko.com/social-media-users</w:t>
        </w:r>
      </w:hyperlink>
      <w:r w:rsidDel="00000000" w:rsidR="00000000" w:rsidRPr="00000000">
        <w:rPr>
          <w:color w:val="424242"/>
          <w:sz w:val="20"/>
          <w:szCs w:val="20"/>
          <w:rtl w:val="0"/>
        </w:rPr>
        <w:t xml:space="preserve">. [Accessed 22nd March 2021]. </w:t>
      </w:r>
    </w:p>
    <w:p w:rsidR="00000000" w:rsidDel="00000000" w:rsidP="00000000" w:rsidRDefault="00000000" w:rsidRPr="00000000" w14:paraId="00000068">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69">
      <w:pPr>
        <w:spacing w:line="360" w:lineRule="auto"/>
        <w:ind w:left="-15" w:firstLine="0"/>
        <w:rPr>
          <w:color w:val="424242"/>
          <w:sz w:val="20"/>
          <w:szCs w:val="20"/>
        </w:rPr>
      </w:pPr>
      <w:r w:rsidDel="00000000" w:rsidR="00000000" w:rsidRPr="00000000">
        <w:rPr>
          <w:color w:val="424242"/>
          <w:sz w:val="20"/>
          <w:szCs w:val="20"/>
          <w:rtl w:val="0"/>
        </w:rPr>
        <w:t xml:space="preserve">Duval, S., (2020). </w:t>
      </w:r>
      <w:r w:rsidDel="00000000" w:rsidR="00000000" w:rsidRPr="00000000">
        <w:rPr>
          <w:i w:val="1"/>
          <w:color w:val="424242"/>
          <w:sz w:val="20"/>
          <w:szCs w:val="20"/>
          <w:rtl w:val="0"/>
        </w:rPr>
        <w:t xml:space="preserve">Music to the Ears: How the Music Industry Has Been Revived by the Digital Age. </w:t>
      </w:r>
      <w:r w:rsidDel="00000000" w:rsidR="00000000" w:rsidRPr="00000000">
        <w:rPr>
          <w:color w:val="424242"/>
          <w:sz w:val="20"/>
          <w:szCs w:val="20"/>
          <w:rtl w:val="0"/>
        </w:rPr>
        <w:t xml:space="preserve">[online]. City A.M.. Available at: </w:t>
      </w:r>
      <w:hyperlink r:id="rId10">
        <w:r w:rsidDel="00000000" w:rsidR="00000000" w:rsidRPr="00000000">
          <w:rPr>
            <w:color w:val="1155cc"/>
            <w:sz w:val="20"/>
            <w:szCs w:val="20"/>
            <w:u w:val="single"/>
            <w:rtl w:val="0"/>
          </w:rPr>
          <w:t xml:space="preserve">https://www.cityam.com/music-industry-digital-age/</w:t>
        </w:r>
      </w:hyperlink>
      <w:r w:rsidDel="00000000" w:rsidR="00000000" w:rsidRPr="00000000">
        <w:rPr>
          <w:color w:val="424242"/>
          <w:sz w:val="20"/>
          <w:szCs w:val="20"/>
          <w:rtl w:val="0"/>
        </w:rPr>
        <w:t xml:space="preserve">. [Accessed 22nd March 2021]. </w:t>
      </w:r>
    </w:p>
    <w:p w:rsidR="00000000" w:rsidDel="00000000" w:rsidP="00000000" w:rsidRDefault="00000000" w:rsidRPr="00000000" w14:paraId="0000006A">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6B">
      <w:pPr>
        <w:spacing w:line="360" w:lineRule="auto"/>
        <w:ind w:left="-15" w:firstLine="0"/>
        <w:rPr>
          <w:color w:val="424242"/>
          <w:sz w:val="20"/>
          <w:szCs w:val="20"/>
          <w:highlight w:val="white"/>
        </w:rPr>
      </w:pPr>
      <w:r w:rsidDel="00000000" w:rsidR="00000000" w:rsidRPr="00000000">
        <w:rPr>
          <w:color w:val="424242"/>
          <w:sz w:val="20"/>
          <w:szCs w:val="20"/>
          <w:highlight w:val="white"/>
          <w:rtl w:val="0"/>
        </w:rPr>
        <w:t xml:space="preserve">Ferrone, T., Pacifico, P. and Davy, G., (2019). </w:t>
      </w:r>
      <w:r w:rsidDel="00000000" w:rsidR="00000000" w:rsidRPr="00000000">
        <w:rPr>
          <w:i w:val="1"/>
          <w:color w:val="424242"/>
          <w:sz w:val="20"/>
          <w:szCs w:val="20"/>
          <w:highlight w:val="white"/>
          <w:rtl w:val="0"/>
        </w:rPr>
        <w:t xml:space="preserve">AIM's Start-Up Guide to Music Business</w:t>
      </w:r>
      <w:r w:rsidDel="00000000" w:rsidR="00000000" w:rsidRPr="00000000">
        <w:rPr>
          <w:color w:val="424242"/>
          <w:sz w:val="20"/>
          <w:szCs w:val="20"/>
          <w:highlight w:val="white"/>
          <w:rtl w:val="0"/>
        </w:rPr>
        <w:t xml:space="preserve">. 1st ed. [ebook] London: Independent Music Ltd., pp.44, 48. Available at: </w:t>
      </w:r>
      <w:hyperlink r:id="rId11">
        <w:r w:rsidDel="00000000" w:rsidR="00000000" w:rsidRPr="00000000">
          <w:rPr>
            <w:color w:val="1155cc"/>
            <w:sz w:val="20"/>
            <w:szCs w:val="20"/>
            <w:highlight w:val="white"/>
            <w:u w:val="single"/>
            <w:rtl w:val="0"/>
          </w:rPr>
          <w:t xml:space="preserve">http://file:///C:/Users/Student/Downloads/AIM%20Start%20Up%20Guide.pdf</w:t>
        </w:r>
      </w:hyperlink>
      <w:r w:rsidDel="00000000" w:rsidR="00000000" w:rsidRPr="00000000">
        <w:rPr>
          <w:color w:val="424242"/>
          <w:sz w:val="20"/>
          <w:szCs w:val="20"/>
          <w:highlight w:val="white"/>
          <w:rtl w:val="0"/>
        </w:rPr>
        <w:t xml:space="preserve">. [Accessed 21 March 2021].</w:t>
      </w:r>
    </w:p>
    <w:p w:rsidR="00000000" w:rsidDel="00000000" w:rsidP="00000000" w:rsidRDefault="00000000" w:rsidRPr="00000000" w14:paraId="0000006C">
      <w:pPr>
        <w:spacing w:line="360" w:lineRule="auto"/>
        <w:ind w:left="-15" w:firstLine="0"/>
        <w:rPr>
          <w:color w:val="424242"/>
          <w:sz w:val="20"/>
          <w:szCs w:val="20"/>
          <w:highlight w:val="white"/>
        </w:rPr>
      </w:pPr>
      <w:r w:rsidDel="00000000" w:rsidR="00000000" w:rsidRPr="00000000">
        <w:rPr>
          <w:rtl w:val="0"/>
        </w:rPr>
      </w:r>
    </w:p>
    <w:p w:rsidR="00000000" w:rsidDel="00000000" w:rsidP="00000000" w:rsidRDefault="00000000" w:rsidRPr="00000000" w14:paraId="0000006D">
      <w:pPr>
        <w:spacing w:line="360" w:lineRule="auto"/>
        <w:ind w:left="-15" w:firstLine="0"/>
        <w:rPr>
          <w:color w:val="424242"/>
          <w:sz w:val="20"/>
          <w:szCs w:val="20"/>
        </w:rPr>
      </w:pPr>
      <w:r w:rsidDel="00000000" w:rsidR="00000000" w:rsidRPr="00000000">
        <w:rPr>
          <w:color w:val="424242"/>
          <w:sz w:val="20"/>
          <w:szCs w:val="20"/>
          <w:rtl w:val="0"/>
        </w:rPr>
        <w:t xml:space="preserve">Higgins, J., (2020). </w:t>
      </w:r>
      <w:r w:rsidDel="00000000" w:rsidR="00000000" w:rsidRPr="00000000">
        <w:rPr>
          <w:i w:val="1"/>
          <w:color w:val="424242"/>
          <w:sz w:val="20"/>
          <w:szCs w:val="20"/>
          <w:rtl w:val="0"/>
        </w:rPr>
        <w:t xml:space="preserve">Music and Arts - Painting From Music. </w:t>
      </w:r>
      <w:r w:rsidDel="00000000" w:rsidR="00000000" w:rsidRPr="00000000">
        <w:rPr>
          <w:color w:val="424242"/>
          <w:sz w:val="20"/>
          <w:szCs w:val="20"/>
          <w:rtl w:val="0"/>
        </w:rPr>
        <w:t xml:space="preserve">[online]. Stage Music Center. Available at: </w:t>
      </w:r>
      <w:hyperlink r:id="rId12">
        <w:r w:rsidDel="00000000" w:rsidR="00000000" w:rsidRPr="00000000">
          <w:rPr>
            <w:color w:val="1155cc"/>
            <w:sz w:val="20"/>
            <w:szCs w:val="20"/>
            <w:u w:val="single"/>
            <w:rtl w:val="0"/>
          </w:rPr>
          <w:t xml:space="preserve">https://stagemusiccenter.com/music-school-blog-winchester-ma/2019/12/1/music-and-artspainting-from-music</w:t>
        </w:r>
      </w:hyperlink>
      <w:r w:rsidDel="00000000" w:rsidR="00000000" w:rsidRPr="00000000">
        <w:rPr>
          <w:color w:val="424242"/>
          <w:sz w:val="20"/>
          <w:szCs w:val="20"/>
          <w:rtl w:val="0"/>
        </w:rPr>
        <w:t xml:space="preserve">. [Accessed 23rd March 2021]. </w:t>
      </w:r>
    </w:p>
    <w:p w:rsidR="00000000" w:rsidDel="00000000" w:rsidP="00000000" w:rsidRDefault="00000000" w:rsidRPr="00000000" w14:paraId="0000006E">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6F">
      <w:pPr>
        <w:spacing w:line="360" w:lineRule="auto"/>
        <w:ind w:left="-15" w:firstLine="0"/>
        <w:rPr>
          <w:color w:val="333333"/>
          <w:sz w:val="20"/>
          <w:szCs w:val="20"/>
          <w:highlight w:val="white"/>
        </w:rPr>
      </w:pPr>
      <w:r w:rsidDel="00000000" w:rsidR="00000000" w:rsidRPr="00000000">
        <w:rPr>
          <w:color w:val="424242"/>
          <w:sz w:val="20"/>
          <w:szCs w:val="20"/>
          <w:rtl w:val="0"/>
        </w:rPr>
        <w:t xml:space="preserve">Ingham, T., (2019). </w:t>
      </w:r>
      <w:r w:rsidDel="00000000" w:rsidR="00000000" w:rsidRPr="00000000">
        <w:rPr>
          <w:i w:val="1"/>
          <w:color w:val="424242"/>
          <w:sz w:val="20"/>
          <w:szCs w:val="20"/>
          <w:rtl w:val="0"/>
        </w:rPr>
        <w:t xml:space="preserve">Apple Just Bought a Company That Acts Like a Record Label. Why?.</w:t>
      </w:r>
      <w:r w:rsidDel="00000000" w:rsidR="00000000" w:rsidRPr="00000000">
        <w:rPr>
          <w:color w:val="424242"/>
          <w:sz w:val="20"/>
          <w:szCs w:val="20"/>
          <w:rtl w:val="0"/>
        </w:rPr>
        <w:t xml:space="preserve">[online]</w:t>
      </w:r>
      <w:r w:rsidDel="00000000" w:rsidR="00000000" w:rsidRPr="00000000">
        <w:rPr>
          <w:i w:val="1"/>
          <w:color w:val="424242"/>
          <w:sz w:val="20"/>
          <w:szCs w:val="20"/>
          <w:rtl w:val="0"/>
        </w:rPr>
        <w:t xml:space="preserve">. </w:t>
      </w:r>
      <w:r w:rsidDel="00000000" w:rsidR="00000000" w:rsidRPr="00000000">
        <w:rPr>
          <w:color w:val="424242"/>
          <w:sz w:val="20"/>
          <w:szCs w:val="20"/>
          <w:rtl w:val="0"/>
        </w:rPr>
        <w:t xml:space="preserve">Rolling Stone Magazine. Available at: </w:t>
      </w:r>
      <w:hyperlink r:id="rId13">
        <w:r w:rsidDel="00000000" w:rsidR="00000000" w:rsidRPr="00000000">
          <w:rPr>
            <w:color w:val="1155cc"/>
            <w:sz w:val="20"/>
            <w:szCs w:val="20"/>
            <w:u w:val="single"/>
            <w:rtl w:val="0"/>
          </w:rPr>
          <w:t xml:space="preserve">https://www.rollingstone.com/music/music-features/apple-just-bought-a-company-that-acts-like-a-record-label-why-774480/</w:t>
        </w:r>
      </w:hyperlink>
      <w:r w:rsidDel="00000000" w:rsidR="00000000" w:rsidRPr="00000000">
        <w:rPr>
          <w:color w:val="424242"/>
          <w:sz w:val="20"/>
          <w:szCs w:val="20"/>
          <w:rtl w:val="0"/>
        </w:rPr>
        <w:t xml:space="preserve">. [Accessed 15th Feb. 2021].</w:t>
      </w:r>
      <w:r w:rsidDel="00000000" w:rsidR="00000000" w:rsidRPr="00000000">
        <w:rPr>
          <w:rtl w:val="0"/>
        </w:rPr>
      </w:r>
    </w:p>
    <w:p w:rsidR="00000000" w:rsidDel="00000000" w:rsidP="00000000" w:rsidRDefault="00000000" w:rsidRPr="00000000" w14:paraId="00000070">
      <w:pPr>
        <w:spacing w:line="360" w:lineRule="auto"/>
        <w:ind w:left="-15" w:firstLine="0"/>
        <w:rPr>
          <w:color w:val="333333"/>
          <w:sz w:val="20"/>
          <w:szCs w:val="20"/>
          <w:highlight w:val="white"/>
        </w:rPr>
      </w:pPr>
      <w:r w:rsidDel="00000000" w:rsidR="00000000" w:rsidRPr="00000000">
        <w:rPr>
          <w:rtl w:val="0"/>
        </w:rPr>
      </w:r>
    </w:p>
    <w:p w:rsidR="00000000" w:rsidDel="00000000" w:rsidP="00000000" w:rsidRDefault="00000000" w:rsidRPr="00000000" w14:paraId="00000071">
      <w:pPr>
        <w:spacing w:line="360" w:lineRule="auto"/>
        <w:ind w:left="-15" w:firstLine="0"/>
        <w:rPr>
          <w:color w:val="424242"/>
          <w:sz w:val="20"/>
          <w:szCs w:val="20"/>
        </w:rPr>
      </w:pPr>
      <w:r w:rsidDel="00000000" w:rsidR="00000000" w:rsidRPr="00000000">
        <w:rPr>
          <w:color w:val="424242"/>
          <w:sz w:val="20"/>
          <w:szCs w:val="20"/>
          <w:rtl w:val="0"/>
        </w:rPr>
        <w:t xml:space="preserve">Ingham, T., (2018)</w:t>
      </w:r>
      <w:r w:rsidDel="00000000" w:rsidR="00000000" w:rsidRPr="00000000">
        <w:rPr>
          <w:i w:val="1"/>
          <w:color w:val="424242"/>
          <w:sz w:val="20"/>
          <w:szCs w:val="20"/>
          <w:rtl w:val="0"/>
        </w:rPr>
        <w:t xml:space="preserve">. ‘Artists Are Telling Other Artists About Us.’</w:t>
      </w:r>
      <w:r w:rsidDel="00000000" w:rsidR="00000000" w:rsidRPr="00000000">
        <w:rPr>
          <w:color w:val="424242"/>
          <w:sz w:val="20"/>
          <w:szCs w:val="20"/>
          <w:rtl w:val="0"/>
        </w:rPr>
        <w:t xml:space="preserve"> [online]. Music Business Worldwide. Available at:</w:t>
      </w:r>
      <w:hyperlink r:id="rId14">
        <w:r w:rsidDel="00000000" w:rsidR="00000000" w:rsidRPr="00000000">
          <w:rPr>
            <w:color w:val="1155cc"/>
            <w:sz w:val="20"/>
            <w:szCs w:val="20"/>
            <w:u w:val="single"/>
            <w:rtl w:val="0"/>
          </w:rPr>
          <w:t xml:space="preserve">https://www.musicbusinessworldwide.com/platoon-denzyl-feigelson-saul-klein-artists-are-telling-other-artists-about-us/</w:t>
        </w:r>
      </w:hyperlink>
      <w:r w:rsidDel="00000000" w:rsidR="00000000" w:rsidRPr="00000000">
        <w:rPr>
          <w:color w:val="424242"/>
          <w:sz w:val="20"/>
          <w:szCs w:val="20"/>
          <w:rtl w:val="0"/>
        </w:rPr>
        <w:t xml:space="preserve">. [Accessed 25th Feb. 2021].</w:t>
      </w:r>
    </w:p>
    <w:p w:rsidR="00000000" w:rsidDel="00000000" w:rsidP="00000000" w:rsidRDefault="00000000" w:rsidRPr="00000000" w14:paraId="00000072">
      <w:pPr>
        <w:spacing w:line="360" w:lineRule="auto"/>
        <w:ind w:left="-15" w:firstLine="0"/>
        <w:rPr>
          <w:color w:val="424242"/>
          <w:sz w:val="20"/>
          <w:szCs w:val="20"/>
          <w:highlight w:val="white"/>
        </w:rPr>
      </w:pPr>
      <w:r w:rsidDel="00000000" w:rsidR="00000000" w:rsidRPr="00000000">
        <w:rPr>
          <w:color w:val="424242"/>
          <w:sz w:val="20"/>
          <w:szCs w:val="20"/>
          <w:highlight w:val="white"/>
          <w:rtl w:val="0"/>
        </w:rPr>
        <w:t xml:space="preserve">King, M., (2009). </w:t>
      </w:r>
      <w:r w:rsidDel="00000000" w:rsidR="00000000" w:rsidRPr="00000000">
        <w:rPr>
          <w:i w:val="1"/>
          <w:color w:val="424242"/>
          <w:sz w:val="20"/>
          <w:szCs w:val="20"/>
          <w:highlight w:val="white"/>
          <w:rtl w:val="0"/>
        </w:rPr>
        <w:t xml:space="preserve">Music Marketing: Press, Promotion, Distribution and Retail</w:t>
      </w:r>
      <w:r w:rsidDel="00000000" w:rsidR="00000000" w:rsidRPr="00000000">
        <w:rPr>
          <w:color w:val="424242"/>
          <w:sz w:val="20"/>
          <w:szCs w:val="20"/>
          <w:highlight w:val="white"/>
          <w:rtl w:val="0"/>
        </w:rPr>
        <w:t xml:space="preserve">. Berklee Press, pp.97,98,99,100,101.</w:t>
      </w:r>
    </w:p>
    <w:p w:rsidR="00000000" w:rsidDel="00000000" w:rsidP="00000000" w:rsidRDefault="00000000" w:rsidRPr="00000000" w14:paraId="00000073">
      <w:pPr>
        <w:spacing w:line="360" w:lineRule="auto"/>
        <w:ind w:left="-15" w:firstLine="0"/>
        <w:rPr>
          <w:color w:val="424242"/>
          <w:sz w:val="20"/>
          <w:szCs w:val="20"/>
          <w:highlight w:val="white"/>
        </w:rPr>
      </w:pPr>
      <w:r w:rsidDel="00000000" w:rsidR="00000000" w:rsidRPr="00000000">
        <w:rPr>
          <w:rtl w:val="0"/>
        </w:rPr>
      </w:r>
    </w:p>
    <w:p w:rsidR="00000000" w:rsidDel="00000000" w:rsidP="00000000" w:rsidRDefault="00000000" w:rsidRPr="00000000" w14:paraId="00000074">
      <w:pPr>
        <w:spacing w:line="360" w:lineRule="auto"/>
        <w:ind w:left="-15" w:firstLine="0"/>
        <w:rPr>
          <w:color w:val="424242"/>
          <w:sz w:val="20"/>
          <w:szCs w:val="20"/>
        </w:rPr>
      </w:pPr>
      <w:r w:rsidDel="00000000" w:rsidR="00000000" w:rsidRPr="00000000">
        <w:rPr>
          <w:color w:val="424242"/>
          <w:sz w:val="20"/>
          <w:szCs w:val="20"/>
          <w:rtl w:val="0"/>
        </w:rPr>
        <w:t xml:space="preserve">Krause, E., (2020). </w:t>
      </w:r>
      <w:r w:rsidDel="00000000" w:rsidR="00000000" w:rsidRPr="00000000">
        <w:rPr>
          <w:i w:val="1"/>
          <w:color w:val="424242"/>
          <w:sz w:val="20"/>
          <w:szCs w:val="20"/>
          <w:rtl w:val="0"/>
        </w:rPr>
        <w:t xml:space="preserve">Why a Good Logo is Important for Your Business. </w:t>
      </w:r>
      <w:r w:rsidDel="00000000" w:rsidR="00000000" w:rsidRPr="00000000">
        <w:rPr>
          <w:color w:val="424242"/>
          <w:sz w:val="20"/>
          <w:szCs w:val="20"/>
          <w:rtl w:val="0"/>
        </w:rPr>
        <w:t xml:space="preserve">[online]. Design Powers. Available at: </w:t>
      </w:r>
      <w:hyperlink r:id="rId15">
        <w:r w:rsidDel="00000000" w:rsidR="00000000" w:rsidRPr="00000000">
          <w:rPr>
            <w:color w:val="1155cc"/>
            <w:sz w:val="20"/>
            <w:szCs w:val="20"/>
            <w:u w:val="single"/>
            <w:rtl w:val="0"/>
          </w:rPr>
          <w:t xml:space="preserve">https://designpowers.com/blog/why-a-good-logo-is-important-for-your-small-business#:~:text=A%20well%2Ddesigned%20logo%20builds,that%20you%20do%20great%20work</w:t>
        </w:r>
      </w:hyperlink>
      <w:r w:rsidDel="00000000" w:rsidR="00000000" w:rsidRPr="00000000">
        <w:rPr>
          <w:color w:val="424242"/>
          <w:sz w:val="20"/>
          <w:szCs w:val="20"/>
          <w:rtl w:val="0"/>
        </w:rPr>
        <w:t xml:space="preserve">. [Accessed 22nd March 2021]. </w:t>
      </w:r>
    </w:p>
    <w:p w:rsidR="00000000" w:rsidDel="00000000" w:rsidP="00000000" w:rsidRDefault="00000000" w:rsidRPr="00000000" w14:paraId="00000075">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76">
      <w:pPr>
        <w:spacing w:line="360" w:lineRule="auto"/>
        <w:ind w:left="-15" w:firstLine="0"/>
        <w:rPr>
          <w:color w:val="424242"/>
          <w:sz w:val="20"/>
          <w:szCs w:val="20"/>
        </w:rPr>
      </w:pPr>
      <w:r w:rsidDel="00000000" w:rsidR="00000000" w:rsidRPr="00000000">
        <w:rPr>
          <w:color w:val="424242"/>
          <w:sz w:val="20"/>
          <w:szCs w:val="20"/>
          <w:highlight w:val="white"/>
          <w:rtl w:val="0"/>
        </w:rPr>
        <w:t xml:space="preserve">Lathrop, T., and Pettigrew, J., (2012). </w:t>
      </w:r>
      <w:r w:rsidDel="00000000" w:rsidR="00000000" w:rsidRPr="00000000">
        <w:rPr>
          <w:i w:val="1"/>
          <w:color w:val="424242"/>
          <w:sz w:val="20"/>
          <w:szCs w:val="20"/>
          <w:highlight w:val="white"/>
          <w:rtl w:val="0"/>
        </w:rPr>
        <w:t xml:space="preserve">The Business of Music Marketing &amp; Promotion</w:t>
      </w:r>
      <w:r w:rsidDel="00000000" w:rsidR="00000000" w:rsidRPr="00000000">
        <w:rPr>
          <w:color w:val="424242"/>
          <w:sz w:val="20"/>
          <w:szCs w:val="20"/>
          <w:highlight w:val="white"/>
          <w:rtl w:val="0"/>
        </w:rPr>
        <w:t xml:space="preserve">. 3rd ed. New York: Billboard, p.87.</w:t>
      </w:r>
      <w:r w:rsidDel="00000000" w:rsidR="00000000" w:rsidRPr="00000000">
        <w:rPr>
          <w:rtl w:val="0"/>
        </w:rPr>
      </w:r>
    </w:p>
    <w:p w:rsidR="00000000" w:rsidDel="00000000" w:rsidP="00000000" w:rsidRDefault="00000000" w:rsidRPr="00000000" w14:paraId="00000077">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78">
      <w:pPr>
        <w:spacing w:line="360" w:lineRule="auto"/>
        <w:ind w:left="-15" w:firstLine="0"/>
        <w:rPr>
          <w:color w:val="424242"/>
          <w:sz w:val="20"/>
          <w:szCs w:val="20"/>
        </w:rPr>
      </w:pPr>
      <w:r w:rsidDel="00000000" w:rsidR="00000000" w:rsidRPr="00000000">
        <w:rPr>
          <w:color w:val="424242"/>
          <w:sz w:val="20"/>
          <w:szCs w:val="20"/>
          <w:rtl w:val="0"/>
        </w:rPr>
        <w:t xml:space="preserve">Lischer. B., (2021). </w:t>
      </w:r>
      <w:r w:rsidDel="00000000" w:rsidR="00000000" w:rsidRPr="00000000">
        <w:rPr>
          <w:i w:val="1"/>
          <w:color w:val="424242"/>
          <w:sz w:val="20"/>
          <w:szCs w:val="20"/>
          <w:rtl w:val="0"/>
        </w:rPr>
        <w:t xml:space="preserve">The Psychology of Colour in Branding</w:t>
      </w:r>
      <w:r w:rsidDel="00000000" w:rsidR="00000000" w:rsidRPr="00000000">
        <w:rPr>
          <w:color w:val="424242"/>
          <w:sz w:val="20"/>
          <w:szCs w:val="20"/>
          <w:rtl w:val="0"/>
        </w:rPr>
        <w:t xml:space="preserve">. [online]. Ignyte. Available at: </w:t>
      </w:r>
      <w:hyperlink r:id="rId16">
        <w:r w:rsidDel="00000000" w:rsidR="00000000" w:rsidRPr="00000000">
          <w:rPr>
            <w:color w:val="1155cc"/>
            <w:sz w:val="20"/>
            <w:szCs w:val="20"/>
            <w:u w:val="single"/>
            <w:rtl w:val="0"/>
          </w:rPr>
          <w:t xml:space="preserve">https://www.ignytebrands.com/the-psychology-of-color-in-branding/</w:t>
        </w:r>
      </w:hyperlink>
      <w:r w:rsidDel="00000000" w:rsidR="00000000" w:rsidRPr="00000000">
        <w:rPr>
          <w:color w:val="424242"/>
          <w:sz w:val="20"/>
          <w:szCs w:val="20"/>
          <w:rtl w:val="0"/>
        </w:rPr>
        <w:t xml:space="preserve">. [Accessed 9th March 2021]. </w:t>
      </w:r>
    </w:p>
    <w:p w:rsidR="00000000" w:rsidDel="00000000" w:rsidP="00000000" w:rsidRDefault="00000000" w:rsidRPr="00000000" w14:paraId="00000079">
      <w:pPr>
        <w:spacing w:line="360" w:lineRule="auto"/>
        <w:ind w:left="-15" w:firstLine="0"/>
        <w:rPr>
          <w:color w:val="424242"/>
          <w:sz w:val="20"/>
          <w:szCs w:val="20"/>
          <w:highlight w:val="white"/>
        </w:rPr>
      </w:pPr>
      <w:r w:rsidDel="00000000" w:rsidR="00000000" w:rsidRPr="00000000">
        <w:rPr>
          <w:rtl w:val="0"/>
        </w:rPr>
      </w:r>
    </w:p>
    <w:p w:rsidR="00000000" w:rsidDel="00000000" w:rsidP="00000000" w:rsidRDefault="00000000" w:rsidRPr="00000000" w14:paraId="0000007A">
      <w:pPr>
        <w:spacing w:line="360" w:lineRule="auto"/>
        <w:ind w:left="-15" w:firstLine="0"/>
        <w:rPr>
          <w:color w:val="424242"/>
          <w:sz w:val="20"/>
          <w:szCs w:val="20"/>
          <w:highlight w:val="white"/>
        </w:rPr>
      </w:pPr>
      <w:r w:rsidDel="00000000" w:rsidR="00000000" w:rsidRPr="00000000">
        <w:rPr>
          <w:color w:val="424242"/>
          <w:sz w:val="20"/>
          <w:szCs w:val="20"/>
          <w:highlight w:val="white"/>
          <w:rtl w:val="0"/>
        </w:rPr>
        <w:t xml:space="preserve">Lusensky, J., (2011). </w:t>
      </w:r>
      <w:r w:rsidDel="00000000" w:rsidR="00000000" w:rsidRPr="00000000">
        <w:rPr>
          <w:i w:val="1"/>
          <w:color w:val="424242"/>
          <w:sz w:val="20"/>
          <w:szCs w:val="20"/>
          <w:highlight w:val="white"/>
          <w:rtl w:val="0"/>
        </w:rPr>
        <w:t xml:space="preserve">Sounds Like Branding</w:t>
      </w:r>
      <w:r w:rsidDel="00000000" w:rsidR="00000000" w:rsidRPr="00000000">
        <w:rPr>
          <w:color w:val="424242"/>
          <w:sz w:val="20"/>
          <w:szCs w:val="20"/>
          <w:highlight w:val="white"/>
          <w:rtl w:val="0"/>
        </w:rPr>
        <w:t xml:space="preserve">. 1st ed. London: Bloomsbury Publishing, pp.30, 33.</w:t>
      </w:r>
    </w:p>
    <w:p w:rsidR="00000000" w:rsidDel="00000000" w:rsidP="00000000" w:rsidRDefault="00000000" w:rsidRPr="00000000" w14:paraId="0000007B">
      <w:pPr>
        <w:spacing w:line="360" w:lineRule="auto"/>
        <w:ind w:left="-15" w:firstLine="0"/>
        <w:rPr>
          <w:color w:val="424242"/>
          <w:sz w:val="20"/>
          <w:szCs w:val="20"/>
          <w:highlight w:val="white"/>
        </w:rPr>
      </w:pPr>
      <w:r w:rsidDel="00000000" w:rsidR="00000000" w:rsidRPr="00000000">
        <w:rPr>
          <w:rtl w:val="0"/>
        </w:rPr>
      </w:r>
    </w:p>
    <w:p w:rsidR="00000000" w:rsidDel="00000000" w:rsidP="00000000" w:rsidRDefault="00000000" w:rsidRPr="00000000" w14:paraId="0000007C">
      <w:pPr>
        <w:spacing w:line="360" w:lineRule="auto"/>
        <w:ind w:left="-15" w:firstLine="0"/>
        <w:rPr>
          <w:color w:val="424242"/>
          <w:sz w:val="20"/>
          <w:szCs w:val="20"/>
        </w:rPr>
      </w:pPr>
      <w:r w:rsidDel="00000000" w:rsidR="00000000" w:rsidRPr="00000000">
        <w:rPr>
          <w:color w:val="424242"/>
          <w:sz w:val="20"/>
          <w:szCs w:val="20"/>
          <w:rtl w:val="0"/>
        </w:rPr>
        <w:t xml:space="preserve">Mclaren, S., (2019).</w:t>
      </w:r>
      <w:r w:rsidDel="00000000" w:rsidR="00000000" w:rsidRPr="00000000">
        <w:rPr>
          <w:i w:val="1"/>
          <w:color w:val="424242"/>
          <w:sz w:val="20"/>
          <w:szCs w:val="20"/>
          <w:rtl w:val="0"/>
        </w:rPr>
        <w:t xml:space="preserve"> 6 Gen Z Traits You Need to Know to Attract, Hire and Retain Them.</w:t>
      </w:r>
      <w:r w:rsidDel="00000000" w:rsidR="00000000" w:rsidRPr="00000000">
        <w:rPr>
          <w:color w:val="424242"/>
          <w:sz w:val="20"/>
          <w:szCs w:val="20"/>
          <w:rtl w:val="0"/>
        </w:rPr>
        <w:t xml:space="preserve"> [online]. Linkedin. Available at: </w:t>
      </w:r>
      <w:hyperlink r:id="rId17">
        <w:r w:rsidDel="00000000" w:rsidR="00000000" w:rsidRPr="00000000">
          <w:rPr>
            <w:color w:val="1155cc"/>
            <w:sz w:val="20"/>
            <w:szCs w:val="20"/>
            <w:u w:val="single"/>
            <w:rtl w:val="0"/>
          </w:rPr>
          <w:t xml:space="preserve">https://business.linkedin.com/talent-solutions/blog/hiring-generation-z/2019/how-to-hire-and-retain-generation-z#:~:text=Gen%20Z%20is%20tech%2Dsavvy,research%2C%20and%20connecting%20with%20others</w:t>
        </w:r>
      </w:hyperlink>
      <w:r w:rsidDel="00000000" w:rsidR="00000000" w:rsidRPr="00000000">
        <w:rPr>
          <w:color w:val="424242"/>
          <w:sz w:val="20"/>
          <w:szCs w:val="20"/>
          <w:rtl w:val="0"/>
        </w:rPr>
        <w:t xml:space="preserve">.[Accessed 23rd March 2021]. </w:t>
      </w:r>
    </w:p>
    <w:p w:rsidR="00000000" w:rsidDel="00000000" w:rsidP="00000000" w:rsidRDefault="00000000" w:rsidRPr="00000000" w14:paraId="0000007D">
      <w:pPr>
        <w:spacing w:line="360" w:lineRule="auto"/>
        <w:ind w:left="-15" w:firstLine="0"/>
        <w:rPr>
          <w:color w:val="424242"/>
          <w:sz w:val="20"/>
          <w:szCs w:val="20"/>
          <w:highlight w:val="white"/>
        </w:rPr>
      </w:pPr>
      <w:r w:rsidDel="00000000" w:rsidR="00000000" w:rsidRPr="00000000">
        <w:rPr>
          <w:rtl w:val="0"/>
        </w:rPr>
      </w:r>
    </w:p>
    <w:p w:rsidR="00000000" w:rsidDel="00000000" w:rsidP="00000000" w:rsidRDefault="00000000" w:rsidRPr="00000000" w14:paraId="0000007E">
      <w:pPr>
        <w:spacing w:line="360" w:lineRule="auto"/>
        <w:ind w:left="-15" w:firstLine="0"/>
        <w:rPr>
          <w:color w:val="424242"/>
          <w:sz w:val="20"/>
          <w:szCs w:val="20"/>
        </w:rPr>
      </w:pPr>
      <w:r w:rsidDel="00000000" w:rsidR="00000000" w:rsidRPr="00000000">
        <w:rPr>
          <w:color w:val="424242"/>
          <w:sz w:val="20"/>
          <w:szCs w:val="20"/>
          <w:rtl w:val="0"/>
        </w:rPr>
        <w:t xml:space="preserve">Mueller, G., (2008).  </w:t>
      </w:r>
      <w:r w:rsidDel="00000000" w:rsidR="00000000" w:rsidRPr="00000000">
        <w:rPr>
          <w:i w:val="1"/>
          <w:color w:val="424242"/>
          <w:sz w:val="20"/>
          <w:szCs w:val="20"/>
          <w:rtl w:val="0"/>
        </w:rPr>
        <w:t xml:space="preserve">Why Twitter is the Ideal Platform for Engagement. </w:t>
      </w:r>
      <w:r w:rsidDel="00000000" w:rsidR="00000000" w:rsidRPr="00000000">
        <w:rPr>
          <w:color w:val="424242"/>
          <w:sz w:val="20"/>
          <w:szCs w:val="20"/>
          <w:rtl w:val="0"/>
        </w:rPr>
        <w:t xml:space="preserve">[online]. Convince &amp; Convert. Available at: </w:t>
      </w:r>
      <w:hyperlink r:id="rId18">
        <w:r w:rsidDel="00000000" w:rsidR="00000000" w:rsidRPr="00000000">
          <w:rPr>
            <w:color w:val="1155cc"/>
            <w:sz w:val="20"/>
            <w:szCs w:val="20"/>
            <w:u w:val="single"/>
            <w:rtl w:val="0"/>
          </w:rPr>
          <w:t xml:space="preserve">https://www.convinceandconvert.com/social-media-strategy/twitter-engagement/#:~:text=Ultimately%2C%20Twitter%20is%20a%20network,BEST%20marketing%20education%2C%20totally%20free</w:t>
        </w:r>
      </w:hyperlink>
      <w:r w:rsidDel="00000000" w:rsidR="00000000" w:rsidRPr="00000000">
        <w:rPr>
          <w:color w:val="424242"/>
          <w:sz w:val="20"/>
          <w:szCs w:val="20"/>
          <w:rtl w:val="0"/>
        </w:rPr>
        <w:t xml:space="preserve">. [Accessed 22nd March 2021]. </w:t>
      </w:r>
    </w:p>
    <w:p w:rsidR="00000000" w:rsidDel="00000000" w:rsidP="00000000" w:rsidRDefault="00000000" w:rsidRPr="00000000" w14:paraId="0000007F">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80">
      <w:pPr>
        <w:spacing w:line="360" w:lineRule="auto"/>
        <w:ind w:left="-15" w:firstLine="0"/>
        <w:rPr>
          <w:color w:val="424242"/>
          <w:sz w:val="20"/>
          <w:szCs w:val="20"/>
        </w:rPr>
      </w:pPr>
      <w:r w:rsidDel="00000000" w:rsidR="00000000" w:rsidRPr="00000000">
        <w:rPr>
          <w:color w:val="424242"/>
          <w:sz w:val="20"/>
          <w:szCs w:val="20"/>
          <w:rtl w:val="0"/>
        </w:rPr>
        <w:t xml:space="preserve">Muliadi, B., (2021). </w:t>
      </w:r>
      <w:r w:rsidDel="00000000" w:rsidR="00000000" w:rsidRPr="00000000">
        <w:rPr>
          <w:i w:val="1"/>
          <w:color w:val="424242"/>
          <w:sz w:val="20"/>
          <w:szCs w:val="20"/>
          <w:rtl w:val="0"/>
        </w:rPr>
        <w:t xml:space="preserve">What the Rise of TikTok Says About Generation Z. [</w:t>
      </w:r>
      <w:r w:rsidDel="00000000" w:rsidR="00000000" w:rsidRPr="00000000">
        <w:rPr>
          <w:color w:val="424242"/>
          <w:sz w:val="20"/>
          <w:szCs w:val="20"/>
          <w:rtl w:val="0"/>
        </w:rPr>
        <w:t xml:space="preserve">online]. Forbes. Available at: </w:t>
      </w:r>
      <w:hyperlink r:id="rId19">
        <w:r w:rsidDel="00000000" w:rsidR="00000000" w:rsidRPr="00000000">
          <w:rPr>
            <w:color w:val="1155cc"/>
            <w:sz w:val="20"/>
            <w:szCs w:val="20"/>
            <w:u w:val="single"/>
            <w:rtl w:val="0"/>
          </w:rPr>
          <w:t xml:space="preserve">https://www.forbes.com/sites/forbestechcouncil/2020/07/07/what-the-rise-of-tiktok-says-about-generation-z/?sh=17aa91266549</w:t>
        </w:r>
      </w:hyperlink>
      <w:r w:rsidDel="00000000" w:rsidR="00000000" w:rsidRPr="00000000">
        <w:rPr>
          <w:color w:val="424242"/>
          <w:sz w:val="20"/>
          <w:szCs w:val="20"/>
          <w:rtl w:val="0"/>
        </w:rPr>
        <w:t xml:space="preserve">. [Accessed 2nd March 2021].</w:t>
      </w:r>
    </w:p>
    <w:p w:rsidR="00000000" w:rsidDel="00000000" w:rsidP="00000000" w:rsidRDefault="00000000" w:rsidRPr="00000000" w14:paraId="00000081">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82">
      <w:pPr>
        <w:spacing w:line="360" w:lineRule="auto"/>
        <w:ind w:left="-15" w:firstLine="0"/>
        <w:jc w:val="left"/>
        <w:rPr>
          <w:color w:val="424242"/>
          <w:sz w:val="20"/>
          <w:szCs w:val="20"/>
        </w:rPr>
      </w:pPr>
      <w:r w:rsidDel="00000000" w:rsidR="00000000" w:rsidRPr="00000000">
        <w:rPr>
          <w:color w:val="424242"/>
          <w:sz w:val="20"/>
          <w:szCs w:val="20"/>
          <w:rtl w:val="0"/>
        </w:rPr>
        <w:t xml:space="preserve">Newberry, C.,(2021). </w:t>
      </w:r>
      <w:r w:rsidDel="00000000" w:rsidR="00000000" w:rsidRPr="00000000">
        <w:rPr>
          <w:i w:val="1"/>
          <w:color w:val="424242"/>
          <w:sz w:val="20"/>
          <w:szCs w:val="20"/>
          <w:rtl w:val="0"/>
        </w:rPr>
        <w:t xml:space="preserve">25 YouTube Statistics That May Surprise You</w:t>
      </w:r>
      <w:r w:rsidDel="00000000" w:rsidR="00000000" w:rsidRPr="00000000">
        <w:rPr>
          <w:color w:val="424242"/>
          <w:sz w:val="20"/>
          <w:szCs w:val="20"/>
          <w:rtl w:val="0"/>
        </w:rPr>
        <w:t xml:space="preserve">: 2021 Edition. [online]. Hootsuite. Available at: https://blog.hootsuite.com/youtube-stats-marketers/. [Accessed 7th March 2021]. </w:t>
      </w:r>
    </w:p>
    <w:p w:rsidR="00000000" w:rsidDel="00000000" w:rsidP="00000000" w:rsidRDefault="00000000" w:rsidRPr="00000000" w14:paraId="00000083">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84">
      <w:pPr>
        <w:spacing w:line="360" w:lineRule="auto"/>
        <w:ind w:left="-15" w:firstLine="0"/>
        <w:rPr>
          <w:color w:val="424242"/>
          <w:sz w:val="20"/>
          <w:szCs w:val="20"/>
        </w:rPr>
      </w:pPr>
      <w:r w:rsidDel="00000000" w:rsidR="00000000" w:rsidRPr="00000000">
        <w:rPr>
          <w:color w:val="424242"/>
          <w:sz w:val="20"/>
          <w:szCs w:val="20"/>
          <w:rtl w:val="0"/>
        </w:rPr>
        <w:t xml:space="preserve">Perez, S., (2020). </w:t>
      </w:r>
      <w:r w:rsidDel="00000000" w:rsidR="00000000" w:rsidRPr="00000000">
        <w:rPr>
          <w:i w:val="1"/>
          <w:color w:val="424242"/>
          <w:sz w:val="20"/>
          <w:szCs w:val="20"/>
          <w:rtl w:val="0"/>
        </w:rPr>
        <w:t xml:space="preserve">Streaming Services Accounted for Nearly 80% of All Music Revenue in 2019. </w:t>
      </w:r>
      <w:r w:rsidDel="00000000" w:rsidR="00000000" w:rsidRPr="00000000">
        <w:rPr>
          <w:color w:val="424242"/>
          <w:sz w:val="20"/>
          <w:szCs w:val="20"/>
          <w:rtl w:val="0"/>
        </w:rPr>
        <w:t xml:space="preserve">[online]. Tech Crunch. Available at: </w:t>
      </w:r>
      <w:hyperlink r:id="rId20">
        <w:r w:rsidDel="00000000" w:rsidR="00000000" w:rsidRPr="00000000">
          <w:rPr>
            <w:color w:val="1155cc"/>
            <w:sz w:val="20"/>
            <w:szCs w:val="20"/>
            <w:u w:val="single"/>
            <w:rtl w:val="0"/>
          </w:rPr>
          <w:t xml:space="preserve">https://techcrunch.com/2020/02/26/streaming-services-accounted-for-nearly-80-of-all-music-revenue-in-2019/</w:t>
        </w:r>
      </w:hyperlink>
      <w:r w:rsidDel="00000000" w:rsidR="00000000" w:rsidRPr="00000000">
        <w:rPr>
          <w:color w:val="424242"/>
          <w:sz w:val="20"/>
          <w:szCs w:val="20"/>
          <w:rtl w:val="0"/>
        </w:rPr>
        <w:t xml:space="preserve">. [Accessed 23rd March 2021]. </w:t>
      </w:r>
    </w:p>
    <w:p w:rsidR="00000000" w:rsidDel="00000000" w:rsidP="00000000" w:rsidRDefault="00000000" w:rsidRPr="00000000" w14:paraId="00000085">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86">
      <w:pPr>
        <w:spacing w:line="360" w:lineRule="auto"/>
        <w:ind w:left="-15" w:firstLine="0"/>
        <w:rPr>
          <w:color w:val="424242"/>
          <w:sz w:val="20"/>
          <w:szCs w:val="20"/>
        </w:rPr>
      </w:pPr>
      <w:r w:rsidDel="00000000" w:rsidR="00000000" w:rsidRPr="00000000">
        <w:rPr>
          <w:color w:val="424242"/>
          <w:sz w:val="20"/>
          <w:szCs w:val="20"/>
          <w:rtl w:val="0"/>
        </w:rPr>
        <w:t xml:space="preserve">Rys, D., (2020). </w:t>
      </w:r>
      <w:r w:rsidDel="00000000" w:rsidR="00000000" w:rsidRPr="00000000">
        <w:rPr>
          <w:i w:val="1"/>
          <w:color w:val="424242"/>
          <w:sz w:val="20"/>
          <w:szCs w:val="20"/>
          <w:rtl w:val="0"/>
        </w:rPr>
        <w:t xml:space="preserve">Inside Platoon, Apple’s Expansion into Africa. </w:t>
      </w:r>
      <w:r w:rsidDel="00000000" w:rsidR="00000000" w:rsidRPr="00000000">
        <w:rPr>
          <w:color w:val="424242"/>
          <w:sz w:val="20"/>
          <w:szCs w:val="20"/>
          <w:rtl w:val="0"/>
        </w:rPr>
        <w:t xml:space="preserve">[online]. Billboard Magazine. Available at: </w:t>
      </w:r>
      <w:hyperlink r:id="rId21">
        <w:r w:rsidDel="00000000" w:rsidR="00000000" w:rsidRPr="00000000">
          <w:rPr>
            <w:color w:val="1155cc"/>
            <w:sz w:val="20"/>
            <w:szCs w:val="20"/>
            <w:u w:val="single"/>
            <w:rtl w:val="0"/>
          </w:rPr>
          <w:t xml:space="preserve">https://www.billboard.com/articles/business/9387691/apple-platoon-denzyl-feigelson-interview/</w:t>
        </w:r>
      </w:hyperlink>
      <w:r w:rsidDel="00000000" w:rsidR="00000000" w:rsidRPr="00000000">
        <w:rPr>
          <w:color w:val="424242"/>
          <w:sz w:val="20"/>
          <w:szCs w:val="20"/>
          <w:rtl w:val="0"/>
        </w:rPr>
        <w:t xml:space="preserve">. [Accessed 26th Feb. 2021].</w:t>
      </w:r>
    </w:p>
    <w:p w:rsidR="00000000" w:rsidDel="00000000" w:rsidP="00000000" w:rsidRDefault="00000000" w:rsidRPr="00000000" w14:paraId="00000087">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88">
      <w:pPr>
        <w:spacing w:line="360" w:lineRule="auto"/>
        <w:ind w:left="-15" w:firstLine="0"/>
        <w:rPr>
          <w:color w:val="424242"/>
          <w:sz w:val="20"/>
          <w:szCs w:val="20"/>
        </w:rPr>
      </w:pPr>
      <w:r w:rsidDel="00000000" w:rsidR="00000000" w:rsidRPr="00000000">
        <w:rPr>
          <w:color w:val="424242"/>
          <w:sz w:val="20"/>
          <w:szCs w:val="20"/>
          <w:rtl w:val="0"/>
        </w:rPr>
        <w:t xml:space="preserve">Shootsta, (2021).</w:t>
      </w:r>
      <w:r w:rsidDel="00000000" w:rsidR="00000000" w:rsidRPr="00000000">
        <w:rPr>
          <w:i w:val="1"/>
          <w:color w:val="424242"/>
          <w:sz w:val="20"/>
          <w:szCs w:val="20"/>
          <w:rtl w:val="0"/>
        </w:rPr>
        <w:t xml:space="preserve"> 3 Reasons Video is the King of Content Marketing</w:t>
      </w:r>
      <w:r w:rsidDel="00000000" w:rsidR="00000000" w:rsidRPr="00000000">
        <w:rPr>
          <w:color w:val="424242"/>
          <w:sz w:val="20"/>
          <w:szCs w:val="20"/>
          <w:rtl w:val="0"/>
        </w:rPr>
        <w:t xml:space="preserve">. [online]. Shootsta. Available at: </w:t>
      </w:r>
      <w:hyperlink r:id="rId22">
        <w:r w:rsidDel="00000000" w:rsidR="00000000" w:rsidRPr="00000000">
          <w:rPr>
            <w:color w:val="1155cc"/>
            <w:sz w:val="20"/>
            <w:szCs w:val="20"/>
            <w:u w:val="single"/>
            <w:rtl w:val="0"/>
          </w:rPr>
          <w:t xml:space="preserve">3 Reasons Video is The King of Content Marketing - Shootsta</w:t>
        </w:r>
      </w:hyperlink>
      <w:r w:rsidDel="00000000" w:rsidR="00000000" w:rsidRPr="00000000">
        <w:rPr>
          <w:color w:val="424242"/>
          <w:sz w:val="20"/>
          <w:szCs w:val="20"/>
          <w:rtl w:val="0"/>
        </w:rPr>
        <w:t xml:space="preserve">. [Accessed 23rd March 2021].</w:t>
      </w:r>
      <w:r w:rsidDel="00000000" w:rsidR="00000000" w:rsidRPr="00000000">
        <w:rPr>
          <w:rtl w:val="0"/>
        </w:rPr>
      </w:r>
    </w:p>
    <w:p w:rsidR="00000000" w:rsidDel="00000000" w:rsidP="00000000" w:rsidRDefault="00000000" w:rsidRPr="00000000" w14:paraId="00000089">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8A">
      <w:pPr>
        <w:spacing w:line="360" w:lineRule="auto"/>
        <w:ind w:left="-15" w:firstLine="0"/>
        <w:rPr>
          <w:color w:val="424242"/>
          <w:sz w:val="20"/>
          <w:szCs w:val="20"/>
        </w:rPr>
      </w:pPr>
      <w:r w:rsidDel="00000000" w:rsidR="00000000" w:rsidRPr="00000000">
        <w:rPr>
          <w:color w:val="424242"/>
          <w:sz w:val="20"/>
          <w:szCs w:val="20"/>
          <w:rtl w:val="0"/>
        </w:rPr>
        <w:t xml:space="preserve">Statista, (2021). </w:t>
      </w:r>
      <w:r w:rsidDel="00000000" w:rsidR="00000000" w:rsidRPr="00000000">
        <w:rPr>
          <w:i w:val="1"/>
          <w:color w:val="424242"/>
          <w:sz w:val="20"/>
          <w:szCs w:val="20"/>
          <w:rtl w:val="0"/>
        </w:rPr>
        <w:t xml:space="preserve">Number of Apple Music subscribers worldwide from October 2015 to June 2020</w:t>
      </w:r>
      <w:r w:rsidDel="00000000" w:rsidR="00000000" w:rsidRPr="00000000">
        <w:rPr>
          <w:color w:val="424242"/>
          <w:sz w:val="20"/>
          <w:szCs w:val="20"/>
          <w:rtl w:val="0"/>
        </w:rPr>
        <w:t xml:space="preserve">. [online]. Available at: </w:t>
      </w:r>
      <w:hyperlink r:id="rId23">
        <w:r w:rsidDel="00000000" w:rsidR="00000000" w:rsidRPr="00000000">
          <w:rPr>
            <w:color w:val="1155cc"/>
            <w:sz w:val="20"/>
            <w:szCs w:val="20"/>
            <w:u w:val="single"/>
            <w:rtl w:val="0"/>
          </w:rPr>
          <w:t xml:space="preserve">https://www.statista.com/statistics/604959/number-of-apple-music-subscribers/#:~:text=Number%20of%20Apple%20Music%20subscribers%20worldwide%202015%2D2020&amp;text=Estimates%20suggest%20that%20Apple%20Music,competing%20with%20market%20leader%20Spotify</w:t>
        </w:r>
      </w:hyperlink>
      <w:r w:rsidDel="00000000" w:rsidR="00000000" w:rsidRPr="00000000">
        <w:rPr>
          <w:color w:val="424242"/>
          <w:sz w:val="20"/>
          <w:szCs w:val="20"/>
          <w:rtl w:val="0"/>
        </w:rPr>
        <w:t xml:space="preserve">. [Accessed 5th March 2021]. </w:t>
      </w:r>
    </w:p>
    <w:p w:rsidR="00000000" w:rsidDel="00000000" w:rsidP="00000000" w:rsidRDefault="00000000" w:rsidRPr="00000000" w14:paraId="0000008B">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8C">
      <w:pPr>
        <w:spacing w:line="360" w:lineRule="auto"/>
        <w:ind w:left="-15" w:firstLine="0"/>
        <w:rPr>
          <w:color w:val="424242"/>
          <w:sz w:val="20"/>
          <w:szCs w:val="20"/>
        </w:rPr>
      </w:pPr>
      <w:r w:rsidDel="00000000" w:rsidR="00000000" w:rsidRPr="00000000">
        <w:rPr>
          <w:color w:val="424242"/>
          <w:sz w:val="20"/>
          <w:szCs w:val="20"/>
          <w:rtl w:val="0"/>
        </w:rPr>
        <w:t xml:space="preserve">Statista, (2021). </w:t>
      </w:r>
      <w:r w:rsidDel="00000000" w:rsidR="00000000" w:rsidRPr="00000000">
        <w:rPr>
          <w:i w:val="1"/>
          <w:color w:val="424242"/>
          <w:sz w:val="20"/>
          <w:szCs w:val="20"/>
          <w:rtl w:val="0"/>
        </w:rPr>
        <w:t xml:space="preserve">Number of Spotify Premium Users Worldwide From 1st Quarter 2015 to 3rd Quarter 2020. </w:t>
      </w:r>
      <w:r w:rsidDel="00000000" w:rsidR="00000000" w:rsidRPr="00000000">
        <w:rPr>
          <w:color w:val="424242"/>
          <w:sz w:val="20"/>
          <w:szCs w:val="20"/>
          <w:rtl w:val="0"/>
        </w:rPr>
        <w:t xml:space="preserve">[online]. Available at: </w:t>
      </w:r>
      <w:hyperlink r:id="rId24">
        <w:r w:rsidDel="00000000" w:rsidR="00000000" w:rsidRPr="00000000">
          <w:rPr>
            <w:color w:val="1155cc"/>
            <w:sz w:val="20"/>
            <w:szCs w:val="20"/>
            <w:u w:val="single"/>
            <w:rtl w:val="0"/>
          </w:rPr>
          <w:t xml:space="preserve">https://www.statista.com/statistics/244995/number-of-paying-spotify-subscribers/</w:t>
        </w:r>
      </w:hyperlink>
      <w:r w:rsidDel="00000000" w:rsidR="00000000" w:rsidRPr="00000000">
        <w:rPr>
          <w:rtl w:val="0"/>
        </w:rPr>
      </w:r>
    </w:p>
    <w:p w:rsidR="00000000" w:rsidDel="00000000" w:rsidP="00000000" w:rsidRDefault="00000000" w:rsidRPr="00000000" w14:paraId="0000008D">
      <w:pPr>
        <w:spacing w:line="360" w:lineRule="auto"/>
        <w:ind w:left="-15" w:firstLine="0"/>
        <w:rPr>
          <w:color w:val="424242"/>
          <w:sz w:val="20"/>
          <w:szCs w:val="20"/>
        </w:rPr>
      </w:pPr>
      <w:hyperlink r:id="rId25">
        <w:r w:rsidDel="00000000" w:rsidR="00000000" w:rsidRPr="00000000">
          <w:rPr>
            <w:color w:val="1155cc"/>
            <w:sz w:val="20"/>
            <w:szCs w:val="20"/>
            <w:u w:val="single"/>
            <w:rtl w:val="0"/>
          </w:rPr>
          <w:t xml:space="preserve">https://soundcharts.com/blog/music-streaming-rates-payouts</w:t>
        </w:r>
      </w:hyperlink>
      <w:r w:rsidDel="00000000" w:rsidR="00000000" w:rsidRPr="00000000">
        <w:rPr>
          <w:color w:val="424242"/>
          <w:sz w:val="20"/>
          <w:szCs w:val="20"/>
          <w:rtl w:val="0"/>
        </w:rPr>
        <w:t xml:space="preserve">. [Accessed 5th March 2021].</w:t>
      </w:r>
    </w:p>
    <w:p w:rsidR="00000000" w:rsidDel="00000000" w:rsidP="00000000" w:rsidRDefault="00000000" w:rsidRPr="00000000" w14:paraId="0000008E">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8F">
      <w:pPr>
        <w:spacing w:line="360" w:lineRule="auto"/>
        <w:ind w:left="-15" w:firstLine="0"/>
        <w:rPr>
          <w:color w:val="424242"/>
          <w:sz w:val="20"/>
          <w:szCs w:val="20"/>
        </w:rPr>
      </w:pPr>
      <w:r w:rsidDel="00000000" w:rsidR="00000000" w:rsidRPr="00000000">
        <w:rPr>
          <w:color w:val="424242"/>
          <w:sz w:val="20"/>
          <w:szCs w:val="20"/>
          <w:rtl w:val="0"/>
        </w:rPr>
        <w:t xml:space="preserve">Synthesio, (2021). </w:t>
      </w:r>
      <w:r w:rsidDel="00000000" w:rsidR="00000000" w:rsidRPr="00000000">
        <w:rPr>
          <w:i w:val="1"/>
          <w:color w:val="424242"/>
          <w:sz w:val="20"/>
          <w:szCs w:val="20"/>
          <w:rtl w:val="0"/>
        </w:rPr>
        <w:t xml:space="preserve">Benefits of Audience Analysis For Your Business. </w:t>
      </w:r>
      <w:r w:rsidDel="00000000" w:rsidR="00000000" w:rsidRPr="00000000">
        <w:rPr>
          <w:color w:val="424242"/>
          <w:sz w:val="20"/>
          <w:szCs w:val="20"/>
          <w:rtl w:val="0"/>
        </w:rPr>
        <w:t xml:space="preserve">[online]. Available at: </w:t>
      </w:r>
      <w:hyperlink r:id="rId26">
        <w:r w:rsidDel="00000000" w:rsidR="00000000" w:rsidRPr="00000000">
          <w:rPr>
            <w:color w:val="1155cc"/>
            <w:sz w:val="20"/>
            <w:szCs w:val="20"/>
            <w:u w:val="single"/>
            <w:rtl w:val="0"/>
          </w:rPr>
          <w:t xml:space="preserve">https://www.synthesio.com/blog/benefits-of-audience-analysis/</w:t>
        </w:r>
      </w:hyperlink>
      <w:r w:rsidDel="00000000" w:rsidR="00000000" w:rsidRPr="00000000">
        <w:rPr>
          <w:color w:val="424242"/>
          <w:sz w:val="20"/>
          <w:szCs w:val="20"/>
          <w:rtl w:val="0"/>
        </w:rPr>
        <w:t xml:space="preserve">. [Accessed 21st March 2021].</w:t>
      </w:r>
    </w:p>
    <w:p w:rsidR="00000000" w:rsidDel="00000000" w:rsidP="00000000" w:rsidRDefault="00000000" w:rsidRPr="00000000" w14:paraId="00000090">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91">
      <w:pPr>
        <w:spacing w:line="360" w:lineRule="auto"/>
        <w:ind w:left="-15" w:firstLine="0"/>
        <w:rPr>
          <w:color w:val="424242"/>
          <w:sz w:val="20"/>
          <w:szCs w:val="20"/>
        </w:rPr>
      </w:pPr>
      <w:r w:rsidDel="00000000" w:rsidR="00000000" w:rsidRPr="00000000">
        <w:rPr>
          <w:color w:val="424242"/>
          <w:sz w:val="20"/>
          <w:szCs w:val="20"/>
          <w:rtl w:val="0"/>
        </w:rPr>
        <w:t xml:space="preserve">Walden University, (2021).</w:t>
      </w:r>
      <w:r w:rsidDel="00000000" w:rsidR="00000000" w:rsidRPr="00000000">
        <w:rPr>
          <w:i w:val="1"/>
          <w:color w:val="424242"/>
          <w:sz w:val="20"/>
          <w:szCs w:val="20"/>
          <w:rtl w:val="0"/>
        </w:rPr>
        <w:t xml:space="preserve"> How to Use Social Media Professionally</w:t>
      </w:r>
      <w:r w:rsidDel="00000000" w:rsidR="00000000" w:rsidRPr="00000000">
        <w:rPr>
          <w:color w:val="424242"/>
          <w:sz w:val="20"/>
          <w:szCs w:val="20"/>
          <w:rtl w:val="0"/>
        </w:rPr>
        <w:t xml:space="preserve">. [online]. Walden University Website. Available at: </w:t>
      </w:r>
      <w:hyperlink r:id="rId27">
        <w:r w:rsidDel="00000000" w:rsidR="00000000" w:rsidRPr="00000000">
          <w:rPr>
            <w:color w:val="1155cc"/>
            <w:sz w:val="20"/>
            <w:szCs w:val="20"/>
            <w:u w:val="single"/>
            <w:rtl w:val="0"/>
          </w:rPr>
          <w:t xml:space="preserve">https://www.waldenu.edu/programs/resource/how-to-use-social-media-professionally</w:t>
        </w:r>
      </w:hyperlink>
      <w:r w:rsidDel="00000000" w:rsidR="00000000" w:rsidRPr="00000000">
        <w:rPr>
          <w:color w:val="424242"/>
          <w:sz w:val="20"/>
          <w:szCs w:val="20"/>
          <w:rtl w:val="0"/>
        </w:rPr>
        <w:t xml:space="preserve">. [Accessed 23rd March 2021]. </w:t>
      </w:r>
      <w:r w:rsidDel="00000000" w:rsidR="00000000" w:rsidRPr="00000000">
        <w:rPr>
          <w:rtl w:val="0"/>
        </w:rPr>
      </w:r>
    </w:p>
    <w:p w:rsidR="00000000" w:rsidDel="00000000" w:rsidP="00000000" w:rsidRDefault="00000000" w:rsidRPr="00000000" w14:paraId="00000092">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3">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4">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5">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6">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7">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8">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9">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A">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B">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C">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D">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E">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9F">
      <w:pPr>
        <w:spacing w:line="360" w:lineRule="auto"/>
        <w:ind w:left="-15" w:firstLine="0"/>
        <w:jc w:val="center"/>
        <w:rPr>
          <w:color w:val="424242"/>
          <w:sz w:val="20"/>
          <w:szCs w:val="20"/>
          <w:u w:val="single"/>
        </w:rPr>
      </w:pPr>
      <w:r w:rsidDel="00000000" w:rsidR="00000000" w:rsidRPr="00000000">
        <w:rPr>
          <w:color w:val="424242"/>
          <w:sz w:val="20"/>
          <w:szCs w:val="20"/>
          <w:u w:val="single"/>
          <w:rtl w:val="0"/>
        </w:rPr>
        <w:t xml:space="preserve">Bibliography List</w:t>
      </w:r>
    </w:p>
    <w:p w:rsidR="00000000" w:rsidDel="00000000" w:rsidP="00000000" w:rsidRDefault="00000000" w:rsidRPr="00000000" w14:paraId="000000A0">
      <w:pPr>
        <w:spacing w:line="360" w:lineRule="auto"/>
        <w:ind w:left="-15" w:firstLine="0"/>
        <w:jc w:val="center"/>
        <w:rPr>
          <w:color w:val="424242"/>
          <w:sz w:val="20"/>
          <w:szCs w:val="20"/>
          <w:u w:val="single"/>
        </w:rPr>
      </w:pPr>
      <w:r w:rsidDel="00000000" w:rsidR="00000000" w:rsidRPr="00000000">
        <w:rPr>
          <w:rtl w:val="0"/>
        </w:rPr>
      </w:r>
    </w:p>
    <w:p w:rsidR="00000000" w:rsidDel="00000000" w:rsidP="00000000" w:rsidRDefault="00000000" w:rsidRPr="00000000" w14:paraId="000000A1">
      <w:pPr>
        <w:spacing w:line="360" w:lineRule="auto"/>
        <w:ind w:left="-15" w:firstLine="0"/>
        <w:rPr>
          <w:color w:val="424242"/>
          <w:sz w:val="20"/>
          <w:szCs w:val="20"/>
        </w:rPr>
      </w:pPr>
      <w:r w:rsidDel="00000000" w:rsidR="00000000" w:rsidRPr="00000000">
        <w:rPr>
          <w:color w:val="424242"/>
          <w:sz w:val="20"/>
          <w:szCs w:val="20"/>
          <w:rtl w:val="0"/>
        </w:rPr>
        <w:t xml:space="preserve">Bacon, J., (2015). </w:t>
      </w:r>
      <w:r w:rsidDel="00000000" w:rsidR="00000000" w:rsidRPr="00000000">
        <w:rPr>
          <w:i w:val="1"/>
          <w:color w:val="424242"/>
          <w:sz w:val="20"/>
          <w:szCs w:val="20"/>
          <w:rtl w:val="0"/>
        </w:rPr>
        <w:t xml:space="preserve">Millennials Look For Experience Over Possessions. </w:t>
      </w:r>
      <w:r w:rsidDel="00000000" w:rsidR="00000000" w:rsidRPr="00000000">
        <w:rPr>
          <w:color w:val="424242"/>
          <w:sz w:val="20"/>
          <w:szCs w:val="20"/>
          <w:rtl w:val="0"/>
        </w:rPr>
        <w:t xml:space="preserve">[online]. XEIM. Available at: </w:t>
      </w:r>
      <w:hyperlink r:id="rId28">
        <w:r w:rsidDel="00000000" w:rsidR="00000000" w:rsidRPr="00000000">
          <w:rPr>
            <w:color w:val="1155cc"/>
            <w:sz w:val="20"/>
            <w:szCs w:val="20"/>
            <w:u w:val="single"/>
            <w:rtl w:val="0"/>
          </w:rPr>
          <w:t xml:space="preserve">https://www.marketingweek.com/millennials-look-for-experiences-over-possessions/</w:t>
        </w:r>
      </w:hyperlink>
      <w:r w:rsidDel="00000000" w:rsidR="00000000" w:rsidRPr="00000000">
        <w:rPr>
          <w:color w:val="424242"/>
          <w:sz w:val="20"/>
          <w:szCs w:val="20"/>
          <w:rtl w:val="0"/>
        </w:rPr>
        <w:t xml:space="preserve"> [Accessed 9th March 2021].</w:t>
      </w:r>
    </w:p>
    <w:p w:rsidR="00000000" w:rsidDel="00000000" w:rsidP="00000000" w:rsidRDefault="00000000" w:rsidRPr="00000000" w14:paraId="000000A2">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A3">
      <w:pPr>
        <w:spacing w:line="360" w:lineRule="auto"/>
        <w:ind w:left="-15" w:firstLine="0"/>
        <w:rPr>
          <w:color w:val="424242"/>
          <w:sz w:val="20"/>
          <w:szCs w:val="20"/>
          <w:highlight w:val="white"/>
        </w:rPr>
      </w:pPr>
      <w:r w:rsidDel="00000000" w:rsidR="00000000" w:rsidRPr="00000000">
        <w:rPr>
          <w:color w:val="424242"/>
          <w:sz w:val="20"/>
          <w:szCs w:val="20"/>
          <w:highlight w:val="white"/>
          <w:rtl w:val="0"/>
        </w:rPr>
        <w:t xml:space="preserve">Baker, B., (2013) </w:t>
      </w:r>
      <w:r w:rsidDel="00000000" w:rsidR="00000000" w:rsidRPr="00000000">
        <w:rPr>
          <w:i w:val="1"/>
          <w:color w:val="424242"/>
          <w:sz w:val="20"/>
          <w:szCs w:val="20"/>
          <w:highlight w:val="white"/>
          <w:rtl w:val="0"/>
        </w:rPr>
        <w:t xml:space="preserve">Guerrilla Music Marketing Handbook</w:t>
      </w:r>
      <w:r w:rsidDel="00000000" w:rsidR="00000000" w:rsidRPr="00000000">
        <w:rPr>
          <w:color w:val="424242"/>
          <w:sz w:val="20"/>
          <w:szCs w:val="20"/>
          <w:highlight w:val="white"/>
          <w:rtl w:val="0"/>
        </w:rPr>
        <w:t xml:space="preserve">. 1st ed. St. Louis, MO: Bob Baker.</w:t>
      </w:r>
    </w:p>
    <w:p w:rsidR="00000000" w:rsidDel="00000000" w:rsidP="00000000" w:rsidRDefault="00000000" w:rsidRPr="00000000" w14:paraId="000000A4">
      <w:pPr>
        <w:spacing w:line="360" w:lineRule="auto"/>
        <w:rPr>
          <w:color w:val="424242"/>
          <w:sz w:val="20"/>
          <w:szCs w:val="20"/>
        </w:rPr>
      </w:pPr>
      <w:r w:rsidDel="00000000" w:rsidR="00000000" w:rsidRPr="00000000">
        <w:rPr>
          <w:rtl w:val="0"/>
        </w:rPr>
      </w:r>
    </w:p>
    <w:p w:rsidR="00000000" w:rsidDel="00000000" w:rsidP="00000000" w:rsidRDefault="00000000" w:rsidRPr="00000000" w14:paraId="000000A5">
      <w:pPr>
        <w:spacing w:line="360" w:lineRule="auto"/>
        <w:ind w:left="-15" w:firstLine="0"/>
        <w:rPr>
          <w:color w:val="424242"/>
          <w:sz w:val="20"/>
          <w:szCs w:val="20"/>
          <w:highlight w:val="white"/>
        </w:rPr>
      </w:pPr>
      <w:r w:rsidDel="00000000" w:rsidR="00000000" w:rsidRPr="00000000">
        <w:rPr>
          <w:color w:val="424242"/>
          <w:sz w:val="20"/>
          <w:szCs w:val="20"/>
          <w:rtl w:val="0"/>
        </w:rPr>
        <w:t xml:space="preserve">Barnhart, B., (2021). </w:t>
      </w:r>
      <w:r w:rsidDel="00000000" w:rsidR="00000000" w:rsidRPr="00000000">
        <w:rPr>
          <w:i w:val="1"/>
          <w:color w:val="424242"/>
          <w:sz w:val="20"/>
          <w:szCs w:val="20"/>
          <w:rtl w:val="0"/>
        </w:rPr>
        <w:t xml:space="preserve">Social Media Demographics to Inform Your Brand’s Strategy in 2021</w:t>
      </w:r>
      <w:r w:rsidDel="00000000" w:rsidR="00000000" w:rsidRPr="00000000">
        <w:rPr>
          <w:color w:val="424242"/>
          <w:sz w:val="20"/>
          <w:szCs w:val="20"/>
          <w:rtl w:val="0"/>
        </w:rPr>
        <w:t xml:space="preserve">. [online]. Sprout Social. Available at: </w:t>
      </w:r>
      <w:hyperlink r:id="rId29">
        <w:r w:rsidDel="00000000" w:rsidR="00000000" w:rsidRPr="00000000">
          <w:rPr>
            <w:color w:val="1155cc"/>
            <w:sz w:val="20"/>
            <w:szCs w:val="20"/>
            <w:u w:val="single"/>
            <w:rtl w:val="0"/>
          </w:rPr>
          <w:t xml:space="preserve">https://sproutsocial.com/insights/new-social-media-demographics/</w:t>
        </w:r>
      </w:hyperlink>
      <w:r w:rsidDel="00000000" w:rsidR="00000000" w:rsidRPr="00000000">
        <w:rPr>
          <w:color w:val="424242"/>
          <w:sz w:val="20"/>
          <w:szCs w:val="20"/>
          <w:rtl w:val="0"/>
        </w:rPr>
        <w:t xml:space="preserve">. [Accessed 7th March 2021]. </w:t>
      </w:r>
      <w:r w:rsidDel="00000000" w:rsidR="00000000" w:rsidRPr="00000000">
        <w:rPr>
          <w:rtl w:val="0"/>
        </w:rPr>
      </w:r>
    </w:p>
    <w:p w:rsidR="00000000" w:rsidDel="00000000" w:rsidP="00000000" w:rsidRDefault="00000000" w:rsidRPr="00000000" w14:paraId="000000A6">
      <w:pPr>
        <w:spacing w:line="360" w:lineRule="auto"/>
        <w:ind w:left="-15" w:firstLine="0"/>
        <w:rPr>
          <w:color w:val="424242"/>
          <w:sz w:val="20"/>
          <w:szCs w:val="20"/>
          <w:highlight w:val="white"/>
        </w:rPr>
      </w:pPr>
      <w:r w:rsidDel="00000000" w:rsidR="00000000" w:rsidRPr="00000000">
        <w:rPr>
          <w:rtl w:val="0"/>
        </w:rPr>
      </w:r>
    </w:p>
    <w:p w:rsidR="00000000" w:rsidDel="00000000" w:rsidP="00000000" w:rsidRDefault="00000000" w:rsidRPr="00000000" w14:paraId="000000A7">
      <w:pPr>
        <w:spacing w:line="360" w:lineRule="auto"/>
        <w:ind w:left="-15" w:firstLine="0"/>
        <w:rPr>
          <w:color w:val="424242"/>
          <w:sz w:val="20"/>
          <w:szCs w:val="20"/>
          <w:highlight w:val="white"/>
        </w:rPr>
      </w:pPr>
      <w:r w:rsidDel="00000000" w:rsidR="00000000" w:rsidRPr="00000000">
        <w:rPr>
          <w:color w:val="424242"/>
          <w:sz w:val="20"/>
          <w:szCs w:val="20"/>
          <w:rtl w:val="0"/>
        </w:rPr>
        <w:t xml:space="preserve">Castillo, M., (2018). </w:t>
      </w:r>
      <w:r w:rsidDel="00000000" w:rsidR="00000000" w:rsidRPr="00000000">
        <w:rPr>
          <w:i w:val="1"/>
          <w:color w:val="424242"/>
          <w:sz w:val="20"/>
          <w:szCs w:val="20"/>
          <w:rtl w:val="0"/>
        </w:rPr>
        <w:t xml:space="preserve">Apple Buys Platoon, a Start-Up That Helps Indie Musicians Get Discovered. </w:t>
      </w:r>
      <w:r w:rsidDel="00000000" w:rsidR="00000000" w:rsidRPr="00000000">
        <w:rPr>
          <w:color w:val="424242"/>
          <w:sz w:val="20"/>
          <w:szCs w:val="20"/>
          <w:rtl w:val="0"/>
        </w:rPr>
        <w:t xml:space="preserve">[online]. CNBC. Available at: </w:t>
      </w:r>
      <w:hyperlink r:id="rId30">
        <w:r w:rsidDel="00000000" w:rsidR="00000000" w:rsidRPr="00000000">
          <w:rPr>
            <w:color w:val="1155cc"/>
            <w:sz w:val="20"/>
            <w:szCs w:val="20"/>
            <w:u w:val="single"/>
            <w:rtl w:val="0"/>
          </w:rPr>
          <w:t xml:space="preserve">https://www.cnbc.com/2018/12/07/apple-acquires-platoon-music-talent-development-start-up.html</w:t>
        </w:r>
      </w:hyperlink>
      <w:r w:rsidDel="00000000" w:rsidR="00000000" w:rsidRPr="00000000">
        <w:rPr>
          <w:color w:val="424242"/>
          <w:sz w:val="20"/>
          <w:szCs w:val="20"/>
          <w:rtl w:val="0"/>
        </w:rPr>
        <w:t xml:space="preserve">. [Accessed 24th Feb. 2021].</w:t>
      </w:r>
      <w:r w:rsidDel="00000000" w:rsidR="00000000" w:rsidRPr="00000000">
        <w:rPr>
          <w:rtl w:val="0"/>
        </w:rPr>
      </w:r>
    </w:p>
    <w:p w:rsidR="00000000" w:rsidDel="00000000" w:rsidP="00000000" w:rsidRDefault="00000000" w:rsidRPr="00000000" w14:paraId="000000A8">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A9">
      <w:pPr>
        <w:spacing w:line="360" w:lineRule="auto"/>
        <w:ind w:left="-15" w:firstLine="0"/>
        <w:rPr>
          <w:color w:val="424242"/>
          <w:sz w:val="20"/>
          <w:szCs w:val="20"/>
        </w:rPr>
      </w:pPr>
      <w:r w:rsidDel="00000000" w:rsidR="00000000" w:rsidRPr="00000000">
        <w:rPr>
          <w:color w:val="424242"/>
          <w:sz w:val="20"/>
          <w:szCs w:val="20"/>
          <w:rtl w:val="0"/>
        </w:rPr>
        <w:t xml:space="preserve">Digital Marketing Institute, (2018). What is SEO and Why is it Important? [online]. DMI. Available at: </w:t>
      </w:r>
      <w:hyperlink r:id="rId31">
        <w:r w:rsidDel="00000000" w:rsidR="00000000" w:rsidRPr="00000000">
          <w:rPr>
            <w:color w:val="1155cc"/>
            <w:sz w:val="20"/>
            <w:szCs w:val="20"/>
            <w:u w:val="single"/>
            <w:rtl w:val="0"/>
          </w:rPr>
          <w:t xml:space="preserve">https://digitalmarketinginstitute.com/blog/what-is-seo-and-why-is-it-important#:~:text=SEO%20is%20made%20up%20of,to%20convert%20prospects%20into%20customers</w:t>
        </w:r>
      </w:hyperlink>
      <w:r w:rsidDel="00000000" w:rsidR="00000000" w:rsidRPr="00000000">
        <w:rPr>
          <w:color w:val="424242"/>
          <w:sz w:val="20"/>
          <w:szCs w:val="20"/>
          <w:rtl w:val="0"/>
        </w:rPr>
        <w:t xml:space="preserve">. [Accessed 22nd March 2021]. </w:t>
      </w:r>
    </w:p>
    <w:p w:rsidR="00000000" w:rsidDel="00000000" w:rsidP="00000000" w:rsidRDefault="00000000" w:rsidRPr="00000000" w14:paraId="000000AA">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AB">
      <w:pPr>
        <w:spacing w:line="360" w:lineRule="auto"/>
        <w:rPr>
          <w:color w:val="424242"/>
          <w:sz w:val="20"/>
          <w:szCs w:val="20"/>
        </w:rPr>
      </w:pPr>
      <w:r w:rsidDel="00000000" w:rsidR="00000000" w:rsidRPr="00000000">
        <w:rPr>
          <w:color w:val="424242"/>
          <w:sz w:val="20"/>
          <w:szCs w:val="20"/>
          <w:rtl w:val="0"/>
        </w:rPr>
        <w:t xml:space="preserve">Global Dimension, (2021). </w:t>
      </w:r>
      <w:r w:rsidDel="00000000" w:rsidR="00000000" w:rsidRPr="00000000">
        <w:rPr>
          <w:i w:val="1"/>
          <w:color w:val="424242"/>
          <w:sz w:val="20"/>
          <w:szCs w:val="20"/>
          <w:rtl w:val="0"/>
        </w:rPr>
        <w:t xml:space="preserve">Africa Day. </w:t>
      </w:r>
      <w:r w:rsidDel="00000000" w:rsidR="00000000" w:rsidRPr="00000000">
        <w:rPr>
          <w:color w:val="424242"/>
          <w:sz w:val="20"/>
          <w:szCs w:val="20"/>
          <w:rtl w:val="0"/>
        </w:rPr>
        <w:t xml:space="preserve">[online]. Available at: </w:t>
      </w:r>
      <w:hyperlink r:id="rId32">
        <w:r w:rsidDel="00000000" w:rsidR="00000000" w:rsidRPr="00000000">
          <w:rPr>
            <w:color w:val="1155cc"/>
            <w:sz w:val="20"/>
            <w:szCs w:val="20"/>
            <w:u w:val="single"/>
            <w:rtl w:val="0"/>
          </w:rPr>
          <w:t xml:space="preserve">https://globaldimension.org.uk/events/africa-day/2021-05-25/</w:t>
        </w:r>
      </w:hyperlink>
      <w:r w:rsidDel="00000000" w:rsidR="00000000" w:rsidRPr="00000000">
        <w:rPr>
          <w:color w:val="424242"/>
          <w:sz w:val="20"/>
          <w:szCs w:val="20"/>
          <w:rtl w:val="0"/>
        </w:rPr>
        <w:t xml:space="preserve">. [Accessed 15th March 2021].</w:t>
      </w:r>
    </w:p>
    <w:p w:rsidR="00000000" w:rsidDel="00000000" w:rsidP="00000000" w:rsidRDefault="00000000" w:rsidRPr="00000000" w14:paraId="000000AC">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AD">
      <w:pPr>
        <w:spacing w:line="360" w:lineRule="auto"/>
        <w:ind w:left="-15" w:firstLine="0"/>
        <w:rPr>
          <w:color w:val="424242"/>
          <w:sz w:val="20"/>
          <w:szCs w:val="20"/>
          <w:highlight w:val="white"/>
        </w:rPr>
      </w:pPr>
      <w:r w:rsidDel="00000000" w:rsidR="00000000" w:rsidRPr="00000000">
        <w:rPr>
          <w:color w:val="424242"/>
          <w:sz w:val="20"/>
          <w:szCs w:val="20"/>
          <w:highlight w:val="white"/>
          <w:rtl w:val="0"/>
        </w:rPr>
        <w:t xml:space="preserve">Meier, L, (2017). </w:t>
      </w:r>
      <w:r w:rsidDel="00000000" w:rsidR="00000000" w:rsidRPr="00000000">
        <w:rPr>
          <w:i w:val="1"/>
          <w:color w:val="424242"/>
          <w:sz w:val="20"/>
          <w:szCs w:val="20"/>
          <w:highlight w:val="white"/>
          <w:rtl w:val="0"/>
        </w:rPr>
        <w:t xml:space="preserve">Popular Music As Promotion</w:t>
      </w:r>
      <w:r w:rsidDel="00000000" w:rsidR="00000000" w:rsidRPr="00000000">
        <w:rPr>
          <w:color w:val="424242"/>
          <w:sz w:val="20"/>
          <w:szCs w:val="20"/>
          <w:highlight w:val="white"/>
          <w:rtl w:val="0"/>
        </w:rPr>
        <w:t xml:space="preserve">. 1st ed. Cambridge: Polity Press.</w:t>
      </w:r>
    </w:p>
    <w:p w:rsidR="00000000" w:rsidDel="00000000" w:rsidP="00000000" w:rsidRDefault="00000000" w:rsidRPr="00000000" w14:paraId="000000AE">
      <w:pPr>
        <w:spacing w:line="360" w:lineRule="auto"/>
        <w:ind w:left="-15" w:firstLine="0"/>
        <w:rPr>
          <w:color w:val="424242"/>
          <w:sz w:val="20"/>
          <w:szCs w:val="20"/>
          <w:highlight w:val="white"/>
        </w:rPr>
      </w:pPr>
      <w:r w:rsidDel="00000000" w:rsidR="00000000" w:rsidRPr="00000000">
        <w:rPr>
          <w:rtl w:val="0"/>
        </w:rPr>
      </w:r>
    </w:p>
    <w:p w:rsidR="00000000" w:rsidDel="00000000" w:rsidP="00000000" w:rsidRDefault="00000000" w:rsidRPr="00000000" w14:paraId="000000AF">
      <w:pPr>
        <w:spacing w:line="360" w:lineRule="auto"/>
        <w:ind w:left="-15" w:firstLine="0"/>
        <w:rPr>
          <w:color w:val="424242"/>
          <w:sz w:val="20"/>
          <w:szCs w:val="20"/>
        </w:rPr>
      </w:pPr>
      <w:r w:rsidDel="00000000" w:rsidR="00000000" w:rsidRPr="00000000">
        <w:rPr>
          <w:color w:val="424242"/>
          <w:sz w:val="20"/>
          <w:szCs w:val="20"/>
          <w:rtl w:val="0"/>
        </w:rPr>
        <w:t xml:space="preserve">Rosehill, H., (2018).</w:t>
      </w:r>
      <w:r w:rsidDel="00000000" w:rsidR="00000000" w:rsidRPr="00000000">
        <w:rPr>
          <w:i w:val="1"/>
          <w:color w:val="424242"/>
          <w:sz w:val="20"/>
          <w:szCs w:val="20"/>
          <w:rtl w:val="0"/>
        </w:rPr>
        <w:t xml:space="preserve"> 7 London Internet Radio Stations That are Ripping up the Rule Book</w:t>
      </w:r>
      <w:r w:rsidDel="00000000" w:rsidR="00000000" w:rsidRPr="00000000">
        <w:rPr>
          <w:color w:val="424242"/>
          <w:sz w:val="20"/>
          <w:szCs w:val="20"/>
          <w:rtl w:val="0"/>
        </w:rPr>
        <w:t xml:space="preserve">. [online]. Londonist. Available at: </w:t>
      </w:r>
      <w:hyperlink r:id="rId33">
        <w:r w:rsidDel="00000000" w:rsidR="00000000" w:rsidRPr="00000000">
          <w:rPr>
            <w:color w:val="1155cc"/>
            <w:sz w:val="20"/>
            <w:szCs w:val="20"/>
            <w:u w:val="single"/>
            <w:rtl w:val="0"/>
          </w:rPr>
          <w:t xml:space="preserve">https://www.musicbusinessworldwide.com/apple-acquires-ar-and-creative-services-company-platoon/</w:t>
        </w:r>
      </w:hyperlink>
      <w:r w:rsidDel="00000000" w:rsidR="00000000" w:rsidRPr="00000000">
        <w:rPr>
          <w:color w:val="424242"/>
          <w:sz w:val="20"/>
          <w:szCs w:val="20"/>
          <w:rtl w:val="0"/>
        </w:rPr>
        <w:t xml:space="preserve">. [Accessed 11th March 2021]. </w:t>
      </w:r>
    </w:p>
    <w:p w:rsidR="00000000" w:rsidDel="00000000" w:rsidP="00000000" w:rsidRDefault="00000000" w:rsidRPr="00000000" w14:paraId="000000B0">
      <w:pPr>
        <w:spacing w:line="360" w:lineRule="auto"/>
        <w:ind w:left="-15" w:firstLine="0"/>
        <w:rPr>
          <w:color w:val="424242"/>
          <w:sz w:val="20"/>
          <w:szCs w:val="20"/>
          <w:highlight w:val="white"/>
        </w:rPr>
      </w:pPr>
      <w:r w:rsidDel="00000000" w:rsidR="00000000" w:rsidRPr="00000000">
        <w:rPr>
          <w:rtl w:val="0"/>
        </w:rPr>
      </w:r>
    </w:p>
    <w:p w:rsidR="00000000" w:rsidDel="00000000" w:rsidP="00000000" w:rsidRDefault="00000000" w:rsidRPr="00000000" w14:paraId="000000B1">
      <w:pPr>
        <w:spacing w:line="360" w:lineRule="auto"/>
        <w:ind w:left="-15" w:firstLine="0"/>
        <w:rPr>
          <w:color w:val="424242"/>
          <w:sz w:val="20"/>
          <w:szCs w:val="20"/>
          <w:highlight w:val="white"/>
        </w:rPr>
      </w:pPr>
      <w:r w:rsidDel="00000000" w:rsidR="00000000" w:rsidRPr="00000000">
        <w:rPr>
          <w:color w:val="424242"/>
          <w:sz w:val="20"/>
          <w:szCs w:val="20"/>
          <w:rtl w:val="0"/>
        </w:rPr>
        <w:t xml:space="preserve">Smart Cities World, (2019). </w:t>
      </w:r>
      <w:r w:rsidDel="00000000" w:rsidR="00000000" w:rsidRPr="00000000">
        <w:rPr>
          <w:i w:val="1"/>
          <w:color w:val="424242"/>
          <w:sz w:val="20"/>
          <w:szCs w:val="20"/>
          <w:rtl w:val="0"/>
        </w:rPr>
        <w:t xml:space="preserve">London Ranked Top City for Generation Z</w:t>
      </w:r>
      <w:r w:rsidDel="00000000" w:rsidR="00000000" w:rsidRPr="00000000">
        <w:rPr>
          <w:color w:val="424242"/>
          <w:sz w:val="20"/>
          <w:szCs w:val="20"/>
          <w:rtl w:val="0"/>
        </w:rPr>
        <w:t xml:space="preserve">. [online]. Available at: </w:t>
      </w:r>
      <w:hyperlink r:id="rId34">
        <w:r w:rsidDel="00000000" w:rsidR="00000000" w:rsidRPr="00000000">
          <w:rPr>
            <w:color w:val="1155cc"/>
            <w:sz w:val="20"/>
            <w:szCs w:val="20"/>
            <w:u w:val="single"/>
            <w:rtl w:val="0"/>
          </w:rPr>
          <w:t xml:space="preserve">https://www.smartcitiesworld.net/news/news/london-ranked-top-city-for-generation-z-4547</w:t>
        </w:r>
      </w:hyperlink>
      <w:r w:rsidDel="00000000" w:rsidR="00000000" w:rsidRPr="00000000">
        <w:rPr>
          <w:color w:val="424242"/>
          <w:sz w:val="20"/>
          <w:szCs w:val="20"/>
          <w:rtl w:val="0"/>
        </w:rPr>
        <w:t xml:space="preserve">. [Accessed 13th March 2021].</w:t>
      </w:r>
      <w:r w:rsidDel="00000000" w:rsidR="00000000" w:rsidRPr="00000000">
        <w:rPr>
          <w:rtl w:val="0"/>
        </w:rPr>
      </w:r>
    </w:p>
    <w:p w:rsidR="00000000" w:rsidDel="00000000" w:rsidP="00000000" w:rsidRDefault="00000000" w:rsidRPr="00000000" w14:paraId="000000B2">
      <w:pPr>
        <w:spacing w:line="360" w:lineRule="auto"/>
        <w:ind w:left="-15" w:firstLine="0"/>
        <w:rPr>
          <w:color w:val="424242"/>
          <w:sz w:val="20"/>
          <w:szCs w:val="20"/>
          <w:highlight w:val="white"/>
        </w:rPr>
      </w:pPr>
      <w:r w:rsidDel="00000000" w:rsidR="00000000" w:rsidRPr="00000000">
        <w:rPr>
          <w:color w:val="424242"/>
          <w:sz w:val="20"/>
          <w:szCs w:val="20"/>
          <w:rtl w:val="0"/>
        </w:rPr>
        <w:br w:type="textWrapping"/>
        <w:t xml:space="preserve">Time Out, (2019)</w:t>
      </w:r>
      <w:r w:rsidDel="00000000" w:rsidR="00000000" w:rsidRPr="00000000">
        <w:rPr>
          <w:i w:val="1"/>
          <w:color w:val="424242"/>
          <w:sz w:val="20"/>
          <w:szCs w:val="20"/>
          <w:rtl w:val="0"/>
        </w:rPr>
        <w:t xml:space="preserve">. Brockwell Park</w:t>
      </w:r>
      <w:r w:rsidDel="00000000" w:rsidR="00000000" w:rsidRPr="00000000">
        <w:rPr>
          <w:color w:val="424242"/>
          <w:sz w:val="20"/>
          <w:szCs w:val="20"/>
          <w:rtl w:val="0"/>
        </w:rPr>
        <w:t xml:space="preserve">. [online]. Available at: </w:t>
      </w:r>
      <w:hyperlink r:id="rId35">
        <w:r w:rsidDel="00000000" w:rsidR="00000000" w:rsidRPr="00000000">
          <w:rPr>
            <w:color w:val="1155cc"/>
            <w:sz w:val="20"/>
            <w:szCs w:val="20"/>
            <w:u w:val="single"/>
            <w:rtl w:val="0"/>
          </w:rPr>
          <w:t xml:space="preserve">https://www.timeout.com/london/attractions/brockwell-park</w:t>
        </w:r>
      </w:hyperlink>
      <w:r w:rsidDel="00000000" w:rsidR="00000000" w:rsidRPr="00000000">
        <w:rPr>
          <w:color w:val="424242"/>
          <w:sz w:val="20"/>
          <w:szCs w:val="20"/>
          <w:rtl w:val="0"/>
        </w:rPr>
        <w:t xml:space="preserve">. [Accessed 13th March 2021].</w:t>
      </w:r>
      <w:r w:rsidDel="00000000" w:rsidR="00000000" w:rsidRPr="00000000">
        <w:rPr>
          <w:rtl w:val="0"/>
        </w:rPr>
      </w:r>
    </w:p>
    <w:p w:rsidR="00000000" w:rsidDel="00000000" w:rsidP="00000000" w:rsidRDefault="00000000" w:rsidRPr="00000000" w14:paraId="000000B3">
      <w:pPr>
        <w:spacing w:line="360" w:lineRule="auto"/>
        <w:ind w:left="-15" w:firstLine="0"/>
        <w:rPr>
          <w:color w:val="424242"/>
          <w:sz w:val="20"/>
          <w:szCs w:val="20"/>
        </w:rPr>
      </w:pPr>
      <w:r w:rsidDel="00000000" w:rsidR="00000000" w:rsidRPr="00000000">
        <w:rPr>
          <w:rtl w:val="0"/>
        </w:rPr>
      </w:r>
    </w:p>
    <w:p w:rsidR="00000000" w:rsidDel="00000000" w:rsidP="00000000" w:rsidRDefault="00000000" w:rsidRPr="00000000" w14:paraId="000000B4">
      <w:pPr>
        <w:spacing w:line="360" w:lineRule="auto"/>
        <w:ind w:left="-15" w:firstLine="0"/>
        <w:rPr>
          <w:color w:val="424242"/>
          <w:sz w:val="20"/>
          <w:szCs w:val="20"/>
        </w:rPr>
      </w:pPr>
      <w:r w:rsidDel="00000000" w:rsidR="00000000" w:rsidRPr="00000000">
        <w:rPr>
          <w:color w:val="424242"/>
          <w:sz w:val="20"/>
          <w:szCs w:val="20"/>
          <w:rtl w:val="0"/>
        </w:rPr>
        <w:t xml:space="preserve">Walaroo, (2021). </w:t>
      </w:r>
      <w:r w:rsidDel="00000000" w:rsidR="00000000" w:rsidRPr="00000000">
        <w:rPr>
          <w:i w:val="1"/>
          <w:color w:val="424242"/>
          <w:sz w:val="20"/>
          <w:szCs w:val="20"/>
          <w:rtl w:val="0"/>
        </w:rPr>
        <w:t xml:space="preserve">TikTok Statistics. </w:t>
      </w:r>
      <w:r w:rsidDel="00000000" w:rsidR="00000000" w:rsidRPr="00000000">
        <w:rPr>
          <w:color w:val="424242"/>
          <w:sz w:val="20"/>
          <w:szCs w:val="20"/>
          <w:rtl w:val="0"/>
        </w:rPr>
        <w:t xml:space="preserve">[online]. Available at: </w:t>
      </w:r>
      <w:hyperlink r:id="rId36">
        <w:r w:rsidDel="00000000" w:rsidR="00000000" w:rsidRPr="00000000">
          <w:rPr>
            <w:color w:val="1155cc"/>
            <w:sz w:val="20"/>
            <w:szCs w:val="20"/>
            <w:u w:val="single"/>
            <w:rtl w:val="0"/>
          </w:rPr>
          <w:t xml:space="preserve">https://wallaroomedia.com/blog/social-media/tiktok-statistics/</w:t>
        </w:r>
      </w:hyperlink>
      <w:r w:rsidDel="00000000" w:rsidR="00000000" w:rsidRPr="00000000">
        <w:rPr>
          <w:color w:val="424242"/>
          <w:sz w:val="20"/>
          <w:szCs w:val="20"/>
          <w:rtl w:val="0"/>
        </w:rPr>
        <w:t xml:space="preserve">. [Accessed 21st March 2021].</w:t>
      </w:r>
      <w:r w:rsidDel="00000000" w:rsidR="00000000" w:rsidRPr="00000000">
        <w:rPr>
          <w:rtl w:val="0"/>
        </w:rPr>
      </w:r>
    </w:p>
    <w:sectPr>
      <w:headerReference r:id="rId37" w:type="default"/>
      <w:footerReference r:id="rId38" w:type="default"/>
      <w:footerReference r:id="rId39"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Source Code Pr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5">
    <w:pPr>
      <w:jc w:val="right"/>
      <w:rPr/>
    </w:pPr>
    <w:r w:rsidDel="00000000" w:rsidR="00000000" w:rsidRPr="00000000">
      <w:rPr>
        <w:color w:val="424242"/>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techcrunch.com/2020/02/26/streaming-services-accounted-for-nearly-80-of-all-music-revenue-in-2019/" TargetMode="External"/><Relationship Id="rId22" Type="http://schemas.openxmlformats.org/officeDocument/2006/relationships/hyperlink" Target="https://shootsta.com/blog/3-reasons-video-is-the-king-of-content-marketing/" TargetMode="External"/><Relationship Id="rId21" Type="http://schemas.openxmlformats.org/officeDocument/2006/relationships/hyperlink" Target="https://www.billboard.com/articles/business/9387691/apple-platoon-denzyl-feigelson-interview/" TargetMode="External"/><Relationship Id="rId24" Type="http://schemas.openxmlformats.org/officeDocument/2006/relationships/hyperlink" Target="https://www.statista.com/statistics/244995/number-of-paying-spotify-subscribers/" TargetMode="External"/><Relationship Id="rId23" Type="http://schemas.openxmlformats.org/officeDocument/2006/relationships/hyperlink" Target="https://www.statista.com/statistics/604959/number-of-apple-music-subscribers/#:~:text=Number%20of%20Apple%20Music%20subscribers%20worldwide%202015%2D2020&amp;text=Estimates%20suggest%20that%20Apple%20Music,competing%20with%20market%20leader%20Spotif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acklinko.com/social-media-users" TargetMode="External"/><Relationship Id="rId26" Type="http://schemas.openxmlformats.org/officeDocument/2006/relationships/hyperlink" Target="https://www.synthesio.com/blog/benefits-of-audience-analysis/" TargetMode="External"/><Relationship Id="rId25" Type="http://schemas.openxmlformats.org/officeDocument/2006/relationships/hyperlink" Target="https://soundcharts.com/blog/music-streaming-rates-payouts" TargetMode="External"/><Relationship Id="rId28" Type="http://schemas.openxmlformats.org/officeDocument/2006/relationships/hyperlink" Target="https://www.marketingweek.com/millennials-look-for-experiences-over-possessions/" TargetMode="External"/><Relationship Id="rId27" Type="http://schemas.openxmlformats.org/officeDocument/2006/relationships/hyperlink" Target="https://www.waldenu.edu/programs/resource/how-to-use-social-media-professionally" TargetMode="External"/><Relationship Id="rId5" Type="http://schemas.openxmlformats.org/officeDocument/2006/relationships/styles" Target="styles.xml"/><Relationship Id="rId6" Type="http://schemas.openxmlformats.org/officeDocument/2006/relationships/hyperlink" Target="https://www.apple.com/newsroom/2020/04/apple-services-now-available-in-more-countries-around-the-world/" TargetMode="External"/><Relationship Id="rId29" Type="http://schemas.openxmlformats.org/officeDocument/2006/relationships/hyperlink" Target="https://sproutsocial.com/insights/new-social-media-demographics/" TargetMode="External"/><Relationship Id="rId7" Type="http://schemas.openxmlformats.org/officeDocument/2006/relationships/hyperlink" Target="https://www.omnicoreagency.com/youtube-statistics/" TargetMode="External"/><Relationship Id="rId8" Type="http://schemas.openxmlformats.org/officeDocument/2006/relationships/hyperlink" Target="https://www.socialmediaexaminer.com/is-instagram-reels-worth-pursuing-pros-and-cons-for-marketers/" TargetMode="External"/><Relationship Id="rId31" Type="http://schemas.openxmlformats.org/officeDocument/2006/relationships/hyperlink" Target="https://digitalmarketinginstitute.com/blog/what-is-seo-and-why-is-it-important#:~:text=SEO%20is%20made%20up%20of,to%20convert%20prospects%20into%20customers" TargetMode="External"/><Relationship Id="rId30" Type="http://schemas.openxmlformats.org/officeDocument/2006/relationships/hyperlink" Target="https://www.cnbc.com/2018/12/07/apple-acquires-platoon-music-talent-development-start-up.html" TargetMode="External"/><Relationship Id="rId11" Type="http://schemas.openxmlformats.org/officeDocument/2006/relationships/hyperlink" Target="about:blank" TargetMode="External"/><Relationship Id="rId33" Type="http://schemas.openxmlformats.org/officeDocument/2006/relationships/hyperlink" Target="https://www.musicbusinessworldwide.com/apple-acquires-ar-and-creative-services-company-platoon/" TargetMode="External"/><Relationship Id="rId10" Type="http://schemas.openxmlformats.org/officeDocument/2006/relationships/hyperlink" Target="https://www.cityam.com/music-industry-digital-age/" TargetMode="External"/><Relationship Id="rId32" Type="http://schemas.openxmlformats.org/officeDocument/2006/relationships/hyperlink" Target="https://globaldimension.org.uk/events/africa-day/2021-05-25/" TargetMode="External"/><Relationship Id="rId13" Type="http://schemas.openxmlformats.org/officeDocument/2006/relationships/hyperlink" Target="https://www.rollingstone.com/music/music-features/apple-just-bought-a-company-that-acts-like-a-record-label-why-774480/" TargetMode="External"/><Relationship Id="rId35" Type="http://schemas.openxmlformats.org/officeDocument/2006/relationships/hyperlink" Target="https://www.timeout.com/london/attractions/brockwell-park" TargetMode="External"/><Relationship Id="rId12" Type="http://schemas.openxmlformats.org/officeDocument/2006/relationships/hyperlink" Target="https://stagemusiccenter.com/music-school-blog-winchester-ma/2019/12/1/music-and-artspainting-from-music" TargetMode="External"/><Relationship Id="rId34" Type="http://schemas.openxmlformats.org/officeDocument/2006/relationships/hyperlink" Target="https://www.smartcitiesworld.net/news/news/london-ranked-top-city-for-generation-z-4547" TargetMode="External"/><Relationship Id="rId15" Type="http://schemas.openxmlformats.org/officeDocument/2006/relationships/hyperlink" Target="https://designpowers.com/blog/why-a-good-logo-is-important-for-your-small-business#:~:text=A%20well%2Ddesigned%20logo%20builds,that%20you%20do%20great%20work" TargetMode="External"/><Relationship Id="rId37" Type="http://schemas.openxmlformats.org/officeDocument/2006/relationships/header" Target="header1.xml"/><Relationship Id="rId14" Type="http://schemas.openxmlformats.org/officeDocument/2006/relationships/hyperlink" Target="https://www.musicbusinessworldwide.com/platoon-denzyl-feigelson-saul-klein-artists-are-telling-other-artists-about-us/" TargetMode="External"/><Relationship Id="rId36" Type="http://schemas.openxmlformats.org/officeDocument/2006/relationships/hyperlink" Target="https://wallaroomedia.com/blog/social-media/tiktok-statistics/" TargetMode="External"/><Relationship Id="rId17" Type="http://schemas.openxmlformats.org/officeDocument/2006/relationships/hyperlink" Target="https://business.linkedin.com/talent-solutions/blog/hiring-generation-z/2019/how-to-hire-and-retain-generation-z#:~:text=Gen%20Z%20is%20tech%2Dsavvy,research%2C%20and%20connecting%20with%20others" TargetMode="External"/><Relationship Id="rId39" Type="http://schemas.openxmlformats.org/officeDocument/2006/relationships/footer" Target="footer2.xml"/><Relationship Id="rId16" Type="http://schemas.openxmlformats.org/officeDocument/2006/relationships/hyperlink" Target="https://www.ignytebrands.com/the-psychology-of-color-in-branding/" TargetMode="External"/><Relationship Id="rId38" Type="http://schemas.openxmlformats.org/officeDocument/2006/relationships/footer" Target="footer1.xml"/><Relationship Id="rId19" Type="http://schemas.openxmlformats.org/officeDocument/2006/relationships/hyperlink" Target="https://www.forbes.com/sites/forbestechcouncil/2020/07/07/what-the-rise-of-tiktok-says-about-generation-z/?sh=17aa91266549" TargetMode="External"/><Relationship Id="rId18" Type="http://schemas.openxmlformats.org/officeDocument/2006/relationships/hyperlink" Target="https://www.convinceandconvert.com/social-media-strategy/twitter-engagement/#:~:text=Ultimately%2C%20Twitter%20is%20a%20network,BEST%20marketing%20education%2C%20totally%20fre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SourceCodePro-regular.ttf"/><Relationship Id="rId2" Type="http://schemas.openxmlformats.org/officeDocument/2006/relationships/font" Target="fonts/SourceCodePro-bold.ttf"/><Relationship Id="rId3" Type="http://schemas.openxmlformats.org/officeDocument/2006/relationships/font" Target="fonts/SourceCodePro-italic.ttf"/><Relationship Id="rId4" Type="http://schemas.openxmlformats.org/officeDocument/2006/relationships/font" Target="fonts/SourceCodePr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