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04C8C" w14:textId="4B86C27D" w:rsidR="00664844" w:rsidRDefault="5BCC17B7" w:rsidP="5BCC17B7">
      <w:pPr>
        <w:spacing w:line="257" w:lineRule="auto"/>
        <w:rPr>
          <w:rFonts w:ascii="Arial" w:eastAsia="Arial" w:hAnsi="Arial" w:cs="Arial"/>
          <w:color w:val="000000" w:themeColor="text1"/>
          <w:sz w:val="28"/>
          <w:szCs w:val="28"/>
        </w:rPr>
      </w:pPr>
      <w:r w:rsidRPr="4D48BB64">
        <w:rPr>
          <w:rFonts w:ascii="Arial" w:eastAsia="Arial" w:hAnsi="Arial" w:cs="Arial"/>
          <w:color w:val="000000" w:themeColor="text1"/>
          <w:sz w:val="28"/>
          <w:szCs w:val="28"/>
        </w:rPr>
        <w:t>Task 2</w:t>
      </w:r>
    </w:p>
    <w:p w14:paraId="53ACB723" w14:textId="12E78B5D" w:rsidR="00664844" w:rsidRDefault="00664844" w:rsidP="5BCC17B7">
      <w:pPr>
        <w:spacing w:line="257" w:lineRule="auto"/>
        <w:rPr>
          <w:rFonts w:ascii="Arial" w:eastAsia="Arial" w:hAnsi="Arial" w:cs="Arial"/>
          <w:color w:val="000000" w:themeColor="text1"/>
          <w:sz w:val="36"/>
          <w:szCs w:val="36"/>
        </w:rPr>
      </w:pPr>
    </w:p>
    <w:p w14:paraId="081734AA" w14:textId="3F18DE18" w:rsidR="00664844" w:rsidRDefault="5BCC17B7" w:rsidP="5BCC17B7">
      <w:pPr>
        <w:spacing w:line="257" w:lineRule="auto"/>
      </w:pPr>
      <w:r w:rsidRPr="513DEC41">
        <w:rPr>
          <w:rFonts w:ascii="Arial" w:eastAsia="Arial" w:hAnsi="Arial" w:cs="Arial"/>
          <w:color w:val="000000" w:themeColor="text1"/>
          <w:sz w:val="36"/>
          <w:szCs w:val="36"/>
        </w:rPr>
        <w:t>Student Name: Labli Begum</w:t>
      </w:r>
    </w:p>
    <w:p w14:paraId="6F3837E0" w14:textId="07FEF798" w:rsidR="513DEC41" w:rsidRDefault="513DEC41" w:rsidP="513DEC41">
      <w:pPr>
        <w:spacing w:line="257" w:lineRule="auto"/>
        <w:rPr>
          <w:rFonts w:ascii="Arial" w:eastAsia="Arial" w:hAnsi="Arial" w:cs="Arial"/>
          <w:color w:val="000000" w:themeColor="text1"/>
          <w:sz w:val="36"/>
          <w:szCs w:val="36"/>
        </w:rPr>
      </w:pPr>
      <w:r w:rsidRPr="513DEC41">
        <w:rPr>
          <w:rFonts w:ascii="Arial" w:eastAsia="Arial" w:hAnsi="Arial" w:cs="Arial"/>
          <w:color w:val="000000" w:themeColor="text1"/>
          <w:sz w:val="36"/>
          <w:szCs w:val="36"/>
        </w:rPr>
        <w:t>Student Number: 2121373</w:t>
      </w:r>
    </w:p>
    <w:p w14:paraId="78FCBDC8" w14:textId="4DB005EA" w:rsidR="00664844" w:rsidRDefault="5BCC17B7" w:rsidP="5BCC17B7">
      <w:pPr>
        <w:spacing w:line="257" w:lineRule="auto"/>
      </w:pPr>
      <w:r w:rsidRPr="5BCC17B7">
        <w:rPr>
          <w:rFonts w:ascii="Arial" w:eastAsia="Arial" w:hAnsi="Arial" w:cs="Arial"/>
          <w:color w:val="000000" w:themeColor="text1"/>
          <w:sz w:val="36"/>
          <w:szCs w:val="36"/>
        </w:rPr>
        <w:t>Module Code: BMSW4001</w:t>
      </w:r>
    </w:p>
    <w:p w14:paraId="1E12E8D5" w14:textId="7B980887" w:rsidR="00664844" w:rsidRDefault="5BCC17B7" w:rsidP="5BCC17B7">
      <w:pPr>
        <w:spacing w:line="257" w:lineRule="auto"/>
        <w:rPr>
          <w:rFonts w:ascii="Arial" w:eastAsia="Arial" w:hAnsi="Arial" w:cs="Arial"/>
          <w:b/>
          <w:bCs/>
          <w:color w:val="000000" w:themeColor="text1"/>
          <w:sz w:val="36"/>
          <w:szCs w:val="36"/>
        </w:rPr>
      </w:pPr>
      <w:r w:rsidRPr="513DEC41">
        <w:rPr>
          <w:rFonts w:ascii="Arial" w:eastAsia="Arial" w:hAnsi="Arial" w:cs="Arial"/>
          <w:color w:val="000000" w:themeColor="text1"/>
          <w:sz w:val="36"/>
          <w:szCs w:val="36"/>
        </w:rPr>
        <w:t xml:space="preserve">Assignment Title: </w:t>
      </w:r>
      <w:r w:rsidRPr="513DEC41">
        <w:rPr>
          <w:rFonts w:ascii="Arial" w:eastAsia="Arial" w:hAnsi="Arial" w:cs="Arial"/>
          <w:b/>
          <w:bCs/>
          <w:color w:val="000000" w:themeColor="text1"/>
          <w:sz w:val="36"/>
          <w:szCs w:val="36"/>
        </w:rPr>
        <w:t xml:space="preserve">Task 2 Academic Report – what is the most effective way to motivate staff? </w:t>
      </w:r>
    </w:p>
    <w:p w14:paraId="09A21B45" w14:textId="1A2EADBB" w:rsidR="00664844" w:rsidRDefault="5BCC17B7" w:rsidP="5BCC17B7">
      <w:pPr>
        <w:spacing w:line="257" w:lineRule="auto"/>
        <w:rPr>
          <w:rFonts w:ascii="Arial" w:eastAsia="Arial" w:hAnsi="Arial" w:cs="Arial"/>
          <w:color w:val="000000" w:themeColor="text1"/>
          <w:sz w:val="36"/>
          <w:szCs w:val="36"/>
        </w:rPr>
      </w:pPr>
      <w:r w:rsidRPr="5BCC17B7">
        <w:rPr>
          <w:rFonts w:ascii="Arial" w:eastAsia="Arial" w:hAnsi="Arial" w:cs="Arial"/>
          <w:color w:val="000000" w:themeColor="text1"/>
          <w:sz w:val="36"/>
          <w:szCs w:val="36"/>
        </w:rPr>
        <w:t xml:space="preserve">Lecturer name: Doreen </w:t>
      </w:r>
      <w:proofErr w:type="spellStart"/>
      <w:r w:rsidRPr="5BCC17B7">
        <w:rPr>
          <w:rFonts w:ascii="Arial" w:eastAsia="Arial" w:hAnsi="Arial" w:cs="Arial"/>
          <w:color w:val="000000" w:themeColor="text1"/>
          <w:sz w:val="36"/>
          <w:szCs w:val="36"/>
        </w:rPr>
        <w:t>Nyaa</w:t>
      </w:r>
      <w:proofErr w:type="spellEnd"/>
      <w:r w:rsidRPr="5BCC17B7">
        <w:rPr>
          <w:rFonts w:ascii="Arial" w:eastAsia="Arial" w:hAnsi="Arial" w:cs="Arial"/>
          <w:color w:val="000000" w:themeColor="text1"/>
          <w:sz w:val="36"/>
          <w:szCs w:val="36"/>
        </w:rPr>
        <w:t xml:space="preserve"> </w:t>
      </w:r>
      <w:proofErr w:type="spellStart"/>
      <w:r w:rsidRPr="5BCC17B7">
        <w:rPr>
          <w:rFonts w:ascii="Arial" w:eastAsia="Arial" w:hAnsi="Arial" w:cs="Arial"/>
          <w:color w:val="000000" w:themeColor="text1"/>
          <w:sz w:val="36"/>
          <w:szCs w:val="36"/>
        </w:rPr>
        <w:t>Amundam</w:t>
      </w:r>
      <w:proofErr w:type="spellEnd"/>
    </w:p>
    <w:p w14:paraId="1AF8BDEE" w14:textId="7D89D32A" w:rsidR="00664844" w:rsidRDefault="00664844" w:rsidP="5BCC17B7">
      <w:pPr>
        <w:pStyle w:val="Title"/>
        <w:rPr>
          <w:rFonts w:ascii="Calibri Light" w:hAnsi="Calibri Light"/>
        </w:rPr>
      </w:pPr>
    </w:p>
    <w:p w14:paraId="19949A9A" w14:textId="74F07594" w:rsidR="00664844" w:rsidRDefault="00664844" w:rsidP="5BCC17B7">
      <w:pPr>
        <w:spacing w:line="257" w:lineRule="auto"/>
      </w:pPr>
    </w:p>
    <w:p w14:paraId="0305D949" w14:textId="7F8167CE" w:rsidR="00664844" w:rsidRDefault="5BCC17B7" w:rsidP="5BCC17B7">
      <w:pPr>
        <w:spacing w:line="257" w:lineRule="auto"/>
      </w:pPr>
      <w:r>
        <w:t xml:space="preserve">                </w:t>
      </w:r>
      <w:r>
        <w:rPr>
          <w:noProof/>
        </w:rPr>
        <w:drawing>
          <wp:inline distT="0" distB="0" distL="0" distR="0" wp14:anchorId="0CFA5401" wp14:editId="15058B01">
            <wp:extent cx="4572000" cy="2609850"/>
            <wp:effectExtent l="0" t="0" r="0" b="0"/>
            <wp:docPr id="1697058166" name="Picture 1697058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609850"/>
                    </a:xfrm>
                    <a:prstGeom prst="rect">
                      <a:avLst/>
                    </a:prstGeom>
                  </pic:spPr>
                </pic:pic>
              </a:graphicData>
            </a:graphic>
          </wp:inline>
        </w:drawing>
      </w:r>
    </w:p>
    <w:p w14:paraId="5415E0A0" w14:textId="7AA78B24" w:rsidR="00664844" w:rsidRDefault="00664844" w:rsidP="5BCC17B7">
      <w:pPr>
        <w:spacing w:line="257" w:lineRule="auto"/>
      </w:pPr>
    </w:p>
    <w:p w14:paraId="10E98888" w14:textId="1A11D9F5" w:rsidR="00664844" w:rsidRDefault="00664844" w:rsidP="5BCC17B7">
      <w:pPr>
        <w:spacing w:line="257" w:lineRule="auto"/>
      </w:pPr>
    </w:p>
    <w:p w14:paraId="2C0F07F2" w14:textId="147C54F0" w:rsidR="00664844" w:rsidRDefault="5BCC17B7" w:rsidP="5BCC17B7">
      <w:pPr>
        <w:spacing w:line="257" w:lineRule="auto"/>
      </w:pPr>
      <w:r>
        <w:t xml:space="preserve">              </w:t>
      </w:r>
    </w:p>
    <w:p w14:paraId="1A806A73" w14:textId="1319E60C" w:rsidR="00664844" w:rsidRDefault="00664844" w:rsidP="5BCC17B7">
      <w:pPr>
        <w:spacing w:line="257" w:lineRule="auto"/>
      </w:pPr>
    </w:p>
    <w:p w14:paraId="6535F33D" w14:textId="04DBCA0D" w:rsidR="00664844" w:rsidRDefault="587F8C89" w:rsidP="587F8C89">
      <w:pPr>
        <w:spacing w:line="257" w:lineRule="auto"/>
        <w:rPr>
          <w:b/>
          <w:bCs/>
          <w:sz w:val="28"/>
          <w:szCs w:val="28"/>
        </w:rPr>
      </w:pPr>
      <w:r>
        <w:t xml:space="preserve">                                        </w:t>
      </w:r>
      <w:r w:rsidRPr="587F8C89">
        <w:rPr>
          <w:b/>
          <w:bCs/>
          <w:sz w:val="28"/>
          <w:szCs w:val="28"/>
        </w:rPr>
        <w:t xml:space="preserve">                           </w:t>
      </w:r>
    </w:p>
    <w:p w14:paraId="4D156851" w14:textId="579CBD13" w:rsidR="00664844" w:rsidRDefault="4D9FD959" w:rsidP="15058B01">
      <w:pPr>
        <w:spacing w:line="257" w:lineRule="auto"/>
      </w:pPr>
      <w:r w:rsidRPr="15058B01">
        <w:rPr>
          <w:b/>
          <w:bCs/>
          <w:sz w:val="28"/>
          <w:szCs w:val="28"/>
        </w:rPr>
        <w:t xml:space="preserve"> </w:t>
      </w:r>
    </w:p>
    <w:p w14:paraId="39EBDF8F" w14:textId="7D198A3C" w:rsidR="00664844" w:rsidRDefault="008A2AC0" w:rsidP="15058B01">
      <w:r>
        <w:br w:type="page"/>
      </w:r>
    </w:p>
    <w:p w14:paraId="45E71999" w14:textId="7310796B" w:rsidR="00664844" w:rsidRDefault="15058B01" w:rsidP="513DEC41">
      <w:pPr>
        <w:pStyle w:val="Heading1"/>
        <w:spacing w:line="257" w:lineRule="auto"/>
        <w:ind w:right="270"/>
        <w:jc w:val="both"/>
        <w:rPr>
          <w:rFonts w:ascii="Arial" w:eastAsia="Arial" w:hAnsi="Arial" w:cs="Arial"/>
          <w:b/>
          <w:bCs/>
          <w:color w:val="auto"/>
          <w:sz w:val="56"/>
          <w:szCs w:val="56"/>
        </w:rPr>
      </w:pPr>
      <w:r w:rsidRPr="513DEC41">
        <w:rPr>
          <w:rFonts w:ascii="Arial" w:eastAsia="Arial" w:hAnsi="Arial" w:cs="Arial"/>
          <w:b/>
          <w:bCs/>
          <w:color w:val="auto"/>
          <w:sz w:val="56"/>
          <w:szCs w:val="56"/>
        </w:rPr>
        <w:lastRenderedPageBreak/>
        <w:t xml:space="preserve">                </w:t>
      </w:r>
      <w:r w:rsidRPr="513DEC41">
        <w:rPr>
          <w:rFonts w:ascii="Arial" w:eastAsia="Arial" w:hAnsi="Arial" w:cs="Arial"/>
          <w:b/>
          <w:bCs/>
          <w:color w:val="auto"/>
          <w:sz w:val="56"/>
          <w:szCs w:val="56"/>
          <w:u w:val="single"/>
        </w:rPr>
        <w:t>contents</w:t>
      </w:r>
    </w:p>
    <w:p w14:paraId="6BF4E89E" w14:textId="415CF857" w:rsidR="00664844" w:rsidRDefault="5BCC17B7" w:rsidP="513DEC41">
      <w:pPr>
        <w:jc w:val="both"/>
        <w:rPr>
          <w:rFonts w:ascii="Arial" w:eastAsia="Arial" w:hAnsi="Arial" w:cs="Arial"/>
          <w:sz w:val="36"/>
          <w:szCs w:val="36"/>
        </w:rPr>
      </w:pPr>
      <w:r w:rsidRPr="513DEC41">
        <w:rPr>
          <w:rFonts w:ascii="Arial" w:eastAsia="Arial" w:hAnsi="Arial" w:cs="Arial"/>
          <w:sz w:val="36"/>
          <w:szCs w:val="36"/>
        </w:rPr>
        <w:t xml:space="preserve">  </w:t>
      </w:r>
    </w:p>
    <w:p w14:paraId="139CC14F" w14:textId="672C8FA9" w:rsidR="00664844" w:rsidRDefault="5BCC17B7" w:rsidP="513DEC41">
      <w:pPr>
        <w:ind w:left="720"/>
        <w:jc w:val="both"/>
        <w:rPr>
          <w:rFonts w:ascii="Arial" w:eastAsia="Arial" w:hAnsi="Arial" w:cs="Arial"/>
          <w:sz w:val="24"/>
          <w:szCs w:val="24"/>
        </w:rPr>
      </w:pPr>
      <w:r w:rsidRPr="513DEC41">
        <w:rPr>
          <w:rFonts w:ascii="Arial" w:eastAsia="Arial" w:hAnsi="Arial" w:cs="Arial"/>
          <w:sz w:val="24"/>
          <w:szCs w:val="24"/>
        </w:rPr>
        <w:t xml:space="preserve">   1. Introduction.............................................................3</w:t>
      </w:r>
    </w:p>
    <w:p w14:paraId="79F5ED25" w14:textId="57AB043C" w:rsidR="587F8C89" w:rsidRDefault="587F8C89" w:rsidP="513DEC41">
      <w:pPr>
        <w:ind w:left="720"/>
        <w:jc w:val="both"/>
        <w:rPr>
          <w:rFonts w:ascii="Arial" w:eastAsia="Arial" w:hAnsi="Arial" w:cs="Arial"/>
        </w:rPr>
      </w:pPr>
      <w:r w:rsidRPr="513DEC41">
        <w:rPr>
          <w:rFonts w:ascii="Arial" w:eastAsia="Arial" w:hAnsi="Arial" w:cs="Arial"/>
          <w:sz w:val="24"/>
          <w:szCs w:val="24"/>
        </w:rPr>
        <w:t xml:space="preserve">      </w:t>
      </w:r>
      <w:r w:rsidRPr="513DEC41">
        <w:rPr>
          <w:rFonts w:ascii="Arial" w:eastAsia="Arial" w:hAnsi="Arial" w:cs="Arial"/>
          <w:b/>
          <w:bCs/>
        </w:rPr>
        <w:t xml:space="preserve"> What is the most effective way to motivate staff?</w:t>
      </w:r>
    </w:p>
    <w:p w14:paraId="3118FCE2" w14:textId="4E304FF1" w:rsidR="00664844" w:rsidRDefault="00664844" w:rsidP="513DEC41">
      <w:pPr>
        <w:ind w:left="720"/>
        <w:jc w:val="both"/>
        <w:rPr>
          <w:rFonts w:ascii="Arial" w:eastAsia="Arial" w:hAnsi="Arial" w:cs="Arial"/>
          <w:sz w:val="24"/>
          <w:szCs w:val="24"/>
        </w:rPr>
      </w:pPr>
    </w:p>
    <w:p w14:paraId="12E00D7B" w14:textId="7113F57C" w:rsidR="00664844" w:rsidRDefault="5BCC17B7" w:rsidP="513DEC41">
      <w:pPr>
        <w:ind w:left="720"/>
        <w:jc w:val="both"/>
        <w:rPr>
          <w:rFonts w:ascii="Arial" w:eastAsia="Arial" w:hAnsi="Arial" w:cs="Arial"/>
          <w:sz w:val="24"/>
          <w:szCs w:val="24"/>
        </w:rPr>
      </w:pPr>
      <w:r w:rsidRPr="513DEC41">
        <w:rPr>
          <w:rFonts w:ascii="Arial" w:eastAsia="Arial" w:hAnsi="Arial" w:cs="Arial"/>
          <w:sz w:val="24"/>
          <w:szCs w:val="24"/>
        </w:rPr>
        <w:t xml:space="preserve">   2. Research</w:t>
      </w:r>
    </w:p>
    <w:p w14:paraId="2B2C1768" w14:textId="0E61664F" w:rsidR="5BCC17B7" w:rsidRDefault="5BCC17B7" w:rsidP="513DEC41">
      <w:pPr>
        <w:ind w:left="720"/>
        <w:jc w:val="both"/>
        <w:rPr>
          <w:rFonts w:ascii="Arial" w:eastAsia="Arial" w:hAnsi="Arial" w:cs="Arial"/>
        </w:rPr>
      </w:pPr>
      <w:r w:rsidRPr="513DEC41">
        <w:rPr>
          <w:rFonts w:ascii="Arial" w:eastAsia="Arial" w:hAnsi="Arial" w:cs="Arial"/>
        </w:rPr>
        <w:t xml:space="preserve">      </w:t>
      </w:r>
    </w:p>
    <w:p w14:paraId="28EF31BF" w14:textId="629A25DB" w:rsidR="5BCC17B7" w:rsidRDefault="5BCC17B7" w:rsidP="513DEC41">
      <w:pPr>
        <w:ind w:left="720"/>
        <w:jc w:val="both"/>
        <w:rPr>
          <w:rFonts w:ascii="Arial" w:eastAsia="Arial" w:hAnsi="Arial" w:cs="Arial"/>
        </w:rPr>
      </w:pPr>
      <w:r w:rsidRPr="513DEC41">
        <w:rPr>
          <w:rFonts w:ascii="Arial" w:eastAsia="Arial" w:hAnsi="Arial" w:cs="Arial"/>
        </w:rPr>
        <w:t xml:space="preserve">     </w:t>
      </w:r>
      <w:r w:rsidRPr="513DEC41">
        <w:rPr>
          <w:rFonts w:ascii="Arial" w:eastAsia="Arial" w:hAnsi="Arial" w:cs="Arial"/>
          <w:b/>
          <w:bCs/>
        </w:rPr>
        <w:t xml:space="preserve">  Training...</w:t>
      </w:r>
      <w:r w:rsidRPr="513DEC41">
        <w:rPr>
          <w:rFonts w:ascii="Arial" w:eastAsia="Arial" w:hAnsi="Arial" w:cs="Arial"/>
        </w:rPr>
        <w:t>........................................................................4</w:t>
      </w:r>
    </w:p>
    <w:p w14:paraId="5C6A2EBC" w14:textId="721AF6DA" w:rsidR="00664844" w:rsidRDefault="5BCC17B7" w:rsidP="513DEC41">
      <w:pPr>
        <w:ind w:left="720"/>
        <w:jc w:val="both"/>
        <w:rPr>
          <w:rFonts w:ascii="Arial" w:eastAsia="Arial" w:hAnsi="Arial" w:cs="Arial"/>
        </w:rPr>
      </w:pPr>
      <w:r w:rsidRPr="513DEC41">
        <w:rPr>
          <w:rFonts w:ascii="Arial" w:eastAsia="Arial" w:hAnsi="Arial" w:cs="Arial"/>
        </w:rPr>
        <w:t xml:space="preserve">      </w:t>
      </w:r>
      <w:r w:rsidRPr="513DEC41">
        <w:rPr>
          <w:rFonts w:ascii="Arial" w:eastAsia="Arial" w:hAnsi="Arial" w:cs="Arial"/>
          <w:b/>
          <w:bCs/>
          <w:sz w:val="24"/>
          <w:szCs w:val="24"/>
        </w:rPr>
        <w:t xml:space="preserve"> Productivity</w:t>
      </w:r>
      <w:r w:rsidRPr="513DEC41">
        <w:rPr>
          <w:rFonts w:ascii="Arial" w:eastAsia="Arial" w:hAnsi="Arial" w:cs="Arial"/>
        </w:rPr>
        <w:t>.................................................. …............4</w:t>
      </w:r>
    </w:p>
    <w:p w14:paraId="4F74D21A" w14:textId="5D9D1807" w:rsidR="00664844" w:rsidRDefault="5BCC17B7" w:rsidP="513DEC41">
      <w:pPr>
        <w:ind w:left="720"/>
        <w:jc w:val="both"/>
        <w:rPr>
          <w:rFonts w:ascii="Arial" w:eastAsia="Arial" w:hAnsi="Arial" w:cs="Arial"/>
        </w:rPr>
      </w:pPr>
      <w:r w:rsidRPr="513DEC41">
        <w:rPr>
          <w:rFonts w:ascii="Arial" w:eastAsia="Arial" w:hAnsi="Arial" w:cs="Arial"/>
        </w:rPr>
        <w:t xml:space="preserve">      </w:t>
      </w:r>
      <w:r w:rsidRPr="513DEC41">
        <w:rPr>
          <w:rFonts w:ascii="Arial" w:eastAsia="Arial" w:hAnsi="Arial" w:cs="Arial"/>
          <w:b/>
          <w:bCs/>
        </w:rPr>
        <w:t xml:space="preserve"> Communication</w:t>
      </w:r>
      <w:r w:rsidRPr="513DEC41">
        <w:rPr>
          <w:rFonts w:ascii="Arial" w:eastAsia="Arial" w:hAnsi="Arial" w:cs="Arial"/>
        </w:rPr>
        <w:t>.…..........................................................5</w:t>
      </w:r>
    </w:p>
    <w:p w14:paraId="3868186B" w14:textId="46D7CAFF" w:rsidR="587F8C89" w:rsidRDefault="587F8C89" w:rsidP="513DEC41">
      <w:pPr>
        <w:jc w:val="both"/>
        <w:rPr>
          <w:rFonts w:ascii="Arial" w:eastAsia="Arial" w:hAnsi="Arial" w:cs="Arial"/>
        </w:rPr>
      </w:pPr>
      <w:r w:rsidRPr="513DEC41">
        <w:rPr>
          <w:rFonts w:ascii="Arial" w:eastAsia="Arial" w:hAnsi="Arial" w:cs="Arial"/>
        </w:rPr>
        <w:t xml:space="preserve">                 </w:t>
      </w:r>
      <w:r w:rsidRPr="513DEC41">
        <w:rPr>
          <w:rFonts w:ascii="Arial" w:eastAsia="Arial" w:hAnsi="Arial" w:cs="Arial"/>
          <w:b/>
          <w:bCs/>
        </w:rPr>
        <w:t xml:space="preserve">  J</w:t>
      </w:r>
      <w:r w:rsidRPr="513DEC41">
        <w:rPr>
          <w:rFonts w:ascii="Arial" w:eastAsia="Arial" w:hAnsi="Arial" w:cs="Arial"/>
          <w:b/>
          <w:bCs/>
          <w:sz w:val="24"/>
          <w:szCs w:val="24"/>
        </w:rPr>
        <w:t>ob satisfaction</w:t>
      </w:r>
      <w:r w:rsidRPr="513DEC41">
        <w:rPr>
          <w:rFonts w:ascii="Arial" w:eastAsia="Arial" w:hAnsi="Arial" w:cs="Arial"/>
          <w:sz w:val="24"/>
          <w:szCs w:val="24"/>
        </w:rPr>
        <w:t>.......................................................5</w:t>
      </w:r>
    </w:p>
    <w:p w14:paraId="7367D5BE" w14:textId="1C77FE05" w:rsidR="587F8C89" w:rsidRDefault="587F8C89" w:rsidP="513DEC41">
      <w:pPr>
        <w:jc w:val="both"/>
        <w:rPr>
          <w:rFonts w:ascii="Arial" w:eastAsia="Arial" w:hAnsi="Arial" w:cs="Arial"/>
        </w:rPr>
      </w:pPr>
      <w:r w:rsidRPr="513DEC41">
        <w:rPr>
          <w:rFonts w:ascii="Arial" w:eastAsia="Arial" w:hAnsi="Arial" w:cs="Arial"/>
          <w:b/>
          <w:bCs/>
          <w:sz w:val="24"/>
          <w:szCs w:val="24"/>
        </w:rPr>
        <w:t xml:space="preserve">                 Financial benefits</w:t>
      </w:r>
      <w:r w:rsidRPr="513DEC41">
        <w:rPr>
          <w:rFonts w:ascii="Arial" w:eastAsia="Arial" w:hAnsi="Arial" w:cs="Arial"/>
        </w:rPr>
        <w:t>.........................................................6</w:t>
      </w:r>
    </w:p>
    <w:p w14:paraId="43949BC6" w14:textId="3586CC58" w:rsidR="587F8C89" w:rsidRDefault="587F8C89" w:rsidP="513DEC41">
      <w:pPr>
        <w:ind w:left="720"/>
        <w:jc w:val="both"/>
        <w:rPr>
          <w:rFonts w:ascii="Arial" w:eastAsia="Arial" w:hAnsi="Arial" w:cs="Arial"/>
        </w:rPr>
      </w:pPr>
    </w:p>
    <w:p w14:paraId="0D4C35C3" w14:textId="5A16B133" w:rsidR="4D9FD959" w:rsidRDefault="4D9FD959" w:rsidP="513DEC41">
      <w:pPr>
        <w:ind w:left="720"/>
        <w:jc w:val="both"/>
        <w:rPr>
          <w:rFonts w:ascii="Arial" w:eastAsia="Arial" w:hAnsi="Arial" w:cs="Arial"/>
        </w:rPr>
      </w:pPr>
      <w:r w:rsidRPr="513DEC41">
        <w:rPr>
          <w:rFonts w:ascii="Arial" w:eastAsia="Arial" w:hAnsi="Arial" w:cs="Arial"/>
        </w:rPr>
        <w:t xml:space="preserve">   6. </w:t>
      </w:r>
      <w:r w:rsidRPr="513DEC41">
        <w:rPr>
          <w:rFonts w:ascii="Arial" w:eastAsia="Arial" w:hAnsi="Arial" w:cs="Arial"/>
          <w:sz w:val="24"/>
          <w:szCs w:val="24"/>
        </w:rPr>
        <w:t>Conclusion</w:t>
      </w:r>
      <w:r w:rsidRPr="513DEC41">
        <w:rPr>
          <w:rFonts w:ascii="Arial" w:eastAsia="Arial" w:hAnsi="Arial" w:cs="Arial"/>
        </w:rPr>
        <w:t>.......................................................................7</w:t>
      </w:r>
    </w:p>
    <w:p w14:paraId="4BB4B164" w14:textId="7C3A78FE" w:rsidR="15058B01" w:rsidRDefault="15058B01" w:rsidP="513DEC41">
      <w:pPr>
        <w:ind w:left="720"/>
        <w:jc w:val="both"/>
        <w:rPr>
          <w:rFonts w:ascii="Arial" w:eastAsia="Arial" w:hAnsi="Arial" w:cs="Arial"/>
          <w:b/>
          <w:bCs/>
        </w:rPr>
      </w:pPr>
      <w:r w:rsidRPr="513DEC41">
        <w:rPr>
          <w:rFonts w:ascii="Arial" w:eastAsia="Arial" w:hAnsi="Arial" w:cs="Arial"/>
        </w:rPr>
        <w:t xml:space="preserve">      </w:t>
      </w:r>
      <w:r w:rsidRPr="513DEC41">
        <w:rPr>
          <w:rFonts w:ascii="Arial" w:eastAsia="Arial" w:hAnsi="Arial" w:cs="Arial"/>
          <w:b/>
          <w:bCs/>
        </w:rPr>
        <w:t xml:space="preserve"> </w:t>
      </w:r>
      <w:bookmarkStart w:id="0" w:name="_Int_pRCS65HE"/>
      <w:r w:rsidRPr="513DEC41">
        <w:rPr>
          <w:rFonts w:ascii="Arial" w:eastAsia="Arial" w:hAnsi="Arial" w:cs="Arial"/>
          <w:b/>
          <w:bCs/>
        </w:rPr>
        <w:t>Recommendation of which type of reward motivates staff most effectively</w:t>
      </w:r>
      <w:bookmarkEnd w:id="0"/>
    </w:p>
    <w:p w14:paraId="5782484B" w14:textId="610EAA88" w:rsidR="587F8C89" w:rsidRDefault="587F8C89" w:rsidP="513DEC41">
      <w:pPr>
        <w:ind w:left="720"/>
        <w:jc w:val="both"/>
        <w:rPr>
          <w:rFonts w:ascii="Arial" w:eastAsia="Arial" w:hAnsi="Arial" w:cs="Arial"/>
        </w:rPr>
      </w:pPr>
      <w:r w:rsidRPr="513DEC41">
        <w:rPr>
          <w:rFonts w:ascii="Arial" w:eastAsia="Arial" w:hAnsi="Arial" w:cs="Arial"/>
        </w:rPr>
        <w:t xml:space="preserve">   </w:t>
      </w:r>
    </w:p>
    <w:p w14:paraId="5E4EF1C0" w14:textId="6B9ACE68" w:rsidR="587F8C89" w:rsidRDefault="587F8C89" w:rsidP="513DEC41">
      <w:pPr>
        <w:ind w:left="720"/>
        <w:jc w:val="both"/>
        <w:rPr>
          <w:rFonts w:ascii="Arial" w:eastAsia="Arial" w:hAnsi="Arial" w:cs="Arial"/>
        </w:rPr>
      </w:pPr>
      <w:r w:rsidRPr="513DEC41">
        <w:rPr>
          <w:rFonts w:ascii="Arial" w:eastAsia="Arial" w:hAnsi="Arial" w:cs="Arial"/>
        </w:rPr>
        <w:t xml:space="preserve">   7. Reference List..................................................................8</w:t>
      </w:r>
    </w:p>
    <w:p w14:paraId="7C059E0B" w14:textId="7D00778B" w:rsidR="00664844" w:rsidRDefault="00664844" w:rsidP="513DEC41">
      <w:pPr>
        <w:jc w:val="both"/>
        <w:rPr>
          <w:rFonts w:ascii="Arial" w:eastAsia="Arial" w:hAnsi="Arial" w:cs="Arial"/>
          <w:sz w:val="36"/>
          <w:szCs w:val="36"/>
        </w:rPr>
      </w:pPr>
    </w:p>
    <w:p w14:paraId="0091F33C" w14:textId="64C8FEEC" w:rsidR="15058B01" w:rsidRDefault="15058B01" w:rsidP="513DEC41">
      <w:pPr>
        <w:jc w:val="both"/>
        <w:rPr>
          <w:rFonts w:ascii="Arial" w:eastAsia="Arial" w:hAnsi="Arial" w:cs="Arial"/>
          <w:sz w:val="36"/>
          <w:szCs w:val="36"/>
        </w:rPr>
      </w:pPr>
    </w:p>
    <w:p w14:paraId="6C5CB207" w14:textId="15A8F8F2" w:rsidR="15058B01" w:rsidRDefault="15058B01" w:rsidP="513DEC41">
      <w:pPr>
        <w:jc w:val="both"/>
        <w:rPr>
          <w:rFonts w:ascii="Arial" w:eastAsia="Arial" w:hAnsi="Arial" w:cs="Arial"/>
          <w:sz w:val="36"/>
          <w:szCs w:val="36"/>
        </w:rPr>
      </w:pPr>
    </w:p>
    <w:p w14:paraId="2FAD46FD" w14:textId="78C2C230" w:rsidR="4D48BB64" w:rsidRDefault="4D48BB64" w:rsidP="513DEC41">
      <w:pPr>
        <w:jc w:val="both"/>
        <w:rPr>
          <w:rFonts w:ascii="Arial" w:eastAsia="Arial" w:hAnsi="Arial" w:cs="Arial"/>
          <w:sz w:val="36"/>
          <w:szCs w:val="36"/>
        </w:rPr>
      </w:pPr>
    </w:p>
    <w:p w14:paraId="5C2C431E" w14:textId="5293248E" w:rsidR="4D48BB64" w:rsidRDefault="4D48BB64" w:rsidP="513DEC41">
      <w:pPr>
        <w:jc w:val="both"/>
        <w:rPr>
          <w:rFonts w:ascii="Arial" w:eastAsia="Arial" w:hAnsi="Arial" w:cs="Arial"/>
          <w:sz w:val="36"/>
          <w:szCs w:val="36"/>
        </w:rPr>
      </w:pPr>
    </w:p>
    <w:p w14:paraId="1E9BF7C9" w14:textId="7AC880B6" w:rsidR="00664844" w:rsidRDefault="00664844" w:rsidP="5BCC17B7">
      <w:pPr>
        <w:rPr>
          <w:rFonts w:ascii="Arial" w:eastAsia="Arial" w:hAnsi="Arial" w:cs="Arial"/>
          <w:sz w:val="36"/>
          <w:szCs w:val="36"/>
        </w:rPr>
      </w:pPr>
    </w:p>
    <w:p w14:paraId="76E928BC" w14:textId="5EE1FDEA" w:rsidR="5BCC17B7" w:rsidRDefault="5BCC17B7" w:rsidP="15058B01">
      <w:pPr>
        <w:rPr>
          <w:rFonts w:ascii="Arial" w:eastAsia="Arial" w:hAnsi="Arial" w:cs="Arial"/>
          <w:b/>
          <w:bCs/>
          <w:sz w:val="28"/>
          <w:szCs w:val="28"/>
        </w:rPr>
      </w:pPr>
      <w:r w:rsidRPr="15058B01">
        <w:rPr>
          <w:rFonts w:ascii="Arial" w:eastAsia="Arial" w:hAnsi="Arial" w:cs="Arial"/>
          <w:sz w:val="36"/>
          <w:szCs w:val="36"/>
        </w:rPr>
        <w:t xml:space="preserve">                               </w:t>
      </w:r>
    </w:p>
    <w:p w14:paraId="51B21ECC" w14:textId="5521295A" w:rsidR="15058B01" w:rsidRDefault="15058B01">
      <w:r>
        <w:br w:type="page"/>
      </w:r>
    </w:p>
    <w:p w14:paraId="5BF424CA" w14:textId="6FB05010" w:rsidR="15058B01" w:rsidRDefault="15058B01" w:rsidP="15058B01">
      <w:pPr>
        <w:rPr>
          <w:rFonts w:ascii="Arial" w:eastAsia="Arial" w:hAnsi="Arial" w:cs="Arial"/>
          <w:sz w:val="36"/>
          <w:szCs w:val="36"/>
        </w:rPr>
      </w:pPr>
    </w:p>
    <w:p w14:paraId="0ACB70A4" w14:textId="363F44C8" w:rsidR="587F8C89" w:rsidRDefault="5BCC17B7" w:rsidP="15058B01">
      <w:pPr>
        <w:spacing w:line="257" w:lineRule="auto"/>
        <w:rPr>
          <w:rFonts w:ascii="Arial" w:eastAsia="Arial" w:hAnsi="Arial" w:cs="Arial"/>
          <w:b/>
          <w:bCs/>
          <w:color w:val="000000" w:themeColor="text1"/>
          <w:sz w:val="52"/>
          <w:szCs w:val="52"/>
        </w:rPr>
      </w:pPr>
      <w:r w:rsidRPr="513DEC41">
        <w:rPr>
          <w:rFonts w:ascii="Arial" w:eastAsia="Arial" w:hAnsi="Arial" w:cs="Arial"/>
          <w:sz w:val="36"/>
          <w:szCs w:val="36"/>
        </w:rPr>
        <w:t xml:space="preserve">          </w:t>
      </w:r>
      <w:r w:rsidRPr="513DEC41">
        <w:rPr>
          <w:rFonts w:ascii="Arial" w:eastAsia="Arial" w:hAnsi="Arial" w:cs="Arial"/>
          <w:b/>
          <w:bCs/>
          <w:sz w:val="48"/>
          <w:szCs w:val="48"/>
        </w:rPr>
        <w:t xml:space="preserve">              Introduction</w:t>
      </w:r>
      <w:r w:rsidRPr="513DEC41">
        <w:rPr>
          <w:rFonts w:ascii="Arial" w:eastAsia="Arial" w:hAnsi="Arial" w:cs="Arial"/>
          <w:sz w:val="36"/>
          <w:szCs w:val="36"/>
        </w:rPr>
        <w:t xml:space="preserve"> </w:t>
      </w:r>
    </w:p>
    <w:p w14:paraId="00F754F6" w14:textId="1B5A509A" w:rsidR="587F8C89" w:rsidRDefault="5BCC17B7" w:rsidP="15058B01">
      <w:pPr>
        <w:spacing w:line="257" w:lineRule="auto"/>
        <w:rPr>
          <w:rFonts w:ascii="Arial" w:eastAsia="Arial" w:hAnsi="Arial" w:cs="Arial"/>
          <w:b/>
          <w:bCs/>
          <w:color w:val="000000" w:themeColor="text1"/>
          <w:sz w:val="52"/>
          <w:szCs w:val="52"/>
          <w:u w:val="single"/>
        </w:rPr>
      </w:pPr>
      <w:r w:rsidRPr="4D48BB64">
        <w:rPr>
          <w:rFonts w:ascii="Arial" w:eastAsia="Arial" w:hAnsi="Arial" w:cs="Arial"/>
          <w:sz w:val="36"/>
          <w:szCs w:val="36"/>
        </w:rPr>
        <w:t xml:space="preserve">    </w:t>
      </w:r>
      <w:r w:rsidRPr="4D48BB64">
        <w:rPr>
          <w:rFonts w:ascii="Arial" w:eastAsia="Arial" w:hAnsi="Arial" w:cs="Arial"/>
          <w:b/>
          <w:bCs/>
          <w:sz w:val="32"/>
          <w:szCs w:val="32"/>
        </w:rPr>
        <w:t>What is the most effective way to motivate staff?</w:t>
      </w:r>
      <w:r w:rsidRPr="4D48BB64">
        <w:rPr>
          <w:rFonts w:ascii="Arial" w:eastAsia="Arial" w:hAnsi="Arial" w:cs="Arial"/>
          <w:sz w:val="36"/>
          <w:szCs w:val="36"/>
        </w:rPr>
        <w:t xml:space="preserve"> </w:t>
      </w:r>
    </w:p>
    <w:p w14:paraId="600E6611" w14:textId="422CBA83" w:rsidR="4D48BB64" w:rsidRDefault="4D48BB64" w:rsidP="4D48BB64">
      <w:pPr>
        <w:spacing w:line="257" w:lineRule="auto"/>
        <w:jc w:val="both"/>
        <w:rPr>
          <w:rFonts w:ascii="Arial" w:eastAsia="Arial" w:hAnsi="Arial" w:cs="Arial"/>
        </w:rPr>
      </w:pPr>
    </w:p>
    <w:p w14:paraId="441AB3D1" w14:textId="0BF5FC1A" w:rsidR="587F8C89" w:rsidRDefault="15058B01" w:rsidP="15058B01">
      <w:pPr>
        <w:spacing w:line="257" w:lineRule="auto"/>
        <w:jc w:val="both"/>
        <w:rPr>
          <w:rFonts w:ascii="Arial" w:eastAsia="Arial" w:hAnsi="Arial" w:cs="Arial"/>
          <w:sz w:val="24"/>
          <w:szCs w:val="24"/>
        </w:rPr>
      </w:pPr>
      <w:r w:rsidRPr="513DEC41">
        <w:rPr>
          <w:rFonts w:ascii="Arial" w:eastAsia="Arial" w:hAnsi="Arial" w:cs="Arial"/>
          <w:sz w:val="24"/>
          <w:szCs w:val="24"/>
        </w:rPr>
        <w:t xml:space="preserve">One of the ways include honest communication and clear understanding between staff and management which is especially important. Good working environment and the ease of knowing the atmosphere is positive to work in. Working benefits such as pension, discount, maternity, retirement helps secure staffs' betterment and promotional opportunities helps staff to a prospective career. Training will help staff to improve their skills and be more experienced and provide good service to workplace. Rewarding staff for hard and honest work in workplace. Being a team leader and building reliable teams. Flexible and suitable hours considering the staff with circumstantial needs. Equality in workplace and treating all employees with respect. Staff should be treated with kindness. Supporting staff on professional level and on personal level depending on the sensitivity of the matter. </w:t>
      </w:r>
    </w:p>
    <w:p w14:paraId="0D675632" w14:textId="4C428613" w:rsidR="587F8C89" w:rsidRDefault="587F8C89" w:rsidP="15058B01">
      <w:pPr>
        <w:spacing w:line="257" w:lineRule="auto"/>
        <w:rPr>
          <w:rFonts w:ascii="Arial" w:eastAsia="Arial" w:hAnsi="Arial" w:cs="Arial"/>
          <w:b/>
          <w:bCs/>
          <w:i/>
          <w:iCs/>
          <w:sz w:val="24"/>
          <w:szCs w:val="24"/>
        </w:rPr>
      </w:pPr>
    </w:p>
    <w:p w14:paraId="24922A82" w14:textId="3AB150B6" w:rsidR="587F8C89" w:rsidRDefault="15058B01" w:rsidP="15058B01">
      <w:pPr>
        <w:spacing w:line="257" w:lineRule="auto"/>
        <w:rPr>
          <w:rFonts w:ascii="Arial" w:eastAsia="Arial" w:hAnsi="Arial" w:cs="Arial"/>
          <w:b/>
          <w:bCs/>
          <w:i/>
          <w:iCs/>
          <w:sz w:val="24"/>
          <w:szCs w:val="24"/>
        </w:rPr>
      </w:pPr>
      <w:r w:rsidRPr="15058B01">
        <w:rPr>
          <w:rFonts w:ascii="Arial" w:eastAsia="Arial" w:hAnsi="Arial" w:cs="Arial"/>
          <w:b/>
          <w:bCs/>
          <w:i/>
          <w:iCs/>
          <w:sz w:val="24"/>
          <w:szCs w:val="24"/>
        </w:rPr>
        <w:t>“With the above listing on ways to motivate staff, I will present my research of four sources and more to show evidence of how and what motivates staff?”</w:t>
      </w:r>
    </w:p>
    <w:p w14:paraId="7BF6C62E" w14:textId="24575086" w:rsidR="15058B01" w:rsidRDefault="15058B01" w:rsidP="4D48BB64">
      <w:pPr>
        <w:spacing w:line="257" w:lineRule="auto"/>
        <w:rPr>
          <w:rFonts w:ascii="Arial" w:eastAsia="Arial" w:hAnsi="Arial" w:cs="Arial"/>
          <w:sz w:val="24"/>
          <w:szCs w:val="24"/>
        </w:rPr>
      </w:pPr>
    </w:p>
    <w:p w14:paraId="7826C6BE" w14:textId="681BAB34" w:rsidR="15058B01" w:rsidRDefault="15058B01" w:rsidP="513DEC41">
      <w:pPr>
        <w:spacing w:line="257" w:lineRule="auto"/>
        <w:rPr>
          <w:rFonts w:ascii="Arial" w:eastAsia="Arial" w:hAnsi="Arial" w:cs="Arial"/>
          <w:b/>
          <w:bCs/>
          <w:sz w:val="56"/>
          <w:szCs w:val="56"/>
        </w:rPr>
      </w:pPr>
      <w:r w:rsidRPr="513DEC41">
        <w:rPr>
          <w:rFonts w:ascii="Arial" w:eastAsia="Arial" w:hAnsi="Arial" w:cs="Arial"/>
          <w:b/>
          <w:bCs/>
          <w:sz w:val="56"/>
          <w:szCs w:val="56"/>
        </w:rPr>
        <w:t xml:space="preserve">                 </w:t>
      </w:r>
    </w:p>
    <w:p w14:paraId="1FBD21AB" w14:textId="40BCA66D" w:rsidR="15058B01" w:rsidRDefault="15058B01" w:rsidP="513DEC41">
      <w:pPr>
        <w:spacing w:line="257" w:lineRule="auto"/>
        <w:rPr>
          <w:rFonts w:ascii="Arial" w:eastAsia="Arial" w:hAnsi="Arial" w:cs="Arial"/>
          <w:b/>
          <w:bCs/>
          <w:sz w:val="48"/>
          <w:szCs w:val="48"/>
          <w:u w:val="single"/>
        </w:rPr>
      </w:pPr>
    </w:p>
    <w:p w14:paraId="4DEC2DA0" w14:textId="4EF061EF" w:rsidR="15058B01" w:rsidRDefault="15058B01" w:rsidP="513DEC41">
      <w:pPr>
        <w:spacing w:line="257" w:lineRule="auto"/>
        <w:rPr>
          <w:rFonts w:ascii="Arial" w:eastAsia="Arial" w:hAnsi="Arial" w:cs="Arial"/>
          <w:b/>
          <w:bCs/>
          <w:sz w:val="48"/>
          <w:szCs w:val="48"/>
          <w:u w:val="single"/>
        </w:rPr>
      </w:pPr>
    </w:p>
    <w:p w14:paraId="2DBECE36" w14:textId="5F5D6696" w:rsidR="15058B01" w:rsidRDefault="15058B01" w:rsidP="513DEC41">
      <w:pPr>
        <w:spacing w:line="257" w:lineRule="auto"/>
        <w:rPr>
          <w:rFonts w:ascii="Arial" w:eastAsia="Arial" w:hAnsi="Arial" w:cs="Arial"/>
          <w:b/>
          <w:bCs/>
          <w:sz w:val="48"/>
          <w:szCs w:val="48"/>
          <w:u w:val="single"/>
        </w:rPr>
      </w:pPr>
    </w:p>
    <w:p w14:paraId="42CE8AEB" w14:textId="6580630D" w:rsidR="15058B01" w:rsidRDefault="15058B01" w:rsidP="513DEC41">
      <w:pPr>
        <w:spacing w:line="257" w:lineRule="auto"/>
        <w:rPr>
          <w:rFonts w:ascii="Arial" w:eastAsia="Arial" w:hAnsi="Arial" w:cs="Arial"/>
          <w:b/>
          <w:bCs/>
          <w:sz w:val="48"/>
          <w:szCs w:val="48"/>
          <w:u w:val="single"/>
        </w:rPr>
      </w:pPr>
    </w:p>
    <w:p w14:paraId="69DEFD6A" w14:textId="7EE30188" w:rsidR="15058B01" w:rsidRDefault="15058B01" w:rsidP="513DEC41">
      <w:pPr>
        <w:spacing w:line="257" w:lineRule="auto"/>
        <w:rPr>
          <w:rFonts w:ascii="Arial" w:eastAsia="Arial" w:hAnsi="Arial" w:cs="Arial"/>
          <w:b/>
          <w:bCs/>
          <w:sz w:val="48"/>
          <w:szCs w:val="48"/>
          <w:u w:val="single"/>
        </w:rPr>
      </w:pPr>
    </w:p>
    <w:p w14:paraId="04FF0C28" w14:textId="40639521" w:rsidR="15058B01" w:rsidRDefault="15058B01" w:rsidP="513DEC41">
      <w:pPr>
        <w:spacing w:line="257" w:lineRule="auto"/>
        <w:rPr>
          <w:rFonts w:ascii="Arial" w:eastAsia="Arial" w:hAnsi="Arial" w:cs="Arial"/>
          <w:b/>
          <w:bCs/>
          <w:sz w:val="48"/>
          <w:szCs w:val="48"/>
          <w:u w:val="single"/>
        </w:rPr>
      </w:pPr>
    </w:p>
    <w:p w14:paraId="1176D911" w14:textId="59A35A8B" w:rsidR="15058B01" w:rsidRDefault="15058B01" w:rsidP="513DEC41">
      <w:pPr>
        <w:spacing w:line="257" w:lineRule="auto"/>
        <w:rPr>
          <w:rFonts w:ascii="Arial" w:eastAsia="Arial" w:hAnsi="Arial" w:cs="Arial"/>
          <w:b/>
          <w:bCs/>
          <w:sz w:val="48"/>
          <w:szCs w:val="48"/>
          <w:u w:val="single"/>
        </w:rPr>
      </w:pPr>
    </w:p>
    <w:p w14:paraId="68B9EA09" w14:textId="28EFF246" w:rsidR="15058B01" w:rsidRDefault="15058B01" w:rsidP="513DEC41">
      <w:pPr>
        <w:spacing w:line="257" w:lineRule="auto"/>
        <w:rPr>
          <w:rFonts w:ascii="Arial" w:eastAsia="Arial" w:hAnsi="Arial" w:cs="Arial"/>
          <w:b/>
          <w:bCs/>
          <w:sz w:val="48"/>
          <w:szCs w:val="48"/>
          <w:u w:val="single"/>
        </w:rPr>
      </w:pPr>
    </w:p>
    <w:p w14:paraId="534E6309" w14:textId="295A6A8E" w:rsidR="15058B01" w:rsidRDefault="15058B01" w:rsidP="513DEC41">
      <w:pPr>
        <w:spacing w:line="257" w:lineRule="auto"/>
        <w:jc w:val="both"/>
        <w:rPr>
          <w:rFonts w:ascii="Arial" w:eastAsia="Arial" w:hAnsi="Arial" w:cs="Arial"/>
          <w:b/>
          <w:bCs/>
          <w:sz w:val="48"/>
          <w:szCs w:val="48"/>
        </w:rPr>
      </w:pPr>
      <w:r w:rsidRPr="513DEC41">
        <w:rPr>
          <w:rFonts w:ascii="Arial" w:eastAsia="Arial" w:hAnsi="Arial" w:cs="Arial"/>
          <w:b/>
          <w:bCs/>
          <w:sz w:val="48"/>
          <w:szCs w:val="48"/>
        </w:rPr>
        <w:t xml:space="preserve">                       </w:t>
      </w:r>
      <w:r w:rsidRPr="513DEC41">
        <w:rPr>
          <w:rFonts w:ascii="Arial" w:eastAsia="Arial" w:hAnsi="Arial" w:cs="Arial"/>
          <w:b/>
          <w:bCs/>
          <w:sz w:val="48"/>
          <w:szCs w:val="48"/>
          <w:u w:val="single"/>
        </w:rPr>
        <w:t>Research</w:t>
      </w:r>
    </w:p>
    <w:p w14:paraId="39935D9D" w14:textId="14A7FDCD" w:rsidR="15058B01" w:rsidRDefault="15058B01" w:rsidP="15058B01">
      <w:pPr>
        <w:spacing w:line="257" w:lineRule="auto"/>
        <w:rPr>
          <w:rFonts w:ascii="Arial" w:eastAsia="Arial" w:hAnsi="Arial" w:cs="Arial"/>
          <w:sz w:val="32"/>
          <w:szCs w:val="32"/>
        </w:rPr>
      </w:pPr>
      <w:r w:rsidRPr="15058B01">
        <w:rPr>
          <w:rFonts w:ascii="Arial" w:eastAsia="Arial" w:hAnsi="Arial" w:cs="Arial"/>
          <w:sz w:val="32"/>
          <w:szCs w:val="32"/>
        </w:rPr>
        <w:t xml:space="preserve">                          </w:t>
      </w:r>
      <w:r w:rsidRPr="15058B01">
        <w:rPr>
          <w:rFonts w:ascii="Arial" w:eastAsia="Arial" w:hAnsi="Arial" w:cs="Arial"/>
          <w:b/>
          <w:bCs/>
          <w:sz w:val="32"/>
          <w:szCs w:val="32"/>
        </w:rPr>
        <w:t xml:space="preserve">  Ways to motivate staff</w:t>
      </w:r>
    </w:p>
    <w:p w14:paraId="569B0992" w14:textId="6707C7FF" w:rsidR="15058B01" w:rsidRDefault="15058B01" w:rsidP="15058B01">
      <w:pPr>
        <w:spacing w:line="257" w:lineRule="auto"/>
        <w:rPr>
          <w:rFonts w:ascii="Arial" w:eastAsia="Arial" w:hAnsi="Arial" w:cs="Arial"/>
          <w:b/>
          <w:bCs/>
          <w:sz w:val="28"/>
          <w:szCs w:val="28"/>
        </w:rPr>
      </w:pPr>
      <w:r w:rsidRPr="513DEC41">
        <w:rPr>
          <w:rFonts w:ascii="Arial" w:eastAsia="Arial" w:hAnsi="Arial" w:cs="Arial"/>
          <w:b/>
          <w:bCs/>
          <w:sz w:val="28"/>
          <w:szCs w:val="28"/>
        </w:rPr>
        <w:t>Training</w:t>
      </w:r>
    </w:p>
    <w:p w14:paraId="5060234C" w14:textId="0658B4BD" w:rsidR="15058B01" w:rsidRDefault="15058B01" w:rsidP="513DEC41">
      <w:pPr>
        <w:spacing w:line="257" w:lineRule="auto"/>
        <w:jc w:val="both"/>
        <w:rPr>
          <w:rFonts w:ascii="Arial" w:eastAsia="Arial" w:hAnsi="Arial" w:cs="Arial"/>
          <w:sz w:val="24"/>
          <w:szCs w:val="24"/>
        </w:rPr>
      </w:pPr>
      <w:r w:rsidRPr="513DEC41">
        <w:rPr>
          <w:rFonts w:ascii="Arial" w:eastAsia="Arial" w:hAnsi="Arial" w:cs="Arial"/>
          <w:sz w:val="24"/>
          <w:szCs w:val="24"/>
        </w:rPr>
        <w:t>According to Pearce (2007, pp21) ways to motivate staff is through good communication. Striving to achieve the best, acknowledging hard and honest work, and showing responsibility to progress further. Communication and knowing your team are necessary. Staff with lack of skills will need sufficient training to improve. Set meetings to have a conversation and get feedback on what they feel about their job. Building confidence of the staff and not allow them to feel deflated by failure. Any failures should be recognised and find a way of overcoming it with again, training opportunities. Making smart decision and encouraging creative, innovative work help staff feel motivated. Good management and leadership and being a good listener is vital and important for staffs’ reassurance. Leadership includes a well-planned working structure that is targeted to meet goals. Being a good role model and taking care of you staffs’ needs. Giving extra responsibly to your staff shows the trust between each other. In all, train staff to gain transferable skills.</w:t>
      </w:r>
    </w:p>
    <w:p w14:paraId="3CD88DAE" w14:textId="77FACE39" w:rsidR="15058B01" w:rsidRDefault="15058B01" w:rsidP="4D48BB64">
      <w:pPr>
        <w:spacing w:line="257" w:lineRule="auto"/>
        <w:rPr>
          <w:sz w:val="24"/>
          <w:szCs w:val="24"/>
        </w:rPr>
      </w:pPr>
    </w:p>
    <w:p w14:paraId="37584385" w14:textId="7FDD797F" w:rsidR="513DEC41" w:rsidRDefault="513DEC41" w:rsidP="513DEC41">
      <w:pPr>
        <w:spacing w:line="257" w:lineRule="auto"/>
        <w:rPr>
          <w:rFonts w:ascii="Arial" w:eastAsia="Arial" w:hAnsi="Arial" w:cs="Arial"/>
          <w:b/>
          <w:bCs/>
          <w:sz w:val="28"/>
          <w:szCs w:val="28"/>
        </w:rPr>
      </w:pPr>
    </w:p>
    <w:p w14:paraId="6816A0C1" w14:textId="63805DDD" w:rsidR="513DEC41" w:rsidRDefault="513DEC41" w:rsidP="513DEC41">
      <w:pPr>
        <w:spacing w:line="257" w:lineRule="auto"/>
        <w:jc w:val="both"/>
        <w:rPr>
          <w:rFonts w:ascii="Arial" w:eastAsia="Arial" w:hAnsi="Arial" w:cs="Arial"/>
          <w:b/>
          <w:bCs/>
          <w:sz w:val="28"/>
          <w:szCs w:val="28"/>
        </w:rPr>
      </w:pPr>
    </w:p>
    <w:p w14:paraId="0B833F9A" w14:textId="6899E0CC" w:rsidR="15058B01" w:rsidRDefault="15058B01" w:rsidP="513DEC41">
      <w:pPr>
        <w:spacing w:line="257" w:lineRule="auto"/>
        <w:jc w:val="both"/>
        <w:rPr>
          <w:rFonts w:ascii="Arial" w:eastAsia="Arial" w:hAnsi="Arial" w:cs="Arial"/>
          <w:b/>
          <w:bCs/>
          <w:sz w:val="28"/>
          <w:szCs w:val="28"/>
        </w:rPr>
      </w:pPr>
      <w:r w:rsidRPr="513DEC41">
        <w:rPr>
          <w:rFonts w:ascii="Arial" w:eastAsia="Arial" w:hAnsi="Arial" w:cs="Arial"/>
          <w:b/>
          <w:bCs/>
          <w:sz w:val="28"/>
          <w:szCs w:val="28"/>
        </w:rPr>
        <w:t>Productivity</w:t>
      </w:r>
    </w:p>
    <w:p w14:paraId="3BC174C1" w14:textId="672C5E73" w:rsidR="15058B01" w:rsidRDefault="15058B01" w:rsidP="513DEC41">
      <w:pPr>
        <w:spacing w:line="257" w:lineRule="auto"/>
        <w:jc w:val="both"/>
        <w:rPr>
          <w:rFonts w:ascii="Arial" w:eastAsia="Arial" w:hAnsi="Arial" w:cs="Arial"/>
          <w:b/>
          <w:bCs/>
          <w:color w:val="000000" w:themeColor="text1"/>
          <w:sz w:val="24"/>
          <w:szCs w:val="24"/>
        </w:rPr>
      </w:pPr>
      <w:r w:rsidRPr="513DEC41">
        <w:rPr>
          <w:rFonts w:ascii="Arial" w:eastAsia="Arial" w:hAnsi="Arial" w:cs="Arial"/>
          <w:sz w:val="24"/>
          <w:szCs w:val="24"/>
        </w:rPr>
        <w:t>According to Zosia (2009) the way staff are</w:t>
      </w:r>
      <w:r w:rsidRPr="513DEC41">
        <w:rPr>
          <w:rFonts w:ascii="Arial" w:eastAsia="Arial" w:hAnsi="Arial" w:cs="Arial"/>
          <w:b/>
          <w:bCs/>
          <w:sz w:val="24"/>
          <w:szCs w:val="24"/>
        </w:rPr>
        <w:t xml:space="preserve"> </w:t>
      </w:r>
      <w:r w:rsidRPr="513DEC41">
        <w:rPr>
          <w:rFonts w:ascii="Arial" w:eastAsia="Arial" w:hAnsi="Arial" w:cs="Arial"/>
          <w:sz w:val="24"/>
          <w:szCs w:val="24"/>
        </w:rPr>
        <w:t xml:space="preserve">motivated is through productivity. </w:t>
      </w:r>
      <w:r w:rsidRPr="513DEC41">
        <w:rPr>
          <w:rFonts w:ascii="Arial" w:eastAsia="Arial" w:hAnsi="Arial" w:cs="Arial"/>
        </w:rPr>
        <w:t>A report from Nuffield Trust big chain UK retailers such as John Lewis Partnership understand staff cooperation and so they believe this kind of co working could help NHS staff in delivering a better service. According to the international evidence, ownership structure controlling big organisation such as John Lewis, Kaiser Permanente US healthcare, Circle European health care and Central Surrey Healthcare good service affects the performance of staff. By which so employee-owned companies can allow staff to make good decision and be efficient. According to Murray (2021)</w:t>
      </w:r>
      <w:r w:rsidRPr="513DEC41">
        <w:rPr>
          <w:rFonts w:ascii="Arial" w:eastAsia="Arial" w:hAnsi="Arial" w:cs="Arial"/>
          <w:b/>
          <w:bCs/>
        </w:rPr>
        <w:t xml:space="preserve"> </w:t>
      </w:r>
      <w:r w:rsidRPr="513DEC41">
        <w:rPr>
          <w:rFonts w:ascii="Arial" w:eastAsia="Arial" w:hAnsi="Arial" w:cs="Arial"/>
        </w:rPr>
        <w:t xml:space="preserve">persuading workers to meet targets such managing finance, selling products, and providing services in the most efficient way possible. </w:t>
      </w:r>
    </w:p>
    <w:p w14:paraId="6FE7B439" w14:textId="53F4EDD5" w:rsidR="15058B01" w:rsidRDefault="15058B01" w:rsidP="513DEC41">
      <w:pPr>
        <w:spacing w:line="257" w:lineRule="auto"/>
        <w:jc w:val="both"/>
        <w:rPr>
          <w:rFonts w:ascii="Arial" w:eastAsia="Arial" w:hAnsi="Arial" w:cs="Arial"/>
          <w:sz w:val="24"/>
          <w:szCs w:val="24"/>
        </w:rPr>
      </w:pPr>
    </w:p>
    <w:p w14:paraId="34003FFA" w14:textId="12578580" w:rsidR="513DEC41" w:rsidRDefault="513DEC41" w:rsidP="513DEC41">
      <w:pPr>
        <w:spacing w:line="257" w:lineRule="auto"/>
        <w:jc w:val="both"/>
        <w:rPr>
          <w:rFonts w:ascii="Arial" w:eastAsia="Arial" w:hAnsi="Arial" w:cs="Arial"/>
          <w:b/>
          <w:bCs/>
          <w:color w:val="000000" w:themeColor="text1"/>
          <w:sz w:val="28"/>
          <w:szCs w:val="28"/>
        </w:rPr>
      </w:pPr>
    </w:p>
    <w:p w14:paraId="7147E9E4" w14:textId="5E821492" w:rsidR="513DEC41" w:rsidRDefault="513DEC41" w:rsidP="513DEC41">
      <w:pPr>
        <w:spacing w:line="257" w:lineRule="auto"/>
        <w:jc w:val="both"/>
        <w:rPr>
          <w:rFonts w:ascii="Arial" w:eastAsia="Arial" w:hAnsi="Arial" w:cs="Arial"/>
          <w:b/>
          <w:bCs/>
          <w:color w:val="000000" w:themeColor="text1"/>
          <w:sz w:val="28"/>
          <w:szCs w:val="28"/>
        </w:rPr>
      </w:pPr>
    </w:p>
    <w:p w14:paraId="22EE31A0" w14:textId="679B1CC0" w:rsidR="513DEC41" w:rsidRDefault="513DEC41" w:rsidP="513DEC41">
      <w:pPr>
        <w:spacing w:line="257" w:lineRule="auto"/>
        <w:jc w:val="both"/>
        <w:rPr>
          <w:rFonts w:ascii="Arial" w:eastAsia="Arial" w:hAnsi="Arial" w:cs="Arial"/>
          <w:b/>
          <w:bCs/>
          <w:color w:val="000000" w:themeColor="text1"/>
          <w:sz w:val="28"/>
          <w:szCs w:val="28"/>
        </w:rPr>
      </w:pPr>
    </w:p>
    <w:p w14:paraId="39FB3260" w14:textId="151865F6" w:rsidR="513DEC41" w:rsidRDefault="513DEC41" w:rsidP="513DEC41">
      <w:pPr>
        <w:spacing w:line="257" w:lineRule="auto"/>
        <w:jc w:val="both"/>
        <w:rPr>
          <w:rFonts w:ascii="Arial" w:eastAsia="Arial" w:hAnsi="Arial" w:cs="Arial"/>
          <w:b/>
          <w:bCs/>
          <w:color w:val="000000" w:themeColor="text1"/>
          <w:sz w:val="28"/>
          <w:szCs w:val="28"/>
        </w:rPr>
      </w:pPr>
    </w:p>
    <w:p w14:paraId="43BDB7BA" w14:textId="13AA882E" w:rsidR="513DEC41" w:rsidRDefault="513DEC41" w:rsidP="513DEC41">
      <w:pPr>
        <w:spacing w:line="257" w:lineRule="auto"/>
        <w:jc w:val="both"/>
        <w:rPr>
          <w:rFonts w:ascii="Arial" w:eastAsia="Arial" w:hAnsi="Arial" w:cs="Arial"/>
          <w:b/>
          <w:bCs/>
          <w:color w:val="000000" w:themeColor="text1"/>
          <w:sz w:val="28"/>
          <w:szCs w:val="28"/>
        </w:rPr>
      </w:pPr>
    </w:p>
    <w:p w14:paraId="0EDC4466" w14:textId="0758EB08" w:rsidR="15058B01" w:rsidRDefault="15058B01" w:rsidP="513DEC41">
      <w:pPr>
        <w:spacing w:line="257" w:lineRule="auto"/>
        <w:jc w:val="both"/>
        <w:rPr>
          <w:rFonts w:ascii="Arial" w:eastAsia="Arial" w:hAnsi="Arial" w:cs="Arial"/>
          <w:b/>
          <w:bCs/>
          <w:color w:val="000000" w:themeColor="text1"/>
          <w:sz w:val="28"/>
          <w:szCs w:val="28"/>
        </w:rPr>
      </w:pPr>
      <w:r w:rsidRPr="513DEC41">
        <w:rPr>
          <w:rFonts w:ascii="Arial" w:eastAsia="Arial" w:hAnsi="Arial" w:cs="Arial"/>
          <w:b/>
          <w:bCs/>
          <w:color w:val="000000" w:themeColor="text1"/>
          <w:sz w:val="28"/>
          <w:szCs w:val="28"/>
        </w:rPr>
        <w:t xml:space="preserve">Communication </w:t>
      </w:r>
    </w:p>
    <w:p w14:paraId="6937F550" w14:textId="6E7832EF" w:rsidR="15058B01" w:rsidRDefault="15058B01" w:rsidP="513DEC41">
      <w:pPr>
        <w:spacing w:line="257" w:lineRule="auto"/>
        <w:jc w:val="both"/>
        <w:rPr>
          <w:rFonts w:ascii="Arial" w:eastAsia="Arial" w:hAnsi="Arial" w:cs="Arial"/>
          <w:color w:val="000000" w:themeColor="text1"/>
        </w:rPr>
      </w:pPr>
      <w:r w:rsidRPr="513DEC41">
        <w:rPr>
          <w:rFonts w:ascii="Arial" w:eastAsia="Arial" w:hAnsi="Arial" w:cs="Arial"/>
          <w:color w:val="000000" w:themeColor="text1"/>
        </w:rPr>
        <w:t xml:space="preserve">According to Murray (2021) ways to motivate staff is communication. Employers should encourage staff to work together You must motivate staff to work wisely and productively. The importance of communication helps employers to feel valued, encouraged, and engaged with others and will be able to understand your staff needs. To be listened to shows your great deal of care and compassion towards your staff. Good leader and good team connection is necessary as it represents the workforce and company structure. A clear conversation is important between staff and management. Training comes under </w:t>
      </w:r>
      <w:bookmarkStart w:id="1" w:name="_Int_4EMr4g5v"/>
      <w:r w:rsidRPr="513DEC41">
        <w:rPr>
          <w:rFonts w:ascii="Arial" w:eastAsia="Arial" w:hAnsi="Arial" w:cs="Arial"/>
          <w:color w:val="000000" w:themeColor="text1"/>
        </w:rPr>
        <w:t>effective communication.</w:t>
      </w:r>
      <w:bookmarkEnd w:id="1"/>
    </w:p>
    <w:p w14:paraId="1B4FF7AA" w14:textId="4C3054E6" w:rsidR="15058B01" w:rsidRDefault="15058B01" w:rsidP="513DEC41">
      <w:pPr>
        <w:spacing w:line="257" w:lineRule="auto"/>
        <w:jc w:val="both"/>
        <w:rPr>
          <w:rFonts w:ascii="Arial" w:eastAsia="Arial" w:hAnsi="Arial" w:cs="Arial"/>
          <w:color w:val="000000" w:themeColor="text1"/>
          <w:sz w:val="24"/>
          <w:szCs w:val="24"/>
        </w:rPr>
      </w:pPr>
    </w:p>
    <w:p w14:paraId="76814ACF" w14:textId="0C730999" w:rsidR="513DEC41" w:rsidRDefault="513DEC41" w:rsidP="513DEC41">
      <w:pPr>
        <w:spacing w:line="257" w:lineRule="auto"/>
        <w:jc w:val="both"/>
        <w:rPr>
          <w:rFonts w:ascii="Arial" w:eastAsia="Arial" w:hAnsi="Arial" w:cs="Arial"/>
          <w:b/>
          <w:bCs/>
          <w:color w:val="000000" w:themeColor="text1"/>
          <w:sz w:val="28"/>
          <w:szCs w:val="28"/>
        </w:rPr>
      </w:pPr>
    </w:p>
    <w:p w14:paraId="422C33DC" w14:textId="13520BF4" w:rsidR="513DEC41" w:rsidRDefault="513DEC41" w:rsidP="513DEC41">
      <w:pPr>
        <w:spacing w:line="257" w:lineRule="auto"/>
        <w:jc w:val="both"/>
        <w:rPr>
          <w:rFonts w:ascii="Arial" w:eastAsia="Arial" w:hAnsi="Arial" w:cs="Arial"/>
          <w:b/>
          <w:bCs/>
          <w:color w:val="000000" w:themeColor="text1"/>
          <w:sz w:val="28"/>
          <w:szCs w:val="28"/>
        </w:rPr>
      </w:pPr>
    </w:p>
    <w:p w14:paraId="40DE1329" w14:textId="045A542A" w:rsidR="15058B01" w:rsidRDefault="15058B01" w:rsidP="513DEC41">
      <w:pPr>
        <w:spacing w:line="257" w:lineRule="auto"/>
        <w:jc w:val="both"/>
        <w:rPr>
          <w:rFonts w:ascii="Arial" w:eastAsia="Arial" w:hAnsi="Arial" w:cs="Arial"/>
          <w:b/>
          <w:bCs/>
          <w:color w:val="000000" w:themeColor="text1"/>
          <w:sz w:val="28"/>
          <w:szCs w:val="28"/>
        </w:rPr>
      </w:pPr>
      <w:r w:rsidRPr="513DEC41">
        <w:rPr>
          <w:rFonts w:ascii="Arial" w:eastAsia="Arial" w:hAnsi="Arial" w:cs="Arial"/>
          <w:b/>
          <w:bCs/>
          <w:color w:val="000000" w:themeColor="text1"/>
          <w:sz w:val="28"/>
          <w:szCs w:val="28"/>
        </w:rPr>
        <w:t xml:space="preserve">Job satisfaction </w:t>
      </w:r>
    </w:p>
    <w:p w14:paraId="5A468247" w14:textId="1AA0D9A1" w:rsidR="15058B01" w:rsidRDefault="15058B01" w:rsidP="513DEC41">
      <w:pPr>
        <w:spacing w:line="257" w:lineRule="auto"/>
        <w:jc w:val="both"/>
        <w:rPr>
          <w:rFonts w:ascii="Arial" w:eastAsia="Arial" w:hAnsi="Arial" w:cs="Arial"/>
          <w:b/>
          <w:bCs/>
          <w:color w:val="000000" w:themeColor="text1"/>
        </w:rPr>
      </w:pPr>
      <w:r w:rsidRPr="513DEC41">
        <w:rPr>
          <w:rFonts w:ascii="Arial" w:eastAsia="Arial" w:hAnsi="Arial" w:cs="Arial"/>
          <w:color w:val="000000" w:themeColor="text1"/>
        </w:rPr>
        <w:t>According</w:t>
      </w:r>
      <w:r w:rsidRPr="513DEC41">
        <w:rPr>
          <w:rFonts w:ascii="Arial" w:eastAsia="Arial" w:hAnsi="Arial" w:cs="Arial"/>
          <w:b/>
          <w:bCs/>
          <w:color w:val="000000" w:themeColor="text1"/>
        </w:rPr>
        <w:t xml:space="preserve"> </w:t>
      </w:r>
      <w:r w:rsidRPr="513DEC41">
        <w:rPr>
          <w:rFonts w:ascii="Arial" w:eastAsia="Arial" w:hAnsi="Arial" w:cs="Arial"/>
          <w:color w:val="000000" w:themeColor="text1"/>
        </w:rPr>
        <w:t>to Webb et al, (2015) ways to motivate staff include creating environment friendly workplace. This helps value, acknowledge, and challenge staff to work to their best and excel. Employers who are praised for their work and show appreciation feel deep sense of job satisfaction. Good workforce and leadership in supervisors. According to</w:t>
      </w:r>
      <w:r w:rsidRPr="513DEC41">
        <w:rPr>
          <w:rFonts w:ascii="Arial" w:eastAsia="Arial" w:hAnsi="Arial" w:cs="Arial"/>
          <w:b/>
          <w:bCs/>
          <w:color w:val="000000" w:themeColor="text1"/>
        </w:rPr>
        <w:t xml:space="preserve"> </w:t>
      </w:r>
      <w:proofErr w:type="spellStart"/>
      <w:r w:rsidRPr="513DEC41">
        <w:rPr>
          <w:rFonts w:ascii="Arial" w:eastAsia="Arial" w:hAnsi="Arial" w:cs="Arial"/>
          <w:color w:val="000000" w:themeColor="text1"/>
        </w:rPr>
        <w:t>Basalmah</w:t>
      </w:r>
      <w:proofErr w:type="spellEnd"/>
      <w:r w:rsidRPr="513DEC41">
        <w:rPr>
          <w:rFonts w:ascii="Arial" w:eastAsia="Arial" w:hAnsi="Arial" w:cs="Arial"/>
          <w:color w:val="000000" w:themeColor="text1"/>
        </w:rPr>
        <w:t xml:space="preserve"> (2021)</w:t>
      </w:r>
      <w:r w:rsidRPr="513DEC41">
        <w:rPr>
          <w:rFonts w:ascii="Arial" w:eastAsia="Arial" w:hAnsi="Arial" w:cs="Arial"/>
          <w:b/>
          <w:bCs/>
          <w:color w:val="000000" w:themeColor="text1"/>
        </w:rPr>
        <w:t xml:space="preserve"> </w:t>
      </w:r>
      <w:r w:rsidRPr="513DEC41">
        <w:rPr>
          <w:rFonts w:ascii="Arial" w:eastAsia="Arial" w:hAnsi="Arial" w:cs="Arial"/>
          <w:color w:val="000000" w:themeColor="text1"/>
        </w:rPr>
        <w:t>ways to motivate</w:t>
      </w:r>
      <w:r w:rsidR="4D48BB64" w:rsidRPr="513DEC41">
        <w:rPr>
          <w:rFonts w:ascii="Arial" w:eastAsia="Arial" w:hAnsi="Arial" w:cs="Arial"/>
          <w:color w:val="000000" w:themeColor="text1"/>
        </w:rPr>
        <w:t xml:space="preserve"> employees is job satisfaction. A study shows in February 2020 - May 2020 at private universities in </w:t>
      </w:r>
      <w:proofErr w:type="spellStart"/>
      <w:r w:rsidR="4D48BB64" w:rsidRPr="513DEC41">
        <w:rPr>
          <w:rFonts w:ascii="Arial" w:eastAsia="Arial" w:hAnsi="Arial" w:cs="Arial"/>
          <w:color w:val="000000" w:themeColor="text1"/>
        </w:rPr>
        <w:t>Makasser</w:t>
      </w:r>
      <w:proofErr w:type="spellEnd"/>
      <w:r w:rsidR="4D48BB64" w:rsidRPr="513DEC41">
        <w:rPr>
          <w:rFonts w:ascii="Arial" w:eastAsia="Arial" w:hAnsi="Arial" w:cs="Arial"/>
          <w:color w:val="000000" w:themeColor="text1"/>
        </w:rPr>
        <w:t xml:space="preserve"> city, Indonesia that the financial outlook is one of the benefits that draws employees to stay in their jobs and encourages them to work towards it. Also, according to </w:t>
      </w:r>
      <w:proofErr w:type="spellStart"/>
      <w:r w:rsidR="4D48BB64" w:rsidRPr="513DEC41">
        <w:rPr>
          <w:rFonts w:ascii="Arial" w:eastAsia="Arial" w:hAnsi="Arial" w:cs="Arial"/>
          <w:color w:val="000000" w:themeColor="text1"/>
        </w:rPr>
        <w:t>Basalamah</w:t>
      </w:r>
      <w:proofErr w:type="spellEnd"/>
      <w:r w:rsidR="4D48BB64" w:rsidRPr="513DEC41">
        <w:rPr>
          <w:rFonts w:ascii="Arial" w:eastAsia="Arial" w:hAnsi="Arial" w:cs="Arial"/>
          <w:color w:val="000000" w:themeColor="text1"/>
        </w:rPr>
        <w:t xml:space="preserve"> (2021)</w:t>
      </w:r>
      <w:r w:rsidR="4D48BB64" w:rsidRPr="513DEC41">
        <w:rPr>
          <w:rFonts w:ascii="Arial" w:eastAsia="Arial" w:hAnsi="Arial" w:cs="Arial"/>
          <w:b/>
          <w:bCs/>
          <w:color w:val="000000" w:themeColor="text1"/>
        </w:rPr>
        <w:t xml:space="preserve"> </w:t>
      </w:r>
      <w:r w:rsidR="4D48BB64" w:rsidRPr="513DEC41">
        <w:rPr>
          <w:rFonts w:ascii="Arial" w:eastAsia="Arial" w:hAnsi="Arial" w:cs="Arial"/>
          <w:color w:val="000000" w:themeColor="text1"/>
        </w:rPr>
        <w:t>a positive and relaxed working environment is another reason for job satisfaction.</w:t>
      </w:r>
    </w:p>
    <w:p w14:paraId="5AEE85E3" w14:textId="35EF0531" w:rsidR="4D48BB64" w:rsidRDefault="4D48BB64" w:rsidP="513DEC41">
      <w:pPr>
        <w:spacing w:line="257" w:lineRule="auto"/>
        <w:jc w:val="both"/>
        <w:rPr>
          <w:rFonts w:ascii="Arial" w:eastAsia="Arial" w:hAnsi="Arial" w:cs="Arial"/>
          <w:color w:val="000000" w:themeColor="text1"/>
        </w:rPr>
      </w:pPr>
      <w:r w:rsidRPr="513DEC41">
        <w:rPr>
          <w:rFonts w:ascii="Arial" w:eastAsia="Arial" w:hAnsi="Arial" w:cs="Arial"/>
          <w:color w:val="000000" w:themeColor="text1"/>
        </w:rPr>
        <w:t>Mentioned by</w:t>
      </w:r>
      <w:r w:rsidRPr="513DEC41">
        <w:rPr>
          <w:rFonts w:ascii="Arial" w:eastAsia="Arial" w:hAnsi="Arial" w:cs="Arial"/>
          <w:b/>
          <w:bCs/>
          <w:color w:val="000000" w:themeColor="text1"/>
        </w:rPr>
        <w:t xml:space="preserve"> Buchholz (2020) </w:t>
      </w:r>
      <w:r w:rsidRPr="513DEC41">
        <w:rPr>
          <w:rFonts w:ascii="Arial" w:eastAsia="Arial" w:hAnsi="Arial" w:cs="Arial"/>
          <w:color w:val="000000" w:themeColor="text1"/>
        </w:rPr>
        <w:t xml:space="preserve">according to the latest </w:t>
      </w:r>
      <w:proofErr w:type="spellStart"/>
      <w:r w:rsidRPr="513DEC41">
        <w:rPr>
          <w:rFonts w:ascii="Arial" w:eastAsia="Arial" w:hAnsi="Arial" w:cs="Arial"/>
          <w:color w:val="000000" w:themeColor="text1"/>
        </w:rPr>
        <w:t>Ranstad</w:t>
      </w:r>
      <w:proofErr w:type="spellEnd"/>
      <w:r w:rsidRPr="513DEC41">
        <w:rPr>
          <w:rFonts w:ascii="Arial" w:eastAsia="Arial" w:hAnsi="Arial" w:cs="Arial"/>
          <w:color w:val="000000" w:themeColor="text1"/>
        </w:rPr>
        <w:t xml:space="preserve"> (2020</w:t>
      </w:r>
      <w:proofErr w:type="gramStart"/>
      <w:r w:rsidRPr="513DEC41">
        <w:rPr>
          <w:rFonts w:ascii="Arial" w:eastAsia="Arial" w:hAnsi="Arial" w:cs="Arial"/>
          <w:color w:val="000000" w:themeColor="text1"/>
        </w:rPr>
        <w:t>),</w:t>
      </w:r>
      <w:bookmarkStart w:id="2" w:name="_Int_nUrCly3a"/>
      <w:proofErr w:type="spellStart"/>
      <w:r w:rsidRPr="513DEC41">
        <w:rPr>
          <w:rFonts w:ascii="Arial" w:eastAsia="Arial" w:hAnsi="Arial" w:cs="Arial"/>
          <w:color w:val="000000" w:themeColor="text1"/>
        </w:rPr>
        <w:t>Workmonitor</w:t>
      </w:r>
      <w:proofErr w:type="spellEnd"/>
      <w:proofErr w:type="gramEnd"/>
      <w:r w:rsidRPr="513DEC41">
        <w:rPr>
          <w:rFonts w:ascii="Arial" w:eastAsia="Arial" w:hAnsi="Arial" w:cs="Arial"/>
          <w:b/>
          <w:bCs/>
          <w:color w:val="000000" w:themeColor="text1"/>
        </w:rPr>
        <w:t xml:space="preserve"> </w:t>
      </w:r>
      <w:bookmarkEnd w:id="2"/>
      <w:r w:rsidRPr="513DEC41">
        <w:rPr>
          <w:rFonts w:ascii="Arial" w:eastAsia="Arial" w:hAnsi="Arial" w:cs="Arial"/>
          <w:color w:val="000000" w:themeColor="text1"/>
        </w:rPr>
        <w:t>Global</w:t>
      </w:r>
      <w:r w:rsidRPr="513DEC41">
        <w:rPr>
          <w:rFonts w:ascii="Arial" w:eastAsia="Arial" w:hAnsi="Arial" w:cs="Arial"/>
          <w:b/>
          <w:bCs/>
          <w:color w:val="000000" w:themeColor="text1"/>
        </w:rPr>
        <w:t xml:space="preserve"> </w:t>
      </w:r>
      <w:r w:rsidRPr="513DEC41">
        <w:rPr>
          <w:rFonts w:ascii="Arial" w:eastAsia="Arial" w:hAnsi="Arial" w:cs="Arial"/>
          <w:color w:val="000000" w:themeColor="text1"/>
        </w:rPr>
        <w:t>report Q4 2019</w:t>
      </w:r>
      <w:r w:rsidRPr="513DEC41">
        <w:rPr>
          <w:rFonts w:ascii="Arial" w:eastAsia="Arial" w:hAnsi="Arial" w:cs="Arial"/>
          <w:b/>
          <w:bCs/>
          <w:color w:val="000000" w:themeColor="text1"/>
        </w:rPr>
        <w:t xml:space="preserve"> </w:t>
      </w:r>
      <w:r w:rsidRPr="513DEC41">
        <w:rPr>
          <w:rFonts w:ascii="Arial" w:eastAsia="Arial" w:hAnsi="Arial" w:cs="Arial"/>
          <w:color w:val="000000" w:themeColor="text1"/>
        </w:rPr>
        <w:t>the Statista data shows the highest to the lowest in all 34 countries but here are some of the countries. Also, job satisfaction can connect to financial benefits e.g., pay rise and reward recognition</w:t>
      </w:r>
    </w:p>
    <w:p w14:paraId="0D6D8949" w14:textId="0A969E94" w:rsidR="4D48BB64" w:rsidRDefault="4D48BB64" w:rsidP="513DEC41">
      <w:pPr>
        <w:spacing w:line="257" w:lineRule="auto"/>
        <w:rPr>
          <w:rFonts w:ascii="Arial" w:eastAsia="Arial" w:hAnsi="Arial" w:cs="Arial"/>
          <w:b/>
          <w:bCs/>
          <w:color w:val="000000" w:themeColor="text1"/>
        </w:rPr>
      </w:pPr>
    </w:p>
    <w:p w14:paraId="67FE5C10" w14:textId="34E5383E" w:rsidR="4D48BB64" w:rsidRDefault="4D48BB64" w:rsidP="513DEC41">
      <w:pPr>
        <w:spacing w:line="257" w:lineRule="auto"/>
        <w:rPr>
          <w:rFonts w:ascii="Arial" w:eastAsia="Arial" w:hAnsi="Arial" w:cs="Arial"/>
          <w:b/>
          <w:bCs/>
          <w:color w:val="000000" w:themeColor="text1"/>
          <w:sz w:val="28"/>
          <w:szCs w:val="28"/>
        </w:rPr>
      </w:pPr>
      <w:r w:rsidRPr="513DEC41">
        <w:rPr>
          <w:rFonts w:ascii="Arial" w:eastAsia="Arial" w:hAnsi="Arial" w:cs="Arial"/>
          <w:b/>
          <w:bCs/>
          <w:color w:val="000000" w:themeColor="text1"/>
          <w:sz w:val="28"/>
          <w:szCs w:val="28"/>
        </w:rPr>
        <w:t>Job Satisfaction</w:t>
      </w:r>
    </w:p>
    <w:tbl>
      <w:tblPr>
        <w:tblStyle w:val="TableGrid"/>
        <w:tblW w:w="0" w:type="auto"/>
        <w:tblLayout w:type="fixed"/>
        <w:tblLook w:val="06A0" w:firstRow="1" w:lastRow="0" w:firstColumn="1" w:lastColumn="0" w:noHBand="1" w:noVBand="1"/>
      </w:tblPr>
      <w:tblGrid>
        <w:gridCol w:w="975"/>
        <w:gridCol w:w="2535"/>
        <w:gridCol w:w="2895"/>
      </w:tblGrid>
      <w:tr w:rsidR="4D48BB64" w14:paraId="43CE8B3D" w14:textId="77777777" w:rsidTr="4D48BB64">
        <w:tc>
          <w:tcPr>
            <w:tcW w:w="975" w:type="dxa"/>
          </w:tcPr>
          <w:p w14:paraId="79F14117" w14:textId="3C723C24" w:rsidR="4D48BB64" w:rsidRDefault="4D48BB64" w:rsidP="4D48BB64">
            <w:pPr>
              <w:spacing w:line="259" w:lineRule="auto"/>
              <w:rPr>
                <w:rFonts w:ascii="Arial" w:eastAsia="Arial" w:hAnsi="Arial" w:cs="Arial"/>
                <w:color w:val="000000" w:themeColor="text1"/>
                <w:sz w:val="24"/>
                <w:szCs w:val="24"/>
              </w:rPr>
            </w:pPr>
            <w:r w:rsidRPr="4D48BB64">
              <w:rPr>
                <w:rFonts w:ascii="Arial" w:eastAsia="Arial" w:hAnsi="Arial" w:cs="Arial"/>
                <w:color w:val="000000" w:themeColor="text1"/>
                <w:sz w:val="24"/>
                <w:szCs w:val="24"/>
              </w:rPr>
              <w:t>.</w:t>
            </w:r>
          </w:p>
        </w:tc>
        <w:tc>
          <w:tcPr>
            <w:tcW w:w="2535" w:type="dxa"/>
          </w:tcPr>
          <w:p w14:paraId="1D3B55F0" w14:textId="1C1719E1" w:rsidR="4D48BB64" w:rsidRDefault="4D48BB64" w:rsidP="4D48BB64">
            <w:pPr>
              <w:rPr>
                <w:rFonts w:ascii="Arial" w:eastAsia="Arial" w:hAnsi="Arial" w:cs="Arial"/>
                <w:color w:val="000000" w:themeColor="text1"/>
                <w:sz w:val="24"/>
                <w:szCs w:val="24"/>
              </w:rPr>
            </w:pPr>
            <w:r w:rsidRPr="4D48BB64">
              <w:rPr>
                <w:rFonts w:ascii="Arial" w:eastAsia="Arial" w:hAnsi="Arial" w:cs="Arial"/>
                <w:color w:val="000000" w:themeColor="text1"/>
                <w:sz w:val="24"/>
                <w:szCs w:val="24"/>
              </w:rPr>
              <w:t>India</w:t>
            </w:r>
          </w:p>
        </w:tc>
        <w:tc>
          <w:tcPr>
            <w:tcW w:w="2895" w:type="dxa"/>
          </w:tcPr>
          <w:p w14:paraId="21727426" w14:textId="67AA4160"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89%</w:t>
            </w:r>
          </w:p>
        </w:tc>
      </w:tr>
      <w:tr w:rsidR="4D48BB64" w14:paraId="1A0291D1" w14:textId="77777777" w:rsidTr="4D48BB64">
        <w:tc>
          <w:tcPr>
            <w:tcW w:w="975" w:type="dxa"/>
          </w:tcPr>
          <w:p w14:paraId="25465116" w14:textId="0D73B619" w:rsidR="4D48BB64" w:rsidRDefault="4D48BB64" w:rsidP="4D48BB64">
            <w:pPr>
              <w:rPr>
                <w:rFonts w:ascii="Arial" w:eastAsia="Arial" w:hAnsi="Arial" w:cs="Arial"/>
                <w:color w:val="000000" w:themeColor="text1"/>
                <w:sz w:val="24"/>
                <w:szCs w:val="24"/>
              </w:rPr>
            </w:pPr>
            <w:r w:rsidRPr="4D48BB64">
              <w:rPr>
                <w:rFonts w:ascii="Arial" w:eastAsia="Arial" w:hAnsi="Arial" w:cs="Arial"/>
                <w:color w:val="000000" w:themeColor="text1"/>
                <w:sz w:val="24"/>
                <w:szCs w:val="24"/>
              </w:rPr>
              <w:t>2</w:t>
            </w:r>
          </w:p>
        </w:tc>
        <w:tc>
          <w:tcPr>
            <w:tcW w:w="2535" w:type="dxa"/>
          </w:tcPr>
          <w:p w14:paraId="288BDB5A" w14:textId="4BED6EAB" w:rsidR="4D48BB64" w:rsidRDefault="4D48BB64" w:rsidP="4D48BB64">
            <w:pPr>
              <w:rPr>
                <w:rFonts w:ascii="Arial" w:eastAsia="Arial" w:hAnsi="Arial" w:cs="Arial"/>
                <w:color w:val="000000" w:themeColor="text1"/>
                <w:sz w:val="24"/>
                <w:szCs w:val="24"/>
              </w:rPr>
            </w:pPr>
            <w:r w:rsidRPr="4D48BB64">
              <w:rPr>
                <w:rFonts w:ascii="Arial" w:eastAsia="Arial" w:hAnsi="Arial" w:cs="Arial"/>
                <w:color w:val="000000" w:themeColor="text1"/>
                <w:sz w:val="24"/>
                <w:szCs w:val="24"/>
              </w:rPr>
              <w:t>Mexico</w:t>
            </w:r>
          </w:p>
        </w:tc>
        <w:tc>
          <w:tcPr>
            <w:tcW w:w="2895" w:type="dxa"/>
          </w:tcPr>
          <w:p w14:paraId="04D76913" w14:textId="2228E5A8"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85%</w:t>
            </w:r>
          </w:p>
        </w:tc>
      </w:tr>
      <w:tr w:rsidR="4D48BB64" w14:paraId="78150043" w14:textId="77777777" w:rsidTr="4D48BB64">
        <w:tc>
          <w:tcPr>
            <w:tcW w:w="975" w:type="dxa"/>
          </w:tcPr>
          <w:p w14:paraId="6F1AA986" w14:textId="509DC4D9" w:rsidR="4D48BB64" w:rsidRDefault="4D48BB64" w:rsidP="4D48BB64">
            <w:pPr>
              <w:rPr>
                <w:rFonts w:ascii="Arial" w:eastAsia="Arial" w:hAnsi="Arial" w:cs="Arial"/>
                <w:color w:val="000000" w:themeColor="text1"/>
                <w:sz w:val="24"/>
                <w:szCs w:val="24"/>
              </w:rPr>
            </w:pPr>
            <w:r w:rsidRPr="4D48BB64">
              <w:rPr>
                <w:rFonts w:ascii="Arial" w:eastAsia="Arial" w:hAnsi="Arial" w:cs="Arial"/>
                <w:color w:val="000000" w:themeColor="text1"/>
                <w:sz w:val="24"/>
                <w:szCs w:val="24"/>
              </w:rPr>
              <w:t>3</w:t>
            </w:r>
          </w:p>
        </w:tc>
        <w:tc>
          <w:tcPr>
            <w:tcW w:w="2535" w:type="dxa"/>
          </w:tcPr>
          <w:p w14:paraId="5F9E7268" w14:textId="0020FB7F" w:rsidR="4D48BB64" w:rsidRDefault="4D48BB64" w:rsidP="4D48BB64">
            <w:pPr>
              <w:rPr>
                <w:rFonts w:ascii="Arial" w:eastAsia="Arial" w:hAnsi="Arial" w:cs="Arial"/>
                <w:color w:val="000000" w:themeColor="text1"/>
                <w:sz w:val="24"/>
                <w:szCs w:val="24"/>
              </w:rPr>
            </w:pPr>
            <w:proofErr w:type="gramStart"/>
            <w:r w:rsidRPr="4D48BB64">
              <w:rPr>
                <w:rFonts w:ascii="Arial" w:eastAsia="Arial" w:hAnsi="Arial" w:cs="Arial"/>
                <w:color w:val="000000" w:themeColor="text1"/>
                <w:sz w:val="24"/>
                <w:szCs w:val="24"/>
              </w:rPr>
              <w:t>U.S</w:t>
            </w:r>
            <w:proofErr w:type="gramEnd"/>
          </w:p>
        </w:tc>
        <w:tc>
          <w:tcPr>
            <w:tcW w:w="2895" w:type="dxa"/>
          </w:tcPr>
          <w:p w14:paraId="4FB309FE" w14:textId="0B077F82"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78%</w:t>
            </w:r>
          </w:p>
        </w:tc>
      </w:tr>
      <w:tr w:rsidR="4D48BB64" w14:paraId="11FA94E8" w14:textId="77777777" w:rsidTr="4D48BB64">
        <w:tc>
          <w:tcPr>
            <w:tcW w:w="975" w:type="dxa"/>
          </w:tcPr>
          <w:p w14:paraId="17C77B10" w14:textId="3D27AC79" w:rsidR="4D48BB64" w:rsidRDefault="4D48BB64" w:rsidP="4D48BB64">
            <w:pPr>
              <w:rPr>
                <w:rFonts w:ascii="Arial" w:eastAsia="Arial" w:hAnsi="Arial" w:cs="Arial"/>
                <w:color w:val="000000" w:themeColor="text1"/>
                <w:sz w:val="24"/>
                <w:szCs w:val="24"/>
              </w:rPr>
            </w:pPr>
            <w:r w:rsidRPr="4D48BB64">
              <w:rPr>
                <w:rFonts w:ascii="Arial" w:eastAsia="Arial" w:hAnsi="Arial" w:cs="Arial"/>
                <w:color w:val="000000" w:themeColor="text1"/>
                <w:sz w:val="24"/>
                <w:szCs w:val="24"/>
              </w:rPr>
              <w:t>4</w:t>
            </w:r>
          </w:p>
        </w:tc>
        <w:tc>
          <w:tcPr>
            <w:tcW w:w="2535" w:type="dxa"/>
          </w:tcPr>
          <w:p w14:paraId="2FD9A0EF" w14:textId="3AB37D29" w:rsidR="4D48BB64" w:rsidRDefault="4D48BB64" w:rsidP="4D48BB64">
            <w:pPr>
              <w:rPr>
                <w:rFonts w:ascii="Arial" w:eastAsia="Arial" w:hAnsi="Arial" w:cs="Arial"/>
                <w:color w:val="000000" w:themeColor="text1"/>
                <w:sz w:val="24"/>
                <w:szCs w:val="24"/>
              </w:rPr>
            </w:pPr>
            <w:r w:rsidRPr="4D48BB64">
              <w:rPr>
                <w:rFonts w:ascii="Arial" w:eastAsia="Arial" w:hAnsi="Arial" w:cs="Arial"/>
                <w:color w:val="000000" w:themeColor="text1"/>
                <w:sz w:val="24"/>
                <w:szCs w:val="24"/>
              </w:rPr>
              <w:t>China</w:t>
            </w:r>
          </w:p>
        </w:tc>
        <w:tc>
          <w:tcPr>
            <w:tcW w:w="2895" w:type="dxa"/>
          </w:tcPr>
          <w:p w14:paraId="19131C42" w14:textId="3777F29F" w:rsidR="4D48BB64" w:rsidRDefault="4D48BB64" w:rsidP="4D48BB64">
            <w:pPr>
              <w:spacing w:line="259" w:lineRule="auto"/>
              <w:rPr>
                <w:rFonts w:ascii="Arial" w:eastAsia="Arial" w:hAnsi="Arial" w:cs="Arial"/>
                <w:color w:val="000000" w:themeColor="text1"/>
              </w:rPr>
            </w:pPr>
            <w:r w:rsidRPr="4D48BB64">
              <w:rPr>
                <w:rFonts w:ascii="Arial" w:eastAsia="Arial" w:hAnsi="Arial" w:cs="Arial"/>
                <w:color w:val="000000" w:themeColor="text1"/>
              </w:rPr>
              <w:t>74%</w:t>
            </w:r>
          </w:p>
        </w:tc>
      </w:tr>
      <w:tr w:rsidR="4D48BB64" w14:paraId="638F6514" w14:textId="77777777" w:rsidTr="4D48BB64">
        <w:tc>
          <w:tcPr>
            <w:tcW w:w="975" w:type="dxa"/>
          </w:tcPr>
          <w:p w14:paraId="1CB25255" w14:textId="6DC6E5D3" w:rsidR="4D48BB64" w:rsidRDefault="4D48BB64" w:rsidP="4D48BB64">
            <w:pPr>
              <w:rPr>
                <w:rFonts w:ascii="Arial" w:eastAsia="Arial" w:hAnsi="Arial" w:cs="Arial"/>
                <w:color w:val="000000" w:themeColor="text1"/>
                <w:sz w:val="24"/>
                <w:szCs w:val="24"/>
              </w:rPr>
            </w:pPr>
            <w:r w:rsidRPr="4D48BB64">
              <w:rPr>
                <w:rFonts w:ascii="Arial" w:eastAsia="Arial" w:hAnsi="Arial" w:cs="Arial"/>
                <w:color w:val="000000" w:themeColor="text1"/>
                <w:sz w:val="24"/>
                <w:szCs w:val="24"/>
              </w:rPr>
              <w:t>5</w:t>
            </w:r>
          </w:p>
        </w:tc>
        <w:tc>
          <w:tcPr>
            <w:tcW w:w="2535" w:type="dxa"/>
          </w:tcPr>
          <w:p w14:paraId="7218B8EF" w14:textId="2322AF5B" w:rsidR="4D48BB64" w:rsidRDefault="4D48BB64" w:rsidP="4D48BB64">
            <w:pPr>
              <w:rPr>
                <w:rFonts w:ascii="Arial" w:eastAsia="Arial" w:hAnsi="Arial" w:cs="Arial"/>
                <w:color w:val="000000" w:themeColor="text1"/>
                <w:sz w:val="24"/>
                <w:szCs w:val="24"/>
              </w:rPr>
            </w:pPr>
            <w:r w:rsidRPr="4D48BB64">
              <w:rPr>
                <w:rFonts w:ascii="Arial" w:eastAsia="Arial" w:hAnsi="Arial" w:cs="Arial"/>
                <w:color w:val="000000" w:themeColor="text1"/>
                <w:sz w:val="24"/>
                <w:szCs w:val="24"/>
              </w:rPr>
              <w:t>UK</w:t>
            </w:r>
          </w:p>
        </w:tc>
        <w:tc>
          <w:tcPr>
            <w:tcW w:w="2895" w:type="dxa"/>
          </w:tcPr>
          <w:p w14:paraId="0E68F7C2" w14:textId="38847BDB"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74%</w:t>
            </w:r>
          </w:p>
        </w:tc>
      </w:tr>
    </w:tbl>
    <w:p w14:paraId="591B538C" w14:textId="31BEF463" w:rsidR="15058B01" w:rsidRDefault="15058B01" w:rsidP="15058B01">
      <w:pPr>
        <w:spacing w:line="257" w:lineRule="auto"/>
        <w:rPr>
          <w:rFonts w:ascii="Arial" w:eastAsia="Arial" w:hAnsi="Arial" w:cs="Arial"/>
          <w:color w:val="000000" w:themeColor="text1"/>
        </w:rPr>
      </w:pPr>
    </w:p>
    <w:tbl>
      <w:tblPr>
        <w:tblStyle w:val="TableGrid"/>
        <w:tblW w:w="0" w:type="auto"/>
        <w:tblLayout w:type="fixed"/>
        <w:tblLook w:val="06A0" w:firstRow="1" w:lastRow="0" w:firstColumn="1" w:lastColumn="0" w:noHBand="1" w:noVBand="1"/>
      </w:tblPr>
      <w:tblGrid>
        <w:gridCol w:w="975"/>
        <w:gridCol w:w="2565"/>
        <w:gridCol w:w="2880"/>
      </w:tblGrid>
      <w:tr w:rsidR="4D48BB64" w14:paraId="6A7B60E3" w14:textId="77777777" w:rsidTr="4D48BB64">
        <w:tc>
          <w:tcPr>
            <w:tcW w:w="975" w:type="dxa"/>
          </w:tcPr>
          <w:p w14:paraId="35323C7D" w14:textId="1815AA48"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6</w:t>
            </w:r>
          </w:p>
        </w:tc>
        <w:tc>
          <w:tcPr>
            <w:tcW w:w="2565" w:type="dxa"/>
          </w:tcPr>
          <w:p w14:paraId="701005AE" w14:textId="60C5F3E0"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Germany</w:t>
            </w:r>
          </w:p>
        </w:tc>
        <w:tc>
          <w:tcPr>
            <w:tcW w:w="2880" w:type="dxa"/>
          </w:tcPr>
          <w:p w14:paraId="7B5080BF" w14:textId="5F3F6753"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71%</w:t>
            </w:r>
          </w:p>
        </w:tc>
      </w:tr>
      <w:tr w:rsidR="4D48BB64" w14:paraId="3556EE7C" w14:textId="77777777" w:rsidTr="4D48BB64">
        <w:tc>
          <w:tcPr>
            <w:tcW w:w="975" w:type="dxa"/>
          </w:tcPr>
          <w:p w14:paraId="6955C711" w14:textId="72BD9EEB"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8</w:t>
            </w:r>
          </w:p>
        </w:tc>
        <w:tc>
          <w:tcPr>
            <w:tcW w:w="2565" w:type="dxa"/>
          </w:tcPr>
          <w:p w14:paraId="60749BE5" w14:textId="131CBBD7"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France</w:t>
            </w:r>
          </w:p>
        </w:tc>
        <w:tc>
          <w:tcPr>
            <w:tcW w:w="2880" w:type="dxa"/>
          </w:tcPr>
          <w:p w14:paraId="730E3EF4" w14:textId="11DFB2EE"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68%</w:t>
            </w:r>
          </w:p>
        </w:tc>
      </w:tr>
      <w:tr w:rsidR="4D48BB64" w14:paraId="3EE7B1C4" w14:textId="77777777" w:rsidTr="4D48BB64">
        <w:tc>
          <w:tcPr>
            <w:tcW w:w="975" w:type="dxa"/>
          </w:tcPr>
          <w:p w14:paraId="6C46D4FE" w14:textId="17379BCE"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10</w:t>
            </w:r>
          </w:p>
        </w:tc>
        <w:tc>
          <w:tcPr>
            <w:tcW w:w="2565" w:type="dxa"/>
          </w:tcPr>
          <w:p w14:paraId="41B14CBE" w14:textId="6A939692"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Japan</w:t>
            </w:r>
          </w:p>
        </w:tc>
        <w:tc>
          <w:tcPr>
            <w:tcW w:w="2880" w:type="dxa"/>
          </w:tcPr>
          <w:p w14:paraId="15DF7C71" w14:textId="19035AB9"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42%</w:t>
            </w:r>
          </w:p>
        </w:tc>
      </w:tr>
    </w:tbl>
    <w:p w14:paraId="1AF70094" w14:textId="58EF5BF3" w:rsidR="15058B01" w:rsidRDefault="15058B01" w:rsidP="15058B01">
      <w:pPr>
        <w:spacing w:line="257" w:lineRule="auto"/>
        <w:rPr>
          <w:rFonts w:ascii="Arial" w:eastAsia="Arial" w:hAnsi="Arial" w:cs="Arial"/>
          <w:color w:val="000000" w:themeColor="text1"/>
        </w:rPr>
      </w:pPr>
    </w:p>
    <w:p w14:paraId="45DB5337" w14:textId="64E85B10" w:rsidR="15058B01" w:rsidRDefault="15058B01" w:rsidP="15058B01">
      <w:pPr>
        <w:spacing w:line="257" w:lineRule="auto"/>
        <w:rPr>
          <w:rFonts w:ascii="Arial" w:eastAsia="Arial" w:hAnsi="Arial" w:cs="Arial"/>
          <w:color w:val="000000" w:themeColor="text1"/>
        </w:rPr>
      </w:pPr>
    </w:p>
    <w:p w14:paraId="1079E953" w14:textId="6B1E10B8" w:rsidR="15058B01" w:rsidRDefault="15058B01" w:rsidP="4D48BB64">
      <w:pPr>
        <w:spacing w:line="257" w:lineRule="auto"/>
        <w:rPr>
          <w:rFonts w:ascii="Arial" w:eastAsia="Arial" w:hAnsi="Arial" w:cs="Arial"/>
          <w:color w:val="000000" w:themeColor="text1"/>
        </w:rPr>
      </w:pPr>
    </w:p>
    <w:p w14:paraId="11846C3C" w14:textId="141D4AC3" w:rsidR="513DEC41" w:rsidRDefault="513DEC41" w:rsidP="513DEC41">
      <w:pPr>
        <w:spacing w:line="257" w:lineRule="auto"/>
        <w:jc w:val="both"/>
        <w:rPr>
          <w:rFonts w:ascii="Arial" w:eastAsia="Arial" w:hAnsi="Arial" w:cs="Arial"/>
          <w:b/>
          <w:bCs/>
          <w:color w:val="000000" w:themeColor="text1"/>
          <w:sz w:val="28"/>
          <w:szCs w:val="28"/>
        </w:rPr>
      </w:pPr>
    </w:p>
    <w:p w14:paraId="4F3E6997" w14:textId="18602A87" w:rsidR="15058B01" w:rsidRDefault="4D48BB64" w:rsidP="513DEC41">
      <w:pPr>
        <w:spacing w:line="257" w:lineRule="auto"/>
        <w:jc w:val="both"/>
        <w:rPr>
          <w:rFonts w:ascii="Arial" w:eastAsia="Arial" w:hAnsi="Arial" w:cs="Arial"/>
          <w:b/>
          <w:bCs/>
          <w:color w:val="000000" w:themeColor="text1"/>
          <w:sz w:val="28"/>
          <w:szCs w:val="28"/>
        </w:rPr>
      </w:pPr>
      <w:r w:rsidRPr="513DEC41">
        <w:rPr>
          <w:rFonts w:ascii="Arial" w:eastAsia="Arial" w:hAnsi="Arial" w:cs="Arial"/>
          <w:b/>
          <w:bCs/>
          <w:color w:val="000000" w:themeColor="text1"/>
          <w:sz w:val="28"/>
          <w:szCs w:val="28"/>
        </w:rPr>
        <w:t>Financial Benefits (pay rise and rewards)</w:t>
      </w:r>
    </w:p>
    <w:p w14:paraId="3E893B9C" w14:textId="08CA451F" w:rsidR="15058B01" w:rsidRDefault="4D48BB64" w:rsidP="513DEC41">
      <w:pPr>
        <w:spacing w:line="257" w:lineRule="auto"/>
        <w:jc w:val="both"/>
        <w:rPr>
          <w:rFonts w:ascii="Arial" w:eastAsia="Arial" w:hAnsi="Arial" w:cs="Arial"/>
          <w:color w:val="000000" w:themeColor="text1"/>
        </w:rPr>
      </w:pPr>
      <w:r w:rsidRPr="513DEC41">
        <w:rPr>
          <w:rFonts w:ascii="Arial" w:eastAsia="Arial" w:hAnsi="Arial" w:cs="Arial"/>
          <w:color w:val="000000" w:themeColor="text1"/>
        </w:rPr>
        <w:t xml:space="preserve">According to </w:t>
      </w:r>
      <w:proofErr w:type="spellStart"/>
      <w:r w:rsidRPr="513DEC41">
        <w:rPr>
          <w:rFonts w:ascii="Arial" w:eastAsia="Arial" w:hAnsi="Arial" w:cs="Arial"/>
          <w:b/>
          <w:bCs/>
          <w:color w:val="000000" w:themeColor="text1"/>
        </w:rPr>
        <w:t>Ranstad</w:t>
      </w:r>
      <w:proofErr w:type="spellEnd"/>
      <w:r w:rsidRPr="513DEC41">
        <w:rPr>
          <w:rFonts w:ascii="Arial" w:eastAsia="Arial" w:hAnsi="Arial" w:cs="Arial"/>
          <w:b/>
          <w:bCs/>
          <w:color w:val="000000" w:themeColor="text1"/>
        </w:rPr>
        <w:t xml:space="preserve"> (2020) Global report </w:t>
      </w:r>
      <w:bookmarkStart w:id="3" w:name="_Int_9JWl259q"/>
      <w:bookmarkStart w:id="4" w:name="_Int_ABscDmut"/>
      <w:proofErr w:type="spellStart"/>
      <w:r w:rsidRPr="513DEC41">
        <w:rPr>
          <w:rFonts w:ascii="Arial" w:eastAsia="Arial" w:hAnsi="Arial" w:cs="Arial"/>
          <w:b/>
          <w:bCs/>
          <w:color w:val="000000" w:themeColor="text1"/>
        </w:rPr>
        <w:t>Workmonitor</w:t>
      </w:r>
      <w:bookmarkEnd w:id="3"/>
      <w:proofErr w:type="spellEnd"/>
      <w:r w:rsidRPr="513DEC41">
        <w:rPr>
          <w:rFonts w:ascii="Arial" w:eastAsia="Arial" w:hAnsi="Arial" w:cs="Arial"/>
          <w:b/>
          <w:bCs/>
          <w:color w:val="000000" w:themeColor="text1"/>
        </w:rPr>
        <w:t xml:space="preserve"> Q4 2019</w:t>
      </w:r>
      <w:r w:rsidRPr="513DEC41">
        <w:rPr>
          <w:rFonts w:ascii="Arial" w:eastAsia="Arial" w:hAnsi="Arial" w:cs="Arial"/>
          <w:color w:val="000000" w:themeColor="text1"/>
        </w:rPr>
        <w:t xml:space="preserve"> the </w:t>
      </w:r>
      <w:r w:rsidRPr="513DEC41">
        <w:rPr>
          <w:rFonts w:ascii="Arial" w:eastAsia="Arial" w:hAnsi="Arial" w:cs="Arial"/>
          <w:b/>
          <w:bCs/>
          <w:color w:val="000000" w:themeColor="text1"/>
        </w:rPr>
        <w:t>Statista</w:t>
      </w:r>
      <w:r w:rsidRPr="513DEC41">
        <w:rPr>
          <w:rFonts w:ascii="Arial" w:eastAsia="Arial" w:hAnsi="Arial" w:cs="Arial"/>
          <w:color w:val="000000" w:themeColor="text1"/>
        </w:rPr>
        <w:t xml:space="preserve"> data shows the 34 countries with the highest to lowest but here some of the countries with job satisfaction. </w:t>
      </w:r>
    </w:p>
    <w:p w14:paraId="66514700" w14:textId="5CA31292" w:rsidR="15058B01" w:rsidRDefault="4D48BB64" w:rsidP="4D48BB64">
      <w:pPr>
        <w:spacing w:line="257" w:lineRule="auto"/>
        <w:rPr>
          <w:rFonts w:ascii="Arial" w:eastAsia="Arial" w:hAnsi="Arial" w:cs="Arial"/>
          <w:b/>
          <w:bCs/>
          <w:color w:val="000000" w:themeColor="text1"/>
        </w:rPr>
      </w:pPr>
      <w:r w:rsidRPr="4D48BB64">
        <w:rPr>
          <w:rFonts w:ascii="Arial" w:eastAsia="Arial" w:hAnsi="Arial" w:cs="Arial"/>
          <w:b/>
          <w:bCs/>
          <w:color w:val="000000" w:themeColor="text1"/>
        </w:rPr>
        <w:t>pay rise</w:t>
      </w:r>
      <w:bookmarkEnd w:id="4"/>
    </w:p>
    <w:tbl>
      <w:tblPr>
        <w:tblStyle w:val="TableGrid"/>
        <w:tblW w:w="0" w:type="auto"/>
        <w:tblLayout w:type="fixed"/>
        <w:tblLook w:val="06A0" w:firstRow="1" w:lastRow="0" w:firstColumn="1" w:lastColumn="0" w:noHBand="1" w:noVBand="1"/>
      </w:tblPr>
      <w:tblGrid>
        <w:gridCol w:w="1036"/>
        <w:gridCol w:w="2644"/>
        <w:gridCol w:w="2951"/>
      </w:tblGrid>
      <w:tr w:rsidR="4D48BB64" w14:paraId="205CAF8C" w14:textId="77777777" w:rsidTr="4D48BB64">
        <w:tc>
          <w:tcPr>
            <w:tcW w:w="1036" w:type="dxa"/>
          </w:tcPr>
          <w:p w14:paraId="6E8D4942" w14:textId="40F4DA90"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1</w:t>
            </w:r>
          </w:p>
        </w:tc>
        <w:tc>
          <w:tcPr>
            <w:tcW w:w="2644" w:type="dxa"/>
          </w:tcPr>
          <w:p w14:paraId="2975BFC4" w14:textId="5492F09A"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India</w:t>
            </w:r>
          </w:p>
        </w:tc>
        <w:tc>
          <w:tcPr>
            <w:tcW w:w="2951" w:type="dxa"/>
          </w:tcPr>
          <w:p w14:paraId="7A3425D7" w14:textId="2CE12374"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94%</w:t>
            </w:r>
          </w:p>
        </w:tc>
      </w:tr>
      <w:tr w:rsidR="4D48BB64" w14:paraId="02A4AB92" w14:textId="77777777" w:rsidTr="4D48BB64">
        <w:tc>
          <w:tcPr>
            <w:tcW w:w="1036" w:type="dxa"/>
          </w:tcPr>
          <w:p w14:paraId="1F718996" w14:textId="17857341" w:rsidR="4D48BB64" w:rsidRDefault="4D48BB64" w:rsidP="4D48BB64">
            <w:pPr>
              <w:spacing w:line="259" w:lineRule="auto"/>
              <w:rPr>
                <w:rFonts w:ascii="Arial" w:eastAsia="Arial" w:hAnsi="Arial" w:cs="Arial"/>
                <w:color w:val="000000" w:themeColor="text1"/>
              </w:rPr>
            </w:pPr>
            <w:r w:rsidRPr="4D48BB64">
              <w:rPr>
                <w:rFonts w:ascii="Arial" w:eastAsia="Arial" w:hAnsi="Arial" w:cs="Arial"/>
                <w:color w:val="000000" w:themeColor="text1"/>
              </w:rPr>
              <w:t>2</w:t>
            </w:r>
          </w:p>
        </w:tc>
        <w:tc>
          <w:tcPr>
            <w:tcW w:w="2644" w:type="dxa"/>
          </w:tcPr>
          <w:p w14:paraId="05A24EC2" w14:textId="589A730D"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Mexico</w:t>
            </w:r>
          </w:p>
        </w:tc>
        <w:tc>
          <w:tcPr>
            <w:tcW w:w="2951" w:type="dxa"/>
          </w:tcPr>
          <w:p w14:paraId="19189608" w14:textId="0FC732AA"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80%</w:t>
            </w:r>
          </w:p>
        </w:tc>
      </w:tr>
      <w:tr w:rsidR="4D48BB64" w14:paraId="52B46BE0" w14:textId="77777777" w:rsidTr="4D48BB64">
        <w:tc>
          <w:tcPr>
            <w:tcW w:w="1036" w:type="dxa"/>
          </w:tcPr>
          <w:p w14:paraId="12736F1E" w14:textId="4F221EFF"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3</w:t>
            </w:r>
          </w:p>
        </w:tc>
        <w:tc>
          <w:tcPr>
            <w:tcW w:w="2644" w:type="dxa"/>
          </w:tcPr>
          <w:p w14:paraId="1E48BE2B" w14:textId="2A6AF465"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China</w:t>
            </w:r>
          </w:p>
        </w:tc>
        <w:tc>
          <w:tcPr>
            <w:tcW w:w="2951" w:type="dxa"/>
          </w:tcPr>
          <w:p w14:paraId="4D231082" w14:textId="065EB34E"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84%</w:t>
            </w:r>
          </w:p>
        </w:tc>
      </w:tr>
      <w:tr w:rsidR="4D48BB64" w14:paraId="1EB49D9E" w14:textId="77777777" w:rsidTr="4D48BB64">
        <w:tc>
          <w:tcPr>
            <w:tcW w:w="1036" w:type="dxa"/>
          </w:tcPr>
          <w:p w14:paraId="14E1838F" w14:textId="7889DA42"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4</w:t>
            </w:r>
          </w:p>
        </w:tc>
        <w:tc>
          <w:tcPr>
            <w:tcW w:w="2644" w:type="dxa"/>
          </w:tcPr>
          <w:p w14:paraId="2AEA76E6" w14:textId="658D6723" w:rsidR="4D48BB64" w:rsidRDefault="4D48BB64" w:rsidP="4D48BB64">
            <w:pPr>
              <w:rPr>
                <w:rFonts w:ascii="Arial" w:eastAsia="Arial" w:hAnsi="Arial" w:cs="Arial"/>
                <w:color w:val="000000" w:themeColor="text1"/>
              </w:rPr>
            </w:pPr>
            <w:proofErr w:type="gramStart"/>
            <w:r w:rsidRPr="4D48BB64">
              <w:rPr>
                <w:rFonts w:ascii="Arial" w:eastAsia="Arial" w:hAnsi="Arial" w:cs="Arial"/>
                <w:color w:val="000000" w:themeColor="text1"/>
              </w:rPr>
              <w:t>U.S</w:t>
            </w:r>
            <w:proofErr w:type="gramEnd"/>
          </w:p>
        </w:tc>
        <w:tc>
          <w:tcPr>
            <w:tcW w:w="2951" w:type="dxa"/>
          </w:tcPr>
          <w:p w14:paraId="6550B0B6" w14:textId="6BA7E44F"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68%</w:t>
            </w:r>
          </w:p>
        </w:tc>
      </w:tr>
      <w:tr w:rsidR="4D48BB64" w14:paraId="5130563A" w14:textId="77777777" w:rsidTr="4D48BB64">
        <w:tc>
          <w:tcPr>
            <w:tcW w:w="1036" w:type="dxa"/>
          </w:tcPr>
          <w:p w14:paraId="791FC16D" w14:textId="37E512B4"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5</w:t>
            </w:r>
          </w:p>
        </w:tc>
        <w:tc>
          <w:tcPr>
            <w:tcW w:w="2644" w:type="dxa"/>
          </w:tcPr>
          <w:p w14:paraId="2F9D8568" w14:textId="586E190A"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UK</w:t>
            </w:r>
          </w:p>
        </w:tc>
        <w:tc>
          <w:tcPr>
            <w:tcW w:w="2951" w:type="dxa"/>
          </w:tcPr>
          <w:p w14:paraId="61886B13" w14:textId="37605CB3"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60%</w:t>
            </w:r>
          </w:p>
        </w:tc>
      </w:tr>
    </w:tbl>
    <w:p w14:paraId="0CCB5F4A" w14:textId="7B3550AC" w:rsidR="15058B01" w:rsidRDefault="15058B01" w:rsidP="4D48BB64">
      <w:pPr>
        <w:spacing w:line="257" w:lineRule="auto"/>
        <w:rPr>
          <w:rFonts w:ascii="Arial" w:eastAsia="Arial" w:hAnsi="Arial" w:cs="Arial"/>
          <w:color w:val="FF0000"/>
        </w:rPr>
      </w:pPr>
    </w:p>
    <w:tbl>
      <w:tblPr>
        <w:tblStyle w:val="TableGrid"/>
        <w:tblW w:w="0" w:type="auto"/>
        <w:tblLayout w:type="fixed"/>
        <w:tblLook w:val="06A0" w:firstRow="1" w:lastRow="0" w:firstColumn="1" w:lastColumn="0" w:noHBand="1" w:noVBand="1"/>
      </w:tblPr>
      <w:tblGrid>
        <w:gridCol w:w="1036"/>
        <w:gridCol w:w="2647"/>
        <w:gridCol w:w="2952"/>
      </w:tblGrid>
      <w:tr w:rsidR="4D48BB64" w14:paraId="0AB37038" w14:textId="77777777" w:rsidTr="4D48BB64">
        <w:tc>
          <w:tcPr>
            <w:tcW w:w="1036" w:type="dxa"/>
          </w:tcPr>
          <w:p w14:paraId="2C600EB1" w14:textId="0830FBD5"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6</w:t>
            </w:r>
          </w:p>
        </w:tc>
        <w:tc>
          <w:tcPr>
            <w:tcW w:w="2647" w:type="dxa"/>
          </w:tcPr>
          <w:p w14:paraId="2CEE6A28" w14:textId="09D909DD"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Germany</w:t>
            </w:r>
          </w:p>
        </w:tc>
        <w:tc>
          <w:tcPr>
            <w:tcW w:w="2952" w:type="dxa"/>
          </w:tcPr>
          <w:p w14:paraId="7C57F2EC" w14:textId="0218FB71" w:rsidR="4D48BB64" w:rsidRDefault="4D48BB64" w:rsidP="4D48BB64">
            <w:pPr>
              <w:spacing w:line="259" w:lineRule="auto"/>
              <w:rPr>
                <w:rFonts w:ascii="Arial" w:eastAsia="Arial" w:hAnsi="Arial" w:cs="Arial"/>
                <w:color w:val="000000" w:themeColor="text1"/>
              </w:rPr>
            </w:pPr>
            <w:r w:rsidRPr="4D48BB64">
              <w:rPr>
                <w:rFonts w:ascii="Arial" w:eastAsia="Arial" w:hAnsi="Arial" w:cs="Arial"/>
                <w:color w:val="000000" w:themeColor="text1"/>
              </w:rPr>
              <w:t>47%</w:t>
            </w:r>
          </w:p>
        </w:tc>
      </w:tr>
      <w:tr w:rsidR="4D48BB64" w14:paraId="08381448" w14:textId="77777777" w:rsidTr="4D48BB64">
        <w:tc>
          <w:tcPr>
            <w:tcW w:w="1036" w:type="dxa"/>
          </w:tcPr>
          <w:p w14:paraId="0ABF46B4" w14:textId="582E2F12" w:rsidR="4D48BB64" w:rsidRDefault="4D48BB64" w:rsidP="4D48BB64">
            <w:pPr>
              <w:spacing w:line="259" w:lineRule="auto"/>
              <w:rPr>
                <w:rFonts w:ascii="Arial" w:eastAsia="Arial" w:hAnsi="Arial" w:cs="Arial"/>
                <w:color w:val="000000" w:themeColor="text1"/>
              </w:rPr>
            </w:pPr>
            <w:r w:rsidRPr="4D48BB64">
              <w:rPr>
                <w:rFonts w:ascii="Arial" w:eastAsia="Arial" w:hAnsi="Arial" w:cs="Arial"/>
                <w:color w:val="000000" w:themeColor="text1"/>
              </w:rPr>
              <w:t>8</w:t>
            </w:r>
          </w:p>
        </w:tc>
        <w:tc>
          <w:tcPr>
            <w:tcW w:w="2647" w:type="dxa"/>
          </w:tcPr>
          <w:p w14:paraId="1D4EFAD8" w14:textId="682FD484"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France</w:t>
            </w:r>
          </w:p>
        </w:tc>
        <w:tc>
          <w:tcPr>
            <w:tcW w:w="2952" w:type="dxa"/>
          </w:tcPr>
          <w:p w14:paraId="39BD3E5D" w14:textId="76B315F1"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42%</w:t>
            </w:r>
          </w:p>
        </w:tc>
      </w:tr>
      <w:tr w:rsidR="4D48BB64" w14:paraId="7C3223FD" w14:textId="77777777" w:rsidTr="4D48BB64">
        <w:tc>
          <w:tcPr>
            <w:tcW w:w="1036" w:type="dxa"/>
          </w:tcPr>
          <w:p w14:paraId="29FB321A" w14:textId="04391847"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9</w:t>
            </w:r>
          </w:p>
        </w:tc>
        <w:tc>
          <w:tcPr>
            <w:tcW w:w="2647" w:type="dxa"/>
          </w:tcPr>
          <w:p w14:paraId="684254F0" w14:textId="38A1C907"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Japan</w:t>
            </w:r>
          </w:p>
        </w:tc>
        <w:tc>
          <w:tcPr>
            <w:tcW w:w="2952" w:type="dxa"/>
          </w:tcPr>
          <w:p w14:paraId="316F93E2" w14:textId="559CC7FF"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30%</w:t>
            </w:r>
          </w:p>
        </w:tc>
      </w:tr>
    </w:tbl>
    <w:p w14:paraId="2811184B" w14:textId="352FCA19" w:rsidR="15058B01" w:rsidRDefault="15058B01" w:rsidP="4D48BB64">
      <w:pPr>
        <w:spacing w:line="257" w:lineRule="auto"/>
        <w:rPr>
          <w:rFonts w:ascii="Arial" w:eastAsia="Arial" w:hAnsi="Arial" w:cs="Arial"/>
          <w:color w:val="000000" w:themeColor="text1"/>
        </w:rPr>
      </w:pPr>
    </w:p>
    <w:p w14:paraId="53E21725" w14:textId="4B4864AB" w:rsidR="15058B01" w:rsidRDefault="4D48BB64" w:rsidP="513DEC41">
      <w:pPr>
        <w:spacing w:line="257" w:lineRule="auto"/>
        <w:jc w:val="both"/>
        <w:rPr>
          <w:rFonts w:ascii="Arial" w:eastAsia="Arial" w:hAnsi="Arial" w:cs="Arial"/>
          <w:color w:val="000000" w:themeColor="text1"/>
        </w:rPr>
      </w:pPr>
      <w:r w:rsidRPr="513DEC41">
        <w:rPr>
          <w:rFonts w:ascii="Arial" w:eastAsia="Arial" w:hAnsi="Arial" w:cs="Arial"/>
          <w:color w:val="000000" w:themeColor="text1"/>
        </w:rPr>
        <w:t xml:space="preserve">According to </w:t>
      </w:r>
      <w:proofErr w:type="spellStart"/>
      <w:r w:rsidRPr="513DEC41">
        <w:rPr>
          <w:rFonts w:ascii="Arial" w:eastAsia="Arial" w:hAnsi="Arial" w:cs="Arial"/>
          <w:b/>
          <w:bCs/>
          <w:color w:val="000000" w:themeColor="text1"/>
        </w:rPr>
        <w:t>Ranstad</w:t>
      </w:r>
      <w:proofErr w:type="spellEnd"/>
      <w:r w:rsidRPr="513DEC41">
        <w:rPr>
          <w:rFonts w:ascii="Arial" w:eastAsia="Arial" w:hAnsi="Arial" w:cs="Arial"/>
          <w:b/>
          <w:bCs/>
          <w:color w:val="000000" w:themeColor="text1"/>
        </w:rPr>
        <w:t xml:space="preserve"> </w:t>
      </w:r>
      <w:bookmarkStart w:id="5" w:name="_Int_F4U6t5Iq"/>
      <w:proofErr w:type="spellStart"/>
      <w:r w:rsidRPr="513DEC41">
        <w:rPr>
          <w:rFonts w:ascii="Arial" w:eastAsia="Arial" w:hAnsi="Arial" w:cs="Arial"/>
          <w:b/>
          <w:bCs/>
          <w:color w:val="000000" w:themeColor="text1"/>
        </w:rPr>
        <w:t>Workmonitor</w:t>
      </w:r>
      <w:bookmarkEnd w:id="5"/>
      <w:proofErr w:type="spellEnd"/>
      <w:r w:rsidRPr="513DEC41">
        <w:rPr>
          <w:rFonts w:ascii="Arial" w:eastAsia="Arial" w:hAnsi="Arial" w:cs="Arial"/>
          <w:color w:val="000000" w:themeColor="text1"/>
        </w:rPr>
        <w:t xml:space="preserve"> </w:t>
      </w:r>
      <w:r w:rsidRPr="513DEC41">
        <w:rPr>
          <w:rFonts w:ascii="Arial" w:eastAsia="Arial" w:hAnsi="Arial" w:cs="Arial"/>
          <w:b/>
          <w:bCs/>
          <w:color w:val="000000" w:themeColor="text1"/>
        </w:rPr>
        <w:t>Q4 2019</w:t>
      </w:r>
      <w:r w:rsidRPr="513DEC41">
        <w:rPr>
          <w:rFonts w:ascii="Arial" w:eastAsia="Arial" w:hAnsi="Arial" w:cs="Arial"/>
          <w:color w:val="000000" w:themeColor="text1"/>
        </w:rPr>
        <w:t xml:space="preserve"> </w:t>
      </w:r>
      <w:r w:rsidRPr="513DEC41">
        <w:rPr>
          <w:rFonts w:ascii="Arial" w:eastAsia="Arial" w:hAnsi="Arial" w:cs="Arial"/>
          <w:b/>
          <w:bCs/>
          <w:color w:val="000000" w:themeColor="text1"/>
        </w:rPr>
        <w:t xml:space="preserve">Statista </w:t>
      </w:r>
      <w:r w:rsidRPr="513DEC41">
        <w:rPr>
          <w:rFonts w:ascii="Arial" w:eastAsia="Arial" w:hAnsi="Arial" w:cs="Arial"/>
          <w:color w:val="000000" w:themeColor="text1"/>
        </w:rPr>
        <w:t xml:space="preserve">data shows the 34 countries with the highest to the lowest but here some of the countries with job satisfaction. </w:t>
      </w:r>
    </w:p>
    <w:p w14:paraId="711A3842" w14:textId="370A3C96" w:rsidR="15058B01" w:rsidRDefault="4D48BB64" w:rsidP="4D48BB64">
      <w:pPr>
        <w:spacing w:line="257" w:lineRule="auto"/>
        <w:rPr>
          <w:rFonts w:ascii="Arial" w:eastAsia="Arial" w:hAnsi="Arial" w:cs="Arial"/>
          <w:b/>
          <w:bCs/>
          <w:color w:val="000000" w:themeColor="text1"/>
        </w:rPr>
      </w:pPr>
      <w:r w:rsidRPr="4D48BB64">
        <w:rPr>
          <w:rFonts w:ascii="Arial" w:eastAsia="Arial" w:hAnsi="Arial" w:cs="Arial"/>
          <w:b/>
          <w:bCs/>
          <w:color w:val="000000" w:themeColor="text1"/>
        </w:rPr>
        <w:t>Rewards/bonus</w:t>
      </w:r>
    </w:p>
    <w:tbl>
      <w:tblPr>
        <w:tblStyle w:val="TableGrid"/>
        <w:tblW w:w="0" w:type="auto"/>
        <w:tblLayout w:type="fixed"/>
        <w:tblLook w:val="06A0" w:firstRow="1" w:lastRow="0" w:firstColumn="1" w:lastColumn="0" w:noHBand="1" w:noVBand="1"/>
      </w:tblPr>
      <w:tblGrid>
        <w:gridCol w:w="1132"/>
        <w:gridCol w:w="2652"/>
        <w:gridCol w:w="2834"/>
      </w:tblGrid>
      <w:tr w:rsidR="4D48BB64" w14:paraId="62784746" w14:textId="77777777" w:rsidTr="4D48BB64">
        <w:trPr>
          <w:trHeight w:val="300"/>
        </w:trPr>
        <w:tc>
          <w:tcPr>
            <w:tcW w:w="1132" w:type="dxa"/>
          </w:tcPr>
          <w:p w14:paraId="62C0CE6A" w14:textId="206641F7"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1</w:t>
            </w:r>
          </w:p>
        </w:tc>
        <w:tc>
          <w:tcPr>
            <w:tcW w:w="2652" w:type="dxa"/>
          </w:tcPr>
          <w:p w14:paraId="5D9FED71" w14:textId="259583FA"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India</w:t>
            </w:r>
          </w:p>
        </w:tc>
        <w:tc>
          <w:tcPr>
            <w:tcW w:w="2834" w:type="dxa"/>
          </w:tcPr>
          <w:p w14:paraId="11B9F8D0" w14:textId="784CCB3F"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91%</w:t>
            </w:r>
          </w:p>
        </w:tc>
      </w:tr>
      <w:tr w:rsidR="4D48BB64" w14:paraId="6018F1C9" w14:textId="77777777" w:rsidTr="4D48BB64">
        <w:trPr>
          <w:trHeight w:val="300"/>
        </w:trPr>
        <w:tc>
          <w:tcPr>
            <w:tcW w:w="1132" w:type="dxa"/>
          </w:tcPr>
          <w:p w14:paraId="6DB079EE" w14:textId="28F16F95"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2</w:t>
            </w:r>
          </w:p>
        </w:tc>
        <w:tc>
          <w:tcPr>
            <w:tcW w:w="2652" w:type="dxa"/>
          </w:tcPr>
          <w:p w14:paraId="5993FB4B" w14:textId="4F82ACA3"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China</w:t>
            </w:r>
          </w:p>
        </w:tc>
        <w:tc>
          <w:tcPr>
            <w:tcW w:w="2834" w:type="dxa"/>
          </w:tcPr>
          <w:p w14:paraId="2214FB2D" w14:textId="195E3442"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86%</w:t>
            </w:r>
          </w:p>
        </w:tc>
      </w:tr>
      <w:tr w:rsidR="4D48BB64" w14:paraId="68EE82D5" w14:textId="77777777" w:rsidTr="4D48BB64">
        <w:tc>
          <w:tcPr>
            <w:tcW w:w="1132" w:type="dxa"/>
          </w:tcPr>
          <w:p w14:paraId="656B2E3E" w14:textId="0E9E02D9"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3</w:t>
            </w:r>
          </w:p>
        </w:tc>
        <w:tc>
          <w:tcPr>
            <w:tcW w:w="2652" w:type="dxa"/>
          </w:tcPr>
          <w:p w14:paraId="12746EAA" w14:textId="34B8B2BE"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Mexico</w:t>
            </w:r>
          </w:p>
        </w:tc>
        <w:tc>
          <w:tcPr>
            <w:tcW w:w="2834" w:type="dxa"/>
          </w:tcPr>
          <w:p w14:paraId="48757A7F" w14:textId="730720DA"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85%</w:t>
            </w:r>
          </w:p>
        </w:tc>
      </w:tr>
      <w:tr w:rsidR="4D48BB64" w14:paraId="34AF9479" w14:textId="77777777" w:rsidTr="4D48BB64">
        <w:tc>
          <w:tcPr>
            <w:tcW w:w="1132" w:type="dxa"/>
          </w:tcPr>
          <w:p w14:paraId="69013E66" w14:textId="5FD15514"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4</w:t>
            </w:r>
          </w:p>
        </w:tc>
        <w:tc>
          <w:tcPr>
            <w:tcW w:w="2652" w:type="dxa"/>
          </w:tcPr>
          <w:p w14:paraId="6DB41B99" w14:textId="7916B32C" w:rsidR="4D48BB64" w:rsidRDefault="4D48BB64" w:rsidP="4D48BB64">
            <w:pPr>
              <w:rPr>
                <w:rFonts w:ascii="Arial" w:eastAsia="Arial" w:hAnsi="Arial" w:cs="Arial"/>
                <w:color w:val="000000" w:themeColor="text1"/>
              </w:rPr>
            </w:pPr>
            <w:proofErr w:type="gramStart"/>
            <w:r w:rsidRPr="4D48BB64">
              <w:rPr>
                <w:rFonts w:ascii="Arial" w:eastAsia="Arial" w:hAnsi="Arial" w:cs="Arial"/>
                <w:color w:val="000000" w:themeColor="text1"/>
              </w:rPr>
              <w:t>U.S</w:t>
            </w:r>
            <w:proofErr w:type="gramEnd"/>
          </w:p>
        </w:tc>
        <w:tc>
          <w:tcPr>
            <w:tcW w:w="2834" w:type="dxa"/>
          </w:tcPr>
          <w:p w14:paraId="6D6503D3" w14:textId="070311CC"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55%</w:t>
            </w:r>
          </w:p>
        </w:tc>
      </w:tr>
      <w:tr w:rsidR="4D48BB64" w14:paraId="633CFC7F" w14:textId="77777777" w:rsidTr="4D48BB64">
        <w:tc>
          <w:tcPr>
            <w:tcW w:w="1132" w:type="dxa"/>
          </w:tcPr>
          <w:p w14:paraId="39D0DD72" w14:textId="46294EB9"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5</w:t>
            </w:r>
          </w:p>
        </w:tc>
        <w:tc>
          <w:tcPr>
            <w:tcW w:w="2652" w:type="dxa"/>
          </w:tcPr>
          <w:p w14:paraId="4FA6F336" w14:textId="7C641DCF"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Germany</w:t>
            </w:r>
          </w:p>
        </w:tc>
        <w:tc>
          <w:tcPr>
            <w:tcW w:w="2834" w:type="dxa"/>
          </w:tcPr>
          <w:p w14:paraId="2FD812B3" w14:textId="1FF52705"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52%</w:t>
            </w:r>
          </w:p>
        </w:tc>
      </w:tr>
    </w:tbl>
    <w:p w14:paraId="2146F493" w14:textId="26D19BD1" w:rsidR="15058B01" w:rsidRDefault="15058B01" w:rsidP="4D48BB64">
      <w:pPr>
        <w:spacing w:line="257" w:lineRule="auto"/>
        <w:rPr>
          <w:rFonts w:ascii="Arial" w:eastAsia="Arial" w:hAnsi="Arial" w:cs="Arial"/>
          <w:color w:val="000000" w:themeColor="text1"/>
        </w:rPr>
      </w:pPr>
    </w:p>
    <w:tbl>
      <w:tblPr>
        <w:tblStyle w:val="TableGrid"/>
        <w:tblW w:w="0" w:type="auto"/>
        <w:tblLayout w:type="fixed"/>
        <w:tblLook w:val="06A0" w:firstRow="1" w:lastRow="0" w:firstColumn="1" w:lastColumn="0" w:noHBand="1" w:noVBand="1"/>
      </w:tblPr>
      <w:tblGrid>
        <w:gridCol w:w="1144"/>
        <w:gridCol w:w="2648"/>
        <w:gridCol w:w="2838"/>
      </w:tblGrid>
      <w:tr w:rsidR="4D48BB64" w14:paraId="4848AD10" w14:textId="77777777" w:rsidTr="4D48BB64">
        <w:tc>
          <w:tcPr>
            <w:tcW w:w="1144" w:type="dxa"/>
          </w:tcPr>
          <w:p w14:paraId="4A2BFE64" w14:textId="493934FF"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6</w:t>
            </w:r>
          </w:p>
        </w:tc>
        <w:tc>
          <w:tcPr>
            <w:tcW w:w="2648" w:type="dxa"/>
          </w:tcPr>
          <w:p w14:paraId="13C3D8F5" w14:textId="31614BE6"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UK</w:t>
            </w:r>
          </w:p>
        </w:tc>
        <w:tc>
          <w:tcPr>
            <w:tcW w:w="2838" w:type="dxa"/>
          </w:tcPr>
          <w:p w14:paraId="6AD723C4" w14:textId="5026B59D"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47%</w:t>
            </w:r>
          </w:p>
        </w:tc>
      </w:tr>
      <w:tr w:rsidR="4D48BB64" w14:paraId="3AA95F9F" w14:textId="77777777" w:rsidTr="4D48BB64">
        <w:tc>
          <w:tcPr>
            <w:tcW w:w="1144" w:type="dxa"/>
          </w:tcPr>
          <w:p w14:paraId="4D7C5AB3" w14:textId="533DAB61"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8</w:t>
            </w:r>
          </w:p>
        </w:tc>
        <w:tc>
          <w:tcPr>
            <w:tcW w:w="2648" w:type="dxa"/>
          </w:tcPr>
          <w:p w14:paraId="09D04B5D" w14:textId="4557F54A"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France</w:t>
            </w:r>
          </w:p>
        </w:tc>
        <w:tc>
          <w:tcPr>
            <w:tcW w:w="2838" w:type="dxa"/>
          </w:tcPr>
          <w:p w14:paraId="3B526400" w14:textId="1112775A"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41%</w:t>
            </w:r>
          </w:p>
        </w:tc>
      </w:tr>
      <w:tr w:rsidR="4D48BB64" w14:paraId="42983061" w14:textId="77777777" w:rsidTr="4D48BB64">
        <w:tc>
          <w:tcPr>
            <w:tcW w:w="1144" w:type="dxa"/>
          </w:tcPr>
          <w:p w14:paraId="3778D70C" w14:textId="01AD30FE"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9</w:t>
            </w:r>
          </w:p>
        </w:tc>
        <w:tc>
          <w:tcPr>
            <w:tcW w:w="2648" w:type="dxa"/>
          </w:tcPr>
          <w:p w14:paraId="4A6CA58C" w14:textId="28F8D218"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Japan</w:t>
            </w:r>
          </w:p>
        </w:tc>
        <w:tc>
          <w:tcPr>
            <w:tcW w:w="2838" w:type="dxa"/>
          </w:tcPr>
          <w:p w14:paraId="113EEED9" w14:textId="0D3EB954" w:rsidR="4D48BB64" w:rsidRDefault="4D48BB64" w:rsidP="4D48BB64">
            <w:pPr>
              <w:rPr>
                <w:rFonts w:ascii="Arial" w:eastAsia="Arial" w:hAnsi="Arial" w:cs="Arial"/>
                <w:color w:val="000000" w:themeColor="text1"/>
              </w:rPr>
            </w:pPr>
            <w:r w:rsidRPr="4D48BB64">
              <w:rPr>
                <w:rFonts w:ascii="Arial" w:eastAsia="Arial" w:hAnsi="Arial" w:cs="Arial"/>
                <w:color w:val="000000" w:themeColor="text1"/>
              </w:rPr>
              <w:t>23%</w:t>
            </w:r>
          </w:p>
        </w:tc>
      </w:tr>
    </w:tbl>
    <w:p w14:paraId="6B1FB9FC" w14:textId="61BAA6EE" w:rsidR="15058B01" w:rsidRDefault="15058B01" w:rsidP="4D48BB64">
      <w:pPr>
        <w:spacing w:line="257" w:lineRule="auto"/>
        <w:rPr>
          <w:rFonts w:ascii="Arial" w:eastAsia="Arial" w:hAnsi="Arial" w:cs="Arial"/>
          <w:color w:val="000000" w:themeColor="text1"/>
        </w:rPr>
      </w:pPr>
    </w:p>
    <w:p w14:paraId="274CF4D2" w14:textId="672B328E" w:rsidR="15058B01" w:rsidRDefault="15058B01" w:rsidP="4D48BB64">
      <w:pPr>
        <w:spacing w:line="257" w:lineRule="auto"/>
        <w:rPr>
          <w:rFonts w:ascii="Arial" w:eastAsia="Arial" w:hAnsi="Arial" w:cs="Arial"/>
          <w:color w:val="000000" w:themeColor="text1"/>
        </w:rPr>
      </w:pPr>
    </w:p>
    <w:p w14:paraId="3F47E019" w14:textId="683505F2" w:rsidR="15058B01" w:rsidRDefault="15058B01" w:rsidP="4D48BB64">
      <w:pPr>
        <w:spacing w:line="257" w:lineRule="auto"/>
        <w:rPr>
          <w:rFonts w:ascii="Arial" w:eastAsia="Arial" w:hAnsi="Arial" w:cs="Arial"/>
          <w:color w:val="000000" w:themeColor="text1"/>
        </w:rPr>
      </w:pPr>
    </w:p>
    <w:p w14:paraId="00F71CB7" w14:textId="06C82B40" w:rsidR="15058B01" w:rsidRDefault="15058B01" w:rsidP="4D48BB64">
      <w:pPr>
        <w:spacing w:line="257" w:lineRule="auto"/>
        <w:rPr>
          <w:rFonts w:ascii="Arial" w:eastAsia="Arial" w:hAnsi="Arial" w:cs="Arial"/>
          <w:color w:val="000000" w:themeColor="text1"/>
        </w:rPr>
      </w:pPr>
    </w:p>
    <w:p w14:paraId="6C84EE33" w14:textId="350D0809" w:rsidR="15058B01" w:rsidRDefault="15058B01" w:rsidP="4D48BB64">
      <w:pPr>
        <w:spacing w:line="257" w:lineRule="auto"/>
        <w:rPr>
          <w:rFonts w:ascii="Arial" w:eastAsia="Arial" w:hAnsi="Arial" w:cs="Arial"/>
          <w:color w:val="000000" w:themeColor="text1"/>
        </w:rPr>
      </w:pPr>
    </w:p>
    <w:p w14:paraId="18601A20" w14:textId="03F06A10" w:rsidR="15058B01" w:rsidRDefault="15058B01" w:rsidP="4D48BB64">
      <w:pPr>
        <w:spacing w:line="257" w:lineRule="auto"/>
        <w:rPr>
          <w:rFonts w:ascii="Arial" w:eastAsia="Arial" w:hAnsi="Arial" w:cs="Arial"/>
          <w:color w:val="000000" w:themeColor="text1"/>
        </w:rPr>
      </w:pPr>
    </w:p>
    <w:p w14:paraId="517F01FC" w14:textId="56A3CB23" w:rsidR="15058B01" w:rsidRDefault="15058B01" w:rsidP="4D48BB64">
      <w:pPr>
        <w:spacing w:line="257" w:lineRule="auto"/>
        <w:rPr>
          <w:rFonts w:ascii="Arial" w:eastAsia="Arial" w:hAnsi="Arial" w:cs="Arial"/>
          <w:color w:val="000000" w:themeColor="text1"/>
        </w:rPr>
      </w:pPr>
    </w:p>
    <w:p w14:paraId="0776BA00" w14:textId="32E16830" w:rsidR="15058B01" w:rsidRDefault="15058B01" w:rsidP="4D48BB64">
      <w:pPr>
        <w:spacing w:line="257" w:lineRule="auto"/>
        <w:rPr>
          <w:rFonts w:ascii="Arial" w:eastAsia="Arial" w:hAnsi="Arial" w:cs="Arial"/>
          <w:color w:val="000000" w:themeColor="text1"/>
        </w:rPr>
      </w:pPr>
    </w:p>
    <w:p w14:paraId="4D2E2E32" w14:textId="618C52B2" w:rsidR="15058B01" w:rsidRDefault="15058B01" w:rsidP="15058B01">
      <w:pPr>
        <w:spacing w:line="257" w:lineRule="auto"/>
        <w:rPr>
          <w:rFonts w:ascii="Arial" w:eastAsia="Arial" w:hAnsi="Arial" w:cs="Arial"/>
          <w:b/>
          <w:bCs/>
          <w:color w:val="000000" w:themeColor="text1"/>
          <w:sz w:val="48"/>
          <w:szCs w:val="48"/>
        </w:rPr>
      </w:pPr>
    </w:p>
    <w:p w14:paraId="09E8FC02" w14:textId="045FDA25" w:rsidR="15058B01" w:rsidRDefault="15058B01">
      <w:r>
        <w:br w:type="page"/>
      </w:r>
    </w:p>
    <w:p w14:paraId="40994C4C" w14:textId="02A4465F" w:rsidR="15058B01" w:rsidRDefault="15058B01" w:rsidP="15058B01">
      <w:pPr>
        <w:spacing w:line="257" w:lineRule="auto"/>
        <w:rPr>
          <w:rFonts w:ascii="Arial" w:eastAsia="Arial" w:hAnsi="Arial" w:cs="Arial"/>
          <w:b/>
          <w:bCs/>
          <w:color w:val="000000" w:themeColor="text1"/>
          <w:sz w:val="48"/>
          <w:szCs w:val="48"/>
        </w:rPr>
      </w:pPr>
    </w:p>
    <w:p w14:paraId="572B899F" w14:textId="73F10AFD" w:rsidR="15058B01" w:rsidRDefault="15058B01" w:rsidP="15058B01">
      <w:pPr>
        <w:spacing w:line="257" w:lineRule="auto"/>
        <w:rPr>
          <w:rFonts w:ascii="Arial" w:eastAsia="Arial" w:hAnsi="Arial" w:cs="Arial"/>
          <w:b/>
          <w:bCs/>
          <w:color w:val="000000" w:themeColor="text1"/>
          <w:sz w:val="48"/>
          <w:szCs w:val="48"/>
        </w:rPr>
      </w:pPr>
      <w:r w:rsidRPr="513DEC41">
        <w:rPr>
          <w:rFonts w:ascii="Arial" w:eastAsia="Arial" w:hAnsi="Arial" w:cs="Arial"/>
          <w:b/>
          <w:bCs/>
          <w:color w:val="000000" w:themeColor="text1"/>
          <w:sz w:val="48"/>
          <w:szCs w:val="48"/>
        </w:rPr>
        <w:t xml:space="preserve">                  </w:t>
      </w:r>
      <w:r w:rsidRPr="513DEC41">
        <w:rPr>
          <w:rFonts w:ascii="Arial" w:eastAsia="Arial" w:hAnsi="Arial" w:cs="Arial"/>
          <w:b/>
          <w:bCs/>
          <w:color w:val="000000" w:themeColor="text1"/>
          <w:sz w:val="48"/>
          <w:szCs w:val="48"/>
          <w:u w:val="single"/>
        </w:rPr>
        <w:t>Conclusion</w:t>
      </w:r>
    </w:p>
    <w:p w14:paraId="4BD9CAFC" w14:textId="6215EBE9" w:rsidR="15058B01" w:rsidRDefault="15058B01" w:rsidP="15058B01">
      <w:pPr>
        <w:spacing w:line="257" w:lineRule="auto"/>
        <w:jc w:val="center"/>
        <w:rPr>
          <w:rFonts w:ascii="Arial" w:eastAsia="Arial" w:hAnsi="Arial" w:cs="Arial"/>
          <w:b/>
          <w:bCs/>
          <w:color w:val="000000" w:themeColor="text1"/>
          <w:sz w:val="32"/>
          <w:szCs w:val="32"/>
        </w:rPr>
      </w:pPr>
      <w:r w:rsidRPr="4D48BB64">
        <w:rPr>
          <w:rFonts w:ascii="Arial" w:eastAsia="Arial" w:hAnsi="Arial" w:cs="Arial"/>
          <w:b/>
          <w:bCs/>
          <w:color w:val="000000" w:themeColor="text1"/>
          <w:sz w:val="32"/>
          <w:szCs w:val="32"/>
        </w:rPr>
        <w:t xml:space="preserve">A recommendation of which type of reward motivates the staff most effectively </w:t>
      </w:r>
    </w:p>
    <w:p w14:paraId="5B4D2F41" w14:textId="1228C3E1" w:rsidR="15058B01" w:rsidRDefault="15058B01" w:rsidP="513DEC41">
      <w:pPr>
        <w:spacing w:line="257" w:lineRule="auto"/>
        <w:jc w:val="both"/>
        <w:rPr>
          <w:rFonts w:ascii="Arial" w:eastAsia="Arial" w:hAnsi="Arial" w:cs="Arial"/>
          <w:b/>
          <w:bCs/>
          <w:color w:val="000000" w:themeColor="text1"/>
          <w:sz w:val="32"/>
          <w:szCs w:val="32"/>
        </w:rPr>
      </w:pPr>
    </w:p>
    <w:p w14:paraId="5D6669A1" w14:textId="0CD71CE4" w:rsidR="15058B01" w:rsidRDefault="15058B01" w:rsidP="513DEC41">
      <w:pPr>
        <w:spacing w:line="257" w:lineRule="auto"/>
        <w:jc w:val="both"/>
        <w:rPr>
          <w:rFonts w:ascii="Arial" w:eastAsia="Arial" w:hAnsi="Arial" w:cs="Arial"/>
          <w:color w:val="000000" w:themeColor="text1"/>
        </w:rPr>
      </w:pPr>
      <w:r w:rsidRPr="513DEC41">
        <w:rPr>
          <w:rFonts w:ascii="Arial" w:eastAsia="Arial" w:hAnsi="Arial" w:cs="Arial"/>
          <w:color w:val="000000" w:themeColor="text1"/>
        </w:rPr>
        <w:t xml:space="preserve">After the research from many diverse sources, I have come to understand the most effective way of motivating staff is communication and synchronization whether it is between staff and management or between team leaders or member of team. Training opportunities is important for all employees to improve skills and gain more experience so they can do the job efficiently. Always encouraged to do better and always room for creativity and innovative work. Job satisfaction means appraisal for decent work which employees would be happy to stay and work. This also could be a combination of positive working environment. In every aspect of motivation whether it is productivity, creating a safe positive environment, job satisfaction or financial benefits, the most effective way of to motivate staff is through communication between employers and employees. It is important through </w:t>
      </w:r>
      <w:bookmarkStart w:id="6" w:name="_Int_6OS2gAM3"/>
      <w:r w:rsidRPr="513DEC41">
        <w:rPr>
          <w:rFonts w:ascii="Arial" w:eastAsia="Arial" w:hAnsi="Arial" w:cs="Arial"/>
          <w:color w:val="000000" w:themeColor="text1"/>
        </w:rPr>
        <w:t>an honest communication</w:t>
      </w:r>
      <w:bookmarkEnd w:id="6"/>
      <w:r w:rsidRPr="513DEC41">
        <w:rPr>
          <w:rFonts w:ascii="Arial" w:eastAsia="Arial" w:hAnsi="Arial" w:cs="Arial"/>
          <w:color w:val="000000" w:themeColor="text1"/>
        </w:rPr>
        <w:t xml:space="preserve"> staff are driven other ways to be motivated which also connects to builds working team and which helps generate business revenue and more emplo</w:t>
      </w:r>
      <w:r w:rsidR="4D48BB64" w:rsidRPr="513DEC41">
        <w:rPr>
          <w:rFonts w:ascii="Arial" w:eastAsia="Arial" w:hAnsi="Arial" w:cs="Arial"/>
          <w:color w:val="000000" w:themeColor="text1"/>
        </w:rPr>
        <w:t>yment.</w:t>
      </w:r>
    </w:p>
    <w:p w14:paraId="68E716F9" w14:textId="4B51CD63" w:rsidR="15058B01" w:rsidRDefault="15058B01" w:rsidP="15058B01">
      <w:pPr>
        <w:spacing w:line="257" w:lineRule="auto"/>
        <w:rPr>
          <w:rFonts w:ascii="Arial" w:eastAsia="Arial" w:hAnsi="Arial" w:cs="Arial"/>
          <w:color w:val="000000" w:themeColor="text1"/>
        </w:rPr>
      </w:pPr>
    </w:p>
    <w:p w14:paraId="653419BC" w14:textId="14E8516E" w:rsidR="15058B01" w:rsidRDefault="15058B01" w:rsidP="15058B01">
      <w:pPr>
        <w:spacing w:line="257" w:lineRule="auto"/>
        <w:rPr>
          <w:rFonts w:ascii="Arial" w:eastAsia="Arial" w:hAnsi="Arial" w:cs="Arial"/>
          <w:color w:val="000000" w:themeColor="text1"/>
        </w:rPr>
      </w:pPr>
    </w:p>
    <w:p w14:paraId="5A8E54B6" w14:textId="48EF33E4" w:rsidR="15058B01" w:rsidRDefault="15058B01" w:rsidP="15058B01">
      <w:pPr>
        <w:spacing w:line="257" w:lineRule="auto"/>
        <w:rPr>
          <w:rFonts w:ascii="Arial" w:eastAsia="Arial" w:hAnsi="Arial" w:cs="Arial"/>
          <w:color w:val="000000" w:themeColor="text1"/>
        </w:rPr>
      </w:pPr>
    </w:p>
    <w:p w14:paraId="6E8A2DEA" w14:textId="03841930" w:rsidR="15058B01" w:rsidRDefault="15058B01" w:rsidP="15058B01">
      <w:pPr>
        <w:spacing w:line="257" w:lineRule="auto"/>
        <w:rPr>
          <w:rFonts w:ascii="Arial" w:eastAsia="Arial" w:hAnsi="Arial" w:cs="Arial"/>
          <w:color w:val="000000" w:themeColor="text1"/>
        </w:rPr>
      </w:pPr>
    </w:p>
    <w:p w14:paraId="0B20D6EF" w14:textId="61962576" w:rsidR="15058B01" w:rsidRDefault="15058B01" w:rsidP="15058B01">
      <w:pPr>
        <w:spacing w:line="257" w:lineRule="auto"/>
        <w:rPr>
          <w:rFonts w:ascii="Arial" w:eastAsia="Arial" w:hAnsi="Arial" w:cs="Arial"/>
          <w:color w:val="000000" w:themeColor="text1"/>
        </w:rPr>
      </w:pPr>
    </w:p>
    <w:p w14:paraId="584A715C" w14:textId="44307685" w:rsidR="15058B01" w:rsidRDefault="15058B01" w:rsidP="15058B01">
      <w:pPr>
        <w:spacing w:line="257" w:lineRule="auto"/>
        <w:rPr>
          <w:rFonts w:ascii="Arial" w:eastAsia="Arial" w:hAnsi="Arial" w:cs="Arial"/>
          <w:color w:val="000000" w:themeColor="text1"/>
        </w:rPr>
      </w:pPr>
      <w:r w:rsidRPr="4D48BB64">
        <w:rPr>
          <w:rFonts w:ascii="Arial" w:eastAsia="Arial" w:hAnsi="Arial" w:cs="Arial"/>
          <w:color w:val="000000" w:themeColor="text1"/>
        </w:rPr>
        <w:t xml:space="preserve"> </w:t>
      </w:r>
    </w:p>
    <w:p w14:paraId="00284B60" w14:textId="09960E2F" w:rsidR="15058B01" w:rsidRDefault="15058B01" w:rsidP="15058B01">
      <w:pPr>
        <w:spacing w:line="257" w:lineRule="auto"/>
        <w:rPr>
          <w:rFonts w:ascii="Arial" w:eastAsia="Arial" w:hAnsi="Arial" w:cs="Arial"/>
          <w:b/>
          <w:bCs/>
          <w:color w:val="000000" w:themeColor="text1"/>
          <w:sz w:val="32"/>
          <w:szCs w:val="32"/>
        </w:rPr>
      </w:pPr>
    </w:p>
    <w:p w14:paraId="3ECFC168" w14:textId="66FA07F4" w:rsidR="15058B01" w:rsidRDefault="15058B01" w:rsidP="15058B01">
      <w:pPr>
        <w:spacing w:line="257" w:lineRule="auto"/>
        <w:rPr>
          <w:rFonts w:ascii="Arial" w:eastAsia="Arial" w:hAnsi="Arial" w:cs="Arial"/>
          <w:color w:val="000000" w:themeColor="text1"/>
        </w:rPr>
      </w:pPr>
    </w:p>
    <w:p w14:paraId="730326A3" w14:textId="2E752E95" w:rsidR="15058B01" w:rsidRDefault="15058B01" w:rsidP="15058B01">
      <w:pPr>
        <w:spacing w:line="257" w:lineRule="auto"/>
        <w:rPr>
          <w:rFonts w:ascii="Arial" w:eastAsia="Arial" w:hAnsi="Arial" w:cs="Arial"/>
          <w:color w:val="000000" w:themeColor="text1"/>
        </w:rPr>
      </w:pPr>
    </w:p>
    <w:p w14:paraId="13CFF430" w14:textId="0183B9C8" w:rsidR="15058B01" w:rsidRDefault="15058B01" w:rsidP="15058B01">
      <w:pPr>
        <w:spacing w:line="257" w:lineRule="auto"/>
        <w:rPr>
          <w:rFonts w:ascii="Arial" w:eastAsia="Arial" w:hAnsi="Arial" w:cs="Arial"/>
          <w:color w:val="000000" w:themeColor="text1"/>
        </w:rPr>
      </w:pPr>
    </w:p>
    <w:p w14:paraId="30A47B01" w14:textId="0DB0A54C" w:rsidR="15058B01" w:rsidRDefault="15058B01" w:rsidP="15058B01">
      <w:pPr>
        <w:spacing w:line="257" w:lineRule="auto"/>
        <w:rPr>
          <w:rFonts w:ascii="Arial" w:eastAsia="Arial" w:hAnsi="Arial" w:cs="Arial"/>
          <w:color w:val="000000" w:themeColor="text1"/>
        </w:rPr>
      </w:pPr>
    </w:p>
    <w:p w14:paraId="7B854AA4" w14:textId="6D078094" w:rsidR="15058B01" w:rsidRDefault="15058B01" w:rsidP="15058B01">
      <w:pPr>
        <w:spacing w:line="257" w:lineRule="auto"/>
        <w:rPr>
          <w:rFonts w:ascii="Arial" w:eastAsia="Arial" w:hAnsi="Arial" w:cs="Arial"/>
          <w:color w:val="000000" w:themeColor="text1"/>
        </w:rPr>
      </w:pPr>
    </w:p>
    <w:p w14:paraId="69874241" w14:textId="396E3C9D" w:rsidR="15058B01" w:rsidRDefault="15058B01" w:rsidP="15058B01">
      <w:pPr>
        <w:spacing w:line="257" w:lineRule="auto"/>
        <w:rPr>
          <w:rFonts w:ascii="Arial" w:eastAsia="Arial" w:hAnsi="Arial" w:cs="Arial"/>
          <w:color w:val="000000" w:themeColor="text1"/>
        </w:rPr>
      </w:pPr>
    </w:p>
    <w:p w14:paraId="6300EE32" w14:textId="5B5D3504" w:rsidR="15058B01" w:rsidRDefault="15058B01" w:rsidP="15058B01">
      <w:pPr>
        <w:spacing w:line="257" w:lineRule="auto"/>
        <w:rPr>
          <w:rFonts w:ascii="Arial" w:eastAsia="Arial" w:hAnsi="Arial" w:cs="Arial"/>
          <w:color w:val="000000" w:themeColor="text1"/>
        </w:rPr>
      </w:pPr>
    </w:p>
    <w:p w14:paraId="0AD594B9" w14:textId="0F061DA5" w:rsidR="15058B01" w:rsidRDefault="15058B01" w:rsidP="15058B01">
      <w:pPr>
        <w:spacing w:line="257" w:lineRule="auto"/>
        <w:rPr>
          <w:rFonts w:ascii="Arial" w:eastAsia="Arial" w:hAnsi="Arial" w:cs="Arial"/>
          <w:color w:val="000000" w:themeColor="text1"/>
        </w:rPr>
      </w:pPr>
    </w:p>
    <w:p w14:paraId="0D69F492" w14:textId="62CF8F25" w:rsidR="15058B01" w:rsidRDefault="15058B01" w:rsidP="15058B01">
      <w:pPr>
        <w:spacing w:line="257" w:lineRule="auto"/>
        <w:rPr>
          <w:rFonts w:ascii="Arial" w:eastAsia="Arial" w:hAnsi="Arial" w:cs="Arial"/>
          <w:color w:val="000000" w:themeColor="text1"/>
        </w:rPr>
      </w:pPr>
    </w:p>
    <w:p w14:paraId="7A91817F" w14:textId="52704FA7" w:rsidR="15058B01" w:rsidRDefault="15058B01">
      <w:r>
        <w:br w:type="page"/>
      </w:r>
    </w:p>
    <w:p w14:paraId="67B967E0" w14:textId="729582FE" w:rsidR="15058B01" w:rsidRDefault="15058B01" w:rsidP="15058B01">
      <w:pPr>
        <w:spacing w:line="257" w:lineRule="auto"/>
        <w:rPr>
          <w:rFonts w:ascii="Arial" w:eastAsia="Arial" w:hAnsi="Arial" w:cs="Arial"/>
          <w:color w:val="000000" w:themeColor="text1"/>
        </w:rPr>
      </w:pPr>
    </w:p>
    <w:p w14:paraId="5259BC19" w14:textId="43952D9A" w:rsidR="15058B01" w:rsidRDefault="15058B01" w:rsidP="15058B01">
      <w:pPr>
        <w:spacing w:line="257" w:lineRule="auto"/>
        <w:rPr>
          <w:rFonts w:ascii="Arial" w:eastAsia="Arial" w:hAnsi="Arial" w:cs="Arial"/>
          <w:color w:val="000000" w:themeColor="text1"/>
        </w:rPr>
      </w:pPr>
    </w:p>
    <w:p w14:paraId="6F8D5811" w14:textId="5B49EAD1" w:rsidR="15058B01" w:rsidRDefault="15058B01" w:rsidP="15058B01">
      <w:pPr>
        <w:spacing w:line="257" w:lineRule="auto"/>
        <w:rPr>
          <w:rFonts w:ascii="Arial" w:eastAsia="Arial" w:hAnsi="Arial" w:cs="Arial"/>
          <w:b/>
          <w:bCs/>
          <w:color w:val="000000" w:themeColor="text1"/>
          <w:sz w:val="56"/>
          <w:szCs w:val="56"/>
        </w:rPr>
      </w:pPr>
      <w:r w:rsidRPr="4D48BB64">
        <w:rPr>
          <w:rFonts w:ascii="Arial" w:eastAsia="Arial" w:hAnsi="Arial" w:cs="Arial"/>
          <w:b/>
          <w:bCs/>
          <w:color w:val="000000" w:themeColor="text1"/>
          <w:sz w:val="56"/>
          <w:szCs w:val="56"/>
        </w:rPr>
        <w:t xml:space="preserve">                   </w:t>
      </w:r>
      <w:r w:rsidRPr="4D48BB64">
        <w:rPr>
          <w:rFonts w:ascii="Arial" w:eastAsia="Arial" w:hAnsi="Arial" w:cs="Arial"/>
          <w:b/>
          <w:bCs/>
          <w:color w:val="000000" w:themeColor="text1"/>
          <w:sz w:val="56"/>
          <w:szCs w:val="56"/>
          <w:u w:val="single"/>
        </w:rPr>
        <w:t>References</w:t>
      </w:r>
    </w:p>
    <w:p w14:paraId="60F428FF" w14:textId="7D6B8AE6" w:rsidR="15058B01" w:rsidRDefault="15058B01" w:rsidP="15058B01">
      <w:pPr>
        <w:spacing w:line="257" w:lineRule="auto"/>
        <w:rPr>
          <w:rFonts w:ascii="Arial" w:eastAsia="Arial" w:hAnsi="Arial" w:cs="Arial"/>
          <w:b/>
          <w:bCs/>
          <w:color w:val="000000" w:themeColor="text1"/>
          <w:sz w:val="56"/>
          <w:szCs w:val="56"/>
        </w:rPr>
      </w:pPr>
    </w:p>
    <w:p w14:paraId="3A9DE441" w14:textId="33C51C30" w:rsidR="15058B01" w:rsidRDefault="15058B01" w:rsidP="4D48BB64">
      <w:pPr>
        <w:spacing w:line="257" w:lineRule="auto"/>
        <w:rPr>
          <w:rFonts w:ascii="Arial" w:eastAsia="Arial" w:hAnsi="Arial" w:cs="Arial"/>
          <w:color w:val="000000" w:themeColor="text1"/>
        </w:rPr>
      </w:pPr>
      <w:r w:rsidRPr="513DEC41">
        <w:rPr>
          <w:rFonts w:ascii="Arial" w:eastAsia="Arial" w:hAnsi="Arial" w:cs="Arial"/>
          <w:color w:val="222222"/>
          <w:sz w:val="19"/>
          <w:szCs w:val="19"/>
        </w:rPr>
        <w:t xml:space="preserve">Webb, E., Perry, M. and Fennelly, L.J., (2015). ‘18-Employee motivation theory and application’. </w:t>
      </w:r>
      <w:r w:rsidRPr="513DEC41">
        <w:rPr>
          <w:rFonts w:ascii="Arial" w:eastAsia="Arial" w:hAnsi="Arial" w:cs="Arial"/>
          <w:i/>
          <w:iCs/>
          <w:color w:val="222222"/>
          <w:sz w:val="19"/>
          <w:szCs w:val="19"/>
        </w:rPr>
        <w:t>In</w:t>
      </w:r>
      <w:r w:rsidRPr="513DEC41">
        <w:rPr>
          <w:rFonts w:ascii="Arial" w:eastAsia="Arial" w:hAnsi="Arial" w:cs="Arial"/>
          <w:color w:val="222222"/>
          <w:sz w:val="19"/>
          <w:szCs w:val="19"/>
        </w:rPr>
        <w:t xml:space="preserve"> </w:t>
      </w:r>
      <w:r w:rsidRPr="513DEC41">
        <w:rPr>
          <w:rFonts w:ascii="Arial" w:eastAsia="Arial" w:hAnsi="Arial" w:cs="Arial"/>
          <w:i/>
          <w:iCs/>
          <w:color w:val="222222"/>
          <w:sz w:val="19"/>
          <w:szCs w:val="19"/>
        </w:rPr>
        <w:t xml:space="preserve">Security Supervision and Management, </w:t>
      </w:r>
      <w:r w:rsidRPr="513DEC41">
        <w:rPr>
          <w:rFonts w:ascii="Arial" w:eastAsia="Arial" w:hAnsi="Arial" w:cs="Arial"/>
          <w:color w:val="222222"/>
          <w:sz w:val="19"/>
          <w:szCs w:val="19"/>
        </w:rPr>
        <w:t>Theory of practice and asset protection, 4</w:t>
      </w:r>
      <w:r w:rsidRPr="513DEC41">
        <w:rPr>
          <w:rFonts w:ascii="Arial" w:eastAsia="Arial" w:hAnsi="Arial" w:cs="Arial"/>
          <w:color w:val="222222"/>
          <w:sz w:val="19"/>
          <w:szCs w:val="19"/>
          <w:vertAlign w:val="superscript"/>
        </w:rPr>
        <w:t>th</w:t>
      </w:r>
      <w:r w:rsidRPr="513DEC41">
        <w:rPr>
          <w:rFonts w:ascii="Arial" w:eastAsia="Arial" w:hAnsi="Arial" w:cs="Arial"/>
          <w:color w:val="222222"/>
          <w:sz w:val="19"/>
          <w:szCs w:val="19"/>
        </w:rPr>
        <w:t xml:space="preserve"> ed. Butterworth-Heinemann. Pp.231-240</w:t>
      </w:r>
    </w:p>
    <w:p w14:paraId="3CC9B523" w14:textId="3D800CE4" w:rsidR="15058B01" w:rsidRDefault="15058B01" w:rsidP="513DEC41">
      <w:pPr>
        <w:spacing w:line="257" w:lineRule="auto"/>
        <w:rPr>
          <w:rFonts w:ascii="Arial" w:eastAsia="Arial" w:hAnsi="Arial" w:cs="Arial"/>
          <w:color w:val="222222"/>
          <w:sz w:val="19"/>
          <w:szCs w:val="19"/>
        </w:rPr>
      </w:pPr>
    </w:p>
    <w:p w14:paraId="6BD0643D" w14:textId="59206490" w:rsidR="15058B01" w:rsidRDefault="4D48BB64" w:rsidP="4D48BB64">
      <w:pPr>
        <w:rPr>
          <w:rFonts w:ascii="Arial" w:eastAsia="Arial" w:hAnsi="Arial" w:cs="Arial"/>
          <w:sz w:val="19"/>
          <w:szCs w:val="19"/>
        </w:rPr>
      </w:pPr>
      <w:proofErr w:type="spellStart"/>
      <w:r w:rsidRPr="513DEC41">
        <w:rPr>
          <w:rFonts w:ascii="Arial" w:eastAsia="Arial" w:hAnsi="Arial" w:cs="Arial"/>
          <w:color w:val="222222"/>
          <w:sz w:val="19"/>
          <w:szCs w:val="19"/>
        </w:rPr>
        <w:t>Basalamah</w:t>
      </w:r>
      <w:proofErr w:type="spellEnd"/>
      <w:r w:rsidRPr="513DEC41">
        <w:rPr>
          <w:rFonts w:ascii="Arial" w:eastAsia="Arial" w:hAnsi="Arial" w:cs="Arial"/>
          <w:color w:val="222222"/>
          <w:sz w:val="19"/>
          <w:szCs w:val="19"/>
        </w:rPr>
        <w:t xml:space="preserve">, M. S. A. and </w:t>
      </w:r>
      <w:proofErr w:type="spellStart"/>
      <w:r w:rsidRPr="513DEC41">
        <w:rPr>
          <w:rFonts w:ascii="Arial" w:eastAsia="Arial" w:hAnsi="Arial" w:cs="Arial"/>
          <w:color w:val="222222"/>
          <w:sz w:val="19"/>
          <w:szCs w:val="19"/>
        </w:rPr>
        <w:t>As’ad</w:t>
      </w:r>
      <w:proofErr w:type="spellEnd"/>
      <w:r w:rsidRPr="513DEC41">
        <w:rPr>
          <w:rFonts w:ascii="Arial" w:eastAsia="Arial" w:hAnsi="Arial" w:cs="Arial"/>
          <w:color w:val="222222"/>
          <w:sz w:val="19"/>
          <w:szCs w:val="19"/>
        </w:rPr>
        <w:t xml:space="preserve">, A. (2021) ‘The Role of Work Motivation and Work Environment in Improving Job Satisfaction’, </w:t>
      </w:r>
      <w:r w:rsidRPr="513DEC41">
        <w:rPr>
          <w:rFonts w:ascii="Arial" w:eastAsia="Arial" w:hAnsi="Arial" w:cs="Arial"/>
          <w:i/>
          <w:iCs/>
          <w:color w:val="222222"/>
          <w:sz w:val="19"/>
          <w:szCs w:val="19"/>
        </w:rPr>
        <w:t>Golden Ratio of Human Resource Management</w:t>
      </w:r>
      <w:r w:rsidRPr="513DEC41">
        <w:rPr>
          <w:rFonts w:ascii="Arial" w:eastAsia="Arial" w:hAnsi="Arial" w:cs="Arial"/>
          <w:color w:val="222222"/>
          <w:sz w:val="19"/>
          <w:szCs w:val="19"/>
        </w:rPr>
        <w:t>, 1(2), pp. 94 - 103. Doi: 10.52970/</w:t>
      </w:r>
      <w:proofErr w:type="spellStart"/>
      <w:r w:rsidRPr="513DEC41">
        <w:rPr>
          <w:rFonts w:ascii="Arial" w:eastAsia="Arial" w:hAnsi="Arial" w:cs="Arial"/>
          <w:color w:val="222222"/>
          <w:sz w:val="19"/>
          <w:szCs w:val="19"/>
        </w:rPr>
        <w:t>grhrm</w:t>
      </w:r>
      <w:proofErr w:type="spellEnd"/>
      <w:r w:rsidRPr="513DEC41">
        <w:rPr>
          <w:rFonts w:ascii="Arial" w:eastAsia="Arial" w:hAnsi="Arial" w:cs="Arial"/>
          <w:color w:val="222222"/>
          <w:sz w:val="19"/>
          <w:szCs w:val="19"/>
        </w:rPr>
        <w:t>. v1i2.54</w:t>
      </w:r>
    </w:p>
    <w:p w14:paraId="0F16B36D" w14:textId="5F8B73AC" w:rsidR="15058B01" w:rsidRDefault="513DEC41" w:rsidP="513DEC41">
      <w:pPr>
        <w:spacing w:line="257" w:lineRule="auto"/>
        <w:rPr>
          <w:rFonts w:ascii="Arial" w:eastAsia="Arial" w:hAnsi="Arial" w:cs="Arial"/>
          <w:color w:val="222222"/>
          <w:sz w:val="19"/>
          <w:szCs w:val="19"/>
        </w:rPr>
      </w:pPr>
      <w:proofErr w:type="spellStart"/>
      <w:r w:rsidRPr="513DEC41">
        <w:rPr>
          <w:rFonts w:ascii="Arial" w:eastAsia="Arial" w:hAnsi="Arial" w:cs="Arial"/>
          <w:color w:val="222222"/>
          <w:sz w:val="19"/>
          <w:szCs w:val="19"/>
        </w:rPr>
        <w:t>Ranstad</w:t>
      </w:r>
      <w:proofErr w:type="spellEnd"/>
      <w:r w:rsidRPr="513DEC41">
        <w:rPr>
          <w:rFonts w:ascii="Arial" w:eastAsia="Arial" w:hAnsi="Arial" w:cs="Arial"/>
          <w:color w:val="222222"/>
          <w:sz w:val="19"/>
          <w:szCs w:val="19"/>
        </w:rPr>
        <w:t xml:space="preserve"> (2020) </w:t>
      </w:r>
      <w:r w:rsidRPr="513DEC41">
        <w:rPr>
          <w:rFonts w:ascii="Arial" w:eastAsia="Arial" w:hAnsi="Arial" w:cs="Arial"/>
          <w:i/>
          <w:iCs/>
          <w:color w:val="222222"/>
          <w:sz w:val="19"/>
          <w:szCs w:val="19"/>
        </w:rPr>
        <w:t xml:space="preserve">Global Report </w:t>
      </w:r>
      <w:proofErr w:type="spellStart"/>
      <w:r w:rsidRPr="513DEC41">
        <w:rPr>
          <w:rFonts w:ascii="Arial" w:eastAsia="Arial" w:hAnsi="Arial" w:cs="Arial"/>
          <w:i/>
          <w:iCs/>
          <w:color w:val="222222"/>
          <w:sz w:val="19"/>
          <w:szCs w:val="19"/>
        </w:rPr>
        <w:t>Workmonitor</w:t>
      </w:r>
      <w:proofErr w:type="spellEnd"/>
      <w:r w:rsidRPr="513DEC41">
        <w:rPr>
          <w:rFonts w:ascii="Arial" w:eastAsia="Arial" w:hAnsi="Arial" w:cs="Arial"/>
          <w:i/>
          <w:iCs/>
          <w:color w:val="222222"/>
          <w:sz w:val="19"/>
          <w:szCs w:val="19"/>
        </w:rPr>
        <w:t xml:space="preserve"> </w:t>
      </w:r>
      <w:r w:rsidRPr="513DEC41">
        <w:rPr>
          <w:rFonts w:ascii="Arial" w:eastAsia="Arial" w:hAnsi="Arial" w:cs="Arial"/>
          <w:color w:val="222222"/>
          <w:sz w:val="19"/>
          <w:szCs w:val="19"/>
        </w:rPr>
        <w:t xml:space="preserve">Q4 2019. Available at </w:t>
      </w:r>
      <w:r w:rsidR="4D48BB64" w:rsidRPr="513DEC41">
        <w:rPr>
          <w:rFonts w:ascii="Arial" w:eastAsia="Arial" w:hAnsi="Arial" w:cs="Arial"/>
          <w:color w:val="222222"/>
          <w:sz w:val="19"/>
          <w:szCs w:val="19"/>
        </w:rPr>
        <w:t>https://cdn2.hubspot.net/hubfs/481927/Randstad%20Workmonitor%20global%20report%20Q4%20-%20Dec%202019.pdf?__hstc=243245085.1379a85d4c0d338d8bd4bad57ed93ee0. 1591170826 (accessed: 20/06/22)</w:t>
      </w:r>
    </w:p>
    <w:p w14:paraId="0CAC6FC5" w14:textId="4C9B0820" w:rsidR="15058B01" w:rsidRDefault="513DEC41" w:rsidP="513DEC41">
      <w:pPr>
        <w:spacing w:line="257" w:lineRule="auto"/>
        <w:rPr>
          <w:rFonts w:ascii="Arial" w:eastAsia="Arial" w:hAnsi="Arial" w:cs="Arial"/>
          <w:sz w:val="19"/>
          <w:szCs w:val="19"/>
        </w:rPr>
      </w:pPr>
      <w:proofErr w:type="spellStart"/>
      <w:r w:rsidRPr="513DEC41">
        <w:rPr>
          <w:rFonts w:ascii="Arial" w:eastAsia="Arial" w:hAnsi="Arial" w:cs="Arial"/>
          <w:color w:val="222222"/>
          <w:sz w:val="19"/>
          <w:szCs w:val="19"/>
        </w:rPr>
        <w:t>Buchloz</w:t>
      </w:r>
      <w:proofErr w:type="spellEnd"/>
      <w:r w:rsidRPr="513DEC41">
        <w:rPr>
          <w:rFonts w:ascii="Arial" w:eastAsia="Arial" w:hAnsi="Arial" w:cs="Arial"/>
          <w:color w:val="222222"/>
          <w:sz w:val="19"/>
          <w:szCs w:val="19"/>
        </w:rPr>
        <w:t>, K (2020), W</w:t>
      </w:r>
      <w:r w:rsidRPr="513DEC41">
        <w:rPr>
          <w:rFonts w:ascii="Arial" w:eastAsia="Arial" w:hAnsi="Arial" w:cs="Arial"/>
          <w:i/>
          <w:iCs/>
          <w:color w:val="222222"/>
          <w:sz w:val="19"/>
          <w:szCs w:val="19"/>
        </w:rPr>
        <w:t xml:space="preserve">here Job Satisfaction Is Highest and Lowest. </w:t>
      </w:r>
      <w:r w:rsidRPr="513DEC41">
        <w:rPr>
          <w:rFonts w:ascii="Arial" w:eastAsia="Arial" w:hAnsi="Arial" w:cs="Arial"/>
          <w:color w:val="222222"/>
          <w:sz w:val="19"/>
          <w:szCs w:val="19"/>
        </w:rPr>
        <w:t xml:space="preserve">Available at: </w:t>
      </w:r>
      <w:hyperlink r:id="rId8">
        <w:r w:rsidR="4D48BB64" w:rsidRPr="513DEC41">
          <w:rPr>
            <w:rStyle w:val="Hyperlink"/>
            <w:rFonts w:ascii="Arial" w:eastAsia="Arial" w:hAnsi="Arial" w:cs="Arial"/>
            <w:color w:val="auto"/>
            <w:sz w:val="19"/>
            <w:szCs w:val="19"/>
            <w:u w:val="none"/>
          </w:rPr>
          <w:t>https://www.statista.com/chart/5068/where-people-feel-good-at-work/</w:t>
        </w:r>
      </w:hyperlink>
      <w:r w:rsidRPr="513DEC41">
        <w:rPr>
          <w:rFonts w:ascii="Arial" w:eastAsia="Arial" w:hAnsi="Arial" w:cs="Arial"/>
          <w:sz w:val="19"/>
          <w:szCs w:val="19"/>
        </w:rPr>
        <w:t xml:space="preserve"> accessed: 20/06/22</w:t>
      </w:r>
    </w:p>
    <w:p w14:paraId="0417FF9F" w14:textId="2AC7FC78" w:rsidR="15058B01" w:rsidRDefault="15058B01" w:rsidP="15058B01">
      <w:pPr>
        <w:spacing w:line="257" w:lineRule="auto"/>
        <w:rPr>
          <w:rFonts w:ascii="Arial" w:eastAsia="Arial" w:hAnsi="Arial" w:cs="Arial"/>
          <w:color w:val="000000" w:themeColor="text1"/>
        </w:rPr>
      </w:pPr>
    </w:p>
    <w:p w14:paraId="5F5B96CC" w14:textId="081CAA22" w:rsidR="4D48BB64" w:rsidRDefault="4D48BB64" w:rsidP="4D48BB64">
      <w:pPr>
        <w:spacing w:line="257" w:lineRule="auto"/>
        <w:rPr>
          <w:rFonts w:ascii="Arial" w:eastAsia="Arial" w:hAnsi="Arial" w:cs="Arial"/>
          <w:color w:val="000000" w:themeColor="text1"/>
        </w:rPr>
      </w:pPr>
      <w:r w:rsidRPr="4D48BB64">
        <w:rPr>
          <w:rFonts w:ascii="Arial" w:eastAsia="Arial" w:hAnsi="Arial" w:cs="Arial"/>
          <w:color w:val="000000" w:themeColor="text1"/>
        </w:rPr>
        <w:t>Peace, C. (2007),</w:t>
      </w:r>
      <w:r w:rsidRPr="4D48BB64">
        <w:rPr>
          <w:rFonts w:ascii="Arial" w:eastAsia="Arial" w:hAnsi="Arial" w:cs="Arial"/>
          <w:i/>
          <w:iCs/>
          <w:color w:val="000000" w:themeColor="text1"/>
        </w:rPr>
        <w:t xml:space="preserve"> ‘</w:t>
      </w:r>
      <w:r w:rsidRPr="4D48BB64">
        <w:rPr>
          <w:rFonts w:ascii="Arial" w:eastAsia="Arial" w:hAnsi="Arial" w:cs="Arial"/>
          <w:color w:val="000000" w:themeColor="text1"/>
        </w:rPr>
        <w:t>ten steps to staff motivation’</w:t>
      </w:r>
      <w:r w:rsidRPr="4D48BB64">
        <w:rPr>
          <w:rFonts w:ascii="Arial" w:eastAsia="Arial" w:hAnsi="Arial" w:cs="Arial"/>
          <w:i/>
          <w:iCs/>
          <w:color w:val="000000" w:themeColor="text1"/>
        </w:rPr>
        <w:t xml:space="preserve"> Nursing Management, vol.13, no.9, pp.21</w:t>
      </w:r>
    </w:p>
    <w:p w14:paraId="77FCF0C1" w14:textId="6F69A0A6" w:rsidR="4D48BB64" w:rsidRDefault="4D48BB64" w:rsidP="4D48BB64">
      <w:pPr>
        <w:spacing w:line="257" w:lineRule="auto"/>
        <w:rPr>
          <w:rFonts w:ascii="Arial" w:eastAsia="Arial" w:hAnsi="Arial" w:cs="Arial"/>
          <w:color w:val="000000" w:themeColor="text1"/>
        </w:rPr>
      </w:pPr>
    </w:p>
    <w:p w14:paraId="5D043E7F" w14:textId="75F20E2D" w:rsidR="4D48BB64" w:rsidRDefault="4D48BB64" w:rsidP="4D48BB64">
      <w:pPr>
        <w:spacing w:line="257" w:lineRule="auto"/>
        <w:rPr>
          <w:rFonts w:ascii="Arial" w:eastAsia="Arial" w:hAnsi="Arial" w:cs="Arial"/>
          <w:color w:val="000000" w:themeColor="text1"/>
        </w:rPr>
      </w:pPr>
      <w:proofErr w:type="spellStart"/>
      <w:r w:rsidRPr="4D48BB64">
        <w:rPr>
          <w:rFonts w:ascii="Arial" w:eastAsia="Arial" w:hAnsi="Arial" w:cs="Arial"/>
          <w:color w:val="000000" w:themeColor="text1"/>
        </w:rPr>
        <w:t>Kmeitowicz</w:t>
      </w:r>
      <w:proofErr w:type="spellEnd"/>
      <w:r w:rsidRPr="4D48BB64">
        <w:rPr>
          <w:rFonts w:ascii="Arial" w:eastAsia="Arial" w:hAnsi="Arial" w:cs="Arial"/>
          <w:color w:val="000000" w:themeColor="text1"/>
        </w:rPr>
        <w:t>, Z. (2009), ‘NHS Could Learn from John Lewis About Motivating Staff, Says Nuffield Trust,’</w:t>
      </w:r>
      <w:r w:rsidRPr="4D48BB64">
        <w:rPr>
          <w:rFonts w:ascii="Arial" w:eastAsia="Arial" w:hAnsi="Arial" w:cs="Arial"/>
          <w:i/>
          <w:iCs/>
          <w:color w:val="000000" w:themeColor="text1"/>
        </w:rPr>
        <w:t xml:space="preserve"> BMJ: British Medical journal, </w:t>
      </w:r>
      <w:r w:rsidRPr="4D48BB64">
        <w:rPr>
          <w:rFonts w:ascii="Arial" w:eastAsia="Arial" w:hAnsi="Arial" w:cs="Arial"/>
          <w:color w:val="000000" w:themeColor="text1"/>
        </w:rPr>
        <w:t xml:space="preserve">(online), 339 </w:t>
      </w:r>
    </w:p>
    <w:p w14:paraId="3650B9F1" w14:textId="63FAE44B" w:rsidR="4D48BB64" w:rsidRDefault="4D48BB64" w:rsidP="4D48BB64">
      <w:pPr>
        <w:spacing w:line="257" w:lineRule="auto"/>
        <w:rPr>
          <w:rFonts w:ascii="Arial" w:eastAsia="Arial" w:hAnsi="Arial" w:cs="Arial"/>
          <w:i/>
          <w:iCs/>
          <w:color w:val="000000" w:themeColor="text1"/>
        </w:rPr>
      </w:pPr>
    </w:p>
    <w:p w14:paraId="66284F6B" w14:textId="6EB1E055" w:rsidR="15058B01" w:rsidRDefault="15058B01" w:rsidP="15058B01">
      <w:pPr>
        <w:spacing w:line="257" w:lineRule="auto"/>
        <w:rPr>
          <w:rFonts w:ascii="Arial" w:eastAsia="Arial" w:hAnsi="Arial" w:cs="Arial"/>
          <w:color w:val="000000" w:themeColor="text1"/>
        </w:rPr>
      </w:pPr>
    </w:p>
    <w:p w14:paraId="4DB6CD40" w14:textId="45F09294" w:rsidR="15058B01" w:rsidRDefault="15058B01" w:rsidP="15058B01">
      <w:pPr>
        <w:spacing w:line="257" w:lineRule="auto"/>
        <w:rPr>
          <w:rFonts w:ascii="Arial" w:eastAsia="Arial" w:hAnsi="Arial" w:cs="Arial"/>
          <w:color w:val="000000" w:themeColor="text1"/>
        </w:rPr>
      </w:pPr>
      <w:r w:rsidRPr="15058B01">
        <w:rPr>
          <w:rFonts w:ascii="Arial" w:eastAsia="Arial" w:hAnsi="Arial" w:cs="Arial"/>
          <w:color w:val="000000" w:themeColor="text1"/>
        </w:rPr>
        <w:t xml:space="preserve"> </w:t>
      </w:r>
    </w:p>
    <w:p w14:paraId="18452D61" w14:textId="317862DA" w:rsidR="587F8C89" w:rsidRDefault="587F8C89" w:rsidP="587F8C89">
      <w:pPr>
        <w:spacing w:line="257" w:lineRule="auto"/>
        <w:rPr>
          <w:rFonts w:ascii="Arial" w:eastAsia="Arial" w:hAnsi="Arial" w:cs="Arial"/>
          <w:b/>
          <w:bCs/>
          <w:color w:val="000000" w:themeColor="text1"/>
        </w:rPr>
      </w:pPr>
    </w:p>
    <w:sectPr w:rsidR="587F8C89">
      <w:headerReference w:type="default"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94488" w14:textId="77777777" w:rsidR="00000000" w:rsidRDefault="008A2AC0">
      <w:pPr>
        <w:spacing w:after="0" w:line="240" w:lineRule="auto"/>
      </w:pPr>
      <w:r>
        <w:separator/>
      </w:r>
    </w:p>
  </w:endnote>
  <w:endnote w:type="continuationSeparator" w:id="0">
    <w:p w14:paraId="7BF7DFA7" w14:textId="77777777" w:rsidR="00000000" w:rsidRDefault="008A2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BCC17B7" w14:paraId="5218F372" w14:textId="77777777" w:rsidTr="40B8FD2F">
      <w:tc>
        <w:tcPr>
          <w:tcW w:w="3005" w:type="dxa"/>
        </w:tcPr>
        <w:p w14:paraId="6B79F650" w14:textId="2475C12E" w:rsidR="5BCC17B7" w:rsidRDefault="40B8FD2F" w:rsidP="5BCC17B7">
          <w:pPr>
            <w:pStyle w:val="Header"/>
            <w:ind w:left="-115"/>
          </w:pPr>
          <w:r>
            <w:t>4</w:t>
          </w:r>
        </w:p>
      </w:tc>
      <w:tc>
        <w:tcPr>
          <w:tcW w:w="3005" w:type="dxa"/>
        </w:tcPr>
        <w:p w14:paraId="15206E66" w14:textId="50A32FCC" w:rsidR="5BCC17B7" w:rsidRDefault="40B8FD2F" w:rsidP="5BCC17B7">
          <w:pPr>
            <w:pStyle w:val="Header"/>
            <w:jc w:val="center"/>
          </w:pPr>
          <w:r>
            <w:t>5</w:t>
          </w:r>
        </w:p>
      </w:tc>
      <w:tc>
        <w:tcPr>
          <w:tcW w:w="3005" w:type="dxa"/>
        </w:tcPr>
        <w:p w14:paraId="535F1040" w14:textId="212A4CF4" w:rsidR="5BCC17B7" w:rsidRDefault="40B8FD2F" w:rsidP="5BCC17B7">
          <w:pPr>
            <w:pStyle w:val="Header"/>
            <w:ind w:right="-115"/>
            <w:jc w:val="right"/>
          </w:pPr>
          <w:r>
            <w:t>6</w:t>
          </w:r>
        </w:p>
      </w:tc>
    </w:tr>
  </w:tbl>
  <w:p w14:paraId="623B41D8" w14:textId="6E10DA5E" w:rsidR="5BCC17B7" w:rsidRDefault="5BCC17B7" w:rsidP="5BCC17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525"/>
      <w:gridCol w:w="2525"/>
      <w:gridCol w:w="2525"/>
    </w:tblGrid>
    <w:tr w:rsidR="40B8FD2F" w14:paraId="3C552CC7" w14:textId="77777777" w:rsidTr="40B8FD2F">
      <w:tc>
        <w:tcPr>
          <w:tcW w:w="2525" w:type="dxa"/>
        </w:tcPr>
        <w:p w14:paraId="2A948190" w14:textId="283E8D7E" w:rsidR="40B8FD2F" w:rsidRDefault="40B8FD2F" w:rsidP="40B8FD2F">
          <w:pPr>
            <w:pStyle w:val="Header"/>
            <w:ind w:left="-115"/>
          </w:pPr>
        </w:p>
      </w:tc>
      <w:tc>
        <w:tcPr>
          <w:tcW w:w="2525" w:type="dxa"/>
        </w:tcPr>
        <w:p w14:paraId="5ED0C781" w14:textId="3B886EA6" w:rsidR="40B8FD2F" w:rsidRDefault="40B8FD2F" w:rsidP="40B8FD2F">
          <w:pPr>
            <w:pStyle w:val="Header"/>
            <w:jc w:val="center"/>
          </w:pPr>
        </w:p>
      </w:tc>
      <w:tc>
        <w:tcPr>
          <w:tcW w:w="2525" w:type="dxa"/>
        </w:tcPr>
        <w:p w14:paraId="33D09D4C" w14:textId="350DD849" w:rsidR="40B8FD2F" w:rsidRDefault="40B8FD2F" w:rsidP="40B8FD2F">
          <w:pPr>
            <w:pStyle w:val="Header"/>
            <w:ind w:right="-115"/>
            <w:jc w:val="right"/>
          </w:pPr>
        </w:p>
      </w:tc>
    </w:tr>
  </w:tbl>
  <w:p w14:paraId="7727670D" w14:textId="1B8E5851" w:rsidR="40B8FD2F" w:rsidRDefault="40B8FD2F" w:rsidP="40B8F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155F9" w14:textId="77777777" w:rsidR="00000000" w:rsidRDefault="008A2AC0">
      <w:pPr>
        <w:spacing w:after="0" w:line="240" w:lineRule="auto"/>
      </w:pPr>
      <w:r>
        <w:separator/>
      </w:r>
    </w:p>
  </w:footnote>
  <w:footnote w:type="continuationSeparator" w:id="0">
    <w:p w14:paraId="5AF7C3DD" w14:textId="77777777" w:rsidR="00000000" w:rsidRDefault="008A2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BCC17B7" w14:paraId="618CCE22" w14:textId="77777777" w:rsidTr="15058B01">
      <w:tc>
        <w:tcPr>
          <w:tcW w:w="3005" w:type="dxa"/>
        </w:tcPr>
        <w:p w14:paraId="0434BA17" w14:textId="3E0F3A4C" w:rsidR="5BCC17B7" w:rsidRDefault="15058B01" w:rsidP="5BCC17B7">
          <w:pPr>
            <w:pStyle w:val="Header"/>
            <w:ind w:left="-115"/>
          </w:pPr>
          <w:r>
            <w:t>1</w:t>
          </w:r>
        </w:p>
      </w:tc>
      <w:tc>
        <w:tcPr>
          <w:tcW w:w="3005" w:type="dxa"/>
        </w:tcPr>
        <w:p w14:paraId="20F1D6AE" w14:textId="04554783" w:rsidR="5BCC17B7" w:rsidRDefault="3435BD61" w:rsidP="5BCC17B7">
          <w:pPr>
            <w:pStyle w:val="Header"/>
            <w:jc w:val="center"/>
          </w:pPr>
          <w:r>
            <w:t>2</w:t>
          </w:r>
        </w:p>
      </w:tc>
      <w:tc>
        <w:tcPr>
          <w:tcW w:w="3005" w:type="dxa"/>
        </w:tcPr>
        <w:p w14:paraId="5EDB2FAA" w14:textId="6C79BE95" w:rsidR="5BCC17B7" w:rsidRDefault="3435BD61" w:rsidP="5BCC17B7">
          <w:pPr>
            <w:pStyle w:val="Header"/>
            <w:ind w:right="-115"/>
            <w:jc w:val="right"/>
          </w:pPr>
          <w:r>
            <w:t>3</w:t>
          </w:r>
        </w:p>
      </w:tc>
    </w:tr>
  </w:tbl>
  <w:p w14:paraId="06B6630D" w14:textId="75D578CC" w:rsidR="5BCC17B7" w:rsidRDefault="5BCC17B7" w:rsidP="5BCC17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525"/>
      <w:gridCol w:w="2525"/>
      <w:gridCol w:w="2525"/>
    </w:tblGrid>
    <w:tr w:rsidR="40B8FD2F" w14:paraId="1F59FBFA" w14:textId="77777777" w:rsidTr="40B8FD2F">
      <w:tc>
        <w:tcPr>
          <w:tcW w:w="2525" w:type="dxa"/>
        </w:tcPr>
        <w:p w14:paraId="121B99EA" w14:textId="0FDE5A06" w:rsidR="40B8FD2F" w:rsidRDefault="40B8FD2F" w:rsidP="40B8FD2F">
          <w:pPr>
            <w:pStyle w:val="Header"/>
            <w:ind w:left="-115"/>
          </w:pPr>
        </w:p>
      </w:tc>
      <w:tc>
        <w:tcPr>
          <w:tcW w:w="2525" w:type="dxa"/>
        </w:tcPr>
        <w:p w14:paraId="4437A357" w14:textId="0041204A" w:rsidR="40B8FD2F" w:rsidRDefault="40B8FD2F" w:rsidP="40B8FD2F">
          <w:pPr>
            <w:pStyle w:val="Header"/>
            <w:jc w:val="center"/>
          </w:pPr>
        </w:p>
      </w:tc>
      <w:tc>
        <w:tcPr>
          <w:tcW w:w="2525" w:type="dxa"/>
        </w:tcPr>
        <w:p w14:paraId="1DD3BB30" w14:textId="581F0E81" w:rsidR="40B8FD2F" w:rsidRDefault="40B8FD2F" w:rsidP="40B8FD2F">
          <w:pPr>
            <w:pStyle w:val="Header"/>
            <w:ind w:right="-115"/>
            <w:jc w:val="right"/>
          </w:pPr>
        </w:p>
      </w:tc>
    </w:tr>
  </w:tbl>
  <w:p w14:paraId="123130B6" w14:textId="0107CB08" w:rsidR="40B8FD2F" w:rsidRDefault="40B8FD2F" w:rsidP="40B8FD2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6OS2gAM3" int2:invalidationBookmarkName="" int2:hashCode="vNnLA68kvG9dIW" int2:id="qhWgjqcm"/>
    <int2:bookmark int2:bookmarkName="_Int_4EMr4g5v" int2:invalidationBookmarkName="" int2:hashCode="PASCEUKafYh+Rp" int2:id="5hbuLfHM"/>
    <int2:bookmark int2:bookmarkName="_Int_F4U6t5Iq" int2:invalidationBookmarkName="" int2:hashCode="yFZxKmOwtHfWR7" int2:id="N4JwA5Dw">
      <int2:state int2:value="Rejected" int2:type="LegacyProofing"/>
    </int2:bookmark>
    <int2:bookmark int2:bookmarkName="_Int_9JWl259q" int2:invalidationBookmarkName="" int2:hashCode="yFZxKmOwtHfWR7" int2:id="yt04TzQB">
      <int2:state int2:value="Rejected" int2:type="LegacyProofing"/>
    </int2:bookmark>
    <int2:bookmark int2:bookmarkName="_Int_nUrCly3a" int2:invalidationBookmarkName="" int2:hashCode="yFZxKmOwtHfWR7" int2:id="LI1Y6Wof">
      <int2:state int2:value="Rejected" int2:type="LegacyProofing"/>
    </int2:bookmark>
    <int2:bookmark int2:bookmarkName="_Int_ABscDmut" int2:invalidationBookmarkName="" int2:hashCode="yFZxKmOwtHfWR7" int2:id="LfU3QM7J">
      <int2:state int2:value="Rejected" int2:type="LegacyProofing"/>
    </int2:bookmark>
    <int2:bookmark int2:bookmarkName="_Int_pRCS65HE" int2:invalidationBookmarkName="" int2:hashCode="d7cA4mKTy57Xvw" int2:id="axFNbzC6">
      <int2:state int2:value="Reviewed" int2:type="AugLoop_Similarity_SimilarityAnnotation"/>
    </int2:bookmark>
  </int2:observations>
  <int2:intelligenceSettings/>
  <int2:onDemandWorkflows>
    <int2:onDemandWorkflow int2:type="SimilarityCheck" int2:paragraphVersions="6EF04C8C-1B7C581B 53ACB723-12E78B5D 081734AA-7FC62DED 78FCBDC8-4DB005EA 1E12E8D5-3AE54588 09A21B45-1A2EADBB 1AF8BDEE-7D89D32A 19949A9A-74F07594 0305D949-7F8167CE 5415E0A0-7AA78B24 10E98888-1A11D9F5 2C0F07F2-147C54F0 1A806A73-1319E60C 6535F33D-04DBCA0D 34CEF827-1720B0DF 39EBDF8F-7D198A3C 45E71999-7310796B 6BF4E89E-415CF857 139CC14F-3800C7A6 79F5ED25-3A0F5804 3118FCE2-4E304FF1 12E00D7B-7113F57C 2B2C1768-0E61664F 28EF31BF-79543B31 5C6A2EBC-5815C18C 4F74D21A-2E59203F 7367D5BE-48874A1B 43949BC6-3586CC58 0D4C35C3-703F65E2 4BB4B164-7C3A78FE 5782484B-610EAA88 5E4EF1C0-51C8AE94 7C059E0B-7D00778B 0091F33C-64C8FEEC 6C5CB207-15A8F8F2 1E9BF7C9-7AC880B6 76E928BC-5EE1FDEA 51B21ECC-5521295A 5BF424CA-6FB05010 2C5A2F24-1D4ACEF2 0ACB70A4-1A13A22C 00F754F6-5956B576 61E537C1-2283F61D 685A1E7E-7BD3F4BB 4B1996C1-2F66A88E 17308475-6CA83DB9 6E60289F-2871C583 75F0D3D2-60B3623B 7DB9C327-0D0F07D8 3FD27B07-1AE139A6 7F206243-4343BCB8 441AB3D1-2833E1A7 0CFBF6BA-16E3A32B 427F5CB8-24494692 08685914-750296CC 46A54B63-6201FF1F 5864B0AB-4C85EC5A 2458DC2E-666221C1 745EF6C0-7E579427 1BD42366-24E82AAA 46EDCDB3-3AE37E83 7F903E69-3244D426 54CD1883-55306817 110947D2-48BFF116 75B826D1-55D7B24B 204BA356-4E422013 452A468D-5C343C75 281AF17C-2950A48A 3A64FF9B-47CF9302 74C5849E-2F39BBA5 7BF6C62E-666EE444 27879BD9-24EC90AC 50EE6157-57FBDC40 346EAAC9-1914BE57 534E6309-36A6F065 39935D9D-17AF0D26 52B1FFD8-0CE17F7F 35BCC76A-1CF6DA0D 3D01169B-2035CBC1 598B725E-77D58FEF 287EDD39-61C9EC21 406440A0-558B1A6D 0884E390-5A6AF813 4BCAB13E-4152F461 22D6B2C3-03D456A9 181139E9-4008E5CD 5060234C-5FAE6251 5710DCFC-6AEF1A55 57862FE9-67D4836F 2C8623BB-17E2F01B 00627FE5-48F0926A 3A581132-58A94905 14223C5D-24B1B68F 6C27C576-08F01079 416F3FE0-77F29E33 12DC1F84-3A881AD5 04D80D44-7B51508F 1C362BA9-74D95D2B 066E5AFA-4BBF56BF 5AAED102-2A5442A6 17487694-186B390A 31790C8C-02425254 6537F50D-253ABF80 18B025D0-29FC0577 4CF0A7F4-648C1D22 18452D61-317862DA 0434BA17-3E0F3A4C 20F1D6AE-04554783 5EDB2FAA-6C79BE95 06B6630D-75D578CC 121B99EA-0FDE5A06 4437A357-0041204A 1DD3BB30-581F0E81 123130B6-0107CB08 6B79F650-2475C12E 15206E66-50A32FCC 535F1040-212A4CF4 623B41D8-6E10DA5E 2A948190-283E8D7E 5ED0C781-3B886EA6 33D09D4C-350DD849 7727670D-1B8E5851"/>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CEB3"/>
    <w:multiLevelType w:val="hybridMultilevel"/>
    <w:tmpl w:val="ACE4328E"/>
    <w:lvl w:ilvl="0" w:tplc="C2D4B5D4">
      <w:start w:val="1"/>
      <w:numFmt w:val="bullet"/>
      <w:lvlText w:val=""/>
      <w:lvlJc w:val="left"/>
      <w:pPr>
        <w:ind w:left="720" w:hanging="360"/>
      </w:pPr>
      <w:rPr>
        <w:rFonts w:ascii="Wingdings" w:hAnsi="Wingdings" w:hint="default"/>
      </w:rPr>
    </w:lvl>
    <w:lvl w:ilvl="1" w:tplc="2964297E">
      <w:start w:val="1"/>
      <w:numFmt w:val="bullet"/>
      <w:lvlText w:val="o"/>
      <w:lvlJc w:val="left"/>
      <w:pPr>
        <w:ind w:left="1440" w:hanging="360"/>
      </w:pPr>
      <w:rPr>
        <w:rFonts w:ascii="Courier New" w:hAnsi="Courier New" w:hint="default"/>
      </w:rPr>
    </w:lvl>
    <w:lvl w:ilvl="2" w:tplc="3CEEF330">
      <w:start w:val="1"/>
      <w:numFmt w:val="bullet"/>
      <w:lvlText w:val=""/>
      <w:lvlJc w:val="left"/>
      <w:pPr>
        <w:ind w:left="2160" w:hanging="360"/>
      </w:pPr>
      <w:rPr>
        <w:rFonts w:ascii="Wingdings" w:hAnsi="Wingdings" w:hint="default"/>
      </w:rPr>
    </w:lvl>
    <w:lvl w:ilvl="3" w:tplc="1ECE4E88">
      <w:start w:val="1"/>
      <w:numFmt w:val="bullet"/>
      <w:lvlText w:val=""/>
      <w:lvlJc w:val="left"/>
      <w:pPr>
        <w:ind w:left="2880" w:hanging="360"/>
      </w:pPr>
      <w:rPr>
        <w:rFonts w:ascii="Symbol" w:hAnsi="Symbol" w:hint="default"/>
      </w:rPr>
    </w:lvl>
    <w:lvl w:ilvl="4" w:tplc="2B48CB3C">
      <w:start w:val="1"/>
      <w:numFmt w:val="bullet"/>
      <w:lvlText w:val="o"/>
      <w:lvlJc w:val="left"/>
      <w:pPr>
        <w:ind w:left="3600" w:hanging="360"/>
      </w:pPr>
      <w:rPr>
        <w:rFonts w:ascii="Courier New" w:hAnsi="Courier New" w:hint="default"/>
      </w:rPr>
    </w:lvl>
    <w:lvl w:ilvl="5" w:tplc="56E63744">
      <w:start w:val="1"/>
      <w:numFmt w:val="bullet"/>
      <w:lvlText w:val=""/>
      <w:lvlJc w:val="left"/>
      <w:pPr>
        <w:ind w:left="4320" w:hanging="360"/>
      </w:pPr>
      <w:rPr>
        <w:rFonts w:ascii="Wingdings" w:hAnsi="Wingdings" w:hint="default"/>
      </w:rPr>
    </w:lvl>
    <w:lvl w:ilvl="6" w:tplc="B21C8ED4">
      <w:start w:val="1"/>
      <w:numFmt w:val="bullet"/>
      <w:lvlText w:val=""/>
      <w:lvlJc w:val="left"/>
      <w:pPr>
        <w:ind w:left="5040" w:hanging="360"/>
      </w:pPr>
      <w:rPr>
        <w:rFonts w:ascii="Symbol" w:hAnsi="Symbol" w:hint="default"/>
      </w:rPr>
    </w:lvl>
    <w:lvl w:ilvl="7" w:tplc="D876BA24">
      <w:start w:val="1"/>
      <w:numFmt w:val="bullet"/>
      <w:lvlText w:val="o"/>
      <w:lvlJc w:val="left"/>
      <w:pPr>
        <w:ind w:left="5760" w:hanging="360"/>
      </w:pPr>
      <w:rPr>
        <w:rFonts w:ascii="Courier New" w:hAnsi="Courier New" w:hint="default"/>
      </w:rPr>
    </w:lvl>
    <w:lvl w:ilvl="8" w:tplc="81C4BE42">
      <w:start w:val="1"/>
      <w:numFmt w:val="bullet"/>
      <w:lvlText w:val=""/>
      <w:lvlJc w:val="left"/>
      <w:pPr>
        <w:ind w:left="6480" w:hanging="360"/>
      </w:pPr>
      <w:rPr>
        <w:rFonts w:ascii="Wingdings" w:hAnsi="Wingdings" w:hint="default"/>
      </w:rPr>
    </w:lvl>
  </w:abstractNum>
  <w:abstractNum w:abstractNumId="1" w15:restartNumberingAfterBreak="0">
    <w:nsid w:val="0E8D39B0"/>
    <w:multiLevelType w:val="hybridMultilevel"/>
    <w:tmpl w:val="2CEA96D4"/>
    <w:lvl w:ilvl="0" w:tplc="CBF0415C">
      <w:start w:val="1"/>
      <w:numFmt w:val="bullet"/>
      <w:lvlText w:val=""/>
      <w:lvlJc w:val="left"/>
      <w:pPr>
        <w:ind w:left="720" w:hanging="360"/>
      </w:pPr>
      <w:rPr>
        <w:rFonts w:ascii="Wingdings" w:hAnsi="Wingdings" w:hint="default"/>
      </w:rPr>
    </w:lvl>
    <w:lvl w:ilvl="1" w:tplc="D0222864">
      <w:start w:val="1"/>
      <w:numFmt w:val="bullet"/>
      <w:lvlText w:val="o"/>
      <w:lvlJc w:val="left"/>
      <w:pPr>
        <w:ind w:left="1440" w:hanging="360"/>
      </w:pPr>
      <w:rPr>
        <w:rFonts w:ascii="Courier New" w:hAnsi="Courier New" w:hint="default"/>
      </w:rPr>
    </w:lvl>
    <w:lvl w:ilvl="2" w:tplc="09069328">
      <w:start w:val="1"/>
      <w:numFmt w:val="bullet"/>
      <w:lvlText w:val=""/>
      <w:lvlJc w:val="left"/>
      <w:pPr>
        <w:ind w:left="2160" w:hanging="360"/>
      </w:pPr>
      <w:rPr>
        <w:rFonts w:ascii="Wingdings" w:hAnsi="Wingdings" w:hint="default"/>
      </w:rPr>
    </w:lvl>
    <w:lvl w:ilvl="3" w:tplc="D37A7068">
      <w:start w:val="1"/>
      <w:numFmt w:val="bullet"/>
      <w:lvlText w:val=""/>
      <w:lvlJc w:val="left"/>
      <w:pPr>
        <w:ind w:left="2880" w:hanging="360"/>
      </w:pPr>
      <w:rPr>
        <w:rFonts w:ascii="Symbol" w:hAnsi="Symbol" w:hint="default"/>
      </w:rPr>
    </w:lvl>
    <w:lvl w:ilvl="4" w:tplc="C97AC7A2">
      <w:start w:val="1"/>
      <w:numFmt w:val="bullet"/>
      <w:lvlText w:val="o"/>
      <w:lvlJc w:val="left"/>
      <w:pPr>
        <w:ind w:left="3600" w:hanging="360"/>
      </w:pPr>
      <w:rPr>
        <w:rFonts w:ascii="Courier New" w:hAnsi="Courier New" w:hint="default"/>
      </w:rPr>
    </w:lvl>
    <w:lvl w:ilvl="5" w:tplc="4DA89AA6">
      <w:start w:val="1"/>
      <w:numFmt w:val="bullet"/>
      <w:lvlText w:val=""/>
      <w:lvlJc w:val="left"/>
      <w:pPr>
        <w:ind w:left="4320" w:hanging="360"/>
      </w:pPr>
      <w:rPr>
        <w:rFonts w:ascii="Wingdings" w:hAnsi="Wingdings" w:hint="default"/>
      </w:rPr>
    </w:lvl>
    <w:lvl w:ilvl="6" w:tplc="7D361272">
      <w:start w:val="1"/>
      <w:numFmt w:val="bullet"/>
      <w:lvlText w:val=""/>
      <w:lvlJc w:val="left"/>
      <w:pPr>
        <w:ind w:left="5040" w:hanging="360"/>
      </w:pPr>
      <w:rPr>
        <w:rFonts w:ascii="Symbol" w:hAnsi="Symbol" w:hint="default"/>
      </w:rPr>
    </w:lvl>
    <w:lvl w:ilvl="7" w:tplc="1DE40C5A">
      <w:start w:val="1"/>
      <w:numFmt w:val="bullet"/>
      <w:lvlText w:val="o"/>
      <w:lvlJc w:val="left"/>
      <w:pPr>
        <w:ind w:left="5760" w:hanging="360"/>
      </w:pPr>
      <w:rPr>
        <w:rFonts w:ascii="Courier New" w:hAnsi="Courier New" w:hint="default"/>
      </w:rPr>
    </w:lvl>
    <w:lvl w:ilvl="8" w:tplc="45DEC654">
      <w:start w:val="1"/>
      <w:numFmt w:val="bullet"/>
      <w:lvlText w:val=""/>
      <w:lvlJc w:val="left"/>
      <w:pPr>
        <w:ind w:left="6480" w:hanging="360"/>
      </w:pPr>
      <w:rPr>
        <w:rFonts w:ascii="Wingdings" w:hAnsi="Wingdings" w:hint="default"/>
      </w:rPr>
    </w:lvl>
  </w:abstractNum>
  <w:abstractNum w:abstractNumId="2" w15:restartNumberingAfterBreak="0">
    <w:nsid w:val="221C8E28"/>
    <w:multiLevelType w:val="hybridMultilevel"/>
    <w:tmpl w:val="F6B40586"/>
    <w:lvl w:ilvl="0" w:tplc="5FC0C348">
      <w:start w:val="1"/>
      <w:numFmt w:val="bullet"/>
      <w:lvlText w:val=""/>
      <w:lvlJc w:val="left"/>
      <w:pPr>
        <w:ind w:left="720" w:hanging="360"/>
      </w:pPr>
      <w:rPr>
        <w:rFonts w:ascii="Symbol" w:hAnsi="Symbol" w:hint="default"/>
      </w:rPr>
    </w:lvl>
    <w:lvl w:ilvl="1" w:tplc="43C07116">
      <w:start w:val="1"/>
      <w:numFmt w:val="bullet"/>
      <w:lvlText w:val="o"/>
      <w:lvlJc w:val="left"/>
      <w:pPr>
        <w:ind w:left="1440" w:hanging="360"/>
      </w:pPr>
      <w:rPr>
        <w:rFonts w:ascii="Courier New" w:hAnsi="Courier New" w:hint="default"/>
      </w:rPr>
    </w:lvl>
    <w:lvl w:ilvl="2" w:tplc="D4F4392A">
      <w:start w:val="1"/>
      <w:numFmt w:val="bullet"/>
      <w:lvlText w:val=""/>
      <w:lvlJc w:val="left"/>
      <w:pPr>
        <w:ind w:left="2160" w:hanging="360"/>
      </w:pPr>
      <w:rPr>
        <w:rFonts w:ascii="Wingdings" w:hAnsi="Wingdings" w:hint="default"/>
      </w:rPr>
    </w:lvl>
    <w:lvl w:ilvl="3" w:tplc="7BB071F4">
      <w:start w:val="1"/>
      <w:numFmt w:val="bullet"/>
      <w:lvlText w:val=""/>
      <w:lvlJc w:val="left"/>
      <w:pPr>
        <w:ind w:left="2880" w:hanging="360"/>
      </w:pPr>
      <w:rPr>
        <w:rFonts w:ascii="Symbol" w:hAnsi="Symbol" w:hint="default"/>
      </w:rPr>
    </w:lvl>
    <w:lvl w:ilvl="4" w:tplc="F9B6652E">
      <w:start w:val="1"/>
      <w:numFmt w:val="bullet"/>
      <w:lvlText w:val="o"/>
      <w:lvlJc w:val="left"/>
      <w:pPr>
        <w:ind w:left="3600" w:hanging="360"/>
      </w:pPr>
      <w:rPr>
        <w:rFonts w:ascii="Courier New" w:hAnsi="Courier New" w:hint="default"/>
      </w:rPr>
    </w:lvl>
    <w:lvl w:ilvl="5" w:tplc="0892292C">
      <w:start w:val="1"/>
      <w:numFmt w:val="bullet"/>
      <w:lvlText w:val=""/>
      <w:lvlJc w:val="left"/>
      <w:pPr>
        <w:ind w:left="4320" w:hanging="360"/>
      </w:pPr>
      <w:rPr>
        <w:rFonts w:ascii="Wingdings" w:hAnsi="Wingdings" w:hint="default"/>
      </w:rPr>
    </w:lvl>
    <w:lvl w:ilvl="6" w:tplc="CE10E6FC">
      <w:start w:val="1"/>
      <w:numFmt w:val="bullet"/>
      <w:lvlText w:val=""/>
      <w:lvlJc w:val="left"/>
      <w:pPr>
        <w:ind w:left="5040" w:hanging="360"/>
      </w:pPr>
      <w:rPr>
        <w:rFonts w:ascii="Symbol" w:hAnsi="Symbol" w:hint="default"/>
      </w:rPr>
    </w:lvl>
    <w:lvl w:ilvl="7" w:tplc="03BA723C">
      <w:start w:val="1"/>
      <w:numFmt w:val="bullet"/>
      <w:lvlText w:val="o"/>
      <w:lvlJc w:val="left"/>
      <w:pPr>
        <w:ind w:left="5760" w:hanging="360"/>
      </w:pPr>
      <w:rPr>
        <w:rFonts w:ascii="Courier New" w:hAnsi="Courier New" w:hint="default"/>
      </w:rPr>
    </w:lvl>
    <w:lvl w:ilvl="8" w:tplc="EDBA92C4">
      <w:start w:val="1"/>
      <w:numFmt w:val="bullet"/>
      <w:lvlText w:val=""/>
      <w:lvlJc w:val="left"/>
      <w:pPr>
        <w:ind w:left="6480" w:hanging="360"/>
      </w:pPr>
      <w:rPr>
        <w:rFonts w:ascii="Wingdings" w:hAnsi="Wingdings" w:hint="default"/>
      </w:rPr>
    </w:lvl>
  </w:abstractNum>
  <w:abstractNum w:abstractNumId="3" w15:restartNumberingAfterBreak="0">
    <w:nsid w:val="25C09B24"/>
    <w:multiLevelType w:val="hybridMultilevel"/>
    <w:tmpl w:val="AD60AA8E"/>
    <w:lvl w:ilvl="0" w:tplc="A808EC52">
      <w:start w:val="1"/>
      <w:numFmt w:val="bullet"/>
      <w:lvlText w:val=""/>
      <w:lvlJc w:val="left"/>
      <w:pPr>
        <w:ind w:left="720" w:hanging="360"/>
      </w:pPr>
      <w:rPr>
        <w:rFonts w:ascii="Wingdings" w:hAnsi="Wingdings" w:hint="default"/>
      </w:rPr>
    </w:lvl>
    <w:lvl w:ilvl="1" w:tplc="8E0037F0">
      <w:start w:val="1"/>
      <w:numFmt w:val="bullet"/>
      <w:lvlText w:val="o"/>
      <w:lvlJc w:val="left"/>
      <w:pPr>
        <w:ind w:left="1440" w:hanging="360"/>
      </w:pPr>
      <w:rPr>
        <w:rFonts w:ascii="Courier New" w:hAnsi="Courier New" w:hint="default"/>
      </w:rPr>
    </w:lvl>
    <w:lvl w:ilvl="2" w:tplc="433CB86A">
      <w:start w:val="1"/>
      <w:numFmt w:val="bullet"/>
      <w:lvlText w:val=""/>
      <w:lvlJc w:val="left"/>
      <w:pPr>
        <w:ind w:left="2160" w:hanging="360"/>
      </w:pPr>
      <w:rPr>
        <w:rFonts w:ascii="Wingdings" w:hAnsi="Wingdings" w:hint="default"/>
      </w:rPr>
    </w:lvl>
    <w:lvl w:ilvl="3" w:tplc="2A9C1E8A">
      <w:start w:val="1"/>
      <w:numFmt w:val="bullet"/>
      <w:lvlText w:val=""/>
      <w:lvlJc w:val="left"/>
      <w:pPr>
        <w:ind w:left="2880" w:hanging="360"/>
      </w:pPr>
      <w:rPr>
        <w:rFonts w:ascii="Symbol" w:hAnsi="Symbol" w:hint="default"/>
      </w:rPr>
    </w:lvl>
    <w:lvl w:ilvl="4" w:tplc="D424FF34">
      <w:start w:val="1"/>
      <w:numFmt w:val="bullet"/>
      <w:lvlText w:val="o"/>
      <w:lvlJc w:val="left"/>
      <w:pPr>
        <w:ind w:left="3600" w:hanging="360"/>
      </w:pPr>
      <w:rPr>
        <w:rFonts w:ascii="Courier New" w:hAnsi="Courier New" w:hint="default"/>
      </w:rPr>
    </w:lvl>
    <w:lvl w:ilvl="5" w:tplc="18444822">
      <w:start w:val="1"/>
      <w:numFmt w:val="bullet"/>
      <w:lvlText w:val=""/>
      <w:lvlJc w:val="left"/>
      <w:pPr>
        <w:ind w:left="4320" w:hanging="360"/>
      </w:pPr>
      <w:rPr>
        <w:rFonts w:ascii="Wingdings" w:hAnsi="Wingdings" w:hint="default"/>
      </w:rPr>
    </w:lvl>
    <w:lvl w:ilvl="6" w:tplc="C8842C6C">
      <w:start w:val="1"/>
      <w:numFmt w:val="bullet"/>
      <w:lvlText w:val=""/>
      <w:lvlJc w:val="left"/>
      <w:pPr>
        <w:ind w:left="5040" w:hanging="360"/>
      </w:pPr>
      <w:rPr>
        <w:rFonts w:ascii="Symbol" w:hAnsi="Symbol" w:hint="default"/>
      </w:rPr>
    </w:lvl>
    <w:lvl w:ilvl="7" w:tplc="A3569BE0">
      <w:start w:val="1"/>
      <w:numFmt w:val="bullet"/>
      <w:lvlText w:val="o"/>
      <w:lvlJc w:val="left"/>
      <w:pPr>
        <w:ind w:left="5760" w:hanging="360"/>
      </w:pPr>
      <w:rPr>
        <w:rFonts w:ascii="Courier New" w:hAnsi="Courier New" w:hint="default"/>
      </w:rPr>
    </w:lvl>
    <w:lvl w:ilvl="8" w:tplc="8FB46C5E">
      <w:start w:val="1"/>
      <w:numFmt w:val="bullet"/>
      <w:lvlText w:val=""/>
      <w:lvlJc w:val="left"/>
      <w:pPr>
        <w:ind w:left="6480" w:hanging="360"/>
      </w:pPr>
      <w:rPr>
        <w:rFonts w:ascii="Wingdings" w:hAnsi="Wingdings" w:hint="default"/>
      </w:rPr>
    </w:lvl>
  </w:abstractNum>
  <w:abstractNum w:abstractNumId="4" w15:restartNumberingAfterBreak="0">
    <w:nsid w:val="277BA4E0"/>
    <w:multiLevelType w:val="hybridMultilevel"/>
    <w:tmpl w:val="1D0844C0"/>
    <w:lvl w:ilvl="0" w:tplc="D98EA1F4">
      <w:start w:val="1"/>
      <w:numFmt w:val="bullet"/>
      <w:lvlText w:val=""/>
      <w:lvlJc w:val="left"/>
      <w:pPr>
        <w:ind w:left="720" w:hanging="360"/>
      </w:pPr>
      <w:rPr>
        <w:rFonts w:ascii="Wingdings" w:hAnsi="Wingdings" w:hint="default"/>
      </w:rPr>
    </w:lvl>
    <w:lvl w:ilvl="1" w:tplc="8DE63CB6">
      <w:start w:val="1"/>
      <w:numFmt w:val="bullet"/>
      <w:lvlText w:val="o"/>
      <w:lvlJc w:val="left"/>
      <w:pPr>
        <w:ind w:left="1440" w:hanging="360"/>
      </w:pPr>
      <w:rPr>
        <w:rFonts w:ascii="Courier New" w:hAnsi="Courier New" w:hint="default"/>
      </w:rPr>
    </w:lvl>
    <w:lvl w:ilvl="2" w:tplc="70D61D1A">
      <w:start w:val="1"/>
      <w:numFmt w:val="bullet"/>
      <w:lvlText w:val=""/>
      <w:lvlJc w:val="left"/>
      <w:pPr>
        <w:ind w:left="2160" w:hanging="360"/>
      </w:pPr>
      <w:rPr>
        <w:rFonts w:ascii="Wingdings" w:hAnsi="Wingdings" w:hint="default"/>
      </w:rPr>
    </w:lvl>
    <w:lvl w:ilvl="3" w:tplc="F702CC9A">
      <w:start w:val="1"/>
      <w:numFmt w:val="bullet"/>
      <w:lvlText w:val=""/>
      <w:lvlJc w:val="left"/>
      <w:pPr>
        <w:ind w:left="2880" w:hanging="360"/>
      </w:pPr>
      <w:rPr>
        <w:rFonts w:ascii="Symbol" w:hAnsi="Symbol" w:hint="default"/>
      </w:rPr>
    </w:lvl>
    <w:lvl w:ilvl="4" w:tplc="B4549D04">
      <w:start w:val="1"/>
      <w:numFmt w:val="bullet"/>
      <w:lvlText w:val="o"/>
      <w:lvlJc w:val="left"/>
      <w:pPr>
        <w:ind w:left="3600" w:hanging="360"/>
      </w:pPr>
      <w:rPr>
        <w:rFonts w:ascii="Courier New" w:hAnsi="Courier New" w:hint="default"/>
      </w:rPr>
    </w:lvl>
    <w:lvl w:ilvl="5" w:tplc="0E5A0970">
      <w:start w:val="1"/>
      <w:numFmt w:val="bullet"/>
      <w:lvlText w:val=""/>
      <w:lvlJc w:val="left"/>
      <w:pPr>
        <w:ind w:left="4320" w:hanging="360"/>
      </w:pPr>
      <w:rPr>
        <w:rFonts w:ascii="Wingdings" w:hAnsi="Wingdings" w:hint="default"/>
      </w:rPr>
    </w:lvl>
    <w:lvl w:ilvl="6" w:tplc="79DEB3B8">
      <w:start w:val="1"/>
      <w:numFmt w:val="bullet"/>
      <w:lvlText w:val=""/>
      <w:lvlJc w:val="left"/>
      <w:pPr>
        <w:ind w:left="5040" w:hanging="360"/>
      </w:pPr>
      <w:rPr>
        <w:rFonts w:ascii="Symbol" w:hAnsi="Symbol" w:hint="default"/>
      </w:rPr>
    </w:lvl>
    <w:lvl w:ilvl="7" w:tplc="2F66B33E">
      <w:start w:val="1"/>
      <w:numFmt w:val="bullet"/>
      <w:lvlText w:val="o"/>
      <w:lvlJc w:val="left"/>
      <w:pPr>
        <w:ind w:left="5760" w:hanging="360"/>
      </w:pPr>
      <w:rPr>
        <w:rFonts w:ascii="Courier New" w:hAnsi="Courier New" w:hint="default"/>
      </w:rPr>
    </w:lvl>
    <w:lvl w:ilvl="8" w:tplc="CD42F932">
      <w:start w:val="1"/>
      <w:numFmt w:val="bullet"/>
      <w:lvlText w:val=""/>
      <w:lvlJc w:val="left"/>
      <w:pPr>
        <w:ind w:left="6480" w:hanging="360"/>
      </w:pPr>
      <w:rPr>
        <w:rFonts w:ascii="Wingdings" w:hAnsi="Wingdings" w:hint="default"/>
      </w:rPr>
    </w:lvl>
  </w:abstractNum>
  <w:abstractNum w:abstractNumId="5" w15:restartNumberingAfterBreak="0">
    <w:nsid w:val="386308FE"/>
    <w:multiLevelType w:val="hybridMultilevel"/>
    <w:tmpl w:val="F7865482"/>
    <w:lvl w:ilvl="0" w:tplc="5FDABE8A">
      <w:start w:val="1"/>
      <w:numFmt w:val="bullet"/>
      <w:lvlText w:val=""/>
      <w:lvlJc w:val="left"/>
      <w:pPr>
        <w:ind w:left="720" w:hanging="360"/>
      </w:pPr>
      <w:rPr>
        <w:rFonts w:ascii="Wingdings" w:hAnsi="Wingdings" w:hint="default"/>
      </w:rPr>
    </w:lvl>
    <w:lvl w:ilvl="1" w:tplc="5C8E454E">
      <w:start w:val="1"/>
      <w:numFmt w:val="bullet"/>
      <w:lvlText w:val="o"/>
      <w:lvlJc w:val="left"/>
      <w:pPr>
        <w:ind w:left="1440" w:hanging="360"/>
      </w:pPr>
      <w:rPr>
        <w:rFonts w:ascii="Courier New" w:hAnsi="Courier New" w:hint="default"/>
      </w:rPr>
    </w:lvl>
    <w:lvl w:ilvl="2" w:tplc="0F684E58">
      <w:start w:val="1"/>
      <w:numFmt w:val="bullet"/>
      <w:lvlText w:val=""/>
      <w:lvlJc w:val="left"/>
      <w:pPr>
        <w:ind w:left="2160" w:hanging="360"/>
      </w:pPr>
      <w:rPr>
        <w:rFonts w:ascii="Wingdings" w:hAnsi="Wingdings" w:hint="default"/>
      </w:rPr>
    </w:lvl>
    <w:lvl w:ilvl="3" w:tplc="01FC9D40">
      <w:start w:val="1"/>
      <w:numFmt w:val="bullet"/>
      <w:lvlText w:val=""/>
      <w:lvlJc w:val="left"/>
      <w:pPr>
        <w:ind w:left="2880" w:hanging="360"/>
      </w:pPr>
      <w:rPr>
        <w:rFonts w:ascii="Symbol" w:hAnsi="Symbol" w:hint="default"/>
      </w:rPr>
    </w:lvl>
    <w:lvl w:ilvl="4" w:tplc="16FC2E70">
      <w:start w:val="1"/>
      <w:numFmt w:val="bullet"/>
      <w:lvlText w:val="o"/>
      <w:lvlJc w:val="left"/>
      <w:pPr>
        <w:ind w:left="3600" w:hanging="360"/>
      </w:pPr>
      <w:rPr>
        <w:rFonts w:ascii="Courier New" w:hAnsi="Courier New" w:hint="default"/>
      </w:rPr>
    </w:lvl>
    <w:lvl w:ilvl="5" w:tplc="EF88FB34">
      <w:start w:val="1"/>
      <w:numFmt w:val="bullet"/>
      <w:lvlText w:val=""/>
      <w:lvlJc w:val="left"/>
      <w:pPr>
        <w:ind w:left="4320" w:hanging="360"/>
      </w:pPr>
      <w:rPr>
        <w:rFonts w:ascii="Wingdings" w:hAnsi="Wingdings" w:hint="default"/>
      </w:rPr>
    </w:lvl>
    <w:lvl w:ilvl="6" w:tplc="8DE4EDAA">
      <w:start w:val="1"/>
      <w:numFmt w:val="bullet"/>
      <w:lvlText w:val=""/>
      <w:lvlJc w:val="left"/>
      <w:pPr>
        <w:ind w:left="5040" w:hanging="360"/>
      </w:pPr>
      <w:rPr>
        <w:rFonts w:ascii="Symbol" w:hAnsi="Symbol" w:hint="default"/>
      </w:rPr>
    </w:lvl>
    <w:lvl w:ilvl="7" w:tplc="281E89E0">
      <w:start w:val="1"/>
      <w:numFmt w:val="bullet"/>
      <w:lvlText w:val="o"/>
      <w:lvlJc w:val="left"/>
      <w:pPr>
        <w:ind w:left="5760" w:hanging="360"/>
      </w:pPr>
      <w:rPr>
        <w:rFonts w:ascii="Courier New" w:hAnsi="Courier New" w:hint="default"/>
      </w:rPr>
    </w:lvl>
    <w:lvl w:ilvl="8" w:tplc="E8580E24">
      <w:start w:val="1"/>
      <w:numFmt w:val="bullet"/>
      <w:lvlText w:val=""/>
      <w:lvlJc w:val="left"/>
      <w:pPr>
        <w:ind w:left="6480" w:hanging="360"/>
      </w:pPr>
      <w:rPr>
        <w:rFonts w:ascii="Wingdings" w:hAnsi="Wingdings" w:hint="default"/>
      </w:rPr>
    </w:lvl>
  </w:abstractNum>
  <w:abstractNum w:abstractNumId="6" w15:restartNumberingAfterBreak="0">
    <w:nsid w:val="48FD91B9"/>
    <w:multiLevelType w:val="hybridMultilevel"/>
    <w:tmpl w:val="23EEAB68"/>
    <w:lvl w:ilvl="0" w:tplc="69D214EC">
      <w:start w:val="1"/>
      <w:numFmt w:val="bullet"/>
      <w:lvlText w:val=""/>
      <w:lvlJc w:val="left"/>
      <w:pPr>
        <w:ind w:left="720" w:hanging="360"/>
      </w:pPr>
      <w:rPr>
        <w:rFonts w:ascii="Wingdings" w:hAnsi="Wingdings" w:hint="default"/>
      </w:rPr>
    </w:lvl>
    <w:lvl w:ilvl="1" w:tplc="F7CE25DA">
      <w:start w:val="1"/>
      <w:numFmt w:val="bullet"/>
      <w:lvlText w:val="o"/>
      <w:lvlJc w:val="left"/>
      <w:pPr>
        <w:ind w:left="1440" w:hanging="360"/>
      </w:pPr>
      <w:rPr>
        <w:rFonts w:ascii="Courier New" w:hAnsi="Courier New" w:hint="default"/>
      </w:rPr>
    </w:lvl>
    <w:lvl w:ilvl="2" w:tplc="97E6CDDC">
      <w:start w:val="1"/>
      <w:numFmt w:val="bullet"/>
      <w:lvlText w:val=""/>
      <w:lvlJc w:val="left"/>
      <w:pPr>
        <w:ind w:left="2160" w:hanging="360"/>
      </w:pPr>
      <w:rPr>
        <w:rFonts w:ascii="Wingdings" w:hAnsi="Wingdings" w:hint="default"/>
      </w:rPr>
    </w:lvl>
    <w:lvl w:ilvl="3" w:tplc="26A87DDC">
      <w:start w:val="1"/>
      <w:numFmt w:val="bullet"/>
      <w:lvlText w:val=""/>
      <w:lvlJc w:val="left"/>
      <w:pPr>
        <w:ind w:left="2880" w:hanging="360"/>
      </w:pPr>
      <w:rPr>
        <w:rFonts w:ascii="Symbol" w:hAnsi="Symbol" w:hint="default"/>
      </w:rPr>
    </w:lvl>
    <w:lvl w:ilvl="4" w:tplc="C150C608">
      <w:start w:val="1"/>
      <w:numFmt w:val="bullet"/>
      <w:lvlText w:val="o"/>
      <w:lvlJc w:val="left"/>
      <w:pPr>
        <w:ind w:left="3600" w:hanging="360"/>
      </w:pPr>
      <w:rPr>
        <w:rFonts w:ascii="Courier New" w:hAnsi="Courier New" w:hint="default"/>
      </w:rPr>
    </w:lvl>
    <w:lvl w:ilvl="5" w:tplc="AF20EE08">
      <w:start w:val="1"/>
      <w:numFmt w:val="bullet"/>
      <w:lvlText w:val=""/>
      <w:lvlJc w:val="left"/>
      <w:pPr>
        <w:ind w:left="4320" w:hanging="360"/>
      </w:pPr>
      <w:rPr>
        <w:rFonts w:ascii="Wingdings" w:hAnsi="Wingdings" w:hint="default"/>
      </w:rPr>
    </w:lvl>
    <w:lvl w:ilvl="6" w:tplc="6D222F6E">
      <w:start w:val="1"/>
      <w:numFmt w:val="bullet"/>
      <w:lvlText w:val=""/>
      <w:lvlJc w:val="left"/>
      <w:pPr>
        <w:ind w:left="5040" w:hanging="360"/>
      </w:pPr>
      <w:rPr>
        <w:rFonts w:ascii="Symbol" w:hAnsi="Symbol" w:hint="default"/>
      </w:rPr>
    </w:lvl>
    <w:lvl w:ilvl="7" w:tplc="D36A41A6">
      <w:start w:val="1"/>
      <w:numFmt w:val="bullet"/>
      <w:lvlText w:val="o"/>
      <w:lvlJc w:val="left"/>
      <w:pPr>
        <w:ind w:left="5760" w:hanging="360"/>
      </w:pPr>
      <w:rPr>
        <w:rFonts w:ascii="Courier New" w:hAnsi="Courier New" w:hint="default"/>
      </w:rPr>
    </w:lvl>
    <w:lvl w:ilvl="8" w:tplc="E5F8E076">
      <w:start w:val="1"/>
      <w:numFmt w:val="bullet"/>
      <w:lvlText w:val=""/>
      <w:lvlJc w:val="left"/>
      <w:pPr>
        <w:ind w:left="6480" w:hanging="360"/>
      </w:pPr>
      <w:rPr>
        <w:rFonts w:ascii="Wingdings" w:hAnsi="Wingdings" w:hint="default"/>
      </w:rPr>
    </w:lvl>
  </w:abstractNum>
  <w:abstractNum w:abstractNumId="7" w15:restartNumberingAfterBreak="0">
    <w:nsid w:val="5B63E64C"/>
    <w:multiLevelType w:val="hybridMultilevel"/>
    <w:tmpl w:val="D94CC4D4"/>
    <w:lvl w:ilvl="0" w:tplc="721ABC00">
      <w:start w:val="1"/>
      <w:numFmt w:val="bullet"/>
      <w:lvlText w:val=""/>
      <w:lvlJc w:val="left"/>
      <w:pPr>
        <w:ind w:left="720" w:hanging="360"/>
      </w:pPr>
      <w:rPr>
        <w:rFonts w:ascii="Wingdings" w:hAnsi="Wingdings" w:hint="default"/>
      </w:rPr>
    </w:lvl>
    <w:lvl w:ilvl="1" w:tplc="F1A4B9BE">
      <w:start w:val="1"/>
      <w:numFmt w:val="bullet"/>
      <w:lvlText w:val="o"/>
      <w:lvlJc w:val="left"/>
      <w:pPr>
        <w:ind w:left="1440" w:hanging="360"/>
      </w:pPr>
      <w:rPr>
        <w:rFonts w:ascii="Courier New" w:hAnsi="Courier New" w:hint="default"/>
      </w:rPr>
    </w:lvl>
    <w:lvl w:ilvl="2" w:tplc="25465692">
      <w:start w:val="1"/>
      <w:numFmt w:val="bullet"/>
      <w:lvlText w:val=""/>
      <w:lvlJc w:val="left"/>
      <w:pPr>
        <w:ind w:left="2160" w:hanging="360"/>
      </w:pPr>
      <w:rPr>
        <w:rFonts w:ascii="Wingdings" w:hAnsi="Wingdings" w:hint="default"/>
      </w:rPr>
    </w:lvl>
    <w:lvl w:ilvl="3" w:tplc="74C4E1AE">
      <w:start w:val="1"/>
      <w:numFmt w:val="bullet"/>
      <w:lvlText w:val=""/>
      <w:lvlJc w:val="left"/>
      <w:pPr>
        <w:ind w:left="2880" w:hanging="360"/>
      </w:pPr>
      <w:rPr>
        <w:rFonts w:ascii="Symbol" w:hAnsi="Symbol" w:hint="default"/>
      </w:rPr>
    </w:lvl>
    <w:lvl w:ilvl="4" w:tplc="830278DE">
      <w:start w:val="1"/>
      <w:numFmt w:val="bullet"/>
      <w:lvlText w:val="o"/>
      <w:lvlJc w:val="left"/>
      <w:pPr>
        <w:ind w:left="3600" w:hanging="360"/>
      </w:pPr>
      <w:rPr>
        <w:rFonts w:ascii="Courier New" w:hAnsi="Courier New" w:hint="default"/>
      </w:rPr>
    </w:lvl>
    <w:lvl w:ilvl="5" w:tplc="7B62BD0E">
      <w:start w:val="1"/>
      <w:numFmt w:val="bullet"/>
      <w:lvlText w:val=""/>
      <w:lvlJc w:val="left"/>
      <w:pPr>
        <w:ind w:left="4320" w:hanging="360"/>
      </w:pPr>
      <w:rPr>
        <w:rFonts w:ascii="Wingdings" w:hAnsi="Wingdings" w:hint="default"/>
      </w:rPr>
    </w:lvl>
    <w:lvl w:ilvl="6" w:tplc="4AA4E49C">
      <w:start w:val="1"/>
      <w:numFmt w:val="bullet"/>
      <w:lvlText w:val=""/>
      <w:lvlJc w:val="left"/>
      <w:pPr>
        <w:ind w:left="5040" w:hanging="360"/>
      </w:pPr>
      <w:rPr>
        <w:rFonts w:ascii="Symbol" w:hAnsi="Symbol" w:hint="default"/>
      </w:rPr>
    </w:lvl>
    <w:lvl w:ilvl="7" w:tplc="E1E0D94C">
      <w:start w:val="1"/>
      <w:numFmt w:val="bullet"/>
      <w:lvlText w:val="o"/>
      <w:lvlJc w:val="left"/>
      <w:pPr>
        <w:ind w:left="5760" w:hanging="360"/>
      </w:pPr>
      <w:rPr>
        <w:rFonts w:ascii="Courier New" w:hAnsi="Courier New" w:hint="default"/>
      </w:rPr>
    </w:lvl>
    <w:lvl w:ilvl="8" w:tplc="BDDA0CD6">
      <w:start w:val="1"/>
      <w:numFmt w:val="bullet"/>
      <w:lvlText w:val=""/>
      <w:lvlJc w:val="left"/>
      <w:pPr>
        <w:ind w:left="6480" w:hanging="360"/>
      </w:pPr>
      <w:rPr>
        <w:rFonts w:ascii="Wingdings" w:hAnsi="Wingdings" w:hint="default"/>
      </w:rPr>
    </w:lvl>
  </w:abstractNum>
  <w:abstractNum w:abstractNumId="8" w15:restartNumberingAfterBreak="0">
    <w:nsid w:val="5D095560"/>
    <w:multiLevelType w:val="hybridMultilevel"/>
    <w:tmpl w:val="04F450E0"/>
    <w:lvl w:ilvl="0" w:tplc="31D641C0">
      <w:start w:val="1"/>
      <w:numFmt w:val="bullet"/>
      <w:lvlText w:val=""/>
      <w:lvlJc w:val="left"/>
      <w:pPr>
        <w:ind w:left="720" w:hanging="360"/>
      </w:pPr>
      <w:rPr>
        <w:rFonts w:ascii="Symbol" w:hAnsi="Symbol" w:hint="default"/>
      </w:rPr>
    </w:lvl>
    <w:lvl w:ilvl="1" w:tplc="F55697DE">
      <w:start w:val="1"/>
      <w:numFmt w:val="bullet"/>
      <w:lvlText w:val="o"/>
      <w:lvlJc w:val="left"/>
      <w:pPr>
        <w:ind w:left="1440" w:hanging="360"/>
      </w:pPr>
      <w:rPr>
        <w:rFonts w:ascii="Courier New" w:hAnsi="Courier New" w:hint="default"/>
      </w:rPr>
    </w:lvl>
    <w:lvl w:ilvl="2" w:tplc="8BF47B92">
      <w:start w:val="1"/>
      <w:numFmt w:val="bullet"/>
      <w:lvlText w:val=""/>
      <w:lvlJc w:val="left"/>
      <w:pPr>
        <w:ind w:left="2160" w:hanging="360"/>
      </w:pPr>
      <w:rPr>
        <w:rFonts w:ascii="Wingdings" w:hAnsi="Wingdings" w:hint="default"/>
      </w:rPr>
    </w:lvl>
    <w:lvl w:ilvl="3" w:tplc="351A8D2E">
      <w:start w:val="1"/>
      <w:numFmt w:val="bullet"/>
      <w:lvlText w:val=""/>
      <w:lvlJc w:val="left"/>
      <w:pPr>
        <w:ind w:left="2880" w:hanging="360"/>
      </w:pPr>
      <w:rPr>
        <w:rFonts w:ascii="Symbol" w:hAnsi="Symbol" w:hint="default"/>
      </w:rPr>
    </w:lvl>
    <w:lvl w:ilvl="4" w:tplc="9D402436">
      <w:start w:val="1"/>
      <w:numFmt w:val="bullet"/>
      <w:lvlText w:val="o"/>
      <w:lvlJc w:val="left"/>
      <w:pPr>
        <w:ind w:left="3600" w:hanging="360"/>
      </w:pPr>
      <w:rPr>
        <w:rFonts w:ascii="Courier New" w:hAnsi="Courier New" w:hint="default"/>
      </w:rPr>
    </w:lvl>
    <w:lvl w:ilvl="5" w:tplc="AED802D8">
      <w:start w:val="1"/>
      <w:numFmt w:val="bullet"/>
      <w:lvlText w:val=""/>
      <w:lvlJc w:val="left"/>
      <w:pPr>
        <w:ind w:left="4320" w:hanging="360"/>
      </w:pPr>
      <w:rPr>
        <w:rFonts w:ascii="Wingdings" w:hAnsi="Wingdings" w:hint="default"/>
      </w:rPr>
    </w:lvl>
    <w:lvl w:ilvl="6" w:tplc="7A629088">
      <w:start w:val="1"/>
      <w:numFmt w:val="bullet"/>
      <w:lvlText w:val=""/>
      <w:lvlJc w:val="left"/>
      <w:pPr>
        <w:ind w:left="5040" w:hanging="360"/>
      </w:pPr>
      <w:rPr>
        <w:rFonts w:ascii="Symbol" w:hAnsi="Symbol" w:hint="default"/>
      </w:rPr>
    </w:lvl>
    <w:lvl w:ilvl="7" w:tplc="46161D3A">
      <w:start w:val="1"/>
      <w:numFmt w:val="bullet"/>
      <w:lvlText w:val="o"/>
      <w:lvlJc w:val="left"/>
      <w:pPr>
        <w:ind w:left="5760" w:hanging="360"/>
      </w:pPr>
      <w:rPr>
        <w:rFonts w:ascii="Courier New" w:hAnsi="Courier New" w:hint="default"/>
      </w:rPr>
    </w:lvl>
    <w:lvl w:ilvl="8" w:tplc="88F80034">
      <w:start w:val="1"/>
      <w:numFmt w:val="bullet"/>
      <w:lvlText w:val=""/>
      <w:lvlJc w:val="left"/>
      <w:pPr>
        <w:ind w:left="6480" w:hanging="360"/>
      </w:pPr>
      <w:rPr>
        <w:rFonts w:ascii="Wingdings" w:hAnsi="Wingdings" w:hint="default"/>
      </w:rPr>
    </w:lvl>
  </w:abstractNum>
  <w:abstractNum w:abstractNumId="9" w15:restartNumberingAfterBreak="0">
    <w:nsid w:val="5E50A0C4"/>
    <w:multiLevelType w:val="hybridMultilevel"/>
    <w:tmpl w:val="78CC9A7E"/>
    <w:lvl w:ilvl="0" w:tplc="835CF2F4">
      <w:start w:val="1"/>
      <w:numFmt w:val="bullet"/>
      <w:lvlText w:val=""/>
      <w:lvlJc w:val="left"/>
      <w:pPr>
        <w:ind w:left="720" w:hanging="360"/>
      </w:pPr>
      <w:rPr>
        <w:rFonts w:ascii="Symbol" w:hAnsi="Symbol" w:hint="default"/>
      </w:rPr>
    </w:lvl>
    <w:lvl w:ilvl="1" w:tplc="0B60B0C8">
      <w:start w:val="1"/>
      <w:numFmt w:val="bullet"/>
      <w:lvlText w:val="o"/>
      <w:lvlJc w:val="left"/>
      <w:pPr>
        <w:ind w:left="1440" w:hanging="360"/>
      </w:pPr>
      <w:rPr>
        <w:rFonts w:ascii="Courier New" w:hAnsi="Courier New" w:hint="default"/>
      </w:rPr>
    </w:lvl>
    <w:lvl w:ilvl="2" w:tplc="8AD44EB8">
      <w:start w:val="1"/>
      <w:numFmt w:val="bullet"/>
      <w:lvlText w:val=""/>
      <w:lvlJc w:val="left"/>
      <w:pPr>
        <w:ind w:left="2160" w:hanging="360"/>
      </w:pPr>
      <w:rPr>
        <w:rFonts w:ascii="Wingdings" w:hAnsi="Wingdings" w:hint="default"/>
      </w:rPr>
    </w:lvl>
    <w:lvl w:ilvl="3" w:tplc="66320884">
      <w:start w:val="1"/>
      <w:numFmt w:val="bullet"/>
      <w:lvlText w:val=""/>
      <w:lvlJc w:val="left"/>
      <w:pPr>
        <w:ind w:left="2880" w:hanging="360"/>
      </w:pPr>
      <w:rPr>
        <w:rFonts w:ascii="Symbol" w:hAnsi="Symbol" w:hint="default"/>
      </w:rPr>
    </w:lvl>
    <w:lvl w:ilvl="4" w:tplc="25BE6F28">
      <w:start w:val="1"/>
      <w:numFmt w:val="bullet"/>
      <w:lvlText w:val="o"/>
      <w:lvlJc w:val="left"/>
      <w:pPr>
        <w:ind w:left="3600" w:hanging="360"/>
      </w:pPr>
      <w:rPr>
        <w:rFonts w:ascii="Courier New" w:hAnsi="Courier New" w:hint="default"/>
      </w:rPr>
    </w:lvl>
    <w:lvl w:ilvl="5" w:tplc="DF8EDDFE">
      <w:start w:val="1"/>
      <w:numFmt w:val="bullet"/>
      <w:lvlText w:val=""/>
      <w:lvlJc w:val="left"/>
      <w:pPr>
        <w:ind w:left="4320" w:hanging="360"/>
      </w:pPr>
      <w:rPr>
        <w:rFonts w:ascii="Wingdings" w:hAnsi="Wingdings" w:hint="default"/>
      </w:rPr>
    </w:lvl>
    <w:lvl w:ilvl="6" w:tplc="0554E27A">
      <w:start w:val="1"/>
      <w:numFmt w:val="bullet"/>
      <w:lvlText w:val=""/>
      <w:lvlJc w:val="left"/>
      <w:pPr>
        <w:ind w:left="5040" w:hanging="360"/>
      </w:pPr>
      <w:rPr>
        <w:rFonts w:ascii="Symbol" w:hAnsi="Symbol" w:hint="default"/>
      </w:rPr>
    </w:lvl>
    <w:lvl w:ilvl="7" w:tplc="E41EFB18">
      <w:start w:val="1"/>
      <w:numFmt w:val="bullet"/>
      <w:lvlText w:val="o"/>
      <w:lvlJc w:val="left"/>
      <w:pPr>
        <w:ind w:left="5760" w:hanging="360"/>
      </w:pPr>
      <w:rPr>
        <w:rFonts w:ascii="Courier New" w:hAnsi="Courier New" w:hint="default"/>
      </w:rPr>
    </w:lvl>
    <w:lvl w:ilvl="8" w:tplc="51A6D352">
      <w:start w:val="1"/>
      <w:numFmt w:val="bullet"/>
      <w:lvlText w:val=""/>
      <w:lvlJc w:val="left"/>
      <w:pPr>
        <w:ind w:left="6480" w:hanging="360"/>
      </w:pPr>
      <w:rPr>
        <w:rFonts w:ascii="Wingdings" w:hAnsi="Wingdings" w:hint="default"/>
      </w:rPr>
    </w:lvl>
  </w:abstractNum>
  <w:abstractNum w:abstractNumId="10" w15:restartNumberingAfterBreak="0">
    <w:nsid w:val="61C7F12D"/>
    <w:multiLevelType w:val="hybridMultilevel"/>
    <w:tmpl w:val="F998D7F2"/>
    <w:lvl w:ilvl="0" w:tplc="FBD24AF2">
      <w:start w:val="1"/>
      <w:numFmt w:val="bullet"/>
      <w:lvlText w:val=""/>
      <w:lvlJc w:val="left"/>
      <w:pPr>
        <w:ind w:left="720" w:hanging="360"/>
      </w:pPr>
      <w:rPr>
        <w:rFonts w:ascii="Wingdings" w:hAnsi="Wingdings" w:hint="default"/>
      </w:rPr>
    </w:lvl>
    <w:lvl w:ilvl="1" w:tplc="9790FCF6">
      <w:start w:val="1"/>
      <w:numFmt w:val="bullet"/>
      <w:lvlText w:val="o"/>
      <w:lvlJc w:val="left"/>
      <w:pPr>
        <w:ind w:left="1440" w:hanging="360"/>
      </w:pPr>
      <w:rPr>
        <w:rFonts w:ascii="Courier New" w:hAnsi="Courier New" w:hint="default"/>
      </w:rPr>
    </w:lvl>
    <w:lvl w:ilvl="2" w:tplc="F464625A">
      <w:start w:val="1"/>
      <w:numFmt w:val="bullet"/>
      <w:lvlText w:val=""/>
      <w:lvlJc w:val="left"/>
      <w:pPr>
        <w:ind w:left="2160" w:hanging="360"/>
      </w:pPr>
      <w:rPr>
        <w:rFonts w:ascii="Wingdings" w:hAnsi="Wingdings" w:hint="default"/>
      </w:rPr>
    </w:lvl>
    <w:lvl w:ilvl="3" w:tplc="7E620594">
      <w:start w:val="1"/>
      <w:numFmt w:val="bullet"/>
      <w:lvlText w:val=""/>
      <w:lvlJc w:val="left"/>
      <w:pPr>
        <w:ind w:left="2880" w:hanging="360"/>
      </w:pPr>
      <w:rPr>
        <w:rFonts w:ascii="Symbol" w:hAnsi="Symbol" w:hint="default"/>
      </w:rPr>
    </w:lvl>
    <w:lvl w:ilvl="4" w:tplc="574C5092">
      <w:start w:val="1"/>
      <w:numFmt w:val="bullet"/>
      <w:lvlText w:val="o"/>
      <w:lvlJc w:val="left"/>
      <w:pPr>
        <w:ind w:left="3600" w:hanging="360"/>
      </w:pPr>
      <w:rPr>
        <w:rFonts w:ascii="Courier New" w:hAnsi="Courier New" w:hint="default"/>
      </w:rPr>
    </w:lvl>
    <w:lvl w:ilvl="5" w:tplc="75C0D5D6">
      <w:start w:val="1"/>
      <w:numFmt w:val="bullet"/>
      <w:lvlText w:val=""/>
      <w:lvlJc w:val="left"/>
      <w:pPr>
        <w:ind w:left="4320" w:hanging="360"/>
      </w:pPr>
      <w:rPr>
        <w:rFonts w:ascii="Wingdings" w:hAnsi="Wingdings" w:hint="default"/>
      </w:rPr>
    </w:lvl>
    <w:lvl w:ilvl="6" w:tplc="1D8AB25A">
      <w:start w:val="1"/>
      <w:numFmt w:val="bullet"/>
      <w:lvlText w:val=""/>
      <w:lvlJc w:val="left"/>
      <w:pPr>
        <w:ind w:left="5040" w:hanging="360"/>
      </w:pPr>
      <w:rPr>
        <w:rFonts w:ascii="Symbol" w:hAnsi="Symbol" w:hint="default"/>
      </w:rPr>
    </w:lvl>
    <w:lvl w:ilvl="7" w:tplc="CF36FFF0">
      <w:start w:val="1"/>
      <w:numFmt w:val="bullet"/>
      <w:lvlText w:val="o"/>
      <w:lvlJc w:val="left"/>
      <w:pPr>
        <w:ind w:left="5760" w:hanging="360"/>
      </w:pPr>
      <w:rPr>
        <w:rFonts w:ascii="Courier New" w:hAnsi="Courier New" w:hint="default"/>
      </w:rPr>
    </w:lvl>
    <w:lvl w:ilvl="8" w:tplc="50C04E3C">
      <w:start w:val="1"/>
      <w:numFmt w:val="bullet"/>
      <w:lvlText w:val=""/>
      <w:lvlJc w:val="left"/>
      <w:pPr>
        <w:ind w:left="6480" w:hanging="360"/>
      </w:pPr>
      <w:rPr>
        <w:rFonts w:ascii="Wingdings" w:hAnsi="Wingdings" w:hint="default"/>
      </w:rPr>
    </w:lvl>
  </w:abstractNum>
  <w:abstractNum w:abstractNumId="11" w15:restartNumberingAfterBreak="0">
    <w:nsid w:val="61F8B382"/>
    <w:multiLevelType w:val="hybridMultilevel"/>
    <w:tmpl w:val="9CDC4FD4"/>
    <w:lvl w:ilvl="0" w:tplc="FBE642AA">
      <w:start w:val="1"/>
      <w:numFmt w:val="decimal"/>
      <w:lvlText w:val="%1."/>
      <w:lvlJc w:val="left"/>
      <w:pPr>
        <w:ind w:left="720" w:hanging="360"/>
      </w:pPr>
    </w:lvl>
    <w:lvl w:ilvl="1" w:tplc="DE4E0824">
      <w:start w:val="1"/>
      <w:numFmt w:val="lowerLetter"/>
      <w:lvlText w:val="%2."/>
      <w:lvlJc w:val="left"/>
      <w:pPr>
        <w:ind w:left="1440" w:hanging="360"/>
      </w:pPr>
    </w:lvl>
    <w:lvl w:ilvl="2" w:tplc="9452B296">
      <w:start w:val="1"/>
      <w:numFmt w:val="lowerRoman"/>
      <w:lvlText w:val="%3."/>
      <w:lvlJc w:val="right"/>
      <w:pPr>
        <w:ind w:left="2160" w:hanging="180"/>
      </w:pPr>
    </w:lvl>
    <w:lvl w:ilvl="3" w:tplc="971EC96E">
      <w:start w:val="1"/>
      <w:numFmt w:val="decimal"/>
      <w:lvlText w:val="%4."/>
      <w:lvlJc w:val="left"/>
      <w:pPr>
        <w:ind w:left="2880" w:hanging="360"/>
      </w:pPr>
    </w:lvl>
    <w:lvl w:ilvl="4" w:tplc="19A89CD4">
      <w:start w:val="1"/>
      <w:numFmt w:val="lowerLetter"/>
      <w:lvlText w:val="%5."/>
      <w:lvlJc w:val="left"/>
      <w:pPr>
        <w:ind w:left="3600" w:hanging="360"/>
      </w:pPr>
    </w:lvl>
    <w:lvl w:ilvl="5" w:tplc="DED88612">
      <w:start w:val="1"/>
      <w:numFmt w:val="lowerRoman"/>
      <w:lvlText w:val="%6."/>
      <w:lvlJc w:val="right"/>
      <w:pPr>
        <w:ind w:left="4320" w:hanging="180"/>
      </w:pPr>
    </w:lvl>
    <w:lvl w:ilvl="6" w:tplc="EE14F83E">
      <w:start w:val="1"/>
      <w:numFmt w:val="decimal"/>
      <w:lvlText w:val="%7."/>
      <w:lvlJc w:val="left"/>
      <w:pPr>
        <w:ind w:left="5040" w:hanging="360"/>
      </w:pPr>
    </w:lvl>
    <w:lvl w:ilvl="7" w:tplc="E8B4CF2E">
      <w:start w:val="1"/>
      <w:numFmt w:val="lowerLetter"/>
      <w:lvlText w:val="%8."/>
      <w:lvlJc w:val="left"/>
      <w:pPr>
        <w:ind w:left="5760" w:hanging="360"/>
      </w:pPr>
    </w:lvl>
    <w:lvl w:ilvl="8" w:tplc="A8FC7402">
      <w:start w:val="1"/>
      <w:numFmt w:val="lowerRoman"/>
      <w:lvlText w:val="%9."/>
      <w:lvlJc w:val="right"/>
      <w:pPr>
        <w:ind w:left="6480" w:hanging="180"/>
      </w:pPr>
    </w:lvl>
  </w:abstractNum>
  <w:abstractNum w:abstractNumId="12" w15:restartNumberingAfterBreak="0">
    <w:nsid w:val="64FA969D"/>
    <w:multiLevelType w:val="hybridMultilevel"/>
    <w:tmpl w:val="888A8808"/>
    <w:lvl w:ilvl="0" w:tplc="20ACC6FA">
      <w:start w:val="1"/>
      <w:numFmt w:val="bullet"/>
      <w:lvlText w:val=""/>
      <w:lvlJc w:val="left"/>
      <w:pPr>
        <w:ind w:left="720" w:hanging="360"/>
      </w:pPr>
      <w:rPr>
        <w:rFonts w:ascii="Wingdings" w:hAnsi="Wingdings" w:hint="default"/>
      </w:rPr>
    </w:lvl>
    <w:lvl w:ilvl="1" w:tplc="D90E815C">
      <w:start w:val="1"/>
      <w:numFmt w:val="bullet"/>
      <w:lvlText w:val="o"/>
      <w:lvlJc w:val="left"/>
      <w:pPr>
        <w:ind w:left="1440" w:hanging="360"/>
      </w:pPr>
      <w:rPr>
        <w:rFonts w:ascii="Courier New" w:hAnsi="Courier New" w:hint="default"/>
      </w:rPr>
    </w:lvl>
    <w:lvl w:ilvl="2" w:tplc="06CE64D4">
      <w:start w:val="1"/>
      <w:numFmt w:val="bullet"/>
      <w:lvlText w:val=""/>
      <w:lvlJc w:val="left"/>
      <w:pPr>
        <w:ind w:left="2160" w:hanging="360"/>
      </w:pPr>
      <w:rPr>
        <w:rFonts w:ascii="Wingdings" w:hAnsi="Wingdings" w:hint="default"/>
      </w:rPr>
    </w:lvl>
    <w:lvl w:ilvl="3" w:tplc="B010E726">
      <w:start w:val="1"/>
      <w:numFmt w:val="bullet"/>
      <w:lvlText w:val=""/>
      <w:lvlJc w:val="left"/>
      <w:pPr>
        <w:ind w:left="2880" w:hanging="360"/>
      </w:pPr>
      <w:rPr>
        <w:rFonts w:ascii="Symbol" w:hAnsi="Symbol" w:hint="default"/>
      </w:rPr>
    </w:lvl>
    <w:lvl w:ilvl="4" w:tplc="1A9AF1DE">
      <w:start w:val="1"/>
      <w:numFmt w:val="bullet"/>
      <w:lvlText w:val="o"/>
      <w:lvlJc w:val="left"/>
      <w:pPr>
        <w:ind w:left="3600" w:hanging="360"/>
      </w:pPr>
      <w:rPr>
        <w:rFonts w:ascii="Courier New" w:hAnsi="Courier New" w:hint="default"/>
      </w:rPr>
    </w:lvl>
    <w:lvl w:ilvl="5" w:tplc="9CD410CA">
      <w:start w:val="1"/>
      <w:numFmt w:val="bullet"/>
      <w:lvlText w:val=""/>
      <w:lvlJc w:val="left"/>
      <w:pPr>
        <w:ind w:left="4320" w:hanging="360"/>
      </w:pPr>
      <w:rPr>
        <w:rFonts w:ascii="Wingdings" w:hAnsi="Wingdings" w:hint="default"/>
      </w:rPr>
    </w:lvl>
    <w:lvl w:ilvl="6" w:tplc="91F4D0F0">
      <w:start w:val="1"/>
      <w:numFmt w:val="bullet"/>
      <w:lvlText w:val=""/>
      <w:lvlJc w:val="left"/>
      <w:pPr>
        <w:ind w:left="5040" w:hanging="360"/>
      </w:pPr>
      <w:rPr>
        <w:rFonts w:ascii="Symbol" w:hAnsi="Symbol" w:hint="default"/>
      </w:rPr>
    </w:lvl>
    <w:lvl w:ilvl="7" w:tplc="3CE81A4C">
      <w:start w:val="1"/>
      <w:numFmt w:val="bullet"/>
      <w:lvlText w:val="o"/>
      <w:lvlJc w:val="left"/>
      <w:pPr>
        <w:ind w:left="5760" w:hanging="360"/>
      </w:pPr>
      <w:rPr>
        <w:rFonts w:ascii="Courier New" w:hAnsi="Courier New" w:hint="default"/>
      </w:rPr>
    </w:lvl>
    <w:lvl w:ilvl="8" w:tplc="55DE8454">
      <w:start w:val="1"/>
      <w:numFmt w:val="bullet"/>
      <w:lvlText w:val=""/>
      <w:lvlJc w:val="left"/>
      <w:pPr>
        <w:ind w:left="6480" w:hanging="360"/>
      </w:pPr>
      <w:rPr>
        <w:rFonts w:ascii="Wingdings" w:hAnsi="Wingdings" w:hint="default"/>
      </w:rPr>
    </w:lvl>
  </w:abstractNum>
  <w:abstractNum w:abstractNumId="13" w15:restartNumberingAfterBreak="0">
    <w:nsid w:val="68120BC0"/>
    <w:multiLevelType w:val="hybridMultilevel"/>
    <w:tmpl w:val="11DC6780"/>
    <w:lvl w:ilvl="0" w:tplc="0F0E1082">
      <w:start w:val="1"/>
      <w:numFmt w:val="bullet"/>
      <w:lvlText w:val=""/>
      <w:lvlJc w:val="left"/>
      <w:pPr>
        <w:ind w:left="720" w:hanging="360"/>
      </w:pPr>
      <w:rPr>
        <w:rFonts w:ascii="Symbol" w:hAnsi="Symbol" w:hint="default"/>
      </w:rPr>
    </w:lvl>
    <w:lvl w:ilvl="1" w:tplc="900EF996">
      <w:start w:val="1"/>
      <w:numFmt w:val="bullet"/>
      <w:lvlText w:val="o"/>
      <w:lvlJc w:val="left"/>
      <w:pPr>
        <w:ind w:left="1440" w:hanging="360"/>
      </w:pPr>
      <w:rPr>
        <w:rFonts w:ascii="Courier New" w:hAnsi="Courier New" w:hint="default"/>
      </w:rPr>
    </w:lvl>
    <w:lvl w:ilvl="2" w:tplc="A83ED01E">
      <w:start w:val="1"/>
      <w:numFmt w:val="bullet"/>
      <w:lvlText w:val=""/>
      <w:lvlJc w:val="left"/>
      <w:pPr>
        <w:ind w:left="2160" w:hanging="360"/>
      </w:pPr>
      <w:rPr>
        <w:rFonts w:ascii="Wingdings" w:hAnsi="Wingdings" w:hint="default"/>
      </w:rPr>
    </w:lvl>
    <w:lvl w:ilvl="3" w:tplc="BCAA3C20">
      <w:start w:val="1"/>
      <w:numFmt w:val="bullet"/>
      <w:lvlText w:val=""/>
      <w:lvlJc w:val="left"/>
      <w:pPr>
        <w:ind w:left="2880" w:hanging="360"/>
      </w:pPr>
      <w:rPr>
        <w:rFonts w:ascii="Symbol" w:hAnsi="Symbol" w:hint="default"/>
      </w:rPr>
    </w:lvl>
    <w:lvl w:ilvl="4" w:tplc="2B76BAF4">
      <w:start w:val="1"/>
      <w:numFmt w:val="bullet"/>
      <w:lvlText w:val="o"/>
      <w:lvlJc w:val="left"/>
      <w:pPr>
        <w:ind w:left="3600" w:hanging="360"/>
      </w:pPr>
      <w:rPr>
        <w:rFonts w:ascii="Courier New" w:hAnsi="Courier New" w:hint="default"/>
      </w:rPr>
    </w:lvl>
    <w:lvl w:ilvl="5" w:tplc="92FAF048">
      <w:start w:val="1"/>
      <w:numFmt w:val="bullet"/>
      <w:lvlText w:val=""/>
      <w:lvlJc w:val="left"/>
      <w:pPr>
        <w:ind w:left="4320" w:hanging="360"/>
      </w:pPr>
      <w:rPr>
        <w:rFonts w:ascii="Wingdings" w:hAnsi="Wingdings" w:hint="default"/>
      </w:rPr>
    </w:lvl>
    <w:lvl w:ilvl="6" w:tplc="9A005FD6">
      <w:start w:val="1"/>
      <w:numFmt w:val="bullet"/>
      <w:lvlText w:val=""/>
      <w:lvlJc w:val="left"/>
      <w:pPr>
        <w:ind w:left="5040" w:hanging="360"/>
      </w:pPr>
      <w:rPr>
        <w:rFonts w:ascii="Symbol" w:hAnsi="Symbol" w:hint="default"/>
      </w:rPr>
    </w:lvl>
    <w:lvl w:ilvl="7" w:tplc="E8906DFC">
      <w:start w:val="1"/>
      <w:numFmt w:val="bullet"/>
      <w:lvlText w:val="o"/>
      <w:lvlJc w:val="left"/>
      <w:pPr>
        <w:ind w:left="5760" w:hanging="360"/>
      </w:pPr>
      <w:rPr>
        <w:rFonts w:ascii="Courier New" w:hAnsi="Courier New" w:hint="default"/>
      </w:rPr>
    </w:lvl>
    <w:lvl w:ilvl="8" w:tplc="DEB8F604">
      <w:start w:val="1"/>
      <w:numFmt w:val="bullet"/>
      <w:lvlText w:val=""/>
      <w:lvlJc w:val="left"/>
      <w:pPr>
        <w:ind w:left="6480" w:hanging="360"/>
      </w:pPr>
      <w:rPr>
        <w:rFonts w:ascii="Wingdings" w:hAnsi="Wingdings" w:hint="default"/>
      </w:rPr>
    </w:lvl>
  </w:abstractNum>
  <w:abstractNum w:abstractNumId="14" w15:restartNumberingAfterBreak="0">
    <w:nsid w:val="6FD444D5"/>
    <w:multiLevelType w:val="hybridMultilevel"/>
    <w:tmpl w:val="77E64248"/>
    <w:lvl w:ilvl="0" w:tplc="5A1097E4">
      <w:start w:val="1"/>
      <w:numFmt w:val="bullet"/>
      <w:lvlText w:val=""/>
      <w:lvlJc w:val="left"/>
      <w:pPr>
        <w:ind w:left="720" w:hanging="360"/>
      </w:pPr>
      <w:rPr>
        <w:rFonts w:ascii="Wingdings" w:hAnsi="Wingdings" w:hint="default"/>
      </w:rPr>
    </w:lvl>
    <w:lvl w:ilvl="1" w:tplc="A10CBA08">
      <w:start w:val="1"/>
      <w:numFmt w:val="bullet"/>
      <w:lvlText w:val="o"/>
      <w:lvlJc w:val="left"/>
      <w:pPr>
        <w:ind w:left="1440" w:hanging="360"/>
      </w:pPr>
      <w:rPr>
        <w:rFonts w:ascii="Courier New" w:hAnsi="Courier New" w:hint="default"/>
      </w:rPr>
    </w:lvl>
    <w:lvl w:ilvl="2" w:tplc="339C781E">
      <w:start w:val="1"/>
      <w:numFmt w:val="bullet"/>
      <w:lvlText w:val=""/>
      <w:lvlJc w:val="left"/>
      <w:pPr>
        <w:ind w:left="2160" w:hanging="360"/>
      </w:pPr>
      <w:rPr>
        <w:rFonts w:ascii="Wingdings" w:hAnsi="Wingdings" w:hint="default"/>
      </w:rPr>
    </w:lvl>
    <w:lvl w:ilvl="3" w:tplc="72EE8228">
      <w:start w:val="1"/>
      <w:numFmt w:val="bullet"/>
      <w:lvlText w:val=""/>
      <w:lvlJc w:val="left"/>
      <w:pPr>
        <w:ind w:left="2880" w:hanging="360"/>
      </w:pPr>
      <w:rPr>
        <w:rFonts w:ascii="Symbol" w:hAnsi="Symbol" w:hint="default"/>
      </w:rPr>
    </w:lvl>
    <w:lvl w:ilvl="4" w:tplc="C73AAA02">
      <w:start w:val="1"/>
      <w:numFmt w:val="bullet"/>
      <w:lvlText w:val="o"/>
      <w:lvlJc w:val="left"/>
      <w:pPr>
        <w:ind w:left="3600" w:hanging="360"/>
      </w:pPr>
      <w:rPr>
        <w:rFonts w:ascii="Courier New" w:hAnsi="Courier New" w:hint="default"/>
      </w:rPr>
    </w:lvl>
    <w:lvl w:ilvl="5" w:tplc="AEB4B71C">
      <w:start w:val="1"/>
      <w:numFmt w:val="bullet"/>
      <w:lvlText w:val=""/>
      <w:lvlJc w:val="left"/>
      <w:pPr>
        <w:ind w:left="4320" w:hanging="360"/>
      </w:pPr>
      <w:rPr>
        <w:rFonts w:ascii="Wingdings" w:hAnsi="Wingdings" w:hint="default"/>
      </w:rPr>
    </w:lvl>
    <w:lvl w:ilvl="6" w:tplc="36C22A9A">
      <w:start w:val="1"/>
      <w:numFmt w:val="bullet"/>
      <w:lvlText w:val=""/>
      <w:lvlJc w:val="left"/>
      <w:pPr>
        <w:ind w:left="5040" w:hanging="360"/>
      </w:pPr>
      <w:rPr>
        <w:rFonts w:ascii="Symbol" w:hAnsi="Symbol" w:hint="default"/>
      </w:rPr>
    </w:lvl>
    <w:lvl w:ilvl="7" w:tplc="CCFEC4FE">
      <w:start w:val="1"/>
      <w:numFmt w:val="bullet"/>
      <w:lvlText w:val="o"/>
      <w:lvlJc w:val="left"/>
      <w:pPr>
        <w:ind w:left="5760" w:hanging="360"/>
      </w:pPr>
      <w:rPr>
        <w:rFonts w:ascii="Courier New" w:hAnsi="Courier New" w:hint="default"/>
      </w:rPr>
    </w:lvl>
    <w:lvl w:ilvl="8" w:tplc="FC6C6A0A">
      <w:start w:val="1"/>
      <w:numFmt w:val="bullet"/>
      <w:lvlText w:val=""/>
      <w:lvlJc w:val="left"/>
      <w:pPr>
        <w:ind w:left="6480" w:hanging="360"/>
      </w:pPr>
      <w:rPr>
        <w:rFonts w:ascii="Wingdings" w:hAnsi="Wingdings" w:hint="default"/>
      </w:rPr>
    </w:lvl>
  </w:abstractNum>
  <w:abstractNum w:abstractNumId="15" w15:restartNumberingAfterBreak="0">
    <w:nsid w:val="788516BD"/>
    <w:multiLevelType w:val="hybridMultilevel"/>
    <w:tmpl w:val="374EFD18"/>
    <w:lvl w:ilvl="0" w:tplc="0B0E5C24">
      <w:start w:val="1"/>
      <w:numFmt w:val="bullet"/>
      <w:lvlText w:val=""/>
      <w:lvlJc w:val="left"/>
      <w:pPr>
        <w:ind w:left="720" w:hanging="360"/>
      </w:pPr>
      <w:rPr>
        <w:rFonts w:ascii="Wingdings" w:hAnsi="Wingdings" w:hint="default"/>
      </w:rPr>
    </w:lvl>
    <w:lvl w:ilvl="1" w:tplc="3A9CE84E">
      <w:start w:val="1"/>
      <w:numFmt w:val="bullet"/>
      <w:lvlText w:val="o"/>
      <w:lvlJc w:val="left"/>
      <w:pPr>
        <w:ind w:left="1440" w:hanging="360"/>
      </w:pPr>
      <w:rPr>
        <w:rFonts w:ascii="Courier New" w:hAnsi="Courier New" w:hint="default"/>
      </w:rPr>
    </w:lvl>
    <w:lvl w:ilvl="2" w:tplc="A7C23400">
      <w:start w:val="1"/>
      <w:numFmt w:val="bullet"/>
      <w:lvlText w:val=""/>
      <w:lvlJc w:val="left"/>
      <w:pPr>
        <w:ind w:left="2160" w:hanging="360"/>
      </w:pPr>
      <w:rPr>
        <w:rFonts w:ascii="Wingdings" w:hAnsi="Wingdings" w:hint="default"/>
      </w:rPr>
    </w:lvl>
    <w:lvl w:ilvl="3" w:tplc="44DC0F90">
      <w:start w:val="1"/>
      <w:numFmt w:val="bullet"/>
      <w:lvlText w:val=""/>
      <w:lvlJc w:val="left"/>
      <w:pPr>
        <w:ind w:left="2880" w:hanging="360"/>
      </w:pPr>
      <w:rPr>
        <w:rFonts w:ascii="Symbol" w:hAnsi="Symbol" w:hint="default"/>
      </w:rPr>
    </w:lvl>
    <w:lvl w:ilvl="4" w:tplc="57942134">
      <w:start w:val="1"/>
      <w:numFmt w:val="bullet"/>
      <w:lvlText w:val="o"/>
      <w:lvlJc w:val="left"/>
      <w:pPr>
        <w:ind w:left="3600" w:hanging="360"/>
      </w:pPr>
      <w:rPr>
        <w:rFonts w:ascii="Courier New" w:hAnsi="Courier New" w:hint="default"/>
      </w:rPr>
    </w:lvl>
    <w:lvl w:ilvl="5" w:tplc="19645A62">
      <w:start w:val="1"/>
      <w:numFmt w:val="bullet"/>
      <w:lvlText w:val=""/>
      <w:lvlJc w:val="left"/>
      <w:pPr>
        <w:ind w:left="4320" w:hanging="360"/>
      </w:pPr>
      <w:rPr>
        <w:rFonts w:ascii="Wingdings" w:hAnsi="Wingdings" w:hint="default"/>
      </w:rPr>
    </w:lvl>
    <w:lvl w:ilvl="6" w:tplc="D0EA620E">
      <w:start w:val="1"/>
      <w:numFmt w:val="bullet"/>
      <w:lvlText w:val=""/>
      <w:lvlJc w:val="left"/>
      <w:pPr>
        <w:ind w:left="5040" w:hanging="360"/>
      </w:pPr>
      <w:rPr>
        <w:rFonts w:ascii="Symbol" w:hAnsi="Symbol" w:hint="default"/>
      </w:rPr>
    </w:lvl>
    <w:lvl w:ilvl="7" w:tplc="07C2017C">
      <w:start w:val="1"/>
      <w:numFmt w:val="bullet"/>
      <w:lvlText w:val="o"/>
      <w:lvlJc w:val="left"/>
      <w:pPr>
        <w:ind w:left="5760" w:hanging="360"/>
      </w:pPr>
      <w:rPr>
        <w:rFonts w:ascii="Courier New" w:hAnsi="Courier New" w:hint="default"/>
      </w:rPr>
    </w:lvl>
    <w:lvl w:ilvl="8" w:tplc="6C128EFE">
      <w:start w:val="1"/>
      <w:numFmt w:val="bullet"/>
      <w:lvlText w:val=""/>
      <w:lvlJc w:val="left"/>
      <w:pPr>
        <w:ind w:left="6480" w:hanging="360"/>
      </w:pPr>
      <w:rPr>
        <w:rFonts w:ascii="Wingdings" w:hAnsi="Wingdings" w:hint="default"/>
      </w:rPr>
    </w:lvl>
  </w:abstractNum>
  <w:abstractNum w:abstractNumId="16" w15:restartNumberingAfterBreak="0">
    <w:nsid w:val="7DB29890"/>
    <w:multiLevelType w:val="hybridMultilevel"/>
    <w:tmpl w:val="C4AC8968"/>
    <w:lvl w:ilvl="0" w:tplc="E346975C">
      <w:start w:val="1"/>
      <w:numFmt w:val="bullet"/>
      <w:lvlText w:val=""/>
      <w:lvlJc w:val="left"/>
      <w:pPr>
        <w:ind w:left="720" w:hanging="360"/>
      </w:pPr>
      <w:rPr>
        <w:rFonts w:ascii="Wingdings" w:hAnsi="Wingdings" w:hint="default"/>
      </w:rPr>
    </w:lvl>
    <w:lvl w:ilvl="1" w:tplc="22DE2ABE">
      <w:start w:val="1"/>
      <w:numFmt w:val="bullet"/>
      <w:lvlText w:val="o"/>
      <w:lvlJc w:val="left"/>
      <w:pPr>
        <w:ind w:left="1440" w:hanging="360"/>
      </w:pPr>
      <w:rPr>
        <w:rFonts w:ascii="Courier New" w:hAnsi="Courier New" w:hint="default"/>
      </w:rPr>
    </w:lvl>
    <w:lvl w:ilvl="2" w:tplc="27BA789A">
      <w:start w:val="1"/>
      <w:numFmt w:val="bullet"/>
      <w:lvlText w:val=""/>
      <w:lvlJc w:val="left"/>
      <w:pPr>
        <w:ind w:left="2160" w:hanging="360"/>
      </w:pPr>
      <w:rPr>
        <w:rFonts w:ascii="Wingdings" w:hAnsi="Wingdings" w:hint="default"/>
      </w:rPr>
    </w:lvl>
    <w:lvl w:ilvl="3" w:tplc="250CB324">
      <w:start w:val="1"/>
      <w:numFmt w:val="bullet"/>
      <w:lvlText w:val=""/>
      <w:lvlJc w:val="left"/>
      <w:pPr>
        <w:ind w:left="2880" w:hanging="360"/>
      </w:pPr>
      <w:rPr>
        <w:rFonts w:ascii="Symbol" w:hAnsi="Symbol" w:hint="default"/>
      </w:rPr>
    </w:lvl>
    <w:lvl w:ilvl="4" w:tplc="057CCF3E">
      <w:start w:val="1"/>
      <w:numFmt w:val="bullet"/>
      <w:lvlText w:val="o"/>
      <w:lvlJc w:val="left"/>
      <w:pPr>
        <w:ind w:left="3600" w:hanging="360"/>
      </w:pPr>
      <w:rPr>
        <w:rFonts w:ascii="Courier New" w:hAnsi="Courier New" w:hint="default"/>
      </w:rPr>
    </w:lvl>
    <w:lvl w:ilvl="5" w:tplc="1A302036">
      <w:start w:val="1"/>
      <w:numFmt w:val="bullet"/>
      <w:lvlText w:val=""/>
      <w:lvlJc w:val="left"/>
      <w:pPr>
        <w:ind w:left="4320" w:hanging="360"/>
      </w:pPr>
      <w:rPr>
        <w:rFonts w:ascii="Wingdings" w:hAnsi="Wingdings" w:hint="default"/>
      </w:rPr>
    </w:lvl>
    <w:lvl w:ilvl="6" w:tplc="3A287008">
      <w:start w:val="1"/>
      <w:numFmt w:val="bullet"/>
      <w:lvlText w:val=""/>
      <w:lvlJc w:val="left"/>
      <w:pPr>
        <w:ind w:left="5040" w:hanging="360"/>
      </w:pPr>
      <w:rPr>
        <w:rFonts w:ascii="Symbol" w:hAnsi="Symbol" w:hint="default"/>
      </w:rPr>
    </w:lvl>
    <w:lvl w:ilvl="7" w:tplc="72A24A7C">
      <w:start w:val="1"/>
      <w:numFmt w:val="bullet"/>
      <w:lvlText w:val="o"/>
      <w:lvlJc w:val="left"/>
      <w:pPr>
        <w:ind w:left="5760" w:hanging="360"/>
      </w:pPr>
      <w:rPr>
        <w:rFonts w:ascii="Courier New" w:hAnsi="Courier New" w:hint="default"/>
      </w:rPr>
    </w:lvl>
    <w:lvl w:ilvl="8" w:tplc="03E029C6">
      <w:start w:val="1"/>
      <w:numFmt w:val="bullet"/>
      <w:lvlText w:val=""/>
      <w:lvlJc w:val="left"/>
      <w:pPr>
        <w:ind w:left="6480" w:hanging="360"/>
      </w:pPr>
      <w:rPr>
        <w:rFonts w:ascii="Wingdings" w:hAnsi="Wingdings" w:hint="default"/>
      </w:rPr>
    </w:lvl>
  </w:abstractNum>
  <w:num w:numId="1" w16cid:durableId="72237874">
    <w:abstractNumId w:val="9"/>
  </w:num>
  <w:num w:numId="2" w16cid:durableId="544831036">
    <w:abstractNumId w:val="13"/>
  </w:num>
  <w:num w:numId="3" w16cid:durableId="1053382528">
    <w:abstractNumId w:val="8"/>
  </w:num>
  <w:num w:numId="4" w16cid:durableId="1311054879">
    <w:abstractNumId w:val="0"/>
  </w:num>
  <w:num w:numId="5" w16cid:durableId="198008305">
    <w:abstractNumId w:val="1"/>
  </w:num>
  <w:num w:numId="6" w16cid:durableId="2099669458">
    <w:abstractNumId w:val="5"/>
  </w:num>
  <w:num w:numId="7" w16cid:durableId="326399770">
    <w:abstractNumId w:val="14"/>
  </w:num>
  <w:num w:numId="8" w16cid:durableId="923949524">
    <w:abstractNumId w:val="15"/>
  </w:num>
  <w:num w:numId="9" w16cid:durableId="1190945479">
    <w:abstractNumId w:val="10"/>
  </w:num>
  <w:num w:numId="10" w16cid:durableId="1538740795">
    <w:abstractNumId w:val="16"/>
  </w:num>
  <w:num w:numId="11" w16cid:durableId="822114873">
    <w:abstractNumId w:val="2"/>
  </w:num>
  <w:num w:numId="12" w16cid:durableId="183322074">
    <w:abstractNumId w:val="4"/>
  </w:num>
  <w:num w:numId="13" w16cid:durableId="2098668777">
    <w:abstractNumId w:val="3"/>
  </w:num>
  <w:num w:numId="14" w16cid:durableId="1985813176">
    <w:abstractNumId w:val="12"/>
  </w:num>
  <w:num w:numId="15" w16cid:durableId="2034113817">
    <w:abstractNumId w:val="6"/>
  </w:num>
  <w:num w:numId="16" w16cid:durableId="1803451793">
    <w:abstractNumId w:val="7"/>
  </w:num>
  <w:num w:numId="17" w16cid:durableId="7579452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C1EAE7"/>
    <w:rsid w:val="00645571"/>
    <w:rsid w:val="0064E4DC"/>
    <w:rsid w:val="00664844"/>
    <w:rsid w:val="0072E246"/>
    <w:rsid w:val="008A2AC0"/>
    <w:rsid w:val="00A2A51A"/>
    <w:rsid w:val="00DED7A0"/>
    <w:rsid w:val="00EBF85F"/>
    <w:rsid w:val="00F3639D"/>
    <w:rsid w:val="0118D4AC"/>
    <w:rsid w:val="013CAD40"/>
    <w:rsid w:val="01458F56"/>
    <w:rsid w:val="014D77B3"/>
    <w:rsid w:val="015A80C3"/>
    <w:rsid w:val="018E0E59"/>
    <w:rsid w:val="01AA3D4E"/>
    <w:rsid w:val="01AE588B"/>
    <w:rsid w:val="01D15832"/>
    <w:rsid w:val="01F03826"/>
    <w:rsid w:val="02361FA1"/>
    <w:rsid w:val="0252E218"/>
    <w:rsid w:val="0288149B"/>
    <w:rsid w:val="0288FD76"/>
    <w:rsid w:val="029BCC27"/>
    <w:rsid w:val="02CA1B31"/>
    <w:rsid w:val="02F50FA8"/>
    <w:rsid w:val="030D0671"/>
    <w:rsid w:val="033D3923"/>
    <w:rsid w:val="035A75D0"/>
    <w:rsid w:val="0374F987"/>
    <w:rsid w:val="03841B01"/>
    <w:rsid w:val="03883D9B"/>
    <w:rsid w:val="038E5ABB"/>
    <w:rsid w:val="03BBADA6"/>
    <w:rsid w:val="0403B855"/>
    <w:rsid w:val="040C9667"/>
    <w:rsid w:val="0411DC02"/>
    <w:rsid w:val="0418BABF"/>
    <w:rsid w:val="042DF6FD"/>
    <w:rsid w:val="0450756E"/>
    <w:rsid w:val="0477DDF4"/>
    <w:rsid w:val="04B8126A"/>
    <w:rsid w:val="04E32CC8"/>
    <w:rsid w:val="04F7C498"/>
    <w:rsid w:val="04FCB64B"/>
    <w:rsid w:val="05001AE2"/>
    <w:rsid w:val="050F6E8E"/>
    <w:rsid w:val="050FCCBA"/>
    <w:rsid w:val="05264F20"/>
    <w:rsid w:val="05435379"/>
    <w:rsid w:val="0557CA14"/>
    <w:rsid w:val="056DA3BD"/>
    <w:rsid w:val="0576B133"/>
    <w:rsid w:val="05C9C75E"/>
    <w:rsid w:val="05E25D6C"/>
    <w:rsid w:val="05EC45CF"/>
    <w:rsid w:val="060125CD"/>
    <w:rsid w:val="06033502"/>
    <w:rsid w:val="0631C99E"/>
    <w:rsid w:val="0650F84E"/>
    <w:rsid w:val="065AA3D3"/>
    <w:rsid w:val="065B9B92"/>
    <w:rsid w:val="06648614"/>
    <w:rsid w:val="069886AC"/>
    <w:rsid w:val="06989144"/>
    <w:rsid w:val="06BFDE5D"/>
    <w:rsid w:val="06C2BCEE"/>
    <w:rsid w:val="06DF23DA"/>
    <w:rsid w:val="06EA259E"/>
    <w:rsid w:val="072DF0C4"/>
    <w:rsid w:val="073BAEAD"/>
    <w:rsid w:val="07494AD8"/>
    <w:rsid w:val="0767F4A4"/>
    <w:rsid w:val="0772CA1A"/>
    <w:rsid w:val="0772E3C3"/>
    <w:rsid w:val="07897B85"/>
    <w:rsid w:val="079F0563"/>
    <w:rsid w:val="07BFFBCD"/>
    <w:rsid w:val="07DE4396"/>
    <w:rsid w:val="07F64ECB"/>
    <w:rsid w:val="07F67434"/>
    <w:rsid w:val="08064487"/>
    <w:rsid w:val="0814FCE4"/>
    <w:rsid w:val="08195A9F"/>
    <w:rsid w:val="08476D7C"/>
    <w:rsid w:val="084DEB3F"/>
    <w:rsid w:val="085DEFE2"/>
    <w:rsid w:val="0883BC3B"/>
    <w:rsid w:val="08A3B2D9"/>
    <w:rsid w:val="08AB19E1"/>
    <w:rsid w:val="08DB358B"/>
    <w:rsid w:val="08F4BA66"/>
    <w:rsid w:val="090EB424"/>
    <w:rsid w:val="0923E691"/>
    <w:rsid w:val="09791C38"/>
    <w:rsid w:val="09B0CD45"/>
    <w:rsid w:val="09D3E185"/>
    <w:rsid w:val="09FB4A0B"/>
    <w:rsid w:val="0A0BC722"/>
    <w:rsid w:val="0A1F8C9C"/>
    <w:rsid w:val="0A2F6ACA"/>
    <w:rsid w:val="0A569B24"/>
    <w:rsid w:val="0A8FE9C9"/>
    <w:rsid w:val="0A9D3881"/>
    <w:rsid w:val="0AB58B02"/>
    <w:rsid w:val="0AD5910D"/>
    <w:rsid w:val="0AEACAF0"/>
    <w:rsid w:val="0B053AC1"/>
    <w:rsid w:val="0B4F905A"/>
    <w:rsid w:val="0B5AE420"/>
    <w:rsid w:val="0B6EC5FD"/>
    <w:rsid w:val="0B9590A4"/>
    <w:rsid w:val="0BC6C64C"/>
    <w:rsid w:val="0BCB3B2B"/>
    <w:rsid w:val="0C1CBBFB"/>
    <w:rsid w:val="0C2BBA2A"/>
    <w:rsid w:val="0C4452D9"/>
    <w:rsid w:val="0C702327"/>
    <w:rsid w:val="0C775750"/>
    <w:rsid w:val="0C8D2F93"/>
    <w:rsid w:val="0CC9E557"/>
    <w:rsid w:val="0CD5AA47"/>
    <w:rsid w:val="0CE9AE20"/>
    <w:rsid w:val="0D0B2CC7"/>
    <w:rsid w:val="0D0CE79C"/>
    <w:rsid w:val="0D7FCA2A"/>
    <w:rsid w:val="0D80BFCE"/>
    <w:rsid w:val="0D84996C"/>
    <w:rsid w:val="0DD1B4B9"/>
    <w:rsid w:val="0DD8FE4F"/>
    <w:rsid w:val="0DDCFE7B"/>
    <w:rsid w:val="0DED2BC4"/>
    <w:rsid w:val="0E14BB5E"/>
    <w:rsid w:val="0E2FE95F"/>
    <w:rsid w:val="0E4C67F2"/>
    <w:rsid w:val="0E5C0A33"/>
    <w:rsid w:val="0E9D6CE4"/>
    <w:rsid w:val="0EBD2CC3"/>
    <w:rsid w:val="0ECD3166"/>
    <w:rsid w:val="0ECDCED3"/>
    <w:rsid w:val="0EFB24A2"/>
    <w:rsid w:val="0FC7D045"/>
    <w:rsid w:val="0FE83853"/>
    <w:rsid w:val="0FFA992B"/>
    <w:rsid w:val="102CB29B"/>
    <w:rsid w:val="10964760"/>
    <w:rsid w:val="10CCAFD4"/>
    <w:rsid w:val="10E64770"/>
    <w:rsid w:val="110C7A05"/>
    <w:rsid w:val="11351179"/>
    <w:rsid w:val="11578AAA"/>
    <w:rsid w:val="11A5A23D"/>
    <w:rsid w:val="11C882FC"/>
    <w:rsid w:val="11D50DA6"/>
    <w:rsid w:val="11F9B2F2"/>
    <w:rsid w:val="120ADCF9"/>
    <w:rsid w:val="1297034C"/>
    <w:rsid w:val="12A7B817"/>
    <w:rsid w:val="12A84A66"/>
    <w:rsid w:val="12F37338"/>
    <w:rsid w:val="130A01DE"/>
    <w:rsid w:val="132F7B56"/>
    <w:rsid w:val="1357D34B"/>
    <w:rsid w:val="137992EF"/>
    <w:rsid w:val="138D46E4"/>
    <w:rsid w:val="139E6BFD"/>
    <w:rsid w:val="14010958"/>
    <w:rsid w:val="140BBBD4"/>
    <w:rsid w:val="142FED52"/>
    <w:rsid w:val="1432E1AF"/>
    <w:rsid w:val="1441F64C"/>
    <w:rsid w:val="1444782A"/>
    <w:rsid w:val="144C84F2"/>
    <w:rsid w:val="145C08A1"/>
    <w:rsid w:val="145D2583"/>
    <w:rsid w:val="145F23E5"/>
    <w:rsid w:val="146BC7CB"/>
    <w:rsid w:val="146E86BE"/>
    <w:rsid w:val="1471496F"/>
    <w:rsid w:val="14795A6A"/>
    <w:rsid w:val="14B032D5"/>
    <w:rsid w:val="14B2444F"/>
    <w:rsid w:val="14F3A3AC"/>
    <w:rsid w:val="14F89936"/>
    <w:rsid w:val="150023BE"/>
    <w:rsid w:val="15058B01"/>
    <w:rsid w:val="150761C9"/>
    <w:rsid w:val="152C6E47"/>
    <w:rsid w:val="153A3C5E"/>
    <w:rsid w:val="153DFCB2"/>
    <w:rsid w:val="15458E65"/>
    <w:rsid w:val="154A9CD4"/>
    <w:rsid w:val="15538D8E"/>
    <w:rsid w:val="156A2BCE"/>
    <w:rsid w:val="15A37AE0"/>
    <w:rsid w:val="15E14EA8"/>
    <w:rsid w:val="15F17E39"/>
    <w:rsid w:val="15F2AA85"/>
    <w:rsid w:val="16038882"/>
    <w:rsid w:val="169690F9"/>
    <w:rsid w:val="16B3C9E2"/>
    <w:rsid w:val="16C2BE13"/>
    <w:rsid w:val="16D9CD13"/>
    <w:rsid w:val="171ECA7D"/>
    <w:rsid w:val="1750E03D"/>
    <w:rsid w:val="17595FB1"/>
    <w:rsid w:val="175F6EA2"/>
    <w:rsid w:val="17620D82"/>
    <w:rsid w:val="17678E14"/>
    <w:rsid w:val="176F68F0"/>
    <w:rsid w:val="1784BC1D"/>
    <w:rsid w:val="179F3010"/>
    <w:rsid w:val="179F58E3"/>
    <w:rsid w:val="17B0259B"/>
    <w:rsid w:val="17E7D397"/>
    <w:rsid w:val="17E9E511"/>
    <w:rsid w:val="17F34A38"/>
    <w:rsid w:val="17FCAC0B"/>
    <w:rsid w:val="1821F37E"/>
    <w:rsid w:val="1832615A"/>
    <w:rsid w:val="185E8E74"/>
    <w:rsid w:val="18640F09"/>
    <w:rsid w:val="18BA9ADE"/>
    <w:rsid w:val="1909AD84"/>
    <w:rsid w:val="190E586F"/>
    <w:rsid w:val="19208C7E"/>
    <w:rsid w:val="1938121D"/>
    <w:rsid w:val="196B6664"/>
    <w:rsid w:val="19794362"/>
    <w:rsid w:val="197A898C"/>
    <w:rsid w:val="19C488AD"/>
    <w:rsid w:val="19D0C5EA"/>
    <w:rsid w:val="19E8147F"/>
    <w:rsid w:val="1A0B4EDD"/>
    <w:rsid w:val="1A4B30F8"/>
    <w:rsid w:val="1A510ABD"/>
    <w:rsid w:val="1A5F2482"/>
    <w:rsid w:val="1A6EBBBE"/>
    <w:rsid w:val="1A784CDF"/>
    <w:rsid w:val="1A7C054D"/>
    <w:rsid w:val="1A9F2ED6"/>
    <w:rsid w:val="1AC4EF5C"/>
    <w:rsid w:val="1AE7C65D"/>
    <w:rsid w:val="1AEB1C10"/>
    <w:rsid w:val="1AEE21C8"/>
    <w:rsid w:val="1B0782FC"/>
    <w:rsid w:val="1B1BF997"/>
    <w:rsid w:val="1B839905"/>
    <w:rsid w:val="1B876CDB"/>
    <w:rsid w:val="1B9D3EA3"/>
    <w:rsid w:val="1BC2CF12"/>
    <w:rsid w:val="1BC89454"/>
    <w:rsid w:val="1BF44484"/>
    <w:rsid w:val="1C5DC50F"/>
    <w:rsid w:val="1CA9773B"/>
    <w:rsid w:val="1CB0E424"/>
    <w:rsid w:val="1CBBF98B"/>
    <w:rsid w:val="1CCD63C6"/>
    <w:rsid w:val="1CE15805"/>
    <w:rsid w:val="1D1FB541"/>
    <w:rsid w:val="1D42D5C7"/>
    <w:rsid w:val="1DA1F751"/>
    <w:rsid w:val="1DC8A135"/>
    <w:rsid w:val="1DED16F3"/>
    <w:rsid w:val="1DF0BA2C"/>
    <w:rsid w:val="1E1120A5"/>
    <w:rsid w:val="1E23A92D"/>
    <w:rsid w:val="1E2C5837"/>
    <w:rsid w:val="1E39F0AF"/>
    <w:rsid w:val="1E4CB485"/>
    <w:rsid w:val="1E593103"/>
    <w:rsid w:val="1E694F7B"/>
    <w:rsid w:val="1E717A54"/>
    <w:rsid w:val="1E82309E"/>
    <w:rsid w:val="1EBDB041"/>
    <w:rsid w:val="1ED2C9FE"/>
    <w:rsid w:val="1F0B10AB"/>
    <w:rsid w:val="1F3E437A"/>
    <w:rsid w:val="1F47F4C4"/>
    <w:rsid w:val="1F49E92B"/>
    <w:rsid w:val="1F5713F9"/>
    <w:rsid w:val="1F7F3822"/>
    <w:rsid w:val="1F820D3A"/>
    <w:rsid w:val="1F84F7F5"/>
    <w:rsid w:val="1F88E754"/>
    <w:rsid w:val="1F8EF2A6"/>
    <w:rsid w:val="1FD6D9D5"/>
    <w:rsid w:val="1FD71823"/>
    <w:rsid w:val="1FE3BC1F"/>
    <w:rsid w:val="2015EBE4"/>
    <w:rsid w:val="2018C7EA"/>
    <w:rsid w:val="202C6310"/>
    <w:rsid w:val="2035EFD4"/>
    <w:rsid w:val="203E2019"/>
    <w:rsid w:val="203F0CE4"/>
    <w:rsid w:val="205ADDFE"/>
    <w:rsid w:val="205D3146"/>
    <w:rsid w:val="20616804"/>
    <w:rsid w:val="20839088"/>
    <w:rsid w:val="20AB28B3"/>
    <w:rsid w:val="20D1B702"/>
    <w:rsid w:val="20D2622E"/>
    <w:rsid w:val="20E5B98C"/>
    <w:rsid w:val="21196A54"/>
    <w:rsid w:val="2124B7B5"/>
    <w:rsid w:val="214E6F1B"/>
    <w:rsid w:val="216589A9"/>
    <w:rsid w:val="21B4C928"/>
    <w:rsid w:val="21E0EB7E"/>
    <w:rsid w:val="221660C2"/>
    <w:rsid w:val="22810B95"/>
    <w:rsid w:val="229C1258"/>
    <w:rsid w:val="22AF903E"/>
    <w:rsid w:val="22E491C8"/>
    <w:rsid w:val="22FC6C74"/>
    <w:rsid w:val="23015A0A"/>
    <w:rsid w:val="233CA54A"/>
    <w:rsid w:val="2344EB77"/>
    <w:rsid w:val="2344EF51"/>
    <w:rsid w:val="2356CC7B"/>
    <w:rsid w:val="23593E95"/>
    <w:rsid w:val="235A8ADE"/>
    <w:rsid w:val="238EAAEA"/>
    <w:rsid w:val="239154A5"/>
    <w:rsid w:val="23A5DE8A"/>
    <w:rsid w:val="23E2C975"/>
    <w:rsid w:val="240A02F0"/>
    <w:rsid w:val="2411B49D"/>
    <w:rsid w:val="2427682D"/>
    <w:rsid w:val="2435AA2B"/>
    <w:rsid w:val="2449AE04"/>
    <w:rsid w:val="246A514F"/>
    <w:rsid w:val="247B2AE9"/>
    <w:rsid w:val="2491FE56"/>
    <w:rsid w:val="24B72D42"/>
    <w:rsid w:val="24BD3C33"/>
    <w:rsid w:val="24C3E38F"/>
    <w:rsid w:val="24CCD975"/>
    <w:rsid w:val="24D890FF"/>
    <w:rsid w:val="24E0BBD8"/>
    <w:rsid w:val="24E95D07"/>
    <w:rsid w:val="24E9B082"/>
    <w:rsid w:val="24FD322C"/>
    <w:rsid w:val="2502D8DF"/>
    <w:rsid w:val="2509967A"/>
    <w:rsid w:val="25254812"/>
    <w:rsid w:val="25584DAE"/>
    <w:rsid w:val="257E99D6"/>
    <w:rsid w:val="25BE5A38"/>
    <w:rsid w:val="25BE5D06"/>
    <w:rsid w:val="25E73100"/>
    <w:rsid w:val="25F284C6"/>
    <w:rsid w:val="26034F79"/>
    <w:rsid w:val="26175C87"/>
    <w:rsid w:val="261D2CA7"/>
    <w:rsid w:val="263F3829"/>
    <w:rsid w:val="2652FDA3"/>
    <w:rsid w:val="265FB3F0"/>
    <w:rsid w:val="2673B87C"/>
    <w:rsid w:val="26852D68"/>
    <w:rsid w:val="268D4283"/>
    <w:rsid w:val="26943940"/>
    <w:rsid w:val="26F1F71D"/>
    <w:rsid w:val="26F80853"/>
    <w:rsid w:val="270B6F05"/>
    <w:rsid w:val="270EF7F6"/>
    <w:rsid w:val="27278A43"/>
    <w:rsid w:val="2749555F"/>
    <w:rsid w:val="274E784E"/>
    <w:rsid w:val="27715650"/>
    <w:rsid w:val="277943D6"/>
    <w:rsid w:val="2789E388"/>
    <w:rsid w:val="27A23704"/>
    <w:rsid w:val="27A2E3DB"/>
    <w:rsid w:val="280F88DD"/>
    <w:rsid w:val="28185C9A"/>
    <w:rsid w:val="286C79E9"/>
    <w:rsid w:val="28F5BAF0"/>
    <w:rsid w:val="2903F4B4"/>
    <w:rsid w:val="2909B742"/>
    <w:rsid w:val="295C3989"/>
    <w:rsid w:val="2964D20C"/>
    <w:rsid w:val="29665BD4"/>
    <w:rsid w:val="299230E1"/>
    <w:rsid w:val="299754B2"/>
    <w:rsid w:val="29D86CEB"/>
    <w:rsid w:val="29F6F21D"/>
    <w:rsid w:val="2A2172A7"/>
    <w:rsid w:val="2A918B51"/>
    <w:rsid w:val="2A9D6BF4"/>
    <w:rsid w:val="2AEB1D35"/>
    <w:rsid w:val="2B13555A"/>
    <w:rsid w:val="2B2E0142"/>
    <w:rsid w:val="2B37D8C1"/>
    <w:rsid w:val="2B460B55"/>
    <w:rsid w:val="2B500136"/>
    <w:rsid w:val="2B64507A"/>
    <w:rsid w:val="2B690B3F"/>
    <w:rsid w:val="2B70893E"/>
    <w:rsid w:val="2B92C27E"/>
    <w:rsid w:val="2BB071D4"/>
    <w:rsid w:val="2BBF23C9"/>
    <w:rsid w:val="2C1BB6AC"/>
    <w:rsid w:val="2C2A2C8D"/>
    <w:rsid w:val="2C2D5BB2"/>
    <w:rsid w:val="2C338C9C"/>
    <w:rsid w:val="2C5AC07C"/>
    <w:rsid w:val="2C5D1633"/>
    <w:rsid w:val="2C6023A2"/>
    <w:rsid w:val="2C61C64A"/>
    <w:rsid w:val="2C767D08"/>
    <w:rsid w:val="2C84D439"/>
    <w:rsid w:val="2C8D7FC2"/>
    <w:rsid w:val="2CAF25BB"/>
    <w:rsid w:val="2CB66733"/>
    <w:rsid w:val="2CF4C267"/>
    <w:rsid w:val="2D2E92DF"/>
    <w:rsid w:val="2D3059F7"/>
    <w:rsid w:val="2D635F93"/>
    <w:rsid w:val="2D74551E"/>
    <w:rsid w:val="2D79552F"/>
    <w:rsid w:val="2D7FCD27"/>
    <w:rsid w:val="2DD21665"/>
    <w:rsid w:val="2DD74A83"/>
    <w:rsid w:val="2DE39367"/>
    <w:rsid w:val="2DE6B285"/>
    <w:rsid w:val="2DF581FD"/>
    <w:rsid w:val="2DF8E694"/>
    <w:rsid w:val="2E164EE4"/>
    <w:rsid w:val="2E1D14A8"/>
    <w:rsid w:val="2E22BDF7"/>
    <w:rsid w:val="2E2D44BC"/>
    <w:rsid w:val="2E7ECA61"/>
    <w:rsid w:val="2E87A1F8"/>
    <w:rsid w:val="2EFBFD33"/>
    <w:rsid w:val="2F3D72E5"/>
    <w:rsid w:val="2F4B7118"/>
    <w:rsid w:val="2F59F287"/>
    <w:rsid w:val="2F62E6C4"/>
    <w:rsid w:val="2F7F63C8"/>
    <w:rsid w:val="2F88E103"/>
    <w:rsid w:val="2FA02CE6"/>
    <w:rsid w:val="2FBDE345"/>
    <w:rsid w:val="2FC564F1"/>
    <w:rsid w:val="30017265"/>
    <w:rsid w:val="3031D0BA"/>
    <w:rsid w:val="30B7D1E0"/>
    <w:rsid w:val="31150082"/>
    <w:rsid w:val="3129E3A7"/>
    <w:rsid w:val="3164E57E"/>
    <w:rsid w:val="3166D2B7"/>
    <w:rsid w:val="318FA2C1"/>
    <w:rsid w:val="31C28916"/>
    <w:rsid w:val="31CA5673"/>
    <w:rsid w:val="31D04AC0"/>
    <w:rsid w:val="31D7E2B0"/>
    <w:rsid w:val="32135C2F"/>
    <w:rsid w:val="3236D0B6"/>
    <w:rsid w:val="3254B759"/>
    <w:rsid w:val="3282CF4B"/>
    <w:rsid w:val="328AF830"/>
    <w:rsid w:val="32A27AA5"/>
    <w:rsid w:val="32B6086B"/>
    <w:rsid w:val="32CDA18E"/>
    <w:rsid w:val="32E4A4B8"/>
    <w:rsid w:val="3340F51A"/>
    <w:rsid w:val="334F1A64"/>
    <w:rsid w:val="337EADD1"/>
    <w:rsid w:val="337FCAF9"/>
    <w:rsid w:val="3386731E"/>
    <w:rsid w:val="33C4661A"/>
    <w:rsid w:val="3410E408"/>
    <w:rsid w:val="3435BD61"/>
    <w:rsid w:val="343AEFD1"/>
    <w:rsid w:val="349B1AE2"/>
    <w:rsid w:val="34AF7239"/>
    <w:rsid w:val="34B3A39E"/>
    <w:rsid w:val="34C17918"/>
    <w:rsid w:val="350795EC"/>
    <w:rsid w:val="3522437F"/>
    <w:rsid w:val="3550BA10"/>
    <w:rsid w:val="3574380C"/>
    <w:rsid w:val="357568E8"/>
    <w:rsid w:val="35B5112E"/>
    <w:rsid w:val="35C298F2"/>
    <w:rsid w:val="35C94F5F"/>
    <w:rsid w:val="35CA9E8F"/>
    <w:rsid w:val="35E25C68"/>
    <w:rsid w:val="35E9BECD"/>
    <w:rsid w:val="36082042"/>
    <w:rsid w:val="3635BD62"/>
    <w:rsid w:val="363A43DA"/>
    <w:rsid w:val="366034FA"/>
    <w:rsid w:val="368504DB"/>
    <w:rsid w:val="3688A156"/>
    <w:rsid w:val="368BE52A"/>
    <w:rsid w:val="36B24A90"/>
    <w:rsid w:val="36D29FDD"/>
    <w:rsid w:val="36E6CD52"/>
    <w:rsid w:val="37081AE7"/>
    <w:rsid w:val="370A6AAC"/>
    <w:rsid w:val="371619A3"/>
    <w:rsid w:val="37387B87"/>
    <w:rsid w:val="3750E18F"/>
    <w:rsid w:val="375CE460"/>
    <w:rsid w:val="3775EBC8"/>
    <w:rsid w:val="37763F43"/>
    <w:rsid w:val="378C62F4"/>
    <w:rsid w:val="37B1EAA0"/>
    <w:rsid w:val="37B74E79"/>
    <w:rsid w:val="37C2101C"/>
    <w:rsid w:val="37D42702"/>
    <w:rsid w:val="37E712FB"/>
    <w:rsid w:val="37FC055B"/>
    <w:rsid w:val="386E3E52"/>
    <w:rsid w:val="3873BFC1"/>
    <w:rsid w:val="388D12B0"/>
    <w:rsid w:val="38983BE4"/>
    <w:rsid w:val="38AC2859"/>
    <w:rsid w:val="38B1EA04"/>
    <w:rsid w:val="38C88454"/>
    <w:rsid w:val="38C8D9A7"/>
    <w:rsid w:val="3934F58C"/>
    <w:rsid w:val="39442BB8"/>
    <w:rsid w:val="3952DA6D"/>
    <w:rsid w:val="3953E63C"/>
    <w:rsid w:val="3959551F"/>
    <w:rsid w:val="39623331"/>
    <w:rsid w:val="396A586C"/>
    <w:rsid w:val="3994EA3B"/>
    <w:rsid w:val="39C04218"/>
    <w:rsid w:val="39CDEEB9"/>
    <w:rsid w:val="39DB070F"/>
    <w:rsid w:val="39E2F495"/>
    <w:rsid w:val="39E61651"/>
    <w:rsid w:val="39E9EB52"/>
    <w:rsid w:val="3A19ADE0"/>
    <w:rsid w:val="3A1C7AFF"/>
    <w:rsid w:val="3A47F8BA"/>
    <w:rsid w:val="3A623613"/>
    <w:rsid w:val="3A9CA52E"/>
    <w:rsid w:val="3AADE005"/>
    <w:rsid w:val="3AB5FD8C"/>
    <w:rsid w:val="3AC6B4E7"/>
    <w:rsid w:val="3ACC938F"/>
    <w:rsid w:val="3B1A563F"/>
    <w:rsid w:val="3B1EB3BD"/>
    <w:rsid w:val="3B25D97F"/>
    <w:rsid w:val="3B610AEA"/>
    <w:rsid w:val="3B76D770"/>
    <w:rsid w:val="3B878BCE"/>
    <w:rsid w:val="3B89E51F"/>
    <w:rsid w:val="3BBC585B"/>
    <w:rsid w:val="3BCFDCA6"/>
    <w:rsid w:val="3BD468CD"/>
    <w:rsid w:val="3C14E71C"/>
    <w:rsid w:val="3C22CAF1"/>
    <w:rsid w:val="3C303199"/>
    <w:rsid w:val="3C545754"/>
    <w:rsid w:val="3C5B5433"/>
    <w:rsid w:val="3C6863F0"/>
    <w:rsid w:val="3C7779F0"/>
    <w:rsid w:val="3CA2E589"/>
    <w:rsid w:val="3CD2D6B5"/>
    <w:rsid w:val="3CE5C12D"/>
    <w:rsid w:val="3CE7E2F3"/>
    <w:rsid w:val="3CF0B261"/>
    <w:rsid w:val="3D1AEAED"/>
    <w:rsid w:val="3D259D69"/>
    <w:rsid w:val="3D37C9C7"/>
    <w:rsid w:val="3D41AF75"/>
    <w:rsid w:val="3D41E161"/>
    <w:rsid w:val="3D4D289E"/>
    <w:rsid w:val="3D5BCBF5"/>
    <w:rsid w:val="3D673B68"/>
    <w:rsid w:val="3D98FAB0"/>
    <w:rsid w:val="3DD5B074"/>
    <w:rsid w:val="3DDC8FF7"/>
    <w:rsid w:val="3DE628FB"/>
    <w:rsid w:val="3DE9EEE8"/>
    <w:rsid w:val="3E1A720A"/>
    <w:rsid w:val="3E268FFD"/>
    <w:rsid w:val="3E292B70"/>
    <w:rsid w:val="3E47FC50"/>
    <w:rsid w:val="3E7BC5CE"/>
    <w:rsid w:val="3E8C82C2"/>
    <w:rsid w:val="3EA8FD65"/>
    <w:rsid w:val="3EB665B8"/>
    <w:rsid w:val="3F3BB47C"/>
    <w:rsid w:val="3F44F58F"/>
    <w:rsid w:val="3F5D399E"/>
    <w:rsid w:val="3F6F03C7"/>
    <w:rsid w:val="3F815128"/>
    <w:rsid w:val="3F966E22"/>
    <w:rsid w:val="3FAF1AB2"/>
    <w:rsid w:val="402F839C"/>
    <w:rsid w:val="40523619"/>
    <w:rsid w:val="406F2609"/>
    <w:rsid w:val="40795037"/>
    <w:rsid w:val="407D5708"/>
    <w:rsid w:val="408316DE"/>
    <w:rsid w:val="40958346"/>
    <w:rsid w:val="40A9A369"/>
    <w:rsid w:val="40AEFD2D"/>
    <w:rsid w:val="40B8FD2F"/>
    <w:rsid w:val="40D784DD"/>
    <w:rsid w:val="40E47701"/>
    <w:rsid w:val="40FB0482"/>
    <w:rsid w:val="41386CCF"/>
    <w:rsid w:val="419226A6"/>
    <w:rsid w:val="41CB53FD"/>
    <w:rsid w:val="41D320C0"/>
    <w:rsid w:val="41ECCCF2"/>
    <w:rsid w:val="41F4FD37"/>
    <w:rsid w:val="420AF66A"/>
    <w:rsid w:val="42152098"/>
    <w:rsid w:val="421AA207"/>
    <w:rsid w:val="4230DB30"/>
    <w:rsid w:val="42530A9F"/>
    <w:rsid w:val="425FC9F2"/>
    <w:rsid w:val="4267A941"/>
    <w:rsid w:val="42A25218"/>
    <w:rsid w:val="42AFFD40"/>
    <w:rsid w:val="42B8F1EA"/>
    <w:rsid w:val="42EAA77F"/>
    <w:rsid w:val="4314CEAA"/>
    <w:rsid w:val="435233D0"/>
    <w:rsid w:val="438DE2EE"/>
    <w:rsid w:val="43922E74"/>
    <w:rsid w:val="43A4846E"/>
    <w:rsid w:val="43B0F0F9"/>
    <w:rsid w:val="43B4F7CA"/>
    <w:rsid w:val="43D45749"/>
    <w:rsid w:val="43E1442B"/>
    <w:rsid w:val="43E6489C"/>
    <w:rsid w:val="43FB9A53"/>
    <w:rsid w:val="442354BF"/>
    <w:rsid w:val="442BA432"/>
    <w:rsid w:val="4443A3DA"/>
    <w:rsid w:val="44498C7D"/>
    <w:rsid w:val="4454C24B"/>
    <w:rsid w:val="44863968"/>
    <w:rsid w:val="448946D7"/>
    <w:rsid w:val="448959D8"/>
    <w:rsid w:val="4514D678"/>
    <w:rsid w:val="4529B34F"/>
    <w:rsid w:val="458218FD"/>
    <w:rsid w:val="4599CCDB"/>
    <w:rsid w:val="45A0CE06"/>
    <w:rsid w:val="45CAC5B9"/>
    <w:rsid w:val="45CC7B22"/>
    <w:rsid w:val="45E7455B"/>
    <w:rsid w:val="46251738"/>
    <w:rsid w:val="465AA0CD"/>
    <w:rsid w:val="467973AF"/>
    <w:rsid w:val="467B0746"/>
    <w:rsid w:val="4689D492"/>
    <w:rsid w:val="4693E1D7"/>
    <w:rsid w:val="46AB70FC"/>
    <w:rsid w:val="46ABEC14"/>
    <w:rsid w:val="46B0A6D9"/>
    <w:rsid w:val="46D788D0"/>
    <w:rsid w:val="46EE132A"/>
    <w:rsid w:val="470F9A0B"/>
    <w:rsid w:val="473DFBF2"/>
    <w:rsid w:val="473FDCF6"/>
    <w:rsid w:val="4742DCE6"/>
    <w:rsid w:val="4759DFCD"/>
    <w:rsid w:val="478315BC"/>
    <w:rsid w:val="478857AA"/>
    <w:rsid w:val="478888BC"/>
    <w:rsid w:val="4810F416"/>
    <w:rsid w:val="487A37EE"/>
    <w:rsid w:val="487E532B"/>
    <w:rsid w:val="488BABB2"/>
    <w:rsid w:val="48A66C22"/>
    <w:rsid w:val="48A923C6"/>
    <w:rsid w:val="48E9D83A"/>
    <w:rsid w:val="49110A85"/>
    <w:rsid w:val="4911939C"/>
    <w:rsid w:val="49183DB2"/>
    <w:rsid w:val="4924280B"/>
    <w:rsid w:val="493C48CF"/>
    <w:rsid w:val="4959E903"/>
    <w:rsid w:val="4963CAFE"/>
    <w:rsid w:val="49735C13"/>
    <w:rsid w:val="497B4999"/>
    <w:rsid w:val="4984102E"/>
    <w:rsid w:val="498E08B3"/>
    <w:rsid w:val="499E5C9B"/>
    <w:rsid w:val="49C665FB"/>
    <w:rsid w:val="49CB8299"/>
    <w:rsid w:val="49F7DED7"/>
    <w:rsid w:val="4A1578A1"/>
    <w:rsid w:val="4A1A238C"/>
    <w:rsid w:val="4A307F64"/>
    <w:rsid w:val="4A34EA18"/>
    <w:rsid w:val="4A44F427"/>
    <w:rsid w:val="4A46F461"/>
    <w:rsid w:val="4A70E976"/>
    <w:rsid w:val="4A91808F"/>
    <w:rsid w:val="4AA1E6C8"/>
    <w:rsid w:val="4ABAF659"/>
    <w:rsid w:val="4B49680E"/>
    <w:rsid w:val="4B62365C"/>
    <w:rsid w:val="4B6752FA"/>
    <w:rsid w:val="4B9D4059"/>
    <w:rsid w:val="4BB14902"/>
    <w:rsid w:val="4BB2D4CF"/>
    <w:rsid w:val="4BD67A4C"/>
    <w:rsid w:val="4BE0B9F0"/>
    <w:rsid w:val="4BE0C488"/>
    <w:rsid w:val="4BF9ECE5"/>
    <w:rsid w:val="4C353E76"/>
    <w:rsid w:val="4C49345E"/>
    <w:rsid w:val="4C584FA0"/>
    <w:rsid w:val="4CA59BA3"/>
    <w:rsid w:val="4CCBF8E0"/>
    <w:rsid w:val="4D15F42A"/>
    <w:rsid w:val="4D1A6FF1"/>
    <w:rsid w:val="4D48BB64"/>
    <w:rsid w:val="4D4D1963"/>
    <w:rsid w:val="4D4EA530"/>
    <w:rsid w:val="4D941519"/>
    <w:rsid w:val="4D9FD959"/>
    <w:rsid w:val="4DCCA5B2"/>
    <w:rsid w:val="4DE22320"/>
    <w:rsid w:val="4DF5924C"/>
    <w:rsid w:val="4E0B53B7"/>
    <w:rsid w:val="4E0BAF9E"/>
    <w:rsid w:val="4E119D9A"/>
    <w:rsid w:val="4E5456B9"/>
    <w:rsid w:val="4E70E3AD"/>
    <w:rsid w:val="4E761987"/>
    <w:rsid w:val="4E94769C"/>
    <w:rsid w:val="4ED4E11B"/>
    <w:rsid w:val="4EF7258D"/>
    <w:rsid w:val="4F011295"/>
    <w:rsid w:val="4F18654A"/>
    <w:rsid w:val="4F188857"/>
    <w:rsid w:val="4F1D310E"/>
    <w:rsid w:val="4F2FE57A"/>
    <w:rsid w:val="4F44D1BB"/>
    <w:rsid w:val="4F7CBD66"/>
    <w:rsid w:val="4F88A96A"/>
    <w:rsid w:val="4FB9E425"/>
    <w:rsid w:val="502055F5"/>
    <w:rsid w:val="504D94EC"/>
    <w:rsid w:val="504DF7FE"/>
    <w:rsid w:val="5060D4B1"/>
    <w:rsid w:val="506336F4"/>
    <w:rsid w:val="5070B17C"/>
    <w:rsid w:val="508DC070"/>
    <w:rsid w:val="5092F5EE"/>
    <w:rsid w:val="5094F570"/>
    <w:rsid w:val="50B3E620"/>
    <w:rsid w:val="50B435AB"/>
    <w:rsid w:val="50D1886F"/>
    <w:rsid w:val="511E5BCC"/>
    <w:rsid w:val="512385D0"/>
    <w:rsid w:val="51296A72"/>
    <w:rsid w:val="513DEC41"/>
    <w:rsid w:val="516A4083"/>
    <w:rsid w:val="51A7EE06"/>
    <w:rsid w:val="51B74238"/>
    <w:rsid w:val="51BFC922"/>
    <w:rsid w:val="51F711EE"/>
    <w:rsid w:val="51FE0F96"/>
    <w:rsid w:val="52111BF0"/>
    <w:rsid w:val="522C9373"/>
    <w:rsid w:val="5267150C"/>
    <w:rsid w:val="526DB4E1"/>
    <w:rsid w:val="52828F9D"/>
    <w:rsid w:val="5293A601"/>
    <w:rsid w:val="52C09445"/>
    <w:rsid w:val="52C5C863"/>
    <w:rsid w:val="52E3ADF7"/>
    <w:rsid w:val="52E50EBD"/>
    <w:rsid w:val="5333BEF0"/>
    <w:rsid w:val="533DDBB3"/>
    <w:rsid w:val="53498AAA"/>
    <w:rsid w:val="5369B0AF"/>
    <w:rsid w:val="538535AE"/>
    <w:rsid w:val="5389F404"/>
    <w:rsid w:val="53B9E7D7"/>
    <w:rsid w:val="53BDE6B4"/>
    <w:rsid w:val="53E91EC9"/>
    <w:rsid w:val="53EB86E2"/>
    <w:rsid w:val="53EC1A3D"/>
    <w:rsid w:val="53FF557B"/>
    <w:rsid w:val="54264D84"/>
    <w:rsid w:val="546198C4"/>
    <w:rsid w:val="546E7F3C"/>
    <w:rsid w:val="54C1EAE7"/>
    <w:rsid w:val="552759D7"/>
    <w:rsid w:val="5535B058"/>
    <w:rsid w:val="5576F7C8"/>
    <w:rsid w:val="5582B4C1"/>
    <w:rsid w:val="55875743"/>
    <w:rsid w:val="559DC973"/>
    <w:rsid w:val="55A09E32"/>
    <w:rsid w:val="55AF32E5"/>
    <w:rsid w:val="55DEC291"/>
    <w:rsid w:val="55F57B9F"/>
    <w:rsid w:val="562925A9"/>
    <w:rsid w:val="566A80BC"/>
    <w:rsid w:val="567B5F29"/>
    <w:rsid w:val="569A3F04"/>
    <w:rsid w:val="56A90093"/>
    <w:rsid w:val="56BD3982"/>
    <w:rsid w:val="56D79B67"/>
    <w:rsid w:val="56E93E92"/>
    <w:rsid w:val="56F8A694"/>
    <w:rsid w:val="573D2DCC"/>
    <w:rsid w:val="57462EEE"/>
    <w:rsid w:val="574B0346"/>
    <w:rsid w:val="5764D7B1"/>
    <w:rsid w:val="579ABCE7"/>
    <w:rsid w:val="57B28B93"/>
    <w:rsid w:val="57B64210"/>
    <w:rsid w:val="57EFC962"/>
    <w:rsid w:val="57FE072D"/>
    <w:rsid w:val="5816EA97"/>
    <w:rsid w:val="584CC3A3"/>
    <w:rsid w:val="5871C08A"/>
    <w:rsid w:val="587F8C89"/>
    <w:rsid w:val="5892DA5B"/>
    <w:rsid w:val="589476F5"/>
    <w:rsid w:val="58A525E7"/>
    <w:rsid w:val="58A64240"/>
    <w:rsid w:val="58A7F4DB"/>
    <w:rsid w:val="58AC42D3"/>
    <w:rsid w:val="58AE988A"/>
    <w:rsid w:val="58B733C7"/>
    <w:rsid w:val="58BEF805"/>
    <w:rsid w:val="58D65690"/>
    <w:rsid w:val="590A774F"/>
    <w:rsid w:val="5913C17E"/>
    <w:rsid w:val="59521271"/>
    <w:rsid w:val="59C5D775"/>
    <w:rsid w:val="59DE746E"/>
    <w:rsid w:val="59DFCA9C"/>
    <w:rsid w:val="59E42884"/>
    <w:rsid w:val="59EB2929"/>
    <w:rsid w:val="59F4DA44"/>
    <w:rsid w:val="59FF96EB"/>
    <w:rsid w:val="5A470454"/>
    <w:rsid w:val="5A470EEC"/>
    <w:rsid w:val="5A53A529"/>
    <w:rsid w:val="5A713A96"/>
    <w:rsid w:val="5A7EA650"/>
    <w:rsid w:val="5A8DA182"/>
    <w:rsid w:val="5AA32A80"/>
    <w:rsid w:val="5AA90889"/>
    <w:rsid w:val="5AB7245B"/>
    <w:rsid w:val="5AD0DA48"/>
    <w:rsid w:val="5ADA908F"/>
    <w:rsid w:val="5AF22E58"/>
    <w:rsid w:val="5B048452"/>
    <w:rsid w:val="5B141567"/>
    <w:rsid w:val="5B2D23EC"/>
    <w:rsid w:val="5B3406F2"/>
    <w:rsid w:val="5B90AAA5"/>
    <w:rsid w:val="5BA5E99B"/>
    <w:rsid w:val="5BA8A346"/>
    <w:rsid w:val="5BAB74DE"/>
    <w:rsid w:val="5BACDF62"/>
    <w:rsid w:val="5BCC17B7"/>
    <w:rsid w:val="5BE2DF4D"/>
    <w:rsid w:val="5BF698C7"/>
    <w:rsid w:val="5BF81633"/>
    <w:rsid w:val="5C0D0AF7"/>
    <w:rsid w:val="5C29C74C"/>
    <w:rsid w:val="5C64EC47"/>
    <w:rsid w:val="5CC90E25"/>
    <w:rsid w:val="5CD20EB9"/>
    <w:rsid w:val="5CEA5BBA"/>
    <w:rsid w:val="5D040C79"/>
    <w:rsid w:val="5D06C683"/>
    <w:rsid w:val="5D2C7B06"/>
    <w:rsid w:val="5D3F57B9"/>
    <w:rsid w:val="5D40C23D"/>
    <w:rsid w:val="5D6F461A"/>
    <w:rsid w:val="5D78970A"/>
    <w:rsid w:val="5D7B65FE"/>
    <w:rsid w:val="5D863176"/>
    <w:rsid w:val="5D8B45EB"/>
    <w:rsid w:val="5D926928"/>
    <w:rsid w:val="5D92B8B3"/>
    <w:rsid w:val="5D983948"/>
    <w:rsid w:val="5DB667D5"/>
    <w:rsid w:val="5DBF2FBC"/>
    <w:rsid w:val="5DC54244"/>
    <w:rsid w:val="5DE9D476"/>
    <w:rsid w:val="5DEF1F2C"/>
    <w:rsid w:val="5DF4F30F"/>
    <w:rsid w:val="5E3788B4"/>
    <w:rsid w:val="5E9CD77E"/>
    <w:rsid w:val="5EA296E4"/>
    <w:rsid w:val="5EDC7A87"/>
    <w:rsid w:val="5F30B2A7"/>
    <w:rsid w:val="5F44ABB9"/>
    <w:rsid w:val="5F459814"/>
    <w:rsid w:val="5F5430B7"/>
    <w:rsid w:val="5F9EE670"/>
    <w:rsid w:val="5FC153F5"/>
    <w:rsid w:val="5FD7F575"/>
    <w:rsid w:val="60641BC8"/>
    <w:rsid w:val="60737916"/>
    <w:rsid w:val="6076F87B"/>
    <w:rsid w:val="607862FF"/>
    <w:rsid w:val="6079318F"/>
    <w:rsid w:val="60805085"/>
    <w:rsid w:val="60C897B5"/>
    <w:rsid w:val="60CA5975"/>
    <w:rsid w:val="60CC8308"/>
    <w:rsid w:val="60E16875"/>
    <w:rsid w:val="60E41012"/>
    <w:rsid w:val="60EE0897"/>
    <w:rsid w:val="612B827D"/>
    <w:rsid w:val="61419720"/>
    <w:rsid w:val="61438CBA"/>
    <w:rsid w:val="6157DDAC"/>
    <w:rsid w:val="616C25F2"/>
    <w:rsid w:val="616D74D6"/>
    <w:rsid w:val="616F2976"/>
    <w:rsid w:val="617B824A"/>
    <w:rsid w:val="61BE1C68"/>
    <w:rsid w:val="61C33BC0"/>
    <w:rsid w:val="61EF6EF9"/>
    <w:rsid w:val="62069385"/>
    <w:rsid w:val="62158244"/>
    <w:rsid w:val="621AB662"/>
    <w:rsid w:val="6239FCBC"/>
    <w:rsid w:val="623C90EB"/>
    <w:rsid w:val="624ED721"/>
    <w:rsid w:val="625735A5"/>
    <w:rsid w:val="6259A299"/>
    <w:rsid w:val="626629D6"/>
    <w:rsid w:val="62685369"/>
    <w:rsid w:val="626BAA6B"/>
    <w:rsid w:val="62A0A0ED"/>
    <w:rsid w:val="62DA86BF"/>
    <w:rsid w:val="62E417E0"/>
    <w:rsid w:val="6302DA65"/>
    <w:rsid w:val="63094537"/>
    <w:rsid w:val="6311D894"/>
    <w:rsid w:val="63242234"/>
    <w:rsid w:val="63338F75"/>
    <w:rsid w:val="6340E779"/>
    <w:rsid w:val="634C55F4"/>
    <w:rsid w:val="63641562"/>
    <w:rsid w:val="636F7201"/>
    <w:rsid w:val="63760807"/>
    <w:rsid w:val="638B3F5A"/>
    <w:rsid w:val="638E0CBC"/>
    <w:rsid w:val="63AE993D"/>
    <w:rsid w:val="63B152A5"/>
    <w:rsid w:val="63DDE54B"/>
    <w:rsid w:val="64034898"/>
    <w:rsid w:val="640423CA"/>
    <w:rsid w:val="64190937"/>
    <w:rsid w:val="6425A959"/>
    <w:rsid w:val="643C714E"/>
    <w:rsid w:val="648B9616"/>
    <w:rsid w:val="6490B905"/>
    <w:rsid w:val="64C1C0DB"/>
    <w:rsid w:val="64D0C8AF"/>
    <w:rsid w:val="64DCEFD7"/>
    <w:rsid w:val="64DE9507"/>
    <w:rsid w:val="64E82655"/>
    <w:rsid w:val="64E9BE3B"/>
    <w:rsid w:val="650F1E5E"/>
    <w:rsid w:val="6540ECE9"/>
    <w:rsid w:val="657C8E72"/>
    <w:rsid w:val="6591435B"/>
    <w:rsid w:val="659DCA98"/>
    <w:rsid w:val="65A34B2D"/>
    <w:rsid w:val="65D841AF"/>
    <w:rsid w:val="65EA8624"/>
    <w:rsid w:val="65F9D702"/>
    <w:rsid w:val="661B4491"/>
    <w:rsid w:val="6669876B"/>
    <w:rsid w:val="6690905D"/>
    <w:rsid w:val="66E28B4F"/>
    <w:rsid w:val="66FF625C"/>
    <w:rsid w:val="674E9462"/>
    <w:rsid w:val="67CD10F5"/>
    <w:rsid w:val="67DE6AFA"/>
    <w:rsid w:val="67FDB993"/>
    <w:rsid w:val="687E5BB0"/>
    <w:rsid w:val="68820A60"/>
    <w:rsid w:val="68A7DD7A"/>
    <w:rsid w:val="68C2D529"/>
    <w:rsid w:val="68DBFD86"/>
    <w:rsid w:val="69367DF4"/>
    <w:rsid w:val="69535964"/>
    <w:rsid w:val="69A5BBB4"/>
    <w:rsid w:val="69AD4E4C"/>
    <w:rsid w:val="69F684CF"/>
    <w:rsid w:val="6A155245"/>
    <w:rsid w:val="6A1DDAC1"/>
    <w:rsid w:val="6A209429"/>
    <w:rsid w:val="6A45BB7B"/>
    <w:rsid w:val="6A4AC75D"/>
    <w:rsid w:val="6A7AADC7"/>
    <w:rsid w:val="6A92DFDE"/>
    <w:rsid w:val="6AE53592"/>
    <w:rsid w:val="6AE598A4"/>
    <w:rsid w:val="6AEE0F41"/>
    <w:rsid w:val="6AFBD210"/>
    <w:rsid w:val="6B24D7FF"/>
    <w:rsid w:val="6B4DD68B"/>
    <w:rsid w:val="6B5EA343"/>
    <w:rsid w:val="6C009D09"/>
    <w:rsid w:val="6C1A7A37"/>
    <w:rsid w:val="6C283DB6"/>
    <w:rsid w:val="6C2B1C47"/>
    <w:rsid w:val="6C4EE2DE"/>
    <w:rsid w:val="6C5BADC1"/>
    <w:rsid w:val="6C6C1565"/>
    <w:rsid w:val="6CC21D79"/>
    <w:rsid w:val="6CD64BB7"/>
    <w:rsid w:val="6CE9A6EC"/>
    <w:rsid w:val="6D5834EB"/>
    <w:rsid w:val="6D5D845D"/>
    <w:rsid w:val="6D9D7F9E"/>
    <w:rsid w:val="6DB0CA03"/>
    <w:rsid w:val="6DB64A98"/>
    <w:rsid w:val="6DC6A249"/>
    <w:rsid w:val="6DDD410C"/>
    <w:rsid w:val="6E04E8E7"/>
    <w:rsid w:val="6E07E5C6"/>
    <w:rsid w:val="6E4A8391"/>
    <w:rsid w:val="6E58A678"/>
    <w:rsid w:val="6EB600A4"/>
    <w:rsid w:val="6EBDEE2A"/>
    <w:rsid w:val="6ED7F101"/>
    <w:rsid w:val="6F1F156E"/>
    <w:rsid w:val="6F2927CB"/>
    <w:rsid w:val="6F39F23E"/>
    <w:rsid w:val="6F49A6E4"/>
    <w:rsid w:val="6F4B3F0A"/>
    <w:rsid w:val="6F66EFC0"/>
    <w:rsid w:val="6F74267B"/>
    <w:rsid w:val="6F7CFBB1"/>
    <w:rsid w:val="6F957F01"/>
    <w:rsid w:val="701A3573"/>
    <w:rsid w:val="7027C0CB"/>
    <w:rsid w:val="7030D588"/>
    <w:rsid w:val="7032C682"/>
    <w:rsid w:val="7059BE8B"/>
    <w:rsid w:val="70717B58"/>
    <w:rsid w:val="709509CB"/>
    <w:rsid w:val="709C6C30"/>
    <w:rsid w:val="709D53D2"/>
    <w:rsid w:val="70A2393F"/>
    <w:rsid w:val="70A5F127"/>
    <w:rsid w:val="70BAE5CF"/>
    <w:rsid w:val="70D40E2C"/>
    <w:rsid w:val="70E86AC5"/>
    <w:rsid w:val="70F59253"/>
    <w:rsid w:val="711AF456"/>
    <w:rsid w:val="7129F3E5"/>
    <w:rsid w:val="71547716"/>
    <w:rsid w:val="71C2B5D0"/>
    <w:rsid w:val="71DB58D7"/>
    <w:rsid w:val="7217CD23"/>
    <w:rsid w:val="721FF7FC"/>
    <w:rsid w:val="72291BCA"/>
    <w:rsid w:val="722BA60E"/>
    <w:rsid w:val="72876A08"/>
    <w:rsid w:val="729DF1C3"/>
    <w:rsid w:val="72DCDF4C"/>
    <w:rsid w:val="7330E603"/>
    <w:rsid w:val="733B0835"/>
    <w:rsid w:val="733F9581"/>
    <w:rsid w:val="735ECB24"/>
    <w:rsid w:val="73945F3D"/>
    <w:rsid w:val="73990903"/>
    <w:rsid w:val="73AB6224"/>
    <w:rsid w:val="73AC4983"/>
    <w:rsid w:val="73B39D84"/>
    <w:rsid w:val="73C4EC2B"/>
    <w:rsid w:val="73C7F90E"/>
    <w:rsid w:val="73CF63F5"/>
    <w:rsid w:val="73F28691"/>
    <w:rsid w:val="73F6729C"/>
    <w:rsid w:val="7439C224"/>
    <w:rsid w:val="74BE22D1"/>
    <w:rsid w:val="74CBBA45"/>
    <w:rsid w:val="74E17328"/>
    <w:rsid w:val="74FA9B85"/>
    <w:rsid w:val="74FAA61D"/>
    <w:rsid w:val="750B3C16"/>
    <w:rsid w:val="75608D68"/>
    <w:rsid w:val="7598694F"/>
    <w:rsid w:val="75A77F4F"/>
    <w:rsid w:val="75C4C492"/>
    <w:rsid w:val="75E852F1"/>
    <w:rsid w:val="75EB9828"/>
    <w:rsid w:val="7604C085"/>
    <w:rsid w:val="76448008"/>
    <w:rsid w:val="766F05BE"/>
    <w:rsid w:val="767F94C7"/>
    <w:rsid w:val="76866C6F"/>
    <w:rsid w:val="769626F3"/>
    <w:rsid w:val="76A20806"/>
    <w:rsid w:val="76C9000F"/>
    <w:rsid w:val="76D57854"/>
    <w:rsid w:val="76E302E6"/>
    <w:rsid w:val="770E0196"/>
    <w:rsid w:val="773439B0"/>
    <w:rsid w:val="7799CC1B"/>
    <w:rsid w:val="77E05069"/>
    <w:rsid w:val="78045726"/>
    <w:rsid w:val="7818CEF7"/>
    <w:rsid w:val="78323C47"/>
    <w:rsid w:val="787148B5"/>
    <w:rsid w:val="7888386E"/>
    <w:rsid w:val="789A2D9E"/>
    <w:rsid w:val="78B15687"/>
    <w:rsid w:val="78C9E3BF"/>
    <w:rsid w:val="78E356CF"/>
    <w:rsid w:val="78F4E9E0"/>
    <w:rsid w:val="790D3347"/>
    <w:rsid w:val="793C6147"/>
    <w:rsid w:val="793F3025"/>
    <w:rsid w:val="79AED705"/>
    <w:rsid w:val="79BE0D31"/>
    <w:rsid w:val="79E59770"/>
    <w:rsid w:val="79F15BB0"/>
    <w:rsid w:val="7A0D1916"/>
    <w:rsid w:val="7A11B735"/>
    <w:rsid w:val="7A21B12A"/>
    <w:rsid w:val="7A2B0DBB"/>
    <w:rsid w:val="7A7CB6DA"/>
    <w:rsid w:val="7A9B4DD2"/>
    <w:rsid w:val="7AA5D910"/>
    <w:rsid w:val="7ABE7325"/>
    <w:rsid w:val="7AD28B27"/>
    <w:rsid w:val="7AD607EB"/>
    <w:rsid w:val="7B17F12B"/>
    <w:rsid w:val="7B27C17E"/>
    <w:rsid w:val="7B3F1706"/>
    <w:rsid w:val="7B4740B7"/>
    <w:rsid w:val="7B4D9498"/>
    <w:rsid w:val="7B5CE81A"/>
    <w:rsid w:val="7B9F7122"/>
    <w:rsid w:val="7BB06680"/>
    <w:rsid w:val="7BBFD930"/>
    <w:rsid w:val="7BF91082"/>
    <w:rsid w:val="7C06CA1C"/>
    <w:rsid w:val="7C3033D5"/>
    <w:rsid w:val="7C3639D4"/>
    <w:rsid w:val="7C5AD9AC"/>
    <w:rsid w:val="7C858AAC"/>
    <w:rsid w:val="7C8C3006"/>
    <w:rsid w:val="7C9F7A55"/>
    <w:rsid w:val="7CA10973"/>
    <w:rsid w:val="7CB51070"/>
    <w:rsid w:val="7CD63C7C"/>
    <w:rsid w:val="7CD6CC2A"/>
    <w:rsid w:val="7CDC8596"/>
    <w:rsid w:val="7CE677C7"/>
    <w:rsid w:val="7CEED64B"/>
    <w:rsid w:val="7D202EC0"/>
    <w:rsid w:val="7D4C36E1"/>
    <w:rsid w:val="7D52446A"/>
    <w:rsid w:val="7D5BA991"/>
    <w:rsid w:val="7D635B57"/>
    <w:rsid w:val="7D6B0457"/>
    <w:rsid w:val="7D76463B"/>
    <w:rsid w:val="7DAFEF03"/>
    <w:rsid w:val="7DCC6E62"/>
    <w:rsid w:val="7E22E000"/>
    <w:rsid w:val="7E26F8B5"/>
    <w:rsid w:val="7EF0CFDC"/>
    <w:rsid w:val="7F392543"/>
    <w:rsid w:val="7F53FBD3"/>
    <w:rsid w:val="7F6BC0B0"/>
    <w:rsid w:val="7F8F5E0A"/>
    <w:rsid w:val="7FCA3454"/>
    <w:rsid w:val="7FE0A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1EAE7"/>
  <w15:chartTrackingRefBased/>
  <w15:docId w15:val="{4B1CFD4F-C2DA-44E0-982F-67208A5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chart/5068/where-people-feel-good-at-wor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1381</Words>
  <Characters>7874</Characters>
  <Application>Microsoft Office Word</Application>
  <DocSecurity>0</DocSecurity>
  <Lines>65</Lines>
  <Paragraphs>18</Paragraphs>
  <ScaleCrop>false</ScaleCrop>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Labli Begum (2121373)</dc:creator>
  <cp:keywords/>
  <dc:description/>
  <cp:lastModifiedBy>Labli Begum</cp:lastModifiedBy>
  <cp:revision>2</cp:revision>
  <dcterms:created xsi:type="dcterms:W3CDTF">2022-07-16T22:33:00Z</dcterms:created>
  <dcterms:modified xsi:type="dcterms:W3CDTF">2022-07-16T22:33:00Z</dcterms:modified>
</cp:coreProperties>
</file>